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ED5B3" w14:textId="2C391D5D" w:rsidR="001C35A1" w:rsidRPr="00241DA5" w:rsidRDefault="00241DA5" w:rsidP="001C35A1">
      <w:pPr>
        <w:rPr>
          <w:rFonts w:ascii="HGPSoeiKakugothicUB" w:eastAsia="HGPSoeiKakugothicUB" w:hAnsi="HGPSoeiKakugothicUB"/>
          <w:sz w:val="24"/>
          <w:szCs w:val="24"/>
        </w:rPr>
      </w:pPr>
      <w:r>
        <w:rPr>
          <w:rFonts w:ascii="HGPSoeiKakugothicUB" w:eastAsia="HGPSoeiKakugothicUB" w:hAnsi="HGPSoeiKakugothicUB" w:hint="eastAsia"/>
          <w:sz w:val="24"/>
          <w:szCs w:val="24"/>
        </w:rPr>
        <w:t xml:space="preserve">　</w:t>
      </w:r>
      <w:r>
        <w:rPr>
          <w:rFonts w:ascii="HGPSoeiKakugothicUB" w:eastAsia="HGPSoeiKakugothicUB" w:hAnsi="HGPSoeiKakugothicUB" w:hint="eastAsia"/>
          <w:noProof/>
          <w:sz w:val="32"/>
          <w:szCs w:val="32"/>
        </w:rPr>
        <w:drawing>
          <wp:inline distT="0" distB="0" distL="0" distR="0" wp14:anchorId="7D26CAA5" wp14:editId="54391074">
            <wp:extent cx="756350" cy="720725"/>
            <wp:effectExtent l="0" t="0" r="5715" b="0"/>
            <wp:docPr id="1" name="図 1" descr="Macintosh HD:Users:wa:Desktop:市民会議フォルダ 3:ロゴ　トリ１.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a:Desktop:市民会議フォルダ 3:ロゴ　トリ１.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6350" cy="720725"/>
                    </a:xfrm>
                    <a:prstGeom prst="rect">
                      <a:avLst/>
                    </a:prstGeom>
                    <a:noFill/>
                    <a:ln>
                      <a:noFill/>
                    </a:ln>
                  </pic:spPr>
                </pic:pic>
              </a:graphicData>
            </a:graphic>
          </wp:inline>
        </w:drawing>
      </w:r>
    </w:p>
    <w:p w14:paraId="71B8E8D9" w14:textId="77777777" w:rsidR="001C35A1" w:rsidRPr="00676C64" w:rsidRDefault="001C35A1" w:rsidP="001C35A1">
      <w:pPr>
        <w:rPr>
          <w:rFonts w:ascii="Times New Roman" w:hAnsi="Times New Roman" w:cs="Times New Roman"/>
          <w:b/>
          <w:bCs/>
          <w:sz w:val="32"/>
          <w:szCs w:val="32"/>
        </w:rPr>
      </w:pPr>
      <w:r w:rsidRPr="00676C64">
        <w:rPr>
          <w:rFonts w:ascii="Times New Roman" w:hAnsi="Times New Roman" w:cs="Times New Roman"/>
          <w:b/>
          <w:bCs/>
          <w:sz w:val="32"/>
          <w:szCs w:val="32"/>
        </w:rPr>
        <w:t xml:space="preserve">Proposal of Recommendation </w:t>
      </w:r>
      <w:r>
        <w:rPr>
          <w:rFonts w:ascii="Times New Roman" w:hAnsi="Times New Roman" w:cs="Times New Roman"/>
          <w:b/>
          <w:bCs/>
          <w:sz w:val="32"/>
          <w:szCs w:val="32"/>
        </w:rPr>
        <w:t>by</w:t>
      </w:r>
      <w:r w:rsidRPr="00676C64">
        <w:rPr>
          <w:rFonts w:ascii="Times New Roman" w:hAnsi="Times New Roman" w:cs="Times New Roman"/>
          <w:b/>
          <w:bCs/>
          <w:sz w:val="32"/>
          <w:szCs w:val="32"/>
        </w:rPr>
        <w:t xml:space="preserve"> the </w:t>
      </w:r>
      <w:r>
        <w:rPr>
          <w:rFonts w:ascii="Times New Roman" w:hAnsi="Times New Roman" w:cs="Times New Roman"/>
          <w:b/>
          <w:bCs/>
          <w:sz w:val="32"/>
          <w:szCs w:val="32"/>
        </w:rPr>
        <w:t xml:space="preserve">committee </w:t>
      </w:r>
      <w:r w:rsidRPr="00676C64">
        <w:rPr>
          <w:rFonts w:ascii="Times New Roman" w:hAnsi="Times New Roman" w:cs="Times New Roman"/>
          <w:b/>
          <w:bCs/>
          <w:sz w:val="32"/>
          <w:szCs w:val="32"/>
        </w:rPr>
        <w:t xml:space="preserve">about Japanese </w:t>
      </w:r>
      <w:r>
        <w:rPr>
          <w:rFonts w:ascii="Times New Roman" w:hAnsi="Times New Roman" w:cs="Times New Roman"/>
          <w:b/>
          <w:bCs/>
          <w:sz w:val="32"/>
          <w:szCs w:val="32"/>
        </w:rPr>
        <w:t>public education</w:t>
      </w:r>
      <w:r w:rsidRPr="00676C64">
        <w:rPr>
          <w:rFonts w:ascii="Times New Roman" w:hAnsi="Times New Roman" w:cs="Times New Roman"/>
          <w:b/>
          <w:bCs/>
          <w:sz w:val="32"/>
          <w:szCs w:val="32"/>
        </w:rPr>
        <w:t xml:space="preserve"> </w:t>
      </w:r>
      <w:r>
        <w:rPr>
          <w:rFonts w:ascii="Times New Roman" w:hAnsi="Times New Roman" w:cs="Times New Roman"/>
          <w:b/>
          <w:bCs/>
          <w:sz w:val="32"/>
          <w:szCs w:val="32"/>
        </w:rPr>
        <w:t>in which important infringing (</w:t>
      </w:r>
      <w:r w:rsidRPr="00676C64">
        <w:rPr>
          <w:rFonts w:ascii="Times New Roman" w:hAnsi="Times New Roman" w:cs="Times New Roman"/>
          <w:b/>
          <w:bCs/>
          <w:sz w:val="32"/>
          <w:szCs w:val="32"/>
        </w:rPr>
        <w:t>LOI paragraph 26</w:t>
      </w:r>
      <w:r>
        <w:rPr>
          <w:rFonts w:ascii="Times New Roman" w:hAnsi="Times New Roman" w:cs="Times New Roman"/>
          <w:b/>
          <w:bCs/>
          <w:sz w:val="32"/>
          <w:szCs w:val="32"/>
        </w:rPr>
        <w:t xml:space="preserve">) of the </w:t>
      </w:r>
      <w:r w:rsidRPr="00676C64">
        <w:rPr>
          <w:rFonts w:ascii="Times New Roman" w:hAnsi="Times New Roman" w:cs="Times New Roman"/>
          <w:b/>
          <w:bCs/>
          <w:sz w:val="32"/>
          <w:szCs w:val="32"/>
        </w:rPr>
        <w:t>Article</w:t>
      </w:r>
      <w:r>
        <w:rPr>
          <w:rFonts w:ascii="Times New Roman" w:hAnsi="Times New Roman" w:cs="Times New Roman"/>
          <w:b/>
          <w:bCs/>
          <w:sz w:val="32"/>
          <w:szCs w:val="32"/>
        </w:rPr>
        <w:t xml:space="preserve"> 18 of </w:t>
      </w:r>
      <w:r w:rsidRPr="00676C64">
        <w:rPr>
          <w:rFonts w:ascii="Times New Roman" w:hAnsi="Times New Roman" w:cs="Times New Roman"/>
          <w:b/>
          <w:bCs/>
          <w:sz w:val="32"/>
          <w:szCs w:val="32"/>
        </w:rPr>
        <w:t xml:space="preserve">International Covenant on Civil and Political Rights </w:t>
      </w:r>
      <w:r>
        <w:rPr>
          <w:rFonts w:ascii="Times New Roman" w:hAnsi="Times New Roman" w:cs="Times New Roman"/>
          <w:b/>
          <w:bCs/>
          <w:sz w:val="32"/>
          <w:szCs w:val="32"/>
        </w:rPr>
        <w:t>has been conducted</w:t>
      </w:r>
    </w:p>
    <w:p w14:paraId="5DC9CF35" w14:textId="77777777" w:rsidR="001C35A1" w:rsidRPr="0062716E" w:rsidRDefault="001C35A1" w:rsidP="001C35A1">
      <w:pPr>
        <w:rPr>
          <w:rFonts w:ascii="Times New Roman" w:hAnsi="Times New Roman" w:cs="Times New Roman"/>
          <w:b/>
          <w:bCs/>
          <w:sz w:val="32"/>
          <w:szCs w:val="32"/>
        </w:rPr>
      </w:pPr>
    </w:p>
    <w:p w14:paraId="221F0031" w14:textId="77777777" w:rsidR="001C35A1" w:rsidRDefault="001C35A1" w:rsidP="001C35A1">
      <w:pPr>
        <w:spacing w:line="0" w:lineRule="atLeast"/>
        <w:rPr>
          <w:rFonts w:ascii="Times New Roman" w:hAnsi="Times New Roman" w:cs="Times New Roman"/>
          <w:b/>
          <w:bCs/>
          <w:sz w:val="28"/>
          <w:szCs w:val="28"/>
        </w:rPr>
      </w:pPr>
      <w:r>
        <w:rPr>
          <w:rFonts w:ascii="Times New Roman" w:hAnsi="Times New Roman" w:cs="Times New Roman"/>
          <w:b/>
          <w:bCs/>
          <w:sz w:val="28"/>
          <w:szCs w:val="28"/>
        </w:rPr>
        <w:t xml:space="preserve">“Coercions </w:t>
      </w:r>
      <w:r w:rsidRPr="00A57E71">
        <w:rPr>
          <w:rFonts w:ascii="Times New Roman" w:hAnsi="Times New Roman" w:cs="Times New Roman"/>
          <w:b/>
          <w:bCs/>
          <w:kern w:val="0"/>
          <w:sz w:val="28"/>
          <w:szCs w:val="28"/>
        </w:rPr>
        <w:t xml:space="preserve">to stand up </w:t>
      </w:r>
      <w:r>
        <w:rPr>
          <w:rFonts w:ascii="Times New Roman" w:hAnsi="Times New Roman" w:cs="Times New Roman" w:hint="eastAsia"/>
          <w:b/>
          <w:bCs/>
          <w:kern w:val="0"/>
          <w:sz w:val="28"/>
          <w:szCs w:val="28"/>
        </w:rPr>
        <w:t>a</w:t>
      </w:r>
      <w:r>
        <w:rPr>
          <w:rFonts w:ascii="Times New Roman" w:hAnsi="Times New Roman" w:cs="Times New Roman"/>
          <w:b/>
          <w:bCs/>
          <w:kern w:val="0"/>
          <w:sz w:val="28"/>
          <w:szCs w:val="28"/>
        </w:rPr>
        <w:t>t “</w:t>
      </w:r>
      <w:proofErr w:type="spellStart"/>
      <w:r>
        <w:rPr>
          <w:rFonts w:ascii="Times New Roman" w:hAnsi="Times New Roman" w:cs="Times New Roman"/>
          <w:b/>
          <w:bCs/>
          <w:kern w:val="0"/>
          <w:sz w:val="28"/>
          <w:szCs w:val="28"/>
        </w:rPr>
        <w:t>Hinomaru</w:t>
      </w:r>
      <w:proofErr w:type="spellEnd"/>
      <w:r>
        <w:rPr>
          <w:rFonts w:ascii="Times New Roman" w:hAnsi="Times New Roman" w:cs="Times New Roman"/>
          <w:b/>
          <w:bCs/>
          <w:kern w:val="0"/>
          <w:sz w:val="28"/>
          <w:szCs w:val="28"/>
        </w:rPr>
        <w:t xml:space="preserve">” flag </w:t>
      </w:r>
      <w:r w:rsidRPr="00A57E71">
        <w:rPr>
          <w:rFonts w:ascii="Times New Roman" w:hAnsi="Times New Roman" w:cs="Times New Roman"/>
          <w:b/>
          <w:bCs/>
          <w:kern w:val="0"/>
          <w:sz w:val="28"/>
          <w:szCs w:val="28"/>
        </w:rPr>
        <w:t xml:space="preserve">and </w:t>
      </w:r>
      <w:r>
        <w:rPr>
          <w:rFonts w:ascii="Times New Roman" w:hAnsi="Times New Roman" w:cs="Times New Roman"/>
          <w:b/>
          <w:bCs/>
          <w:kern w:val="0"/>
          <w:sz w:val="28"/>
          <w:szCs w:val="28"/>
        </w:rPr>
        <w:t xml:space="preserve">to </w:t>
      </w:r>
      <w:r w:rsidRPr="00A57E71">
        <w:rPr>
          <w:rFonts w:ascii="Times New Roman" w:hAnsi="Times New Roman" w:cs="Times New Roman"/>
          <w:b/>
          <w:bCs/>
          <w:kern w:val="0"/>
          <w:sz w:val="28"/>
          <w:szCs w:val="28"/>
        </w:rPr>
        <w:t>sing "</w:t>
      </w:r>
      <w:proofErr w:type="spellStart"/>
      <w:r w:rsidRPr="00A57E71">
        <w:rPr>
          <w:rFonts w:ascii="Times New Roman" w:hAnsi="Times New Roman" w:cs="Times New Roman"/>
          <w:b/>
          <w:bCs/>
          <w:kern w:val="0"/>
          <w:sz w:val="28"/>
          <w:szCs w:val="28"/>
        </w:rPr>
        <w:t>Kimigayo</w:t>
      </w:r>
      <w:proofErr w:type="spellEnd"/>
      <w:r>
        <w:rPr>
          <w:rFonts w:ascii="Times New Roman" w:hAnsi="Times New Roman" w:cs="Times New Roman"/>
          <w:b/>
          <w:bCs/>
          <w:kern w:val="0"/>
          <w:sz w:val="28"/>
          <w:szCs w:val="28"/>
        </w:rPr>
        <w:t>” song</w:t>
      </w:r>
      <w:r w:rsidRPr="00A57E71">
        <w:rPr>
          <w:rFonts w:ascii="Times New Roman" w:hAnsi="Times New Roman" w:cs="Times New Roman"/>
          <w:b/>
          <w:bCs/>
          <w:kern w:val="0"/>
          <w:sz w:val="28"/>
          <w:szCs w:val="28"/>
        </w:rPr>
        <w:t xml:space="preserve"> a</w:t>
      </w:r>
      <w:r>
        <w:rPr>
          <w:rFonts w:ascii="Times New Roman" w:hAnsi="Times New Roman" w:cs="Times New Roman"/>
          <w:b/>
          <w:bCs/>
          <w:kern w:val="0"/>
          <w:sz w:val="28"/>
          <w:szCs w:val="28"/>
        </w:rPr>
        <w:t>t school ceremonies</w:t>
      </w:r>
      <w:r w:rsidRPr="00A57E71">
        <w:rPr>
          <w:rFonts w:ascii="Times New Roman" w:hAnsi="Times New Roman" w:cs="Times New Roman"/>
          <w:b/>
          <w:bCs/>
          <w:sz w:val="28"/>
          <w:szCs w:val="28"/>
        </w:rPr>
        <w:t xml:space="preserve"> </w:t>
      </w:r>
      <w:r>
        <w:rPr>
          <w:rFonts w:ascii="Times New Roman" w:hAnsi="Times New Roman" w:cs="Times New Roman"/>
          <w:b/>
          <w:bCs/>
          <w:sz w:val="28"/>
          <w:szCs w:val="28"/>
        </w:rPr>
        <w:t>are clearly the infringing of the freedom of thought and conscience, which is guaranteed in the Article 18-1, 2, 3 and 4. We request to submit the Recommendation of corrective action for this problem immediately.</w:t>
      </w:r>
    </w:p>
    <w:p w14:paraId="1A572CC6" w14:textId="77777777" w:rsidR="001C35A1" w:rsidRPr="00097138" w:rsidRDefault="001C35A1" w:rsidP="001C35A1">
      <w:pPr>
        <w:spacing w:line="480" w:lineRule="auto"/>
        <w:rPr>
          <w:rFonts w:ascii="Times New Roman" w:hAnsi="Times New Roman" w:cs="Times New Roman"/>
          <w:b/>
          <w:bCs/>
          <w:sz w:val="28"/>
          <w:szCs w:val="28"/>
        </w:rPr>
      </w:pPr>
    </w:p>
    <w:p w14:paraId="3E582829" w14:textId="210B3CBA" w:rsidR="003E0750" w:rsidRDefault="003E0750" w:rsidP="003E07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ind w:firstLineChars="2800" w:firstLine="6720"/>
        <w:jc w:val="left"/>
        <w:rPr>
          <w:rFonts w:ascii="inherit" w:eastAsia="MS Gothic" w:hAnsi="inherit" w:cs="MS Gothic" w:hint="eastAsia"/>
          <w:color w:val="202124"/>
          <w:kern w:val="0"/>
          <w:sz w:val="24"/>
          <w:szCs w:val="24"/>
        </w:rPr>
      </w:pPr>
      <w:r w:rsidRPr="003E0750">
        <w:rPr>
          <w:rFonts w:ascii="inherit" w:eastAsia="MS Gothic" w:hAnsi="inherit" w:cs="MS Gothic"/>
          <w:color w:val="202124"/>
          <w:kern w:val="0"/>
          <w:sz w:val="24"/>
          <w:szCs w:val="24"/>
          <w:lang w:val="en"/>
        </w:rPr>
        <w:t>April</w:t>
      </w:r>
      <w:r>
        <w:rPr>
          <w:rFonts w:ascii="inherit" w:eastAsia="MS Gothic" w:hAnsi="inherit" w:cs="MS Gothic"/>
          <w:color w:val="202124"/>
          <w:kern w:val="0"/>
          <w:sz w:val="24"/>
          <w:szCs w:val="24"/>
          <w:lang w:val="en"/>
        </w:rPr>
        <w:t xml:space="preserve"> </w:t>
      </w:r>
      <w:r>
        <w:rPr>
          <w:rFonts w:ascii="inherit" w:eastAsia="MS Gothic" w:hAnsi="inherit" w:cs="MS Gothic" w:hint="eastAsia"/>
          <w:color w:val="202124"/>
          <w:kern w:val="0"/>
          <w:sz w:val="24"/>
          <w:szCs w:val="24"/>
          <w:lang w:val="en"/>
        </w:rPr>
        <w:t>19</w:t>
      </w:r>
      <w:r>
        <w:rPr>
          <w:rFonts w:ascii="inherit" w:eastAsia="MS Gothic" w:hAnsi="inherit" w:cs="MS Gothic"/>
          <w:color w:val="202124"/>
          <w:kern w:val="0"/>
          <w:sz w:val="24"/>
          <w:szCs w:val="24"/>
        </w:rPr>
        <w:t>,2021</w:t>
      </w:r>
    </w:p>
    <w:p w14:paraId="216BB7C0" w14:textId="77777777" w:rsidR="001C35A1" w:rsidRDefault="001C35A1" w:rsidP="001C35A1">
      <w:pPr>
        <w:spacing w:line="0" w:lineRule="atLeast"/>
        <w:jc w:val="right"/>
        <w:rPr>
          <w:sz w:val="24"/>
          <w:szCs w:val="24"/>
        </w:rPr>
      </w:pPr>
      <w:r w:rsidRPr="00676C64">
        <w:rPr>
          <w:sz w:val="24"/>
          <w:szCs w:val="24"/>
        </w:rPr>
        <w:t>Civil Council for the Implementation of ILO/UNESCO Recommendations</w:t>
      </w:r>
      <w:r w:rsidRPr="00676C64">
        <w:rPr>
          <w:rFonts w:hint="eastAsia"/>
          <w:sz w:val="24"/>
          <w:szCs w:val="24"/>
        </w:rPr>
        <w:t>（</w:t>
      </w:r>
      <w:r w:rsidRPr="00676C64">
        <w:rPr>
          <w:sz w:val="24"/>
          <w:szCs w:val="24"/>
        </w:rPr>
        <w:t>CCIU)</w:t>
      </w:r>
      <w:r>
        <w:rPr>
          <w:sz w:val="24"/>
          <w:szCs w:val="24"/>
        </w:rPr>
        <w:t>.</w:t>
      </w:r>
    </w:p>
    <w:p w14:paraId="3C74F6A0" w14:textId="77777777" w:rsidR="001C35A1" w:rsidRDefault="001C35A1" w:rsidP="001C35A1">
      <w:pPr>
        <w:spacing w:line="0" w:lineRule="atLeast"/>
        <w:jc w:val="right"/>
        <w:rPr>
          <w:sz w:val="24"/>
          <w:szCs w:val="24"/>
        </w:rPr>
      </w:pPr>
      <w:r>
        <w:rPr>
          <w:rFonts w:hint="eastAsia"/>
          <w:sz w:val="24"/>
          <w:szCs w:val="24"/>
        </w:rPr>
        <w:t>C</w:t>
      </w:r>
      <w:r>
        <w:rPr>
          <w:sz w:val="24"/>
          <w:szCs w:val="24"/>
        </w:rPr>
        <w:t xml:space="preserve">ochair person: </w:t>
      </w:r>
      <w:proofErr w:type="spellStart"/>
      <w:proofErr w:type="gramStart"/>
      <w:r>
        <w:rPr>
          <w:sz w:val="24"/>
          <w:szCs w:val="24"/>
        </w:rPr>
        <w:t>Tomoaki,KANAI</w:t>
      </w:r>
      <w:proofErr w:type="spellEnd"/>
      <w:proofErr w:type="gramEnd"/>
      <w:r>
        <w:rPr>
          <w:sz w:val="24"/>
          <w:szCs w:val="24"/>
        </w:rPr>
        <w:t xml:space="preserve">, Makoto TERANAKA and </w:t>
      </w:r>
    </w:p>
    <w:p w14:paraId="6E26229A" w14:textId="77777777" w:rsidR="001C35A1" w:rsidRPr="00676C64" w:rsidRDefault="001C35A1" w:rsidP="001C35A1">
      <w:pPr>
        <w:spacing w:line="0" w:lineRule="atLeast"/>
        <w:jc w:val="right"/>
        <w:rPr>
          <w:sz w:val="24"/>
          <w:szCs w:val="24"/>
        </w:rPr>
      </w:pPr>
      <w:proofErr w:type="spellStart"/>
      <w:r>
        <w:rPr>
          <w:sz w:val="24"/>
          <w:szCs w:val="24"/>
        </w:rPr>
        <w:t>Kohtaro</w:t>
      </w:r>
      <w:proofErr w:type="spellEnd"/>
      <w:r>
        <w:rPr>
          <w:sz w:val="24"/>
          <w:szCs w:val="24"/>
        </w:rPr>
        <w:t xml:space="preserve"> YAMAMOTO</w:t>
      </w:r>
    </w:p>
    <w:p w14:paraId="480A5CEA" w14:textId="77777777" w:rsidR="001C35A1" w:rsidRPr="00AF7E93" w:rsidRDefault="001C35A1" w:rsidP="001C35A1">
      <w:pPr>
        <w:spacing w:line="0" w:lineRule="atLeast"/>
        <w:jc w:val="right"/>
        <w:rPr>
          <w:rFonts w:ascii="Times New Roman" w:hAnsi="Times New Roman" w:cs="Times New Roman"/>
          <w:sz w:val="24"/>
          <w:szCs w:val="24"/>
        </w:rPr>
      </w:pPr>
      <w:r>
        <w:rPr>
          <w:rFonts w:ascii="Times New Roman" w:hAnsi="Times New Roman" w:cs="Times New Roman"/>
          <w:sz w:val="24"/>
          <w:szCs w:val="24"/>
        </w:rPr>
        <w:t>C</w:t>
      </w:r>
      <w:r w:rsidRPr="00AF7E93">
        <w:rPr>
          <w:rFonts w:ascii="Times New Roman" w:hAnsi="Times New Roman" w:cs="Times New Roman"/>
          <w:sz w:val="24"/>
          <w:szCs w:val="24"/>
        </w:rPr>
        <w:t xml:space="preserve">ontact: Law firm of </w:t>
      </w:r>
      <w:proofErr w:type="spellStart"/>
      <w:r w:rsidRPr="00AF7E93">
        <w:rPr>
          <w:rFonts w:ascii="Times New Roman" w:hAnsi="Times New Roman" w:cs="Times New Roman"/>
          <w:sz w:val="24"/>
          <w:szCs w:val="24"/>
        </w:rPr>
        <w:t>Tohichiro</w:t>
      </w:r>
      <w:proofErr w:type="spellEnd"/>
      <w:r w:rsidRPr="00AF7E93">
        <w:rPr>
          <w:rFonts w:ascii="Times New Roman" w:hAnsi="Times New Roman" w:cs="Times New Roman"/>
          <w:sz w:val="24"/>
          <w:szCs w:val="24"/>
        </w:rPr>
        <w:t xml:space="preserve"> SAWAFUJI, </w:t>
      </w:r>
      <w:proofErr w:type="spellStart"/>
      <w:r w:rsidRPr="00AF7E93">
        <w:rPr>
          <w:rFonts w:ascii="Times New Roman" w:hAnsi="Times New Roman" w:cs="Times New Roman"/>
          <w:sz w:val="24"/>
          <w:szCs w:val="24"/>
        </w:rPr>
        <w:t>Hongo</w:t>
      </w:r>
      <w:proofErr w:type="spellEnd"/>
      <w:r w:rsidRPr="00AF7E93">
        <w:rPr>
          <w:rFonts w:ascii="Times New Roman" w:hAnsi="Times New Roman" w:cs="Times New Roman"/>
          <w:sz w:val="24"/>
          <w:szCs w:val="24"/>
        </w:rPr>
        <w:t>, Bunkyo-</w:t>
      </w:r>
      <w:proofErr w:type="spellStart"/>
      <w:r w:rsidRPr="00AF7E93">
        <w:rPr>
          <w:rFonts w:ascii="Times New Roman" w:hAnsi="Times New Roman" w:cs="Times New Roman"/>
          <w:sz w:val="24"/>
          <w:szCs w:val="24"/>
        </w:rPr>
        <w:t>ku</w:t>
      </w:r>
      <w:proofErr w:type="spellEnd"/>
      <w:r w:rsidRPr="00AF7E93">
        <w:rPr>
          <w:rFonts w:ascii="Times New Roman" w:hAnsi="Times New Roman" w:cs="Times New Roman"/>
          <w:sz w:val="24"/>
          <w:szCs w:val="24"/>
        </w:rPr>
        <w:t xml:space="preserve">, Tokyo, 113-0033 Japan. Tel +81-3-5802-0881. </w:t>
      </w:r>
      <w:proofErr w:type="gramStart"/>
      <w:r w:rsidRPr="00AF7E93">
        <w:rPr>
          <w:rFonts w:ascii="Times New Roman" w:hAnsi="Times New Roman" w:cs="Times New Roman"/>
          <w:sz w:val="24"/>
          <w:szCs w:val="24"/>
        </w:rPr>
        <w:t>E-mail:</w:t>
      </w:r>
      <w:r w:rsidRPr="00AF7E93">
        <w:rPr>
          <w:rFonts w:ascii="Times New Roman" w:hAnsi="Times New Roman" w:cs="Times New Roman" w:hint="eastAsia"/>
          <w:sz w:val="24"/>
          <w:szCs w:val="24"/>
        </w:rPr>
        <w:t>c</w:t>
      </w:r>
      <w:r w:rsidRPr="00AF7E93">
        <w:rPr>
          <w:rFonts w:ascii="Times New Roman" w:hAnsi="Times New Roman" w:cs="Times New Roman"/>
          <w:sz w:val="24"/>
          <w:szCs w:val="24"/>
        </w:rPr>
        <w:t>ciu@teranaka.jp</w:t>
      </w:r>
      <w:proofErr w:type="gramEnd"/>
    </w:p>
    <w:p w14:paraId="6D776D98" w14:textId="77777777" w:rsidR="001C35A1" w:rsidRDefault="001C35A1" w:rsidP="001C35A1">
      <w:pPr>
        <w:spacing w:line="480" w:lineRule="auto"/>
        <w:rPr>
          <w:rFonts w:ascii="Times New Roman" w:hAnsi="Times New Roman" w:cs="Times New Roman"/>
          <w:sz w:val="28"/>
          <w:szCs w:val="28"/>
        </w:rPr>
      </w:pPr>
    </w:p>
    <w:p w14:paraId="19B45722" w14:textId="77777777" w:rsidR="001C35A1" w:rsidRDefault="001C35A1" w:rsidP="001C35A1">
      <w:pPr>
        <w:spacing w:line="480" w:lineRule="auto"/>
        <w:rPr>
          <w:rFonts w:ascii="Times New Roman" w:hAnsi="Times New Roman" w:cs="Times New Roman"/>
          <w:b/>
          <w:bCs/>
          <w:sz w:val="28"/>
          <w:szCs w:val="28"/>
        </w:rPr>
      </w:pPr>
      <w:r w:rsidRPr="00AF7E93">
        <w:rPr>
          <w:rFonts w:ascii="Times New Roman" w:hAnsi="Times New Roman" w:cs="Times New Roman" w:hint="eastAsia"/>
          <w:b/>
          <w:bCs/>
          <w:sz w:val="28"/>
          <w:szCs w:val="28"/>
        </w:rPr>
        <w:t>I</w:t>
      </w:r>
      <w:r w:rsidRPr="00AF7E93">
        <w:rPr>
          <w:rFonts w:ascii="Times New Roman" w:hAnsi="Times New Roman" w:cs="Times New Roman"/>
          <w:b/>
          <w:bCs/>
          <w:sz w:val="28"/>
          <w:szCs w:val="28"/>
        </w:rPr>
        <w:t>ntroduction</w:t>
      </w:r>
    </w:p>
    <w:p w14:paraId="367F7105" w14:textId="77777777" w:rsidR="001C35A1" w:rsidRDefault="001C35A1" w:rsidP="001C35A1">
      <w:pPr>
        <w:spacing w:line="0" w:lineRule="atLeast"/>
        <w:jc w:val="right"/>
        <w:rPr>
          <w:sz w:val="24"/>
          <w:szCs w:val="24"/>
        </w:rPr>
      </w:pPr>
    </w:p>
    <w:p w14:paraId="521F9319" w14:textId="77777777" w:rsidR="001C35A1" w:rsidRPr="008D2470" w:rsidRDefault="001C35A1" w:rsidP="001C35A1">
      <w:pPr>
        <w:pStyle w:val="ListParagraph"/>
        <w:numPr>
          <w:ilvl w:val="0"/>
          <w:numId w:val="2"/>
        </w:numPr>
        <w:spacing w:line="0" w:lineRule="atLeast"/>
        <w:ind w:leftChars="0"/>
        <w:jc w:val="left"/>
        <w:rPr>
          <w:rFonts w:ascii="Times New Roman" w:hAnsi="Times New Roman" w:cs="Times New Roman"/>
          <w:b/>
          <w:bCs/>
          <w:sz w:val="28"/>
          <w:szCs w:val="28"/>
        </w:rPr>
      </w:pPr>
      <w:r w:rsidRPr="008D2470">
        <w:rPr>
          <w:rFonts w:ascii="Times New Roman" w:hAnsi="Times New Roman" w:cs="Times New Roman"/>
          <w:b/>
          <w:bCs/>
          <w:sz w:val="28"/>
          <w:szCs w:val="28"/>
        </w:rPr>
        <w:t>Civil Council for the Implementation of ILO/UNESCO Recommendations as</w:t>
      </w:r>
      <w:r w:rsidRPr="008D2470">
        <w:rPr>
          <w:rFonts w:ascii="Times New Roman" w:hAnsi="Times New Roman" w:cs="Times New Roman"/>
          <w:b/>
          <w:bCs/>
          <w:sz w:val="28"/>
          <w:szCs w:val="28"/>
        </w:rPr>
        <w:t>（</w:t>
      </w:r>
      <w:r w:rsidRPr="008D2470">
        <w:rPr>
          <w:rFonts w:ascii="Times New Roman" w:hAnsi="Times New Roman" w:cs="Times New Roman"/>
          <w:b/>
          <w:bCs/>
          <w:sz w:val="28"/>
          <w:szCs w:val="28"/>
        </w:rPr>
        <w:t>CCIU) as for “</w:t>
      </w:r>
      <w:proofErr w:type="spellStart"/>
      <w:r>
        <w:rPr>
          <w:rFonts w:ascii="Times New Roman" w:hAnsi="Times New Roman" w:cs="Times New Roman"/>
          <w:b/>
          <w:bCs/>
          <w:sz w:val="28"/>
          <w:szCs w:val="28"/>
        </w:rPr>
        <w:t>Hinomaru</w:t>
      </w:r>
      <w:proofErr w:type="spellEnd"/>
      <w:r>
        <w:rPr>
          <w:rFonts w:ascii="Times New Roman" w:hAnsi="Times New Roman" w:cs="Times New Roman"/>
          <w:b/>
          <w:bCs/>
          <w:sz w:val="28"/>
          <w:szCs w:val="28"/>
        </w:rPr>
        <w:t>”</w:t>
      </w:r>
      <w:r w:rsidRPr="008D2470">
        <w:rPr>
          <w:rFonts w:ascii="Times New Roman" w:hAnsi="Times New Roman" w:cs="Times New Roman"/>
          <w:b/>
          <w:bCs/>
          <w:sz w:val="28"/>
          <w:szCs w:val="28"/>
        </w:rPr>
        <w:t xml:space="preserve"> flag and </w:t>
      </w:r>
      <w:proofErr w:type="spellStart"/>
      <w:r w:rsidRPr="008D2470">
        <w:rPr>
          <w:rFonts w:ascii="Times New Roman" w:hAnsi="Times New Roman" w:cs="Times New Roman"/>
          <w:b/>
          <w:bCs/>
          <w:sz w:val="28"/>
          <w:szCs w:val="28"/>
        </w:rPr>
        <w:t>Kimigayo</w:t>
      </w:r>
      <w:proofErr w:type="spellEnd"/>
      <w:r>
        <w:rPr>
          <w:rFonts w:ascii="Times New Roman" w:hAnsi="Times New Roman" w:cs="Times New Roman"/>
          <w:b/>
          <w:bCs/>
          <w:sz w:val="28"/>
          <w:szCs w:val="28"/>
        </w:rPr>
        <w:t xml:space="preserve">” </w:t>
      </w:r>
      <w:r w:rsidRPr="008D2470">
        <w:rPr>
          <w:rFonts w:ascii="Times New Roman" w:hAnsi="Times New Roman" w:cs="Times New Roman"/>
          <w:b/>
          <w:bCs/>
          <w:sz w:val="28"/>
          <w:szCs w:val="28"/>
        </w:rPr>
        <w:t xml:space="preserve">song (so-called Japanese national flag and </w:t>
      </w:r>
      <w:r w:rsidRPr="008D2470">
        <w:rPr>
          <w:rFonts w:ascii="Times New Roman" w:hAnsi="Times New Roman" w:cs="Times New Roman"/>
          <w:b/>
          <w:bCs/>
          <w:sz w:val="28"/>
          <w:szCs w:val="28"/>
        </w:rPr>
        <w:lastRenderedPageBreak/>
        <w:t>anthem)”</w:t>
      </w:r>
    </w:p>
    <w:p w14:paraId="205B0E76" w14:textId="77777777" w:rsidR="001C35A1" w:rsidRPr="00E4484E" w:rsidRDefault="001C35A1" w:rsidP="001C35A1">
      <w:pPr>
        <w:pStyle w:val="ListParagraph"/>
        <w:spacing w:line="0" w:lineRule="atLeast"/>
        <w:ind w:leftChars="0" w:left="360"/>
        <w:jc w:val="left"/>
        <w:rPr>
          <w:rFonts w:ascii="Times New Roman" w:hAnsi="Times New Roman" w:cs="Times New Roman"/>
          <w:sz w:val="24"/>
          <w:szCs w:val="24"/>
        </w:rPr>
      </w:pPr>
    </w:p>
    <w:p w14:paraId="60467951" w14:textId="77777777" w:rsidR="001C35A1" w:rsidRDefault="001C35A1" w:rsidP="001C35A1">
      <w:pPr>
        <w:pStyle w:val="ListParagraph"/>
        <w:spacing w:line="0" w:lineRule="atLeast"/>
        <w:ind w:leftChars="0" w:left="357"/>
        <w:rPr>
          <w:rFonts w:ascii="Times New Roman" w:hAnsi="Times New Roman" w:cs="Times New Roman"/>
          <w:sz w:val="24"/>
          <w:szCs w:val="24"/>
        </w:rPr>
      </w:pPr>
      <w:r w:rsidRPr="002132BB">
        <w:rPr>
          <w:rFonts w:ascii="Times New Roman" w:hAnsi="Times New Roman" w:cs="Times New Roman"/>
          <w:sz w:val="24"/>
          <w:szCs w:val="24"/>
        </w:rPr>
        <w:t>We are the civil association composed of teachers including formers, layers, scalars and citizens started on March</w:t>
      </w:r>
      <w:r>
        <w:rPr>
          <w:rFonts w:ascii="Times New Roman" w:hAnsi="Times New Roman" w:cs="Times New Roman"/>
          <w:sz w:val="24"/>
          <w:szCs w:val="24"/>
        </w:rPr>
        <w:t xml:space="preserve"> </w:t>
      </w:r>
      <w:r w:rsidRPr="002132BB">
        <w:rPr>
          <w:rFonts w:ascii="Times New Roman" w:hAnsi="Times New Roman" w:cs="Times New Roman"/>
          <w:sz w:val="24"/>
          <w:szCs w:val="24"/>
        </w:rPr>
        <w:t>2020, requesting the implementation of the Recommendation relating to “</w:t>
      </w:r>
      <w:proofErr w:type="spellStart"/>
      <w:r w:rsidRPr="002132BB">
        <w:rPr>
          <w:rFonts w:ascii="Times New Roman" w:hAnsi="Times New Roman" w:cs="Times New Roman"/>
          <w:sz w:val="24"/>
          <w:szCs w:val="24"/>
        </w:rPr>
        <w:t>Hinomaru</w:t>
      </w:r>
      <w:proofErr w:type="spellEnd"/>
      <w:r>
        <w:rPr>
          <w:rFonts w:ascii="Times New Roman" w:hAnsi="Times New Roman" w:cs="Times New Roman"/>
          <w:sz w:val="24"/>
          <w:szCs w:val="24"/>
        </w:rPr>
        <w:t xml:space="preserve"> (Rising-Sun)</w:t>
      </w:r>
      <w:r w:rsidRPr="002132BB">
        <w:rPr>
          <w:rFonts w:ascii="Times New Roman" w:hAnsi="Times New Roman" w:cs="Times New Roman"/>
          <w:sz w:val="24"/>
          <w:szCs w:val="24"/>
        </w:rPr>
        <w:t>” flag and “</w:t>
      </w:r>
      <w:proofErr w:type="spellStart"/>
      <w:r w:rsidRPr="002132BB">
        <w:rPr>
          <w:rFonts w:ascii="Times New Roman" w:hAnsi="Times New Roman" w:cs="Times New Roman"/>
          <w:sz w:val="24"/>
          <w:szCs w:val="24"/>
        </w:rPr>
        <w:t>Kimigayo</w:t>
      </w:r>
      <w:proofErr w:type="spellEnd"/>
      <w:r w:rsidRPr="002132BB">
        <w:rPr>
          <w:rFonts w:ascii="Times New Roman" w:hAnsi="Times New Roman" w:cs="Times New Roman"/>
          <w:sz w:val="24"/>
          <w:szCs w:val="24"/>
        </w:rPr>
        <w:t>” song</w:t>
      </w:r>
      <w:r>
        <w:rPr>
          <w:rFonts w:ascii="Times New Roman" w:hAnsi="Times New Roman" w:cs="Times New Roman"/>
          <w:sz w:val="24"/>
          <w:szCs w:val="24"/>
        </w:rPr>
        <w:t xml:space="preserve"> (so-called Japanese flag and anthem)</w:t>
      </w:r>
      <w:r w:rsidRPr="002132BB">
        <w:rPr>
          <w:rFonts w:ascii="Times New Roman" w:hAnsi="Times New Roman" w:cs="Times New Roman"/>
          <w:sz w:val="24"/>
          <w:szCs w:val="24"/>
        </w:rPr>
        <w:t xml:space="preserve"> problem for Japanese government (*1).  Since the </w:t>
      </w:r>
      <w:r>
        <w:rPr>
          <w:rFonts w:ascii="Times New Roman" w:hAnsi="Times New Roman" w:cs="Times New Roman"/>
          <w:sz w:val="24"/>
          <w:szCs w:val="24"/>
        </w:rPr>
        <w:t>establishment</w:t>
      </w:r>
      <w:r w:rsidRPr="002132BB">
        <w:rPr>
          <w:rFonts w:ascii="Times New Roman" w:hAnsi="Times New Roman" w:cs="Times New Roman"/>
          <w:sz w:val="24"/>
          <w:szCs w:val="24"/>
        </w:rPr>
        <w:t xml:space="preserve">, we have continued negotiations with Ministry of Education, Culture, Sports, Science and Technology (MEXT), Japanese government and Tokyo Metropolitan government and </w:t>
      </w:r>
      <w:r>
        <w:rPr>
          <w:rFonts w:ascii="Times New Roman" w:hAnsi="Times New Roman" w:cs="Times New Roman"/>
          <w:sz w:val="24"/>
          <w:szCs w:val="24"/>
        </w:rPr>
        <w:t xml:space="preserve">also </w:t>
      </w:r>
      <w:r w:rsidRPr="002132BB">
        <w:rPr>
          <w:rFonts w:ascii="Times New Roman" w:hAnsi="Times New Roman" w:cs="Times New Roman"/>
          <w:sz w:val="24"/>
          <w:szCs w:val="24"/>
        </w:rPr>
        <w:t>published booklet (*2).</w:t>
      </w:r>
    </w:p>
    <w:p w14:paraId="0AA8F7F7" w14:textId="77777777" w:rsidR="001C35A1" w:rsidRPr="002132BB" w:rsidRDefault="001C35A1" w:rsidP="001C35A1">
      <w:pPr>
        <w:pStyle w:val="ListParagraph"/>
        <w:spacing w:line="0" w:lineRule="atLeast"/>
        <w:ind w:leftChars="0" w:left="357"/>
        <w:rPr>
          <w:rFonts w:ascii="Times New Roman" w:hAnsi="Times New Roman" w:cs="Times New Roman"/>
          <w:sz w:val="24"/>
          <w:szCs w:val="24"/>
        </w:rPr>
      </w:pPr>
    </w:p>
    <w:p w14:paraId="0F3D628D" w14:textId="77777777" w:rsidR="001C35A1" w:rsidRPr="00E4484E" w:rsidRDefault="001C35A1" w:rsidP="001C35A1">
      <w:pPr>
        <w:pStyle w:val="ListParagraph"/>
        <w:spacing w:line="0" w:lineRule="atLeast"/>
        <w:ind w:leftChars="0" w:left="360"/>
        <w:jc w:val="left"/>
        <w:rPr>
          <w:rFonts w:ascii="Times New Roman" w:hAnsi="Times New Roman" w:cs="Times New Roman"/>
          <w:sz w:val="24"/>
          <w:szCs w:val="24"/>
        </w:rPr>
      </w:pPr>
    </w:p>
    <w:p w14:paraId="40FA67F5" w14:textId="77777777" w:rsidR="001C35A1" w:rsidRPr="008D2470" w:rsidRDefault="001C35A1" w:rsidP="001C35A1">
      <w:pPr>
        <w:pStyle w:val="ListParagraph"/>
        <w:numPr>
          <w:ilvl w:val="0"/>
          <w:numId w:val="2"/>
        </w:numPr>
        <w:spacing w:line="0" w:lineRule="atLeast"/>
        <w:ind w:leftChars="0"/>
        <w:jc w:val="left"/>
        <w:rPr>
          <w:rFonts w:ascii="Times New Roman" w:hAnsi="Times New Roman" w:cs="Times New Roman"/>
          <w:b/>
          <w:bCs/>
          <w:sz w:val="28"/>
          <w:szCs w:val="28"/>
        </w:rPr>
      </w:pPr>
      <w:r w:rsidRPr="008D2470">
        <w:rPr>
          <w:rFonts w:ascii="Times New Roman" w:hAnsi="Times New Roman" w:cs="Times New Roman"/>
          <w:b/>
          <w:bCs/>
          <w:sz w:val="28"/>
          <w:szCs w:val="28"/>
        </w:rPr>
        <w:t>ILO/UNESCO recommendation presented after the LOI publication in 2017</w:t>
      </w:r>
    </w:p>
    <w:p w14:paraId="6172E656" w14:textId="77777777" w:rsidR="001C35A1" w:rsidRPr="00E4484E" w:rsidRDefault="001C35A1" w:rsidP="001C35A1">
      <w:pPr>
        <w:pStyle w:val="ListParagraph"/>
        <w:spacing w:line="0" w:lineRule="atLeast"/>
        <w:ind w:leftChars="0" w:left="360"/>
        <w:jc w:val="left"/>
        <w:rPr>
          <w:rFonts w:ascii="Times New Roman" w:hAnsi="Times New Roman" w:cs="Times New Roman"/>
          <w:sz w:val="24"/>
          <w:szCs w:val="24"/>
        </w:rPr>
      </w:pPr>
    </w:p>
    <w:p w14:paraId="0FFB6443" w14:textId="77777777" w:rsidR="001C35A1" w:rsidRPr="00E4484E" w:rsidRDefault="001C35A1" w:rsidP="001C35A1">
      <w:pPr>
        <w:pStyle w:val="ListParagraph"/>
        <w:spacing w:line="0" w:lineRule="atLeast"/>
        <w:ind w:leftChars="0" w:left="360"/>
        <w:rPr>
          <w:rFonts w:ascii="Times New Roman" w:hAnsi="Times New Roman" w:cs="Times New Roman"/>
          <w:sz w:val="24"/>
          <w:szCs w:val="24"/>
        </w:rPr>
      </w:pPr>
      <w:r w:rsidRPr="00E4484E">
        <w:rPr>
          <w:rFonts w:ascii="Times New Roman" w:hAnsi="Times New Roman" w:cs="Times New Roman"/>
          <w:sz w:val="24"/>
          <w:szCs w:val="24"/>
        </w:rPr>
        <w:t>In October 2018, joint ILO/UNESCO Committee of Experts on the Application of the Recommendations concerning Teaching Personnel</w:t>
      </w:r>
      <w:r>
        <w:rPr>
          <w:rFonts w:ascii="Times New Roman" w:hAnsi="Times New Roman" w:cs="Times New Roman"/>
          <w:sz w:val="24"/>
          <w:szCs w:val="24"/>
        </w:rPr>
        <w:t xml:space="preserve"> (</w:t>
      </w:r>
      <w:r w:rsidRPr="00E4484E">
        <w:rPr>
          <w:rFonts w:ascii="Times New Roman" w:hAnsi="Times New Roman" w:cs="Times New Roman"/>
          <w:sz w:val="24"/>
          <w:szCs w:val="24"/>
        </w:rPr>
        <w:t>CEART</w:t>
      </w:r>
      <w:r>
        <w:rPr>
          <w:rFonts w:ascii="Times New Roman" w:hAnsi="Times New Roman" w:cs="Times New Roman"/>
          <w:sz w:val="24"/>
          <w:szCs w:val="24"/>
        </w:rPr>
        <w:t>)</w:t>
      </w:r>
      <w:r w:rsidRPr="00E4484E">
        <w:rPr>
          <w:rFonts w:ascii="Times New Roman" w:hAnsi="Times New Roman" w:cs="Times New Roman"/>
          <w:sz w:val="24"/>
          <w:szCs w:val="24"/>
        </w:rPr>
        <w:t xml:space="preserve"> has adopted the final report (*3) on the </w:t>
      </w:r>
      <w:r>
        <w:rPr>
          <w:rFonts w:ascii="Times New Roman" w:hAnsi="Times New Roman" w:cs="Times New Roman"/>
          <w:sz w:val="24"/>
          <w:szCs w:val="24"/>
        </w:rPr>
        <w:t>13</w:t>
      </w:r>
      <w:r w:rsidRPr="00E43EDE">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Pr="00E4484E">
        <w:rPr>
          <w:rFonts w:ascii="Times New Roman" w:hAnsi="Times New Roman" w:cs="Times New Roman"/>
          <w:sz w:val="24"/>
          <w:szCs w:val="24"/>
        </w:rPr>
        <w:t>session and</w:t>
      </w:r>
      <w:r>
        <w:rPr>
          <w:rFonts w:ascii="Times New Roman" w:hAnsi="Times New Roman" w:cs="Times New Roman"/>
          <w:sz w:val="24"/>
          <w:szCs w:val="24"/>
        </w:rPr>
        <w:t>,</w:t>
      </w:r>
      <w:r w:rsidRPr="00E4484E">
        <w:rPr>
          <w:rFonts w:ascii="Times New Roman" w:hAnsi="Times New Roman" w:cs="Times New Roman"/>
          <w:sz w:val="24"/>
          <w:szCs w:val="24"/>
        </w:rPr>
        <w:t xml:space="preserve"> in spring 2019, presented the Recommendation requesting the correction of coercions of “</w:t>
      </w:r>
      <w:proofErr w:type="spellStart"/>
      <w:r>
        <w:rPr>
          <w:rFonts w:ascii="Times New Roman" w:hAnsi="Times New Roman" w:cs="Times New Roman"/>
          <w:sz w:val="24"/>
          <w:szCs w:val="24"/>
        </w:rPr>
        <w:t>Hinomaru</w:t>
      </w:r>
      <w:proofErr w:type="spellEnd"/>
      <w:r w:rsidRPr="00E4484E">
        <w:rPr>
          <w:rFonts w:ascii="Times New Roman" w:hAnsi="Times New Roman" w:cs="Times New Roman"/>
          <w:sz w:val="24"/>
          <w:szCs w:val="24"/>
        </w:rPr>
        <w:t xml:space="preserve">” flag and </w:t>
      </w:r>
      <w:r>
        <w:rPr>
          <w:rFonts w:ascii="Times New Roman" w:hAnsi="Times New Roman" w:cs="Times New Roman"/>
          <w:sz w:val="24"/>
          <w:szCs w:val="24"/>
        </w:rPr>
        <w:t>“</w:t>
      </w:r>
      <w:proofErr w:type="spellStart"/>
      <w:r>
        <w:rPr>
          <w:rFonts w:ascii="Times New Roman" w:hAnsi="Times New Roman" w:cs="Times New Roman"/>
          <w:sz w:val="24"/>
          <w:szCs w:val="24"/>
        </w:rPr>
        <w:t>Kimugayo</w:t>
      </w:r>
      <w:proofErr w:type="spellEnd"/>
      <w:r>
        <w:rPr>
          <w:rFonts w:ascii="Times New Roman" w:hAnsi="Times New Roman" w:cs="Times New Roman"/>
          <w:sz w:val="24"/>
          <w:szCs w:val="24"/>
        </w:rPr>
        <w:t>” song (</w:t>
      </w:r>
      <w:r w:rsidRPr="00E4484E">
        <w:rPr>
          <w:rFonts w:ascii="Times New Roman" w:hAnsi="Times New Roman" w:cs="Times New Roman"/>
          <w:sz w:val="24"/>
          <w:szCs w:val="24"/>
        </w:rPr>
        <w:t>anthem</w:t>
      </w:r>
      <w:r>
        <w:rPr>
          <w:rFonts w:ascii="Times New Roman" w:hAnsi="Times New Roman" w:cs="Times New Roman"/>
          <w:sz w:val="24"/>
          <w:szCs w:val="24"/>
        </w:rPr>
        <w:t>)</w:t>
      </w:r>
      <w:r w:rsidRPr="00E4484E">
        <w:rPr>
          <w:rFonts w:ascii="Times New Roman" w:hAnsi="Times New Roman" w:cs="Times New Roman"/>
          <w:sz w:val="24"/>
          <w:szCs w:val="24"/>
        </w:rPr>
        <w:t xml:space="preserve"> in public school ceremonies </w:t>
      </w:r>
      <w:r>
        <w:rPr>
          <w:rFonts w:ascii="Times New Roman" w:hAnsi="Times New Roman" w:cs="Times New Roman"/>
          <w:sz w:val="24"/>
          <w:szCs w:val="24"/>
        </w:rPr>
        <w:t xml:space="preserve">continued </w:t>
      </w:r>
      <w:r w:rsidRPr="00E4484E">
        <w:rPr>
          <w:rFonts w:ascii="Times New Roman" w:hAnsi="Times New Roman" w:cs="Times New Roman"/>
          <w:sz w:val="24"/>
          <w:szCs w:val="24"/>
        </w:rPr>
        <w:t xml:space="preserve">by Japanese and Tokyo </w:t>
      </w:r>
      <w:r>
        <w:rPr>
          <w:rFonts w:ascii="Times New Roman" w:hAnsi="Times New Roman" w:cs="Times New Roman"/>
          <w:sz w:val="24"/>
          <w:szCs w:val="24"/>
        </w:rPr>
        <w:t>M</w:t>
      </w:r>
      <w:r w:rsidRPr="00E4484E">
        <w:rPr>
          <w:rFonts w:ascii="Times New Roman" w:hAnsi="Times New Roman" w:cs="Times New Roman"/>
          <w:sz w:val="24"/>
          <w:szCs w:val="24"/>
        </w:rPr>
        <w:t>etropolitan governments.</w:t>
      </w:r>
    </w:p>
    <w:p w14:paraId="3A420AD9" w14:textId="77777777" w:rsidR="001C35A1" w:rsidRPr="00E4484E" w:rsidRDefault="001C35A1" w:rsidP="001C35A1">
      <w:pPr>
        <w:pStyle w:val="ListParagraph"/>
        <w:spacing w:line="0" w:lineRule="atLeast"/>
        <w:ind w:leftChars="0" w:left="360"/>
        <w:rPr>
          <w:rFonts w:ascii="Times New Roman" w:hAnsi="Times New Roman" w:cs="Times New Roman"/>
          <w:sz w:val="24"/>
          <w:szCs w:val="24"/>
        </w:rPr>
      </w:pPr>
      <w:r w:rsidRPr="00E4484E">
        <w:rPr>
          <w:rFonts w:ascii="Times New Roman" w:hAnsi="Times New Roman" w:cs="Times New Roman"/>
          <w:sz w:val="24"/>
          <w:szCs w:val="24"/>
        </w:rPr>
        <w:t xml:space="preserve">  This is a very important event after the presentation of List of Issue for Japanese government by the </w:t>
      </w:r>
      <w:r>
        <w:rPr>
          <w:rFonts w:ascii="Times New Roman" w:hAnsi="Times New Roman" w:cs="Times New Roman"/>
          <w:sz w:val="24"/>
          <w:szCs w:val="24"/>
        </w:rPr>
        <w:t>C</w:t>
      </w:r>
      <w:r w:rsidRPr="00E4484E">
        <w:rPr>
          <w:rFonts w:ascii="Times New Roman" w:hAnsi="Times New Roman" w:cs="Times New Roman"/>
          <w:sz w:val="24"/>
          <w:szCs w:val="24"/>
        </w:rPr>
        <w:t xml:space="preserve">ommittee of </w:t>
      </w:r>
      <w:r w:rsidRPr="0062716E">
        <w:rPr>
          <w:rFonts w:ascii="Times New Roman" w:hAnsi="Times New Roman" w:cs="Times New Roman"/>
          <w:sz w:val="24"/>
          <w:szCs w:val="24"/>
        </w:rPr>
        <w:t>International Covenant on Civil and Political Rights</w:t>
      </w:r>
      <w:r>
        <w:rPr>
          <w:rFonts w:ascii="Times New Roman" w:hAnsi="Times New Roman" w:cs="Times New Roman"/>
          <w:sz w:val="24"/>
          <w:szCs w:val="24"/>
        </w:rPr>
        <w:t xml:space="preserve"> (ICCPR)</w:t>
      </w:r>
      <w:r w:rsidRPr="00E4484E">
        <w:rPr>
          <w:rFonts w:ascii="Times New Roman" w:hAnsi="Times New Roman" w:cs="Times New Roman"/>
          <w:sz w:val="24"/>
          <w:szCs w:val="24"/>
        </w:rPr>
        <w:t xml:space="preserve"> in November 2017.</w:t>
      </w:r>
    </w:p>
    <w:p w14:paraId="12A6FCA1" w14:textId="77777777" w:rsidR="001C35A1" w:rsidRDefault="001C35A1" w:rsidP="001C35A1">
      <w:pPr>
        <w:pStyle w:val="ListParagraph"/>
        <w:spacing w:line="0" w:lineRule="atLeast"/>
        <w:ind w:leftChars="0" w:left="360"/>
        <w:jc w:val="left"/>
        <w:rPr>
          <w:rFonts w:ascii="Times New Roman" w:hAnsi="Times New Roman" w:cs="Times New Roman"/>
          <w:sz w:val="24"/>
          <w:szCs w:val="24"/>
        </w:rPr>
      </w:pPr>
    </w:p>
    <w:p w14:paraId="7461C3F7" w14:textId="77777777" w:rsidR="00BA40F7" w:rsidRPr="00BA40F7" w:rsidRDefault="00BA40F7" w:rsidP="00BA40F7">
      <w:pPr>
        <w:spacing w:line="0" w:lineRule="atLeast"/>
        <w:jc w:val="left"/>
        <w:rPr>
          <w:rFonts w:ascii="Times New Roman" w:hAnsi="Times New Roman" w:cs="Times New Roman"/>
          <w:sz w:val="24"/>
          <w:szCs w:val="24"/>
        </w:rPr>
      </w:pPr>
    </w:p>
    <w:p w14:paraId="5FECB9D3" w14:textId="77777777" w:rsidR="001C35A1" w:rsidRPr="00E4484E" w:rsidRDefault="001C35A1" w:rsidP="001C35A1">
      <w:pPr>
        <w:spacing w:line="0" w:lineRule="atLeast"/>
        <w:jc w:val="left"/>
        <w:rPr>
          <w:rFonts w:ascii="Times New Roman" w:hAnsi="Times New Roman" w:cs="Times New Roman"/>
          <w:b/>
          <w:bCs/>
          <w:sz w:val="28"/>
          <w:szCs w:val="28"/>
        </w:rPr>
      </w:pPr>
      <w:r w:rsidRPr="00E4484E">
        <w:rPr>
          <w:rFonts w:ascii="Times New Roman" w:hAnsi="Times New Roman" w:cs="Times New Roman"/>
          <w:b/>
          <w:bCs/>
          <w:sz w:val="28"/>
          <w:szCs w:val="28"/>
        </w:rPr>
        <w:t>Summary</w:t>
      </w:r>
    </w:p>
    <w:p w14:paraId="17A1B403" w14:textId="77777777" w:rsidR="001C35A1" w:rsidRDefault="001C35A1" w:rsidP="001C35A1">
      <w:pPr>
        <w:spacing w:line="0" w:lineRule="atLeast"/>
        <w:jc w:val="left"/>
        <w:rPr>
          <w:rFonts w:ascii="Times New Roman" w:hAnsi="Times New Roman" w:cs="Times New Roman"/>
          <w:b/>
          <w:bCs/>
          <w:sz w:val="28"/>
          <w:szCs w:val="28"/>
        </w:rPr>
      </w:pPr>
    </w:p>
    <w:p w14:paraId="3183A132" w14:textId="77777777" w:rsidR="001C35A1" w:rsidRPr="008D2470" w:rsidRDefault="001C35A1" w:rsidP="001C35A1">
      <w:pPr>
        <w:pStyle w:val="ListParagraph"/>
        <w:numPr>
          <w:ilvl w:val="0"/>
          <w:numId w:val="2"/>
        </w:numPr>
        <w:spacing w:line="0" w:lineRule="atLeast"/>
        <w:ind w:leftChars="0"/>
        <w:rPr>
          <w:rFonts w:ascii="Times New Roman" w:hAnsi="Times New Roman" w:cs="Times New Roman"/>
          <w:b/>
          <w:bCs/>
          <w:sz w:val="28"/>
          <w:szCs w:val="28"/>
        </w:rPr>
      </w:pPr>
      <w:r w:rsidRPr="008D2470">
        <w:rPr>
          <w:rFonts w:ascii="Times New Roman" w:hAnsi="Times New Roman" w:cs="Times New Roman" w:hint="eastAsia"/>
          <w:b/>
          <w:bCs/>
          <w:sz w:val="28"/>
          <w:szCs w:val="28"/>
        </w:rPr>
        <w:t>R</w:t>
      </w:r>
      <w:r w:rsidRPr="008D2470">
        <w:rPr>
          <w:rFonts w:ascii="Times New Roman" w:hAnsi="Times New Roman" w:cs="Times New Roman"/>
          <w:b/>
          <w:bCs/>
          <w:sz w:val="28"/>
          <w:szCs w:val="28"/>
        </w:rPr>
        <w:t xml:space="preserve">equesting contents of Recommendation (for </w:t>
      </w:r>
      <w:r>
        <w:rPr>
          <w:rFonts w:ascii="Times New Roman" w:hAnsi="Times New Roman" w:cs="Times New Roman"/>
          <w:b/>
          <w:bCs/>
          <w:sz w:val="28"/>
          <w:szCs w:val="28"/>
        </w:rPr>
        <w:t>teachers</w:t>
      </w:r>
      <w:r w:rsidRPr="008D2470">
        <w:rPr>
          <w:rFonts w:ascii="Times New Roman" w:hAnsi="Times New Roman" w:cs="Times New Roman"/>
          <w:b/>
          <w:bCs/>
          <w:sz w:val="28"/>
          <w:szCs w:val="28"/>
        </w:rPr>
        <w:t>)</w:t>
      </w:r>
    </w:p>
    <w:p w14:paraId="21CBC74B" w14:textId="77777777" w:rsidR="001C35A1" w:rsidRPr="008D2470" w:rsidRDefault="001C35A1" w:rsidP="001C35A1">
      <w:pPr>
        <w:spacing w:line="0" w:lineRule="atLeast"/>
        <w:ind w:firstLineChars="300" w:firstLine="720"/>
        <w:rPr>
          <w:rFonts w:ascii="Times New Roman" w:hAnsi="Times New Roman" w:cs="Times New Roman"/>
          <w:sz w:val="24"/>
          <w:szCs w:val="24"/>
        </w:rPr>
      </w:pPr>
      <w:r w:rsidRPr="008D2470">
        <w:rPr>
          <w:rFonts w:ascii="Times New Roman" w:hAnsi="Times New Roman" w:cs="Times New Roman"/>
          <w:sz w:val="24"/>
          <w:szCs w:val="24"/>
        </w:rPr>
        <w:t xml:space="preserve">We request the </w:t>
      </w:r>
      <w:r>
        <w:rPr>
          <w:rFonts w:ascii="Times New Roman" w:hAnsi="Times New Roman" w:cs="Times New Roman"/>
          <w:sz w:val="24"/>
          <w:szCs w:val="24"/>
        </w:rPr>
        <w:t xml:space="preserve">Committee of ICCPR to </w:t>
      </w:r>
      <w:r w:rsidRPr="008D2470">
        <w:rPr>
          <w:rFonts w:ascii="Times New Roman" w:hAnsi="Times New Roman" w:cs="Times New Roman"/>
          <w:sz w:val="24"/>
          <w:szCs w:val="24"/>
        </w:rPr>
        <w:t>guarantee the rights described in the</w:t>
      </w:r>
      <w:r>
        <w:rPr>
          <w:rFonts w:ascii="Times New Roman" w:hAnsi="Times New Roman" w:cs="Times New Roman"/>
          <w:sz w:val="24"/>
          <w:szCs w:val="24"/>
        </w:rPr>
        <w:t xml:space="preserve"> </w:t>
      </w:r>
      <w:r w:rsidRPr="008D2470">
        <w:rPr>
          <w:rFonts w:ascii="Times New Roman" w:hAnsi="Times New Roman" w:cs="Times New Roman"/>
          <w:sz w:val="24"/>
          <w:szCs w:val="24"/>
        </w:rPr>
        <w:t>Article 18</w:t>
      </w:r>
      <w:r>
        <w:rPr>
          <w:rFonts w:ascii="Times New Roman" w:hAnsi="Times New Roman" w:cs="Times New Roman"/>
          <w:sz w:val="24"/>
          <w:szCs w:val="24"/>
        </w:rPr>
        <w:t xml:space="preserve"> with the contents below:</w:t>
      </w:r>
    </w:p>
    <w:p w14:paraId="21A950B4" w14:textId="77777777" w:rsidR="001C35A1" w:rsidRPr="00E4484E" w:rsidRDefault="001C35A1" w:rsidP="001C35A1">
      <w:pPr>
        <w:pStyle w:val="ListParagraph"/>
        <w:numPr>
          <w:ilvl w:val="0"/>
          <w:numId w:val="3"/>
        </w:numPr>
        <w:spacing w:line="0" w:lineRule="atLeast"/>
        <w:ind w:leftChars="0" w:left="714" w:hanging="357"/>
        <w:rPr>
          <w:rFonts w:ascii="Times New Roman" w:hAnsi="Times New Roman" w:cs="Times New Roman"/>
          <w:sz w:val="24"/>
          <w:szCs w:val="24"/>
        </w:rPr>
      </w:pPr>
      <w:r w:rsidRPr="00E4484E">
        <w:rPr>
          <w:rFonts w:ascii="Times New Roman" w:hAnsi="Times New Roman" w:cs="Times New Roman"/>
          <w:sz w:val="24"/>
          <w:szCs w:val="24"/>
        </w:rPr>
        <w:t xml:space="preserve">In </w:t>
      </w:r>
      <w:r>
        <w:rPr>
          <w:rFonts w:ascii="Times New Roman" w:hAnsi="Times New Roman" w:cs="Times New Roman"/>
          <w:sz w:val="24"/>
          <w:szCs w:val="24"/>
        </w:rPr>
        <w:t xml:space="preserve">public </w:t>
      </w:r>
      <w:r w:rsidRPr="00E4484E">
        <w:rPr>
          <w:rFonts w:ascii="Times New Roman" w:hAnsi="Times New Roman" w:cs="Times New Roman"/>
          <w:sz w:val="24"/>
          <w:szCs w:val="24"/>
        </w:rPr>
        <w:t xml:space="preserve">school ceremonies, actions to stand up and face </w:t>
      </w:r>
      <w:proofErr w:type="spellStart"/>
      <w:proofErr w:type="gramStart"/>
      <w:r w:rsidRPr="00E4484E">
        <w:rPr>
          <w:rFonts w:ascii="Times New Roman" w:hAnsi="Times New Roman" w:cs="Times New Roman"/>
          <w:sz w:val="24"/>
          <w:szCs w:val="24"/>
        </w:rPr>
        <w:t>the</w:t>
      </w:r>
      <w:r>
        <w:rPr>
          <w:rFonts w:ascii="Times New Roman" w:hAnsi="Times New Roman" w:cs="Times New Roman"/>
          <w:sz w:val="24"/>
          <w:szCs w:val="24"/>
        </w:rPr>
        <w:t>”Hinomaru</w:t>
      </w:r>
      <w:proofErr w:type="spellEnd"/>
      <w:proofErr w:type="gramEnd"/>
      <w:r>
        <w:rPr>
          <w:rFonts w:ascii="Times New Roman" w:hAnsi="Times New Roman" w:cs="Times New Roman"/>
          <w:sz w:val="24"/>
          <w:szCs w:val="24"/>
        </w:rPr>
        <w:t>”</w:t>
      </w:r>
      <w:r w:rsidRPr="00E4484E">
        <w:rPr>
          <w:rFonts w:ascii="Times New Roman" w:hAnsi="Times New Roman" w:cs="Times New Roman"/>
          <w:sz w:val="24"/>
          <w:szCs w:val="24"/>
        </w:rPr>
        <w:t xml:space="preserve"> flag and to sing the </w:t>
      </w:r>
      <w:r>
        <w:rPr>
          <w:rFonts w:ascii="Times New Roman" w:hAnsi="Times New Roman" w:cs="Times New Roman"/>
          <w:sz w:val="24"/>
          <w:szCs w:val="24"/>
        </w:rPr>
        <w:t>“</w:t>
      </w:r>
      <w:proofErr w:type="spellStart"/>
      <w:r w:rsidRPr="00E4484E">
        <w:rPr>
          <w:rFonts w:ascii="Times New Roman" w:hAnsi="Times New Roman" w:cs="Times New Roman"/>
          <w:sz w:val="24"/>
          <w:szCs w:val="24"/>
        </w:rPr>
        <w:t>Kimigayo</w:t>
      </w:r>
      <w:proofErr w:type="spellEnd"/>
      <w:r>
        <w:rPr>
          <w:rFonts w:ascii="Times New Roman" w:hAnsi="Times New Roman" w:cs="Times New Roman"/>
          <w:sz w:val="24"/>
          <w:szCs w:val="24"/>
        </w:rPr>
        <w:t>”</w:t>
      </w:r>
      <w:r w:rsidRPr="00E4484E">
        <w:rPr>
          <w:rFonts w:ascii="Times New Roman" w:hAnsi="Times New Roman" w:cs="Times New Roman"/>
          <w:sz w:val="24"/>
          <w:szCs w:val="24"/>
        </w:rPr>
        <w:t xml:space="preserve"> song determined by law should </w:t>
      </w:r>
      <w:r>
        <w:rPr>
          <w:rFonts w:ascii="Times New Roman" w:hAnsi="Times New Roman" w:cs="Times New Roman"/>
          <w:sz w:val="24"/>
          <w:szCs w:val="24"/>
        </w:rPr>
        <w:t>coexist</w:t>
      </w:r>
      <w:r w:rsidRPr="00E4484E">
        <w:rPr>
          <w:rFonts w:ascii="Times New Roman" w:hAnsi="Times New Roman" w:cs="Times New Roman"/>
          <w:sz w:val="24"/>
          <w:szCs w:val="24"/>
        </w:rPr>
        <w:t xml:space="preserve"> with the freedom of thought, conscience and religion, which is guaranteed in the Article 18</w:t>
      </w:r>
      <w:r>
        <w:rPr>
          <w:rFonts w:ascii="Times New Roman" w:hAnsi="Times New Roman" w:cs="Times New Roman"/>
          <w:sz w:val="24"/>
          <w:szCs w:val="24"/>
        </w:rPr>
        <w:t>-</w:t>
      </w:r>
      <w:r w:rsidRPr="00E4484E">
        <w:rPr>
          <w:rFonts w:ascii="Times New Roman" w:hAnsi="Times New Roman" w:cs="Times New Roman"/>
          <w:sz w:val="24"/>
          <w:szCs w:val="24"/>
        </w:rPr>
        <w:t>1, 2</w:t>
      </w:r>
      <w:r>
        <w:rPr>
          <w:rFonts w:ascii="Times New Roman" w:hAnsi="Times New Roman" w:cs="Times New Roman"/>
          <w:sz w:val="24"/>
          <w:szCs w:val="24"/>
        </w:rPr>
        <w:t xml:space="preserve"> and</w:t>
      </w:r>
      <w:r w:rsidRPr="00E4484E">
        <w:rPr>
          <w:rFonts w:ascii="Times New Roman" w:hAnsi="Times New Roman" w:cs="Times New Roman"/>
          <w:sz w:val="24"/>
          <w:szCs w:val="24"/>
        </w:rPr>
        <w:t xml:space="preserve"> 3</w:t>
      </w:r>
      <w:r w:rsidRPr="00E4484E">
        <w:rPr>
          <w:rFonts w:ascii="Times New Roman" w:hAnsi="Times New Roman" w:cs="Times New Roman"/>
          <w:b/>
          <w:bCs/>
          <w:sz w:val="24"/>
          <w:szCs w:val="24"/>
        </w:rPr>
        <w:t>.</w:t>
      </w:r>
    </w:p>
    <w:p w14:paraId="7789D5AA" w14:textId="77777777" w:rsidR="001C35A1" w:rsidRDefault="001C35A1" w:rsidP="001C35A1">
      <w:pPr>
        <w:pStyle w:val="ListParagraph"/>
        <w:numPr>
          <w:ilvl w:val="0"/>
          <w:numId w:val="3"/>
        </w:numPr>
        <w:spacing w:line="0" w:lineRule="atLeast"/>
        <w:ind w:leftChars="0" w:left="714" w:hanging="357"/>
        <w:rPr>
          <w:rFonts w:ascii="Times New Roman" w:hAnsi="Times New Roman" w:cs="Times New Roman"/>
          <w:sz w:val="24"/>
          <w:szCs w:val="24"/>
        </w:rPr>
      </w:pPr>
      <w:r>
        <w:rPr>
          <w:rFonts w:ascii="Times New Roman" w:hAnsi="Times New Roman" w:cs="Times New Roman"/>
          <w:sz w:val="24"/>
          <w:szCs w:val="24"/>
        </w:rPr>
        <w:t>As for the guideline of the actions to force the attendance at school ceremonies, a faithful meeting should be held with the school teachers’ organizations.</w:t>
      </w:r>
    </w:p>
    <w:p w14:paraId="7DD6D783" w14:textId="77777777" w:rsidR="001C35A1" w:rsidRDefault="001C35A1" w:rsidP="001C35A1">
      <w:pPr>
        <w:pStyle w:val="ListParagraph"/>
        <w:numPr>
          <w:ilvl w:val="0"/>
          <w:numId w:val="3"/>
        </w:numPr>
        <w:spacing w:line="0" w:lineRule="atLeast"/>
        <w:ind w:leftChars="0" w:left="714" w:hanging="357"/>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hen hoisting of the national flag, “</w:t>
      </w:r>
      <w:proofErr w:type="spellStart"/>
      <w:r>
        <w:rPr>
          <w:rFonts w:ascii="Times New Roman" w:hAnsi="Times New Roman" w:cs="Times New Roman"/>
          <w:sz w:val="24"/>
          <w:szCs w:val="24"/>
        </w:rPr>
        <w:t>Hinomaru</w:t>
      </w:r>
      <w:proofErr w:type="spellEnd"/>
      <w:r>
        <w:rPr>
          <w:rFonts w:ascii="Times New Roman" w:hAnsi="Times New Roman" w:cs="Times New Roman"/>
          <w:sz w:val="24"/>
          <w:szCs w:val="24"/>
        </w:rPr>
        <w:t>” and singing the national anthem, “</w:t>
      </w:r>
      <w:proofErr w:type="spellStart"/>
      <w:r>
        <w:rPr>
          <w:rFonts w:ascii="Times New Roman" w:hAnsi="Times New Roman" w:cs="Times New Roman"/>
          <w:sz w:val="24"/>
          <w:szCs w:val="24"/>
        </w:rPr>
        <w:t>Kimigayo</w:t>
      </w:r>
      <w:proofErr w:type="spellEnd"/>
      <w:r>
        <w:rPr>
          <w:rFonts w:ascii="Times New Roman" w:hAnsi="Times New Roman" w:cs="Times New Roman"/>
          <w:sz w:val="24"/>
          <w:szCs w:val="24"/>
        </w:rPr>
        <w:t>” are executed in school events or ceremonies, please guarantee the t</w:t>
      </w:r>
      <w:r w:rsidRPr="00143949">
        <w:rPr>
          <w:rFonts w:ascii="Times New Roman" w:hAnsi="Times New Roman" w:cs="Times New Roman"/>
          <w:sz w:val="24"/>
          <w:szCs w:val="24"/>
        </w:rPr>
        <w:t>eachers</w:t>
      </w:r>
      <w:r>
        <w:rPr>
          <w:rFonts w:ascii="Times New Roman" w:hAnsi="Times New Roman" w:cs="Times New Roman"/>
          <w:sz w:val="24"/>
          <w:szCs w:val="24"/>
        </w:rPr>
        <w:t>’</w:t>
      </w:r>
      <w:r w:rsidRPr="00143949">
        <w:rPr>
          <w:rFonts w:ascii="Times New Roman" w:hAnsi="Times New Roman" w:cs="Times New Roman"/>
          <w:sz w:val="24"/>
          <w:szCs w:val="24"/>
        </w:rPr>
        <w:t xml:space="preserve"> and staffs</w:t>
      </w:r>
      <w:r>
        <w:rPr>
          <w:rFonts w:ascii="Times New Roman" w:hAnsi="Times New Roman" w:cs="Times New Roman"/>
          <w:sz w:val="24"/>
          <w:szCs w:val="24"/>
        </w:rPr>
        <w:t>’ rights to deny the order to stand up and sing.</w:t>
      </w:r>
      <w:r w:rsidRPr="009B10CC">
        <w:rPr>
          <w:rFonts w:ascii="Times New Roman" w:hAnsi="Times New Roman" w:cs="Times New Roman"/>
          <w:sz w:val="24"/>
          <w:szCs w:val="24"/>
        </w:rPr>
        <w:t xml:space="preserve"> </w:t>
      </w:r>
      <w:r>
        <w:rPr>
          <w:rFonts w:ascii="Times New Roman" w:hAnsi="Times New Roman" w:cs="Times New Roman"/>
          <w:sz w:val="24"/>
          <w:szCs w:val="24"/>
        </w:rPr>
        <w:t xml:space="preserve">based on </w:t>
      </w:r>
      <w:r w:rsidRPr="00E4484E">
        <w:rPr>
          <w:rFonts w:ascii="Times New Roman" w:hAnsi="Times New Roman" w:cs="Times New Roman"/>
          <w:sz w:val="24"/>
          <w:szCs w:val="24"/>
        </w:rPr>
        <w:t>the freedom of thought, conscience and religion</w:t>
      </w:r>
      <w:r>
        <w:rPr>
          <w:rFonts w:ascii="Times New Roman" w:hAnsi="Times New Roman" w:cs="Times New Roman"/>
          <w:sz w:val="24"/>
          <w:szCs w:val="24"/>
        </w:rPr>
        <w:t>.</w:t>
      </w:r>
    </w:p>
    <w:p w14:paraId="3616A710" w14:textId="77777777" w:rsidR="001C35A1" w:rsidRDefault="001C35A1" w:rsidP="001C35A1">
      <w:pPr>
        <w:pStyle w:val="ListParagraph"/>
        <w:numPr>
          <w:ilvl w:val="0"/>
          <w:numId w:val="3"/>
        </w:numPr>
        <w:spacing w:line="0" w:lineRule="atLeast"/>
        <w:ind w:leftChars="0" w:left="714" w:hanging="357"/>
        <w:rPr>
          <w:rFonts w:ascii="Times New Roman" w:hAnsi="Times New Roman" w:cs="Times New Roman"/>
          <w:sz w:val="24"/>
          <w:szCs w:val="24"/>
        </w:rPr>
      </w:pPr>
      <w:r>
        <w:rPr>
          <w:rFonts w:ascii="Times New Roman" w:hAnsi="Times New Roman" w:cs="Times New Roman"/>
          <w:sz w:val="24"/>
          <w:szCs w:val="24"/>
        </w:rPr>
        <w:t xml:space="preserve">Do not give teachers and staffs punishments for reasons of actions to express disobeying will in the ceremonies, if they are executed in calm and restrained style.  </w:t>
      </w:r>
      <w:r w:rsidRPr="00143949">
        <w:rPr>
          <w:rFonts w:ascii="Times New Roman" w:hAnsi="Times New Roman" w:cs="Times New Roman"/>
          <w:sz w:val="24"/>
          <w:szCs w:val="24"/>
        </w:rPr>
        <w:t xml:space="preserve"> </w:t>
      </w:r>
    </w:p>
    <w:p w14:paraId="1E13EF00" w14:textId="77777777" w:rsidR="001C35A1" w:rsidRDefault="001C35A1" w:rsidP="001C35A1">
      <w:pPr>
        <w:pStyle w:val="ListParagraph"/>
        <w:spacing w:line="0" w:lineRule="atLeast"/>
        <w:ind w:leftChars="0" w:left="714"/>
        <w:rPr>
          <w:rFonts w:ascii="Times New Roman" w:hAnsi="Times New Roman" w:cs="Times New Roman"/>
          <w:sz w:val="24"/>
          <w:szCs w:val="24"/>
        </w:rPr>
      </w:pPr>
    </w:p>
    <w:p w14:paraId="7DC492D6" w14:textId="77777777" w:rsidR="001C35A1" w:rsidRDefault="001C35A1" w:rsidP="001C35A1">
      <w:pPr>
        <w:pStyle w:val="ListParagraph"/>
        <w:spacing w:line="0" w:lineRule="atLeast"/>
        <w:ind w:leftChars="0" w:left="714"/>
        <w:rPr>
          <w:rFonts w:ascii="Times New Roman" w:hAnsi="Times New Roman" w:cs="Times New Roman"/>
          <w:sz w:val="24"/>
          <w:szCs w:val="24"/>
        </w:rPr>
      </w:pPr>
    </w:p>
    <w:p w14:paraId="794212A6" w14:textId="77777777" w:rsidR="001C35A1" w:rsidRPr="008D2470" w:rsidRDefault="001C35A1" w:rsidP="001C35A1">
      <w:pPr>
        <w:pStyle w:val="ListParagraph"/>
        <w:numPr>
          <w:ilvl w:val="0"/>
          <w:numId w:val="2"/>
        </w:numPr>
        <w:spacing w:line="0" w:lineRule="atLeast"/>
        <w:ind w:leftChars="0"/>
        <w:rPr>
          <w:rFonts w:ascii="Times New Roman" w:hAnsi="Times New Roman" w:cs="Times New Roman"/>
          <w:b/>
          <w:bCs/>
          <w:sz w:val="28"/>
          <w:szCs w:val="28"/>
        </w:rPr>
      </w:pPr>
      <w:r w:rsidRPr="008D2470">
        <w:rPr>
          <w:rFonts w:ascii="Times New Roman" w:hAnsi="Times New Roman" w:cs="Times New Roman" w:hint="eastAsia"/>
          <w:b/>
          <w:bCs/>
          <w:sz w:val="28"/>
          <w:szCs w:val="28"/>
        </w:rPr>
        <w:t>R</w:t>
      </w:r>
      <w:r w:rsidRPr="008D2470">
        <w:rPr>
          <w:rFonts w:ascii="Times New Roman" w:hAnsi="Times New Roman" w:cs="Times New Roman"/>
          <w:b/>
          <w:bCs/>
          <w:sz w:val="28"/>
          <w:szCs w:val="28"/>
        </w:rPr>
        <w:t>equesting contents of Recommendation (for children)</w:t>
      </w:r>
    </w:p>
    <w:p w14:paraId="76D274B2" w14:textId="77777777" w:rsidR="001C35A1" w:rsidRDefault="001C35A1" w:rsidP="001C35A1">
      <w:pPr>
        <w:pStyle w:val="ListParagraph"/>
        <w:spacing w:line="0" w:lineRule="atLeast"/>
        <w:ind w:leftChars="0" w:left="928"/>
        <w:rPr>
          <w:rFonts w:ascii="Times New Roman" w:hAnsi="Times New Roman" w:cs="Times New Roman"/>
          <w:sz w:val="24"/>
          <w:szCs w:val="24"/>
        </w:rPr>
      </w:pPr>
    </w:p>
    <w:p w14:paraId="02D3BD64" w14:textId="77777777" w:rsidR="001C35A1" w:rsidRDefault="001C35A1" w:rsidP="001C35A1">
      <w:pPr>
        <w:spacing w:line="0" w:lineRule="atLeast"/>
        <w:ind w:firstLineChars="150" w:firstLine="360"/>
        <w:rPr>
          <w:rFonts w:ascii="Times New Roman" w:hAnsi="Times New Roman" w:cs="Times New Roman"/>
          <w:sz w:val="24"/>
          <w:szCs w:val="24"/>
        </w:rPr>
      </w:pPr>
      <w:r w:rsidRPr="008D2470">
        <w:rPr>
          <w:rFonts w:ascii="Times New Roman" w:hAnsi="Times New Roman" w:cs="Times New Roman"/>
          <w:sz w:val="24"/>
          <w:szCs w:val="24"/>
        </w:rPr>
        <w:lastRenderedPageBreak/>
        <w:t xml:space="preserve">We request the </w:t>
      </w:r>
      <w:r>
        <w:rPr>
          <w:rFonts w:ascii="Times New Roman" w:hAnsi="Times New Roman" w:cs="Times New Roman"/>
          <w:sz w:val="24"/>
          <w:szCs w:val="24"/>
        </w:rPr>
        <w:t xml:space="preserve">committee of ICCPR to </w:t>
      </w:r>
      <w:r w:rsidRPr="008D2470">
        <w:rPr>
          <w:rFonts w:ascii="Times New Roman" w:hAnsi="Times New Roman" w:cs="Times New Roman"/>
          <w:sz w:val="24"/>
          <w:szCs w:val="24"/>
        </w:rPr>
        <w:t>guarantee the rights described in the</w:t>
      </w:r>
      <w:r>
        <w:rPr>
          <w:rFonts w:ascii="Times New Roman" w:hAnsi="Times New Roman" w:cs="Times New Roman"/>
          <w:sz w:val="24"/>
          <w:szCs w:val="24"/>
        </w:rPr>
        <w:t xml:space="preserve"> </w:t>
      </w:r>
      <w:r w:rsidRPr="008D2470">
        <w:rPr>
          <w:rFonts w:ascii="Times New Roman" w:hAnsi="Times New Roman" w:cs="Times New Roman"/>
          <w:sz w:val="24"/>
          <w:szCs w:val="24"/>
        </w:rPr>
        <w:t>Article</w:t>
      </w:r>
      <w:r>
        <w:rPr>
          <w:rFonts w:ascii="Times New Roman" w:hAnsi="Times New Roman" w:cs="Times New Roman"/>
          <w:sz w:val="24"/>
          <w:szCs w:val="24"/>
        </w:rPr>
        <w:t>s</w:t>
      </w:r>
      <w:r w:rsidRPr="008D2470">
        <w:rPr>
          <w:rFonts w:ascii="Times New Roman" w:hAnsi="Times New Roman" w:cs="Times New Roman"/>
          <w:sz w:val="24"/>
          <w:szCs w:val="24"/>
        </w:rPr>
        <w:t xml:space="preserve"> 18</w:t>
      </w:r>
      <w:r>
        <w:rPr>
          <w:rFonts w:ascii="Times New Roman" w:hAnsi="Times New Roman" w:cs="Times New Roman"/>
          <w:sz w:val="24"/>
          <w:szCs w:val="24"/>
        </w:rPr>
        <w:t>, 24 and 26 with the contents below:</w:t>
      </w:r>
    </w:p>
    <w:p w14:paraId="10154806" w14:textId="77777777" w:rsidR="001C35A1" w:rsidRDefault="001C35A1" w:rsidP="001C35A1">
      <w:pPr>
        <w:spacing w:line="0" w:lineRule="atLeast"/>
        <w:ind w:firstLineChars="150" w:firstLine="360"/>
        <w:rPr>
          <w:rFonts w:ascii="Times New Roman" w:hAnsi="Times New Roman" w:cs="Times New Roman"/>
          <w:sz w:val="24"/>
          <w:szCs w:val="24"/>
        </w:rPr>
      </w:pPr>
    </w:p>
    <w:p w14:paraId="1B78C57B" w14:textId="77777777" w:rsidR="001C35A1" w:rsidRDefault="001C35A1" w:rsidP="001C35A1">
      <w:pPr>
        <w:pStyle w:val="ListParagraph"/>
        <w:numPr>
          <w:ilvl w:val="0"/>
          <w:numId w:val="5"/>
        </w:numPr>
        <w:spacing w:line="0" w:lineRule="atLeast"/>
        <w:ind w:leftChars="0"/>
        <w:rPr>
          <w:rFonts w:ascii="Times New Roman" w:hAnsi="Times New Roman" w:cs="Times New Roman"/>
          <w:sz w:val="24"/>
          <w:szCs w:val="24"/>
        </w:rPr>
      </w:pPr>
      <w:r>
        <w:rPr>
          <w:rFonts w:ascii="Times New Roman" w:hAnsi="Times New Roman" w:cs="Times New Roman"/>
          <w:sz w:val="24"/>
          <w:szCs w:val="24"/>
        </w:rPr>
        <w:t>T</w:t>
      </w:r>
      <w:r w:rsidRPr="00E4484E">
        <w:rPr>
          <w:rFonts w:ascii="Times New Roman" w:hAnsi="Times New Roman" w:cs="Times New Roman"/>
          <w:sz w:val="24"/>
          <w:szCs w:val="24"/>
        </w:rPr>
        <w:t xml:space="preserve">he freedom of </w:t>
      </w:r>
      <w:r>
        <w:rPr>
          <w:rFonts w:ascii="Times New Roman" w:hAnsi="Times New Roman" w:cs="Times New Roman"/>
          <w:sz w:val="24"/>
          <w:szCs w:val="24"/>
        </w:rPr>
        <w:t xml:space="preserve">development of </w:t>
      </w:r>
      <w:r w:rsidRPr="00E4484E">
        <w:rPr>
          <w:rFonts w:ascii="Times New Roman" w:hAnsi="Times New Roman" w:cs="Times New Roman"/>
          <w:sz w:val="24"/>
          <w:szCs w:val="24"/>
        </w:rPr>
        <w:t>thought</w:t>
      </w:r>
      <w:r>
        <w:rPr>
          <w:rFonts w:ascii="Times New Roman" w:hAnsi="Times New Roman" w:cs="Times New Roman"/>
          <w:sz w:val="24"/>
          <w:szCs w:val="24"/>
        </w:rPr>
        <w:t xml:space="preserve"> and</w:t>
      </w:r>
      <w:r w:rsidRPr="00E4484E">
        <w:rPr>
          <w:rFonts w:ascii="Times New Roman" w:hAnsi="Times New Roman" w:cs="Times New Roman"/>
          <w:sz w:val="24"/>
          <w:szCs w:val="24"/>
        </w:rPr>
        <w:t xml:space="preserve"> </w:t>
      </w:r>
      <w:r>
        <w:rPr>
          <w:rFonts w:ascii="Times New Roman" w:hAnsi="Times New Roman" w:cs="Times New Roman"/>
          <w:sz w:val="24"/>
          <w:szCs w:val="24"/>
        </w:rPr>
        <w:t>c</w:t>
      </w:r>
      <w:r w:rsidRPr="00E4484E">
        <w:rPr>
          <w:rFonts w:ascii="Times New Roman" w:hAnsi="Times New Roman" w:cs="Times New Roman"/>
          <w:sz w:val="24"/>
          <w:szCs w:val="24"/>
        </w:rPr>
        <w:t xml:space="preserve">onscience </w:t>
      </w:r>
      <w:r>
        <w:rPr>
          <w:rFonts w:ascii="Times New Roman" w:hAnsi="Times New Roman" w:cs="Times New Roman"/>
          <w:sz w:val="24"/>
          <w:szCs w:val="24"/>
        </w:rPr>
        <w:t>is guaranteed for the children and hence the actions to force the children to stand up and sing are the violation of Articles 18-1, 2 and 4 in any case. Moreover, frequent and persistent leadings for the children disobeying the order to stand up and sing are clearly the enforcement against their will.</w:t>
      </w:r>
    </w:p>
    <w:p w14:paraId="033CCC1D" w14:textId="77777777" w:rsidR="001C35A1" w:rsidRDefault="001C35A1" w:rsidP="001C35A1">
      <w:pPr>
        <w:pStyle w:val="ListParagraph"/>
        <w:numPr>
          <w:ilvl w:val="0"/>
          <w:numId w:val="5"/>
        </w:numPr>
        <w:spacing w:line="0" w:lineRule="atLeast"/>
        <w:ind w:leftChars="0"/>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 school ceremonies, announcement about the rights of freedom of thought and c</w:t>
      </w:r>
      <w:r w:rsidRPr="00E4484E">
        <w:rPr>
          <w:rFonts w:ascii="Times New Roman" w:hAnsi="Times New Roman" w:cs="Times New Roman"/>
          <w:sz w:val="24"/>
          <w:szCs w:val="24"/>
        </w:rPr>
        <w:t>onscience</w:t>
      </w:r>
      <w:r>
        <w:rPr>
          <w:rFonts w:ascii="Times New Roman" w:hAnsi="Times New Roman" w:cs="Times New Roman"/>
          <w:sz w:val="24"/>
          <w:szCs w:val="24"/>
        </w:rPr>
        <w:t xml:space="preserve"> should be done for the children and their parents etc. Moreover, it should be informed that they have the freedom of selection about respecting actions for national symbols with showing the alternatives.</w:t>
      </w:r>
    </w:p>
    <w:p w14:paraId="4E6F3280" w14:textId="77777777" w:rsidR="001C35A1" w:rsidRDefault="001C35A1" w:rsidP="001C35A1">
      <w:pPr>
        <w:pStyle w:val="ListParagraph"/>
        <w:numPr>
          <w:ilvl w:val="0"/>
          <w:numId w:val="5"/>
        </w:numPr>
        <w:spacing w:line="0" w:lineRule="atLeast"/>
        <w:ind w:leftChars="0"/>
        <w:rPr>
          <w:rFonts w:ascii="Times New Roman" w:hAnsi="Times New Roman" w:cs="Times New Roman"/>
          <w:sz w:val="24"/>
          <w:szCs w:val="24"/>
        </w:rPr>
      </w:pPr>
      <w:r>
        <w:rPr>
          <w:rFonts w:ascii="Times New Roman" w:hAnsi="Times New Roman" w:cs="Times New Roman"/>
          <w:sz w:val="24"/>
          <w:szCs w:val="24"/>
        </w:rPr>
        <w:t>The style of school ceremonies should be reexamined referring the needs of disabled children, their teachers and supporting staffs.</w:t>
      </w:r>
    </w:p>
    <w:p w14:paraId="1AF13AA9" w14:textId="77777777" w:rsidR="001C35A1" w:rsidRDefault="001C35A1" w:rsidP="001C35A1">
      <w:pPr>
        <w:pStyle w:val="ListParagraph"/>
        <w:spacing w:line="0" w:lineRule="atLeast"/>
        <w:ind w:leftChars="0" w:left="720"/>
        <w:rPr>
          <w:rFonts w:ascii="Times New Roman" w:hAnsi="Times New Roman" w:cs="Times New Roman"/>
          <w:sz w:val="24"/>
          <w:szCs w:val="24"/>
        </w:rPr>
      </w:pPr>
    </w:p>
    <w:p w14:paraId="33642DED" w14:textId="77777777" w:rsidR="001C35A1" w:rsidRPr="008D2470" w:rsidRDefault="001C35A1" w:rsidP="001C35A1">
      <w:pPr>
        <w:pStyle w:val="ListParagraph"/>
        <w:numPr>
          <w:ilvl w:val="0"/>
          <w:numId w:val="2"/>
        </w:numPr>
        <w:spacing w:line="0" w:lineRule="atLeast"/>
        <w:ind w:leftChars="0"/>
        <w:rPr>
          <w:rFonts w:ascii="Times New Roman" w:hAnsi="Times New Roman" w:cs="Times New Roman"/>
          <w:b/>
          <w:bCs/>
          <w:sz w:val="28"/>
          <w:szCs w:val="28"/>
        </w:rPr>
      </w:pPr>
      <w:r w:rsidRPr="008D2470">
        <w:rPr>
          <w:rFonts w:ascii="Times New Roman" w:hAnsi="Times New Roman" w:cs="Times New Roman"/>
          <w:b/>
          <w:bCs/>
          <w:sz w:val="28"/>
          <w:szCs w:val="28"/>
        </w:rPr>
        <w:t>Problems at present</w:t>
      </w:r>
    </w:p>
    <w:p w14:paraId="2542B058" w14:textId="77777777" w:rsidR="001C35A1" w:rsidRPr="008D2470" w:rsidRDefault="001C35A1" w:rsidP="001C35A1">
      <w:pPr>
        <w:pStyle w:val="ListParagraph"/>
        <w:spacing w:line="0" w:lineRule="atLeast"/>
        <w:ind w:leftChars="0" w:left="928"/>
        <w:rPr>
          <w:rFonts w:ascii="Times New Roman" w:hAnsi="Times New Roman" w:cs="Times New Roman"/>
          <w:b/>
          <w:bCs/>
          <w:sz w:val="28"/>
          <w:szCs w:val="28"/>
        </w:rPr>
      </w:pPr>
    </w:p>
    <w:p w14:paraId="0A73F23E" w14:textId="77777777" w:rsidR="001C35A1" w:rsidRDefault="001C35A1" w:rsidP="001C35A1">
      <w:pPr>
        <w:autoSpaceDE w:val="0"/>
        <w:autoSpaceDN w:val="0"/>
        <w:adjustRightInd w:val="0"/>
        <w:ind w:firstLineChars="150" w:firstLine="360"/>
        <w:rPr>
          <w:rFonts w:ascii="TimesNewRomanPSMT" w:hAnsi="TimesNewRomanPSMT" w:cs="TimesNewRomanPSMT"/>
          <w:kern w:val="0"/>
          <w:sz w:val="24"/>
          <w:szCs w:val="24"/>
        </w:rPr>
      </w:pPr>
      <w:r>
        <w:rPr>
          <w:rFonts w:ascii="Times New Roman" w:hAnsi="Times New Roman" w:cs="Times New Roman" w:hint="eastAsia"/>
          <w:sz w:val="24"/>
          <w:szCs w:val="24"/>
        </w:rPr>
        <w:t>I</w:t>
      </w:r>
      <w:r>
        <w:rPr>
          <w:rFonts w:ascii="Times New Roman" w:hAnsi="Times New Roman" w:cs="Times New Roman"/>
          <w:sz w:val="24"/>
          <w:szCs w:val="24"/>
        </w:rPr>
        <w:t>n Tokyo in</w:t>
      </w:r>
      <w:r>
        <w:rPr>
          <w:rFonts w:ascii="TimesNewRomanPSMT" w:hAnsi="TimesNewRomanPSMT" w:cs="TimesNewRomanPSMT"/>
          <w:kern w:val="0"/>
          <w:szCs w:val="21"/>
        </w:rPr>
        <w:t xml:space="preserve"> 2003, Governor </w:t>
      </w:r>
      <w:proofErr w:type="spellStart"/>
      <w:r>
        <w:rPr>
          <w:rFonts w:ascii="TimesNewRomanPSMT" w:hAnsi="TimesNewRomanPSMT" w:cs="TimesNewRomanPSMT"/>
          <w:kern w:val="0"/>
          <w:szCs w:val="21"/>
        </w:rPr>
        <w:t>Shintaro</w:t>
      </w:r>
      <w:proofErr w:type="spellEnd"/>
      <w:r>
        <w:rPr>
          <w:rFonts w:ascii="TimesNewRomanPSMT" w:hAnsi="TimesNewRomanPSMT" w:cs="TimesNewRomanPSMT"/>
          <w:kern w:val="0"/>
          <w:szCs w:val="21"/>
        </w:rPr>
        <w:t xml:space="preserve"> Ishihara and the Metropolitan government announced </w:t>
      </w:r>
      <w:proofErr w:type="gramStart"/>
      <w:r>
        <w:rPr>
          <w:rFonts w:ascii="TimesNewRomanPSMT" w:hAnsi="TimesNewRomanPSMT" w:cs="TimesNewRomanPSMT"/>
          <w:kern w:val="0"/>
          <w:szCs w:val="21"/>
        </w:rPr>
        <w:t>the  notice</w:t>
      </w:r>
      <w:proofErr w:type="gramEnd"/>
      <w:r>
        <w:rPr>
          <w:rFonts w:ascii="TimesNewRomanPSMT" w:hAnsi="TimesNewRomanPSMT" w:cs="TimesNewRomanPSMT"/>
          <w:kern w:val="0"/>
          <w:szCs w:val="21"/>
        </w:rPr>
        <w:t xml:space="preserve"> so called</w:t>
      </w:r>
      <w:r>
        <w:rPr>
          <w:rFonts w:ascii="TimesNewRomanPSMT" w:hAnsi="TimesNewRomanPSMT" w:cs="TimesNewRomanPSMT" w:hint="eastAsia"/>
          <w:kern w:val="0"/>
          <w:szCs w:val="21"/>
        </w:rPr>
        <w:t xml:space="preserve"> </w:t>
      </w:r>
      <w:r>
        <w:rPr>
          <w:rFonts w:ascii="TimesNewRomanPSMT" w:hAnsi="TimesNewRomanPSMT" w:cs="TimesNewRomanPSMT"/>
          <w:kern w:val="0"/>
          <w:szCs w:val="21"/>
        </w:rPr>
        <w:t>"10.23 Directive" (*4) to all metropolitan schools and ordered that teachers and staffs should stand up and face the</w:t>
      </w:r>
      <w:r>
        <w:rPr>
          <w:rFonts w:ascii="TimesNewRomanPSMT" w:hAnsi="TimesNewRomanPSMT" w:cs="TimesNewRomanPSMT" w:hint="eastAsia"/>
          <w:kern w:val="0"/>
          <w:szCs w:val="21"/>
        </w:rPr>
        <w:t xml:space="preserve"> </w:t>
      </w:r>
      <w:r w:rsidRPr="00927B8C">
        <w:rPr>
          <w:rFonts w:ascii="TimesNewRomanPSMT" w:hAnsi="TimesNewRomanPSMT" w:cs="TimesNewRomanPSMT"/>
          <w:kern w:val="0"/>
          <w:szCs w:val="21"/>
        </w:rPr>
        <w:t>“</w:t>
      </w:r>
      <w:proofErr w:type="spellStart"/>
      <w:r>
        <w:rPr>
          <w:rFonts w:ascii="TimesNewRomanPSMT" w:hAnsi="TimesNewRomanPSMT" w:cs="TimesNewRomanPSMT"/>
          <w:kern w:val="0"/>
          <w:szCs w:val="21"/>
        </w:rPr>
        <w:t>Hinomary</w:t>
      </w:r>
      <w:proofErr w:type="spellEnd"/>
      <w:r w:rsidRPr="00927B8C">
        <w:rPr>
          <w:rFonts w:ascii="TimesNewRomanPSMT" w:hAnsi="TimesNewRomanPSMT" w:cs="TimesNewRomanPSMT"/>
          <w:kern w:val="0"/>
          <w:szCs w:val="21"/>
        </w:rPr>
        <w:t>”</w:t>
      </w:r>
      <w:r>
        <w:rPr>
          <w:rFonts w:ascii="TimesNewRomanPSMT" w:hAnsi="TimesNewRomanPSMT" w:cs="TimesNewRomanPSMT"/>
          <w:kern w:val="0"/>
          <w:szCs w:val="21"/>
        </w:rPr>
        <w:t xml:space="preserve"> flag</w:t>
      </w:r>
      <w:r w:rsidRPr="00927B8C">
        <w:rPr>
          <w:rFonts w:ascii="TimesNewRomanPSMT" w:hAnsi="TimesNewRomanPSMT" w:cs="TimesNewRomanPSMT"/>
          <w:kern w:val="0"/>
          <w:szCs w:val="21"/>
        </w:rPr>
        <w:t xml:space="preserve"> and sing “</w:t>
      </w:r>
      <w:proofErr w:type="spellStart"/>
      <w:r w:rsidRPr="00927B8C">
        <w:rPr>
          <w:rFonts w:ascii="TimesNewRomanPSMT" w:hAnsi="TimesNewRomanPSMT" w:cs="TimesNewRomanPSMT"/>
          <w:kern w:val="0"/>
          <w:szCs w:val="21"/>
        </w:rPr>
        <w:t>Kimigay</w:t>
      </w:r>
      <w:r>
        <w:rPr>
          <w:rFonts w:ascii="TimesNewRomanPSMT" w:hAnsi="TimesNewRomanPSMT" w:cs="TimesNewRomanPSMT"/>
          <w:kern w:val="0"/>
          <w:szCs w:val="21"/>
        </w:rPr>
        <w:t>o</w:t>
      </w:r>
      <w:proofErr w:type="spellEnd"/>
      <w:r w:rsidRPr="00927B8C">
        <w:rPr>
          <w:rFonts w:ascii="TimesNewRomanPSMT" w:hAnsi="TimesNewRomanPSMT" w:cs="TimesNewRomanPSMT"/>
          <w:kern w:val="0"/>
          <w:szCs w:val="21"/>
        </w:rPr>
        <w:t>.”</w:t>
      </w:r>
      <w:r>
        <w:rPr>
          <w:rFonts w:ascii="TimesNewRomanPSMT" w:hAnsi="TimesNewRomanPSMT" w:cs="TimesNewRomanPSMT"/>
          <w:kern w:val="0"/>
          <w:szCs w:val="21"/>
        </w:rPr>
        <w:t xml:space="preserve"> Song (with a </w:t>
      </w:r>
      <w:proofErr w:type="gramStart"/>
      <w:r>
        <w:rPr>
          <w:rFonts w:ascii="TimesNewRomanPSMT" w:hAnsi="TimesNewRomanPSMT" w:cs="TimesNewRomanPSMT"/>
          <w:kern w:val="0"/>
          <w:szCs w:val="21"/>
        </w:rPr>
        <w:t>piano  accompaniment</w:t>
      </w:r>
      <w:proofErr w:type="gramEnd"/>
      <w:r>
        <w:rPr>
          <w:rFonts w:ascii="TimesNewRomanPSMT" w:hAnsi="TimesNewRomanPSMT" w:cs="TimesNewRomanPSMT"/>
          <w:kern w:val="0"/>
          <w:szCs w:val="21"/>
        </w:rPr>
        <w:t>) .</w:t>
      </w:r>
      <w:r w:rsidRPr="00927B8C">
        <w:rPr>
          <w:rFonts w:ascii="TimesNewRomanPSMT" w:hAnsi="TimesNewRomanPSMT" w:cs="TimesNewRomanPSMT"/>
          <w:kern w:val="0"/>
          <w:szCs w:val="21"/>
        </w:rPr>
        <w:t xml:space="preserve"> They even threatened to punish those who disobeyed </w:t>
      </w:r>
      <w:r>
        <w:rPr>
          <w:rFonts w:ascii="TimesNewRomanPSMT" w:hAnsi="TimesNewRomanPSMT" w:cs="TimesNewRomanPSMT"/>
          <w:kern w:val="0"/>
          <w:szCs w:val="21"/>
        </w:rPr>
        <w:t xml:space="preserve">to </w:t>
      </w:r>
      <w:r w:rsidRPr="00927B8C">
        <w:rPr>
          <w:rFonts w:ascii="TimesNewRomanPSMT" w:hAnsi="TimesNewRomanPSMT" w:cs="TimesNewRomanPSMT"/>
          <w:kern w:val="0"/>
          <w:szCs w:val="21"/>
        </w:rPr>
        <w:t>th</w:t>
      </w:r>
      <w:r>
        <w:rPr>
          <w:rFonts w:ascii="TimesNewRomanPSMT" w:hAnsi="TimesNewRomanPSMT" w:cs="TimesNewRomanPSMT"/>
          <w:kern w:val="0"/>
          <w:szCs w:val="21"/>
        </w:rPr>
        <w:t>is</w:t>
      </w:r>
      <w:r w:rsidRPr="00927B8C">
        <w:rPr>
          <w:rFonts w:ascii="TimesNewRomanPSMT" w:hAnsi="TimesNewRomanPSMT" w:cs="TimesNewRomanPSMT"/>
          <w:kern w:val="0"/>
          <w:szCs w:val="21"/>
        </w:rPr>
        <w:t xml:space="preserve"> order.</w:t>
      </w:r>
      <w:r w:rsidRPr="00927B8C">
        <w:rPr>
          <w:rFonts w:ascii="TimesNewRomanPSMT" w:hAnsi="TimesNewRomanPSMT" w:cs="TimesNewRomanPSMT"/>
          <w:kern w:val="0"/>
          <w:sz w:val="24"/>
          <w:szCs w:val="24"/>
        </w:rPr>
        <w:t xml:space="preserve"> In April 2020, the total number of punished </w:t>
      </w:r>
      <w:r>
        <w:rPr>
          <w:rFonts w:ascii="TimesNewRomanPSMT" w:hAnsi="TimesNewRomanPSMT" w:cs="TimesNewRomanPSMT"/>
          <w:kern w:val="0"/>
          <w:sz w:val="24"/>
          <w:szCs w:val="24"/>
        </w:rPr>
        <w:t>people in Japan amount to 483 (*5). Punished teachers and staffs in Tokyo increased rapidly from 0 (2002) to 179 (2003) (*6).</w:t>
      </w:r>
    </w:p>
    <w:p w14:paraId="1D20F8EF" w14:textId="77777777" w:rsidR="001C35A1" w:rsidRDefault="001C35A1" w:rsidP="001C35A1">
      <w:pPr>
        <w:autoSpaceDE w:val="0"/>
        <w:autoSpaceDN w:val="0"/>
        <w:adjustRightInd w:val="0"/>
        <w:ind w:firstLineChars="150" w:firstLine="360"/>
        <w:rPr>
          <w:rFonts w:ascii="TimesNewRomanPSMT" w:hAnsi="TimesNewRomanPSMT" w:cs="TimesNewRomanPSMT"/>
          <w:kern w:val="0"/>
          <w:sz w:val="24"/>
          <w:szCs w:val="24"/>
        </w:rPr>
      </w:pPr>
      <w:r>
        <w:rPr>
          <w:rFonts w:ascii="TimesNewRomanPSMT" w:hAnsi="TimesNewRomanPSMT" w:cs="TimesNewRomanPSMT" w:hint="eastAsia"/>
          <w:kern w:val="0"/>
          <w:sz w:val="24"/>
          <w:szCs w:val="24"/>
        </w:rPr>
        <w:t>C</w:t>
      </w:r>
      <w:r>
        <w:rPr>
          <w:rFonts w:ascii="TimesNewRomanPSMT" w:hAnsi="TimesNewRomanPSMT" w:cs="TimesNewRomanPSMT"/>
          <w:kern w:val="0"/>
          <w:sz w:val="24"/>
          <w:szCs w:val="24"/>
        </w:rPr>
        <w:t xml:space="preserve">hildren are taught severely to sing laud with a mouse wide open in music class. All students are forced to stand up and sing without regard to the thought, country and roots. </w:t>
      </w:r>
    </w:p>
    <w:p w14:paraId="14FABC72" w14:textId="77777777" w:rsidR="001C35A1" w:rsidRDefault="001C35A1" w:rsidP="001C35A1">
      <w:pPr>
        <w:autoSpaceDE w:val="0"/>
        <w:autoSpaceDN w:val="0"/>
        <w:adjustRightInd w:val="0"/>
        <w:ind w:firstLineChars="150" w:firstLine="360"/>
        <w:rPr>
          <w:rFonts w:ascii="TimesNewRomanPSMT" w:hAnsi="TimesNewRomanPSMT" w:cs="TimesNewRomanPSMT"/>
          <w:kern w:val="0"/>
          <w:sz w:val="24"/>
          <w:szCs w:val="24"/>
        </w:rPr>
      </w:pPr>
      <w:r>
        <w:rPr>
          <w:rFonts w:ascii="TimesNewRomanPSMT" w:hAnsi="TimesNewRomanPSMT" w:cs="TimesNewRomanPSMT" w:hint="eastAsia"/>
          <w:kern w:val="0"/>
          <w:sz w:val="24"/>
          <w:szCs w:val="24"/>
        </w:rPr>
        <w:t>D</w:t>
      </w:r>
      <w:r>
        <w:rPr>
          <w:rFonts w:ascii="TimesNewRomanPSMT" w:hAnsi="TimesNewRomanPSMT" w:cs="TimesNewRomanPSMT"/>
          <w:kern w:val="0"/>
          <w:sz w:val="24"/>
          <w:szCs w:val="24"/>
        </w:rPr>
        <w:t>isabled children cannot accept any necessary help when the teachers are standing and singing, and hence they have indeed been in fear of their lives.</w:t>
      </w:r>
    </w:p>
    <w:p w14:paraId="721C3029" w14:textId="77777777" w:rsidR="001C35A1" w:rsidRDefault="001C35A1" w:rsidP="001C35A1">
      <w:pPr>
        <w:autoSpaceDE w:val="0"/>
        <w:autoSpaceDN w:val="0"/>
        <w:adjustRightInd w:val="0"/>
        <w:ind w:firstLineChars="150" w:firstLine="360"/>
        <w:rPr>
          <w:rFonts w:ascii="TimesNewRomanPSMT" w:hAnsi="TimesNewRomanPSMT" w:cs="TimesNewRomanPSMT"/>
          <w:kern w:val="0"/>
          <w:sz w:val="24"/>
          <w:szCs w:val="24"/>
        </w:rPr>
      </w:pPr>
    </w:p>
    <w:p w14:paraId="3E70916D" w14:textId="77777777" w:rsidR="001C35A1" w:rsidRPr="008D2470" w:rsidRDefault="001C35A1" w:rsidP="001C35A1">
      <w:pPr>
        <w:pStyle w:val="ListParagraph"/>
        <w:numPr>
          <w:ilvl w:val="0"/>
          <w:numId w:val="2"/>
        </w:numPr>
        <w:autoSpaceDE w:val="0"/>
        <w:autoSpaceDN w:val="0"/>
        <w:adjustRightInd w:val="0"/>
        <w:ind w:leftChars="0"/>
        <w:jc w:val="left"/>
        <w:rPr>
          <w:rFonts w:ascii="Times New Roman" w:hAnsi="Times New Roman" w:cs="Times New Roman"/>
          <w:b/>
          <w:bCs/>
          <w:sz w:val="28"/>
          <w:szCs w:val="28"/>
        </w:rPr>
      </w:pPr>
      <w:r w:rsidRPr="008D2470">
        <w:rPr>
          <w:rFonts w:ascii="Times New Roman" w:hAnsi="Times New Roman" w:cs="Times New Roman" w:hint="eastAsia"/>
          <w:b/>
          <w:bCs/>
          <w:sz w:val="28"/>
          <w:szCs w:val="28"/>
        </w:rPr>
        <w:t>C</w:t>
      </w:r>
      <w:r w:rsidRPr="008D2470">
        <w:rPr>
          <w:rFonts w:ascii="Times New Roman" w:hAnsi="Times New Roman" w:cs="Times New Roman"/>
          <w:b/>
          <w:bCs/>
          <w:sz w:val="28"/>
          <w:szCs w:val="28"/>
        </w:rPr>
        <w:t>orrespondence of Japanese government</w:t>
      </w:r>
    </w:p>
    <w:p w14:paraId="7F87D83D" w14:textId="77777777" w:rsidR="001C35A1" w:rsidRDefault="001C35A1" w:rsidP="001C35A1">
      <w:pPr>
        <w:pStyle w:val="ListParagraph"/>
        <w:numPr>
          <w:ilvl w:val="0"/>
          <w:numId w:val="6"/>
        </w:numPr>
        <w:autoSpaceDE w:val="0"/>
        <w:autoSpaceDN w:val="0"/>
        <w:adjustRightInd w:val="0"/>
        <w:ind w:leftChars="1" w:left="427" w:hangingChars="177" w:hanging="425"/>
        <w:rPr>
          <w:rFonts w:ascii="Times New Roman" w:hAnsi="Times New Roman" w:cs="Times New Roman"/>
          <w:sz w:val="24"/>
          <w:szCs w:val="24"/>
        </w:rPr>
      </w:pPr>
      <w:r>
        <w:rPr>
          <w:rFonts w:ascii="Times New Roman" w:hAnsi="Times New Roman" w:cs="Times New Roman" w:hint="eastAsia"/>
          <w:sz w:val="24"/>
          <w:szCs w:val="24"/>
        </w:rPr>
        <w:t>C</w:t>
      </w:r>
      <w:r>
        <w:rPr>
          <w:rFonts w:ascii="Times New Roman" w:hAnsi="Times New Roman" w:cs="Times New Roman"/>
          <w:sz w:val="24"/>
          <w:szCs w:val="24"/>
        </w:rPr>
        <w:t>orrespondence for paragraph 22 of the summarized opinion in 6</w:t>
      </w:r>
      <w:r w:rsidRPr="0054045A">
        <w:rPr>
          <w:rFonts w:ascii="Times New Roman" w:hAnsi="Times New Roman" w:cs="Times New Roman"/>
          <w:sz w:val="24"/>
          <w:szCs w:val="24"/>
          <w:vertAlign w:val="superscript"/>
        </w:rPr>
        <w:t>th</w:t>
      </w:r>
      <w:r>
        <w:rPr>
          <w:rFonts w:ascii="Times New Roman" w:hAnsi="Times New Roman" w:cs="Times New Roman"/>
          <w:sz w:val="24"/>
          <w:szCs w:val="24"/>
          <w:vertAlign w:val="superscript"/>
        </w:rPr>
        <w:t xml:space="preserve"> </w:t>
      </w:r>
      <w:r w:rsidRPr="0054045A">
        <w:rPr>
          <w:rFonts w:ascii="Times New Roman" w:hAnsi="Times New Roman" w:cs="Times New Roman"/>
          <w:sz w:val="24"/>
          <w:szCs w:val="24"/>
        </w:rPr>
        <w:t>judgement</w:t>
      </w:r>
      <w:r>
        <w:rPr>
          <w:rFonts w:ascii="Times New Roman" w:hAnsi="Times New Roman" w:cs="Times New Roman"/>
          <w:sz w:val="24"/>
          <w:szCs w:val="24"/>
        </w:rPr>
        <w:t xml:space="preserve">   about Articles of the</w:t>
      </w:r>
      <w:r w:rsidRPr="0054045A">
        <w:rPr>
          <w:rFonts w:ascii="Times New Roman" w:hAnsi="Times New Roman" w:cs="Times New Roman"/>
          <w:sz w:val="24"/>
          <w:szCs w:val="24"/>
        </w:rPr>
        <w:t xml:space="preserve"> </w:t>
      </w:r>
      <w:r w:rsidRPr="004C02A7">
        <w:rPr>
          <w:rFonts w:ascii="Times New Roman" w:hAnsi="Times New Roman" w:cs="Times New Roman"/>
          <w:sz w:val="24"/>
          <w:szCs w:val="24"/>
        </w:rPr>
        <w:t>ICCPR</w:t>
      </w:r>
      <w:r>
        <w:rPr>
          <w:rFonts w:ascii="Times New Roman" w:hAnsi="Times New Roman" w:cs="Times New Roman"/>
          <w:sz w:val="24"/>
          <w:szCs w:val="24"/>
        </w:rPr>
        <w:t xml:space="preserve"> in Japanese schools</w:t>
      </w:r>
    </w:p>
    <w:p w14:paraId="197F8D9B" w14:textId="77777777" w:rsidR="001C35A1" w:rsidRDefault="001C35A1" w:rsidP="001C35A1">
      <w:pPr>
        <w:pStyle w:val="ListParagraph"/>
        <w:autoSpaceDE w:val="0"/>
        <w:autoSpaceDN w:val="0"/>
        <w:adjustRightInd w:val="0"/>
        <w:ind w:leftChars="0" w:left="360"/>
        <w:rPr>
          <w:rFonts w:ascii="Times New Roman" w:hAnsi="Times New Roman" w:cs="Times New Roman"/>
          <w:sz w:val="24"/>
          <w:szCs w:val="24"/>
          <w:u w:val="single"/>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175341">
        <w:rPr>
          <w:rFonts w:ascii="Times New Roman" w:hAnsi="Times New Roman" w:cs="Times New Roman"/>
          <w:sz w:val="24"/>
          <w:szCs w:val="24"/>
          <w:u w:val="single"/>
        </w:rPr>
        <w:t>1</w:t>
      </w:r>
      <w:r>
        <w:rPr>
          <w:rFonts w:ascii="Times New Roman" w:hAnsi="Times New Roman" w:cs="Times New Roman"/>
          <w:sz w:val="24"/>
          <w:szCs w:val="24"/>
          <w:u w:val="single"/>
        </w:rPr>
        <w:t>.</w:t>
      </w:r>
      <w:r w:rsidRPr="00175341">
        <w:rPr>
          <w:rFonts w:ascii="Times New Roman" w:hAnsi="Times New Roman" w:cs="Times New Roman"/>
          <w:sz w:val="24"/>
          <w:szCs w:val="24"/>
          <w:u w:val="single"/>
        </w:rPr>
        <w:t xml:space="preserve">29 </w:t>
      </w:r>
      <w:r>
        <w:rPr>
          <w:rFonts w:ascii="Times New Roman" w:hAnsi="Times New Roman" w:cs="Times New Roman"/>
          <w:sz w:val="24"/>
          <w:szCs w:val="24"/>
          <w:u w:val="single"/>
        </w:rPr>
        <w:t>E</w:t>
      </w:r>
      <w:r w:rsidRPr="00175341">
        <w:rPr>
          <w:rFonts w:ascii="Times New Roman" w:hAnsi="Times New Roman" w:cs="Times New Roman"/>
          <w:sz w:val="24"/>
          <w:szCs w:val="24"/>
          <w:u w:val="single"/>
        </w:rPr>
        <w:t>xecutive committee for the meeting inside the House (citizen</w:t>
      </w:r>
      <w:r>
        <w:rPr>
          <w:rFonts w:ascii="Times New Roman" w:hAnsi="Times New Roman" w:cs="Times New Roman"/>
          <w:sz w:val="24"/>
          <w:szCs w:val="24"/>
          <w:u w:val="single"/>
        </w:rPr>
        <w:t>’s</w:t>
      </w:r>
      <w:r w:rsidRPr="00175341">
        <w:rPr>
          <w:rFonts w:ascii="Times New Roman" w:hAnsi="Times New Roman" w:cs="Times New Roman"/>
          <w:sz w:val="24"/>
          <w:szCs w:val="24"/>
          <w:u w:val="single"/>
        </w:rPr>
        <w:t xml:space="preserve"> group) has carried out negotiations with Ministry of Foreign Affairs (MOFA), MEXT and Ministry of Justice (MOJ) </w:t>
      </w:r>
      <w:r>
        <w:rPr>
          <w:rFonts w:ascii="Times New Roman" w:hAnsi="Times New Roman" w:cs="Times New Roman"/>
          <w:sz w:val="24"/>
          <w:szCs w:val="24"/>
          <w:u w:val="single"/>
        </w:rPr>
        <w:t>i</w:t>
      </w:r>
      <w:r w:rsidRPr="00175341">
        <w:rPr>
          <w:rFonts w:ascii="Times New Roman" w:hAnsi="Times New Roman" w:cs="Times New Roman"/>
          <w:sz w:val="24"/>
          <w:szCs w:val="24"/>
          <w:u w:val="single"/>
        </w:rPr>
        <w:t>n almost one year from January 2015. Japanese government denied the application of the Recommendation by the reason that there are no descriptions of “</w:t>
      </w:r>
      <w:proofErr w:type="spellStart"/>
      <w:r>
        <w:rPr>
          <w:rFonts w:ascii="Times New Roman" w:hAnsi="Times New Roman" w:cs="Times New Roman"/>
          <w:sz w:val="24"/>
          <w:szCs w:val="24"/>
          <w:u w:val="single"/>
        </w:rPr>
        <w:t>Hinomaru</w:t>
      </w:r>
      <w:proofErr w:type="spellEnd"/>
      <w:r>
        <w:rPr>
          <w:rFonts w:ascii="Times New Roman" w:hAnsi="Times New Roman" w:cs="Times New Roman"/>
          <w:sz w:val="24"/>
          <w:szCs w:val="24"/>
          <w:u w:val="single"/>
        </w:rPr>
        <w:t>”</w:t>
      </w:r>
      <w:r w:rsidRPr="00175341">
        <w:rPr>
          <w:rFonts w:ascii="Times New Roman" w:hAnsi="Times New Roman" w:cs="Times New Roman"/>
          <w:sz w:val="24"/>
          <w:szCs w:val="24"/>
          <w:u w:val="single"/>
        </w:rPr>
        <w:t xml:space="preserve"> flag and </w:t>
      </w:r>
      <w:r>
        <w:rPr>
          <w:rFonts w:ascii="Times New Roman" w:hAnsi="Times New Roman" w:cs="Times New Roman"/>
          <w:sz w:val="24"/>
          <w:szCs w:val="24"/>
          <w:u w:val="single"/>
        </w:rPr>
        <w:t>“</w:t>
      </w:r>
      <w:proofErr w:type="spellStart"/>
      <w:r w:rsidRPr="00175341">
        <w:rPr>
          <w:rFonts w:ascii="Times New Roman" w:hAnsi="Times New Roman" w:cs="Times New Roman"/>
          <w:sz w:val="24"/>
          <w:szCs w:val="24"/>
          <w:u w:val="single"/>
        </w:rPr>
        <w:t>Kimigayo</w:t>
      </w:r>
      <w:proofErr w:type="spellEnd"/>
      <w:r>
        <w:rPr>
          <w:rFonts w:ascii="Times New Roman" w:hAnsi="Times New Roman" w:cs="Times New Roman"/>
          <w:sz w:val="24"/>
          <w:szCs w:val="24"/>
          <w:u w:val="single"/>
        </w:rPr>
        <w:t>”</w:t>
      </w:r>
      <w:r w:rsidRPr="00175341">
        <w:rPr>
          <w:rFonts w:ascii="Times New Roman" w:hAnsi="Times New Roman" w:cs="Times New Roman"/>
          <w:sz w:val="24"/>
          <w:szCs w:val="24"/>
          <w:u w:val="single"/>
        </w:rPr>
        <w:t xml:space="preserve"> song</w:t>
      </w:r>
      <w:r>
        <w:rPr>
          <w:rFonts w:ascii="Times New Roman" w:hAnsi="Times New Roman" w:cs="Times New Roman"/>
          <w:sz w:val="24"/>
          <w:szCs w:val="24"/>
          <w:u w:val="single"/>
        </w:rPr>
        <w:t xml:space="preserve"> in paragraph 22</w:t>
      </w:r>
      <w:r w:rsidRPr="00175341">
        <w:rPr>
          <w:rFonts w:ascii="Times New Roman" w:hAnsi="Times New Roman" w:cs="Times New Roman"/>
          <w:sz w:val="24"/>
          <w:szCs w:val="24"/>
          <w:u w:val="single"/>
        </w:rPr>
        <w:t>, so that the Recommendation does not request the correction of enforcement of stand</w:t>
      </w:r>
      <w:r>
        <w:rPr>
          <w:rFonts w:ascii="Times New Roman" w:hAnsi="Times New Roman" w:cs="Times New Roman"/>
          <w:sz w:val="24"/>
          <w:szCs w:val="24"/>
          <w:u w:val="single"/>
        </w:rPr>
        <w:t>ing</w:t>
      </w:r>
      <w:r w:rsidRPr="00175341">
        <w:rPr>
          <w:rFonts w:ascii="Times New Roman" w:hAnsi="Times New Roman" w:cs="Times New Roman"/>
          <w:sz w:val="24"/>
          <w:szCs w:val="24"/>
          <w:u w:val="single"/>
        </w:rPr>
        <w:t xml:space="preserve"> up </w:t>
      </w:r>
      <w:r>
        <w:rPr>
          <w:rFonts w:ascii="Times New Roman" w:hAnsi="Times New Roman" w:cs="Times New Roman"/>
          <w:sz w:val="24"/>
          <w:szCs w:val="24"/>
          <w:u w:val="single"/>
        </w:rPr>
        <w:t>at</w:t>
      </w:r>
      <w:r w:rsidRPr="00175341">
        <w:rPr>
          <w:rFonts w:ascii="Times New Roman" w:hAnsi="Times New Roman" w:cs="Times New Roman"/>
          <w:sz w:val="24"/>
          <w:szCs w:val="24"/>
          <w:u w:val="single"/>
        </w:rPr>
        <w:t xml:space="preserve"> the national (</w:t>
      </w:r>
      <w:proofErr w:type="spellStart"/>
      <w:r>
        <w:rPr>
          <w:rFonts w:ascii="Times New Roman" w:hAnsi="Times New Roman" w:cs="Times New Roman"/>
          <w:sz w:val="24"/>
          <w:szCs w:val="24"/>
          <w:u w:val="single"/>
        </w:rPr>
        <w:t>Hinomaru</w:t>
      </w:r>
      <w:proofErr w:type="spellEnd"/>
      <w:r w:rsidRPr="00175341">
        <w:rPr>
          <w:rFonts w:ascii="Times New Roman" w:hAnsi="Times New Roman" w:cs="Times New Roman"/>
          <w:sz w:val="24"/>
          <w:szCs w:val="24"/>
          <w:u w:val="single"/>
        </w:rPr>
        <w:t>) flag and sing</w:t>
      </w:r>
      <w:r>
        <w:rPr>
          <w:rFonts w:ascii="Times New Roman" w:hAnsi="Times New Roman" w:cs="Times New Roman"/>
          <w:sz w:val="24"/>
          <w:szCs w:val="24"/>
          <w:u w:val="single"/>
        </w:rPr>
        <w:t xml:space="preserve">ing and playing </w:t>
      </w:r>
      <w:r w:rsidRPr="00175341">
        <w:rPr>
          <w:rFonts w:ascii="Times New Roman" w:hAnsi="Times New Roman" w:cs="Times New Roman"/>
          <w:sz w:val="24"/>
          <w:szCs w:val="24"/>
          <w:u w:val="single"/>
        </w:rPr>
        <w:t>the national (</w:t>
      </w:r>
      <w:proofErr w:type="spellStart"/>
      <w:r w:rsidRPr="00175341">
        <w:rPr>
          <w:rFonts w:ascii="Times New Roman" w:hAnsi="Times New Roman" w:cs="Times New Roman"/>
          <w:sz w:val="24"/>
          <w:szCs w:val="24"/>
          <w:u w:val="single"/>
        </w:rPr>
        <w:t>Kimigayo</w:t>
      </w:r>
      <w:proofErr w:type="spellEnd"/>
      <w:r w:rsidRPr="00175341">
        <w:rPr>
          <w:rFonts w:ascii="Times New Roman" w:hAnsi="Times New Roman" w:cs="Times New Roman"/>
          <w:sz w:val="24"/>
          <w:szCs w:val="24"/>
          <w:u w:val="single"/>
        </w:rPr>
        <w:t>) song.</w:t>
      </w:r>
    </w:p>
    <w:p w14:paraId="4D682715" w14:textId="77777777" w:rsidR="001C35A1" w:rsidRDefault="001C35A1" w:rsidP="001C35A1">
      <w:pPr>
        <w:pStyle w:val="ListParagraph"/>
        <w:autoSpaceDE w:val="0"/>
        <w:autoSpaceDN w:val="0"/>
        <w:adjustRightInd w:val="0"/>
        <w:ind w:leftChars="0" w:left="360"/>
        <w:rPr>
          <w:rFonts w:ascii="Times New Roman" w:hAnsi="Times New Roman" w:cs="Times New Roman"/>
          <w:sz w:val="24"/>
          <w:szCs w:val="24"/>
          <w:u w:val="single"/>
        </w:rPr>
      </w:pPr>
    </w:p>
    <w:p w14:paraId="2FB03E2D" w14:textId="77777777" w:rsidR="001C35A1" w:rsidRDefault="001C35A1" w:rsidP="001C35A1">
      <w:pPr>
        <w:pStyle w:val="ListParagraph"/>
        <w:numPr>
          <w:ilvl w:val="0"/>
          <w:numId w:val="6"/>
        </w:numPr>
        <w:autoSpaceDE w:val="0"/>
        <w:autoSpaceDN w:val="0"/>
        <w:adjustRightInd w:val="0"/>
        <w:spacing w:line="0" w:lineRule="atLeast"/>
        <w:ind w:leftChars="0" w:left="357" w:hanging="357"/>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pecial report by United Nations (UN) “Freedom of Expression” reporter, David Kay </w:t>
      </w:r>
      <w:r w:rsidRPr="00C02CC9">
        <w:rPr>
          <w:rFonts w:ascii="Times New Roman" w:hAnsi="Times New Roman" w:cs="Times New Roman"/>
          <w:sz w:val="24"/>
          <w:szCs w:val="24"/>
        </w:rPr>
        <w:lastRenderedPageBreak/>
        <w:t>(A/HRC/35/22/Add.1</w:t>
      </w:r>
      <w:proofErr w:type="gramStart"/>
      <w:r w:rsidRPr="00C02CC9">
        <w:rPr>
          <w:rFonts w:ascii="Times New Roman" w:hAnsi="Times New Roman" w:cs="Times New Roman"/>
          <w:sz w:val="24"/>
          <w:szCs w:val="24"/>
        </w:rPr>
        <w:t>)</w:t>
      </w:r>
      <w:r>
        <w:rPr>
          <w:sz w:val="24"/>
          <w:szCs w:val="24"/>
        </w:rPr>
        <w:t xml:space="preserve"> ,</w:t>
      </w:r>
      <w:proofErr w:type="gramEnd"/>
      <w:r>
        <w:rPr>
          <w:sz w:val="24"/>
          <w:szCs w:val="24"/>
        </w:rPr>
        <w:t xml:space="preserve"> </w:t>
      </w:r>
      <w:r>
        <w:rPr>
          <w:rFonts w:ascii="Times New Roman" w:hAnsi="Times New Roman" w:cs="Times New Roman"/>
          <w:sz w:val="24"/>
          <w:szCs w:val="24"/>
        </w:rPr>
        <w:t>paragraph 69.</w:t>
      </w:r>
    </w:p>
    <w:p w14:paraId="174E0D41" w14:textId="77777777" w:rsidR="001C35A1" w:rsidRDefault="001C35A1" w:rsidP="001C35A1">
      <w:pPr>
        <w:pStyle w:val="ListParagraph"/>
        <w:autoSpaceDE w:val="0"/>
        <w:autoSpaceDN w:val="0"/>
        <w:adjustRightInd w:val="0"/>
        <w:ind w:leftChars="0" w:left="360"/>
        <w:rPr>
          <w:rFonts w:ascii="Times New Roman" w:hAnsi="Times New Roman" w:cs="Times New Roman"/>
          <w:sz w:val="24"/>
          <w:szCs w:val="24"/>
        </w:rPr>
      </w:pPr>
      <w:r>
        <w:rPr>
          <w:rFonts w:ascii="Times New Roman" w:hAnsi="Times New Roman" w:cs="Times New Roman" w:hint="eastAsia"/>
          <w:sz w:val="24"/>
          <w:szCs w:val="24"/>
        </w:rPr>
        <w:t>J</w:t>
      </w:r>
      <w:r>
        <w:rPr>
          <w:rFonts w:ascii="Times New Roman" w:hAnsi="Times New Roman" w:cs="Times New Roman"/>
          <w:sz w:val="24"/>
          <w:szCs w:val="24"/>
        </w:rPr>
        <w:t>apanese government has neglected this report since this is a personal view by DK.</w:t>
      </w:r>
    </w:p>
    <w:p w14:paraId="285F4657" w14:textId="77777777" w:rsidR="001C35A1" w:rsidRDefault="001C35A1" w:rsidP="001C35A1">
      <w:pPr>
        <w:pStyle w:val="ListParagraph"/>
        <w:autoSpaceDE w:val="0"/>
        <w:autoSpaceDN w:val="0"/>
        <w:adjustRightInd w:val="0"/>
        <w:ind w:leftChars="0" w:left="360"/>
        <w:rPr>
          <w:rFonts w:ascii="Times New Roman" w:hAnsi="Times New Roman" w:cs="Times New Roman"/>
          <w:sz w:val="24"/>
          <w:szCs w:val="24"/>
        </w:rPr>
      </w:pPr>
    </w:p>
    <w:p w14:paraId="6A1A3545" w14:textId="77777777" w:rsidR="001C35A1" w:rsidRPr="004C02A7" w:rsidRDefault="001C35A1" w:rsidP="001C35A1">
      <w:pPr>
        <w:pStyle w:val="ListParagraph"/>
        <w:numPr>
          <w:ilvl w:val="0"/>
          <w:numId w:val="6"/>
        </w:numPr>
        <w:autoSpaceDE w:val="0"/>
        <w:autoSpaceDN w:val="0"/>
        <w:adjustRightInd w:val="0"/>
        <w:spacing w:line="20" w:lineRule="atLeast"/>
        <w:ind w:leftChars="0" w:left="357" w:hanging="357"/>
        <w:rPr>
          <w:rFonts w:ascii="Times New Roman" w:hAnsi="Times New Roman" w:cs="Times New Roman"/>
          <w:sz w:val="24"/>
          <w:szCs w:val="24"/>
        </w:rPr>
      </w:pPr>
      <w:r w:rsidRPr="004C02A7">
        <w:rPr>
          <w:rFonts w:ascii="Times New Roman" w:hAnsi="Times New Roman" w:cs="Times New Roman"/>
          <w:sz w:val="24"/>
          <w:szCs w:val="24"/>
        </w:rPr>
        <w:t>13</w:t>
      </w:r>
      <w:r w:rsidRPr="004C02A7">
        <w:rPr>
          <w:rFonts w:ascii="Times New Roman" w:hAnsi="Times New Roman" w:cs="Times New Roman"/>
          <w:sz w:val="24"/>
          <w:szCs w:val="24"/>
          <w:vertAlign w:val="superscript"/>
        </w:rPr>
        <w:t>th</w:t>
      </w:r>
      <w:r w:rsidRPr="004C02A7">
        <w:rPr>
          <w:rFonts w:ascii="Times New Roman" w:hAnsi="Times New Roman" w:cs="Times New Roman"/>
          <w:sz w:val="24"/>
          <w:szCs w:val="24"/>
        </w:rPr>
        <w:t xml:space="preserve">　</w:t>
      </w:r>
      <w:r w:rsidRPr="004C02A7">
        <w:rPr>
          <w:rFonts w:ascii="Times New Roman" w:hAnsi="Times New Roman" w:cs="Times New Roman"/>
          <w:sz w:val="24"/>
          <w:szCs w:val="24"/>
        </w:rPr>
        <w:t>CEART</w:t>
      </w:r>
      <w:r w:rsidRPr="004C02A7">
        <w:rPr>
          <w:rFonts w:ascii="Times New Roman" w:hAnsi="Times New Roman" w:cs="Times New Roman"/>
          <w:sz w:val="24"/>
          <w:szCs w:val="24"/>
        </w:rPr>
        <w:t xml:space="preserve">　</w:t>
      </w:r>
      <w:r w:rsidRPr="004C02A7">
        <w:rPr>
          <w:rFonts w:ascii="Times New Roman" w:hAnsi="Times New Roman" w:cs="Times New Roman"/>
          <w:sz w:val="24"/>
          <w:szCs w:val="24"/>
        </w:rPr>
        <w:t>Recommendation of correction for the coercion of ”</w:t>
      </w:r>
      <w:proofErr w:type="spellStart"/>
      <w:r w:rsidRPr="004C02A7">
        <w:rPr>
          <w:rFonts w:ascii="Times New Roman" w:hAnsi="Times New Roman" w:cs="Times New Roman"/>
          <w:sz w:val="24"/>
          <w:szCs w:val="24"/>
        </w:rPr>
        <w:t>Hinomaru</w:t>
      </w:r>
      <w:proofErr w:type="spellEnd"/>
      <w:r w:rsidRPr="004C02A7">
        <w:rPr>
          <w:rFonts w:ascii="Times New Roman" w:hAnsi="Times New Roman" w:cs="Times New Roman"/>
          <w:sz w:val="24"/>
          <w:szCs w:val="24"/>
        </w:rPr>
        <w:t>” flag and “</w:t>
      </w:r>
      <w:proofErr w:type="spellStart"/>
      <w:r w:rsidRPr="004C02A7">
        <w:rPr>
          <w:rFonts w:ascii="Times New Roman" w:hAnsi="Times New Roman" w:cs="Times New Roman"/>
          <w:sz w:val="24"/>
          <w:szCs w:val="24"/>
        </w:rPr>
        <w:t>Kimigayo</w:t>
      </w:r>
      <w:proofErr w:type="spellEnd"/>
      <w:r w:rsidRPr="004C02A7">
        <w:rPr>
          <w:rFonts w:ascii="Times New Roman" w:hAnsi="Times New Roman" w:cs="Times New Roman"/>
          <w:sz w:val="24"/>
          <w:szCs w:val="24"/>
        </w:rPr>
        <w:t>” song“</w:t>
      </w:r>
    </w:p>
    <w:p w14:paraId="0A7A84B7" w14:textId="77777777" w:rsidR="001C35A1" w:rsidRDefault="001C35A1" w:rsidP="001C35A1">
      <w:pPr>
        <w:autoSpaceDE w:val="0"/>
        <w:autoSpaceDN w:val="0"/>
        <w:adjustRightInd w:val="0"/>
        <w:spacing w:line="0" w:lineRule="atLeast"/>
        <w:ind w:left="480" w:hangingChars="200" w:hanging="480"/>
        <w:rPr>
          <w:rFonts w:ascii="Times New Roman" w:hAnsi="Times New Roman" w:cs="Times New Roman"/>
          <w:sz w:val="24"/>
          <w:szCs w:val="24"/>
        </w:rPr>
      </w:pPr>
    </w:p>
    <w:p w14:paraId="1942227F" w14:textId="77777777" w:rsidR="001C35A1" w:rsidRDefault="001C35A1" w:rsidP="001C35A1">
      <w:pPr>
        <w:autoSpaceDE w:val="0"/>
        <w:autoSpaceDN w:val="0"/>
        <w:adjustRightInd w:val="0"/>
        <w:spacing w:line="0" w:lineRule="atLeast"/>
        <w:ind w:left="480" w:hangingChars="200" w:hanging="48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MEXT has answered that we cannot accept the Recommendation since it has been presented without sufficient considerations about the present status of Japanese school education. In addition, they have denied the translation to Japanese and hence the public presentation of the Recommendation. </w:t>
      </w:r>
      <w:proofErr w:type="gramStart"/>
      <w:r>
        <w:rPr>
          <w:rFonts w:ascii="Times New Roman" w:hAnsi="Times New Roman" w:cs="Times New Roman"/>
          <w:sz w:val="24"/>
          <w:szCs w:val="24"/>
        </w:rPr>
        <w:t>Also</w:t>
      </w:r>
      <w:proofErr w:type="gramEnd"/>
      <w:r>
        <w:rPr>
          <w:rFonts w:ascii="Times New Roman" w:hAnsi="Times New Roman" w:cs="Times New Roman"/>
          <w:sz w:val="24"/>
          <w:szCs w:val="24"/>
        </w:rPr>
        <w:t xml:space="preserve"> they denied to send/</w:t>
      </w:r>
      <w:r>
        <w:rPr>
          <w:rFonts w:ascii="Times New Roman" w:hAnsi="Times New Roman" w:cs="Times New Roman" w:hint="eastAsia"/>
          <w:sz w:val="24"/>
          <w:szCs w:val="24"/>
        </w:rPr>
        <w:t>i</w:t>
      </w:r>
      <w:r>
        <w:rPr>
          <w:rFonts w:ascii="Times New Roman" w:hAnsi="Times New Roman" w:cs="Times New Roman"/>
          <w:sz w:val="24"/>
          <w:szCs w:val="24"/>
        </w:rPr>
        <w:t xml:space="preserve">nform the Recommendation widely to the Japanese local governments (*8). </w:t>
      </w:r>
    </w:p>
    <w:p w14:paraId="19321697" w14:textId="77777777" w:rsidR="001C35A1" w:rsidRDefault="001C35A1" w:rsidP="001C35A1">
      <w:pPr>
        <w:autoSpaceDE w:val="0"/>
        <w:autoSpaceDN w:val="0"/>
        <w:adjustRightInd w:val="0"/>
        <w:spacing w:line="0" w:lineRule="atLeast"/>
        <w:ind w:left="480" w:hangingChars="200" w:hanging="48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Board of Education in Tokyo Metropolitan government make no response and no actions, saying that since the Recommendation was the one simply sent by Japanese government, we are not responsible to the Recommendation.</w:t>
      </w:r>
    </w:p>
    <w:p w14:paraId="31995807" w14:textId="77777777" w:rsidR="001C35A1" w:rsidRDefault="001C35A1" w:rsidP="001C35A1">
      <w:pPr>
        <w:pStyle w:val="ListParagraph"/>
        <w:autoSpaceDE w:val="0"/>
        <w:autoSpaceDN w:val="0"/>
        <w:adjustRightInd w:val="0"/>
        <w:spacing w:line="0" w:lineRule="atLeast"/>
        <w:ind w:leftChars="0" w:left="360"/>
        <w:rPr>
          <w:rFonts w:ascii="Times New Roman" w:hAnsi="Times New Roman" w:cs="Times New Roman"/>
          <w:sz w:val="24"/>
          <w:szCs w:val="24"/>
        </w:rPr>
      </w:pPr>
    </w:p>
    <w:p w14:paraId="62D2CEB8" w14:textId="77777777" w:rsidR="001C35A1" w:rsidRDefault="001C35A1" w:rsidP="001C35A1">
      <w:pPr>
        <w:pStyle w:val="ListParagraph"/>
        <w:numPr>
          <w:ilvl w:val="0"/>
          <w:numId w:val="6"/>
        </w:numPr>
        <w:autoSpaceDE w:val="0"/>
        <w:autoSpaceDN w:val="0"/>
        <w:adjustRightInd w:val="0"/>
        <w:spacing w:line="0" w:lineRule="atLeast"/>
        <w:ind w:leftChars="0" w:left="426" w:hanging="426"/>
        <w:rPr>
          <w:rFonts w:ascii="Times New Roman" w:hAnsi="Times New Roman" w:cs="Times New Roman"/>
          <w:sz w:val="24"/>
          <w:szCs w:val="24"/>
        </w:rPr>
      </w:pPr>
      <w:r>
        <w:rPr>
          <w:rFonts w:ascii="Times New Roman" w:hAnsi="Times New Roman" w:cs="Times New Roman"/>
          <w:sz w:val="24"/>
          <w:szCs w:val="24"/>
        </w:rPr>
        <w:t>Japanese Government</w:t>
      </w:r>
    </w:p>
    <w:p w14:paraId="4C51624D" w14:textId="77777777" w:rsidR="001C35A1" w:rsidRPr="00264C66" w:rsidRDefault="001C35A1" w:rsidP="001C35A1">
      <w:pPr>
        <w:pStyle w:val="ListParagraph"/>
        <w:autoSpaceDE w:val="0"/>
        <w:autoSpaceDN w:val="0"/>
        <w:adjustRightInd w:val="0"/>
        <w:spacing w:line="0" w:lineRule="atLeast"/>
        <w:ind w:leftChars="0" w:left="426"/>
        <w:rPr>
          <w:rFonts w:ascii="Times New Roman" w:hAnsi="Times New Roman" w:cs="Times New Roman"/>
          <w:sz w:val="24"/>
          <w:szCs w:val="24"/>
        </w:rPr>
      </w:pPr>
      <w:r w:rsidRPr="00264C66">
        <w:rPr>
          <w:rFonts w:ascii="Times New Roman" w:hAnsi="Times New Roman" w:cs="Times New Roman" w:hint="eastAsia"/>
          <w:sz w:val="24"/>
          <w:szCs w:val="24"/>
        </w:rPr>
        <w:t>T</w:t>
      </w:r>
      <w:r w:rsidRPr="00264C66">
        <w:rPr>
          <w:rFonts w:ascii="Times New Roman" w:hAnsi="Times New Roman" w:cs="Times New Roman"/>
          <w:sz w:val="24"/>
          <w:szCs w:val="24"/>
        </w:rPr>
        <w:t xml:space="preserve">he efforts of Japanese government toward the </w:t>
      </w:r>
      <w:r>
        <w:rPr>
          <w:rFonts w:ascii="Times New Roman" w:hAnsi="Times New Roman" w:cs="Times New Roman"/>
          <w:sz w:val="24"/>
          <w:szCs w:val="24"/>
        </w:rPr>
        <w:t xml:space="preserve">application of the </w:t>
      </w:r>
      <w:r w:rsidRPr="00264C66">
        <w:rPr>
          <w:rFonts w:ascii="Times New Roman" w:hAnsi="Times New Roman" w:cs="Times New Roman"/>
          <w:sz w:val="24"/>
          <w:szCs w:val="24"/>
        </w:rPr>
        <w:t>Recommendation</w:t>
      </w:r>
      <w:r>
        <w:rPr>
          <w:rFonts w:ascii="Times New Roman" w:hAnsi="Times New Roman" w:cs="Times New Roman"/>
          <w:sz w:val="24"/>
          <w:szCs w:val="24"/>
        </w:rPr>
        <w:t>,</w:t>
      </w:r>
      <w:r w:rsidRPr="00264C66">
        <w:rPr>
          <w:rFonts w:ascii="Times New Roman" w:hAnsi="Times New Roman" w:cs="Times New Roman"/>
          <w:sz w:val="24"/>
          <w:szCs w:val="24"/>
        </w:rPr>
        <w:t xml:space="preserve"> </w:t>
      </w:r>
      <w:r>
        <w:rPr>
          <w:rFonts w:ascii="Times New Roman" w:hAnsi="Times New Roman" w:cs="Times New Roman"/>
          <w:sz w:val="24"/>
          <w:szCs w:val="24"/>
        </w:rPr>
        <w:t xml:space="preserve">which should be done </w:t>
      </w:r>
      <w:r w:rsidRPr="00264C66">
        <w:rPr>
          <w:rFonts w:ascii="Times New Roman" w:hAnsi="Times New Roman" w:cs="Times New Roman"/>
          <w:sz w:val="24"/>
          <w:szCs w:val="24"/>
        </w:rPr>
        <w:t xml:space="preserve">based on </w:t>
      </w:r>
      <w:r>
        <w:rPr>
          <w:rFonts w:ascii="Times New Roman" w:hAnsi="Times New Roman" w:cs="Times New Roman"/>
          <w:sz w:val="24"/>
          <w:szCs w:val="24"/>
        </w:rPr>
        <w:t xml:space="preserve">the </w:t>
      </w:r>
      <w:r w:rsidRPr="00264C66">
        <w:rPr>
          <w:rFonts w:ascii="Times New Roman" w:hAnsi="Times New Roman" w:cs="Times New Roman"/>
          <w:sz w:val="24"/>
          <w:szCs w:val="24"/>
        </w:rPr>
        <w:t>Articles 18 and 19 of Universal Declaration of Human Rights</w:t>
      </w:r>
      <w:r>
        <w:rPr>
          <w:rFonts w:ascii="Times New Roman" w:hAnsi="Times New Roman" w:cs="Times New Roman"/>
          <w:sz w:val="24"/>
          <w:szCs w:val="24"/>
        </w:rPr>
        <w:t xml:space="preserve"> (UDHR)</w:t>
      </w:r>
      <w:r w:rsidRPr="00264C66">
        <w:rPr>
          <w:rFonts w:ascii="Times New Roman" w:hAnsi="Times New Roman" w:cs="Times New Roman"/>
          <w:sz w:val="24"/>
          <w:szCs w:val="24"/>
        </w:rPr>
        <w:t xml:space="preserve">, the Preamble and </w:t>
      </w:r>
      <w:r>
        <w:rPr>
          <w:rFonts w:ascii="Times New Roman" w:hAnsi="Times New Roman" w:cs="Times New Roman" w:hint="eastAsia"/>
          <w:sz w:val="24"/>
          <w:szCs w:val="24"/>
        </w:rPr>
        <w:t>t</w:t>
      </w:r>
      <w:r>
        <w:rPr>
          <w:rFonts w:ascii="Times New Roman" w:hAnsi="Times New Roman" w:cs="Times New Roman"/>
          <w:sz w:val="24"/>
          <w:szCs w:val="24"/>
        </w:rPr>
        <w:t xml:space="preserve">he </w:t>
      </w:r>
      <w:r w:rsidRPr="00264C66">
        <w:rPr>
          <w:rFonts w:ascii="Times New Roman" w:hAnsi="Times New Roman" w:cs="Times New Roman"/>
          <w:sz w:val="24"/>
          <w:szCs w:val="24"/>
        </w:rPr>
        <w:t xml:space="preserve">Article 2 of the </w:t>
      </w:r>
      <w:r>
        <w:rPr>
          <w:rFonts w:ascii="Times New Roman" w:hAnsi="Times New Roman" w:cs="Times New Roman"/>
          <w:sz w:val="24"/>
          <w:szCs w:val="24"/>
        </w:rPr>
        <w:t>ICCPR</w:t>
      </w:r>
      <w:r w:rsidRPr="00264C66">
        <w:rPr>
          <w:rFonts w:ascii="Times New Roman" w:hAnsi="Times New Roman" w:cs="Times New Roman"/>
          <w:sz w:val="24"/>
          <w:szCs w:val="24"/>
        </w:rPr>
        <w:t xml:space="preserve"> and </w:t>
      </w:r>
      <w:r>
        <w:rPr>
          <w:rFonts w:ascii="Times New Roman" w:hAnsi="Times New Roman" w:cs="Times New Roman"/>
          <w:sz w:val="24"/>
          <w:szCs w:val="24"/>
        </w:rPr>
        <w:t xml:space="preserve">the </w:t>
      </w:r>
      <w:r w:rsidRPr="00264C66">
        <w:rPr>
          <w:rFonts w:ascii="Times New Roman" w:hAnsi="Times New Roman" w:cs="Times New Roman"/>
          <w:sz w:val="24"/>
          <w:szCs w:val="24"/>
        </w:rPr>
        <w:t>Article 98 of the Constitution of Japan</w:t>
      </w:r>
      <w:r>
        <w:rPr>
          <w:rFonts w:ascii="Times New Roman" w:hAnsi="Times New Roman" w:cs="Times New Roman"/>
          <w:sz w:val="24"/>
          <w:szCs w:val="24"/>
        </w:rPr>
        <w:t>,</w:t>
      </w:r>
      <w:r w:rsidRPr="0080642D">
        <w:rPr>
          <w:rFonts w:ascii="Times New Roman" w:hAnsi="Times New Roman" w:cs="Times New Roman"/>
          <w:sz w:val="24"/>
          <w:szCs w:val="24"/>
        </w:rPr>
        <w:t xml:space="preserve"> </w:t>
      </w:r>
      <w:r w:rsidRPr="00264C66">
        <w:rPr>
          <w:rFonts w:ascii="Times New Roman" w:hAnsi="Times New Roman" w:cs="Times New Roman"/>
          <w:sz w:val="24"/>
          <w:szCs w:val="24"/>
        </w:rPr>
        <w:t xml:space="preserve">are </w:t>
      </w:r>
      <w:r>
        <w:rPr>
          <w:rFonts w:ascii="Times New Roman" w:hAnsi="Times New Roman" w:cs="Times New Roman"/>
          <w:sz w:val="24"/>
          <w:szCs w:val="24"/>
        </w:rPr>
        <w:t>entirely insufficient with negligence.</w:t>
      </w:r>
    </w:p>
    <w:p w14:paraId="69350EAB" w14:textId="77777777" w:rsidR="001C35A1" w:rsidRDefault="001C35A1" w:rsidP="001C35A1">
      <w:pPr>
        <w:pStyle w:val="ListParagraph"/>
        <w:autoSpaceDE w:val="0"/>
        <w:autoSpaceDN w:val="0"/>
        <w:adjustRightInd w:val="0"/>
        <w:spacing w:line="0" w:lineRule="atLeast"/>
        <w:ind w:leftChars="0" w:left="360"/>
        <w:jc w:val="left"/>
        <w:rPr>
          <w:rFonts w:ascii="Times New Roman" w:hAnsi="Times New Roman" w:cs="Times New Roman"/>
          <w:sz w:val="24"/>
          <w:szCs w:val="24"/>
        </w:rPr>
      </w:pPr>
    </w:p>
    <w:p w14:paraId="3380A923" w14:textId="77777777" w:rsidR="001C35A1" w:rsidRPr="00606B85" w:rsidRDefault="001C35A1" w:rsidP="001C35A1">
      <w:pPr>
        <w:autoSpaceDE w:val="0"/>
        <w:autoSpaceDN w:val="0"/>
        <w:adjustRightInd w:val="0"/>
        <w:spacing w:line="0" w:lineRule="atLeast"/>
        <w:ind w:left="1211"/>
        <w:jc w:val="left"/>
        <w:rPr>
          <w:rFonts w:ascii="Times New Roman" w:hAnsi="Times New Roman" w:cs="Times New Roman"/>
          <w:b/>
          <w:bCs/>
          <w:sz w:val="28"/>
          <w:szCs w:val="28"/>
        </w:rPr>
      </w:pPr>
      <w:r>
        <w:rPr>
          <w:rFonts w:ascii="Times New Roman" w:hAnsi="Times New Roman" w:cs="Times New Roman"/>
          <w:b/>
          <w:bCs/>
          <w:sz w:val="28"/>
          <w:szCs w:val="28"/>
        </w:rPr>
        <w:t>7.</w:t>
      </w:r>
      <w:r w:rsidRPr="00606B85">
        <w:rPr>
          <w:rFonts w:ascii="Times New Roman" w:hAnsi="Times New Roman" w:cs="Times New Roman"/>
          <w:b/>
          <w:bCs/>
          <w:sz w:val="28"/>
          <w:szCs w:val="28"/>
        </w:rPr>
        <w:t xml:space="preserve"> Our opinions against the answers for LOI paragraph 26 by Japanese government</w:t>
      </w:r>
    </w:p>
    <w:p w14:paraId="69E57695" w14:textId="77777777" w:rsidR="001C35A1" w:rsidRDefault="001C35A1" w:rsidP="001C35A1">
      <w:pPr>
        <w:pStyle w:val="ListParagraph"/>
        <w:autoSpaceDE w:val="0"/>
        <w:autoSpaceDN w:val="0"/>
        <w:adjustRightInd w:val="0"/>
        <w:spacing w:line="0" w:lineRule="atLeast"/>
        <w:ind w:leftChars="0" w:left="928"/>
        <w:jc w:val="left"/>
        <w:rPr>
          <w:rFonts w:ascii="Times New Roman" w:hAnsi="Times New Roman" w:cs="Times New Roman"/>
          <w:sz w:val="24"/>
          <w:szCs w:val="24"/>
        </w:rPr>
      </w:pPr>
    </w:p>
    <w:p w14:paraId="23032E4A" w14:textId="77777777" w:rsidR="001C35A1" w:rsidRDefault="001C35A1" w:rsidP="001C35A1">
      <w:pPr>
        <w:pStyle w:val="ListParagraph"/>
        <w:autoSpaceDE w:val="0"/>
        <w:autoSpaceDN w:val="0"/>
        <w:adjustRightInd w:val="0"/>
        <w:spacing w:line="0" w:lineRule="atLeast"/>
        <w:ind w:leftChars="0" w:left="928"/>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aragraph 216.</w:t>
      </w:r>
    </w:p>
    <w:p w14:paraId="4C137F89" w14:textId="77777777" w:rsidR="001C35A1" w:rsidRDefault="001C35A1" w:rsidP="001C35A1">
      <w:pPr>
        <w:autoSpaceDE w:val="0"/>
        <w:autoSpaceDN w:val="0"/>
        <w:adjustRightInd w:val="0"/>
        <w:spacing w:line="0" w:lineRule="atLeast"/>
        <w:ind w:left="425" w:hangingChars="177" w:hanging="42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065BB3">
        <w:rPr>
          <w:rFonts w:ascii="Times New Roman" w:hAnsi="Times New Roman" w:cs="Times New Roman"/>
          <w:b/>
          <w:bCs/>
          <w:sz w:val="24"/>
          <w:szCs w:val="24"/>
        </w:rPr>
        <w:t xml:space="preserve">Answers by Japanese government are not true and the enforcements to the children is still continuing. </w:t>
      </w:r>
      <w:r>
        <w:rPr>
          <w:rFonts w:ascii="Times New Roman" w:hAnsi="Times New Roman" w:cs="Times New Roman"/>
          <w:sz w:val="24"/>
          <w:szCs w:val="24"/>
        </w:rPr>
        <w:t>MEXT answered in the committee of protecting Children’s rights that when the children or students do not obey the direction due to their thoughts, further frequent leading should be necessary with an appropriate educational consideration (*9). Repetitive direction to stand up for “</w:t>
      </w:r>
      <w:proofErr w:type="spellStart"/>
      <w:r>
        <w:rPr>
          <w:rFonts w:ascii="Times New Roman" w:hAnsi="Times New Roman" w:cs="Times New Roman"/>
          <w:sz w:val="24"/>
          <w:szCs w:val="24"/>
        </w:rPr>
        <w:t>Hinomaru</w:t>
      </w:r>
      <w:proofErr w:type="spellEnd"/>
      <w:r>
        <w:rPr>
          <w:rFonts w:ascii="Times New Roman" w:hAnsi="Times New Roman" w:cs="Times New Roman"/>
          <w:sz w:val="24"/>
          <w:szCs w:val="24"/>
        </w:rPr>
        <w:t>” flag and sing “</w:t>
      </w:r>
      <w:proofErr w:type="spellStart"/>
      <w:r>
        <w:rPr>
          <w:rFonts w:ascii="Times New Roman" w:hAnsi="Times New Roman" w:cs="Times New Roman"/>
          <w:sz w:val="24"/>
          <w:szCs w:val="24"/>
        </w:rPr>
        <w:t>Kimigayo</w:t>
      </w:r>
      <w:proofErr w:type="spellEnd"/>
      <w:r>
        <w:rPr>
          <w:rFonts w:ascii="Times New Roman" w:hAnsi="Times New Roman" w:cs="Times New Roman"/>
          <w:sz w:val="24"/>
          <w:szCs w:val="24"/>
        </w:rPr>
        <w:t>” song is nothing else the coercion. For ex</w:t>
      </w:r>
      <w:r>
        <w:rPr>
          <w:rFonts w:ascii="Times New Roman" w:hAnsi="Times New Roman" w:cs="Times New Roman" w:hint="eastAsia"/>
          <w:sz w:val="24"/>
          <w:szCs w:val="24"/>
        </w:rPr>
        <w:t>a</w:t>
      </w:r>
      <w:r>
        <w:rPr>
          <w:rFonts w:ascii="Times New Roman" w:hAnsi="Times New Roman" w:cs="Times New Roman"/>
          <w:sz w:val="24"/>
          <w:szCs w:val="24"/>
        </w:rPr>
        <w:t>mple, managerial teachers questioned the disobeying reason by surrounding the elementary school students. In another case, teachers have forced to stand the high school students up by holding shoulder. As a result of such restraints, almost all students in Tokyo Metropolitan schools have been forced to stand up.</w:t>
      </w:r>
    </w:p>
    <w:p w14:paraId="23107C85" w14:textId="77777777" w:rsidR="001C35A1" w:rsidRPr="00065BB3" w:rsidRDefault="001C35A1" w:rsidP="001C35A1">
      <w:pPr>
        <w:autoSpaceDE w:val="0"/>
        <w:autoSpaceDN w:val="0"/>
        <w:adjustRightInd w:val="0"/>
        <w:spacing w:line="0" w:lineRule="atLeast"/>
        <w:ind w:left="425" w:hangingChars="177" w:hanging="425"/>
        <w:rPr>
          <w:rFonts w:ascii="Times New Roman" w:hAnsi="Times New Roman" w:cs="Times New Roman"/>
          <w:sz w:val="24"/>
          <w:szCs w:val="24"/>
        </w:rPr>
      </w:pPr>
    </w:p>
    <w:p w14:paraId="4A85B450" w14:textId="77777777" w:rsidR="001C35A1" w:rsidRDefault="001C35A1" w:rsidP="001C35A1">
      <w:pPr>
        <w:autoSpaceDE w:val="0"/>
        <w:autoSpaceDN w:val="0"/>
        <w:adjustRightInd w:val="0"/>
        <w:spacing w:line="0" w:lineRule="atLeast"/>
        <w:ind w:left="425" w:hangingChars="177" w:hanging="425"/>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　　</w:t>
      </w:r>
      <w:r>
        <w:rPr>
          <w:rFonts w:ascii="Times New Roman" w:hAnsi="Times New Roman" w:cs="Times New Roman"/>
          <w:sz w:val="24"/>
          <w:szCs w:val="24"/>
        </w:rPr>
        <w:t>Paragraph</w:t>
      </w:r>
      <w:r>
        <w:rPr>
          <w:rFonts w:ascii="Times New Roman" w:hAnsi="Times New Roman" w:cs="Times New Roman" w:hint="eastAsia"/>
          <w:sz w:val="24"/>
          <w:szCs w:val="24"/>
        </w:rPr>
        <w:t xml:space="preserve"> </w:t>
      </w:r>
      <w:r>
        <w:rPr>
          <w:rFonts w:ascii="Times New Roman" w:hAnsi="Times New Roman" w:cs="Times New Roman"/>
          <w:sz w:val="24"/>
          <w:szCs w:val="24"/>
        </w:rPr>
        <w:t>217</w:t>
      </w:r>
    </w:p>
    <w:p w14:paraId="06632B2C" w14:textId="77777777" w:rsidR="001C35A1" w:rsidRDefault="001C35A1" w:rsidP="001C35A1">
      <w:pPr>
        <w:autoSpaceDE w:val="0"/>
        <w:autoSpaceDN w:val="0"/>
        <w:adjustRightInd w:val="0"/>
        <w:spacing w:line="0" w:lineRule="atLeast"/>
        <w:ind w:left="425" w:hangingChars="177" w:hanging="425"/>
        <w:rPr>
          <w:rFonts w:ascii="Times New Roman" w:hAnsi="Times New Roman" w:cs="Times New Roman"/>
          <w:sz w:val="24"/>
          <w:szCs w:val="24"/>
        </w:rPr>
      </w:pPr>
      <w:r>
        <w:rPr>
          <w:rFonts w:ascii="Times New Roman" w:hAnsi="Times New Roman" w:cs="Times New Roman" w:hint="eastAsia"/>
          <w:sz w:val="24"/>
          <w:szCs w:val="24"/>
        </w:rPr>
        <w:t xml:space="preserve">　　　</w:t>
      </w:r>
      <w:r w:rsidRPr="00065BB3">
        <w:rPr>
          <w:rFonts w:ascii="Times New Roman" w:hAnsi="Times New Roman" w:cs="Times New Roman" w:hint="eastAsia"/>
          <w:b/>
          <w:bCs/>
          <w:sz w:val="24"/>
          <w:szCs w:val="24"/>
        </w:rPr>
        <w:t xml:space="preserve">Answers by the government are </w:t>
      </w:r>
      <w:r w:rsidRPr="00065BB3">
        <w:rPr>
          <w:rFonts w:ascii="Times New Roman" w:hAnsi="Times New Roman" w:cs="Times New Roman"/>
          <w:b/>
          <w:bCs/>
          <w:sz w:val="24"/>
          <w:szCs w:val="24"/>
        </w:rPr>
        <w:t>so self-righteous.</w:t>
      </w:r>
      <w:r>
        <w:rPr>
          <w:rFonts w:ascii="Times New Roman" w:hAnsi="Times New Roman" w:cs="Times New Roman"/>
          <w:sz w:val="24"/>
          <w:szCs w:val="24"/>
        </w:rPr>
        <w:t xml:space="preserve"> </w:t>
      </w:r>
      <w:r>
        <w:rPr>
          <w:rFonts w:ascii="Times New Roman" w:hAnsi="Times New Roman" w:cs="Times New Roman" w:hint="eastAsia"/>
          <w:sz w:val="24"/>
          <w:szCs w:val="24"/>
        </w:rPr>
        <w:t>T</w:t>
      </w:r>
      <w:r>
        <w:rPr>
          <w:rFonts w:ascii="Times New Roman" w:hAnsi="Times New Roman" w:cs="Times New Roman"/>
          <w:sz w:val="24"/>
          <w:szCs w:val="24"/>
        </w:rPr>
        <w:t>hey arrogate the Rights of Citizens recognized in the international standard. In paragraphs 98, 103 and 105 (*10) in the Final Report of CEART 13</w:t>
      </w:r>
      <w:r w:rsidRPr="00561AFE">
        <w:rPr>
          <w:rFonts w:ascii="Times New Roman" w:hAnsi="Times New Roman" w:cs="Times New Roman"/>
          <w:sz w:val="24"/>
          <w:szCs w:val="24"/>
          <w:vertAlign w:val="superscript"/>
        </w:rPr>
        <w:t>th</w:t>
      </w:r>
      <w:r>
        <w:rPr>
          <w:rFonts w:ascii="Times New Roman" w:hAnsi="Times New Roman" w:cs="Times New Roman"/>
          <w:sz w:val="24"/>
          <w:szCs w:val="24"/>
        </w:rPr>
        <w:t>, it is described that actions of teachers and staffs sitting quiet without standing in the school ceremonies are the appeal of disobeying will and hence the enforcement breaking the sitting action is just an infringement of the Citizen’s Rights.</w:t>
      </w:r>
    </w:p>
    <w:p w14:paraId="257BDCC0" w14:textId="77777777" w:rsidR="001C35A1" w:rsidRPr="005E26FC" w:rsidRDefault="001C35A1" w:rsidP="001C35A1">
      <w:pPr>
        <w:autoSpaceDE w:val="0"/>
        <w:autoSpaceDN w:val="0"/>
        <w:adjustRightInd w:val="0"/>
        <w:spacing w:line="0" w:lineRule="atLeast"/>
        <w:ind w:left="425" w:hangingChars="177" w:hanging="425"/>
        <w:rPr>
          <w:rFonts w:ascii="Times New Roman" w:hAnsi="Times New Roman" w:cs="Times New Roman"/>
          <w:sz w:val="24"/>
          <w:szCs w:val="24"/>
        </w:rPr>
      </w:pPr>
    </w:p>
    <w:p w14:paraId="1BD07A35" w14:textId="77777777" w:rsidR="001C35A1" w:rsidRDefault="001C35A1" w:rsidP="001C35A1">
      <w:pPr>
        <w:autoSpaceDE w:val="0"/>
        <w:autoSpaceDN w:val="0"/>
        <w:adjustRightInd w:val="0"/>
        <w:spacing w:line="0" w:lineRule="atLeast"/>
        <w:ind w:firstLineChars="450" w:firstLine="1080"/>
        <w:rPr>
          <w:rFonts w:ascii="Times New Roman" w:hAnsi="Times New Roman" w:cs="Times New Roman"/>
          <w:sz w:val="24"/>
          <w:szCs w:val="24"/>
        </w:rPr>
      </w:pPr>
      <w:r>
        <w:rPr>
          <w:rFonts w:ascii="Times New Roman" w:hAnsi="Times New Roman" w:cs="Times New Roman"/>
          <w:sz w:val="24"/>
          <w:szCs w:val="24"/>
        </w:rPr>
        <w:t>Paragraph 218</w:t>
      </w:r>
    </w:p>
    <w:p w14:paraId="27ED0F88" w14:textId="7D4E2AAF" w:rsidR="001C35A1" w:rsidRDefault="001C35A1" w:rsidP="001C35A1">
      <w:pPr>
        <w:autoSpaceDE w:val="0"/>
        <w:autoSpaceDN w:val="0"/>
        <w:adjustRightInd w:val="0"/>
        <w:spacing w:line="0" w:lineRule="atLeast"/>
        <w:ind w:left="480" w:hangingChars="200" w:hanging="48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Pr>
          <w:rFonts w:ascii="Times New Roman" w:hAnsi="Times New Roman" w:cs="Times New Roman"/>
          <w:sz w:val="24"/>
          <w:szCs w:val="24"/>
        </w:rPr>
        <w:t xml:space="preserve">      </w:t>
      </w:r>
      <w:r w:rsidRPr="00065BB3">
        <w:rPr>
          <w:rFonts w:ascii="Times New Roman" w:hAnsi="Times New Roman" w:cs="Times New Roman"/>
          <w:b/>
          <w:bCs/>
          <w:sz w:val="24"/>
          <w:szCs w:val="24"/>
        </w:rPr>
        <w:t>Report by the government is picking up the parts of the decision by the Supreme Court with arbitrary motivations.</w:t>
      </w:r>
      <w:r>
        <w:rPr>
          <w:rFonts w:ascii="Times New Roman" w:hAnsi="Times New Roman" w:cs="Times New Roman"/>
          <w:sz w:val="24"/>
          <w:szCs w:val="24"/>
        </w:rPr>
        <w:t xml:space="preserve"> Punishments for school teachers and staffs are too severe. The decision by the Supreme Court said that the direction to stand up and sing has an indirect restriction of the freedom of thoughts and conscience, and then cancelled the punish</w:t>
      </w:r>
      <w:r w:rsidRPr="00241DA5">
        <w:rPr>
          <w:rFonts w:ascii="Times New Roman" w:hAnsi="Times New Roman" w:cs="Times New Roman"/>
          <w:color w:val="000000" w:themeColor="text1"/>
          <w:sz w:val="24"/>
          <w:szCs w:val="24"/>
        </w:rPr>
        <w:t xml:space="preserve">ments of </w:t>
      </w:r>
      <w:r w:rsidR="00124DFC" w:rsidRPr="00241DA5">
        <w:rPr>
          <w:rFonts w:ascii="Times New Roman" w:hAnsi="Times New Roman" w:cs="Times New Roman"/>
          <w:color w:val="000000" w:themeColor="text1"/>
          <w:sz w:val="24"/>
          <w:szCs w:val="24"/>
        </w:rPr>
        <w:t>66</w:t>
      </w:r>
      <w:r w:rsidRPr="00241DA5">
        <w:rPr>
          <w:rFonts w:ascii="Times New Roman" w:hAnsi="Times New Roman" w:cs="Times New Roman"/>
          <w:color w:val="000000" w:themeColor="text1"/>
          <w:sz w:val="24"/>
          <w:szCs w:val="24"/>
        </w:rPr>
        <w:t xml:space="preserve"> persons in </w:t>
      </w:r>
      <w:r w:rsidR="00124DFC" w:rsidRPr="00241DA5">
        <w:rPr>
          <w:rFonts w:ascii="Times New Roman" w:hAnsi="Times New Roman" w:cs="Times New Roman"/>
          <w:color w:val="000000" w:themeColor="text1"/>
          <w:sz w:val="24"/>
          <w:szCs w:val="24"/>
        </w:rPr>
        <w:t>77</w:t>
      </w:r>
      <w:r w:rsidRPr="00241DA5">
        <w:rPr>
          <w:rFonts w:ascii="Times New Roman" w:hAnsi="Times New Roman" w:cs="Times New Roman"/>
          <w:color w:val="000000" w:themeColor="text1"/>
          <w:sz w:val="24"/>
          <w:szCs w:val="24"/>
        </w:rPr>
        <w:t>cases sin</w:t>
      </w:r>
      <w:r>
        <w:rPr>
          <w:rFonts w:ascii="Times New Roman" w:hAnsi="Times New Roman" w:cs="Times New Roman"/>
          <w:sz w:val="24"/>
          <w:szCs w:val="24"/>
        </w:rPr>
        <w:t>ce 2012 due to the abuse of discretion of the power of the Educational committee in Tokyo (*11). In the decision by the Supreme Court frequently pointed out that not the punishment but the communication is more important. However, the Tokyo Educational committee has not had a chance of discussion with us for recent 17 years.</w:t>
      </w:r>
    </w:p>
    <w:p w14:paraId="4C79AACC" w14:textId="77777777" w:rsidR="001C35A1" w:rsidRDefault="001C35A1" w:rsidP="001C35A1">
      <w:pPr>
        <w:autoSpaceDE w:val="0"/>
        <w:autoSpaceDN w:val="0"/>
        <w:adjustRightInd w:val="0"/>
        <w:spacing w:line="0" w:lineRule="atLeast"/>
        <w:ind w:leftChars="-135" w:left="427" w:hangingChars="296" w:hanging="71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On the contrary, they have imposed exemplary trainings to the punished persons. </w:t>
      </w:r>
      <w:r>
        <w:rPr>
          <w:rFonts w:ascii="Times New Roman" w:hAnsi="Times New Roman" w:cs="Times New Roman" w:hint="eastAsia"/>
          <w:sz w:val="24"/>
          <w:szCs w:val="24"/>
        </w:rPr>
        <w:t>I</w:t>
      </w:r>
      <w:r>
        <w:rPr>
          <w:rFonts w:ascii="Times New Roman" w:hAnsi="Times New Roman" w:cs="Times New Roman"/>
          <w:sz w:val="24"/>
          <w:szCs w:val="24"/>
        </w:rPr>
        <w:t>n addition, they have punished again the people the punishment of whom has been cancelled. Moreover, they have denied the rehires of those people and hence arrogated the purpose of life and the life security of over 70 persons.</w:t>
      </w:r>
    </w:p>
    <w:p w14:paraId="729A3E81" w14:textId="77777777" w:rsidR="001C35A1" w:rsidRDefault="001C35A1" w:rsidP="001C35A1">
      <w:pPr>
        <w:autoSpaceDE w:val="0"/>
        <w:autoSpaceDN w:val="0"/>
        <w:adjustRightInd w:val="0"/>
        <w:spacing w:line="0" w:lineRule="atLeast"/>
        <w:ind w:leftChars="-135" w:left="427" w:hangingChars="296" w:hanging="710"/>
        <w:rPr>
          <w:rFonts w:ascii="Times New Roman" w:hAnsi="Times New Roman" w:cs="Times New Roman"/>
          <w:sz w:val="24"/>
          <w:szCs w:val="24"/>
        </w:rPr>
      </w:pPr>
    </w:p>
    <w:p w14:paraId="225CD85F" w14:textId="77777777" w:rsidR="001C35A1" w:rsidRDefault="001C35A1" w:rsidP="001C35A1">
      <w:pPr>
        <w:autoSpaceDE w:val="0"/>
        <w:autoSpaceDN w:val="0"/>
        <w:adjustRightInd w:val="0"/>
        <w:spacing w:line="0" w:lineRule="atLeast"/>
        <w:ind w:leftChars="-135" w:left="427" w:hangingChars="296" w:hanging="710"/>
        <w:jc w:val="left"/>
        <w:rPr>
          <w:rFonts w:ascii="Times New Roman" w:hAnsi="Times New Roman" w:cs="Times New Roman"/>
          <w:sz w:val="24"/>
          <w:szCs w:val="24"/>
        </w:rPr>
      </w:pPr>
    </w:p>
    <w:p w14:paraId="5EE57194" w14:textId="77777777" w:rsidR="001C35A1" w:rsidRPr="008D2470" w:rsidRDefault="001C35A1" w:rsidP="001C35A1">
      <w:pPr>
        <w:autoSpaceDE w:val="0"/>
        <w:autoSpaceDN w:val="0"/>
        <w:adjustRightInd w:val="0"/>
        <w:spacing w:line="0" w:lineRule="atLeast"/>
        <w:ind w:firstLineChars="400" w:firstLine="1099"/>
        <w:jc w:val="left"/>
        <w:rPr>
          <w:rFonts w:ascii="Times New Roman" w:hAnsi="Times New Roman" w:cs="Times New Roman"/>
          <w:b/>
          <w:bCs/>
          <w:sz w:val="28"/>
          <w:szCs w:val="28"/>
        </w:rPr>
      </w:pPr>
      <w:r w:rsidRPr="008D2470">
        <w:rPr>
          <w:rFonts w:ascii="Times New Roman" w:hAnsi="Times New Roman" w:cs="Times New Roman" w:hint="eastAsia"/>
          <w:b/>
          <w:bCs/>
          <w:sz w:val="28"/>
          <w:szCs w:val="28"/>
        </w:rPr>
        <w:t>8</w:t>
      </w:r>
      <w:r w:rsidRPr="008D2470">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8D2470">
        <w:rPr>
          <w:rFonts w:ascii="Times New Roman" w:hAnsi="Times New Roman" w:cs="Times New Roman"/>
          <w:b/>
          <w:bCs/>
          <w:sz w:val="28"/>
          <w:szCs w:val="28"/>
        </w:rPr>
        <w:t>Conclusion</w:t>
      </w:r>
    </w:p>
    <w:p w14:paraId="23431608" w14:textId="77777777" w:rsidR="001C35A1" w:rsidRDefault="001C35A1" w:rsidP="001C35A1">
      <w:pPr>
        <w:autoSpaceDE w:val="0"/>
        <w:autoSpaceDN w:val="0"/>
        <w:adjustRightInd w:val="0"/>
        <w:spacing w:line="0" w:lineRule="atLeast"/>
        <w:ind w:firstLineChars="400" w:firstLine="960"/>
        <w:jc w:val="left"/>
        <w:rPr>
          <w:rFonts w:ascii="Times New Roman" w:hAnsi="Times New Roman" w:cs="Times New Roman"/>
          <w:sz w:val="24"/>
          <w:szCs w:val="24"/>
        </w:rPr>
      </w:pPr>
    </w:p>
    <w:p w14:paraId="6D00AE7A" w14:textId="40FC4E85" w:rsidR="001C35A1" w:rsidRDefault="001C35A1" w:rsidP="00241DA5">
      <w:pPr>
        <w:autoSpaceDE w:val="0"/>
        <w:autoSpaceDN w:val="0"/>
        <w:adjustRightInd w:val="0"/>
        <w:spacing w:line="0" w:lineRule="atLeast"/>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Coercion of standing up facing “</w:t>
      </w:r>
      <w:proofErr w:type="spellStart"/>
      <w:r>
        <w:rPr>
          <w:rFonts w:ascii="Times New Roman" w:hAnsi="Times New Roman" w:cs="Times New Roman"/>
          <w:sz w:val="24"/>
          <w:szCs w:val="24"/>
        </w:rPr>
        <w:t>Hinomaru</w:t>
      </w:r>
      <w:proofErr w:type="spellEnd"/>
      <w:r>
        <w:rPr>
          <w:rFonts w:ascii="Times New Roman" w:hAnsi="Times New Roman" w:cs="Times New Roman"/>
          <w:sz w:val="24"/>
          <w:szCs w:val="24"/>
        </w:rPr>
        <w:t>” flag and of singing “</w:t>
      </w:r>
      <w:proofErr w:type="spellStart"/>
      <w:r>
        <w:rPr>
          <w:rFonts w:ascii="Times New Roman" w:hAnsi="Times New Roman" w:cs="Times New Roman"/>
          <w:sz w:val="24"/>
          <w:szCs w:val="24"/>
        </w:rPr>
        <w:t>Kimigaya</w:t>
      </w:r>
      <w:proofErr w:type="spellEnd"/>
      <w:r>
        <w:rPr>
          <w:rFonts w:ascii="Times New Roman" w:hAnsi="Times New Roman" w:cs="Times New Roman"/>
          <w:sz w:val="24"/>
          <w:szCs w:val="24"/>
        </w:rPr>
        <w:t xml:space="preserve">” song carried out by Japanese and Tokyo Metropolitan governments and Tokyo Educational committee is no doubt the infringement of the Article 18 of </w:t>
      </w:r>
      <w:r>
        <w:rPr>
          <w:rFonts w:ascii="TimesNewRomanPSMT" w:hAnsi="TimesNewRomanPSMT" w:cs="TimesNewRomanPSMT"/>
          <w:kern w:val="0"/>
          <w:sz w:val="24"/>
          <w:szCs w:val="24"/>
        </w:rPr>
        <w:t>ICCPR.</w:t>
      </w:r>
      <w:r w:rsidRPr="002B0ECF">
        <w:rPr>
          <w:rFonts w:ascii="Times New Roman" w:hAnsi="Times New Roman" w:cs="Times New Roman"/>
          <w:sz w:val="24"/>
          <w:szCs w:val="24"/>
        </w:rPr>
        <w:t xml:space="preserve"> </w:t>
      </w:r>
      <w:r>
        <w:rPr>
          <w:rFonts w:ascii="Times New Roman" w:hAnsi="Times New Roman" w:cs="Times New Roman"/>
          <w:sz w:val="24"/>
          <w:szCs w:val="24"/>
        </w:rPr>
        <w:t>We request the committee of ICCPR to submit immediately the Recommendation to correct forcibly the above coercive actions.</w:t>
      </w:r>
    </w:p>
    <w:p w14:paraId="7A73C06B" w14:textId="4626861D" w:rsidR="00BA40F7" w:rsidRDefault="00BA40F7" w:rsidP="001C35A1">
      <w:pPr>
        <w:autoSpaceDE w:val="0"/>
        <w:autoSpaceDN w:val="0"/>
        <w:adjustRightInd w:val="0"/>
        <w:spacing w:line="0" w:lineRule="atLeast"/>
        <w:jc w:val="left"/>
        <w:rPr>
          <w:rFonts w:ascii="Times New Roman" w:hAnsi="Times New Roman" w:cs="Times New Roman"/>
          <w:sz w:val="24"/>
          <w:szCs w:val="24"/>
        </w:rPr>
      </w:pPr>
    </w:p>
    <w:p w14:paraId="4EF3DAFB" w14:textId="69E50EF3" w:rsidR="00241DA5" w:rsidRDefault="00241DA5" w:rsidP="001C35A1">
      <w:pPr>
        <w:autoSpaceDE w:val="0"/>
        <w:autoSpaceDN w:val="0"/>
        <w:adjustRightInd w:val="0"/>
        <w:spacing w:line="0" w:lineRule="atLeast"/>
        <w:jc w:val="left"/>
        <w:rPr>
          <w:rFonts w:ascii="Times New Roman" w:hAnsi="Times New Roman" w:cs="Times New Roman"/>
          <w:sz w:val="24"/>
          <w:szCs w:val="24"/>
        </w:rPr>
      </w:pPr>
    </w:p>
    <w:p w14:paraId="137B6A61" w14:textId="77777777" w:rsidR="00241DA5" w:rsidRDefault="00241DA5" w:rsidP="001C35A1">
      <w:pPr>
        <w:autoSpaceDE w:val="0"/>
        <w:autoSpaceDN w:val="0"/>
        <w:adjustRightInd w:val="0"/>
        <w:spacing w:line="0" w:lineRule="atLeast"/>
        <w:jc w:val="left"/>
        <w:rPr>
          <w:rFonts w:ascii="Times New Roman" w:hAnsi="Times New Roman" w:cs="Times New Roman"/>
          <w:sz w:val="24"/>
          <w:szCs w:val="24"/>
        </w:rPr>
      </w:pPr>
    </w:p>
    <w:p w14:paraId="0188D3E1" w14:textId="19E01F89" w:rsidR="001C35A1" w:rsidRDefault="001C35A1" w:rsidP="001C35A1">
      <w:pPr>
        <w:autoSpaceDE w:val="0"/>
        <w:autoSpaceDN w:val="0"/>
        <w:adjustRightInd w:val="0"/>
        <w:spacing w:line="0" w:lineRule="atLeast"/>
        <w:jc w:val="left"/>
        <w:rPr>
          <w:rFonts w:ascii="Times New Roman" w:hAnsi="Times New Roman" w:cs="Times New Roman"/>
          <w:b/>
          <w:bCs/>
          <w:sz w:val="28"/>
          <w:szCs w:val="28"/>
        </w:rPr>
      </w:pPr>
      <w:r>
        <w:rPr>
          <w:rFonts w:ascii="Times New Roman" w:hAnsi="Times New Roman" w:cs="Times New Roman"/>
          <w:b/>
          <w:bCs/>
          <w:sz w:val="28"/>
          <w:szCs w:val="28"/>
        </w:rPr>
        <w:t>E</w:t>
      </w:r>
      <w:r w:rsidRPr="002B0ECF">
        <w:rPr>
          <w:rFonts w:ascii="Times New Roman" w:hAnsi="Times New Roman" w:cs="Times New Roman"/>
          <w:b/>
          <w:bCs/>
          <w:sz w:val="28"/>
          <w:szCs w:val="28"/>
        </w:rPr>
        <w:t>x</w:t>
      </w:r>
      <w:r>
        <w:rPr>
          <w:rFonts w:ascii="Times New Roman" w:hAnsi="Times New Roman" w:cs="Times New Roman"/>
          <w:b/>
          <w:bCs/>
          <w:sz w:val="28"/>
          <w:szCs w:val="28"/>
        </w:rPr>
        <w:t>hibit</w:t>
      </w:r>
      <w:r w:rsidR="00241DA5">
        <w:rPr>
          <w:rFonts w:ascii="Times New Roman" w:hAnsi="Times New Roman" w:cs="Times New Roman"/>
          <w:b/>
          <w:bCs/>
          <w:sz w:val="28"/>
          <w:szCs w:val="28"/>
        </w:rPr>
        <w:t xml:space="preserve">                                        </w:t>
      </w:r>
    </w:p>
    <w:p w14:paraId="7934FE0E" w14:textId="77777777" w:rsidR="001C35A1" w:rsidRDefault="001C35A1" w:rsidP="001C35A1">
      <w:pPr>
        <w:autoSpaceDE w:val="0"/>
        <w:autoSpaceDN w:val="0"/>
        <w:adjustRightInd w:val="0"/>
        <w:spacing w:line="0" w:lineRule="atLeast"/>
        <w:jc w:val="left"/>
        <w:rPr>
          <w:rFonts w:ascii="Times New Roman" w:hAnsi="Times New Roman" w:cs="Times New Roman"/>
          <w:b/>
          <w:bCs/>
          <w:sz w:val="28"/>
          <w:szCs w:val="28"/>
        </w:rPr>
      </w:pPr>
      <w:r>
        <w:rPr>
          <w:rFonts w:ascii="Times New Roman" w:hAnsi="Times New Roman" w:cs="Times New Roman" w:hint="eastAsia"/>
          <w:b/>
          <w:bCs/>
          <w:sz w:val="28"/>
          <w:szCs w:val="28"/>
        </w:rPr>
        <w:t xml:space="preserve"> </w:t>
      </w:r>
    </w:p>
    <w:p w14:paraId="01035C72" w14:textId="77777777" w:rsidR="001C35A1" w:rsidRDefault="001C35A1" w:rsidP="001C35A1">
      <w:pPr>
        <w:autoSpaceDE w:val="0"/>
        <w:autoSpaceDN w:val="0"/>
        <w:adjustRightInd w:val="0"/>
        <w:spacing w:line="0" w:lineRule="atLeast"/>
        <w:ind w:firstLineChars="400" w:firstLine="1099"/>
        <w:jc w:val="left"/>
        <w:rPr>
          <w:rFonts w:ascii="Times New Roman" w:hAnsi="Times New Roman" w:cs="Times New Roman"/>
          <w:b/>
          <w:bCs/>
          <w:sz w:val="28"/>
          <w:szCs w:val="28"/>
        </w:rPr>
      </w:pPr>
      <w:r>
        <w:rPr>
          <w:rFonts w:ascii="Times New Roman" w:hAnsi="Times New Roman" w:cs="Times New Roman"/>
          <w:b/>
          <w:bCs/>
          <w:sz w:val="28"/>
          <w:szCs w:val="28"/>
        </w:rPr>
        <w:t>9.</w:t>
      </w:r>
      <w:r>
        <w:rPr>
          <w:rFonts w:ascii="Times New Roman" w:hAnsi="Times New Roman" w:cs="Times New Roman" w:hint="eastAsia"/>
          <w:b/>
          <w:bCs/>
          <w:sz w:val="28"/>
          <w:szCs w:val="28"/>
        </w:rPr>
        <w:t xml:space="preserve"> </w:t>
      </w:r>
      <w:r>
        <w:rPr>
          <w:rFonts w:ascii="Times New Roman" w:hAnsi="Times New Roman" w:cs="Times New Roman"/>
          <w:b/>
          <w:bCs/>
          <w:sz w:val="28"/>
          <w:szCs w:val="28"/>
        </w:rPr>
        <w:t xml:space="preserve"> </w:t>
      </w:r>
    </w:p>
    <w:p w14:paraId="78FE3C14" w14:textId="77777777" w:rsidR="001C35A1" w:rsidRPr="00636128" w:rsidRDefault="001C35A1" w:rsidP="001C35A1">
      <w:pPr>
        <w:autoSpaceDE w:val="0"/>
        <w:autoSpaceDN w:val="0"/>
        <w:adjustRightInd w:val="0"/>
        <w:spacing w:line="0" w:lineRule="atLeast"/>
        <w:ind w:leftChars="405" w:left="850"/>
        <w:rPr>
          <w:rFonts w:ascii="Times New Roman" w:hAnsi="Times New Roman" w:cs="Times New Roman"/>
          <w:b/>
          <w:bCs/>
          <w:sz w:val="24"/>
          <w:szCs w:val="24"/>
        </w:rPr>
      </w:pPr>
      <w:r w:rsidRPr="00636128">
        <w:rPr>
          <w:rFonts w:ascii="Times New Roman" w:hAnsi="Times New Roman" w:cs="Times New Roman"/>
          <w:b/>
          <w:bCs/>
          <w:sz w:val="24"/>
          <w:szCs w:val="24"/>
        </w:rPr>
        <w:t>We request the committee of ICCPR to recognize the action denying the worship the national flag and anthem (</w:t>
      </w:r>
      <w:r>
        <w:rPr>
          <w:rFonts w:ascii="Times New Roman" w:hAnsi="Times New Roman" w:cs="Times New Roman"/>
          <w:b/>
          <w:bCs/>
          <w:sz w:val="24"/>
          <w:szCs w:val="24"/>
        </w:rPr>
        <w:t>“</w:t>
      </w:r>
      <w:proofErr w:type="spellStart"/>
      <w:r>
        <w:rPr>
          <w:rFonts w:ascii="Times New Roman" w:hAnsi="Times New Roman" w:cs="Times New Roman"/>
          <w:b/>
          <w:bCs/>
          <w:sz w:val="24"/>
          <w:szCs w:val="24"/>
        </w:rPr>
        <w:t>Hinomaru</w:t>
      </w:r>
      <w:proofErr w:type="spellEnd"/>
      <w:r>
        <w:rPr>
          <w:rFonts w:ascii="Times New Roman" w:hAnsi="Times New Roman" w:cs="Times New Roman"/>
          <w:b/>
          <w:bCs/>
          <w:sz w:val="24"/>
          <w:szCs w:val="24"/>
        </w:rPr>
        <w:t>”</w:t>
      </w:r>
      <w:r w:rsidRPr="00636128">
        <w:rPr>
          <w:rFonts w:ascii="Times New Roman" w:hAnsi="Times New Roman" w:cs="Times New Roman"/>
          <w:b/>
          <w:bCs/>
          <w:sz w:val="24"/>
          <w:szCs w:val="24"/>
        </w:rPr>
        <w:t xml:space="preserve"> flag and </w:t>
      </w:r>
      <w:r>
        <w:rPr>
          <w:rFonts w:ascii="Times New Roman" w:hAnsi="Times New Roman" w:cs="Times New Roman"/>
          <w:b/>
          <w:bCs/>
          <w:sz w:val="24"/>
          <w:szCs w:val="24"/>
        </w:rPr>
        <w:t>“</w:t>
      </w:r>
      <w:proofErr w:type="spellStart"/>
      <w:r w:rsidRPr="00636128">
        <w:rPr>
          <w:rFonts w:ascii="Times New Roman" w:hAnsi="Times New Roman" w:cs="Times New Roman"/>
          <w:b/>
          <w:bCs/>
          <w:sz w:val="24"/>
          <w:szCs w:val="24"/>
        </w:rPr>
        <w:t>Kimigayo</w:t>
      </w:r>
      <w:proofErr w:type="spellEnd"/>
      <w:r>
        <w:rPr>
          <w:rFonts w:ascii="Times New Roman" w:hAnsi="Times New Roman" w:cs="Times New Roman"/>
          <w:b/>
          <w:bCs/>
          <w:sz w:val="24"/>
          <w:szCs w:val="24"/>
        </w:rPr>
        <w:t>”</w:t>
      </w:r>
      <w:r w:rsidRPr="00636128">
        <w:rPr>
          <w:rFonts w:ascii="Times New Roman" w:hAnsi="Times New Roman" w:cs="Times New Roman"/>
          <w:b/>
          <w:bCs/>
          <w:sz w:val="24"/>
          <w:szCs w:val="24"/>
        </w:rPr>
        <w:t xml:space="preserve"> song) as an exercise of “the Rights of civil disobedience” and to submit immediately the Recommendation described in paragraph 3.</w:t>
      </w:r>
    </w:p>
    <w:p w14:paraId="4C53D416" w14:textId="77777777" w:rsidR="001C35A1" w:rsidRPr="009476A5" w:rsidRDefault="001C35A1" w:rsidP="001C35A1">
      <w:pPr>
        <w:pStyle w:val="ListParagraph"/>
        <w:autoSpaceDE w:val="0"/>
        <w:autoSpaceDN w:val="0"/>
        <w:adjustRightInd w:val="0"/>
        <w:spacing w:line="0" w:lineRule="atLeast"/>
        <w:ind w:leftChars="0" w:left="1571"/>
        <w:jc w:val="left"/>
        <w:rPr>
          <w:rFonts w:ascii="Times New Roman" w:hAnsi="Times New Roman" w:cs="Times New Roman"/>
          <w:b/>
          <w:bCs/>
          <w:sz w:val="28"/>
          <w:szCs w:val="28"/>
        </w:rPr>
      </w:pPr>
    </w:p>
    <w:p w14:paraId="46FC28EF" w14:textId="77777777" w:rsidR="001C35A1" w:rsidRDefault="001C35A1" w:rsidP="001C35A1">
      <w:pPr>
        <w:autoSpaceDE w:val="0"/>
        <w:autoSpaceDN w:val="0"/>
        <w:adjustRightInd w:val="0"/>
        <w:spacing w:line="0" w:lineRule="atLeast"/>
        <w:ind w:leftChars="270" w:left="567" w:firstLineChars="200" w:firstLine="549"/>
        <w:jc w:val="left"/>
        <w:rPr>
          <w:rFonts w:ascii="Times New Roman" w:hAnsi="Times New Roman" w:cs="Times New Roman"/>
          <w:b/>
          <w:bCs/>
          <w:sz w:val="28"/>
          <w:szCs w:val="28"/>
        </w:rPr>
      </w:pPr>
      <w:r>
        <w:rPr>
          <w:rFonts w:ascii="Times New Roman" w:hAnsi="Times New Roman" w:cs="Times New Roman" w:hint="eastAsia"/>
          <w:b/>
          <w:bCs/>
          <w:sz w:val="28"/>
          <w:szCs w:val="28"/>
        </w:rPr>
        <w:t>1</w:t>
      </w:r>
      <w:r>
        <w:rPr>
          <w:rFonts w:ascii="Times New Roman" w:hAnsi="Times New Roman" w:cs="Times New Roman"/>
          <w:b/>
          <w:bCs/>
          <w:sz w:val="28"/>
          <w:szCs w:val="28"/>
        </w:rPr>
        <w:t>0.</w:t>
      </w:r>
    </w:p>
    <w:p w14:paraId="52BB239A" w14:textId="77777777" w:rsidR="001C35A1" w:rsidRPr="00446B1F" w:rsidRDefault="001C35A1" w:rsidP="001C35A1">
      <w:pPr>
        <w:autoSpaceDE w:val="0"/>
        <w:autoSpaceDN w:val="0"/>
        <w:adjustRightInd w:val="0"/>
        <w:spacing w:line="0" w:lineRule="atLeast"/>
        <w:jc w:val="left"/>
        <w:rPr>
          <w:rFonts w:ascii="Times New Roman" w:hAnsi="Times New Roman" w:cs="Times New Roman"/>
          <w:sz w:val="24"/>
          <w:szCs w:val="24"/>
        </w:rPr>
      </w:pPr>
      <w:r>
        <w:rPr>
          <w:rFonts w:ascii="Times New Roman" w:hAnsi="Times New Roman" w:cs="Times New Roman" w:hint="eastAsia"/>
          <w:b/>
          <w:bCs/>
          <w:sz w:val="28"/>
          <w:szCs w:val="28"/>
        </w:rPr>
        <w:t xml:space="preserve"> </w:t>
      </w:r>
      <w:r>
        <w:rPr>
          <w:rFonts w:ascii="Times New Roman" w:hAnsi="Times New Roman" w:cs="Times New Roman"/>
          <w:b/>
          <w:bCs/>
          <w:sz w:val="28"/>
          <w:szCs w:val="28"/>
        </w:rPr>
        <w:t xml:space="preserve">     </w:t>
      </w:r>
      <w:r w:rsidRPr="00446B1F">
        <w:rPr>
          <w:rFonts w:ascii="Times New Roman" w:hAnsi="Times New Roman" w:cs="Times New Roman"/>
          <w:sz w:val="24"/>
          <w:szCs w:val="24"/>
        </w:rPr>
        <w:t xml:space="preserve">We here refer a variety of opinions as below: </w:t>
      </w:r>
    </w:p>
    <w:p w14:paraId="7051AF6C" w14:textId="77777777" w:rsidR="001C35A1" w:rsidRDefault="001C35A1" w:rsidP="001C35A1">
      <w:pPr>
        <w:pStyle w:val="ListParagraph"/>
        <w:numPr>
          <w:ilvl w:val="0"/>
          <w:numId w:val="12"/>
        </w:numPr>
        <w:autoSpaceDE w:val="0"/>
        <w:autoSpaceDN w:val="0"/>
        <w:adjustRightInd w:val="0"/>
        <w:spacing w:line="0" w:lineRule="atLeast"/>
        <w:ind w:leftChars="0"/>
        <w:rPr>
          <w:rFonts w:ascii="Times New Roman" w:hAnsi="Times New Roman" w:cs="Times New Roman"/>
          <w:sz w:val="24"/>
          <w:szCs w:val="24"/>
        </w:rPr>
      </w:pPr>
      <w:r w:rsidRPr="00E278C3">
        <w:rPr>
          <w:rFonts w:ascii="Times New Roman" w:hAnsi="Times New Roman" w:cs="Times New Roman"/>
          <w:sz w:val="24"/>
          <w:szCs w:val="24"/>
        </w:rPr>
        <w:t>In 1966, Universal Declaration of Human Rights</w:t>
      </w:r>
      <w:r>
        <w:rPr>
          <w:rFonts w:ascii="Times New Roman" w:hAnsi="Times New Roman" w:cs="Times New Roman"/>
          <w:sz w:val="24"/>
          <w:szCs w:val="24"/>
        </w:rPr>
        <w:t xml:space="preserve"> (UDHR) (*12).</w:t>
      </w:r>
    </w:p>
    <w:p w14:paraId="08C3B255" w14:textId="77777777" w:rsidR="001C35A1" w:rsidRPr="00E278C3" w:rsidRDefault="001C35A1" w:rsidP="001C35A1">
      <w:pPr>
        <w:pStyle w:val="ListParagraph"/>
        <w:numPr>
          <w:ilvl w:val="0"/>
          <w:numId w:val="12"/>
        </w:numPr>
        <w:autoSpaceDE w:val="0"/>
        <w:autoSpaceDN w:val="0"/>
        <w:adjustRightInd w:val="0"/>
        <w:spacing w:line="0" w:lineRule="atLeast"/>
        <w:ind w:leftChars="0"/>
        <w:rPr>
          <w:rFonts w:ascii="Times New Roman" w:hAnsi="Times New Roman" w:cs="Times New Roman"/>
          <w:sz w:val="24"/>
          <w:szCs w:val="24"/>
        </w:rPr>
      </w:pPr>
      <w:r>
        <w:rPr>
          <w:rFonts w:ascii="Times New Roman" w:hAnsi="Times New Roman" w:cs="Times New Roman"/>
          <w:sz w:val="24"/>
          <w:szCs w:val="24"/>
        </w:rPr>
        <w:t>In 1966,</w:t>
      </w:r>
      <w:r w:rsidRPr="00E278C3">
        <w:rPr>
          <w:rFonts w:ascii="Times New Roman" w:hAnsi="Times New Roman" w:cs="Times New Roman"/>
          <w:sz w:val="24"/>
          <w:szCs w:val="24"/>
        </w:rPr>
        <w:t xml:space="preserve"> Article 18</w:t>
      </w:r>
      <w:r>
        <w:rPr>
          <w:rFonts w:ascii="Times New Roman" w:hAnsi="Times New Roman" w:cs="Times New Roman"/>
          <w:sz w:val="24"/>
          <w:szCs w:val="24"/>
        </w:rPr>
        <w:t>-</w:t>
      </w:r>
      <w:r w:rsidRPr="00E278C3">
        <w:rPr>
          <w:rFonts w:ascii="Times New Roman" w:hAnsi="Times New Roman" w:cs="Times New Roman"/>
          <w:sz w:val="24"/>
          <w:szCs w:val="24"/>
        </w:rPr>
        <w:t>1</w:t>
      </w:r>
      <w:r>
        <w:rPr>
          <w:rFonts w:ascii="Times New Roman" w:hAnsi="Times New Roman" w:cs="Times New Roman"/>
          <w:sz w:val="24"/>
          <w:szCs w:val="24"/>
        </w:rPr>
        <w:t xml:space="preserve"> and</w:t>
      </w:r>
      <w:r w:rsidRPr="00E278C3">
        <w:rPr>
          <w:rFonts w:ascii="Times New Roman" w:hAnsi="Times New Roman" w:cs="Times New Roman"/>
          <w:sz w:val="24"/>
          <w:szCs w:val="24"/>
        </w:rPr>
        <w:t xml:space="preserve"> 2, and general opinions 1, 3, 4, 5, 9, 10,11, and </w:t>
      </w:r>
      <w:r>
        <w:rPr>
          <w:rFonts w:ascii="Times New Roman" w:hAnsi="Times New Roman" w:cs="Times New Roman"/>
          <w:sz w:val="24"/>
          <w:szCs w:val="24"/>
        </w:rPr>
        <w:t xml:space="preserve">18-3 </w:t>
      </w:r>
      <w:r w:rsidRPr="00E278C3">
        <w:rPr>
          <w:rFonts w:ascii="Times New Roman" w:hAnsi="Times New Roman" w:cs="Times New Roman" w:hint="eastAsia"/>
          <w:sz w:val="24"/>
          <w:szCs w:val="24"/>
        </w:rPr>
        <w:t>a</w:t>
      </w:r>
      <w:r w:rsidRPr="00E278C3">
        <w:rPr>
          <w:rFonts w:ascii="Times New Roman" w:hAnsi="Times New Roman" w:cs="Times New Roman"/>
          <w:sz w:val="24"/>
          <w:szCs w:val="24"/>
        </w:rPr>
        <w:t xml:space="preserve">nd a general opinion 22-8 of </w:t>
      </w:r>
      <w:r w:rsidRPr="00E278C3">
        <w:rPr>
          <w:rFonts w:ascii="TimesNewRomanPSMT" w:hAnsi="TimesNewRomanPSMT" w:cs="TimesNewRomanPSMT"/>
          <w:kern w:val="0"/>
          <w:sz w:val="24"/>
          <w:szCs w:val="24"/>
        </w:rPr>
        <w:t>ICCPR</w:t>
      </w:r>
      <w:r>
        <w:rPr>
          <w:rFonts w:ascii="TimesNewRomanPSMT" w:hAnsi="TimesNewRomanPSMT" w:cs="TimesNewRomanPSMT"/>
          <w:kern w:val="0"/>
          <w:sz w:val="24"/>
          <w:szCs w:val="24"/>
        </w:rPr>
        <w:t>.</w:t>
      </w:r>
    </w:p>
    <w:p w14:paraId="569D102A" w14:textId="77777777" w:rsidR="001C35A1" w:rsidRPr="008C4FCE" w:rsidRDefault="001C35A1" w:rsidP="001C35A1">
      <w:pPr>
        <w:pStyle w:val="ListParagraph"/>
        <w:numPr>
          <w:ilvl w:val="0"/>
          <w:numId w:val="12"/>
        </w:numPr>
        <w:autoSpaceDE w:val="0"/>
        <w:autoSpaceDN w:val="0"/>
        <w:adjustRightInd w:val="0"/>
        <w:spacing w:line="0" w:lineRule="atLeast"/>
        <w:ind w:leftChars="0"/>
        <w:rPr>
          <w:rFonts w:ascii="Times New Roman" w:hAnsi="Times New Roman" w:cs="Times New Roman"/>
          <w:sz w:val="24"/>
          <w:szCs w:val="24"/>
        </w:rPr>
      </w:pPr>
      <w:r>
        <w:rPr>
          <w:rFonts w:ascii="TimesNewRomanPSMT" w:hAnsi="TimesNewRomanPSMT" w:cs="TimesNewRomanPSMT" w:hint="eastAsia"/>
          <w:kern w:val="0"/>
          <w:sz w:val="24"/>
          <w:szCs w:val="24"/>
        </w:rPr>
        <w:t>I</w:t>
      </w:r>
      <w:r>
        <w:rPr>
          <w:rFonts w:ascii="TimesNewRomanPSMT" w:hAnsi="TimesNewRomanPSMT" w:cs="TimesNewRomanPSMT"/>
          <w:kern w:val="0"/>
          <w:sz w:val="24"/>
          <w:szCs w:val="24"/>
        </w:rPr>
        <w:t>n 1966, ILO/UNESCO Recommendation 80 as for the status of school teachers (*13).</w:t>
      </w:r>
    </w:p>
    <w:p w14:paraId="6281F851" w14:textId="77777777" w:rsidR="001C35A1" w:rsidRPr="008C4FCE" w:rsidRDefault="001C35A1" w:rsidP="001C35A1">
      <w:pPr>
        <w:pStyle w:val="ListParagraph"/>
        <w:numPr>
          <w:ilvl w:val="0"/>
          <w:numId w:val="12"/>
        </w:numPr>
        <w:autoSpaceDE w:val="0"/>
        <w:autoSpaceDN w:val="0"/>
        <w:adjustRightInd w:val="0"/>
        <w:spacing w:line="0" w:lineRule="atLeast"/>
        <w:ind w:leftChars="0"/>
        <w:rPr>
          <w:rFonts w:ascii="Times New Roman" w:hAnsi="Times New Roman" w:cs="Times New Roman"/>
          <w:sz w:val="24"/>
          <w:szCs w:val="24"/>
        </w:rPr>
      </w:pPr>
      <w:r>
        <w:rPr>
          <w:rFonts w:ascii="TimesNewRomanPSMT" w:hAnsi="TimesNewRomanPSMT" w:cs="TimesNewRomanPSMT" w:hint="eastAsia"/>
          <w:kern w:val="0"/>
          <w:sz w:val="24"/>
          <w:szCs w:val="24"/>
        </w:rPr>
        <w:t>I</w:t>
      </w:r>
      <w:r>
        <w:rPr>
          <w:rFonts w:ascii="TimesNewRomanPSMT" w:hAnsi="TimesNewRomanPSMT" w:cs="TimesNewRomanPSMT"/>
          <w:kern w:val="0"/>
          <w:sz w:val="24"/>
          <w:szCs w:val="24"/>
        </w:rPr>
        <w:t xml:space="preserve">n 1970, ILO decision </w:t>
      </w:r>
      <w:proofErr w:type="gramStart"/>
      <w:r>
        <w:rPr>
          <w:rFonts w:ascii="TimesNewRomanPSMT" w:hAnsi="TimesNewRomanPSMT" w:cs="TimesNewRomanPSMT"/>
          <w:kern w:val="0"/>
          <w:sz w:val="24"/>
          <w:szCs w:val="24"/>
        </w:rPr>
        <w:t>describing ”ILO</w:t>
      </w:r>
      <w:proofErr w:type="gramEnd"/>
      <w:r>
        <w:rPr>
          <w:rFonts w:ascii="TimesNewRomanPSMT" w:hAnsi="TimesNewRomanPSMT" w:cs="TimesNewRomanPSMT"/>
          <w:kern w:val="0"/>
          <w:sz w:val="24"/>
          <w:szCs w:val="24"/>
        </w:rPr>
        <w:t xml:space="preserve"> general meeting consider that the civil liberty, which is indispensable to exercise generally the Right of a labor union defined by UDHR described below,,,</w:t>
      </w:r>
      <w:r w:rsidRPr="00A34E2F">
        <w:rPr>
          <w:rFonts w:ascii="TimesNewRomanPSMT" w:hAnsi="TimesNewRomanPSMT" w:cs="TimesNewRomanPSMT"/>
          <w:kern w:val="0"/>
          <w:sz w:val="24"/>
          <w:szCs w:val="24"/>
        </w:rPr>
        <w:t xml:space="preserve"> </w:t>
      </w:r>
      <w:r>
        <w:rPr>
          <w:rFonts w:ascii="TimesNewRomanPSMT" w:hAnsi="TimesNewRomanPSMT" w:cs="TimesNewRomanPSMT"/>
          <w:kern w:val="0"/>
          <w:sz w:val="24"/>
          <w:szCs w:val="24"/>
        </w:rPr>
        <w:t>is</w:t>
      </w:r>
      <w:r w:rsidRPr="00A34E2F">
        <w:rPr>
          <w:rFonts w:ascii="TimesNewRomanPSMT" w:hAnsi="TimesNewRomanPSMT" w:cs="TimesNewRomanPSMT"/>
          <w:kern w:val="0"/>
          <w:sz w:val="24"/>
          <w:szCs w:val="24"/>
        </w:rPr>
        <w:t xml:space="preserve"> </w:t>
      </w:r>
      <w:r>
        <w:rPr>
          <w:rFonts w:ascii="TimesNewRomanPSMT" w:hAnsi="TimesNewRomanPSMT" w:cs="TimesNewRomanPSMT"/>
          <w:kern w:val="0"/>
          <w:sz w:val="24"/>
          <w:szCs w:val="24"/>
        </w:rPr>
        <w:t>especially important” (*14).</w:t>
      </w:r>
    </w:p>
    <w:p w14:paraId="2F202C32" w14:textId="77777777" w:rsidR="001C35A1" w:rsidRPr="00D26264" w:rsidRDefault="001C35A1" w:rsidP="001C35A1">
      <w:pPr>
        <w:pStyle w:val="ListParagraph"/>
        <w:numPr>
          <w:ilvl w:val="0"/>
          <w:numId w:val="12"/>
        </w:numPr>
        <w:autoSpaceDE w:val="0"/>
        <w:autoSpaceDN w:val="0"/>
        <w:adjustRightInd w:val="0"/>
        <w:spacing w:line="0" w:lineRule="atLeast"/>
        <w:ind w:leftChars="0"/>
        <w:rPr>
          <w:rFonts w:ascii="Times New Roman" w:hAnsi="Times New Roman" w:cs="Times New Roman"/>
          <w:sz w:val="24"/>
          <w:szCs w:val="24"/>
        </w:rPr>
      </w:pPr>
      <w:r>
        <w:rPr>
          <w:rFonts w:ascii="TimesNewRomanPSMT" w:hAnsi="TimesNewRomanPSMT" w:cs="TimesNewRomanPSMT" w:hint="eastAsia"/>
          <w:kern w:val="0"/>
          <w:sz w:val="24"/>
          <w:szCs w:val="24"/>
        </w:rPr>
        <w:t>I</w:t>
      </w:r>
      <w:r>
        <w:rPr>
          <w:rFonts w:ascii="TimesNewRomanPSMT" w:hAnsi="TimesNewRomanPSMT" w:cs="TimesNewRomanPSMT"/>
          <w:kern w:val="0"/>
          <w:sz w:val="24"/>
          <w:szCs w:val="24"/>
        </w:rPr>
        <w:t>n 1978, ILO treaty 151- 9 (*15).</w:t>
      </w:r>
    </w:p>
    <w:p w14:paraId="004C3BCE" w14:textId="77777777" w:rsidR="001C35A1" w:rsidRDefault="001C35A1" w:rsidP="001C35A1">
      <w:pPr>
        <w:pStyle w:val="ListParagraph"/>
        <w:autoSpaceDE w:val="0"/>
        <w:autoSpaceDN w:val="0"/>
        <w:adjustRightInd w:val="0"/>
        <w:spacing w:line="0" w:lineRule="atLeast"/>
        <w:ind w:leftChars="0" w:left="1146"/>
        <w:rPr>
          <w:rFonts w:ascii="TimesNewRomanPSMT" w:hAnsi="TimesNewRomanPSMT" w:cs="TimesNewRomanPSMT"/>
          <w:kern w:val="0"/>
          <w:sz w:val="24"/>
          <w:szCs w:val="24"/>
        </w:rPr>
      </w:pPr>
    </w:p>
    <w:p w14:paraId="079F05D0" w14:textId="77777777" w:rsidR="001C35A1" w:rsidRPr="00E278C3" w:rsidRDefault="001C35A1" w:rsidP="001C35A1">
      <w:pPr>
        <w:pStyle w:val="ListParagraph"/>
        <w:autoSpaceDE w:val="0"/>
        <w:autoSpaceDN w:val="0"/>
        <w:adjustRightInd w:val="0"/>
        <w:spacing w:line="0" w:lineRule="atLeast"/>
        <w:ind w:leftChars="0" w:left="1146" w:firstLineChars="100" w:firstLine="240"/>
        <w:rPr>
          <w:rFonts w:ascii="Times New Roman" w:hAnsi="Times New Roman" w:cs="Times New Roman"/>
          <w:sz w:val="24"/>
          <w:szCs w:val="24"/>
        </w:rPr>
      </w:pPr>
      <w:r>
        <w:rPr>
          <w:rFonts w:ascii="TimesNewRomanPSMT" w:hAnsi="TimesNewRomanPSMT" w:cs="TimesNewRomanPSMT"/>
          <w:kern w:val="0"/>
          <w:sz w:val="24"/>
          <w:szCs w:val="24"/>
        </w:rPr>
        <w:t xml:space="preserve">Based on the above opinions, we consider that the human rights are </w:t>
      </w:r>
      <w:r>
        <w:rPr>
          <w:rFonts w:ascii="TimesNewRomanPSMT" w:hAnsi="TimesNewRomanPSMT" w:cs="TimesNewRomanPSMT"/>
          <w:kern w:val="0"/>
          <w:sz w:val="24"/>
          <w:szCs w:val="24"/>
        </w:rPr>
        <w:lastRenderedPageBreak/>
        <w:t xml:space="preserve">guaranteed to public service members like other all </w:t>
      </w:r>
      <w:r>
        <w:rPr>
          <w:rFonts w:ascii="TimesNewRomanPSMT" w:hAnsi="TimesNewRomanPSMT" w:cs="TimesNewRomanPSMT" w:hint="eastAsia"/>
          <w:kern w:val="0"/>
          <w:sz w:val="24"/>
          <w:szCs w:val="24"/>
        </w:rPr>
        <w:t>citizens</w:t>
      </w:r>
      <w:r>
        <w:rPr>
          <w:rFonts w:ascii="TimesNewRomanPSMT" w:hAnsi="TimesNewRomanPSMT" w:cs="TimesNewRomanPSMT"/>
          <w:kern w:val="0"/>
          <w:sz w:val="24"/>
          <w:szCs w:val="24"/>
        </w:rPr>
        <w:t>, even when they are</w:t>
      </w:r>
      <w:r>
        <w:rPr>
          <w:rFonts w:ascii="TimesNewRomanPSMT" w:hAnsi="TimesNewRomanPSMT" w:cs="TimesNewRomanPSMT" w:hint="eastAsia"/>
          <w:kern w:val="0"/>
          <w:sz w:val="24"/>
          <w:szCs w:val="24"/>
        </w:rPr>
        <w:t xml:space="preserve"> u</w:t>
      </w:r>
      <w:r>
        <w:rPr>
          <w:rFonts w:ascii="TimesNewRomanPSMT" w:hAnsi="TimesNewRomanPSMT" w:cs="TimesNewRomanPSMT"/>
          <w:kern w:val="0"/>
          <w:sz w:val="24"/>
          <w:szCs w:val="24"/>
        </w:rPr>
        <w:t xml:space="preserve">nder the condition of obeying the obligations (to keep secrets and in good faith etc.) originated from their positions and/or working duties. Teachers and staffs have the rights to disagree the ceremonies with standing up for national flag and to express their opposite opinions, so far as they exercise their duties of fairness and good faith. </w:t>
      </w:r>
    </w:p>
    <w:p w14:paraId="18D58481" w14:textId="77777777" w:rsidR="001C35A1" w:rsidRPr="00D02F8F" w:rsidRDefault="001C35A1" w:rsidP="00894EFC">
      <w:pPr>
        <w:autoSpaceDE w:val="0"/>
        <w:autoSpaceDN w:val="0"/>
        <w:adjustRightInd w:val="0"/>
        <w:spacing w:line="0" w:lineRule="atLeast"/>
        <w:jc w:val="left"/>
        <w:rPr>
          <w:rFonts w:ascii="Times New Roman" w:hAnsi="Times New Roman" w:cs="Times New Roman"/>
          <w:sz w:val="24"/>
          <w:szCs w:val="24"/>
        </w:rPr>
      </w:pPr>
    </w:p>
    <w:p w14:paraId="5249198F" w14:textId="77777777" w:rsidR="001C35A1" w:rsidRPr="009251F2" w:rsidRDefault="001C35A1" w:rsidP="001C35A1">
      <w:pPr>
        <w:pStyle w:val="ListParagraph"/>
        <w:autoSpaceDE w:val="0"/>
        <w:autoSpaceDN w:val="0"/>
        <w:adjustRightInd w:val="0"/>
        <w:spacing w:line="0" w:lineRule="atLeast"/>
        <w:ind w:leftChars="0" w:left="928"/>
        <w:jc w:val="left"/>
        <w:rPr>
          <w:rFonts w:ascii="Times New Roman" w:hAnsi="Times New Roman" w:cs="Times New Roman"/>
          <w:b/>
          <w:bCs/>
          <w:sz w:val="28"/>
          <w:szCs w:val="28"/>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9251F2">
        <w:rPr>
          <w:rFonts w:ascii="Times New Roman" w:hAnsi="Times New Roman" w:cs="Times New Roman"/>
          <w:b/>
          <w:bCs/>
          <w:sz w:val="28"/>
          <w:szCs w:val="28"/>
        </w:rPr>
        <w:t>11</w:t>
      </w:r>
      <w:r>
        <w:rPr>
          <w:rFonts w:ascii="Times New Roman" w:hAnsi="Times New Roman" w:cs="Times New Roman"/>
          <w:b/>
          <w:bCs/>
          <w:sz w:val="28"/>
          <w:szCs w:val="28"/>
        </w:rPr>
        <w:t>.</w:t>
      </w:r>
    </w:p>
    <w:p w14:paraId="596674D7" w14:textId="77777777" w:rsidR="001C35A1" w:rsidRDefault="001C35A1" w:rsidP="001C35A1">
      <w:pPr>
        <w:pStyle w:val="ListParagraph"/>
        <w:autoSpaceDE w:val="0"/>
        <w:autoSpaceDN w:val="0"/>
        <w:adjustRightInd w:val="0"/>
        <w:spacing w:line="0" w:lineRule="atLeast"/>
        <w:ind w:leftChars="0" w:left="928"/>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special action denying to stand up and sing in school ceremonies is included in the general rights of citizens which are guaranteed also for the public workers. </w:t>
      </w:r>
    </w:p>
    <w:p w14:paraId="4A9D398A" w14:textId="77777777" w:rsidR="001C35A1" w:rsidRDefault="001C35A1" w:rsidP="001C35A1">
      <w:pPr>
        <w:pStyle w:val="ListParagraph"/>
        <w:autoSpaceDE w:val="0"/>
        <w:autoSpaceDN w:val="0"/>
        <w:adjustRightInd w:val="0"/>
        <w:spacing w:line="0" w:lineRule="atLeast"/>
        <w:ind w:leftChars="0" w:left="928"/>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Singing the national anthem (</w:t>
      </w:r>
      <w:proofErr w:type="spellStart"/>
      <w:r>
        <w:rPr>
          <w:rFonts w:ascii="Times New Roman" w:hAnsi="Times New Roman" w:cs="Times New Roman"/>
          <w:sz w:val="24"/>
          <w:szCs w:val="24"/>
        </w:rPr>
        <w:t>Kimigayo</w:t>
      </w:r>
      <w:proofErr w:type="spellEnd"/>
      <w:r>
        <w:rPr>
          <w:rFonts w:ascii="Times New Roman" w:hAnsi="Times New Roman" w:cs="Times New Roman"/>
          <w:sz w:val="24"/>
          <w:szCs w:val="24"/>
        </w:rPr>
        <w:t>) and standing at the national (</w:t>
      </w:r>
      <w:proofErr w:type="spellStart"/>
      <w:r>
        <w:rPr>
          <w:rFonts w:ascii="Times New Roman" w:hAnsi="Times New Roman" w:cs="Times New Roman"/>
          <w:sz w:val="24"/>
          <w:szCs w:val="24"/>
        </w:rPr>
        <w:t>Hinomaru</w:t>
      </w:r>
      <w:proofErr w:type="spellEnd"/>
      <w:r>
        <w:rPr>
          <w:rFonts w:ascii="Times New Roman" w:hAnsi="Times New Roman" w:cs="Times New Roman"/>
          <w:sz w:val="24"/>
          <w:szCs w:val="24"/>
        </w:rPr>
        <w:t xml:space="preserve">) flag in ceremonies are the actions relating to the thoughts and conscience of individuals and have the meaning that they are accepting the special thoughts and political views implied in the flag and the song. So that, the refusal against the ordered standing and singing in the work are the allowable disobeying actions, unless the refusal gives excess confusions.  </w:t>
      </w:r>
    </w:p>
    <w:p w14:paraId="0CB55062" w14:textId="77777777" w:rsidR="001C35A1" w:rsidRDefault="001C35A1" w:rsidP="001C35A1">
      <w:pPr>
        <w:pStyle w:val="ListParagraph"/>
        <w:autoSpaceDE w:val="0"/>
        <w:autoSpaceDN w:val="0"/>
        <w:adjustRightInd w:val="0"/>
        <w:spacing w:line="0" w:lineRule="atLeast"/>
        <w:ind w:leftChars="0" w:left="928"/>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In democratic society, even the minority opinions or behaviors object to a major-thoughts of authorities should be expressed and protected. In this sense, the rule of ordering standing and singing by force in school ceremonies is no other than the suppression of the minorities.</w:t>
      </w:r>
    </w:p>
    <w:p w14:paraId="22D96CA3" w14:textId="77777777" w:rsidR="001C35A1" w:rsidRDefault="001C35A1" w:rsidP="001C35A1">
      <w:pPr>
        <w:pStyle w:val="ListParagraph"/>
        <w:autoSpaceDE w:val="0"/>
        <w:autoSpaceDN w:val="0"/>
        <w:adjustRightInd w:val="0"/>
        <w:spacing w:line="0" w:lineRule="atLeast"/>
        <w:ind w:leftChars="0" w:left="928"/>
        <w:rPr>
          <w:rFonts w:ascii="Times New Roman" w:hAnsi="Times New Roman" w:cs="Times New Roman"/>
          <w:sz w:val="24"/>
          <w:szCs w:val="24"/>
        </w:rPr>
      </w:pPr>
      <w:r>
        <w:rPr>
          <w:rFonts w:ascii="Times New Roman" w:hAnsi="Times New Roman" w:cs="Times New Roman"/>
          <w:sz w:val="24"/>
          <w:szCs w:val="24"/>
        </w:rPr>
        <w:t xml:space="preserve">  Quiet </w:t>
      </w:r>
      <w:r>
        <w:rPr>
          <w:rFonts w:ascii="Times New Roman" w:hAnsi="Times New Roman" w:cs="Times New Roman" w:hint="eastAsia"/>
          <w:sz w:val="24"/>
          <w:szCs w:val="24"/>
        </w:rPr>
        <w:t>refusal</w:t>
      </w:r>
      <w:r>
        <w:rPr>
          <w:rFonts w:ascii="Times New Roman" w:hAnsi="Times New Roman" w:cs="Times New Roman"/>
          <w:sz w:val="24"/>
          <w:szCs w:val="24"/>
        </w:rPr>
        <w:t xml:space="preserve"> of standing and singing is included in the rights of teachers who have individual civil liberty even in the school offices. This can be regarded as a kind of the civil disobedience.</w:t>
      </w:r>
    </w:p>
    <w:p w14:paraId="0A296310" w14:textId="77777777" w:rsidR="001C35A1" w:rsidRDefault="001C35A1" w:rsidP="001C35A1">
      <w:pPr>
        <w:pStyle w:val="ListParagraph"/>
        <w:autoSpaceDE w:val="0"/>
        <w:autoSpaceDN w:val="0"/>
        <w:adjustRightInd w:val="0"/>
        <w:spacing w:line="0" w:lineRule="atLeast"/>
        <w:ind w:leftChars="0" w:left="928"/>
        <w:jc w:val="left"/>
        <w:rPr>
          <w:rFonts w:ascii="Times New Roman" w:hAnsi="Times New Roman" w:cs="Times New Roman"/>
          <w:sz w:val="24"/>
          <w:szCs w:val="24"/>
        </w:rPr>
      </w:pPr>
    </w:p>
    <w:p w14:paraId="70CA18FA" w14:textId="77777777" w:rsidR="001C35A1" w:rsidRPr="009168FB" w:rsidRDefault="001C35A1" w:rsidP="001C35A1">
      <w:pPr>
        <w:autoSpaceDE w:val="0"/>
        <w:autoSpaceDN w:val="0"/>
        <w:adjustRightInd w:val="0"/>
        <w:spacing w:line="0" w:lineRule="atLeast"/>
        <w:jc w:val="left"/>
        <w:rPr>
          <w:rFonts w:ascii="Times New Roman" w:hAnsi="Times New Roman" w:cs="Times New Roman"/>
          <w:b/>
          <w:bCs/>
          <w:sz w:val="28"/>
          <w:szCs w:val="28"/>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9168FB">
        <w:rPr>
          <w:rFonts w:ascii="Times New Roman" w:hAnsi="Times New Roman" w:cs="Times New Roman"/>
          <w:b/>
          <w:bCs/>
          <w:sz w:val="28"/>
          <w:szCs w:val="28"/>
        </w:rPr>
        <w:t>12</w:t>
      </w:r>
      <w:r>
        <w:rPr>
          <w:rFonts w:ascii="Times New Roman" w:hAnsi="Times New Roman" w:cs="Times New Roman"/>
          <w:b/>
          <w:bCs/>
          <w:sz w:val="28"/>
          <w:szCs w:val="28"/>
        </w:rPr>
        <w:t>.</w:t>
      </w:r>
    </w:p>
    <w:p w14:paraId="142D298E" w14:textId="77777777" w:rsidR="001C35A1" w:rsidRDefault="001C35A1" w:rsidP="001C35A1">
      <w:pPr>
        <w:autoSpaceDE w:val="0"/>
        <w:autoSpaceDN w:val="0"/>
        <w:adjustRightInd w:val="0"/>
        <w:spacing w:line="0" w:lineRule="atLeast"/>
        <w:ind w:left="960" w:hangingChars="400" w:hanging="960"/>
        <w:rPr>
          <w:rFonts w:ascii="Times New Roman" w:hAnsi="Times New Roman" w:cs="Times New Roman"/>
          <w:b/>
          <w:bCs/>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636128">
        <w:rPr>
          <w:rFonts w:ascii="Times New Roman" w:hAnsi="Times New Roman" w:cs="Times New Roman"/>
          <w:b/>
          <w:bCs/>
          <w:sz w:val="24"/>
          <w:szCs w:val="24"/>
        </w:rPr>
        <w:t>We request the committee of ICCPR to submit the Recommendation described in paragraph 4</w:t>
      </w:r>
      <w:r>
        <w:rPr>
          <w:rFonts w:ascii="Times New Roman" w:hAnsi="Times New Roman" w:cs="Times New Roman"/>
          <w:b/>
          <w:bCs/>
          <w:sz w:val="24"/>
          <w:szCs w:val="24"/>
        </w:rPr>
        <w:t xml:space="preserve"> so as that children could have the rights pointed out in Articles 7, 18, 24 and 26.</w:t>
      </w:r>
    </w:p>
    <w:p w14:paraId="239FF472" w14:textId="77777777" w:rsidR="001C35A1" w:rsidRDefault="001C35A1" w:rsidP="001C35A1">
      <w:pPr>
        <w:autoSpaceDE w:val="0"/>
        <w:autoSpaceDN w:val="0"/>
        <w:adjustRightInd w:val="0"/>
        <w:spacing w:line="0" w:lineRule="atLeast"/>
        <w:ind w:left="942" w:hangingChars="400" w:hanging="942"/>
        <w:jc w:val="left"/>
        <w:rPr>
          <w:rFonts w:ascii="Times New Roman" w:hAnsi="Times New Roman" w:cs="Times New Roman"/>
          <w:b/>
          <w:bCs/>
          <w:sz w:val="24"/>
          <w:szCs w:val="24"/>
        </w:rPr>
      </w:pPr>
    </w:p>
    <w:p w14:paraId="4A71744F" w14:textId="77777777" w:rsidR="001C35A1" w:rsidRDefault="001C35A1" w:rsidP="001C35A1">
      <w:pPr>
        <w:autoSpaceDE w:val="0"/>
        <w:autoSpaceDN w:val="0"/>
        <w:adjustRightInd w:val="0"/>
        <w:spacing w:line="0" w:lineRule="atLeast"/>
        <w:ind w:left="942" w:hangingChars="400" w:hanging="942"/>
        <w:jc w:val="left"/>
        <w:rPr>
          <w:rFonts w:ascii="Times New Roman" w:hAnsi="Times New Roman" w:cs="Times New Roman"/>
          <w:b/>
          <w:bCs/>
          <w:sz w:val="28"/>
          <w:szCs w:val="28"/>
        </w:rPr>
      </w:pPr>
      <w:r>
        <w:rPr>
          <w:rFonts w:ascii="Times New Roman" w:hAnsi="Times New Roman" w:cs="Times New Roman" w:hint="eastAsia"/>
          <w:b/>
          <w:bCs/>
          <w:sz w:val="24"/>
          <w:szCs w:val="24"/>
        </w:rPr>
        <w:t xml:space="preserve"> </w:t>
      </w:r>
      <w:r>
        <w:rPr>
          <w:rFonts w:ascii="Times New Roman" w:hAnsi="Times New Roman" w:cs="Times New Roman"/>
          <w:b/>
          <w:bCs/>
          <w:sz w:val="24"/>
          <w:szCs w:val="24"/>
        </w:rPr>
        <w:t xml:space="preserve">           </w:t>
      </w:r>
      <w:r w:rsidRPr="00F46A31">
        <w:rPr>
          <w:rFonts w:ascii="Times New Roman" w:hAnsi="Times New Roman" w:cs="Times New Roman"/>
          <w:b/>
          <w:bCs/>
          <w:sz w:val="28"/>
          <w:szCs w:val="28"/>
        </w:rPr>
        <w:t>13</w:t>
      </w:r>
      <w:r>
        <w:rPr>
          <w:rFonts w:ascii="Times New Roman" w:hAnsi="Times New Roman" w:cs="Times New Roman"/>
          <w:b/>
          <w:bCs/>
          <w:sz w:val="28"/>
          <w:szCs w:val="28"/>
        </w:rPr>
        <w:t>.</w:t>
      </w:r>
    </w:p>
    <w:p w14:paraId="7D87CBB1" w14:textId="77777777" w:rsidR="001C35A1" w:rsidRDefault="001C35A1" w:rsidP="001C35A1">
      <w:pPr>
        <w:autoSpaceDE w:val="0"/>
        <w:autoSpaceDN w:val="0"/>
        <w:adjustRightInd w:val="0"/>
        <w:spacing w:line="0" w:lineRule="atLeast"/>
        <w:ind w:left="975" w:hangingChars="355" w:hanging="975"/>
        <w:rPr>
          <w:rFonts w:ascii="Times New Roman" w:hAnsi="Times New Roman" w:cs="Times New Roman"/>
          <w:sz w:val="24"/>
          <w:szCs w:val="24"/>
        </w:rPr>
      </w:pPr>
      <w:r>
        <w:rPr>
          <w:rFonts w:ascii="Times New Roman" w:hAnsi="Times New Roman" w:cs="Times New Roman" w:hint="eastAsia"/>
          <w:b/>
          <w:bCs/>
          <w:sz w:val="28"/>
          <w:szCs w:val="28"/>
        </w:rPr>
        <w:t xml:space="preserve"> </w:t>
      </w:r>
      <w:r>
        <w:rPr>
          <w:rFonts w:ascii="Times New Roman" w:hAnsi="Times New Roman" w:cs="Times New Roman"/>
          <w:b/>
          <w:bCs/>
          <w:sz w:val="28"/>
          <w:szCs w:val="28"/>
        </w:rPr>
        <w:t xml:space="preserve">      </w:t>
      </w:r>
      <w:r w:rsidRPr="0097043E">
        <w:rPr>
          <w:rFonts w:ascii="Times New Roman" w:hAnsi="Times New Roman" w:cs="Times New Roman"/>
          <w:sz w:val="24"/>
          <w:szCs w:val="24"/>
        </w:rPr>
        <w:t xml:space="preserve">Japanese and Tokyo Metropolitan governments and Tokyo </w:t>
      </w:r>
      <w:r>
        <w:rPr>
          <w:rFonts w:ascii="Times New Roman" w:hAnsi="Times New Roman" w:cs="Times New Roman"/>
          <w:sz w:val="24"/>
          <w:szCs w:val="24"/>
        </w:rPr>
        <w:t>E</w:t>
      </w:r>
      <w:r w:rsidRPr="0097043E">
        <w:rPr>
          <w:rFonts w:ascii="Times New Roman" w:hAnsi="Times New Roman" w:cs="Times New Roman"/>
          <w:sz w:val="24"/>
          <w:szCs w:val="24"/>
        </w:rPr>
        <w:t>ducational co</w:t>
      </w:r>
      <w:r>
        <w:rPr>
          <w:rFonts w:ascii="Times New Roman" w:hAnsi="Times New Roman" w:cs="Times New Roman"/>
          <w:sz w:val="24"/>
          <w:szCs w:val="24"/>
        </w:rPr>
        <w:t>m</w:t>
      </w:r>
      <w:r w:rsidRPr="0097043E">
        <w:rPr>
          <w:rFonts w:ascii="Times New Roman" w:hAnsi="Times New Roman" w:cs="Times New Roman"/>
          <w:sz w:val="24"/>
          <w:szCs w:val="24"/>
        </w:rPr>
        <w:t xml:space="preserve">mittee </w:t>
      </w:r>
      <w:r>
        <w:rPr>
          <w:rFonts w:ascii="Times New Roman" w:hAnsi="Times New Roman" w:cs="Times New Roman"/>
          <w:sz w:val="24"/>
          <w:szCs w:val="24"/>
        </w:rPr>
        <w:t xml:space="preserve">are infringing upon the rights of freedom of thoughts and conscience of the Article 18-1 and 2 and a general opinion 22 </w:t>
      </w:r>
      <w:r w:rsidRPr="009A47C3">
        <w:rPr>
          <w:rFonts w:ascii="Times New Roman" w:hAnsi="Times New Roman" w:cs="Times New Roman"/>
          <w:sz w:val="24"/>
          <w:szCs w:val="24"/>
        </w:rPr>
        <w:t>（</w:t>
      </w:r>
      <w:r w:rsidRPr="009A47C3">
        <w:rPr>
          <w:rFonts w:ascii="Times New Roman" w:hAnsi="Times New Roman" w:cs="Times New Roman"/>
          <w:sz w:val="24"/>
          <w:szCs w:val="24"/>
        </w:rPr>
        <w:t>CCPR/C/21/Rev.1/Add.4</w:t>
      </w:r>
      <w:r w:rsidRPr="009A47C3">
        <w:rPr>
          <w:rFonts w:ascii="Times New Roman" w:hAnsi="Times New Roman" w:cs="Times New Roman"/>
          <w:sz w:val="24"/>
          <w:szCs w:val="24"/>
        </w:rPr>
        <w:t>）</w:t>
      </w:r>
      <w:r>
        <w:rPr>
          <w:rFonts w:ascii="Times New Roman" w:hAnsi="Times New Roman" w:cs="Times New Roman"/>
          <w:sz w:val="24"/>
          <w:szCs w:val="24"/>
        </w:rPr>
        <w:t xml:space="preserve">-1, 2, 3, 4, 5, 9, 10, 11 for children. </w:t>
      </w:r>
      <w:proofErr w:type="gramStart"/>
      <w:r>
        <w:rPr>
          <w:rFonts w:ascii="Times New Roman" w:hAnsi="Times New Roman" w:cs="Times New Roman"/>
          <w:sz w:val="24"/>
          <w:szCs w:val="24"/>
        </w:rPr>
        <w:t>Also</w:t>
      </w:r>
      <w:proofErr w:type="gramEnd"/>
      <w:r>
        <w:rPr>
          <w:rFonts w:ascii="Times New Roman" w:hAnsi="Times New Roman" w:cs="Times New Roman"/>
          <w:sz w:val="24"/>
          <w:szCs w:val="24"/>
        </w:rPr>
        <w:t xml:space="preserve"> they are infringing the rigorous application of the rights of the Article 18-3 and general opinion 22-8 for children. They are infringing upon the rights of the Article 18-4 and a general opinion 22-4 for parents.</w:t>
      </w:r>
      <w:r>
        <w:rPr>
          <w:rFonts w:ascii="Times New Roman" w:hAnsi="Times New Roman" w:cs="Times New Roman" w:hint="eastAsia"/>
          <w:sz w:val="24"/>
          <w:szCs w:val="24"/>
        </w:rPr>
        <w:t xml:space="preserve"> Moreover</w:t>
      </w:r>
      <w:r>
        <w:rPr>
          <w:rFonts w:ascii="Times New Roman" w:hAnsi="Times New Roman" w:cs="Times New Roman"/>
          <w:sz w:val="24"/>
          <w:szCs w:val="24"/>
        </w:rPr>
        <w:t xml:space="preserve">, they are infringing upon the rights of the Article 7 and a general opinion 20-5 for disabled children. </w:t>
      </w:r>
    </w:p>
    <w:p w14:paraId="5D9E5310" w14:textId="77777777" w:rsidR="001C35A1" w:rsidRDefault="001C35A1" w:rsidP="001C35A1">
      <w:pPr>
        <w:autoSpaceDE w:val="0"/>
        <w:autoSpaceDN w:val="0"/>
        <w:adjustRightInd w:val="0"/>
        <w:spacing w:line="0" w:lineRule="atLeast"/>
        <w:ind w:left="960" w:hangingChars="400" w:hanging="960"/>
        <w:jc w:val="left"/>
        <w:rPr>
          <w:rFonts w:ascii="Times New Roman" w:hAnsi="Times New Roman" w:cs="Times New Roman"/>
          <w:sz w:val="24"/>
          <w:szCs w:val="24"/>
        </w:rPr>
      </w:pPr>
    </w:p>
    <w:p w14:paraId="1DE58021" w14:textId="77777777" w:rsidR="001C35A1" w:rsidRDefault="001C35A1" w:rsidP="001C35A1">
      <w:pPr>
        <w:autoSpaceDE w:val="0"/>
        <w:autoSpaceDN w:val="0"/>
        <w:adjustRightInd w:val="0"/>
        <w:spacing w:line="0" w:lineRule="atLeast"/>
        <w:ind w:left="960" w:hangingChars="400" w:hanging="960"/>
        <w:jc w:val="left"/>
        <w:rPr>
          <w:rFonts w:ascii="Times New Roman" w:hAnsi="Times New Roman" w:cs="Times New Roman"/>
          <w:b/>
          <w:bCs/>
          <w:sz w:val="28"/>
          <w:szCs w:val="28"/>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E164B8">
        <w:rPr>
          <w:rFonts w:ascii="Times New Roman" w:hAnsi="Times New Roman" w:cs="Times New Roman"/>
          <w:b/>
          <w:bCs/>
          <w:sz w:val="28"/>
          <w:szCs w:val="28"/>
        </w:rPr>
        <w:t>14</w:t>
      </w:r>
      <w:r>
        <w:rPr>
          <w:rFonts w:ascii="Times New Roman" w:hAnsi="Times New Roman" w:cs="Times New Roman"/>
          <w:b/>
          <w:bCs/>
          <w:sz w:val="28"/>
          <w:szCs w:val="28"/>
        </w:rPr>
        <w:t>.</w:t>
      </w:r>
    </w:p>
    <w:p w14:paraId="08713A5F" w14:textId="77777777" w:rsidR="001C35A1" w:rsidRDefault="001C35A1" w:rsidP="001C35A1">
      <w:pPr>
        <w:autoSpaceDE w:val="0"/>
        <w:autoSpaceDN w:val="0"/>
        <w:adjustRightInd w:val="0"/>
        <w:spacing w:line="0" w:lineRule="atLeast"/>
        <w:ind w:leftChars="-60" w:left="973" w:hangingChars="400" w:hanging="1099"/>
        <w:rPr>
          <w:rFonts w:ascii="Times New Roman" w:hAnsi="Times New Roman" w:cs="Times New Roman"/>
          <w:sz w:val="24"/>
          <w:szCs w:val="24"/>
        </w:rPr>
      </w:pPr>
      <w:r>
        <w:rPr>
          <w:rFonts w:ascii="Times New Roman" w:hAnsi="Times New Roman" w:cs="Times New Roman" w:hint="eastAsia"/>
          <w:b/>
          <w:bCs/>
          <w:sz w:val="28"/>
          <w:szCs w:val="28"/>
        </w:rPr>
        <w:t xml:space="preserve"> </w:t>
      </w:r>
      <w:r>
        <w:rPr>
          <w:rFonts w:ascii="Times New Roman" w:hAnsi="Times New Roman" w:cs="Times New Roman"/>
          <w:b/>
          <w:bCs/>
          <w:sz w:val="28"/>
          <w:szCs w:val="28"/>
        </w:rPr>
        <w:t xml:space="preserve">       </w:t>
      </w:r>
      <w:r>
        <w:rPr>
          <w:rFonts w:ascii="Times New Roman" w:hAnsi="Times New Roman" w:cs="Times New Roman"/>
          <w:sz w:val="24"/>
          <w:szCs w:val="24"/>
        </w:rPr>
        <w:t>Leading c</w:t>
      </w:r>
      <w:r w:rsidRPr="00E164B8">
        <w:rPr>
          <w:rFonts w:ascii="Times New Roman" w:hAnsi="Times New Roman" w:cs="Times New Roman"/>
          <w:sz w:val="24"/>
          <w:szCs w:val="24"/>
        </w:rPr>
        <w:t>hildren</w:t>
      </w:r>
      <w:r>
        <w:rPr>
          <w:rFonts w:ascii="Times New Roman" w:hAnsi="Times New Roman" w:cs="Times New Roman"/>
          <w:sz w:val="24"/>
          <w:szCs w:val="24"/>
        </w:rPr>
        <w:t xml:space="preserve"> in a forced manner have so far been done not by the order documents explicitly but by the “educational leading” and the “peer pressure”, and as a result, the forced nature of such leading actions has been hidden officially.  </w:t>
      </w:r>
    </w:p>
    <w:p w14:paraId="7AD913D1" w14:textId="77777777" w:rsidR="001C35A1" w:rsidRDefault="001C35A1" w:rsidP="001C35A1">
      <w:pPr>
        <w:autoSpaceDE w:val="0"/>
        <w:autoSpaceDN w:val="0"/>
        <w:adjustRightInd w:val="0"/>
        <w:spacing w:line="0" w:lineRule="atLeast"/>
        <w:ind w:left="960" w:hangingChars="400" w:hanging="96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Japanese government have excused by saying that the directions relating to the national flag and anthem are carried out as a matter of education based on </w:t>
      </w:r>
      <w:r>
        <w:rPr>
          <w:rFonts w:ascii="Times New Roman" w:hAnsi="Times New Roman" w:cs="Times New Roman"/>
          <w:sz w:val="24"/>
          <w:szCs w:val="24"/>
        </w:rPr>
        <w:lastRenderedPageBreak/>
        <w:t xml:space="preserve">the “national anthem and flag issue of the GCG” and tried to cover up the infringement of the rights of the Article 18 of ICCPR (April-July 2020, </w:t>
      </w:r>
      <w:r>
        <w:rPr>
          <w:rFonts w:ascii="Times New Roman" w:hAnsi="Times New Roman" w:cs="Times New Roman" w:hint="eastAsia"/>
          <w:sz w:val="24"/>
          <w:szCs w:val="24"/>
        </w:rPr>
        <w:t>A</w:t>
      </w:r>
      <w:r>
        <w:rPr>
          <w:rFonts w:ascii="Times New Roman" w:hAnsi="Times New Roman" w:cs="Times New Roman"/>
          <w:sz w:val="24"/>
          <w:szCs w:val="24"/>
        </w:rPr>
        <w:t>nswers from MEXT to the citizen’s group for realizing the Recommendation by ILO/UNESCO. April 2020, Answers from Japanese government for the document of paragraph 216).</w:t>
      </w:r>
    </w:p>
    <w:p w14:paraId="74DA39CD" w14:textId="77777777" w:rsidR="001C35A1" w:rsidRDefault="001C35A1" w:rsidP="001C35A1">
      <w:pPr>
        <w:autoSpaceDE w:val="0"/>
        <w:autoSpaceDN w:val="0"/>
        <w:adjustRightInd w:val="0"/>
        <w:spacing w:line="0" w:lineRule="atLeast"/>
        <w:ind w:left="960" w:hangingChars="400" w:hanging="960"/>
        <w:jc w:val="left"/>
        <w:rPr>
          <w:rFonts w:ascii="Times New Roman" w:hAnsi="Times New Roman" w:cs="Times New Roman"/>
          <w:sz w:val="24"/>
          <w:szCs w:val="24"/>
        </w:rPr>
      </w:pPr>
    </w:p>
    <w:p w14:paraId="72E8577E" w14:textId="77777777" w:rsidR="001C35A1" w:rsidRPr="002F1525" w:rsidRDefault="001C35A1" w:rsidP="001C35A1">
      <w:pPr>
        <w:autoSpaceDE w:val="0"/>
        <w:autoSpaceDN w:val="0"/>
        <w:adjustRightInd w:val="0"/>
        <w:spacing w:line="0" w:lineRule="atLeast"/>
        <w:ind w:leftChars="400" w:left="840" w:firstLineChars="250" w:firstLine="687"/>
        <w:jc w:val="left"/>
        <w:rPr>
          <w:rFonts w:ascii="Times New Roman" w:hAnsi="Times New Roman" w:cs="Times New Roman"/>
          <w:b/>
          <w:bCs/>
          <w:sz w:val="28"/>
          <w:szCs w:val="28"/>
        </w:rPr>
      </w:pPr>
      <w:r w:rsidRPr="002F1525">
        <w:rPr>
          <w:rFonts w:ascii="Times New Roman" w:hAnsi="Times New Roman" w:cs="Times New Roman"/>
          <w:b/>
          <w:bCs/>
          <w:sz w:val="28"/>
          <w:szCs w:val="28"/>
        </w:rPr>
        <w:t>15</w:t>
      </w:r>
      <w:r>
        <w:rPr>
          <w:rFonts w:ascii="Times New Roman" w:hAnsi="Times New Roman" w:cs="Times New Roman"/>
          <w:b/>
          <w:bCs/>
          <w:sz w:val="28"/>
          <w:szCs w:val="28"/>
        </w:rPr>
        <w:t>.</w:t>
      </w:r>
    </w:p>
    <w:p w14:paraId="56717DE0" w14:textId="77777777" w:rsidR="001C35A1" w:rsidRPr="00565C39" w:rsidRDefault="001C35A1" w:rsidP="001C35A1">
      <w:pPr>
        <w:autoSpaceDE w:val="0"/>
        <w:autoSpaceDN w:val="0"/>
        <w:adjustRightInd w:val="0"/>
        <w:spacing w:line="0" w:lineRule="atLeast"/>
        <w:ind w:leftChars="471" w:left="989" w:firstLineChars="1" w:firstLine="2"/>
        <w:rPr>
          <w:rFonts w:ascii="Times New Roman" w:hAnsi="Times New Roman" w:cs="Times New Roman"/>
          <w:b/>
          <w:bCs/>
          <w:sz w:val="24"/>
          <w:szCs w:val="24"/>
        </w:rPr>
      </w:pPr>
      <w:r w:rsidRPr="00565C39">
        <w:rPr>
          <w:rFonts w:ascii="Times New Roman" w:hAnsi="Times New Roman" w:cs="Times New Roman"/>
          <w:b/>
          <w:bCs/>
          <w:sz w:val="24"/>
          <w:szCs w:val="24"/>
        </w:rPr>
        <w:t>Children have the rights of expressing the opinion and of selecti</w:t>
      </w:r>
      <w:r>
        <w:rPr>
          <w:rFonts w:ascii="Times New Roman" w:hAnsi="Times New Roman" w:cs="Times New Roman"/>
          <w:b/>
          <w:bCs/>
          <w:sz w:val="24"/>
          <w:szCs w:val="24"/>
        </w:rPr>
        <w:t>ng</w:t>
      </w:r>
      <w:r w:rsidRPr="00565C39">
        <w:rPr>
          <w:rFonts w:ascii="Times New Roman" w:hAnsi="Times New Roman" w:cs="Times New Roman"/>
          <w:b/>
          <w:bCs/>
          <w:sz w:val="24"/>
          <w:szCs w:val="24"/>
        </w:rPr>
        <w:t xml:space="preserve"> a belief and an action</w:t>
      </w:r>
      <w:r>
        <w:rPr>
          <w:rFonts w:ascii="Times New Roman" w:hAnsi="Times New Roman" w:cs="Times New Roman"/>
          <w:b/>
          <w:bCs/>
          <w:sz w:val="24"/>
          <w:szCs w:val="24"/>
        </w:rPr>
        <w:t xml:space="preserve"> freely for the worship behaviors toward national symbols</w:t>
      </w:r>
      <w:r w:rsidRPr="00565C39">
        <w:rPr>
          <w:rFonts w:ascii="Times New Roman" w:hAnsi="Times New Roman" w:cs="Times New Roman"/>
          <w:b/>
          <w:bCs/>
          <w:sz w:val="24"/>
          <w:szCs w:val="24"/>
        </w:rPr>
        <w:t>.</w:t>
      </w:r>
    </w:p>
    <w:p w14:paraId="5AF6D304" w14:textId="77777777" w:rsidR="001C35A1" w:rsidRDefault="001C35A1" w:rsidP="001C35A1">
      <w:pPr>
        <w:autoSpaceDE w:val="0"/>
        <w:autoSpaceDN w:val="0"/>
        <w:adjustRightInd w:val="0"/>
        <w:spacing w:line="0" w:lineRule="atLeast"/>
        <w:ind w:leftChars="471" w:left="989" w:firstLineChars="1" w:firstLine="2"/>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However, Japanese government has forced to obey the “directions” and if the children did not obey the order, government has repeated the “directions” until the children waive their faith or conscience. This is no matter than the coercion and the intervention into the inner heart of children. Cases of pulling strongly the hands, lifting the bottom, shouting to stand up and pressing for standing to children are often reported.</w:t>
      </w:r>
    </w:p>
    <w:p w14:paraId="4A0A15B9" w14:textId="77777777" w:rsidR="001C35A1" w:rsidRDefault="001C35A1" w:rsidP="001C35A1">
      <w:pPr>
        <w:autoSpaceDE w:val="0"/>
        <w:autoSpaceDN w:val="0"/>
        <w:adjustRightInd w:val="0"/>
        <w:spacing w:line="0" w:lineRule="atLeast"/>
        <w:ind w:leftChars="471" w:left="989" w:firstLineChars="1" w:firstLine="2"/>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At present, there are no alternative plans to guard the faith and conscience of the children. </w:t>
      </w:r>
      <w:proofErr w:type="gramStart"/>
      <w:r>
        <w:rPr>
          <w:rFonts w:ascii="Times New Roman" w:hAnsi="Times New Roman" w:cs="Times New Roman"/>
          <w:sz w:val="24"/>
          <w:szCs w:val="24"/>
        </w:rPr>
        <w:t>Also</w:t>
      </w:r>
      <w:proofErr w:type="gramEnd"/>
      <w:r>
        <w:rPr>
          <w:rFonts w:ascii="Times New Roman" w:hAnsi="Times New Roman" w:cs="Times New Roman"/>
          <w:sz w:val="24"/>
          <w:szCs w:val="24"/>
        </w:rPr>
        <w:t xml:space="preserve"> there are no chance to express their opinions for the parents and their opinions if presented are neglected. Teachers are forced to stand up and sing in school ceremonies and students receive peer pressing by the forced actions of the teachers. In Japan, the peer pressing is especially strong and usually criticize and/or punishment are given for members disobeying the pressure. </w:t>
      </w:r>
    </w:p>
    <w:p w14:paraId="7FF028CE" w14:textId="77777777" w:rsidR="001C35A1" w:rsidRDefault="001C35A1" w:rsidP="001C35A1">
      <w:pPr>
        <w:autoSpaceDE w:val="0"/>
        <w:autoSpaceDN w:val="0"/>
        <w:adjustRightInd w:val="0"/>
        <w:spacing w:line="0" w:lineRule="atLeast"/>
        <w:ind w:leftChars="472" w:left="991" w:firstLineChars="1" w:firstLine="2"/>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As a result, there are no students who are able to deny the order to stand up at national flag and sing national anthem based on their conscience. The coercive leading destroys the education in which abilities to speak and make exactions based on their faiths are grown. This then accelerates to exclude and discriminate others with different characters. This fact is an infringement of the Articles 24 and 26. </w:t>
      </w:r>
    </w:p>
    <w:p w14:paraId="3B5A556E" w14:textId="77777777" w:rsidR="001C35A1" w:rsidRDefault="001C35A1" w:rsidP="001C35A1">
      <w:pPr>
        <w:autoSpaceDE w:val="0"/>
        <w:autoSpaceDN w:val="0"/>
        <w:adjustRightInd w:val="0"/>
        <w:spacing w:line="0" w:lineRule="atLeast"/>
        <w:ind w:leftChars="400" w:left="840" w:firstLineChars="4" w:firstLine="10"/>
        <w:jc w:val="left"/>
        <w:rPr>
          <w:rFonts w:ascii="Times New Roman" w:hAnsi="Times New Roman" w:cs="Times New Roman"/>
          <w:sz w:val="24"/>
          <w:szCs w:val="24"/>
        </w:rPr>
      </w:pPr>
      <w:r>
        <w:rPr>
          <w:rFonts w:ascii="Times New Roman" w:hAnsi="Times New Roman" w:cs="Times New Roman"/>
          <w:sz w:val="24"/>
          <w:szCs w:val="24"/>
        </w:rPr>
        <w:t xml:space="preserve">  </w:t>
      </w:r>
    </w:p>
    <w:p w14:paraId="138C3AB3" w14:textId="77777777" w:rsidR="001C35A1" w:rsidRDefault="001C35A1" w:rsidP="001C35A1">
      <w:pPr>
        <w:autoSpaceDE w:val="0"/>
        <w:autoSpaceDN w:val="0"/>
        <w:adjustRightInd w:val="0"/>
        <w:spacing w:line="0" w:lineRule="atLeast"/>
        <w:ind w:leftChars="400" w:left="840" w:firstLineChars="4" w:firstLine="10"/>
        <w:jc w:val="left"/>
        <w:rPr>
          <w:rFonts w:ascii="Times New Roman" w:hAnsi="Times New Roman" w:cs="Times New Roman"/>
          <w:b/>
          <w:bCs/>
          <w:sz w:val="28"/>
          <w:szCs w:val="28"/>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2B3D8F">
        <w:rPr>
          <w:rFonts w:ascii="Times New Roman" w:hAnsi="Times New Roman" w:cs="Times New Roman"/>
          <w:b/>
          <w:bCs/>
          <w:sz w:val="28"/>
          <w:szCs w:val="28"/>
        </w:rPr>
        <w:t>16</w:t>
      </w:r>
      <w:r>
        <w:rPr>
          <w:rFonts w:ascii="Times New Roman" w:hAnsi="Times New Roman" w:cs="Times New Roman"/>
          <w:b/>
          <w:bCs/>
          <w:sz w:val="28"/>
          <w:szCs w:val="28"/>
        </w:rPr>
        <w:t>. Correspondence to disabled children</w:t>
      </w:r>
    </w:p>
    <w:p w14:paraId="05B4A16C" w14:textId="77777777" w:rsidR="001C35A1" w:rsidRDefault="001C35A1" w:rsidP="001C35A1">
      <w:pPr>
        <w:autoSpaceDE w:val="0"/>
        <w:autoSpaceDN w:val="0"/>
        <w:adjustRightInd w:val="0"/>
        <w:spacing w:line="0" w:lineRule="atLeast"/>
        <w:ind w:leftChars="472" w:left="991" w:firstLine="1"/>
        <w:rPr>
          <w:rFonts w:ascii="Times New Roman" w:hAnsi="Times New Roman" w:cs="Times New Roman"/>
          <w:sz w:val="24"/>
          <w:szCs w:val="24"/>
        </w:rPr>
      </w:pPr>
      <w:r w:rsidRPr="002B3D8F">
        <w:rPr>
          <w:rFonts w:ascii="Times New Roman" w:hAnsi="Times New Roman" w:cs="Times New Roman" w:hint="eastAsia"/>
          <w:sz w:val="24"/>
          <w:szCs w:val="24"/>
        </w:rPr>
        <w:t>D</w:t>
      </w:r>
      <w:r>
        <w:rPr>
          <w:rFonts w:ascii="Times New Roman" w:hAnsi="Times New Roman" w:cs="Times New Roman"/>
          <w:sz w:val="24"/>
          <w:szCs w:val="24"/>
        </w:rPr>
        <w:t>i</w:t>
      </w:r>
      <w:r w:rsidRPr="002B3D8F">
        <w:rPr>
          <w:rFonts w:ascii="Times New Roman" w:hAnsi="Times New Roman" w:cs="Times New Roman"/>
          <w:sz w:val="24"/>
          <w:szCs w:val="24"/>
        </w:rPr>
        <w:t xml:space="preserve">sabled children have </w:t>
      </w:r>
      <w:r>
        <w:rPr>
          <w:rFonts w:ascii="Times New Roman" w:hAnsi="Times New Roman" w:cs="Times New Roman"/>
          <w:sz w:val="24"/>
          <w:szCs w:val="24"/>
        </w:rPr>
        <w:t xml:space="preserve">not </w:t>
      </w:r>
      <w:r w:rsidRPr="002B3D8F">
        <w:rPr>
          <w:rFonts w:ascii="Times New Roman" w:hAnsi="Times New Roman" w:cs="Times New Roman"/>
          <w:sz w:val="24"/>
          <w:szCs w:val="24"/>
        </w:rPr>
        <w:t xml:space="preserve">been </w:t>
      </w:r>
      <w:r>
        <w:rPr>
          <w:rFonts w:ascii="Times New Roman" w:hAnsi="Times New Roman" w:cs="Times New Roman"/>
          <w:sz w:val="24"/>
          <w:szCs w:val="24"/>
        </w:rPr>
        <w:t xml:space="preserve">given sufficient supports at the moment when the teachers are forced to obey the order of standing up and singing. So that, they are </w:t>
      </w:r>
      <w:r w:rsidRPr="002B3D8F">
        <w:rPr>
          <w:rFonts w:ascii="Times New Roman" w:hAnsi="Times New Roman" w:cs="Times New Roman"/>
          <w:sz w:val="24"/>
          <w:szCs w:val="24"/>
        </w:rPr>
        <w:t>threatened</w:t>
      </w:r>
      <w:r>
        <w:rPr>
          <w:rFonts w:ascii="Times New Roman" w:hAnsi="Times New Roman" w:cs="Times New Roman"/>
          <w:sz w:val="24"/>
          <w:szCs w:val="24"/>
        </w:rPr>
        <w:t xml:space="preserve"> not only</w:t>
      </w:r>
      <w:r w:rsidRPr="00314FF4">
        <w:rPr>
          <w:rFonts w:ascii="Times New Roman" w:hAnsi="Times New Roman" w:cs="Times New Roman"/>
          <w:sz w:val="24"/>
          <w:szCs w:val="24"/>
        </w:rPr>
        <w:t xml:space="preserve"> </w:t>
      </w:r>
      <w:r>
        <w:rPr>
          <w:rFonts w:ascii="Times New Roman" w:hAnsi="Times New Roman" w:cs="Times New Roman"/>
          <w:sz w:val="24"/>
          <w:szCs w:val="24"/>
        </w:rPr>
        <w:t>to the infringement of basic human right</w:t>
      </w:r>
      <w:r w:rsidRPr="00314FF4">
        <w:rPr>
          <w:rFonts w:ascii="Times New Roman" w:hAnsi="Times New Roman" w:cs="Times New Roman"/>
          <w:sz w:val="24"/>
          <w:szCs w:val="24"/>
        </w:rPr>
        <w:t xml:space="preserve"> </w:t>
      </w:r>
      <w:r>
        <w:rPr>
          <w:rFonts w:ascii="Times New Roman" w:hAnsi="Times New Roman" w:cs="Times New Roman"/>
          <w:sz w:val="24"/>
          <w:szCs w:val="24"/>
        </w:rPr>
        <w:t>but also to the dangers of life. Moreover, the urgent care of the children with ventilator, the toilet supports and the sitting support for holding the children in the arms are all inhibited (*16).</w:t>
      </w:r>
      <w:r w:rsidRPr="002B3D8F">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7DA16F24" w14:textId="77777777" w:rsidR="001C35A1" w:rsidRPr="002B3D8F" w:rsidRDefault="001C35A1" w:rsidP="001C35A1">
      <w:pPr>
        <w:autoSpaceDE w:val="0"/>
        <w:autoSpaceDN w:val="0"/>
        <w:adjustRightInd w:val="0"/>
        <w:spacing w:line="0" w:lineRule="atLeast"/>
        <w:ind w:leftChars="472" w:left="991" w:firstLine="1"/>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In all schools for disabled children, barrier-free places are inhibited to use in ceremonies and hence the children cannot accept reasonable treatments in Tokyo Metropolitan area (*17). Necessary conditions in the ceremony rule determined after the “10</w:t>
      </w:r>
      <w:r>
        <w:rPr>
          <w:rFonts w:ascii="Times New Roman" w:hAnsi="Times New Roman" w:cs="Times New Roman" w:hint="eastAsia"/>
          <w:sz w:val="24"/>
          <w:szCs w:val="24"/>
        </w:rPr>
        <w:t>.</w:t>
      </w:r>
      <w:r>
        <w:rPr>
          <w:rFonts w:ascii="Times New Roman" w:hAnsi="Times New Roman" w:cs="Times New Roman"/>
          <w:sz w:val="24"/>
          <w:szCs w:val="24"/>
        </w:rPr>
        <w:t>23 Directive” are making a denial of a natural</w:t>
      </w:r>
      <w:r>
        <w:rPr>
          <w:rFonts w:ascii="Times New Roman" w:hAnsi="Times New Roman" w:cs="Times New Roman" w:hint="eastAsia"/>
          <w:sz w:val="24"/>
          <w:szCs w:val="24"/>
        </w:rPr>
        <w:t xml:space="preserve"> f</w:t>
      </w:r>
      <w:r>
        <w:rPr>
          <w:rFonts w:ascii="Times New Roman" w:hAnsi="Times New Roman" w:cs="Times New Roman"/>
          <w:sz w:val="24"/>
          <w:szCs w:val="24"/>
        </w:rPr>
        <w:t xml:space="preserve">igure and a dignity of the disabled children and are indeed infringing the Articles 7 and 26. </w:t>
      </w:r>
    </w:p>
    <w:p w14:paraId="3531C026" w14:textId="77777777" w:rsidR="001C35A1" w:rsidRDefault="001C35A1" w:rsidP="001C35A1">
      <w:pPr>
        <w:autoSpaceDE w:val="0"/>
        <w:autoSpaceDN w:val="0"/>
        <w:adjustRightInd w:val="0"/>
        <w:spacing w:line="0" w:lineRule="atLeast"/>
        <w:ind w:leftChars="400" w:left="840" w:firstLineChars="4" w:firstLine="10"/>
        <w:jc w:val="left"/>
        <w:rPr>
          <w:rFonts w:ascii="Times New Roman" w:hAnsi="Times New Roman" w:cs="Times New Roman"/>
          <w:sz w:val="24"/>
          <w:szCs w:val="24"/>
        </w:rPr>
      </w:pPr>
    </w:p>
    <w:p w14:paraId="50A54640" w14:textId="77777777" w:rsidR="001C35A1" w:rsidRDefault="001C35A1" w:rsidP="001C35A1">
      <w:pPr>
        <w:autoSpaceDE w:val="0"/>
        <w:autoSpaceDN w:val="0"/>
        <w:adjustRightInd w:val="0"/>
        <w:spacing w:line="0" w:lineRule="atLeast"/>
        <w:ind w:leftChars="400" w:left="840" w:firstLineChars="4" w:firstLine="10"/>
        <w:jc w:val="left"/>
        <w:rPr>
          <w:rFonts w:ascii="Times New Roman" w:hAnsi="Times New Roman" w:cs="Times New Roman"/>
          <w:b/>
          <w:bCs/>
          <w:sz w:val="28"/>
          <w:szCs w:val="28"/>
        </w:rPr>
      </w:pPr>
      <w:r>
        <w:rPr>
          <w:rFonts w:ascii="Times New Roman" w:hAnsi="Times New Roman" w:cs="Times New Roman"/>
          <w:sz w:val="24"/>
          <w:szCs w:val="24"/>
        </w:rPr>
        <w:t xml:space="preserve">       </w:t>
      </w:r>
      <w:r w:rsidRPr="00633D70">
        <w:rPr>
          <w:rFonts w:ascii="Times New Roman" w:hAnsi="Times New Roman" w:cs="Times New Roman"/>
          <w:b/>
          <w:bCs/>
          <w:sz w:val="28"/>
          <w:szCs w:val="28"/>
        </w:rPr>
        <w:t>17</w:t>
      </w:r>
      <w:r>
        <w:rPr>
          <w:rFonts w:ascii="Times New Roman" w:hAnsi="Times New Roman" w:cs="Times New Roman"/>
          <w:b/>
          <w:bCs/>
          <w:sz w:val="28"/>
          <w:szCs w:val="28"/>
        </w:rPr>
        <w:t xml:space="preserve">. Legal grounds of “enforcements” </w:t>
      </w:r>
    </w:p>
    <w:p w14:paraId="6F84D3EC" w14:textId="77777777" w:rsidR="001C35A1" w:rsidRDefault="001C35A1" w:rsidP="001C35A1">
      <w:pPr>
        <w:autoSpaceDE w:val="0"/>
        <w:autoSpaceDN w:val="0"/>
        <w:adjustRightInd w:val="0"/>
        <w:spacing w:line="0" w:lineRule="atLeast"/>
        <w:ind w:leftChars="400" w:left="840" w:firstLineChars="4" w:firstLine="11"/>
        <w:rPr>
          <w:rFonts w:ascii="Times New Roman" w:hAnsi="Times New Roman" w:cs="Times New Roman"/>
          <w:sz w:val="28"/>
          <w:szCs w:val="28"/>
        </w:rPr>
      </w:pPr>
      <w:r w:rsidRPr="00633D70">
        <w:rPr>
          <w:rFonts w:ascii="Times New Roman" w:hAnsi="Times New Roman" w:cs="Times New Roman"/>
          <w:sz w:val="28"/>
          <w:szCs w:val="28"/>
        </w:rPr>
        <w:t xml:space="preserve">Government curriculum </w:t>
      </w:r>
      <w:r>
        <w:rPr>
          <w:rFonts w:ascii="Times New Roman" w:hAnsi="Times New Roman" w:cs="Times New Roman"/>
          <w:sz w:val="28"/>
          <w:szCs w:val="28"/>
        </w:rPr>
        <w:t>guidelines (GCG)</w:t>
      </w:r>
      <w:r w:rsidRPr="00633D70">
        <w:rPr>
          <w:rFonts w:ascii="Times New Roman" w:hAnsi="Times New Roman" w:cs="Times New Roman"/>
          <w:sz w:val="28"/>
          <w:szCs w:val="28"/>
        </w:rPr>
        <w:t>, 10</w:t>
      </w:r>
      <w:r>
        <w:rPr>
          <w:rFonts w:ascii="Times New Roman" w:hAnsi="Times New Roman" w:cs="Times New Roman"/>
          <w:sz w:val="28"/>
          <w:szCs w:val="28"/>
        </w:rPr>
        <w:t>.</w:t>
      </w:r>
      <w:r w:rsidRPr="00633D70">
        <w:rPr>
          <w:rFonts w:ascii="Times New Roman" w:hAnsi="Times New Roman" w:cs="Times New Roman"/>
          <w:sz w:val="28"/>
          <w:szCs w:val="28"/>
        </w:rPr>
        <w:t>23 Directive</w:t>
      </w:r>
    </w:p>
    <w:p w14:paraId="55C2FA4C" w14:textId="77777777" w:rsidR="001C35A1" w:rsidRDefault="001C35A1" w:rsidP="001C35A1">
      <w:pPr>
        <w:autoSpaceDE w:val="0"/>
        <w:autoSpaceDN w:val="0"/>
        <w:adjustRightInd w:val="0"/>
        <w:spacing w:line="0" w:lineRule="atLeast"/>
        <w:ind w:leftChars="400" w:left="840" w:firstLineChars="4" w:firstLine="11"/>
        <w:rPr>
          <w:rFonts w:ascii="Times New Roman" w:hAnsi="Times New Roman" w:cs="Times New Roman"/>
          <w:sz w:val="28"/>
          <w:szCs w:val="28"/>
        </w:rPr>
      </w:pPr>
    </w:p>
    <w:p w14:paraId="34090F4D" w14:textId="77777777" w:rsidR="001C35A1" w:rsidRPr="00B60C8E" w:rsidRDefault="001C35A1" w:rsidP="001C35A1">
      <w:pPr>
        <w:autoSpaceDE w:val="0"/>
        <w:autoSpaceDN w:val="0"/>
        <w:adjustRightInd w:val="0"/>
        <w:spacing w:line="0" w:lineRule="atLeast"/>
        <w:ind w:leftChars="400" w:left="840" w:firstLineChars="4" w:firstLine="10"/>
        <w:rPr>
          <w:rFonts w:ascii="Times New Roman" w:hAnsi="Times New Roman" w:cs="Times New Roman"/>
          <w:sz w:val="24"/>
          <w:szCs w:val="24"/>
        </w:rPr>
      </w:pPr>
      <w:r w:rsidRPr="00B60C8E">
        <w:rPr>
          <w:rFonts w:ascii="Times New Roman" w:hAnsi="Times New Roman" w:cs="Times New Roman" w:hint="eastAsia"/>
          <w:sz w:val="24"/>
          <w:szCs w:val="24"/>
        </w:rPr>
        <w:lastRenderedPageBreak/>
        <w:t>L</w:t>
      </w:r>
      <w:r w:rsidRPr="00B60C8E">
        <w:rPr>
          <w:rFonts w:ascii="Times New Roman" w:hAnsi="Times New Roman" w:cs="Times New Roman"/>
          <w:sz w:val="24"/>
          <w:szCs w:val="24"/>
        </w:rPr>
        <w:t xml:space="preserve">egal ground of orders to teachers and staffs and of enforcements to children </w:t>
      </w:r>
      <w:r>
        <w:rPr>
          <w:rFonts w:ascii="Times New Roman" w:hAnsi="Times New Roman" w:cs="Times New Roman"/>
          <w:sz w:val="24"/>
          <w:szCs w:val="24"/>
        </w:rPr>
        <w:t>is</w:t>
      </w:r>
      <w:r w:rsidRPr="00B60C8E">
        <w:rPr>
          <w:rFonts w:ascii="Times New Roman" w:hAnsi="Times New Roman" w:cs="Times New Roman"/>
          <w:sz w:val="24"/>
          <w:szCs w:val="24"/>
        </w:rPr>
        <w:t xml:space="preserve"> the issue of national flag and anthem in the GCG.</w:t>
      </w:r>
    </w:p>
    <w:p w14:paraId="5A9CC0B5" w14:textId="77777777" w:rsidR="001C35A1" w:rsidRPr="00B60C8E" w:rsidRDefault="001C35A1" w:rsidP="001C35A1">
      <w:pPr>
        <w:autoSpaceDE w:val="0"/>
        <w:autoSpaceDN w:val="0"/>
        <w:adjustRightInd w:val="0"/>
        <w:spacing w:line="0" w:lineRule="atLeast"/>
        <w:ind w:leftChars="400" w:left="840" w:firstLineChars="4" w:firstLine="10"/>
        <w:rPr>
          <w:rFonts w:ascii="Times New Roman" w:hAnsi="Times New Roman" w:cs="Times New Roman"/>
          <w:sz w:val="24"/>
          <w:szCs w:val="24"/>
        </w:rPr>
      </w:pPr>
      <w:r w:rsidRPr="00B60C8E">
        <w:rPr>
          <w:rFonts w:ascii="Times New Roman" w:hAnsi="Times New Roman" w:cs="Times New Roman" w:hint="eastAsia"/>
          <w:sz w:val="24"/>
          <w:szCs w:val="24"/>
        </w:rPr>
        <w:t xml:space="preserve"> </w:t>
      </w:r>
      <w:r w:rsidRPr="00B60C8E">
        <w:rPr>
          <w:rFonts w:ascii="Times New Roman" w:hAnsi="Times New Roman" w:cs="Times New Roman"/>
          <w:sz w:val="24"/>
          <w:szCs w:val="24"/>
        </w:rPr>
        <w:t xml:space="preserve">    After the Japanese defeating in World War II, the GCG, which was announced to the schools by MEXT as a reference in 1947, has been revised in 1989 as for the issue of national flag and anthem in that, considering the</w:t>
      </w:r>
      <w:r>
        <w:rPr>
          <w:rFonts w:ascii="Times New Roman" w:hAnsi="Times New Roman" w:cs="Times New Roman"/>
          <w:sz w:val="24"/>
          <w:szCs w:val="24"/>
        </w:rPr>
        <w:t xml:space="preserve"> </w:t>
      </w:r>
      <w:r w:rsidRPr="00B60C8E">
        <w:rPr>
          <w:rFonts w:ascii="Times New Roman" w:hAnsi="Times New Roman" w:cs="Times New Roman"/>
          <w:sz w:val="24"/>
          <w:szCs w:val="24"/>
        </w:rPr>
        <w:t>meaning, leading to “</w:t>
      </w:r>
      <w:proofErr w:type="spellStart"/>
      <w:r w:rsidRPr="00B60C8E">
        <w:rPr>
          <w:rFonts w:ascii="Times New Roman" w:hAnsi="Times New Roman" w:cs="Times New Roman"/>
          <w:sz w:val="24"/>
          <w:szCs w:val="24"/>
        </w:rPr>
        <w:t>Hinomaru</w:t>
      </w:r>
      <w:proofErr w:type="spellEnd"/>
      <w:r w:rsidRPr="00B60C8E">
        <w:rPr>
          <w:rFonts w:ascii="Times New Roman" w:hAnsi="Times New Roman" w:cs="Times New Roman"/>
          <w:sz w:val="24"/>
          <w:szCs w:val="24"/>
        </w:rPr>
        <w:t>” hoisting and “</w:t>
      </w:r>
      <w:proofErr w:type="spellStart"/>
      <w:r w:rsidRPr="00B60C8E">
        <w:rPr>
          <w:rFonts w:ascii="Times New Roman" w:hAnsi="Times New Roman" w:cs="Times New Roman"/>
          <w:sz w:val="24"/>
          <w:szCs w:val="24"/>
        </w:rPr>
        <w:t>Kimigayo</w:t>
      </w:r>
      <w:proofErr w:type="spellEnd"/>
      <w:r w:rsidRPr="00B60C8E">
        <w:rPr>
          <w:rFonts w:ascii="Times New Roman" w:hAnsi="Times New Roman" w:cs="Times New Roman"/>
          <w:sz w:val="24"/>
          <w:szCs w:val="24"/>
        </w:rPr>
        <w:t>” playing should be carried out in entrance and graduation ceremonies. The government claims that standing up at national flag and singing anthem ha</w:t>
      </w:r>
      <w:r>
        <w:rPr>
          <w:rFonts w:ascii="Times New Roman" w:hAnsi="Times New Roman" w:cs="Times New Roman"/>
          <w:sz w:val="24"/>
          <w:szCs w:val="24"/>
        </w:rPr>
        <w:t>ve</w:t>
      </w:r>
      <w:r w:rsidRPr="00B60C8E">
        <w:rPr>
          <w:rFonts w:ascii="Times New Roman" w:hAnsi="Times New Roman" w:cs="Times New Roman"/>
          <w:sz w:val="24"/>
          <w:szCs w:val="24"/>
        </w:rPr>
        <w:t xml:space="preserve"> become an obligation of Japanese people.</w:t>
      </w:r>
    </w:p>
    <w:p w14:paraId="4A99C163" w14:textId="77777777" w:rsidR="001C35A1" w:rsidRDefault="001C35A1" w:rsidP="001C35A1">
      <w:pPr>
        <w:autoSpaceDE w:val="0"/>
        <w:autoSpaceDN w:val="0"/>
        <w:adjustRightInd w:val="0"/>
        <w:spacing w:line="0" w:lineRule="atLeast"/>
        <w:ind w:leftChars="400" w:left="840" w:firstLineChars="304" w:firstLine="730"/>
        <w:rPr>
          <w:rFonts w:ascii="Times New Roman" w:hAnsi="Times New Roman" w:cs="Times New Roman"/>
          <w:sz w:val="24"/>
          <w:szCs w:val="24"/>
        </w:rPr>
      </w:pPr>
      <w:r>
        <w:rPr>
          <w:rFonts w:ascii="Times New Roman" w:hAnsi="Times New Roman" w:cs="Times New Roman"/>
          <w:sz w:val="24"/>
          <w:szCs w:val="24"/>
        </w:rPr>
        <w:t xml:space="preserve">When the law of national flag and anthem is established in 1999, Prime Minister and Chief Cabinet Secretary at that time said clearly that this law is not the one enforcing the people to standing up at the flag and singing the anthem (*19). However, the enforcements relating to the national flag and anthem have been promoted in schools. In Tokyo, “10.23 Directive” has been submitted and then standing up at the flag and singing the anthem has been ordered from the Metropolitan </w:t>
      </w:r>
      <w:r>
        <w:rPr>
          <w:rFonts w:ascii="Times New Roman" w:hAnsi="Times New Roman" w:cs="Times New Roman" w:hint="eastAsia"/>
          <w:sz w:val="24"/>
          <w:szCs w:val="24"/>
        </w:rPr>
        <w:t xml:space="preserve">government </w:t>
      </w:r>
      <w:r>
        <w:rPr>
          <w:rFonts w:ascii="Times New Roman" w:hAnsi="Times New Roman" w:cs="Times New Roman"/>
          <w:sz w:val="24"/>
          <w:szCs w:val="24"/>
        </w:rPr>
        <w:t>and the teachers denied the orders have often been punished.</w:t>
      </w:r>
    </w:p>
    <w:p w14:paraId="079CC072" w14:textId="77777777" w:rsidR="001C35A1" w:rsidRDefault="001C35A1" w:rsidP="001C35A1">
      <w:pPr>
        <w:autoSpaceDE w:val="0"/>
        <w:autoSpaceDN w:val="0"/>
        <w:adjustRightInd w:val="0"/>
        <w:spacing w:line="0" w:lineRule="atLeast"/>
        <w:ind w:leftChars="400" w:left="840" w:firstLineChars="304" w:firstLine="730"/>
        <w:rPr>
          <w:rFonts w:ascii="Times New Roman" w:hAnsi="Times New Roman" w:cs="Times New Roman"/>
          <w:sz w:val="24"/>
          <w:szCs w:val="24"/>
        </w:rPr>
      </w:pPr>
      <w:r>
        <w:rPr>
          <w:rFonts w:ascii="Times New Roman" w:hAnsi="Times New Roman" w:cs="Times New Roman"/>
          <w:sz w:val="24"/>
          <w:szCs w:val="24"/>
        </w:rPr>
        <w:t xml:space="preserve">Issue of national flag and anthem in </w:t>
      </w:r>
      <w:r>
        <w:rPr>
          <w:rFonts w:ascii="Times New Roman" w:hAnsi="Times New Roman" w:cs="Times New Roman" w:hint="eastAsia"/>
          <w:sz w:val="24"/>
          <w:szCs w:val="24"/>
        </w:rPr>
        <w:t>G</w:t>
      </w:r>
      <w:r>
        <w:rPr>
          <w:rFonts w:ascii="Times New Roman" w:hAnsi="Times New Roman" w:cs="Times New Roman"/>
          <w:sz w:val="24"/>
          <w:szCs w:val="24"/>
        </w:rPr>
        <w:t>CG and “10.23 Directive” have brought the rights of Article 18 to a crisis. So far, education public workers have been the public member serving to the whole society and the rights of civil freedom of them have not been allowed: They have been the members obeying all orders by the boss in the office.</w:t>
      </w:r>
    </w:p>
    <w:p w14:paraId="238F81D9" w14:textId="77777777" w:rsidR="001C35A1" w:rsidRDefault="001C35A1" w:rsidP="001C35A1">
      <w:pPr>
        <w:autoSpaceDE w:val="0"/>
        <w:autoSpaceDN w:val="0"/>
        <w:adjustRightInd w:val="0"/>
        <w:spacing w:line="0" w:lineRule="atLeast"/>
        <w:ind w:leftChars="400" w:left="840" w:firstLineChars="304" w:firstLine="730"/>
        <w:rPr>
          <w:rFonts w:ascii="Times New Roman" w:hAnsi="Times New Roman" w:cs="Times New Roman"/>
          <w:sz w:val="24"/>
          <w:szCs w:val="24"/>
        </w:rPr>
      </w:pPr>
    </w:p>
    <w:p w14:paraId="537530A8" w14:textId="77777777" w:rsidR="001C35A1" w:rsidRDefault="001C35A1" w:rsidP="001C35A1">
      <w:pPr>
        <w:autoSpaceDE w:val="0"/>
        <w:autoSpaceDN w:val="0"/>
        <w:adjustRightInd w:val="0"/>
        <w:spacing w:line="0" w:lineRule="atLeast"/>
        <w:ind w:leftChars="400" w:left="840" w:firstLineChars="304" w:firstLine="835"/>
        <w:rPr>
          <w:rFonts w:ascii="Times New Roman" w:hAnsi="Times New Roman" w:cs="Times New Roman"/>
          <w:b/>
          <w:bCs/>
          <w:sz w:val="28"/>
          <w:szCs w:val="28"/>
        </w:rPr>
      </w:pPr>
      <w:r w:rsidRPr="006F06A0">
        <w:rPr>
          <w:rFonts w:ascii="Times New Roman" w:hAnsi="Times New Roman" w:cs="Times New Roman"/>
          <w:b/>
          <w:bCs/>
          <w:sz w:val="28"/>
          <w:szCs w:val="28"/>
        </w:rPr>
        <w:t>18</w:t>
      </w:r>
      <w:r>
        <w:rPr>
          <w:rFonts w:ascii="Times New Roman" w:hAnsi="Times New Roman" w:cs="Times New Roman"/>
          <w:b/>
          <w:bCs/>
          <w:sz w:val="28"/>
          <w:szCs w:val="28"/>
        </w:rPr>
        <w:t>. Historic background of “</w:t>
      </w:r>
      <w:proofErr w:type="spellStart"/>
      <w:r>
        <w:rPr>
          <w:rFonts w:ascii="Times New Roman" w:hAnsi="Times New Roman" w:cs="Times New Roman"/>
          <w:b/>
          <w:bCs/>
          <w:sz w:val="28"/>
          <w:szCs w:val="28"/>
        </w:rPr>
        <w:t>Hinomaru</w:t>
      </w:r>
      <w:proofErr w:type="spellEnd"/>
      <w:r>
        <w:rPr>
          <w:rFonts w:ascii="Times New Roman" w:hAnsi="Times New Roman" w:cs="Times New Roman"/>
          <w:b/>
          <w:bCs/>
          <w:sz w:val="28"/>
          <w:szCs w:val="28"/>
        </w:rPr>
        <w:t>” and “</w:t>
      </w:r>
      <w:proofErr w:type="spellStart"/>
      <w:r>
        <w:rPr>
          <w:rFonts w:ascii="Times New Roman" w:hAnsi="Times New Roman" w:cs="Times New Roman"/>
          <w:b/>
          <w:bCs/>
          <w:sz w:val="28"/>
          <w:szCs w:val="28"/>
        </w:rPr>
        <w:t>Kimigayo</w:t>
      </w:r>
      <w:proofErr w:type="spellEnd"/>
      <w:r>
        <w:rPr>
          <w:rFonts w:ascii="Times New Roman" w:hAnsi="Times New Roman" w:cs="Times New Roman"/>
          <w:b/>
          <w:bCs/>
          <w:sz w:val="28"/>
          <w:szCs w:val="28"/>
        </w:rPr>
        <w:t>”</w:t>
      </w:r>
    </w:p>
    <w:p w14:paraId="51D87A2B" w14:textId="77777777" w:rsidR="001C35A1" w:rsidRDefault="001C35A1" w:rsidP="001C35A1">
      <w:pPr>
        <w:autoSpaceDE w:val="0"/>
        <w:autoSpaceDN w:val="0"/>
        <w:adjustRightInd w:val="0"/>
        <w:spacing w:line="0" w:lineRule="atLeast"/>
        <w:ind w:left="824" w:hangingChars="300" w:hanging="824"/>
        <w:rPr>
          <w:rFonts w:ascii="Times New Roman" w:hAnsi="Times New Roman" w:cs="Times New Roman"/>
          <w:color w:val="333333"/>
          <w:sz w:val="24"/>
          <w:szCs w:val="24"/>
          <w:shd w:val="clear" w:color="auto" w:fill="FFFFFF"/>
        </w:rPr>
      </w:pPr>
      <w:r>
        <w:rPr>
          <w:rFonts w:ascii="Times New Roman" w:hAnsi="Times New Roman" w:cs="Times New Roman" w:hint="eastAsia"/>
          <w:b/>
          <w:bCs/>
          <w:sz w:val="28"/>
          <w:szCs w:val="28"/>
        </w:rPr>
        <w:t xml:space="preserve"> </w:t>
      </w:r>
      <w:r>
        <w:rPr>
          <w:rFonts w:ascii="Times New Roman" w:hAnsi="Times New Roman" w:cs="Times New Roman"/>
          <w:b/>
          <w:bCs/>
          <w:sz w:val="28"/>
          <w:szCs w:val="28"/>
        </w:rPr>
        <w:t xml:space="preserve">     </w:t>
      </w:r>
      <w:r>
        <w:rPr>
          <w:rFonts w:ascii="Times New Roman" w:hAnsi="Times New Roman" w:cs="Times New Roman"/>
          <w:sz w:val="24"/>
          <w:szCs w:val="24"/>
        </w:rPr>
        <w:t>In 1940</w:t>
      </w:r>
      <w:r w:rsidRPr="006F06A0">
        <w:rPr>
          <w:rFonts w:ascii="Times New Roman" w:hAnsi="Times New Roman" w:cs="Times New Roman"/>
          <w:color w:val="333333"/>
          <w:sz w:val="24"/>
          <w:szCs w:val="24"/>
          <w:shd w:val="clear" w:color="auto" w:fill="FFFFFF"/>
        </w:rPr>
        <w:t>, the </w:t>
      </w:r>
      <w:hyperlink r:id="rId6" w:tooltip="Tripartite Pactの意味" w:history="1">
        <w:r w:rsidRPr="006F06A0">
          <w:rPr>
            <w:rStyle w:val="Hyperlink"/>
            <w:rFonts w:ascii="Times New Roman" w:hAnsi="Times New Roman" w:cs="Times New Roman"/>
            <w:color w:val="534A42"/>
            <w:sz w:val="24"/>
            <w:szCs w:val="24"/>
            <w:u w:val="none"/>
            <w:shd w:val="clear" w:color="auto" w:fill="FFFFFF"/>
          </w:rPr>
          <w:t>Tripartite Pact</w:t>
        </w:r>
      </w:hyperlink>
      <w:r w:rsidRPr="006F06A0">
        <w:rPr>
          <w:rFonts w:ascii="Times New Roman" w:hAnsi="Times New Roman" w:cs="Times New Roman"/>
          <w:color w:val="333333"/>
          <w:sz w:val="24"/>
          <w:szCs w:val="24"/>
          <w:shd w:val="clear" w:color="auto" w:fill="FFFFFF"/>
        </w:rPr>
        <w:t> </w:t>
      </w:r>
      <w:hyperlink r:id="rId7" w:tooltip="betweenの意味" w:history="1">
        <w:r w:rsidRPr="006F06A0">
          <w:rPr>
            <w:rStyle w:val="Hyperlink"/>
            <w:rFonts w:ascii="Times New Roman" w:hAnsi="Times New Roman" w:cs="Times New Roman"/>
            <w:color w:val="534A42"/>
            <w:sz w:val="24"/>
            <w:szCs w:val="24"/>
            <w:u w:val="none"/>
            <w:shd w:val="clear" w:color="auto" w:fill="FFFFFF"/>
          </w:rPr>
          <w:t>between</w:t>
        </w:r>
      </w:hyperlink>
      <w:r w:rsidRPr="006F06A0">
        <w:rPr>
          <w:rFonts w:ascii="Times New Roman" w:hAnsi="Times New Roman" w:cs="Times New Roman"/>
          <w:color w:val="333333"/>
          <w:sz w:val="24"/>
          <w:szCs w:val="24"/>
          <w:shd w:val="clear" w:color="auto" w:fill="FFFFFF"/>
        </w:rPr>
        <w:t> </w:t>
      </w:r>
      <w:hyperlink r:id="rId8" w:tooltip="Japanの意味" w:history="1">
        <w:r w:rsidRPr="006F06A0">
          <w:rPr>
            <w:rStyle w:val="Hyperlink"/>
            <w:rFonts w:ascii="Times New Roman" w:hAnsi="Times New Roman" w:cs="Times New Roman"/>
            <w:color w:val="534A42"/>
            <w:sz w:val="24"/>
            <w:szCs w:val="24"/>
            <w:u w:val="none"/>
            <w:shd w:val="clear" w:color="auto" w:fill="FFFFFF"/>
          </w:rPr>
          <w:t>Japan</w:t>
        </w:r>
      </w:hyperlink>
      <w:r w:rsidRPr="006F06A0">
        <w:rPr>
          <w:rFonts w:ascii="Times New Roman" w:hAnsi="Times New Roman" w:cs="Times New Roman"/>
          <w:color w:val="333333"/>
          <w:sz w:val="24"/>
          <w:szCs w:val="24"/>
          <w:shd w:val="clear" w:color="auto" w:fill="FFFFFF"/>
        </w:rPr>
        <w:t>, </w:t>
      </w:r>
      <w:hyperlink r:id="rId9" w:tooltip="Germanyの意味" w:history="1">
        <w:r w:rsidRPr="006F06A0">
          <w:rPr>
            <w:rStyle w:val="Hyperlink"/>
            <w:rFonts w:ascii="Times New Roman" w:hAnsi="Times New Roman" w:cs="Times New Roman"/>
            <w:color w:val="534A42"/>
            <w:sz w:val="24"/>
            <w:szCs w:val="24"/>
            <w:u w:val="none"/>
            <w:shd w:val="clear" w:color="auto" w:fill="FFFFFF"/>
          </w:rPr>
          <w:t>Germany</w:t>
        </w:r>
      </w:hyperlink>
      <w:r w:rsidRPr="006F06A0">
        <w:rPr>
          <w:rFonts w:ascii="Times New Roman" w:hAnsi="Times New Roman" w:cs="Times New Roman"/>
          <w:color w:val="333333"/>
          <w:sz w:val="24"/>
          <w:szCs w:val="24"/>
          <w:shd w:val="clear" w:color="auto" w:fill="FFFFFF"/>
        </w:rPr>
        <w:t> and </w:t>
      </w:r>
      <w:hyperlink r:id="rId10" w:tooltip="Italyの意味" w:history="1">
        <w:r w:rsidRPr="006F06A0">
          <w:rPr>
            <w:rStyle w:val="Hyperlink"/>
            <w:rFonts w:ascii="Times New Roman" w:hAnsi="Times New Roman" w:cs="Times New Roman"/>
            <w:color w:val="534A42"/>
            <w:sz w:val="24"/>
            <w:szCs w:val="24"/>
            <w:u w:val="none"/>
            <w:shd w:val="clear" w:color="auto" w:fill="FFFFFF"/>
          </w:rPr>
          <w:t>Italy</w:t>
        </w:r>
      </w:hyperlink>
      <w:r w:rsidRPr="006F06A0">
        <w:rPr>
          <w:rFonts w:ascii="Times New Roman" w:hAnsi="Times New Roman" w:cs="Times New Roman"/>
          <w:color w:val="333333"/>
          <w:sz w:val="24"/>
          <w:szCs w:val="24"/>
          <w:shd w:val="clear" w:color="auto" w:fill="FFFFFF"/>
        </w:rPr>
        <w:t xml:space="preserve"> was </w:t>
      </w:r>
      <w:r>
        <w:rPr>
          <w:rFonts w:ascii="Times New Roman" w:hAnsi="Times New Roman" w:cs="Times New Roman" w:hint="eastAsia"/>
          <w:color w:val="333333"/>
          <w:sz w:val="24"/>
          <w:szCs w:val="24"/>
          <w:shd w:val="clear" w:color="auto" w:fill="FFFFFF"/>
        </w:rPr>
        <w:t>s</w:t>
      </w:r>
      <w:r>
        <w:rPr>
          <w:rFonts w:ascii="Times New Roman" w:hAnsi="Times New Roman" w:cs="Times New Roman"/>
          <w:color w:val="333333"/>
          <w:sz w:val="24"/>
          <w:szCs w:val="24"/>
          <w:shd w:val="clear" w:color="auto" w:fill="FFFFFF"/>
        </w:rPr>
        <w:t>igned and “</w:t>
      </w:r>
      <w:proofErr w:type="spellStart"/>
      <w:r>
        <w:rPr>
          <w:rFonts w:ascii="Times New Roman" w:hAnsi="Times New Roman" w:cs="Times New Roman"/>
          <w:color w:val="333333"/>
          <w:sz w:val="24"/>
          <w:szCs w:val="24"/>
          <w:shd w:val="clear" w:color="auto" w:fill="FFFFFF"/>
        </w:rPr>
        <w:t>Hinomaru</w:t>
      </w:r>
      <w:proofErr w:type="spellEnd"/>
      <w:r>
        <w:rPr>
          <w:rFonts w:ascii="Times New Roman" w:hAnsi="Times New Roman" w:cs="Times New Roman"/>
          <w:color w:val="333333"/>
          <w:sz w:val="24"/>
          <w:szCs w:val="24"/>
          <w:shd w:val="clear" w:color="auto" w:fill="FFFFFF"/>
        </w:rPr>
        <w:t>”, “</w:t>
      </w:r>
      <w:proofErr w:type="spellStart"/>
      <w:r>
        <w:rPr>
          <w:rFonts w:ascii="Times New Roman" w:hAnsi="Times New Roman" w:cs="Times New Roman"/>
          <w:color w:val="333333"/>
          <w:sz w:val="24"/>
          <w:szCs w:val="24"/>
          <w:shd w:val="clear" w:color="auto" w:fill="FFFFFF"/>
        </w:rPr>
        <w:t>Eisernes</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Kreuz</w:t>
      </w:r>
      <w:proofErr w:type="spellEnd"/>
      <w:r>
        <w:rPr>
          <w:rFonts w:ascii="Times New Roman" w:hAnsi="Times New Roman" w:cs="Times New Roman"/>
          <w:color w:val="333333"/>
          <w:sz w:val="24"/>
          <w:szCs w:val="24"/>
          <w:shd w:val="clear" w:color="auto" w:fill="FFFFFF"/>
        </w:rPr>
        <w:t>” and “Italian Kingdom flag” are used together to encourage themselves before the battles in World War II (*20). Only Japan among the three countries, has used “</w:t>
      </w:r>
      <w:proofErr w:type="spellStart"/>
      <w:r>
        <w:rPr>
          <w:rFonts w:ascii="Times New Roman" w:hAnsi="Times New Roman" w:cs="Times New Roman"/>
          <w:color w:val="333333"/>
          <w:sz w:val="24"/>
          <w:szCs w:val="24"/>
          <w:shd w:val="clear" w:color="auto" w:fill="FFFFFF"/>
        </w:rPr>
        <w:t>Hinomaru</w:t>
      </w:r>
      <w:proofErr w:type="spellEnd"/>
      <w:r>
        <w:rPr>
          <w:rFonts w:ascii="Times New Roman" w:hAnsi="Times New Roman" w:cs="Times New Roman"/>
          <w:color w:val="333333"/>
          <w:sz w:val="24"/>
          <w:szCs w:val="24"/>
          <w:shd w:val="clear" w:color="auto" w:fill="FFFFFF"/>
        </w:rPr>
        <w:t>” and “</w:t>
      </w:r>
      <w:proofErr w:type="spellStart"/>
      <w:r>
        <w:rPr>
          <w:rFonts w:ascii="Times New Roman" w:hAnsi="Times New Roman" w:cs="Times New Roman"/>
          <w:color w:val="333333"/>
          <w:sz w:val="24"/>
          <w:szCs w:val="24"/>
          <w:shd w:val="clear" w:color="auto" w:fill="FFFFFF"/>
        </w:rPr>
        <w:t>Kimigayo</w:t>
      </w:r>
      <w:proofErr w:type="spellEnd"/>
      <w:r>
        <w:rPr>
          <w:rFonts w:ascii="Times New Roman" w:hAnsi="Times New Roman" w:cs="Times New Roman"/>
          <w:color w:val="333333"/>
          <w:sz w:val="24"/>
          <w:szCs w:val="24"/>
          <w:shd w:val="clear" w:color="auto" w:fill="FFFFFF"/>
        </w:rPr>
        <w:t xml:space="preserve">” even after the war. In 1999, those </w:t>
      </w:r>
      <w:proofErr w:type="spellStart"/>
      <w:r>
        <w:rPr>
          <w:rFonts w:ascii="Times New Roman" w:hAnsi="Times New Roman" w:cs="Times New Roman"/>
          <w:color w:val="333333"/>
          <w:sz w:val="24"/>
          <w:szCs w:val="24"/>
          <w:shd w:val="clear" w:color="auto" w:fill="FFFFFF"/>
        </w:rPr>
        <w:t>materialss</w:t>
      </w:r>
      <w:proofErr w:type="spellEnd"/>
      <w:r>
        <w:rPr>
          <w:rFonts w:ascii="Times New Roman" w:hAnsi="Times New Roman" w:cs="Times New Roman"/>
          <w:color w:val="333333"/>
          <w:sz w:val="24"/>
          <w:szCs w:val="24"/>
          <w:shd w:val="clear" w:color="auto" w:fill="FFFFFF"/>
        </w:rPr>
        <w:t xml:space="preserve"> were defined as national flag and anthem respectively, despite the lot of protesting opinions. However, the fact that they have been the symbol of Emperor system in Japan and the war of aggression have not been wiped out. As a result, there are still a lot of opinions to have Emperor and Emperor’s military ask about responsibility for the war crime in both the domestic and the overseas in Japan.</w:t>
      </w:r>
    </w:p>
    <w:p w14:paraId="78D394FD" w14:textId="77777777" w:rsidR="001C35A1" w:rsidRDefault="001C35A1" w:rsidP="001C35A1">
      <w:pPr>
        <w:autoSpaceDE w:val="0"/>
        <w:autoSpaceDN w:val="0"/>
        <w:adjustRightInd w:val="0"/>
        <w:spacing w:line="0" w:lineRule="atLeast"/>
        <w:rPr>
          <w:rFonts w:ascii="Times New Roman" w:hAnsi="Times New Roman" w:cs="Times New Roman"/>
          <w:color w:val="333333"/>
          <w:sz w:val="24"/>
          <w:szCs w:val="24"/>
          <w:shd w:val="clear" w:color="auto" w:fill="FFFFFF"/>
        </w:rPr>
      </w:pPr>
    </w:p>
    <w:p w14:paraId="6807B827" w14:textId="77777777" w:rsidR="001C35A1" w:rsidRDefault="001C35A1" w:rsidP="001C35A1">
      <w:pPr>
        <w:autoSpaceDE w:val="0"/>
        <w:autoSpaceDN w:val="0"/>
        <w:adjustRightInd w:val="0"/>
        <w:spacing w:line="0" w:lineRule="atLeast"/>
        <w:rPr>
          <w:rFonts w:ascii="Times New Roman" w:hAnsi="Times New Roman" w:cs="Times New Roman"/>
          <w:b/>
          <w:bCs/>
          <w:sz w:val="28"/>
          <w:szCs w:val="28"/>
        </w:rPr>
      </w:pPr>
      <w:r>
        <w:rPr>
          <w:rFonts w:ascii="Times New Roman" w:hAnsi="Times New Roman" w:cs="Times New Roman"/>
          <w:color w:val="333333"/>
          <w:sz w:val="24"/>
          <w:szCs w:val="24"/>
          <w:shd w:val="clear" w:color="auto" w:fill="FFFFFF"/>
        </w:rPr>
        <w:t xml:space="preserve">               </w:t>
      </w:r>
      <w:r w:rsidRPr="00C728DF">
        <w:rPr>
          <w:rFonts w:ascii="Times New Roman" w:hAnsi="Times New Roman" w:cs="Times New Roman"/>
          <w:b/>
          <w:bCs/>
          <w:color w:val="333333"/>
          <w:sz w:val="28"/>
          <w:szCs w:val="28"/>
          <w:shd w:val="clear" w:color="auto" w:fill="FFFFFF"/>
        </w:rPr>
        <w:t>19</w:t>
      </w:r>
      <w:r>
        <w:rPr>
          <w:rFonts w:ascii="Times New Roman" w:hAnsi="Times New Roman" w:cs="Times New Roman"/>
          <w:b/>
          <w:bCs/>
          <w:color w:val="333333"/>
          <w:sz w:val="28"/>
          <w:szCs w:val="28"/>
          <w:shd w:val="clear" w:color="auto" w:fill="FFFFFF"/>
        </w:rPr>
        <w:t xml:space="preserve">. Persistence to </w:t>
      </w:r>
      <w:r>
        <w:rPr>
          <w:rFonts w:ascii="Times New Roman" w:hAnsi="Times New Roman" w:cs="Times New Roman"/>
          <w:b/>
          <w:bCs/>
          <w:sz w:val="28"/>
          <w:szCs w:val="28"/>
        </w:rPr>
        <w:t>“</w:t>
      </w:r>
      <w:proofErr w:type="spellStart"/>
      <w:r>
        <w:rPr>
          <w:rFonts w:ascii="Times New Roman" w:hAnsi="Times New Roman" w:cs="Times New Roman"/>
          <w:b/>
          <w:bCs/>
          <w:sz w:val="28"/>
          <w:szCs w:val="28"/>
        </w:rPr>
        <w:t>Hinomaru</w:t>
      </w:r>
      <w:proofErr w:type="spellEnd"/>
      <w:r>
        <w:rPr>
          <w:rFonts w:ascii="Times New Roman" w:hAnsi="Times New Roman" w:cs="Times New Roman"/>
          <w:b/>
          <w:bCs/>
          <w:sz w:val="28"/>
          <w:szCs w:val="28"/>
        </w:rPr>
        <w:t>” and “</w:t>
      </w:r>
      <w:proofErr w:type="spellStart"/>
      <w:r>
        <w:rPr>
          <w:rFonts w:ascii="Times New Roman" w:hAnsi="Times New Roman" w:cs="Times New Roman"/>
          <w:b/>
          <w:bCs/>
          <w:sz w:val="28"/>
          <w:szCs w:val="28"/>
        </w:rPr>
        <w:t>Kimigayo</w:t>
      </w:r>
      <w:proofErr w:type="spellEnd"/>
      <w:r>
        <w:rPr>
          <w:rFonts w:ascii="Times New Roman" w:hAnsi="Times New Roman" w:cs="Times New Roman"/>
          <w:b/>
          <w:bCs/>
          <w:sz w:val="28"/>
          <w:szCs w:val="28"/>
        </w:rPr>
        <w:t>”</w:t>
      </w:r>
    </w:p>
    <w:p w14:paraId="0B308EF5" w14:textId="15AAA880" w:rsidR="001C35A1" w:rsidRPr="00894EFC" w:rsidRDefault="001C35A1" w:rsidP="001C35A1">
      <w:pPr>
        <w:autoSpaceDE w:val="0"/>
        <w:autoSpaceDN w:val="0"/>
        <w:adjustRightInd w:val="0"/>
        <w:spacing w:line="0" w:lineRule="atLeast"/>
        <w:ind w:left="824" w:hangingChars="300" w:hanging="824"/>
        <w:rPr>
          <w:rFonts w:ascii="Times New Roman" w:hAnsi="Times New Roman" w:cs="Times New Roman"/>
          <w:color w:val="000000" w:themeColor="text1"/>
          <w:sz w:val="24"/>
          <w:szCs w:val="24"/>
        </w:rPr>
      </w:pPr>
      <w:r>
        <w:rPr>
          <w:rFonts w:ascii="Times New Roman" w:hAnsi="Times New Roman" w:cs="Times New Roman" w:hint="eastAsia"/>
          <w:b/>
          <w:bCs/>
          <w:sz w:val="28"/>
          <w:szCs w:val="28"/>
        </w:rPr>
        <w:t xml:space="preserve"> </w:t>
      </w:r>
      <w:r>
        <w:rPr>
          <w:rFonts w:ascii="Times New Roman" w:hAnsi="Times New Roman" w:cs="Times New Roman"/>
          <w:b/>
          <w:bCs/>
          <w:sz w:val="28"/>
          <w:szCs w:val="28"/>
        </w:rPr>
        <w:t xml:space="preserve">     </w:t>
      </w:r>
      <w:r w:rsidRPr="00C728DF">
        <w:rPr>
          <w:rFonts w:ascii="Times New Roman" w:hAnsi="Times New Roman" w:cs="Times New Roman"/>
          <w:sz w:val="24"/>
          <w:szCs w:val="24"/>
        </w:rPr>
        <w:t xml:space="preserve">In 2020 spring, </w:t>
      </w:r>
      <w:r>
        <w:rPr>
          <w:rFonts w:ascii="Times New Roman" w:hAnsi="Times New Roman" w:cs="Times New Roman"/>
          <w:sz w:val="24"/>
          <w:szCs w:val="24"/>
        </w:rPr>
        <w:t xml:space="preserve">graduation ceremony has become </w:t>
      </w:r>
      <w:r>
        <w:rPr>
          <w:rFonts w:ascii="Times New Roman" w:hAnsi="Times New Roman" w:cs="Times New Roman" w:hint="eastAsia"/>
          <w:sz w:val="24"/>
          <w:szCs w:val="24"/>
        </w:rPr>
        <w:t>short</w:t>
      </w:r>
      <w:r>
        <w:rPr>
          <w:rFonts w:ascii="Times New Roman" w:hAnsi="Times New Roman" w:cs="Times New Roman"/>
          <w:sz w:val="24"/>
          <w:szCs w:val="24"/>
        </w:rPr>
        <w:t xml:space="preserve"> </w:t>
      </w:r>
      <w:r>
        <w:rPr>
          <w:rFonts w:ascii="Times New Roman" w:hAnsi="Times New Roman" w:cs="Times New Roman" w:hint="eastAsia"/>
          <w:sz w:val="24"/>
          <w:szCs w:val="24"/>
        </w:rPr>
        <w:t>a</w:t>
      </w:r>
      <w:r>
        <w:rPr>
          <w:rFonts w:ascii="Times New Roman" w:hAnsi="Times New Roman" w:cs="Times New Roman"/>
          <w:sz w:val="24"/>
          <w:szCs w:val="24"/>
        </w:rPr>
        <w:t>nd singing a school song has been stopped due to the Corona pandemic. But only the “</w:t>
      </w:r>
      <w:proofErr w:type="spellStart"/>
      <w:r>
        <w:rPr>
          <w:rFonts w:ascii="Times New Roman" w:hAnsi="Times New Roman" w:cs="Times New Roman"/>
          <w:sz w:val="24"/>
          <w:szCs w:val="24"/>
        </w:rPr>
        <w:t>Kimigayo</w:t>
      </w:r>
      <w:proofErr w:type="spellEnd"/>
      <w:r>
        <w:rPr>
          <w:rFonts w:ascii="Times New Roman" w:hAnsi="Times New Roman" w:cs="Times New Roman"/>
          <w:sz w:val="24"/>
          <w:szCs w:val="24"/>
        </w:rPr>
        <w:t xml:space="preserve">” chorus has been forced to </w:t>
      </w:r>
      <w:proofErr w:type="gramStart"/>
      <w:r>
        <w:rPr>
          <w:rFonts w:ascii="Times New Roman" w:hAnsi="Times New Roman" w:cs="Times New Roman"/>
          <w:sz w:val="24"/>
          <w:szCs w:val="24"/>
        </w:rPr>
        <w:t>execute !</w:t>
      </w:r>
      <w:proofErr w:type="gramEnd"/>
      <w:r>
        <w:rPr>
          <w:rFonts w:ascii="Times New Roman" w:hAnsi="Times New Roman" w:cs="Times New Roman"/>
          <w:sz w:val="24"/>
          <w:szCs w:val="24"/>
        </w:rPr>
        <w:t xml:space="preserve"> (*21). In 2021 spring. The chorus was stopped and th</w:t>
      </w:r>
      <w:r w:rsidRPr="00894EFC">
        <w:rPr>
          <w:rFonts w:ascii="Times New Roman" w:hAnsi="Times New Roman" w:cs="Times New Roman"/>
          <w:color w:val="000000" w:themeColor="text1"/>
          <w:sz w:val="24"/>
          <w:szCs w:val="24"/>
        </w:rPr>
        <w:t xml:space="preserve">e song was played by CDs etc., but the authority officially ordered teachers and staffs to stand up. </w:t>
      </w:r>
      <w:r w:rsidR="004E4ED8" w:rsidRPr="00894EFC">
        <w:rPr>
          <w:rFonts w:ascii="Times New Roman" w:hAnsi="Times New Roman" w:cs="Times New Roman"/>
          <w:color w:val="000000" w:themeColor="text1"/>
          <w:sz w:val="24"/>
          <w:szCs w:val="24"/>
        </w:rPr>
        <w:t>(*22)</w:t>
      </w:r>
      <w:r w:rsidRPr="00894EFC">
        <w:rPr>
          <w:rFonts w:ascii="Times New Roman" w:hAnsi="Times New Roman" w:cs="Times New Roman"/>
          <w:color w:val="000000" w:themeColor="text1"/>
          <w:sz w:val="24"/>
          <w:szCs w:val="24"/>
        </w:rPr>
        <w:t xml:space="preserve"> </w:t>
      </w:r>
    </w:p>
    <w:p w14:paraId="60E8F7DC" w14:textId="59DABF19" w:rsidR="001C35A1" w:rsidRPr="00894EFC" w:rsidRDefault="001C35A1" w:rsidP="001C35A1">
      <w:pPr>
        <w:autoSpaceDE w:val="0"/>
        <w:autoSpaceDN w:val="0"/>
        <w:adjustRightInd w:val="0"/>
        <w:spacing w:line="0" w:lineRule="atLeast"/>
        <w:ind w:left="720" w:hangingChars="300" w:hanging="720"/>
        <w:rPr>
          <w:rFonts w:ascii="Times New Roman" w:hAnsi="Times New Roman" w:cs="Times New Roman"/>
          <w:color w:val="000000" w:themeColor="text1"/>
          <w:sz w:val="24"/>
          <w:szCs w:val="24"/>
        </w:rPr>
      </w:pPr>
      <w:r w:rsidRPr="00894EFC">
        <w:rPr>
          <w:rFonts w:ascii="Times New Roman" w:hAnsi="Times New Roman" w:cs="Times New Roman" w:hint="eastAsia"/>
          <w:color w:val="000000" w:themeColor="text1"/>
          <w:sz w:val="24"/>
          <w:szCs w:val="24"/>
        </w:rPr>
        <w:t xml:space="preserve"> </w:t>
      </w:r>
      <w:r w:rsidRPr="00894EFC">
        <w:rPr>
          <w:rFonts w:ascii="Times New Roman" w:hAnsi="Times New Roman" w:cs="Times New Roman"/>
          <w:color w:val="000000" w:themeColor="text1"/>
          <w:sz w:val="24"/>
          <w:szCs w:val="24"/>
        </w:rPr>
        <w:t xml:space="preserve">             The reason to force the expression of respects to “</w:t>
      </w:r>
      <w:proofErr w:type="spellStart"/>
      <w:r w:rsidRPr="00894EFC">
        <w:rPr>
          <w:rFonts w:ascii="Times New Roman" w:hAnsi="Times New Roman" w:cs="Times New Roman"/>
          <w:color w:val="000000" w:themeColor="text1"/>
          <w:sz w:val="24"/>
          <w:szCs w:val="24"/>
        </w:rPr>
        <w:t>Hinomaru</w:t>
      </w:r>
      <w:proofErr w:type="spellEnd"/>
      <w:r w:rsidRPr="00894EFC">
        <w:rPr>
          <w:rFonts w:ascii="Times New Roman" w:hAnsi="Times New Roman" w:cs="Times New Roman"/>
          <w:color w:val="000000" w:themeColor="text1"/>
          <w:sz w:val="24"/>
          <w:szCs w:val="24"/>
        </w:rPr>
        <w:t>” and “</w:t>
      </w:r>
      <w:proofErr w:type="spellStart"/>
      <w:r w:rsidRPr="00894EFC">
        <w:rPr>
          <w:rFonts w:ascii="Times New Roman" w:hAnsi="Times New Roman" w:cs="Times New Roman"/>
          <w:color w:val="000000" w:themeColor="text1"/>
          <w:sz w:val="24"/>
          <w:szCs w:val="24"/>
        </w:rPr>
        <w:t>Kimigayo</w:t>
      </w:r>
      <w:proofErr w:type="spellEnd"/>
      <w:r w:rsidRPr="00894EFC">
        <w:rPr>
          <w:rFonts w:ascii="Times New Roman" w:hAnsi="Times New Roman" w:cs="Times New Roman"/>
          <w:color w:val="000000" w:themeColor="text1"/>
          <w:sz w:val="24"/>
          <w:szCs w:val="24"/>
        </w:rPr>
        <w:t xml:space="preserve">” is based on the patriotic education promoted in the present national politics toward fascism. Especially from the years of prime minister Abe, the inclination of the education before the war has become pronounced; It includes a revival of “Imperial Rescript on </w:t>
      </w:r>
      <w:proofErr w:type="gramStart"/>
      <w:r w:rsidRPr="00894EFC">
        <w:rPr>
          <w:rFonts w:ascii="Times New Roman" w:hAnsi="Times New Roman" w:cs="Times New Roman"/>
          <w:color w:val="000000" w:themeColor="text1"/>
          <w:sz w:val="24"/>
          <w:szCs w:val="24"/>
        </w:rPr>
        <w:t>Education”</w:t>
      </w:r>
      <w:r w:rsidR="004E4ED8" w:rsidRPr="00894EFC">
        <w:rPr>
          <w:rFonts w:ascii="Times New Roman" w:hAnsi="Times New Roman" w:cs="Times New Roman"/>
          <w:color w:val="000000" w:themeColor="text1"/>
          <w:sz w:val="24"/>
          <w:szCs w:val="24"/>
        </w:rPr>
        <w:t>(</w:t>
      </w:r>
      <w:proofErr w:type="gramEnd"/>
      <w:r w:rsidR="004E4ED8" w:rsidRPr="00894EFC">
        <w:rPr>
          <w:rFonts w:ascii="Times New Roman" w:hAnsi="Times New Roman" w:cs="Times New Roman"/>
          <w:color w:val="000000" w:themeColor="text1"/>
          <w:sz w:val="24"/>
          <w:szCs w:val="24"/>
        </w:rPr>
        <w:t>*23)</w:t>
      </w:r>
      <w:r w:rsidRPr="00894EFC">
        <w:rPr>
          <w:rFonts w:ascii="Times New Roman" w:hAnsi="Times New Roman" w:cs="Times New Roman"/>
          <w:color w:val="000000" w:themeColor="text1"/>
          <w:sz w:val="24"/>
          <w:szCs w:val="24"/>
        </w:rPr>
        <w:t>, an authorization as a course of “moral education”</w:t>
      </w:r>
      <w:r w:rsidR="004E4ED8" w:rsidRPr="00894EFC">
        <w:rPr>
          <w:rFonts w:ascii="Times New Roman" w:hAnsi="Times New Roman" w:cs="Times New Roman"/>
          <w:color w:val="000000" w:themeColor="text1"/>
          <w:sz w:val="24"/>
          <w:szCs w:val="24"/>
        </w:rPr>
        <w:t>(*24)</w:t>
      </w:r>
      <w:r w:rsidRPr="00894EFC">
        <w:rPr>
          <w:rFonts w:ascii="Times New Roman" w:hAnsi="Times New Roman" w:cs="Times New Roman"/>
          <w:color w:val="000000" w:themeColor="text1"/>
          <w:sz w:val="24"/>
          <w:szCs w:val="24"/>
        </w:rPr>
        <w:t xml:space="preserve"> and a distortion of history textbook </w:t>
      </w:r>
    </w:p>
    <w:p w14:paraId="6479AF3A" w14:textId="652543C8" w:rsidR="001C35A1" w:rsidRDefault="001C35A1" w:rsidP="001C35A1">
      <w:pPr>
        <w:autoSpaceDE w:val="0"/>
        <w:autoSpaceDN w:val="0"/>
        <w:adjustRightInd w:val="0"/>
        <w:spacing w:line="0" w:lineRule="atLeast"/>
        <w:ind w:left="720" w:hangingChars="300" w:hanging="720"/>
        <w:rPr>
          <w:rFonts w:ascii="Times New Roman" w:hAnsi="Times New Roman" w:cs="Times New Roman"/>
          <w:sz w:val="24"/>
          <w:szCs w:val="24"/>
        </w:rPr>
      </w:pPr>
      <w:r w:rsidRPr="00894EFC">
        <w:rPr>
          <w:rFonts w:ascii="Times New Roman" w:hAnsi="Times New Roman" w:cs="Times New Roman" w:hint="eastAsia"/>
          <w:color w:val="000000" w:themeColor="text1"/>
          <w:sz w:val="24"/>
          <w:szCs w:val="24"/>
        </w:rPr>
        <w:lastRenderedPageBreak/>
        <w:t xml:space="preserve"> </w:t>
      </w:r>
      <w:r w:rsidRPr="00894EFC">
        <w:rPr>
          <w:rFonts w:ascii="Times New Roman" w:hAnsi="Times New Roman" w:cs="Times New Roman"/>
          <w:color w:val="000000" w:themeColor="text1"/>
          <w:sz w:val="24"/>
          <w:szCs w:val="24"/>
        </w:rPr>
        <w:t xml:space="preserve">              In 2016, David kay (UN special reporter) has propose</w:t>
      </w:r>
      <w:r>
        <w:rPr>
          <w:rFonts w:ascii="Times New Roman" w:hAnsi="Times New Roman" w:cs="Times New Roman"/>
          <w:sz w:val="24"/>
          <w:szCs w:val="24"/>
        </w:rPr>
        <w:t>d the issues as below in the report, paragraph 69,</w:t>
      </w:r>
    </w:p>
    <w:p w14:paraId="2B442B06" w14:textId="77777777" w:rsidR="001C35A1" w:rsidRPr="0033087F" w:rsidRDefault="001C35A1" w:rsidP="001C35A1">
      <w:pPr>
        <w:pStyle w:val="ListParagraph"/>
        <w:numPr>
          <w:ilvl w:val="0"/>
          <w:numId w:val="13"/>
        </w:numPr>
        <w:autoSpaceDE w:val="0"/>
        <w:autoSpaceDN w:val="0"/>
        <w:adjustRightInd w:val="0"/>
        <w:spacing w:line="0" w:lineRule="atLeast"/>
        <w:ind w:leftChars="0"/>
        <w:rPr>
          <w:rFonts w:ascii="Times New Roman" w:hAnsi="Times New Roman" w:cs="Times New Roman"/>
          <w:sz w:val="24"/>
          <w:szCs w:val="24"/>
        </w:rPr>
      </w:pPr>
      <w:r w:rsidRPr="0033087F">
        <w:rPr>
          <w:rFonts w:ascii="Times New Roman" w:hAnsi="Times New Roman" w:cs="Times New Roman"/>
          <w:sz w:val="24"/>
          <w:szCs w:val="24"/>
        </w:rPr>
        <w:t>Intervention cancellation to the interpretation of history education materials.</w:t>
      </w:r>
    </w:p>
    <w:p w14:paraId="71334EAF" w14:textId="77777777" w:rsidR="001C35A1" w:rsidRDefault="001C35A1" w:rsidP="001C35A1">
      <w:pPr>
        <w:pStyle w:val="ListParagraph"/>
        <w:numPr>
          <w:ilvl w:val="0"/>
          <w:numId w:val="13"/>
        </w:numPr>
        <w:autoSpaceDE w:val="0"/>
        <w:autoSpaceDN w:val="0"/>
        <w:adjustRightInd w:val="0"/>
        <w:spacing w:line="0" w:lineRule="atLeast"/>
        <w:ind w:leftChars="0"/>
        <w:rPr>
          <w:rFonts w:ascii="Times New Roman" w:hAnsi="Times New Roman" w:cs="Times New Roman"/>
          <w:sz w:val="24"/>
          <w:szCs w:val="24"/>
        </w:rPr>
      </w:pPr>
      <w:r>
        <w:rPr>
          <w:rFonts w:ascii="Times New Roman" w:hAnsi="Times New Roman" w:cs="Times New Roman"/>
          <w:sz w:val="24"/>
          <w:szCs w:val="24"/>
        </w:rPr>
        <w:t xml:space="preserve">Making public of Japanese war crime. </w:t>
      </w:r>
    </w:p>
    <w:p w14:paraId="585E70AE" w14:textId="77777777" w:rsidR="001C35A1" w:rsidRDefault="001C35A1" w:rsidP="001C35A1">
      <w:pPr>
        <w:pStyle w:val="ListParagraph"/>
        <w:numPr>
          <w:ilvl w:val="0"/>
          <w:numId w:val="13"/>
        </w:numPr>
        <w:autoSpaceDE w:val="0"/>
        <w:autoSpaceDN w:val="0"/>
        <w:adjustRightInd w:val="0"/>
        <w:spacing w:line="0" w:lineRule="atLeast"/>
        <w:ind w:leftChars="0"/>
        <w:rPr>
          <w:rFonts w:ascii="Times New Roman" w:hAnsi="Times New Roman" w:cs="Times New Roman"/>
          <w:sz w:val="24"/>
          <w:szCs w:val="24"/>
        </w:rPr>
      </w:pPr>
      <w:r>
        <w:rPr>
          <w:rFonts w:ascii="Times New Roman" w:hAnsi="Times New Roman" w:cs="Times New Roman" w:hint="eastAsia"/>
          <w:sz w:val="24"/>
          <w:szCs w:val="24"/>
        </w:rPr>
        <w:t>N</w:t>
      </w:r>
      <w:r>
        <w:rPr>
          <w:rFonts w:ascii="Times New Roman" w:hAnsi="Times New Roman" w:cs="Times New Roman"/>
          <w:sz w:val="24"/>
          <w:szCs w:val="24"/>
        </w:rPr>
        <w:t>eutralization of textbook examination committee.</w:t>
      </w:r>
    </w:p>
    <w:p w14:paraId="3A15ACA3" w14:textId="77777777" w:rsidR="001C35A1" w:rsidRDefault="001C35A1" w:rsidP="001C35A1">
      <w:pPr>
        <w:pStyle w:val="ListParagraph"/>
        <w:numPr>
          <w:ilvl w:val="0"/>
          <w:numId w:val="13"/>
        </w:numPr>
        <w:autoSpaceDE w:val="0"/>
        <w:autoSpaceDN w:val="0"/>
        <w:adjustRightInd w:val="0"/>
        <w:spacing w:line="0" w:lineRule="atLeast"/>
        <w:ind w:leftChars="0"/>
        <w:rPr>
          <w:rFonts w:ascii="Times New Roman" w:hAnsi="Times New Roman" w:cs="Times New Roman"/>
          <w:sz w:val="24"/>
          <w:szCs w:val="24"/>
        </w:rPr>
      </w:pPr>
      <w:r>
        <w:rPr>
          <w:rFonts w:ascii="Times New Roman" w:hAnsi="Times New Roman" w:cs="Times New Roman"/>
          <w:sz w:val="24"/>
          <w:szCs w:val="24"/>
        </w:rPr>
        <w:t>Independency of public education.</w:t>
      </w:r>
    </w:p>
    <w:p w14:paraId="6C8CB27E" w14:textId="77777777" w:rsidR="001C35A1" w:rsidRDefault="001C35A1" w:rsidP="001C35A1">
      <w:pPr>
        <w:autoSpaceDE w:val="0"/>
        <w:autoSpaceDN w:val="0"/>
        <w:adjustRightInd w:val="0"/>
        <w:spacing w:line="0" w:lineRule="atLeast"/>
        <w:ind w:left="720"/>
        <w:rPr>
          <w:rFonts w:ascii="Times New Roman" w:hAnsi="Times New Roman" w:cs="Times New Roman"/>
          <w:sz w:val="24"/>
          <w:szCs w:val="24"/>
        </w:rPr>
      </w:pPr>
      <w:r>
        <w:rPr>
          <w:rFonts w:ascii="Times New Roman" w:hAnsi="Times New Roman" w:cs="Times New Roman"/>
          <w:sz w:val="24"/>
          <w:szCs w:val="24"/>
        </w:rPr>
        <w:t>However, Japanese government does not hear the proposal. In the public schools where a lot of students with diversity are learning, education not respecting diversities of thoughts and opinions will inevitably suppress the human rights.</w:t>
      </w:r>
      <w:r w:rsidRPr="006B30E2">
        <w:rPr>
          <w:rFonts w:ascii="Times New Roman" w:hAnsi="Times New Roman" w:cs="Times New Roman"/>
          <w:sz w:val="24"/>
          <w:szCs w:val="24"/>
        </w:rPr>
        <w:t xml:space="preserve"> </w:t>
      </w:r>
    </w:p>
    <w:p w14:paraId="6CA87E56" w14:textId="77777777" w:rsidR="001C35A1" w:rsidRDefault="001C35A1" w:rsidP="001C35A1">
      <w:pPr>
        <w:autoSpaceDE w:val="0"/>
        <w:autoSpaceDN w:val="0"/>
        <w:adjustRightInd w:val="0"/>
        <w:spacing w:line="0" w:lineRule="atLeast"/>
        <w:ind w:left="720"/>
        <w:rPr>
          <w:rFonts w:ascii="Times New Roman" w:hAnsi="Times New Roman" w:cs="Times New Roman"/>
          <w:sz w:val="24"/>
          <w:szCs w:val="24"/>
        </w:rPr>
      </w:pPr>
    </w:p>
    <w:p w14:paraId="17039F1B" w14:textId="77777777" w:rsidR="001C35A1" w:rsidRPr="008C2899" w:rsidRDefault="001C35A1" w:rsidP="001C35A1">
      <w:pPr>
        <w:autoSpaceDE w:val="0"/>
        <w:autoSpaceDN w:val="0"/>
        <w:adjustRightInd w:val="0"/>
        <w:spacing w:line="0" w:lineRule="atLeast"/>
        <w:ind w:left="720"/>
        <w:rPr>
          <w:rFonts w:ascii="Times New Roman" w:hAnsi="Times New Roman" w:cs="Times New Roman"/>
          <w:b/>
          <w:bCs/>
          <w:sz w:val="28"/>
          <w:szCs w:val="28"/>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8C2899">
        <w:rPr>
          <w:rFonts w:ascii="Times New Roman" w:hAnsi="Times New Roman" w:cs="Times New Roman"/>
          <w:b/>
          <w:bCs/>
          <w:sz w:val="28"/>
          <w:szCs w:val="28"/>
        </w:rPr>
        <w:t>20</w:t>
      </w:r>
      <w:r>
        <w:rPr>
          <w:rFonts w:ascii="Times New Roman" w:hAnsi="Times New Roman" w:cs="Times New Roman"/>
          <w:b/>
          <w:bCs/>
          <w:sz w:val="28"/>
          <w:szCs w:val="28"/>
        </w:rPr>
        <w:t>. Recommendations toward Japanese government</w:t>
      </w:r>
    </w:p>
    <w:p w14:paraId="00FB9E03" w14:textId="77777777" w:rsidR="001C35A1" w:rsidRDefault="001C35A1" w:rsidP="001C35A1">
      <w:pPr>
        <w:autoSpaceDE w:val="0"/>
        <w:autoSpaceDN w:val="0"/>
        <w:adjustRightInd w:val="0"/>
        <w:spacing w:line="0" w:lineRule="atLeast"/>
        <w:ind w:left="720"/>
        <w:rPr>
          <w:rFonts w:ascii="Times New Roman" w:hAnsi="Times New Roman" w:cs="Times New Roman"/>
          <w:sz w:val="24"/>
          <w:szCs w:val="24"/>
        </w:rPr>
      </w:pPr>
      <w:r>
        <w:rPr>
          <w:rFonts w:ascii="Times New Roman" w:hAnsi="Times New Roman" w:cs="Times New Roman" w:hint="eastAsia"/>
          <w:sz w:val="24"/>
          <w:szCs w:val="24"/>
        </w:rPr>
        <w:t>J</w:t>
      </w:r>
      <w:r>
        <w:rPr>
          <w:rFonts w:ascii="Times New Roman" w:hAnsi="Times New Roman" w:cs="Times New Roman"/>
          <w:sz w:val="24"/>
          <w:szCs w:val="24"/>
        </w:rPr>
        <w:t xml:space="preserve">apanese government does not make the Japanese version ILO/UNESCO Recommendation public. They are even shifting the responsibility </w:t>
      </w:r>
      <w:r>
        <w:rPr>
          <w:rFonts w:ascii="Times New Roman" w:hAnsi="Times New Roman" w:cs="Times New Roman" w:hint="eastAsia"/>
          <w:sz w:val="24"/>
          <w:szCs w:val="24"/>
        </w:rPr>
        <w:t>o</w:t>
      </w:r>
      <w:r>
        <w:rPr>
          <w:rFonts w:ascii="Times New Roman" w:hAnsi="Times New Roman" w:cs="Times New Roman"/>
          <w:sz w:val="24"/>
          <w:szCs w:val="24"/>
        </w:rPr>
        <w:t xml:space="preserve">f applying the Recommendation to the local governments, but the local governments then try to run away saying that we are not able to be responsible for this matter (paragraph 6). In any case, Japanese government has always been negative to the Recommendations as for the infringements of the human rights.  </w:t>
      </w:r>
    </w:p>
    <w:p w14:paraId="4FE98C57" w14:textId="77777777" w:rsidR="001C35A1" w:rsidRPr="006B30E2" w:rsidRDefault="001C35A1" w:rsidP="001C35A1">
      <w:pPr>
        <w:autoSpaceDE w:val="0"/>
        <w:autoSpaceDN w:val="0"/>
        <w:adjustRightInd w:val="0"/>
        <w:spacing w:line="0" w:lineRule="atLeast"/>
        <w:ind w:left="72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We request strongly to the committee of ICCPR to submit more clear Recommendations to Japanese government as described in paragraphs 3 and 4. We do not hope the continuation of the social splitting among all teachers, staffs and citizens</w:t>
      </w:r>
      <w:r>
        <w:rPr>
          <w:rFonts w:ascii="Times New Roman" w:hAnsi="Times New Roman" w:cs="Times New Roman" w:hint="eastAsia"/>
          <w:sz w:val="24"/>
          <w:szCs w:val="24"/>
        </w:rPr>
        <w:t>.</w:t>
      </w:r>
      <w:r>
        <w:rPr>
          <w:rFonts w:ascii="Times New Roman" w:hAnsi="Times New Roman" w:cs="Times New Roman"/>
          <w:sz w:val="24"/>
          <w:szCs w:val="24"/>
        </w:rPr>
        <w:t xml:space="preserve"> In order to obtain the right for realizing the peace and the society where the diversity is appreciated with each other, we request the revised Recommendation from the committee of ICCPR. </w:t>
      </w:r>
    </w:p>
    <w:p w14:paraId="4DB9C8BC" w14:textId="77777777" w:rsidR="001C35A1" w:rsidRPr="00680BDD" w:rsidRDefault="001C35A1" w:rsidP="001C35A1">
      <w:pPr>
        <w:autoSpaceDE w:val="0"/>
        <w:autoSpaceDN w:val="0"/>
        <w:adjustRightInd w:val="0"/>
        <w:spacing w:line="0" w:lineRule="atLeast"/>
        <w:rPr>
          <w:rFonts w:ascii="Times New Roman" w:hAnsi="Times New Roman" w:cs="Times New Roman"/>
          <w:b/>
          <w:bCs/>
          <w:color w:val="333333"/>
          <w:sz w:val="28"/>
          <w:szCs w:val="28"/>
          <w:shd w:val="clear" w:color="auto" w:fill="FFFFFF"/>
        </w:rPr>
      </w:pPr>
    </w:p>
    <w:p w14:paraId="6B56C583" w14:textId="77777777" w:rsidR="001C35A1" w:rsidRPr="006F06A0" w:rsidRDefault="001C35A1" w:rsidP="001C35A1">
      <w:pPr>
        <w:autoSpaceDE w:val="0"/>
        <w:autoSpaceDN w:val="0"/>
        <w:adjustRightInd w:val="0"/>
        <w:spacing w:line="0" w:lineRule="atLeast"/>
        <w:jc w:val="left"/>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 </w:t>
      </w:r>
    </w:p>
    <w:p w14:paraId="0D3CFB8C" w14:textId="62BE2695" w:rsidR="001C35A1" w:rsidRPr="00807F69" w:rsidRDefault="001C35A1" w:rsidP="00807F69">
      <w:pPr>
        <w:autoSpaceDE w:val="0"/>
        <w:autoSpaceDN w:val="0"/>
        <w:adjustRightInd w:val="0"/>
        <w:spacing w:line="0" w:lineRule="atLeast"/>
        <w:jc w:val="left"/>
        <w:rPr>
          <w:rFonts w:ascii="Times New Roman" w:hAnsi="Times New Roman" w:cs="Times New Roman"/>
          <w:b/>
          <w:bCs/>
          <w:sz w:val="28"/>
          <w:szCs w:val="28"/>
        </w:rPr>
      </w:pPr>
      <w:r>
        <w:rPr>
          <w:rFonts w:ascii="Times New Roman" w:hAnsi="Times New Roman" w:cs="Times New Roman" w:hint="eastAsia"/>
          <w:b/>
          <w:bCs/>
          <w:sz w:val="28"/>
          <w:szCs w:val="28"/>
        </w:rPr>
        <w:t xml:space="preserve"> </w:t>
      </w:r>
      <w:r>
        <w:rPr>
          <w:rFonts w:ascii="Times New Roman" w:hAnsi="Times New Roman" w:cs="Times New Roman"/>
          <w:b/>
          <w:bCs/>
          <w:sz w:val="28"/>
          <w:szCs w:val="28"/>
        </w:rPr>
        <w:t xml:space="preserve">     </w:t>
      </w:r>
    </w:p>
    <w:p w14:paraId="778AE919" w14:textId="77777777" w:rsidR="001C35A1" w:rsidRDefault="001C35A1" w:rsidP="001C35A1">
      <w:pPr>
        <w:autoSpaceDE w:val="0"/>
        <w:autoSpaceDN w:val="0"/>
        <w:adjustRightInd w:val="0"/>
        <w:spacing w:line="0" w:lineRule="atLeast"/>
        <w:jc w:val="left"/>
        <w:rPr>
          <w:rFonts w:ascii="Times New Roman" w:hAnsi="Times New Roman" w:cs="Times New Roman"/>
          <w:sz w:val="24"/>
          <w:szCs w:val="24"/>
        </w:rPr>
      </w:pPr>
      <w:r>
        <w:rPr>
          <w:rFonts w:ascii="Times New Roman" w:hAnsi="Times New Roman" w:cs="Times New Roman"/>
          <w:sz w:val="24"/>
          <w:szCs w:val="24"/>
        </w:rPr>
        <w:t xml:space="preserve">  </w:t>
      </w:r>
    </w:p>
    <w:p w14:paraId="271D499D" w14:textId="57FDAE68" w:rsidR="001C35A1" w:rsidRPr="00565C39" w:rsidRDefault="001C35A1" w:rsidP="001C35A1">
      <w:pPr>
        <w:autoSpaceDE w:val="0"/>
        <w:autoSpaceDN w:val="0"/>
        <w:adjustRightInd w:val="0"/>
        <w:spacing w:line="0" w:lineRule="atLeast"/>
        <w:jc w:val="left"/>
        <w:rPr>
          <w:rFonts w:ascii="Times New Roman" w:hAnsi="Times New Roman" w:cs="Times New Roman"/>
          <w:b/>
          <w:bCs/>
          <w:sz w:val="24"/>
          <w:szCs w:val="24"/>
        </w:rPr>
      </w:pPr>
      <w:r w:rsidRPr="00565C39">
        <w:rPr>
          <w:rFonts w:ascii="Times New Roman" w:hAnsi="Times New Roman" w:cs="Times New Roman"/>
          <w:b/>
          <w:bCs/>
          <w:sz w:val="24"/>
          <w:szCs w:val="24"/>
        </w:rPr>
        <w:t xml:space="preserve">Unification and </w:t>
      </w:r>
      <w:r w:rsidRPr="00565C39">
        <w:rPr>
          <w:rFonts w:ascii="Times New Roman" w:hAnsi="Times New Roman" w:cs="Times New Roman" w:hint="eastAsia"/>
          <w:b/>
          <w:bCs/>
          <w:sz w:val="24"/>
          <w:szCs w:val="24"/>
        </w:rPr>
        <w:t>A</w:t>
      </w:r>
      <w:r w:rsidRPr="00565C39">
        <w:rPr>
          <w:rFonts w:ascii="Times New Roman" w:hAnsi="Times New Roman" w:cs="Times New Roman"/>
          <w:b/>
          <w:bCs/>
          <w:sz w:val="24"/>
          <w:szCs w:val="24"/>
        </w:rPr>
        <w:t>bbreviations of Technical Terms</w:t>
      </w:r>
    </w:p>
    <w:p w14:paraId="299DC44F" w14:textId="77777777" w:rsidR="001C35A1" w:rsidRDefault="001C35A1" w:rsidP="001C35A1">
      <w:pPr>
        <w:autoSpaceDE w:val="0"/>
        <w:autoSpaceDN w:val="0"/>
        <w:adjustRightInd w:val="0"/>
        <w:spacing w:line="0" w:lineRule="atLeast"/>
        <w:jc w:val="left"/>
        <w:rPr>
          <w:rFonts w:ascii="Times New Roman" w:hAnsi="Times New Roman" w:cs="Times New Roman"/>
          <w:sz w:val="24"/>
          <w:szCs w:val="24"/>
        </w:rPr>
      </w:pPr>
    </w:p>
    <w:p w14:paraId="7C6B1ABA" w14:textId="78EDC508" w:rsidR="001C35A1" w:rsidRPr="00807F69" w:rsidRDefault="001C35A1" w:rsidP="001C35A1">
      <w:pPr>
        <w:autoSpaceDE w:val="0"/>
        <w:autoSpaceDN w:val="0"/>
        <w:adjustRightInd w:val="0"/>
        <w:spacing w:line="0" w:lineRule="atLeast"/>
        <w:jc w:val="left"/>
        <w:rPr>
          <w:rFonts w:ascii="Times New Roman" w:hAnsi="Times New Roman" w:cs="Times New Roman"/>
          <w:sz w:val="24"/>
          <w:szCs w:val="24"/>
        </w:rPr>
      </w:pPr>
      <w:r w:rsidRPr="002132BB">
        <w:rPr>
          <w:rFonts w:ascii="Times New Roman" w:hAnsi="Times New Roman" w:cs="Times New Roman"/>
          <w:sz w:val="24"/>
          <w:szCs w:val="24"/>
        </w:rPr>
        <w:t>International Covenant on Civil and Political Rights (ICCPR)</w:t>
      </w:r>
      <w:r>
        <w:rPr>
          <w:rFonts w:ascii="Times New Roman" w:hAnsi="Times New Roman" w:cs="Times New Roman" w:hint="eastAsia"/>
          <w:b/>
          <w:bCs/>
          <w:sz w:val="24"/>
          <w:szCs w:val="24"/>
        </w:rPr>
        <w:t xml:space="preserve">　</w:t>
      </w:r>
    </w:p>
    <w:p w14:paraId="33ED5E23" w14:textId="77777777" w:rsidR="001C35A1" w:rsidRDefault="001C35A1" w:rsidP="001C35A1">
      <w:pPr>
        <w:autoSpaceDE w:val="0"/>
        <w:autoSpaceDN w:val="0"/>
        <w:adjustRightInd w:val="0"/>
        <w:spacing w:line="0" w:lineRule="atLeast"/>
        <w:jc w:val="left"/>
        <w:rPr>
          <w:sz w:val="24"/>
          <w:szCs w:val="24"/>
        </w:rPr>
      </w:pPr>
      <w:r w:rsidRPr="00676C64">
        <w:rPr>
          <w:sz w:val="24"/>
          <w:szCs w:val="24"/>
        </w:rPr>
        <w:t>Civil Council for the Implementation of ILO/UNESCO Recommendations</w:t>
      </w:r>
      <w:r>
        <w:rPr>
          <w:sz w:val="24"/>
          <w:szCs w:val="24"/>
        </w:rPr>
        <w:t xml:space="preserve"> (CCIU)</w:t>
      </w:r>
    </w:p>
    <w:p w14:paraId="44A52F4B" w14:textId="0267FDDF" w:rsidR="001C35A1" w:rsidRDefault="001C35A1" w:rsidP="001C35A1">
      <w:pPr>
        <w:autoSpaceDE w:val="0"/>
        <w:autoSpaceDN w:val="0"/>
        <w:adjustRightInd w:val="0"/>
        <w:spacing w:line="0" w:lineRule="atLeast"/>
        <w:jc w:val="left"/>
        <w:rPr>
          <w:sz w:val="24"/>
          <w:szCs w:val="24"/>
        </w:rPr>
      </w:pPr>
      <w:r w:rsidRPr="002132BB">
        <w:rPr>
          <w:rFonts w:ascii="Times New Roman" w:hAnsi="Times New Roman" w:cs="Times New Roman"/>
          <w:sz w:val="24"/>
          <w:szCs w:val="24"/>
        </w:rPr>
        <w:t>Ministry of Education, Culture, Sports, Science and Technology (MEXT)</w:t>
      </w:r>
    </w:p>
    <w:p w14:paraId="101435ED" w14:textId="77777777" w:rsidR="001C35A1" w:rsidRDefault="001C35A1" w:rsidP="001C35A1">
      <w:pPr>
        <w:autoSpaceDE w:val="0"/>
        <w:autoSpaceDN w:val="0"/>
        <w:adjustRightInd w:val="0"/>
        <w:spacing w:line="0" w:lineRule="atLeast"/>
        <w:jc w:val="left"/>
        <w:rPr>
          <w:rFonts w:ascii="Times New Roman" w:hAnsi="Times New Roman" w:cs="Times New Roman"/>
          <w:sz w:val="24"/>
          <w:szCs w:val="24"/>
        </w:rPr>
      </w:pPr>
      <w:r w:rsidRPr="00E4484E">
        <w:rPr>
          <w:rFonts w:ascii="Times New Roman" w:hAnsi="Times New Roman" w:cs="Times New Roman"/>
          <w:sz w:val="24"/>
          <w:szCs w:val="24"/>
        </w:rPr>
        <w:t>Committee of Experts on the Application of the Recommendations concerning Teaching Personnel</w:t>
      </w:r>
      <w:r>
        <w:rPr>
          <w:rFonts w:ascii="Times New Roman" w:hAnsi="Times New Roman" w:cs="Times New Roman"/>
          <w:sz w:val="24"/>
          <w:szCs w:val="24"/>
        </w:rPr>
        <w:t xml:space="preserve"> (</w:t>
      </w:r>
      <w:proofErr w:type="gramStart"/>
      <w:r w:rsidRPr="00E4484E">
        <w:rPr>
          <w:rFonts w:ascii="Times New Roman" w:hAnsi="Times New Roman" w:cs="Times New Roman"/>
          <w:sz w:val="24"/>
          <w:szCs w:val="24"/>
        </w:rPr>
        <w:t xml:space="preserve">CEART </w:t>
      </w:r>
      <w:r>
        <w:rPr>
          <w:rFonts w:ascii="Times New Roman" w:hAnsi="Times New Roman" w:cs="Times New Roman" w:hint="eastAsia"/>
          <w:sz w:val="24"/>
          <w:szCs w:val="24"/>
        </w:rPr>
        <w:t>)</w:t>
      </w:r>
      <w:proofErr w:type="gramEnd"/>
    </w:p>
    <w:p w14:paraId="72658B3A" w14:textId="40F5AB58" w:rsidR="001C35A1" w:rsidRDefault="001C35A1" w:rsidP="001C35A1">
      <w:pPr>
        <w:autoSpaceDE w:val="0"/>
        <w:autoSpaceDN w:val="0"/>
        <w:adjustRightInd w:val="0"/>
        <w:spacing w:line="0" w:lineRule="atLeast"/>
        <w:jc w:val="left"/>
        <w:rPr>
          <w:rFonts w:ascii="Times New Roman" w:hAnsi="Times New Roman" w:cs="Times New Roman"/>
          <w:sz w:val="24"/>
          <w:szCs w:val="24"/>
        </w:rPr>
      </w:pPr>
      <w:r w:rsidRPr="00264C66">
        <w:rPr>
          <w:rFonts w:ascii="Times New Roman" w:hAnsi="Times New Roman" w:cs="Times New Roman"/>
          <w:sz w:val="24"/>
          <w:szCs w:val="24"/>
        </w:rPr>
        <w:t>Universal Declaration of Human Rights</w:t>
      </w:r>
      <w:r>
        <w:rPr>
          <w:rFonts w:ascii="Times New Roman" w:hAnsi="Times New Roman" w:cs="Times New Roman"/>
          <w:sz w:val="24"/>
          <w:szCs w:val="24"/>
        </w:rPr>
        <w:t xml:space="preserve"> (UDHR)</w:t>
      </w:r>
    </w:p>
    <w:p w14:paraId="3C9B30DF" w14:textId="77777777" w:rsidR="001C35A1" w:rsidRDefault="001C35A1" w:rsidP="001C35A1">
      <w:pPr>
        <w:autoSpaceDE w:val="0"/>
        <w:autoSpaceDN w:val="0"/>
        <w:adjustRightInd w:val="0"/>
        <w:spacing w:line="0" w:lineRule="atLeast"/>
        <w:jc w:val="left"/>
        <w:rPr>
          <w:rFonts w:ascii="Times New Roman" w:hAnsi="Times New Roman" w:cs="Times New Roman"/>
          <w:sz w:val="28"/>
          <w:szCs w:val="28"/>
        </w:rPr>
      </w:pPr>
      <w:r w:rsidRPr="00633D70">
        <w:rPr>
          <w:rFonts w:ascii="Times New Roman" w:hAnsi="Times New Roman" w:cs="Times New Roman"/>
          <w:sz w:val="28"/>
          <w:szCs w:val="28"/>
        </w:rPr>
        <w:t xml:space="preserve">Government curriculum </w:t>
      </w:r>
      <w:r>
        <w:rPr>
          <w:rFonts w:ascii="Times New Roman" w:hAnsi="Times New Roman" w:cs="Times New Roman"/>
          <w:sz w:val="28"/>
          <w:szCs w:val="28"/>
        </w:rPr>
        <w:t>guidelines (GCG)</w:t>
      </w:r>
    </w:p>
    <w:p w14:paraId="28AEBE25" w14:textId="4066F0B7" w:rsidR="001C35A1" w:rsidRDefault="001C35A1" w:rsidP="001C35A1">
      <w:pPr>
        <w:autoSpaceDE w:val="0"/>
        <w:autoSpaceDN w:val="0"/>
        <w:adjustRightInd w:val="0"/>
        <w:spacing w:line="0" w:lineRule="atLeast"/>
        <w:jc w:val="left"/>
        <w:rPr>
          <w:rFonts w:ascii="Times New Roman" w:hAnsi="Times New Roman" w:cs="Times New Roman"/>
          <w:sz w:val="24"/>
          <w:szCs w:val="24"/>
        </w:rPr>
      </w:pPr>
      <w:r>
        <w:rPr>
          <w:rFonts w:ascii="Times New Roman" w:hAnsi="Times New Roman" w:cs="Times New Roman"/>
          <w:sz w:val="24"/>
          <w:szCs w:val="24"/>
        </w:rPr>
        <w:t xml:space="preserve">An abuse of discretion </w:t>
      </w:r>
    </w:p>
    <w:p w14:paraId="06215702" w14:textId="77777777" w:rsidR="00BA40F7" w:rsidRDefault="00BA40F7" w:rsidP="001C35A1">
      <w:pPr>
        <w:autoSpaceDE w:val="0"/>
        <w:autoSpaceDN w:val="0"/>
        <w:adjustRightInd w:val="0"/>
        <w:spacing w:line="0" w:lineRule="atLeast"/>
        <w:jc w:val="left"/>
        <w:rPr>
          <w:rFonts w:ascii="Times New Roman" w:hAnsi="Times New Roman" w:cs="Times New Roman"/>
          <w:sz w:val="24"/>
          <w:szCs w:val="24"/>
        </w:rPr>
      </w:pPr>
    </w:p>
    <w:p w14:paraId="7F85ECFF" w14:textId="100D5CE6" w:rsidR="001C35A1" w:rsidRPr="002552A4" w:rsidRDefault="001C35A1" w:rsidP="001C35A1">
      <w:pPr>
        <w:autoSpaceDE w:val="0"/>
        <w:autoSpaceDN w:val="0"/>
        <w:adjustRightInd w:val="0"/>
        <w:spacing w:line="0" w:lineRule="atLeast"/>
        <w:jc w:val="left"/>
        <w:rPr>
          <w:rFonts w:ascii="Times New Roman" w:hAnsi="Times New Roman" w:cs="Times New Roman"/>
          <w:b/>
          <w:bCs/>
          <w:sz w:val="32"/>
          <w:szCs w:val="32"/>
        </w:rPr>
      </w:pPr>
      <w:r w:rsidRPr="002552A4">
        <w:rPr>
          <w:rFonts w:ascii="Times New Roman" w:hAnsi="Times New Roman" w:cs="Times New Roman" w:hint="eastAsia"/>
          <w:b/>
          <w:bCs/>
          <w:sz w:val="32"/>
          <w:szCs w:val="32"/>
        </w:rPr>
        <w:t>N</w:t>
      </w:r>
      <w:r w:rsidRPr="002552A4">
        <w:rPr>
          <w:rFonts w:ascii="Times New Roman" w:hAnsi="Times New Roman" w:cs="Times New Roman"/>
          <w:b/>
          <w:bCs/>
          <w:sz w:val="32"/>
          <w:szCs w:val="32"/>
        </w:rPr>
        <w:t>ote</w:t>
      </w:r>
    </w:p>
    <w:p w14:paraId="4FE1FC6E" w14:textId="77777777" w:rsidR="001C35A1" w:rsidRPr="00000DB1" w:rsidRDefault="001C35A1" w:rsidP="001C35A1">
      <w:pPr>
        <w:autoSpaceDE w:val="0"/>
        <w:autoSpaceDN w:val="0"/>
        <w:adjustRightInd w:val="0"/>
        <w:spacing w:line="0" w:lineRule="atLeast"/>
        <w:jc w:val="left"/>
        <w:rPr>
          <w:rFonts w:ascii="Times New Roman" w:hAnsi="Times New Roman" w:cs="Times New Roman"/>
          <w:sz w:val="24"/>
          <w:szCs w:val="24"/>
        </w:rPr>
      </w:pPr>
    </w:p>
    <w:p w14:paraId="2B9DE34D" w14:textId="016A3FD0" w:rsidR="001C35A1" w:rsidRPr="003D615D" w:rsidRDefault="001C35A1" w:rsidP="00F05A0F">
      <w:pPr>
        <w:widowControl/>
        <w:spacing w:line="0" w:lineRule="atLeast"/>
        <w:jc w:val="left"/>
        <w:rPr>
          <w:color w:val="000000" w:themeColor="text1"/>
          <w:sz w:val="24"/>
          <w:szCs w:val="24"/>
        </w:rPr>
      </w:pPr>
      <w:r w:rsidRPr="00807F69">
        <w:rPr>
          <w:rFonts w:ascii="HGPSoeiKakugothicUB" w:eastAsia="HGPSoeiKakugothicUB" w:hAnsi="HGPSoeiKakugothicUB" w:cs="Times New Roman" w:hint="eastAsia"/>
          <w:sz w:val="24"/>
          <w:szCs w:val="24"/>
        </w:rPr>
        <w:t>(</w:t>
      </w:r>
      <w:r w:rsidRPr="00807F69">
        <w:rPr>
          <w:rFonts w:ascii="HGPSoeiKakugothicUB" w:eastAsia="HGPSoeiKakugothicUB" w:hAnsi="HGPSoeiKakugothicUB" w:cs="Times New Roman"/>
          <w:sz w:val="24"/>
          <w:szCs w:val="24"/>
        </w:rPr>
        <w:t>*1)</w:t>
      </w:r>
      <w:r w:rsidRPr="00807F69">
        <w:rPr>
          <w:rFonts w:ascii="HGPSoeiKakugothicUB" w:eastAsia="HGPSoeiKakugothicUB" w:hAnsi="HGPSoeiKakugothicUB" w:cs="Times New Roman" w:hint="eastAsia"/>
          <w:sz w:val="24"/>
          <w:szCs w:val="24"/>
        </w:rPr>
        <w:t xml:space="preserve">　</w:t>
      </w:r>
      <w:r w:rsidRPr="003D615D">
        <w:rPr>
          <w:sz w:val="24"/>
          <w:szCs w:val="24"/>
        </w:rPr>
        <w:t xml:space="preserve"> </w:t>
      </w:r>
      <w:hyperlink r:id="rId11" w:tgtFrame="_blank" w:history="1">
        <w:r w:rsidRPr="003D615D">
          <w:rPr>
            <w:rStyle w:val="Hyperlink"/>
            <w:rFonts w:ascii="Helvetica" w:hAnsi="Helvetica"/>
            <w:sz w:val="24"/>
            <w:szCs w:val="24"/>
          </w:rPr>
          <w:t>CCIU (google.com)</w:t>
        </w:r>
      </w:hyperlink>
      <w:r w:rsidR="003D615D" w:rsidRPr="003D615D">
        <w:rPr>
          <w:rStyle w:val="Hyperlink"/>
          <w:rFonts w:ascii="Helvetica" w:hAnsi="Helvetica" w:hint="eastAsia"/>
          <w:sz w:val="24"/>
          <w:szCs w:val="24"/>
        </w:rPr>
        <w:t xml:space="preserve">　</w:t>
      </w:r>
      <w:r w:rsidR="003D615D" w:rsidRPr="00241DA5">
        <w:rPr>
          <w:rStyle w:val="Hyperlink"/>
          <w:rFonts w:ascii="HGPSoeiKakugothicUB" w:eastAsia="HGPSoeiKakugothicUB" w:hAnsi="HGPSoeiKakugothicUB" w:hint="eastAsia"/>
          <w:sz w:val="24"/>
          <w:szCs w:val="24"/>
        </w:rPr>
        <w:t xml:space="preserve"> </w:t>
      </w:r>
      <w:r w:rsidR="003D615D" w:rsidRPr="00241DA5">
        <w:rPr>
          <w:rStyle w:val="Hyperlink"/>
          <w:rFonts w:ascii="HGPSoeiKakugothicUB" w:eastAsia="HGPSoeiKakugothicUB" w:hAnsi="HGPSoeiKakugothicUB"/>
          <w:color w:val="000000" w:themeColor="text1"/>
          <w:sz w:val="24"/>
          <w:szCs w:val="24"/>
          <w:u w:val="none"/>
        </w:rPr>
        <w:t>No.</w:t>
      </w:r>
      <w:r w:rsidR="003D615D" w:rsidRPr="00241DA5">
        <w:rPr>
          <w:rStyle w:val="Hyperlink"/>
          <w:rFonts w:ascii="HGPSoeiKakugothicUB" w:eastAsia="HGPSoeiKakugothicUB" w:hAnsi="HGPSoeiKakugothicUB" w:hint="eastAsia"/>
          <w:color w:val="000000" w:themeColor="text1"/>
          <w:sz w:val="24"/>
          <w:szCs w:val="24"/>
          <w:u w:val="none"/>
        </w:rPr>
        <w:t xml:space="preserve">3　</w:t>
      </w:r>
    </w:p>
    <w:p w14:paraId="0809B898" w14:textId="2657627E" w:rsidR="003D615D" w:rsidRPr="003D615D" w:rsidRDefault="001C35A1" w:rsidP="001C35A1">
      <w:pPr>
        <w:autoSpaceDE w:val="0"/>
        <w:autoSpaceDN w:val="0"/>
        <w:adjustRightInd w:val="0"/>
        <w:spacing w:line="0" w:lineRule="atLeast"/>
        <w:jc w:val="left"/>
        <w:rPr>
          <w:rFonts w:ascii="Helvetica" w:hAnsi="Helvetica"/>
          <w:color w:val="000000" w:themeColor="text1"/>
          <w:sz w:val="18"/>
          <w:szCs w:val="18"/>
          <w:u w:val="single"/>
        </w:rPr>
      </w:pPr>
      <w:r w:rsidRPr="00807F69">
        <w:rPr>
          <w:rFonts w:ascii="HGPSoeiKakugothicUB" w:eastAsia="HGPSoeiKakugothicUB" w:hAnsi="HGPSoeiKakugothicUB" w:cs="Times New Roman" w:hint="eastAsia"/>
          <w:sz w:val="24"/>
          <w:szCs w:val="24"/>
        </w:rPr>
        <w:t>(</w:t>
      </w:r>
      <w:r w:rsidRPr="00807F69">
        <w:rPr>
          <w:rFonts w:ascii="HGPSoeiKakugothicUB" w:eastAsia="HGPSoeiKakugothicUB" w:hAnsi="HGPSoeiKakugothicUB" w:cs="Times New Roman"/>
          <w:sz w:val="24"/>
          <w:szCs w:val="24"/>
        </w:rPr>
        <w:t>*2)</w:t>
      </w:r>
      <w:r w:rsidR="003D615D">
        <w:rPr>
          <w:rFonts w:ascii="HGPSoeiKakugothicUB" w:eastAsia="HGPSoeiKakugothicUB" w:hAnsi="HGPSoeiKakugothicUB" w:cs="Times New Roman" w:hint="eastAsia"/>
          <w:sz w:val="24"/>
          <w:szCs w:val="24"/>
        </w:rPr>
        <w:t xml:space="preserve">　</w:t>
      </w:r>
      <w:r w:rsidRPr="003D615D">
        <w:rPr>
          <w:rFonts w:ascii="HGPSoeiKakugothicUB" w:eastAsia="HGPSoeiKakugothicUB" w:hAnsi="HGPSoeiKakugothicUB" w:cs="Times New Roman"/>
          <w:sz w:val="24"/>
          <w:szCs w:val="24"/>
        </w:rPr>
        <w:t xml:space="preserve"> </w:t>
      </w:r>
      <w:hyperlink r:id="rId12" w:tgtFrame="_blank" w:history="1">
        <w:r w:rsidR="003D615D" w:rsidRPr="003D615D">
          <w:rPr>
            <w:rStyle w:val="Hyperlink"/>
            <w:rFonts w:ascii="Helvetica" w:hAnsi="Helvetica"/>
            <w:sz w:val="24"/>
            <w:szCs w:val="24"/>
          </w:rPr>
          <w:t>CCIU (google.com)</w:t>
        </w:r>
      </w:hyperlink>
      <w:r w:rsidR="003D615D" w:rsidRPr="003D615D">
        <w:rPr>
          <w:rStyle w:val="Hyperlink"/>
          <w:rFonts w:ascii="Helvetica" w:hAnsi="Helvetica" w:hint="eastAsia"/>
          <w:sz w:val="24"/>
          <w:szCs w:val="24"/>
        </w:rPr>
        <w:t xml:space="preserve">　</w:t>
      </w:r>
      <w:r w:rsidR="003D615D" w:rsidRPr="00241DA5">
        <w:rPr>
          <w:rStyle w:val="Hyperlink"/>
          <w:rFonts w:ascii="HGPSoeiKakugothicUB" w:eastAsia="HGPSoeiKakugothicUB" w:hAnsi="HGPSoeiKakugothicUB" w:hint="eastAsia"/>
          <w:color w:val="000000" w:themeColor="text1"/>
          <w:sz w:val="24"/>
          <w:szCs w:val="24"/>
          <w:u w:val="none"/>
        </w:rPr>
        <w:t>N</w:t>
      </w:r>
      <w:r w:rsidR="003D615D" w:rsidRPr="00241DA5">
        <w:rPr>
          <w:rStyle w:val="Hyperlink"/>
          <w:rFonts w:ascii="HGPSoeiKakugothicUB" w:eastAsia="HGPSoeiKakugothicUB" w:hAnsi="HGPSoeiKakugothicUB"/>
          <w:color w:val="000000" w:themeColor="text1"/>
          <w:sz w:val="24"/>
          <w:szCs w:val="24"/>
          <w:u w:val="none"/>
        </w:rPr>
        <w:t>o.</w:t>
      </w:r>
      <w:r w:rsidR="003D615D" w:rsidRPr="00241DA5">
        <w:rPr>
          <w:rStyle w:val="Hyperlink"/>
          <w:rFonts w:ascii="HGPSoeiKakugothicUB" w:eastAsia="HGPSoeiKakugothicUB" w:hAnsi="HGPSoeiKakugothicUB" w:hint="eastAsia"/>
          <w:color w:val="000000" w:themeColor="text1"/>
          <w:sz w:val="24"/>
          <w:szCs w:val="24"/>
          <w:u w:val="none"/>
        </w:rPr>
        <w:t>４</w:t>
      </w:r>
      <w:r w:rsidR="004E4ED8" w:rsidRPr="00241DA5">
        <w:rPr>
          <w:rStyle w:val="Hyperlink"/>
          <w:rFonts w:ascii="HGPSoeiKakugothicUB" w:eastAsia="HGPSoeiKakugothicUB" w:hAnsi="HGPSoeiKakugothicUB" w:hint="eastAsia"/>
          <w:color w:val="000000" w:themeColor="text1"/>
          <w:sz w:val="24"/>
          <w:szCs w:val="24"/>
          <w:u w:val="none"/>
        </w:rPr>
        <w:t>,</w:t>
      </w:r>
      <w:r w:rsidR="003D615D" w:rsidRPr="00241DA5">
        <w:rPr>
          <w:rStyle w:val="Hyperlink"/>
          <w:rFonts w:ascii="HGPSoeiKakugothicUB" w:eastAsia="HGPSoeiKakugothicUB" w:hAnsi="HGPSoeiKakugothicUB" w:hint="eastAsia"/>
          <w:color w:val="000000" w:themeColor="text1"/>
          <w:sz w:val="24"/>
          <w:szCs w:val="24"/>
          <w:u w:val="none"/>
        </w:rPr>
        <w:t>N</w:t>
      </w:r>
      <w:r w:rsidR="003D615D" w:rsidRPr="00241DA5">
        <w:rPr>
          <w:rStyle w:val="Hyperlink"/>
          <w:rFonts w:ascii="HGPSoeiKakugothicUB" w:eastAsia="HGPSoeiKakugothicUB" w:hAnsi="HGPSoeiKakugothicUB"/>
          <w:color w:val="000000" w:themeColor="text1"/>
          <w:sz w:val="24"/>
          <w:szCs w:val="24"/>
          <w:u w:val="none"/>
        </w:rPr>
        <w:t>o.</w:t>
      </w:r>
      <w:r w:rsidR="003D615D" w:rsidRPr="00241DA5">
        <w:rPr>
          <w:rStyle w:val="Hyperlink"/>
          <w:rFonts w:ascii="HGPSoeiKakugothicUB" w:eastAsia="HGPSoeiKakugothicUB" w:hAnsi="HGPSoeiKakugothicUB" w:hint="eastAsia"/>
          <w:color w:val="000000" w:themeColor="text1"/>
          <w:sz w:val="24"/>
          <w:szCs w:val="24"/>
          <w:u w:val="none"/>
        </w:rPr>
        <w:t>５</w:t>
      </w:r>
      <w:r w:rsidR="003D615D" w:rsidRPr="004E4ED8">
        <w:rPr>
          <w:rStyle w:val="Hyperlink"/>
          <w:rFonts w:ascii="Helvetica" w:hAnsi="Helvetica" w:hint="eastAsia"/>
          <w:color w:val="000000" w:themeColor="text1"/>
          <w:sz w:val="24"/>
          <w:szCs w:val="24"/>
          <w:u w:val="none"/>
        </w:rPr>
        <w:t xml:space="preserve">　</w:t>
      </w:r>
    </w:p>
    <w:p w14:paraId="3AF275A5" w14:textId="140DCFA9" w:rsidR="001C35A1" w:rsidRPr="00903A80" w:rsidRDefault="00F05A0F" w:rsidP="001C35A1">
      <w:pPr>
        <w:autoSpaceDE w:val="0"/>
        <w:autoSpaceDN w:val="0"/>
        <w:adjustRightInd w:val="0"/>
        <w:spacing w:line="0" w:lineRule="atLeast"/>
        <w:jc w:val="left"/>
        <w:rPr>
          <w:rFonts w:ascii="Times New Roman" w:hAnsi="Times New Roman" w:cs="Times New Roman"/>
          <w:sz w:val="24"/>
          <w:szCs w:val="24"/>
        </w:rPr>
      </w:pPr>
      <w:r w:rsidRPr="00BE5858">
        <w:rPr>
          <w:rFonts w:ascii="HGPSoeiKakugothicUB" w:eastAsia="HGPSoeiKakugothicUB" w:hAnsi="HGPSoeiKakugothicUB" w:cs="Times New Roman"/>
          <w:sz w:val="24"/>
          <w:szCs w:val="24"/>
        </w:rPr>
        <w:t>(</w:t>
      </w:r>
      <w:r w:rsidR="00C2076A" w:rsidRPr="00BE5858">
        <w:rPr>
          <w:rFonts w:ascii="HGPSoeiKakugothicUB" w:eastAsia="HGPSoeiKakugothicUB" w:hAnsi="HGPSoeiKakugothicUB" w:cs="Times New Roman" w:hint="eastAsia"/>
          <w:sz w:val="24"/>
          <w:szCs w:val="24"/>
        </w:rPr>
        <w:t>*</w:t>
      </w:r>
      <w:r w:rsidRPr="00BE5858">
        <w:rPr>
          <w:rFonts w:ascii="HGPSoeiKakugothicUB" w:eastAsia="HGPSoeiKakugothicUB" w:hAnsi="HGPSoeiKakugothicUB" w:cs="Times New Roman" w:hint="eastAsia"/>
          <w:sz w:val="24"/>
          <w:szCs w:val="24"/>
        </w:rPr>
        <w:t>3</w:t>
      </w:r>
      <w:proofErr w:type="gramStart"/>
      <w:r w:rsidR="00BE5858" w:rsidRPr="00BE5858">
        <w:rPr>
          <w:rFonts w:ascii="HGPSoeiKakugothicUB" w:eastAsia="HGPSoeiKakugothicUB" w:hAnsi="HGPSoeiKakugothicUB" w:cs="Times New Roman"/>
          <w:sz w:val="24"/>
          <w:szCs w:val="24"/>
        </w:rPr>
        <w:t>)</w:t>
      </w:r>
      <w:r w:rsidRPr="00BE5858">
        <w:rPr>
          <w:rFonts w:ascii="HGPSoeiKakugothicUB" w:eastAsia="HGPSoeiKakugothicUB" w:hAnsi="HGPSoeiKakugothicUB" w:cs="Times New Roman"/>
          <w:sz w:val="24"/>
          <w:szCs w:val="24"/>
        </w:rPr>
        <w:t xml:space="preserve"> </w:t>
      </w:r>
      <w:r>
        <w:rPr>
          <w:rFonts w:ascii="HGPSoeiKakugothicUB" w:eastAsia="HGPSoeiKakugothicUB" w:hAnsi="HGPSoeiKakugothicUB" w:cs="Times New Roman"/>
          <w:sz w:val="24"/>
          <w:szCs w:val="24"/>
        </w:rPr>
        <w:t xml:space="preserve"> </w:t>
      </w:r>
      <w:r w:rsidR="001C35A1">
        <w:rPr>
          <w:rFonts w:ascii="Times New Roman" w:hAnsi="Times New Roman" w:cs="Times New Roman"/>
          <w:sz w:val="24"/>
          <w:szCs w:val="24"/>
        </w:rPr>
        <w:t>13</w:t>
      </w:r>
      <w:proofErr w:type="gramEnd"/>
      <w:r w:rsidR="001C35A1" w:rsidRPr="00903A80">
        <w:rPr>
          <w:rFonts w:ascii="Times New Roman" w:hAnsi="Times New Roman" w:cs="Times New Roman"/>
          <w:sz w:val="24"/>
          <w:szCs w:val="24"/>
          <w:vertAlign w:val="superscript"/>
        </w:rPr>
        <w:t>th</w:t>
      </w:r>
      <w:r w:rsidR="001C35A1">
        <w:rPr>
          <w:rFonts w:ascii="Times New Roman" w:hAnsi="Times New Roman" w:cs="Times New Roman"/>
          <w:sz w:val="24"/>
          <w:szCs w:val="24"/>
        </w:rPr>
        <w:t xml:space="preserve"> CEART report: </w:t>
      </w:r>
      <w:r w:rsidR="001C35A1">
        <w:t xml:space="preserve"> </w:t>
      </w:r>
      <w:hyperlink r:id="rId13" w:history="1">
        <w:r w:rsidR="001C35A1" w:rsidRPr="00545B84">
          <w:rPr>
            <w:rStyle w:val="Hyperlink"/>
          </w:rPr>
          <w:t>Report of the Thirteenth S#20FC</w:t>
        </w:r>
      </w:hyperlink>
    </w:p>
    <w:p w14:paraId="029810AA" w14:textId="3D2070A3" w:rsidR="001C35A1" w:rsidRPr="00F05A0F" w:rsidRDefault="001C35A1" w:rsidP="00F05A0F">
      <w:pPr>
        <w:spacing w:line="0" w:lineRule="atLeast"/>
        <w:rPr>
          <w:rFonts w:ascii="Times New Roman" w:hAnsi="Times New Roman" w:cs="Times New Roman"/>
          <w:sz w:val="24"/>
          <w:szCs w:val="24"/>
        </w:rPr>
      </w:pPr>
      <w:r>
        <w:rPr>
          <w:rFonts w:hint="eastAsia"/>
        </w:rPr>
        <w:t xml:space="preserve">　</w:t>
      </w:r>
      <w:r w:rsidRPr="00F05A0F">
        <w:rPr>
          <w:rFonts w:ascii="Times New Roman" w:hAnsi="Times New Roman" w:cs="Times New Roman"/>
          <w:sz w:val="24"/>
          <w:szCs w:val="24"/>
        </w:rPr>
        <w:t xml:space="preserve">Final report: Thirteenth Session: Joint ILO–UNESCO Committee of Experts on the </w:t>
      </w:r>
      <w:r w:rsidRPr="00F05A0F">
        <w:rPr>
          <w:rFonts w:ascii="Times New Roman" w:hAnsi="Times New Roman" w:cs="Times New Roman"/>
          <w:sz w:val="24"/>
          <w:szCs w:val="24"/>
        </w:rPr>
        <w:lastRenderedPageBreak/>
        <w:t>Application of the Recommendations concerning Teaching Personnel, Geneva, 1-5 October 2018</w:t>
      </w:r>
      <w:r w:rsidR="00F05A0F">
        <w:rPr>
          <w:rFonts w:ascii="Times New Roman" w:hAnsi="Times New Roman" w:cs="Times New Roman"/>
          <w:sz w:val="24"/>
          <w:szCs w:val="24"/>
        </w:rPr>
        <w:t>.</w:t>
      </w:r>
      <w:r w:rsidRPr="00F05A0F">
        <w:rPr>
          <w:rFonts w:ascii="Times New Roman" w:hAnsi="Times New Roman" w:cs="Times New Roman"/>
          <w:sz w:val="24"/>
          <w:szCs w:val="24"/>
        </w:rPr>
        <w:t xml:space="preserve">　</w:t>
      </w:r>
    </w:p>
    <w:p w14:paraId="7F463D08" w14:textId="77777777" w:rsidR="00F05A0F" w:rsidRDefault="001C35A1" w:rsidP="00F05A0F">
      <w:pPr>
        <w:spacing w:line="0" w:lineRule="atLeast"/>
        <w:rPr>
          <w:sz w:val="24"/>
          <w:szCs w:val="24"/>
        </w:rPr>
      </w:pPr>
      <w:r w:rsidRPr="00BE5858">
        <w:rPr>
          <w:rFonts w:ascii="HGPSoeiKakugothicUB" w:eastAsia="HGPSoeiKakugothicUB" w:hAnsi="HGPSoeiKakugothicUB"/>
          <w:sz w:val="24"/>
          <w:szCs w:val="24"/>
        </w:rPr>
        <w:t>(*</w:t>
      </w:r>
      <w:r w:rsidR="00C2076A" w:rsidRPr="00BE5858">
        <w:rPr>
          <w:rFonts w:ascii="HGPSoeiKakugothicUB" w:eastAsia="HGPSoeiKakugothicUB" w:hAnsi="HGPSoeiKakugothicUB" w:hint="eastAsia"/>
          <w:sz w:val="24"/>
          <w:szCs w:val="24"/>
        </w:rPr>
        <w:t>４</w:t>
      </w:r>
      <w:r w:rsidRPr="00BE5858">
        <w:rPr>
          <w:rFonts w:ascii="HGPSoeiKakugothicUB" w:eastAsia="HGPSoeiKakugothicUB" w:hAnsi="HGPSoeiKakugothicUB"/>
          <w:sz w:val="24"/>
          <w:szCs w:val="24"/>
        </w:rPr>
        <w:t>)</w:t>
      </w:r>
      <w:r w:rsidRPr="00BE5858">
        <w:rPr>
          <w:sz w:val="24"/>
          <w:szCs w:val="24"/>
        </w:rPr>
        <w:t xml:space="preserve"> </w:t>
      </w:r>
      <w:r w:rsidRPr="002552A4">
        <w:rPr>
          <w:sz w:val="24"/>
          <w:szCs w:val="24"/>
        </w:rPr>
        <w:t xml:space="preserve">10.23 Directive”: </w:t>
      </w:r>
    </w:p>
    <w:p w14:paraId="1EC3F572" w14:textId="2F449798" w:rsidR="001C35A1" w:rsidRPr="002552A4" w:rsidRDefault="00911342" w:rsidP="001C35A1">
      <w:pPr>
        <w:rPr>
          <w:rFonts w:ascii="Times New Roman" w:hAnsi="Times New Roman"/>
          <w:color w:val="0000FF"/>
          <w:sz w:val="24"/>
          <w:szCs w:val="24"/>
        </w:rPr>
      </w:pPr>
      <w:hyperlink r:id="rId14" w:history="1">
        <w:r w:rsidR="00F05A0F" w:rsidRPr="004C421A">
          <w:rPr>
            <w:rStyle w:val="Hyperlink"/>
            <w:rFonts w:ascii="Times New Roman" w:hAnsi="Times New Roman"/>
            <w:sz w:val="24"/>
            <w:szCs w:val="24"/>
          </w:rPr>
          <w:t>http://yobousoshou.blogspot.com/2006/02/translation-of-1023-directive-or-1023.html</w:t>
        </w:r>
      </w:hyperlink>
    </w:p>
    <w:p w14:paraId="5EABC5EB" w14:textId="77777777" w:rsidR="001C35A1" w:rsidRPr="00F05A0F" w:rsidRDefault="001C35A1" w:rsidP="00F05A0F">
      <w:pPr>
        <w:spacing w:line="0" w:lineRule="atLeast"/>
        <w:rPr>
          <w:rFonts w:ascii="Times New Roman" w:hAnsi="Times New Roman" w:cs="Times New Roman"/>
          <w:sz w:val="24"/>
          <w:szCs w:val="24"/>
        </w:rPr>
      </w:pPr>
      <w:r w:rsidRPr="002552A4">
        <w:rPr>
          <w:rFonts w:hint="eastAsia"/>
          <w:sz w:val="24"/>
          <w:szCs w:val="24"/>
        </w:rPr>
        <w:t xml:space="preserve">　</w:t>
      </w:r>
      <w:r w:rsidRPr="00F05A0F">
        <w:rPr>
          <w:rFonts w:ascii="Times New Roman" w:hAnsi="Times New Roman" w:cs="Times New Roman"/>
          <w:sz w:val="24"/>
          <w:szCs w:val="24"/>
        </w:rPr>
        <w:t>The directive of October 23rd: This directive, issued by the Education Board of Tokyo on October the 23rd, 2003, is concerns secondary schools of both general and special classes.  However, children at the latter suffer more, when they happen to be in need of help because of their sudden change of physical conditions that teachers need to deal with quickly. There was a case that a student abruptly had difficulties in breathing but did not receive appropriate first aid, because all his teachers stood still at that moment under the order to keep standing until the end of the ceremonial chorus of the national anthem.</w:t>
      </w:r>
    </w:p>
    <w:p w14:paraId="7ED4BF5B" w14:textId="6D39BED9" w:rsidR="001C35A1" w:rsidRPr="004E4ED8" w:rsidRDefault="001C35A1" w:rsidP="001C35A1">
      <w:pPr>
        <w:widowControl/>
        <w:jc w:val="left"/>
        <w:rPr>
          <w:color w:val="000000" w:themeColor="text1"/>
          <w:sz w:val="24"/>
          <w:szCs w:val="24"/>
        </w:rPr>
      </w:pPr>
      <w:r w:rsidRPr="00BE5858">
        <w:rPr>
          <w:rFonts w:ascii="HGPSoeiKakugothicUB" w:eastAsia="HGPSoeiKakugothicUB" w:hAnsi="HGPSoeiKakugothicUB" w:hint="eastAsia"/>
          <w:sz w:val="24"/>
          <w:szCs w:val="24"/>
        </w:rPr>
        <w:t>(</w:t>
      </w:r>
      <w:r w:rsidRPr="00BE5858">
        <w:rPr>
          <w:rFonts w:ascii="HGPSoeiKakugothicUB" w:eastAsia="HGPSoeiKakugothicUB" w:hAnsi="HGPSoeiKakugothicUB"/>
          <w:sz w:val="24"/>
          <w:szCs w:val="24"/>
        </w:rPr>
        <w:t>*</w:t>
      </w:r>
      <w:r w:rsidR="00C2076A" w:rsidRPr="00BE5858">
        <w:rPr>
          <w:rFonts w:ascii="HGPSoeiKakugothicUB" w:eastAsia="HGPSoeiKakugothicUB" w:hAnsi="HGPSoeiKakugothicUB" w:hint="eastAsia"/>
          <w:sz w:val="24"/>
          <w:szCs w:val="24"/>
        </w:rPr>
        <w:t>５</w:t>
      </w:r>
      <w:r w:rsidRPr="00BE5858">
        <w:rPr>
          <w:rFonts w:ascii="HGPSoeiKakugothicUB" w:eastAsia="HGPSoeiKakugothicUB" w:hAnsi="HGPSoeiKakugothicUB"/>
          <w:sz w:val="24"/>
          <w:szCs w:val="24"/>
        </w:rPr>
        <w:t>)</w:t>
      </w:r>
      <w:r w:rsidRPr="00BE5858">
        <w:rPr>
          <w:rFonts w:hint="eastAsia"/>
          <w:sz w:val="24"/>
          <w:szCs w:val="24"/>
        </w:rPr>
        <w:t xml:space="preserve">　</w:t>
      </w:r>
      <w:r w:rsidRPr="003D615D">
        <w:rPr>
          <w:sz w:val="24"/>
          <w:szCs w:val="24"/>
        </w:rPr>
        <w:t xml:space="preserve"> </w:t>
      </w:r>
      <w:hyperlink r:id="rId15" w:tgtFrame="_blank" w:history="1">
        <w:r w:rsidRPr="003D615D">
          <w:rPr>
            <w:rStyle w:val="Hyperlink"/>
            <w:rFonts w:ascii="Helvetica" w:hAnsi="Helvetica"/>
            <w:sz w:val="24"/>
            <w:szCs w:val="24"/>
          </w:rPr>
          <w:t>CCIU (google.com)</w:t>
        </w:r>
      </w:hyperlink>
      <w:r w:rsidR="00C2076A" w:rsidRPr="003D615D">
        <w:rPr>
          <w:rStyle w:val="Hyperlink"/>
          <w:rFonts w:ascii="Helvetica" w:hAnsi="Helvetica" w:hint="eastAsia"/>
          <w:sz w:val="24"/>
          <w:szCs w:val="24"/>
        </w:rPr>
        <w:t xml:space="preserve">　</w:t>
      </w:r>
      <w:r w:rsidR="004E4ED8" w:rsidRPr="00241DA5">
        <w:rPr>
          <w:rStyle w:val="Hyperlink"/>
          <w:rFonts w:ascii="HGPSoeiKakugothicUB" w:eastAsia="HGPSoeiKakugothicUB" w:hAnsi="HGPSoeiKakugothicUB" w:hint="eastAsia"/>
          <w:color w:val="000000" w:themeColor="text1"/>
          <w:sz w:val="24"/>
          <w:szCs w:val="24"/>
          <w:u w:val="none"/>
        </w:rPr>
        <w:t>N</w:t>
      </w:r>
      <w:r w:rsidR="004E4ED8" w:rsidRPr="00241DA5">
        <w:rPr>
          <w:rStyle w:val="Hyperlink"/>
          <w:rFonts w:ascii="HGPSoeiKakugothicUB" w:eastAsia="HGPSoeiKakugothicUB" w:hAnsi="HGPSoeiKakugothicUB"/>
          <w:color w:val="000000" w:themeColor="text1"/>
          <w:sz w:val="24"/>
          <w:szCs w:val="24"/>
          <w:u w:val="none"/>
        </w:rPr>
        <w:t>o11</w:t>
      </w:r>
    </w:p>
    <w:p w14:paraId="0BD2AED2" w14:textId="48476137" w:rsidR="001C35A1" w:rsidRPr="00241DA5" w:rsidRDefault="001C35A1" w:rsidP="001C35A1">
      <w:pPr>
        <w:widowControl/>
        <w:jc w:val="left"/>
        <w:rPr>
          <w:rFonts w:ascii="HGPSoeiKakugothicUB" w:eastAsia="HGPSoeiKakugothicUB" w:hAnsi="HGPSoeiKakugothicUB"/>
          <w:color w:val="000000" w:themeColor="text1"/>
          <w:sz w:val="24"/>
          <w:szCs w:val="24"/>
        </w:rPr>
      </w:pPr>
      <w:r w:rsidRPr="00BE5858">
        <w:rPr>
          <w:rFonts w:ascii="HGPSoeiKakugothicUB" w:eastAsia="HGPSoeiKakugothicUB" w:hAnsi="HGPSoeiKakugothicUB"/>
          <w:sz w:val="24"/>
          <w:szCs w:val="24"/>
        </w:rPr>
        <w:t>(*</w:t>
      </w:r>
      <w:r w:rsidR="00C2076A" w:rsidRPr="00BE5858">
        <w:rPr>
          <w:rFonts w:ascii="HGPSoeiKakugothicUB" w:eastAsia="HGPSoeiKakugothicUB" w:hAnsi="HGPSoeiKakugothicUB" w:hint="eastAsia"/>
          <w:sz w:val="24"/>
          <w:szCs w:val="24"/>
        </w:rPr>
        <w:t>６</w:t>
      </w:r>
      <w:r w:rsidRPr="00BE5858">
        <w:rPr>
          <w:rFonts w:ascii="HGPSoeiKakugothicUB" w:eastAsia="HGPSoeiKakugothicUB" w:hAnsi="HGPSoeiKakugothicUB"/>
          <w:sz w:val="24"/>
          <w:szCs w:val="24"/>
        </w:rPr>
        <w:t>)</w:t>
      </w:r>
      <w:r>
        <w:rPr>
          <w:rFonts w:hint="eastAsia"/>
        </w:rPr>
        <w:t xml:space="preserve">　</w:t>
      </w:r>
      <w:r w:rsidRPr="003D615D">
        <w:rPr>
          <w:sz w:val="24"/>
          <w:szCs w:val="24"/>
        </w:rPr>
        <w:t xml:space="preserve"> </w:t>
      </w:r>
      <w:hyperlink r:id="rId16" w:tgtFrame="_blank" w:history="1">
        <w:r w:rsidRPr="003D615D">
          <w:rPr>
            <w:rStyle w:val="Hyperlink"/>
            <w:rFonts w:ascii="Helvetica" w:hAnsi="Helvetica"/>
            <w:sz w:val="24"/>
            <w:szCs w:val="24"/>
          </w:rPr>
          <w:t>CCIU (google.com)</w:t>
        </w:r>
      </w:hyperlink>
      <w:r w:rsidR="00C2076A" w:rsidRPr="003D615D">
        <w:rPr>
          <w:rStyle w:val="Hyperlink"/>
          <w:rFonts w:ascii="Helvetica" w:hAnsi="Helvetica" w:hint="eastAsia"/>
          <w:sz w:val="24"/>
          <w:szCs w:val="24"/>
        </w:rPr>
        <w:t xml:space="preserve">　</w:t>
      </w:r>
      <w:r w:rsidR="004E4ED8" w:rsidRPr="00241DA5">
        <w:rPr>
          <w:rStyle w:val="Hyperlink"/>
          <w:rFonts w:ascii="HGPSoeiKakugothicUB" w:eastAsia="HGPSoeiKakugothicUB" w:hAnsi="HGPSoeiKakugothicUB"/>
          <w:color w:val="000000" w:themeColor="text1"/>
          <w:sz w:val="24"/>
          <w:szCs w:val="24"/>
          <w:u w:val="none"/>
        </w:rPr>
        <w:t>No10</w:t>
      </w:r>
    </w:p>
    <w:p w14:paraId="2D9992F9" w14:textId="0E35A1D3" w:rsidR="001C35A1" w:rsidRPr="0038047E" w:rsidRDefault="001C35A1" w:rsidP="001C35A1">
      <w:pPr>
        <w:spacing w:line="0" w:lineRule="atLeast"/>
        <w:rPr>
          <w:rFonts w:ascii="Times New Roman" w:hAnsi="Times New Roman" w:cs="Times New Roman"/>
          <w:sz w:val="24"/>
          <w:szCs w:val="24"/>
        </w:rPr>
      </w:pPr>
      <w:r w:rsidRPr="00807F69">
        <w:rPr>
          <w:rFonts w:ascii="HGPSoeiKakugothicUB" w:eastAsia="HGPSoeiKakugothicUB" w:hAnsi="HGPSoeiKakugothicUB" w:cs="Times New Roman" w:hint="eastAsia"/>
          <w:sz w:val="24"/>
          <w:szCs w:val="24"/>
        </w:rPr>
        <w:t>(</w:t>
      </w:r>
      <w:r w:rsidRPr="00807F69">
        <w:rPr>
          <w:rFonts w:ascii="HGPSoeiKakugothicUB" w:eastAsia="HGPSoeiKakugothicUB" w:hAnsi="HGPSoeiKakugothicUB" w:cs="Times New Roman"/>
          <w:sz w:val="24"/>
          <w:szCs w:val="24"/>
        </w:rPr>
        <w:t>*7)</w:t>
      </w:r>
      <w:r>
        <w:rPr>
          <w:rFonts w:ascii="Times New Roman" w:hAnsi="Times New Roman" w:cs="Times New Roman"/>
          <w:sz w:val="24"/>
          <w:szCs w:val="24"/>
        </w:rPr>
        <w:t xml:space="preserve"> </w:t>
      </w:r>
      <w:r w:rsidR="00BE5858">
        <w:rPr>
          <w:rFonts w:ascii="Times New Roman" w:hAnsi="Times New Roman" w:cs="Times New Roman" w:hint="eastAsia"/>
          <w:sz w:val="24"/>
          <w:szCs w:val="24"/>
        </w:rPr>
        <w:t xml:space="preserve">　</w:t>
      </w:r>
      <w:r>
        <w:rPr>
          <w:rFonts w:ascii="Times New Roman" w:hAnsi="Times New Roman" w:cs="Times New Roman"/>
          <w:sz w:val="24"/>
          <w:szCs w:val="24"/>
        </w:rPr>
        <w:t xml:space="preserve">David Kay report: </w:t>
      </w:r>
      <w:r w:rsidRPr="00CA4A43">
        <w:rPr>
          <w:rFonts w:hint="eastAsia"/>
        </w:rPr>
        <w:t xml:space="preserve">　</w:t>
      </w:r>
      <w:r w:rsidRPr="0038047E">
        <w:rPr>
          <w:rFonts w:ascii="Times New Roman" w:hAnsi="Times New Roman" w:cs="Times New Roman"/>
          <w:sz w:val="24"/>
          <w:szCs w:val="24"/>
        </w:rPr>
        <w:t>(A/HRC/35/22/Add.1)  para</w:t>
      </w:r>
      <w:r>
        <w:rPr>
          <w:rFonts w:ascii="Times New Roman" w:hAnsi="Times New Roman" w:cs="Times New Roman" w:hint="eastAsia"/>
          <w:sz w:val="24"/>
          <w:szCs w:val="24"/>
        </w:rPr>
        <w:t xml:space="preserve"> </w:t>
      </w:r>
      <w:r>
        <w:rPr>
          <w:rFonts w:ascii="Times New Roman" w:hAnsi="Times New Roman" w:cs="Times New Roman"/>
          <w:sz w:val="24"/>
          <w:szCs w:val="24"/>
        </w:rPr>
        <w:t>69.</w:t>
      </w:r>
    </w:p>
    <w:p w14:paraId="77A82BE7" w14:textId="77777777" w:rsidR="001C35A1" w:rsidRPr="0038047E" w:rsidRDefault="00911342" w:rsidP="001C35A1">
      <w:pPr>
        <w:spacing w:line="0" w:lineRule="atLeast"/>
        <w:rPr>
          <w:rFonts w:ascii="Times New Roman" w:hAnsi="Times New Roman" w:cs="Times New Roman"/>
          <w:color w:val="333333"/>
          <w:spacing w:val="10"/>
          <w:sz w:val="24"/>
          <w:szCs w:val="24"/>
        </w:rPr>
      </w:pPr>
      <w:hyperlink r:id="rId17" w:history="1">
        <w:r w:rsidR="001C35A1" w:rsidRPr="0038047E">
          <w:rPr>
            <w:rStyle w:val="Hyperlink"/>
            <w:rFonts w:ascii="Times New Roman" w:hAnsi="Times New Roman" w:cs="Times New Roman"/>
            <w:color w:val="0000CC"/>
            <w:spacing w:val="10"/>
            <w:sz w:val="24"/>
            <w:szCs w:val="24"/>
            <w:bdr w:val="none" w:sz="0" w:space="0" w:color="auto" w:frame="1"/>
          </w:rPr>
          <w:t>http://ap.ohchr.org/documents/dpage_e.aspx?si=A/HRC/41/35/Add.2</w:t>
        </w:r>
      </w:hyperlink>
      <w:r w:rsidR="001C35A1" w:rsidRPr="0038047E">
        <w:rPr>
          <w:rStyle w:val="extlink"/>
          <w:rFonts w:ascii="Times New Roman" w:hAnsi="Times New Roman" w:cs="Times New Roman"/>
          <w:color w:val="333333"/>
          <w:spacing w:val="10"/>
          <w:sz w:val="24"/>
          <w:szCs w:val="24"/>
        </w:rPr>
        <w:t> </w:t>
      </w:r>
    </w:p>
    <w:p w14:paraId="396764F1" w14:textId="108596CF" w:rsidR="001C35A1" w:rsidRPr="00BE5858" w:rsidRDefault="001C35A1" w:rsidP="001C35A1">
      <w:pPr>
        <w:spacing w:line="0" w:lineRule="atLeast"/>
        <w:rPr>
          <w:rFonts w:ascii="Times New Roman" w:hAnsi="Times New Roman" w:cs="Times New Roman"/>
          <w:color w:val="333333"/>
          <w:spacing w:val="10"/>
          <w:sz w:val="24"/>
          <w:szCs w:val="24"/>
        </w:rPr>
      </w:pPr>
      <w:r w:rsidRPr="00BE5858">
        <w:rPr>
          <w:rFonts w:ascii="Times New Roman" w:hAnsi="Times New Roman" w:cs="Times New Roman"/>
          <w:color w:val="333333"/>
          <w:spacing w:val="10"/>
          <w:sz w:val="24"/>
          <w:szCs w:val="24"/>
        </w:rPr>
        <w:t xml:space="preserve">A/HRC/41/35/Add.2 </w:t>
      </w:r>
      <w:r w:rsidRPr="00BE5858">
        <w:rPr>
          <w:rFonts w:ascii="Times New Roman" w:hAnsi="Times New Roman" w:cs="Times New Roman"/>
          <w:color w:val="333333"/>
          <w:spacing w:val="10"/>
          <w:sz w:val="24"/>
          <w:szCs w:val="24"/>
        </w:rPr>
        <w:t>：</w:t>
      </w:r>
      <w:r w:rsidRPr="00BE5858">
        <w:rPr>
          <w:rFonts w:ascii="Times New Roman" w:hAnsi="Times New Roman" w:cs="Times New Roman"/>
          <w:color w:val="333333"/>
          <w:spacing w:val="10"/>
          <w:sz w:val="24"/>
          <w:szCs w:val="24"/>
        </w:rPr>
        <w:t>Follow-up on country visits</w:t>
      </w:r>
      <w:r w:rsidRPr="00BE5858">
        <w:rPr>
          <w:rStyle w:val="apple-converted-space"/>
          <w:rFonts w:ascii="Times New Roman" w:hAnsi="Times New Roman" w:cs="Times New Roman"/>
          <w:color w:val="333333"/>
          <w:spacing w:val="10"/>
          <w:sz w:val="24"/>
          <w:szCs w:val="24"/>
        </w:rPr>
        <w:t> </w:t>
      </w:r>
      <w:r w:rsidRPr="00BE5858">
        <w:rPr>
          <w:rFonts w:ascii="Times New Roman" w:hAnsi="Times New Roman" w:cs="Times New Roman"/>
          <w:color w:val="333333"/>
          <w:spacing w:val="10"/>
          <w:sz w:val="24"/>
          <w:szCs w:val="24"/>
        </w:rPr>
        <w:t>―Report of the Special Rapporteur on the promotion and protection of the right to freedom of opinion and expression</w:t>
      </w:r>
      <w:r w:rsidRPr="00BE5858">
        <w:rPr>
          <w:rStyle w:val="apple-converted-space"/>
          <w:rFonts w:ascii="Times New Roman" w:hAnsi="Times New Roman" w:cs="Times New Roman"/>
          <w:color w:val="333333"/>
          <w:spacing w:val="10"/>
          <w:sz w:val="24"/>
          <w:szCs w:val="24"/>
        </w:rPr>
        <w:t> </w:t>
      </w:r>
      <w:r w:rsidRPr="00BE5858">
        <w:rPr>
          <w:rFonts w:ascii="Times New Roman" w:hAnsi="Times New Roman" w:cs="Times New Roman"/>
          <w:color w:val="333333"/>
          <w:spacing w:val="10"/>
          <w:sz w:val="24"/>
          <w:szCs w:val="24"/>
        </w:rPr>
        <w:t>（</w:t>
      </w:r>
      <w:r w:rsidRPr="00BE5858">
        <w:rPr>
          <w:rFonts w:ascii="Times New Roman" w:hAnsi="Times New Roman" w:cs="Times New Roman"/>
          <w:color w:val="333333"/>
          <w:spacing w:val="10"/>
          <w:sz w:val="24"/>
          <w:szCs w:val="24"/>
        </w:rPr>
        <w:t>30 May 2019</w:t>
      </w:r>
      <w:r w:rsidRPr="00BE5858">
        <w:rPr>
          <w:rFonts w:ascii="Times New Roman" w:hAnsi="Times New Roman" w:cs="Times New Roman"/>
          <w:color w:val="333333"/>
          <w:spacing w:val="10"/>
          <w:sz w:val="24"/>
          <w:szCs w:val="24"/>
        </w:rPr>
        <w:t>）</w:t>
      </w:r>
    </w:p>
    <w:p w14:paraId="4E984A1E" w14:textId="77777777" w:rsidR="001C35A1" w:rsidRPr="0038047E" w:rsidRDefault="00911342" w:rsidP="001C35A1">
      <w:pPr>
        <w:spacing w:line="0" w:lineRule="atLeast"/>
        <w:rPr>
          <w:rStyle w:val="iconpdf"/>
          <w:rFonts w:ascii="Times New Roman" w:hAnsi="Times New Roman" w:cs="Times New Roman"/>
          <w:color w:val="333333"/>
          <w:spacing w:val="10"/>
          <w:sz w:val="24"/>
          <w:szCs w:val="24"/>
        </w:rPr>
      </w:pPr>
      <w:hyperlink r:id="rId18" w:history="1">
        <w:r w:rsidR="001C35A1" w:rsidRPr="0038047E">
          <w:rPr>
            <w:rStyle w:val="Hyperlink"/>
            <w:rFonts w:ascii="Times New Roman" w:hAnsi="Times New Roman" w:cs="Times New Roman"/>
            <w:color w:val="0000CC"/>
            <w:spacing w:val="10"/>
            <w:sz w:val="24"/>
            <w:szCs w:val="24"/>
            <w:bdr w:val="none" w:sz="0" w:space="0" w:color="auto" w:frame="1"/>
          </w:rPr>
          <w:t>https://www.mofa.go.jp/mofaj/files/000318480.pdf</w:t>
        </w:r>
      </w:hyperlink>
      <w:r w:rsidR="001C35A1" w:rsidRPr="0038047E">
        <w:rPr>
          <w:rStyle w:val="iconpdf"/>
          <w:rFonts w:ascii="Times New Roman" w:hAnsi="Times New Roman" w:cs="Times New Roman"/>
          <w:color w:val="333333"/>
          <w:spacing w:val="10"/>
          <w:sz w:val="24"/>
          <w:szCs w:val="24"/>
        </w:rPr>
        <w:t> </w:t>
      </w:r>
    </w:p>
    <w:p w14:paraId="43602F33" w14:textId="77777777" w:rsidR="001C35A1" w:rsidRPr="0038047E" w:rsidRDefault="001C35A1" w:rsidP="001C35A1">
      <w:pPr>
        <w:autoSpaceDE w:val="0"/>
        <w:autoSpaceDN w:val="0"/>
        <w:adjustRightInd w:val="0"/>
        <w:spacing w:line="0" w:lineRule="atLeast"/>
        <w:jc w:val="left"/>
        <w:rPr>
          <w:rFonts w:ascii="Times New Roman" w:hAnsi="Times New Roman" w:cs="Times New Roman"/>
          <w:sz w:val="24"/>
          <w:szCs w:val="24"/>
        </w:rPr>
      </w:pPr>
    </w:p>
    <w:p w14:paraId="7567811A" w14:textId="33CE1769" w:rsidR="001C35A1" w:rsidRPr="003D615D" w:rsidRDefault="001C35A1" w:rsidP="00BE5858">
      <w:pPr>
        <w:widowControl/>
        <w:spacing w:line="0" w:lineRule="atLeast"/>
        <w:jc w:val="left"/>
        <w:rPr>
          <w:color w:val="000000" w:themeColor="text1"/>
          <w:sz w:val="24"/>
          <w:szCs w:val="24"/>
        </w:rPr>
      </w:pPr>
      <w:r w:rsidRPr="00807F69">
        <w:rPr>
          <w:rFonts w:ascii="HGPSoeiKakugothicUB" w:eastAsia="HGPSoeiKakugothicUB" w:hAnsi="HGPSoeiKakugothicUB" w:cs="Times New Roman"/>
          <w:sz w:val="24"/>
          <w:szCs w:val="24"/>
        </w:rPr>
        <w:t>(*8)</w:t>
      </w:r>
      <w:r>
        <w:rPr>
          <w:rFonts w:ascii="Times New Roman" w:hAnsi="Times New Roman" w:cs="Times New Roman" w:hint="eastAsia"/>
          <w:sz w:val="24"/>
          <w:szCs w:val="24"/>
        </w:rPr>
        <w:t xml:space="preserve">　</w:t>
      </w:r>
      <w:r w:rsidRPr="003D615D">
        <w:rPr>
          <w:sz w:val="24"/>
          <w:szCs w:val="24"/>
        </w:rPr>
        <w:t xml:space="preserve"> </w:t>
      </w:r>
      <w:hyperlink r:id="rId19" w:tgtFrame="_blank" w:history="1">
        <w:r w:rsidRPr="003D615D">
          <w:rPr>
            <w:rStyle w:val="Hyperlink"/>
            <w:rFonts w:ascii="Helvetica" w:hAnsi="Helvetica"/>
            <w:sz w:val="24"/>
            <w:szCs w:val="24"/>
          </w:rPr>
          <w:t>CCIU (google.com)</w:t>
        </w:r>
      </w:hyperlink>
      <w:r w:rsidR="00C2076A" w:rsidRPr="003D615D">
        <w:rPr>
          <w:rStyle w:val="Hyperlink"/>
          <w:rFonts w:ascii="Helvetica" w:hAnsi="Helvetica" w:hint="eastAsia"/>
          <w:sz w:val="24"/>
          <w:szCs w:val="24"/>
        </w:rPr>
        <w:t xml:space="preserve">　　</w:t>
      </w:r>
      <w:r w:rsidR="003D615D" w:rsidRPr="00241DA5">
        <w:rPr>
          <w:rStyle w:val="Hyperlink"/>
          <w:rFonts w:ascii="HGPSoeiKakugothicUB" w:eastAsia="HGPSoeiKakugothicUB" w:hAnsi="HGPSoeiKakugothicUB" w:hint="eastAsia"/>
          <w:color w:val="000000" w:themeColor="text1"/>
          <w:sz w:val="24"/>
          <w:szCs w:val="24"/>
          <w:u w:val="none"/>
        </w:rPr>
        <w:t>N</w:t>
      </w:r>
      <w:r w:rsidR="003D615D" w:rsidRPr="00241DA5">
        <w:rPr>
          <w:rStyle w:val="Hyperlink"/>
          <w:rFonts w:ascii="HGPSoeiKakugothicUB" w:eastAsia="HGPSoeiKakugothicUB" w:hAnsi="HGPSoeiKakugothicUB"/>
          <w:color w:val="000000" w:themeColor="text1"/>
          <w:sz w:val="24"/>
          <w:szCs w:val="24"/>
          <w:u w:val="none"/>
        </w:rPr>
        <w:t>o.</w:t>
      </w:r>
      <w:r w:rsidR="00C2076A" w:rsidRPr="00241DA5">
        <w:rPr>
          <w:rStyle w:val="Hyperlink"/>
          <w:rFonts w:ascii="HGPSoeiKakugothicUB" w:eastAsia="HGPSoeiKakugothicUB" w:hAnsi="HGPSoeiKakugothicUB" w:hint="eastAsia"/>
          <w:color w:val="000000" w:themeColor="text1"/>
          <w:sz w:val="24"/>
          <w:szCs w:val="24"/>
          <w:u w:val="none"/>
        </w:rPr>
        <w:t>６</w:t>
      </w:r>
      <w:r w:rsidR="004E4ED8" w:rsidRPr="00241DA5">
        <w:rPr>
          <w:rStyle w:val="Hyperlink"/>
          <w:rFonts w:ascii="HGPSoeiKakugothicUB" w:eastAsia="HGPSoeiKakugothicUB" w:hAnsi="HGPSoeiKakugothicUB" w:hint="eastAsia"/>
          <w:color w:val="000000" w:themeColor="text1"/>
          <w:sz w:val="24"/>
          <w:szCs w:val="24"/>
          <w:u w:val="none"/>
        </w:rPr>
        <w:t>,</w:t>
      </w:r>
      <w:r w:rsidR="003D615D" w:rsidRPr="00241DA5">
        <w:rPr>
          <w:rStyle w:val="Hyperlink"/>
          <w:rFonts w:ascii="HGPSoeiKakugothicUB" w:eastAsia="HGPSoeiKakugothicUB" w:hAnsi="HGPSoeiKakugothicUB" w:hint="eastAsia"/>
          <w:color w:val="000000" w:themeColor="text1"/>
          <w:sz w:val="24"/>
          <w:szCs w:val="24"/>
          <w:u w:val="none"/>
        </w:rPr>
        <w:t>N</w:t>
      </w:r>
      <w:r w:rsidR="003D615D" w:rsidRPr="00241DA5">
        <w:rPr>
          <w:rStyle w:val="Hyperlink"/>
          <w:rFonts w:ascii="HGPSoeiKakugothicUB" w:eastAsia="HGPSoeiKakugothicUB" w:hAnsi="HGPSoeiKakugothicUB"/>
          <w:color w:val="000000" w:themeColor="text1"/>
          <w:sz w:val="24"/>
          <w:szCs w:val="24"/>
          <w:u w:val="none"/>
        </w:rPr>
        <w:t>o.</w:t>
      </w:r>
      <w:r w:rsidR="00C2076A" w:rsidRPr="00241DA5">
        <w:rPr>
          <w:rStyle w:val="Hyperlink"/>
          <w:rFonts w:ascii="HGPSoeiKakugothicUB" w:eastAsia="HGPSoeiKakugothicUB" w:hAnsi="HGPSoeiKakugothicUB" w:hint="eastAsia"/>
          <w:color w:val="000000" w:themeColor="text1"/>
          <w:sz w:val="24"/>
          <w:szCs w:val="24"/>
          <w:u w:val="none"/>
        </w:rPr>
        <w:t>７</w:t>
      </w:r>
    </w:p>
    <w:p w14:paraId="4AE4BF53" w14:textId="7B580CBD" w:rsidR="001C35A1" w:rsidRPr="00BE5858" w:rsidRDefault="001C35A1" w:rsidP="00BE5858">
      <w:pPr>
        <w:spacing w:line="0" w:lineRule="atLeast"/>
        <w:rPr>
          <w:rFonts w:ascii="Times New Roman" w:hAnsi="Times New Roman" w:cs="Times New Roman"/>
          <w:sz w:val="24"/>
          <w:szCs w:val="24"/>
        </w:rPr>
      </w:pPr>
      <w:r w:rsidRPr="00BE5858">
        <w:rPr>
          <w:rFonts w:ascii="Times New Roman" w:eastAsia="HGPSoeiKakugothicUB" w:hAnsi="Times New Roman" w:cs="Times New Roman"/>
          <w:sz w:val="24"/>
          <w:szCs w:val="24"/>
        </w:rPr>
        <w:t>(*9)</w:t>
      </w:r>
      <w:r w:rsidRPr="00BE5858">
        <w:rPr>
          <w:rFonts w:ascii="Times New Roman" w:eastAsia="HGPSoeiKakugothicUB" w:hAnsi="Times New Roman" w:cs="Times New Roman"/>
        </w:rPr>
        <w:t xml:space="preserve"> </w:t>
      </w:r>
      <w:r w:rsidRPr="00BE5858">
        <w:rPr>
          <w:rFonts w:ascii="Times New Roman" w:hAnsi="Times New Roman" w:cs="Times New Roman"/>
          <w:sz w:val="24"/>
          <w:szCs w:val="24"/>
        </w:rPr>
        <w:t>Reprinted from Japan RCDJ, “The Organization for the Rights of Children with Disabilities”.</w:t>
      </w:r>
    </w:p>
    <w:p w14:paraId="448CA220" w14:textId="77777777" w:rsidR="001C35A1" w:rsidRPr="00BE5858" w:rsidRDefault="001C35A1" w:rsidP="001C35A1">
      <w:pPr>
        <w:rPr>
          <w:rFonts w:ascii="Times New Roman" w:hAnsi="Times New Roman" w:cs="Times New Roman"/>
          <w:sz w:val="24"/>
          <w:szCs w:val="24"/>
        </w:rPr>
      </w:pPr>
      <w:r w:rsidRPr="00BE5858">
        <w:rPr>
          <w:rFonts w:ascii="Times New Roman" w:hAnsi="Times New Roman" w:cs="Times New Roman"/>
          <w:sz w:val="24"/>
          <w:szCs w:val="24"/>
        </w:rPr>
        <w:t>Consideration of Japan (Cont'd) – 2346</w:t>
      </w:r>
      <w:r w:rsidRPr="00BE5858">
        <w:rPr>
          <w:rFonts w:ascii="Times New Roman" w:hAnsi="Times New Roman" w:cs="Times New Roman"/>
          <w:sz w:val="24"/>
          <w:szCs w:val="24"/>
          <w:vertAlign w:val="superscript"/>
        </w:rPr>
        <w:t>th</w:t>
      </w:r>
      <w:r w:rsidRPr="00BE5858">
        <w:rPr>
          <w:rFonts w:ascii="Times New Roman" w:hAnsi="Times New Roman" w:cs="Times New Roman"/>
          <w:sz w:val="24"/>
          <w:szCs w:val="24"/>
        </w:rPr>
        <w:t xml:space="preserve"> &amp; 2347</w:t>
      </w:r>
      <w:proofErr w:type="gramStart"/>
      <w:r w:rsidRPr="00BE5858">
        <w:rPr>
          <w:rFonts w:ascii="Times New Roman" w:hAnsi="Times New Roman" w:cs="Times New Roman"/>
          <w:sz w:val="24"/>
          <w:szCs w:val="24"/>
          <w:vertAlign w:val="superscript"/>
        </w:rPr>
        <w:t>th</w:t>
      </w:r>
      <w:r w:rsidRPr="00BE5858">
        <w:rPr>
          <w:rFonts w:ascii="Times New Roman" w:hAnsi="Times New Roman" w:cs="Times New Roman"/>
          <w:sz w:val="24"/>
          <w:szCs w:val="24"/>
        </w:rPr>
        <w:t xml:space="preserve">  Meeting</w:t>
      </w:r>
      <w:proofErr w:type="gramEnd"/>
      <w:r w:rsidRPr="00BE5858">
        <w:rPr>
          <w:rFonts w:ascii="Times New Roman" w:hAnsi="Times New Roman" w:cs="Times New Roman"/>
          <w:sz w:val="24"/>
          <w:szCs w:val="24"/>
        </w:rPr>
        <w:t>, 80th Session</w:t>
      </w:r>
    </w:p>
    <w:p w14:paraId="623490B2" w14:textId="77777777" w:rsidR="001C35A1" w:rsidRPr="00BE5858" w:rsidRDefault="001C35A1" w:rsidP="00BE5858">
      <w:pPr>
        <w:ind w:firstLineChars="300" w:firstLine="720"/>
        <w:rPr>
          <w:rFonts w:ascii="Times New Roman" w:hAnsi="Times New Roman" w:cs="Times New Roman"/>
          <w:sz w:val="24"/>
          <w:szCs w:val="24"/>
          <w:u w:val="single"/>
          <w:lang w:val="es-ES"/>
        </w:rPr>
      </w:pPr>
      <w:r w:rsidRPr="00BE5858">
        <w:rPr>
          <w:rFonts w:ascii="Times New Roman" w:hAnsi="Times New Roman" w:cs="Times New Roman"/>
          <w:sz w:val="24"/>
          <w:szCs w:val="24"/>
          <w:u w:val="single"/>
          <w:lang w:val="es-ES"/>
        </w:rPr>
        <w:t>Mr.Jos'e Angel RODR'IGUEZ REYES (Bolivarian Republic of Venezuela) questioned,</w:t>
      </w:r>
    </w:p>
    <w:p w14:paraId="159FEC29" w14:textId="77777777" w:rsidR="001C35A1" w:rsidRPr="00BE5858" w:rsidRDefault="001C35A1" w:rsidP="001C35A1">
      <w:pPr>
        <w:spacing w:line="0" w:lineRule="atLeast"/>
        <w:rPr>
          <w:rFonts w:ascii="Times New Roman" w:hAnsi="Times New Roman" w:cs="Times New Roman"/>
          <w:color w:val="0000FF"/>
          <w:sz w:val="24"/>
          <w:szCs w:val="24"/>
        </w:rPr>
      </w:pPr>
      <w:r w:rsidRPr="00BE5858">
        <w:rPr>
          <w:rFonts w:ascii="Times New Roman" w:hAnsi="Times New Roman" w:cs="Times New Roman"/>
          <w:sz w:val="24"/>
          <w:szCs w:val="24"/>
        </w:rPr>
        <w:t>“According to the information we received, some teenagers did not wish to sing national anthem, or did not want to honor the national flag of Japan. Such actions are very symbolic, and are not wanted to be taken for the country. But, do you think that emphasizing such things is still an action that limits it in terms of freedom?  We also hear, in Japan, in secondary and high education, that political activities are prohibited inside or outside of Japanese high schools, that is, children are deprived of the opportunity to express their opinions”.</w:t>
      </w:r>
      <w:r w:rsidRPr="00BE5858">
        <w:rPr>
          <w:rFonts w:ascii="Times New Roman" w:hAnsi="Times New Roman" w:cs="Times New Roman"/>
          <w:sz w:val="24"/>
          <w:szCs w:val="24"/>
        </w:rPr>
        <w:t xml:space="preserve">　</w:t>
      </w:r>
      <w:r w:rsidRPr="00BE5858">
        <w:rPr>
          <w:rFonts w:ascii="Times New Roman" w:hAnsi="Times New Roman" w:cs="Times New Roman"/>
          <w:color w:val="0000FF"/>
          <w:sz w:val="24"/>
          <w:szCs w:val="24"/>
        </w:rPr>
        <w:t xml:space="preserve"> </w:t>
      </w:r>
    </w:p>
    <w:p w14:paraId="33339F29" w14:textId="77777777" w:rsidR="001C35A1" w:rsidRPr="00BE5858" w:rsidRDefault="001C35A1" w:rsidP="001C35A1">
      <w:pPr>
        <w:spacing w:line="0" w:lineRule="atLeast"/>
        <w:ind w:firstLineChars="250" w:firstLine="600"/>
        <w:rPr>
          <w:rFonts w:ascii="Times New Roman" w:hAnsi="Times New Roman" w:cs="Times New Roman"/>
          <w:color w:val="0000FF"/>
          <w:sz w:val="24"/>
          <w:szCs w:val="24"/>
        </w:rPr>
      </w:pPr>
      <w:r w:rsidRPr="00BE5858">
        <w:rPr>
          <w:rFonts w:ascii="Times New Roman" w:hAnsi="Times New Roman" w:cs="Times New Roman"/>
          <w:sz w:val="24"/>
          <w:szCs w:val="24"/>
          <w:u w:val="single"/>
        </w:rPr>
        <w:t>MEXT answered,</w:t>
      </w:r>
      <w:r w:rsidRPr="00BE5858">
        <w:rPr>
          <w:rFonts w:ascii="Times New Roman" w:hAnsi="Times New Roman" w:cs="Times New Roman"/>
          <w:sz w:val="24"/>
          <w:szCs w:val="24"/>
        </w:rPr>
        <w:t xml:space="preserve"> “It is important to say that it is an attitude of respecting the national flag or national anthem not only in Japan but also in other countries. </w:t>
      </w:r>
      <w:proofErr w:type="gramStart"/>
      <w:r w:rsidRPr="00BE5858">
        <w:rPr>
          <w:rFonts w:ascii="Times New Roman" w:hAnsi="Times New Roman" w:cs="Times New Roman"/>
          <w:sz w:val="24"/>
          <w:szCs w:val="24"/>
        </w:rPr>
        <w:t>So</w:t>
      </w:r>
      <w:proofErr w:type="gramEnd"/>
      <w:r w:rsidRPr="00BE5858">
        <w:rPr>
          <w:rFonts w:ascii="Times New Roman" w:hAnsi="Times New Roman" w:cs="Times New Roman"/>
          <w:sz w:val="24"/>
          <w:szCs w:val="24"/>
        </w:rPr>
        <w:t xml:space="preserve"> in the school education, we teach the children in the curriculums of social science and music about the significance of the national flags and national anthems, raising the national flag and singing the national anthem at the time of the entrance ceremony, graduation ceremony, etc. The teaching and guidance </w:t>
      </w:r>
      <w:proofErr w:type="spellStart"/>
      <w:r w:rsidRPr="00BE5858">
        <w:rPr>
          <w:rFonts w:ascii="Times New Roman" w:hAnsi="Times New Roman" w:cs="Times New Roman"/>
          <w:sz w:val="24"/>
          <w:szCs w:val="24"/>
        </w:rPr>
        <w:t>examing</w:t>
      </w:r>
      <w:proofErr w:type="spellEnd"/>
      <w:r w:rsidRPr="00BE5858">
        <w:rPr>
          <w:rFonts w:ascii="Times New Roman" w:hAnsi="Times New Roman" w:cs="Times New Roman"/>
          <w:sz w:val="24"/>
          <w:szCs w:val="24"/>
        </w:rPr>
        <w:t xml:space="preserve"> the national flag and national anthem, we want to not really force the children individual , but is to be taught only based on the course of education”.</w:t>
      </w:r>
      <w:r w:rsidRPr="00BE5858">
        <w:rPr>
          <w:rFonts w:ascii="Times New Roman" w:hAnsi="Times New Roman" w:cs="Times New Roman"/>
          <w:sz w:val="24"/>
          <w:szCs w:val="24"/>
        </w:rPr>
        <w:t xml:space="preserve">　</w:t>
      </w:r>
      <w:r w:rsidRPr="00BE5858">
        <w:rPr>
          <w:rFonts w:ascii="Times New Roman" w:hAnsi="Times New Roman" w:cs="Times New Roman"/>
          <w:color w:val="0000FF"/>
          <w:sz w:val="24"/>
          <w:szCs w:val="24"/>
        </w:rPr>
        <w:t>「</w:t>
      </w:r>
    </w:p>
    <w:p w14:paraId="5E6DBF8F" w14:textId="77777777" w:rsidR="001C35A1" w:rsidRPr="002552A4" w:rsidRDefault="001C35A1" w:rsidP="00AB34C7">
      <w:pPr>
        <w:spacing w:line="0" w:lineRule="atLeast"/>
        <w:ind w:firstLineChars="150" w:firstLine="360"/>
        <w:rPr>
          <w:rFonts w:asciiTheme="minorEastAsia" w:hAnsiTheme="minorEastAsia"/>
          <w:color w:val="0000FF"/>
          <w:sz w:val="24"/>
          <w:szCs w:val="24"/>
        </w:rPr>
      </w:pPr>
      <w:proofErr w:type="spellStart"/>
      <w:proofErr w:type="gramStart"/>
      <w:r w:rsidRPr="00BE5858">
        <w:rPr>
          <w:rFonts w:ascii="Times New Roman" w:hAnsi="Times New Roman" w:cs="Times New Roman"/>
          <w:sz w:val="24"/>
          <w:szCs w:val="24"/>
          <w:u w:val="single"/>
        </w:rPr>
        <w:t>Mr.RODR'IGUEZ</w:t>
      </w:r>
      <w:proofErr w:type="spellEnd"/>
      <w:proofErr w:type="gramEnd"/>
      <w:r w:rsidRPr="00BE5858">
        <w:rPr>
          <w:rFonts w:ascii="Times New Roman" w:hAnsi="Times New Roman" w:cs="Times New Roman"/>
          <w:sz w:val="24"/>
          <w:szCs w:val="24"/>
          <w:u w:val="single"/>
        </w:rPr>
        <w:t xml:space="preserve"> questioned,</w:t>
      </w:r>
      <w:r w:rsidRPr="00BE5858">
        <w:rPr>
          <w:rFonts w:ascii="Times New Roman" w:hAnsi="Times New Roman" w:cs="Times New Roman"/>
          <w:sz w:val="24"/>
          <w:szCs w:val="24"/>
        </w:rPr>
        <w:t xml:space="preserve"> “You answered about the national symbols, but if children really do not sing national anthems, for example, will they be sanctioned? </w:t>
      </w:r>
      <w:proofErr w:type="gramStart"/>
      <w:r w:rsidRPr="00BE5858">
        <w:rPr>
          <w:rFonts w:ascii="Times New Roman" w:hAnsi="Times New Roman" w:cs="Times New Roman"/>
          <w:sz w:val="24"/>
          <w:szCs w:val="24"/>
        </w:rPr>
        <w:t>Is</w:t>
      </w:r>
      <w:proofErr w:type="gramEnd"/>
      <w:r w:rsidRPr="00BE5858">
        <w:rPr>
          <w:rFonts w:ascii="Times New Roman" w:hAnsi="Times New Roman" w:cs="Times New Roman"/>
          <w:sz w:val="24"/>
          <w:szCs w:val="24"/>
        </w:rPr>
        <w:t xml:space="preserve"> </w:t>
      </w:r>
      <w:r w:rsidRPr="00BE5858">
        <w:rPr>
          <w:rFonts w:ascii="Times New Roman" w:hAnsi="Times New Roman" w:cs="Times New Roman"/>
          <w:sz w:val="24"/>
          <w:szCs w:val="24"/>
        </w:rPr>
        <w:lastRenderedPageBreak/>
        <w:t>there any sanctions if they do not swear to the national flag? Or are their choice respected</w:t>
      </w:r>
      <w:proofErr w:type="gramStart"/>
      <w:r w:rsidRPr="00BE5858">
        <w:rPr>
          <w:rFonts w:ascii="Times New Roman" w:hAnsi="Times New Roman" w:cs="Times New Roman"/>
          <w:sz w:val="24"/>
          <w:szCs w:val="24"/>
        </w:rPr>
        <w:t>? ”</w:t>
      </w:r>
      <w:proofErr w:type="gramEnd"/>
      <w:r w:rsidRPr="00BE5858">
        <w:rPr>
          <w:rFonts w:ascii="Times New Roman" w:hAnsi="Times New Roman" w:cs="Times New Roman"/>
          <w:color w:val="FF0000"/>
          <w:sz w:val="24"/>
          <w:szCs w:val="24"/>
        </w:rPr>
        <w:t xml:space="preserve">　</w:t>
      </w:r>
      <w:r w:rsidRPr="002552A4">
        <w:rPr>
          <w:rFonts w:asciiTheme="minorEastAsia" w:hAnsiTheme="minorEastAsia"/>
          <w:color w:val="0000FF"/>
          <w:sz w:val="24"/>
          <w:szCs w:val="24"/>
        </w:rPr>
        <w:t xml:space="preserve"> </w:t>
      </w:r>
    </w:p>
    <w:p w14:paraId="3B5376A8" w14:textId="0CF10FE7" w:rsidR="001C35A1" w:rsidRPr="00BE5858" w:rsidRDefault="001C35A1" w:rsidP="00AB34C7">
      <w:pPr>
        <w:spacing w:line="0" w:lineRule="atLeast"/>
        <w:ind w:firstLineChars="150" w:firstLine="360"/>
        <w:rPr>
          <w:rFonts w:ascii="Times New Roman" w:hAnsi="Times New Roman" w:cs="Times New Roman"/>
          <w:sz w:val="24"/>
          <w:szCs w:val="24"/>
        </w:rPr>
      </w:pPr>
      <w:r w:rsidRPr="00BE5858">
        <w:rPr>
          <w:rFonts w:ascii="Times New Roman" w:hAnsi="Times New Roman" w:cs="Times New Roman"/>
          <w:sz w:val="24"/>
          <w:szCs w:val="24"/>
          <w:u w:val="single"/>
        </w:rPr>
        <w:t>MEXT answered</w:t>
      </w:r>
      <w:r w:rsidRPr="00BE5858">
        <w:rPr>
          <w:rFonts w:ascii="Times New Roman" w:hAnsi="Times New Roman" w:cs="Times New Roman"/>
          <w:sz w:val="24"/>
          <w:szCs w:val="24"/>
        </w:rPr>
        <w:t xml:space="preserve">, “There will be no punishment and no sanctions for the child/ student who </w:t>
      </w:r>
      <w:proofErr w:type="spellStart"/>
      <w:r w:rsidRPr="00BE5858">
        <w:rPr>
          <w:rFonts w:ascii="Times New Roman" w:hAnsi="Times New Roman" w:cs="Times New Roman"/>
          <w:sz w:val="24"/>
          <w:szCs w:val="24"/>
        </w:rPr>
        <w:t>dose</w:t>
      </w:r>
      <w:proofErr w:type="spellEnd"/>
      <w:r w:rsidRPr="00BE5858">
        <w:rPr>
          <w:rFonts w:ascii="Times New Roman" w:hAnsi="Times New Roman" w:cs="Times New Roman"/>
          <w:sz w:val="24"/>
          <w:szCs w:val="24"/>
        </w:rPr>
        <w:t xml:space="preserve"> not sing. But if the students refuse the national items based on their ideas of believes, there for they do not sing, we think that it is necessary to repeat the instruction based on appropriate educational consideration.”</w:t>
      </w:r>
      <w:r w:rsidRPr="00BE5858">
        <w:rPr>
          <w:rFonts w:ascii="Times New Roman" w:hAnsi="Times New Roman" w:cs="Times New Roman"/>
          <w:sz w:val="24"/>
          <w:szCs w:val="24"/>
        </w:rPr>
        <w:t xml:space="preserve">　</w:t>
      </w:r>
    </w:p>
    <w:p w14:paraId="16FBCB84" w14:textId="77777777" w:rsidR="001C35A1" w:rsidRPr="002552A4" w:rsidRDefault="001C35A1" w:rsidP="001C35A1">
      <w:pPr>
        <w:spacing w:line="0" w:lineRule="atLeast"/>
        <w:ind w:firstLineChars="150" w:firstLine="360"/>
        <w:jc w:val="left"/>
        <w:rPr>
          <w:rFonts w:asciiTheme="minorEastAsia" w:hAnsiTheme="minorEastAsia" w:cs="Times New Roman"/>
          <w:sz w:val="24"/>
          <w:szCs w:val="24"/>
        </w:rPr>
      </w:pPr>
    </w:p>
    <w:p w14:paraId="0BFBCE65" w14:textId="77777777" w:rsidR="001C35A1" w:rsidRPr="00BE5858" w:rsidRDefault="001C35A1" w:rsidP="001C35A1">
      <w:pPr>
        <w:autoSpaceDE w:val="0"/>
        <w:autoSpaceDN w:val="0"/>
        <w:adjustRightInd w:val="0"/>
        <w:spacing w:line="0" w:lineRule="atLeast"/>
        <w:jc w:val="left"/>
        <w:rPr>
          <w:rFonts w:ascii="Times New Roman" w:hAnsi="Times New Roman" w:cs="Times New Roman"/>
          <w:sz w:val="24"/>
          <w:szCs w:val="24"/>
        </w:rPr>
      </w:pPr>
      <w:r w:rsidRPr="00807F69">
        <w:rPr>
          <w:rFonts w:ascii="HGPSoeiKakugothicUB" w:eastAsia="HGPSoeiKakugothicUB" w:hAnsi="HGPSoeiKakugothicUB" w:cs="Times New Roman" w:hint="eastAsia"/>
          <w:sz w:val="24"/>
          <w:szCs w:val="24"/>
        </w:rPr>
        <w:t>(</w:t>
      </w:r>
      <w:r w:rsidRPr="00807F69">
        <w:rPr>
          <w:rFonts w:ascii="HGPSoeiKakugothicUB" w:eastAsia="HGPSoeiKakugothicUB" w:hAnsi="HGPSoeiKakugothicUB" w:cs="Times New Roman"/>
          <w:sz w:val="24"/>
          <w:szCs w:val="24"/>
        </w:rPr>
        <w:t>*10)</w:t>
      </w:r>
      <w:r w:rsidRPr="00BE5858">
        <w:rPr>
          <w:rFonts w:ascii="Times New Roman" w:eastAsia="HGPSoeiKakugothicUB" w:hAnsi="Times New Roman" w:cs="Times New Roman"/>
          <w:sz w:val="24"/>
          <w:szCs w:val="24"/>
        </w:rPr>
        <w:t xml:space="preserve"> </w:t>
      </w:r>
      <w:r w:rsidRPr="00BE5858">
        <w:rPr>
          <w:rFonts w:ascii="Times New Roman" w:hAnsi="Times New Roman" w:cs="Times New Roman"/>
          <w:sz w:val="24"/>
          <w:szCs w:val="24"/>
        </w:rPr>
        <w:t>CEART 13</w:t>
      </w:r>
      <w:r w:rsidRPr="00BE5858">
        <w:rPr>
          <w:rFonts w:ascii="Times New Roman" w:hAnsi="Times New Roman" w:cs="Times New Roman"/>
          <w:sz w:val="24"/>
          <w:szCs w:val="24"/>
          <w:vertAlign w:val="superscript"/>
        </w:rPr>
        <w:t>th</w:t>
      </w:r>
      <w:r w:rsidRPr="00BE5858">
        <w:rPr>
          <w:rFonts w:ascii="Times New Roman" w:hAnsi="Times New Roman" w:cs="Times New Roman"/>
          <w:sz w:val="24"/>
          <w:szCs w:val="24"/>
        </w:rPr>
        <w:t xml:space="preserve"> session report, paragraph 98, 103 and 105.</w:t>
      </w:r>
    </w:p>
    <w:p w14:paraId="5629B77B"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Final report: Thirteenth Session: Joint ILO–UNESCO Committee of Experts on the Application of the Recommendations concerning Teaching Personnel, Geneva, 1-5 October 2018</w:t>
      </w:r>
      <w:r w:rsidRPr="00BE5858">
        <w:rPr>
          <w:rFonts w:ascii="Times New Roman" w:hAnsi="Times New Roman" w:cs="Times New Roman"/>
          <w:sz w:val="24"/>
          <w:szCs w:val="24"/>
        </w:rPr>
        <w:t xml:space="preserve">　</w:t>
      </w:r>
    </w:p>
    <w:p w14:paraId="1970CBC4"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w:t>
      </w:r>
      <w:r w:rsidRPr="00BE5858">
        <w:rPr>
          <w:rFonts w:ascii="Times New Roman" w:hAnsi="Times New Roman" w:cs="Times New Roman"/>
          <w:sz w:val="24"/>
          <w:szCs w:val="24"/>
        </w:rPr>
        <w:t>para 98</w:t>
      </w:r>
    </w:p>
    <w:p w14:paraId="1745EF21"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The Joint Committee therefore considers that the “civic rights” set out in Paragraph 80 of the 1966 Recommendation can be understood within the framework of the principles set out in Convention No. 151 and other human rights instruments. The Joint Committee therefore considers that teachers have the general right to disagree with rituals of the flag ceremony, to express opinions against it and to participate in efforts to change it, as long as such actions are in line with the duty to act in good faith incumbent upon public employees.</w:t>
      </w:r>
    </w:p>
    <w:p w14:paraId="70F37F0E"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w:t>
      </w:r>
      <w:r w:rsidRPr="00BE5858">
        <w:rPr>
          <w:rFonts w:ascii="Times New Roman" w:hAnsi="Times New Roman" w:cs="Times New Roman"/>
          <w:sz w:val="24"/>
          <w:szCs w:val="24"/>
        </w:rPr>
        <w:t xml:space="preserve">para103 </w:t>
      </w:r>
    </w:p>
    <w:p w14:paraId="485E3385"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The specific act of singing and standing raises similar nuanced issues. Singing and standing to a song or a ceremony can be a deeply personal act; it can signify acceptance of an idea or political concept which can be reposited in a flag or song. Refusing to do so can be viewed as an act of non-disruptive disobedience if such actions are required by rules, but rules enforcing such acts can be seen as an encroachment on personal values and opinions.</w:t>
      </w:r>
    </w:p>
    <w:p w14:paraId="60EB63D5"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w:t>
      </w:r>
      <w:r w:rsidRPr="00BE5858">
        <w:rPr>
          <w:rFonts w:ascii="Times New Roman" w:hAnsi="Times New Roman" w:cs="Times New Roman"/>
          <w:sz w:val="24"/>
          <w:szCs w:val="24"/>
        </w:rPr>
        <w:t>para105</w:t>
      </w:r>
    </w:p>
    <w:p w14:paraId="62C8651A" w14:textId="67ADADCA"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In light of this, the Joint Committee is of the view that quiet refusal to stand or sing is within an individual teacher’s right to preserve a personal sphere of civil rights, even in a workplace setting. The Joint Committee further holds that, within a democratic context, any acts of refusal that are overtly disruptive would not be aligned with the duty to cooperate in good faith as set out in the Recommendation. The Committee therefore recommends exploring solutions which allow patriotic ceremonies to go forth undisrupted, but which can accommodate teachers who do not feel comfortable in participating in particular gestures of compliance.</w:t>
      </w:r>
    </w:p>
    <w:p w14:paraId="38356B3D" w14:textId="4782181F" w:rsidR="00894EFC" w:rsidRPr="00452FB0" w:rsidRDefault="001C35A1" w:rsidP="00894EFC">
      <w:pPr>
        <w:pStyle w:val="HTMLPreformatted"/>
        <w:spacing w:line="540" w:lineRule="atLeast"/>
        <w:rPr>
          <w:rFonts w:ascii="Times New Roman" w:hAnsi="Times New Roman" w:cs="Times New Roman"/>
        </w:rPr>
      </w:pPr>
      <w:r w:rsidRPr="00807F69">
        <w:rPr>
          <w:rFonts w:ascii="HGPSoeiKakugothicUB" w:eastAsia="HGPSoeiKakugothicUB" w:hAnsi="HGPSoeiKakugothicUB" w:cs="Times New Roman"/>
        </w:rPr>
        <w:t>(*</w:t>
      </w:r>
      <w:proofErr w:type="gramStart"/>
      <w:r w:rsidRPr="00807F69">
        <w:rPr>
          <w:rFonts w:ascii="HGPSoeiKakugothicUB" w:eastAsia="HGPSoeiKakugothicUB" w:hAnsi="HGPSoeiKakugothicUB" w:cs="Times New Roman"/>
        </w:rPr>
        <w:t>11)</w:t>
      </w:r>
      <w:r w:rsidR="00894EFC">
        <w:rPr>
          <w:rFonts w:ascii="Times New Roman" w:hAnsi="Times New Roman" w:cs="Times New Roman" w:hint="eastAsia"/>
        </w:rPr>
        <w:t>Cancellation</w:t>
      </w:r>
      <w:proofErr w:type="gramEnd"/>
      <w:r w:rsidR="00894EFC">
        <w:rPr>
          <w:rFonts w:ascii="Times New Roman" w:hAnsi="Times New Roman" w:cs="Times New Roman" w:hint="eastAsia"/>
        </w:rPr>
        <w:t xml:space="preserve"> of</w:t>
      </w:r>
      <w:r w:rsidR="00894EFC" w:rsidRPr="00452FB0">
        <w:rPr>
          <w:rFonts w:ascii="Times New Roman" w:hAnsi="Times New Roman" w:cs="Times New Roman"/>
        </w:rPr>
        <w:t xml:space="preserve"> the punishments </w:t>
      </w:r>
      <w:r w:rsidR="00894EFC">
        <w:rPr>
          <w:rFonts w:ascii="Times New Roman" w:hAnsi="Times New Roman" w:cs="Times New Roman"/>
        </w:rPr>
        <w:t>for</w:t>
      </w:r>
      <w:r w:rsidR="00894EFC" w:rsidRPr="00452FB0">
        <w:rPr>
          <w:rFonts w:ascii="Times New Roman" w:hAnsi="Times New Roman" w:cs="Times New Roman"/>
        </w:rPr>
        <w:t xml:space="preserve"> 66 persons in 77 cases</w:t>
      </w:r>
    </w:p>
    <w:p w14:paraId="10C9E878" w14:textId="77777777" w:rsidR="00894EFC" w:rsidRDefault="00894EFC" w:rsidP="00894EFC">
      <w:pPr>
        <w:widowControl/>
        <w:ind w:firstLineChars="100" w:firstLine="240"/>
        <w:jc w:val="left"/>
        <w:rPr>
          <w:rFonts w:ascii="Times New Roman" w:eastAsia="MS PGothic" w:hAnsi="Times New Roman"/>
          <w:color w:val="4D5156"/>
          <w:kern w:val="0"/>
          <w:sz w:val="24"/>
          <w:shd w:val="clear" w:color="auto" w:fill="FFFFFF"/>
        </w:rPr>
      </w:pPr>
      <w:r>
        <w:rPr>
          <w:rFonts w:ascii="Times New Roman" w:eastAsia="MS PGothic" w:hAnsi="Times New Roman"/>
          <w:color w:val="4D5156"/>
          <w:kern w:val="0"/>
          <w:sz w:val="24"/>
          <w:shd w:val="clear" w:color="auto" w:fill="FFFFFF"/>
        </w:rPr>
        <w:t>The breakdown lists are as below:</w:t>
      </w:r>
    </w:p>
    <w:p w14:paraId="1DBF2E63" w14:textId="2CE7FD71" w:rsidR="00894EFC" w:rsidRPr="00894EFC" w:rsidRDefault="00894EFC" w:rsidP="00894EFC">
      <w:pPr>
        <w:widowControl/>
        <w:jc w:val="left"/>
        <w:rPr>
          <w:rFonts w:ascii="Times New Roman" w:eastAsia="MS PGothic" w:hAnsi="Times New Roman"/>
          <w:color w:val="4D5156"/>
          <w:kern w:val="0"/>
          <w:sz w:val="24"/>
          <w:szCs w:val="24"/>
          <w:shd w:val="clear" w:color="auto" w:fill="FFFFFF"/>
        </w:rPr>
      </w:pPr>
      <w:r w:rsidRPr="00894EFC">
        <w:rPr>
          <w:rFonts w:ascii="Times New Roman" w:eastAsia="MS PGothic" w:hAnsi="Times New Roman" w:cs="Times New Roman"/>
          <w:color w:val="000000"/>
          <w:sz w:val="24"/>
          <w:szCs w:val="24"/>
        </w:rPr>
        <w:t xml:space="preserve">1. Cancellation of </w:t>
      </w:r>
      <w:r w:rsidRPr="00894EFC">
        <w:rPr>
          <w:rFonts w:ascii="Times New Roman" w:hAnsi="Times New Roman" w:cs="Times New Roman"/>
          <w:sz w:val="24"/>
          <w:szCs w:val="24"/>
        </w:rPr>
        <w:t xml:space="preserve">the punishments for 29 persons in 31 cases by the </w:t>
      </w:r>
      <w:r w:rsidRPr="00894EFC">
        <w:rPr>
          <w:rFonts w:ascii="Times New Roman" w:hAnsi="Times New Roman" w:cs="Times New Roman"/>
          <w:color w:val="202124"/>
          <w:sz w:val="24"/>
          <w:szCs w:val="24"/>
          <w:lang w:val="en"/>
        </w:rPr>
        <w:t xml:space="preserve">Tokyo District Court      </w:t>
      </w:r>
    </w:p>
    <w:p w14:paraId="4A635D90" w14:textId="77777777" w:rsidR="00894EFC" w:rsidRPr="00452FB0" w:rsidRDefault="00894EFC" w:rsidP="00894EFC">
      <w:pPr>
        <w:pStyle w:val="HTMLPreformatted"/>
        <w:spacing w:line="0" w:lineRule="atLeast"/>
        <w:rPr>
          <w:rFonts w:ascii="Times New Roman" w:eastAsia="MS Mincho" w:hAnsi="Times New Roman" w:cs="Times New Roman"/>
          <w:color w:val="202124"/>
        </w:rPr>
      </w:pPr>
      <w:r w:rsidRPr="00452FB0">
        <w:rPr>
          <w:rFonts w:ascii="Times New Roman" w:eastAsia="MS Mincho" w:hAnsi="Times New Roman" w:cs="Times New Roman"/>
          <w:color w:val="202124"/>
          <w:lang w:val="en"/>
        </w:rPr>
        <w:t xml:space="preserve"> Dec.</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2013   1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person in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case</w:t>
      </w:r>
      <w:r>
        <w:rPr>
          <w:rFonts w:ascii="Times New Roman" w:eastAsia="MS Mincho" w:hAnsi="Times New Roman" w:cs="Times New Roman"/>
          <w:color w:val="202124"/>
          <w:lang w:val="en"/>
        </w:rPr>
        <w:t xml:space="preserve">; </w:t>
      </w:r>
      <w:r w:rsidRPr="00452FB0">
        <w:rPr>
          <w:rStyle w:val="y2iqfc"/>
          <w:rFonts w:ascii="Times New Roman" w:eastAsia="MS Mincho" w:hAnsi="Times New Roman" w:cs="Times New Roman"/>
          <w:color w:val="202124"/>
          <w:lang w:val="en"/>
        </w:rPr>
        <w:t>Salary reduction</w:t>
      </w:r>
    </w:p>
    <w:p w14:paraId="61092FBB" w14:textId="77777777" w:rsidR="00894EFC" w:rsidRPr="00452FB0" w:rsidRDefault="00894EFC" w:rsidP="00894EFC">
      <w:pPr>
        <w:pStyle w:val="HTMLPreformatted"/>
        <w:spacing w:line="0" w:lineRule="atLeast"/>
        <w:rPr>
          <w:rFonts w:ascii="Times New Roman" w:eastAsia="MS Mincho" w:hAnsi="Times New Roman" w:cs="Times New Roman"/>
          <w:color w:val="202124"/>
        </w:rPr>
      </w:pPr>
      <w:r w:rsidRPr="00452FB0">
        <w:rPr>
          <w:rFonts w:ascii="Times New Roman" w:eastAsia="MS Mincho" w:hAnsi="Times New Roman" w:cs="Times New Roman"/>
        </w:rPr>
        <w:t xml:space="preserve"> Jan.</w:t>
      </w:r>
      <w:r>
        <w:rPr>
          <w:rFonts w:ascii="Times New Roman" w:eastAsia="MS Mincho" w:hAnsi="Times New Roman" w:cs="Times New Roman"/>
        </w:rPr>
        <w:t xml:space="preserve"> </w:t>
      </w:r>
      <w:r w:rsidRPr="00452FB0">
        <w:rPr>
          <w:rFonts w:ascii="Times New Roman" w:eastAsia="MS Mincho" w:hAnsi="Times New Roman" w:cs="Times New Roman"/>
        </w:rPr>
        <w:t>2015   21</w:t>
      </w:r>
      <w:r>
        <w:rPr>
          <w:rFonts w:ascii="Times New Roman" w:eastAsia="MS Mincho" w:hAnsi="Times New Roman" w:cs="Times New Roman"/>
        </w:rPr>
        <w:t xml:space="preserve"> </w:t>
      </w:r>
      <w:r w:rsidRPr="00452FB0">
        <w:rPr>
          <w:rFonts w:ascii="Times New Roman" w:eastAsia="MS Mincho" w:hAnsi="Times New Roman" w:cs="Times New Roman"/>
        </w:rPr>
        <w:t>persons in 23</w:t>
      </w:r>
      <w:r>
        <w:rPr>
          <w:rFonts w:ascii="Times New Roman" w:eastAsia="MS Mincho" w:hAnsi="Times New Roman" w:cs="Times New Roman"/>
        </w:rPr>
        <w:t xml:space="preserve"> </w:t>
      </w:r>
      <w:r w:rsidRPr="00452FB0">
        <w:rPr>
          <w:rFonts w:ascii="Times New Roman" w:eastAsia="MS Mincho" w:hAnsi="Times New Roman" w:cs="Times New Roman"/>
        </w:rPr>
        <w:t>cases</w:t>
      </w:r>
      <w:r>
        <w:rPr>
          <w:rFonts w:ascii="Times New Roman" w:eastAsia="MS Mincho" w:hAnsi="Times New Roman" w:cs="Times New Roman"/>
        </w:rPr>
        <w:t xml:space="preserve">; </w:t>
      </w:r>
      <w:r w:rsidRPr="00452FB0">
        <w:rPr>
          <w:rStyle w:val="y2iqfc"/>
          <w:rFonts w:ascii="Times New Roman" w:eastAsia="MS Mincho" w:hAnsi="Times New Roman" w:cs="Times New Roman"/>
          <w:color w:val="202124"/>
          <w:lang w:val="en"/>
        </w:rPr>
        <w:t>Salary reduction</w:t>
      </w:r>
    </w:p>
    <w:p w14:paraId="387911A5" w14:textId="77777777" w:rsidR="00894EFC" w:rsidRPr="00452FB0" w:rsidRDefault="00894EFC" w:rsidP="00894EFC">
      <w:pPr>
        <w:pStyle w:val="HTMLPreformatted"/>
        <w:spacing w:line="0" w:lineRule="atLeast"/>
        <w:rPr>
          <w:rFonts w:ascii="Times New Roman" w:eastAsia="MS Mincho" w:hAnsi="Times New Roman" w:cs="Times New Roman"/>
          <w:color w:val="202124"/>
        </w:rPr>
      </w:pPr>
      <w:r w:rsidRPr="00452FB0">
        <w:rPr>
          <w:rFonts w:ascii="Times New Roman" w:eastAsia="MS Mincho" w:hAnsi="Times New Roman" w:cs="Times New Roman"/>
        </w:rPr>
        <w:t xml:space="preserve"> May </w:t>
      </w:r>
      <w:r>
        <w:rPr>
          <w:rFonts w:ascii="Times New Roman" w:eastAsia="MS Mincho" w:hAnsi="Times New Roman" w:cs="Times New Roman" w:hint="eastAsia"/>
        </w:rPr>
        <w:t>2017</w:t>
      </w:r>
      <w:r w:rsidRPr="00452FB0">
        <w:rPr>
          <w:rFonts w:ascii="Times New Roman" w:eastAsia="MS Mincho" w:hAnsi="Times New Roman" w:cs="Times New Roman" w:hint="eastAsia"/>
        </w:rPr>
        <w:t xml:space="preserve"> </w:t>
      </w:r>
      <w:r w:rsidRPr="00452FB0">
        <w:rPr>
          <w:rFonts w:ascii="Times New Roman" w:eastAsia="MS Mincho" w:hAnsi="Times New Roman" w:cs="Times New Roman"/>
        </w:rPr>
        <w:t xml:space="preserve">  </w:t>
      </w:r>
      <w:r w:rsidRPr="00452FB0">
        <w:rPr>
          <w:rFonts w:ascii="Times New Roman" w:eastAsia="MS Mincho" w:hAnsi="Times New Roman" w:cs="Times New Roman"/>
          <w:color w:val="202124"/>
          <w:lang w:val="en"/>
        </w:rPr>
        <w:t>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person in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case</w:t>
      </w:r>
      <w:r>
        <w:rPr>
          <w:rFonts w:ascii="Times New Roman" w:eastAsia="MS Mincho" w:hAnsi="Times New Roman" w:cs="Times New Roman"/>
          <w:color w:val="202124"/>
          <w:lang w:val="en"/>
        </w:rPr>
        <w:t xml:space="preserve">; </w:t>
      </w:r>
      <w:r w:rsidRPr="00452FB0">
        <w:rPr>
          <w:rStyle w:val="y2iqfc"/>
          <w:rFonts w:ascii="Times New Roman" w:eastAsia="MS Mincho" w:hAnsi="Times New Roman" w:cs="Times New Roman"/>
          <w:color w:val="202124"/>
          <w:lang w:val="en"/>
        </w:rPr>
        <w:t>Suspension</w:t>
      </w:r>
    </w:p>
    <w:p w14:paraId="17A6B252" w14:textId="77777777" w:rsidR="00894EFC" w:rsidRPr="00452FB0" w:rsidRDefault="00894EFC" w:rsidP="00894EFC">
      <w:pPr>
        <w:pStyle w:val="HTMLPreformatted"/>
        <w:spacing w:line="0" w:lineRule="atLeast"/>
        <w:rPr>
          <w:rFonts w:ascii="Times New Roman" w:eastAsia="MS Mincho" w:hAnsi="Times New Roman" w:cs="Times New Roman"/>
          <w:color w:val="202124"/>
        </w:rPr>
      </w:pPr>
      <w:r w:rsidRPr="00452FB0">
        <w:rPr>
          <w:rFonts w:ascii="Times New Roman" w:eastAsia="MS Mincho" w:hAnsi="Times New Roman" w:cs="Times New Roman"/>
          <w:color w:val="202124"/>
        </w:rPr>
        <w:t xml:space="preserve"> Sep.</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2017   1</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person in 1</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case</w:t>
      </w:r>
      <w:r>
        <w:rPr>
          <w:rFonts w:ascii="Times New Roman" w:eastAsia="MS Mincho" w:hAnsi="Times New Roman" w:cs="Times New Roman"/>
          <w:color w:val="202124"/>
        </w:rPr>
        <w:t xml:space="preserve">; </w:t>
      </w:r>
      <w:r w:rsidRPr="00452FB0">
        <w:rPr>
          <w:rStyle w:val="y2iqfc"/>
          <w:rFonts w:ascii="Times New Roman" w:eastAsia="MS Mincho" w:hAnsi="Times New Roman" w:cs="Times New Roman"/>
          <w:color w:val="202124"/>
          <w:lang w:val="en"/>
        </w:rPr>
        <w:t>Suspension</w:t>
      </w:r>
      <w:r w:rsidRPr="00452FB0">
        <w:rPr>
          <w:rFonts w:ascii="Times New Roman" w:eastAsia="MS Mincho" w:hAnsi="Times New Roman" w:cs="Times New Roman"/>
          <w:color w:val="202124"/>
        </w:rPr>
        <w:t>, 4</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persons in 4</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cases</w:t>
      </w:r>
      <w:r>
        <w:rPr>
          <w:rFonts w:ascii="Times New Roman" w:eastAsia="MS Mincho" w:hAnsi="Times New Roman" w:cs="Times New Roman"/>
          <w:color w:val="202124"/>
        </w:rPr>
        <w:t xml:space="preserve">; </w:t>
      </w:r>
      <w:r w:rsidRPr="00452FB0">
        <w:rPr>
          <w:rStyle w:val="y2iqfc"/>
          <w:rFonts w:ascii="Times New Roman" w:eastAsia="MS Mincho" w:hAnsi="Times New Roman" w:cs="Times New Roman"/>
          <w:color w:val="202124"/>
          <w:lang w:val="en"/>
        </w:rPr>
        <w:t>Salary reduction</w:t>
      </w:r>
    </w:p>
    <w:p w14:paraId="667A24F1" w14:textId="77777777" w:rsidR="00894EFC" w:rsidRDefault="00894EFC" w:rsidP="00894EFC">
      <w:pPr>
        <w:pStyle w:val="HTMLPreformatted"/>
        <w:spacing w:line="0" w:lineRule="atLeast"/>
        <w:rPr>
          <w:rFonts w:ascii="Times New Roman" w:eastAsia="MS Mincho" w:hAnsi="Times New Roman" w:cs="Times New Roman"/>
          <w:color w:val="202124"/>
        </w:rPr>
      </w:pPr>
      <w:r w:rsidRPr="00452FB0">
        <w:rPr>
          <w:rFonts w:ascii="Times New Roman" w:eastAsia="MS Mincho" w:hAnsi="Times New Roman" w:cs="Times New Roman"/>
          <w:color w:val="202124"/>
        </w:rPr>
        <w:lastRenderedPageBreak/>
        <w:t xml:space="preserve"> </w:t>
      </w:r>
      <w:r w:rsidRPr="00452FB0">
        <w:rPr>
          <w:rFonts w:ascii="Times New Roman" w:eastAsia="MS Mincho" w:hAnsi="Times New Roman" w:cs="Times New Roman"/>
        </w:rPr>
        <w:t xml:space="preserve">May </w:t>
      </w:r>
      <w:r>
        <w:rPr>
          <w:rFonts w:ascii="Times New Roman" w:eastAsia="MS Mincho" w:hAnsi="Times New Roman" w:cs="Times New Roman" w:hint="eastAsia"/>
        </w:rPr>
        <w:t>2018</w:t>
      </w:r>
      <w:r w:rsidRPr="00452FB0">
        <w:rPr>
          <w:rFonts w:ascii="Times New Roman" w:eastAsia="MS Mincho" w:hAnsi="Times New Roman" w:cs="Times New Roman"/>
        </w:rPr>
        <w:t xml:space="preserve">   </w:t>
      </w:r>
      <w:r w:rsidRPr="00452FB0">
        <w:rPr>
          <w:rFonts w:ascii="Times New Roman" w:eastAsia="MS Mincho" w:hAnsi="Times New Roman" w:cs="Times New Roman"/>
          <w:color w:val="202124"/>
          <w:lang w:val="en"/>
        </w:rPr>
        <w:t>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person in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case</w:t>
      </w:r>
      <w:r>
        <w:rPr>
          <w:rFonts w:ascii="Times New Roman" w:eastAsia="MS Mincho" w:hAnsi="Times New Roman" w:cs="Times New Roman"/>
          <w:color w:val="202124"/>
          <w:lang w:val="en"/>
        </w:rPr>
        <w:t xml:space="preserve">; </w:t>
      </w:r>
      <w:r w:rsidRPr="00452FB0">
        <w:rPr>
          <w:rStyle w:val="y2iqfc"/>
          <w:rFonts w:ascii="Times New Roman" w:eastAsia="MS Mincho" w:hAnsi="Times New Roman" w:cs="Times New Roman"/>
          <w:color w:val="202124"/>
          <w:lang w:val="en"/>
        </w:rPr>
        <w:t>Suspension</w:t>
      </w:r>
    </w:p>
    <w:p w14:paraId="1E37BD02" w14:textId="3F101172" w:rsidR="00894EFC" w:rsidRPr="00894EFC" w:rsidRDefault="00894EFC" w:rsidP="00894EFC">
      <w:pPr>
        <w:pStyle w:val="HTMLPreformatted"/>
        <w:spacing w:line="0" w:lineRule="atLeast"/>
        <w:rPr>
          <w:rFonts w:ascii="Times New Roman" w:eastAsia="MS Mincho" w:hAnsi="Times New Roman" w:cs="Times New Roman"/>
          <w:color w:val="202124"/>
        </w:rPr>
      </w:pPr>
      <w:r w:rsidRPr="00452FB0">
        <w:rPr>
          <w:rFonts w:ascii="Times New Roman" w:hAnsi="Times New Roman" w:cs="Times New Roman"/>
          <w:color w:val="202124"/>
        </w:rPr>
        <w:t>2</w:t>
      </w:r>
      <w:r>
        <w:rPr>
          <w:rFonts w:ascii="Times New Roman" w:hAnsi="Times New Roman" w:cs="Times New Roman"/>
          <w:color w:val="202124"/>
        </w:rPr>
        <w:t>.</w:t>
      </w:r>
      <w:r w:rsidRPr="00452FB0">
        <w:rPr>
          <w:rFonts w:ascii="Times New Roman" w:hAnsi="Times New Roman" w:cs="Times New Roman"/>
          <w:color w:val="202124"/>
        </w:rPr>
        <w:t xml:space="preserve"> </w:t>
      </w:r>
      <w:r>
        <w:rPr>
          <w:rFonts w:ascii="Times New Roman" w:eastAsia="MS PGothic" w:hAnsi="Times New Roman" w:cs="Times New Roman"/>
          <w:color w:val="000000"/>
        </w:rPr>
        <w:t>Cancellation of</w:t>
      </w:r>
      <w:r w:rsidRPr="00452FB0">
        <w:rPr>
          <w:rFonts w:ascii="Times New Roman" w:hAnsi="Times New Roman" w:cs="Times New Roman"/>
        </w:rPr>
        <w:t xml:space="preserve"> the punishments </w:t>
      </w:r>
      <w:r>
        <w:rPr>
          <w:rFonts w:ascii="Times New Roman" w:hAnsi="Times New Roman" w:cs="Times New Roman"/>
        </w:rPr>
        <w:t>for</w:t>
      </w:r>
      <w:r w:rsidRPr="00452FB0">
        <w:rPr>
          <w:rFonts w:ascii="Times New Roman" w:hAnsi="Times New Roman" w:cs="Times New Roman"/>
        </w:rPr>
        <w:t xml:space="preserve"> 7</w:t>
      </w:r>
      <w:r>
        <w:rPr>
          <w:rFonts w:ascii="Times New Roman" w:hAnsi="Times New Roman" w:cs="Times New Roman"/>
        </w:rPr>
        <w:t xml:space="preserve"> </w:t>
      </w:r>
      <w:r w:rsidRPr="00452FB0">
        <w:rPr>
          <w:rFonts w:ascii="Times New Roman" w:hAnsi="Times New Roman" w:cs="Times New Roman"/>
        </w:rPr>
        <w:t xml:space="preserve">persons in 10 cases by the </w:t>
      </w:r>
      <w:r w:rsidRPr="00452FB0">
        <w:rPr>
          <w:rFonts w:ascii="Times New Roman" w:hAnsi="Times New Roman" w:cs="Times New Roman"/>
          <w:color w:val="202124"/>
          <w:lang w:val="en"/>
        </w:rPr>
        <w:t xml:space="preserve">Tokyo High Court  </w:t>
      </w:r>
    </w:p>
    <w:p w14:paraId="5B5AC85F" w14:textId="77777777" w:rsidR="00894EFC" w:rsidRPr="00452FB0" w:rsidRDefault="00894EFC" w:rsidP="00894EFC">
      <w:pPr>
        <w:pStyle w:val="HTMLPreformatted"/>
        <w:spacing w:line="0" w:lineRule="atLeast"/>
        <w:rPr>
          <w:rFonts w:ascii="Times New Roman" w:eastAsia="MS Mincho" w:hAnsi="Times New Roman" w:cs="Times New Roman"/>
          <w:color w:val="202124"/>
        </w:rPr>
      </w:pPr>
      <w:r w:rsidRPr="00452FB0">
        <w:rPr>
          <w:rFonts w:ascii="Times New Roman" w:hAnsi="Times New Roman" w:cs="Times New Roman"/>
          <w:color w:val="202124"/>
        </w:rPr>
        <w:t xml:space="preserve"> </w:t>
      </w:r>
      <w:r w:rsidRPr="00452FB0">
        <w:rPr>
          <w:rFonts w:ascii="Times New Roman" w:eastAsia="MS Mincho" w:hAnsi="Times New Roman" w:cs="Times New Roman"/>
        </w:rPr>
        <w:t>May</w:t>
      </w:r>
      <w:r w:rsidRPr="00452FB0">
        <w:rPr>
          <w:rFonts w:ascii="Times New Roman" w:eastAsia="MS Mincho" w:hAnsi="Times New Roman" w:cs="Times New Roman"/>
          <w:color w:val="000000" w:themeColor="text1"/>
        </w:rPr>
        <w:t xml:space="preserve"> 2015 </w:t>
      </w:r>
      <w:r w:rsidRPr="00452FB0">
        <w:rPr>
          <w:rFonts w:ascii="Times New Roman" w:eastAsia="MS Mincho" w:hAnsi="Times New Roman" w:cs="Times New Roman"/>
        </w:rPr>
        <w:t xml:space="preserve">  </w:t>
      </w:r>
      <w:r w:rsidRPr="00452FB0">
        <w:rPr>
          <w:rFonts w:ascii="Times New Roman" w:eastAsia="MS Mincho" w:hAnsi="Times New Roman" w:cs="Times New Roman"/>
          <w:color w:val="202124"/>
          <w:lang w:val="en"/>
        </w:rPr>
        <w:t>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person in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case</w:t>
      </w:r>
      <w:r>
        <w:rPr>
          <w:rFonts w:ascii="Times New Roman" w:eastAsia="MS Mincho" w:hAnsi="Times New Roman" w:cs="Times New Roman"/>
          <w:color w:val="202124"/>
          <w:lang w:val="en"/>
        </w:rPr>
        <w:t xml:space="preserve">; </w:t>
      </w:r>
      <w:r w:rsidRPr="00452FB0">
        <w:rPr>
          <w:rStyle w:val="y2iqfc"/>
          <w:rFonts w:ascii="Times New Roman" w:eastAsia="MS Mincho" w:hAnsi="Times New Roman" w:cs="Times New Roman"/>
          <w:color w:val="202124"/>
          <w:lang w:val="en"/>
        </w:rPr>
        <w:t>Suspension</w:t>
      </w:r>
    </w:p>
    <w:p w14:paraId="44C5CBC3" w14:textId="77777777" w:rsidR="00894EFC" w:rsidRPr="00452FB0" w:rsidRDefault="00894EFC" w:rsidP="00894EFC">
      <w:pPr>
        <w:pStyle w:val="HTMLPreformatted"/>
        <w:spacing w:line="0" w:lineRule="atLeast"/>
        <w:rPr>
          <w:rStyle w:val="y2iqfc"/>
          <w:rFonts w:ascii="Times New Roman" w:eastAsia="MS Mincho" w:hAnsi="Times New Roman" w:cs="Times New Roman"/>
          <w:color w:val="202124"/>
          <w:lang w:val="en"/>
        </w:rPr>
      </w:pPr>
      <w:r w:rsidRPr="00452FB0">
        <w:rPr>
          <w:rFonts w:ascii="Times New Roman" w:eastAsia="MS Mincho" w:hAnsi="Times New Roman" w:cs="Times New Roman"/>
          <w:color w:val="202124"/>
        </w:rPr>
        <w:t xml:space="preserve"> Dec.</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2015</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 xml:space="preserve"> 1</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person in 2</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cases</w:t>
      </w:r>
      <w:r>
        <w:rPr>
          <w:rFonts w:ascii="Times New Roman" w:eastAsia="MS Mincho" w:hAnsi="Times New Roman" w:cs="Times New Roman"/>
          <w:color w:val="202124"/>
        </w:rPr>
        <w:t>;</w:t>
      </w:r>
      <w:r w:rsidRPr="00452FB0">
        <w:rPr>
          <w:rFonts w:ascii="Times New Roman" w:eastAsia="MS Mincho" w:hAnsi="Times New Roman" w:cs="Times New Roman"/>
          <w:color w:val="202124"/>
        </w:rPr>
        <w:t xml:space="preserve"> Suspension ,4</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persons in 6</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cases</w:t>
      </w:r>
      <w:r>
        <w:rPr>
          <w:rFonts w:ascii="Times New Roman" w:eastAsia="MS Mincho" w:hAnsi="Times New Roman" w:cs="Times New Roman"/>
          <w:color w:val="202124"/>
        </w:rPr>
        <w:t>;</w:t>
      </w:r>
      <w:r w:rsidRPr="00452FB0">
        <w:rPr>
          <w:rFonts w:ascii="Times New Roman" w:eastAsia="MS Mincho" w:hAnsi="Times New Roman" w:cs="Times New Roman"/>
          <w:color w:val="202124"/>
        </w:rPr>
        <w:t xml:space="preserve"> </w:t>
      </w:r>
      <w:r w:rsidRPr="00452FB0">
        <w:rPr>
          <w:rStyle w:val="y2iqfc"/>
          <w:rFonts w:ascii="Times New Roman" w:eastAsia="MS Mincho" w:hAnsi="Times New Roman" w:cs="Times New Roman"/>
          <w:color w:val="202124"/>
          <w:lang w:val="en"/>
        </w:rPr>
        <w:t>Salary reduction</w:t>
      </w:r>
    </w:p>
    <w:p w14:paraId="7326DD37" w14:textId="77777777" w:rsidR="00894EFC" w:rsidRPr="00452FB0" w:rsidRDefault="00894EFC" w:rsidP="00894EFC">
      <w:pPr>
        <w:pStyle w:val="HTMLPreformatted"/>
        <w:spacing w:line="0" w:lineRule="atLeast"/>
        <w:rPr>
          <w:rStyle w:val="y2iqfc"/>
          <w:rFonts w:ascii="Times New Roman" w:eastAsia="MS Mincho" w:hAnsi="Times New Roman" w:cs="Times New Roman"/>
          <w:color w:val="202124"/>
          <w:lang w:val="en"/>
        </w:rPr>
      </w:pPr>
      <w:r w:rsidRPr="00452FB0">
        <w:rPr>
          <w:rStyle w:val="y2iqfc"/>
          <w:rFonts w:ascii="Times New Roman" w:eastAsia="MS Mincho" w:hAnsi="Times New Roman" w:cs="Times New Roman"/>
          <w:color w:val="202124"/>
          <w:lang w:val="en"/>
        </w:rPr>
        <w:t xml:space="preserve"> Jul</w:t>
      </w:r>
      <w:r>
        <w:rPr>
          <w:rStyle w:val="y2iqfc"/>
          <w:rFonts w:ascii="Times New Roman" w:eastAsia="MS Mincho" w:hAnsi="Times New Roman" w:cs="Times New Roman"/>
          <w:color w:val="202124"/>
          <w:lang w:val="en"/>
        </w:rPr>
        <w:t xml:space="preserve">y </w:t>
      </w:r>
      <w:r w:rsidRPr="00452FB0">
        <w:rPr>
          <w:rStyle w:val="y2iqfc"/>
          <w:rFonts w:ascii="Times New Roman" w:eastAsia="MS Mincho" w:hAnsi="Times New Roman" w:cs="Times New Roman"/>
          <w:color w:val="202124"/>
          <w:lang w:val="en"/>
        </w:rPr>
        <w:t xml:space="preserve">2017.  </w:t>
      </w:r>
      <w:r>
        <w:rPr>
          <w:rStyle w:val="y2iqfc"/>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person in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case</w:t>
      </w:r>
      <w:r>
        <w:rPr>
          <w:rFonts w:ascii="Times New Roman" w:eastAsia="MS Mincho" w:hAnsi="Times New Roman" w:cs="Times New Roman"/>
          <w:color w:val="202124"/>
          <w:lang w:val="en"/>
        </w:rPr>
        <w:t xml:space="preserve">; </w:t>
      </w:r>
      <w:r w:rsidRPr="00452FB0">
        <w:rPr>
          <w:rStyle w:val="y2iqfc"/>
          <w:rFonts w:ascii="Times New Roman" w:eastAsia="MS Mincho" w:hAnsi="Times New Roman" w:cs="Times New Roman"/>
          <w:color w:val="202124"/>
          <w:lang w:val="en"/>
        </w:rPr>
        <w:t>Salary reduction</w:t>
      </w:r>
    </w:p>
    <w:p w14:paraId="154A57A8" w14:textId="272CFCB7" w:rsidR="00894EFC" w:rsidRPr="00452FB0" w:rsidRDefault="00894EFC" w:rsidP="00894EFC">
      <w:pPr>
        <w:pStyle w:val="HTMLPreformatted"/>
        <w:spacing w:line="0" w:lineRule="atLeast"/>
        <w:rPr>
          <w:rFonts w:ascii="Times New Roman" w:hAnsi="Times New Roman" w:cs="Times New Roman"/>
          <w:color w:val="202124"/>
        </w:rPr>
      </w:pPr>
      <w:r w:rsidRPr="00452FB0">
        <w:rPr>
          <w:rFonts w:ascii="Times New Roman" w:eastAsia="MS PGothic" w:hAnsi="Times New Roman" w:cs="Times New Roman"/>
          <w:color w:val="000000"/>
        </w:rPr>
        <w:t>3</w:t>
      </w:r>
      <w:r>
        <w:rPr>
          <w:rFonts w:ascii="Times New Roman" w:eastAsia="MS PGothic" w:hAnsi="Times New Roman" w:cs="Times New Roman"/>
          <w:color w:val="000000"/>
        </w:rPr>
        <w:t>.</w:t>
      </w:r>
      <w:r w:rsidRPr="00452FB0">
        <w:rPr>
          <w:rFonts w:ascii="Times New Roman" w:eastAsia="MS PGothic" w:hAnsi="Times New Roman" w:cs="Times New Roman"/>
          <w:color w:val="000000"/>
        </w:rPr>
        <w:t xml:space="preserve"> </w:t>
      </w:r>
      <w:r>
        <w:rPr>
          <w:rFonts w:ascii="Times New Roman" w:eastAsia="MS PGothic" w:hAnsi="Times New Roman" w:cs="Times New Roman" w:hint="eastAsia"/>
          <w:color w:val="000000"/>
        </w:rPr>
        <w:t xml:space="preserve">　</w:t>
      </w:r>
      <w:r>
        <w:rPr>
          <w:rFonts w:ascii="Times New Roman" w:eastAsia="MS PGothic" w:hAnsi="Times New Roman" w:cs="Times New Roman"/>
          <w:color w:val="000000"/>
        </w:rPr>
        <w:t>Cancellation of</w:t>
      </w:r>
      <w:r w:rsidRPr="00452FB0">
        <w:rPr>
          <w:rFonts w:ascii="Times New Roman" w:hAnsi="Times New Roman" w:cs="Times New Roman"/>
        </w:rPr>
        <w:t xml:space="preserve"> the punishments of 30</w:t>
      </w:r>
      <w:r>
        <w:rPr>
          <w:rFonts w:ascii="Times New Roman" w:hAnsi="Times New Roman" w:cs="Times New Roman"/>
        </w:rPr>
        <w:t xml:space="preserve"> </w:t>
      </w:r>
      <w:r w:rsidRPr="00452FB0">
        <w:rPr>
          <w:rFonts w:ascii="Times New Roman" w:hAnsi="Times New Roman" w:cs="Times New Roman"/>
        </w:rPr>
        <w:t xml:space="preserve">persons in 36 cases by the </w:t>
      </w:r>
      <w:r w:rsidRPr="00452FB0">
        <w:rPr>
          <w:rStyle w:val="y2iqfc"/>
          <w:rFonts w:ascii="Times New Roman" w:hAnsi="Times New Roman" w:cs="Times New Roman"/>
          <w:color w:val="202124"/>
          <w:lang w:val="en"/>
        </w:rPr>
        <w:t>Supreme Court</w:t>
      </w:r>
    </w:p>
    <w:p w14:paraId="60118339" w14:textId="77777777" w:rsidR="00894EFC" w:rsidRPr="00452FB0" w:rsidRDefault="00894EFC" w:rsidP="00894EFC">
      <w:pPr>
        <w:pStyle w:val="HTMLPreformatted"/>
        <w:spacing w:line="0" w:lineRule="atLeast"/>
        <w:ind w:firstLineChars="50" w:firstLine="120"/>
        <w:rPr>
          <w:rFonts w:ascii="Times New Roman" w:hAnsi="Times New Roman" w:cs="Times New Roman"/>
          <w:color w:val="202124"/>
        </w:rPr>
      </w:pPr>
      <w:r w:rsidRPr="00452FB0">
        <w:rPr>
          <w:rFonts w:ascii="Times New Roman" w:eastAsia="MS Mincho" w:hAnsi="Times New Roman" w:cs="Times New Roman"/>
          <w:color w:val="000000"/>
        </w:rPr>
        <w:t>Jan.</w:t>
      </w:r>
      <w:r>
        <w:rPr>
          <w:rFonts w:ascii="Times New Roman" w:eastAsia="MS Mincho" w:hAnsi="Times New Roman" w:cs="Times New Roman"/>
          <w:color w:val="000000"/>
        </w:rPr>
        <w:t xml:space="preserve"> </w:t>
      </w:r>
      <w:r w:rsidRPr="00452FB0">
        <w:rPr>
          <w:rFonts w:ascii="Times New Roman" w:eastAsia="MS Mincho" w:hAnsi="Times New Roman" w:cs="Times New Roman"/>
          <w:color w:val="000000"/>
        </w:rPr>
        <w:t xml:space="preserve">2012  </w:t>
      </w:r>
      <w:r w:rsidRPr="00452FB0">
        <w:rPr>
          <w:rFonts w:ascii="Times New Roman" w:eastAsia="MS Mincho" w:hAnsi="Times New Roman" w:cs="Times New Roman"/>
          <w:color w:val="202124"/>
          <w:lang w:val="en"/>
        </w:rPr>
        <w:t xml:space="preserve">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person in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case</w:t>
      </w:r>
      <w:r>
        <w:rPr>
          <w:rFonts w:ascii="Times New Roman" w:eastAsia="MS Mincho" w:hAnsi="Times New Roman" w:cs="Times New Roman"/>
          <w:color w:val="202124"/>
          <w:lang w:val="en"/>
        </w:rPr>
        <w:t xml:space="preserve">; </w:t>
      </w:r>
      <w:r w:rsidRPr="00452FB0">
        <w:rPr>
          <w:rStyle w:val="y2iqfc"/>
          <w:rFonts w:ascii="Times New Roman" w:eastAsia="MS Mincho" w:hAnsi="Times New Roman" w:cs="Times New Roman"/>
          <w:color w:val="202124"/>
          <w:lang w:val="en"/>
        </w:rPr>
        <w:t>Suspension</w:t>
      </w:r>
      <w:r w:rsidRPr="00452FB0">
        <w:rPr>
          <w:rFonts w:ascii="Times New Roman" w:eastAsia="MS Mincho" w:hAnsi="Times New Roman" w:cs="Times New Roman"/>
          <w:color w:val="202124"/>
        </w:rPr>
        <w:t>,</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lang w:val="en"/>
        </w:rPr>
        <w:t>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person in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case</w:t>
      </w:r>
      <w:r>
        <w:rPr>
          <w:rFonts w:ascii="Times New Roman" w:eastAsia="MS Mincho" w:hAnsi="Times New Roman" w:cs="Times New Roman"/>
          <w:color w:val="202124"/>
          <w:lang w:val="en"/>
        </w:rPr>
        <w:t xml:space="preserve">; </w:t>
      </w:r>
      <w:r w:rsidRPr="00452FB0">
        <w:rPr>
          <w:rStyle w:val="y2iqfc"/>
          <w:rFonts w:ascii="Times New Roman" w:eastAsia="MS Mincho" w:hAnsi="Times New Roman" w:cs="Times New Roman"/>
          <w:color w:val="202124"/>
          <w:lang w:val="en"/>
        </w:rPr>
        <w:t xml:space="preserve">Salary reduction </w:t>
      </w:r>
    </w:p>
    <w:p w14:paraId="1AE40E95" w14:textId="77777777" w:rsidR="00894EFC" w:rsidRPr="00452FB0" w:rsidRDefault="00894EFC" w:rsidP="00894EFC">
      <w:pPr>
        <w:pStyle w:val="HTMLPreformatted"/>
        <w:spacing w:line="0" w:lineRule="atLeast"/>
        <w:ind w:firstLineChars="50" w:firstLine="120"/>
        <w:rPr>
          <w:rFonts w:ascii="Times New Roman" w:eastAsia="MS Mincho" w:hAnsi="Times New Roman" w:cs="Times New Roman"/>
          <w:color w:val="202124"/>
        </w:rPr>
      </w:pPr>
      <w:r w:rsidRPr="00452FB0">
        <w:rPr>
          <w:rFonts w:ascii="Times New Roman" w:eastAsia="MS Mincho" w:hAnsi="Times New Roman" w:cs="Times New Roman"/>
          <w:color w:val="202124"/>
        </w:rPr>
        <w:t>Sep.</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2013.  2</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persons in 2</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cases</w:t>
      </w:r>
      <w:r>
        <w:rPr>
          <w:rFonts w:ascii="Times New Roman" w:eastAsia="MS Mincho" w:hAnsi="Times New Roman" w:cs="Times New Roman"/>
          <w:color w:val="202124"/>
        </w:rPr>
        <w:t xml:space="preserve">; </w:t>
      </w:r>
      <w:r w:rsidRPr="00452FB0">
        <w:rPr>
          <w:rStyle w:val="y2iqfc"/>
          <w:rFonts w:ascii="Times New Roman" w:eastAsia="MS Mincho" w:hAnsi="Times New Roman" w:cs="Times New Roman"/>
          <w:color w:val="202124"/>
          <w:lang w:val="en"/>
        </w:rPr>
        <w:t>Suspension</w:t>
      </w:r>
      <w:r w:rsidRPr="00452FB0">
        <w:rPr>
          <w:rFonts w:ascii="Times New Roman" w:eastAsia="MS Mincho" w:hAnsi="Times New Roman" w:cs="Times New Roman"/>
          <w:color w:val="202124"/>
        </w:rPr>
        <w:t>,</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25</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persons in 28</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cases</w:t>
      </w:r>
      <w:r>
        <w:rPr>
          <w:rFonts w:ascii="Times New Roman" w:eastAsia="MS Mincho" w:hAnsi="Times New Roman" w:cs="Times New Roman"/>
          <w:color w:val="202124"/>
        </w:rPr>
        <w:t xml:space="preserve">; </w:t>
      </w:r>
      <w:r w:rsidRPr="00452FB0">
        <w:rPr>
          <w:rStyle w:val="y2iqfc"/>
          <w:rFonts w:ascii="Times New Roman" w:eastAsia="MS Mincho" w:hAnsi="Times New Roman" w:cs="Times New Roman"/>
          <w:color w:val="202124"/>
          <w:lang w:val="en"/>
        </w:rPr>
        <w:t>Salary reduction</w:t>
      </w:r>
    </w:p>
    <w:p w14:paraId="3A101AAF" w14:textId="77777777" w:rsidR="00894EFC" w:rsidRPr="00452FB0" w:rsidRDefault="00894EFC" w:rsidP="00894EFC">
      <w:pPr>
        <w:pStyle w:val="HTMLPreformatted"/>
        <w:spacing w:line="0" w:lineRule="atLeast"/>
        <w:ind w:firstLineChars="50" w:firstLine="120"/>
        <w:rPr>
          <w:rFonts w:ascii="Times New Roman" w:eastAsia="MS Mincho" w:hAnsi="Times New Roman" w:cs="Times New Roman"/>
          <w:color w:val="202124"/>
        </w:rPr>
      </w:pPr>
      <w:r w:rsidRPr="00452FB0">
        <w:rPr>
          <w:rFonts w:ascii="Times New Roman" w:eastAsia="MS Mincho" w:hAnsi="Times New Roman" w:cs="Times New Roman"/>
          <w:color w:val="202124"/>
        </w:rPr>
        <w:t xml:space="preserve">May </w:t>
      </w:r>
      <w:proofErr w:type="gramStart"/>
      <w:r w:rsidRPr="00452FB0">
        <w:rPr>
          <w:rFonts w:ascii="Times New Roman" w:eastAsia="MS Mincho" w:hAnsi="Times New Roman" w:cs="Times New Roman"/>
          <w:color w:val="202124"/>
        </w:rPr>
        <w:t xml:space="preserve">2016  </w:t>
      </w:r>
      <w:r w:rsidRPr="00452FB0">
        <w:rPr>
          <w:rFonts w:ascii="Times New Roman" w:eastAsia="MS Mincho" w:hAnsi="Times New Roman" w:cs="Times New Roman"/>
          <w:color w:val="202124"/>
          <w:lang w:val="en"/>
        </w:rPr>
        <w:t>1</w:t>
      </w:r>
      <w:proofErr w:type="gramEnd"/>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person in 1</w:t>
      </w:r>
      <w:r>
        <w:rPr>
          <w:rFonts w:ascii="Times New Roman" w:eastAsia="MS Mincho" w:hAnsi="Times New Roman" w:cs="Times New Roman"/>
          <w:color w:val="202124"/>
          <w:lang w:val="en"/>
        </w:rPr>
        <w:t xml:space="preserve"> </w:t>
      </w:r>
      <w:r w:rsidRPr="00452FB0">
        <w:rPr>
          <w:rFonts w:ascii="Times New Roman" w:eastAsia="MS Mincho" w:hAnsi="Times New Roman" w:cs="Times New Roman"/>
          <w:color w:val="202124"/>
          <w:lang w:val="en"/>
        </w:rPr>
        <w:t>case</w:t>
      </w:r>
      <w:r>
        <w:rPr>
          <w:rFonts w:ascii="Times New Roman" w:eastAsia="MS Mincho" w:hAnsi="Times New Roman" w:cs="Times New Roman"/>
          <w:color w:val="202124"/>
          <w:lang w:val="en"/>
        </w:rPr>
        <w:t xml:space="preserve">; </w:t>
      </w:r>
      <w:r w:rsidRPr="00452FB0">
        <w:rPr>
          <w:rStyle w:val="y2iqfc"/>
          <w:rFonts w:ascii="Times New Roman" w:eastAsia="MS Mincho" w:hAnsi="Times New Roman" w:cs="Times New Roman"/>
          <w:color w:val="202124"/>
          <w:lang w:val="en"/>
        </w:rPr>
        <w:t>Suspension</w:t>
      </w:r>
    </w:p>
    <w:p w14:paraId="16DC7A07" w14:textId="77777777" w:rsidR="00894EFC" w:rsidRPr="00452FB0" w:rsidRDefault="00894EFC" w:rsidP="00894EFC">
      <w:pPr>
        <w:pStyle w:val="HTMLPreformatted"/>
        <w:spacing w:line="0" w:lineRule="atLeast"/>
        <w:ind w:firstLineChars="50" w:firstLine="120"/>
        <w:rPr>
          <w:rStyle w:val="y2iqfc"/>
          <w:rFonts w:ascii="Times New Roman" w:eastAsia="MS Mincho" w:hAnsi="Times New Roman" w:cs="Times New Roman"/>
          <w:color w:val="202124"/>
          <w:lang w:val="en"/>
        </w:rPr>
      </w:pPr>
      <w:r w:rsidRPr="00452FB0">
        <w:rPr>
          <w:rFonts w:ascii="Times New Roman" w:eastAsia="MS Mincho" w:hAnsi="Times New Roman" w:cs="Times New Roman"/>
          <w:color w:val="202124"/>
        </w:rPr>
        <w:t>Mar.</w:t>
      </w:r>
      <w:r>
        <w:rPr>
          <w:rFonts w:ascii="Times New Roman" w:eastAsia="MS Mincho" w:hAnsi="Times New Roman" w:cs="Times New Roman"/>
          <w:color w:val="202124"/>
        </w:rPr>
        <w:t xml:space="preserve"> </w:t>
      </w:r>
      <w:proofErr w:type="gramStart"/>
      <w:r w:rsidRPr="00452FB0">
        <w:rPr>
          <w:rFonts w:ascii="Times New Roman" w:eastAsia="MS Mincho" w:hAnsi="Times New Roman" w:cs="Times New Roman"/>
          <w:color w:val="202124"/>
        </w:rPr>
        <w:t>2019  1</w:t>
      </w:r>
      <w:proofErr w:type="gramEnd"/>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person in 2</w:t>
      </w:r>
      <w:r>
        <w:rPr>
          <w:rFonts w:ascii="Times New Roman" w:eastAsia="MS Mincho" w:hAnsi="Times New Roman" w:cs="Times New Roman"/>
          <w:color w:val="202124"/>
        </w:rPr>
        <w:t xml:space="preserve"> </w:t>
      </w:r>
      <w:r w:rsidRPr="00452FB0">
        <w:rPr>
          <w:rFonts w:ascii="Times New Roman" w:eastAsia="MS Mincho" w:hAnsi="Times New Roman" w:cs="Times New Roman"/>
          <w:color w:val="202124"/>
        </w:rPr>
        <w:t>cases</w:t>
      </w:r>
      <w:r>
        <w:rPr>
          <w:rFonts w:ascii="Times New Roman" w:eastAsia="MS Mincho" w:hAnsi="Times New Roman" w:cs="Times New Roman"/>
          <w:color w:val="202124"/>
        </w:rPr>
        <w:t xml:space="preserve">; </w:t>
      </w:r>
      <w:r w:rsidRPr="00452FB0">
        <w:rPr>
          <w:rStyle w:val="y2iqfc"/>
          <w:rFonts w:ascii="Times New Roman" w:eastAsia="MS Mincho" w:hAnsi="Times New Roman" w:cs="Times New Roman"/>
          <w:color w:val="202124"/>
          <w:lang w:val="en"/>
        </w:rPr>
        <w:t>Salary reduction</w:t>
      </w:r>
    </w:p>
    <w:p w14:paraId="234218D7" w14:textId="355C4139" w:rsidR="00894EFC" w:rsidRPr="00452FB0" w:rsidRDefault="00894EFC" w:rsidP="00894EFC">
      <w:pPr>
        <w:pStyle w:val="HTMLPreformatted"/>
        <w:spacing w:line="0" w:lineRule="atLeast"/>
        <w:ind w:firstLineChars="50" w:firstLine="120"/>
        <w:rPr>
          <w:rFonts w:ascii="Times New Roman" w:eastAsia="MS Mincho" w:hAnsi="Times New Roman" w:cs="Times New Roman"/>
          <w:color w:val="202124"/>
        </w:rPr>
      </w:pPr>
      <w:r w:rsidRPr="00452FB0">
        <w:rPr>
          <w:rStyle w:val="y2iqfc"/>
          <w:rFonts w:ascii="Times New Roman" w:eastAsia="MS Mincho" w:hAnsi="Times New Roman" w:cs="Times New Roman"/>
          <w:color w:val="202124"/>
          <w:lang w:val="en"/>
        </w:rPr>
        <w:t xml:space="preserve">Feb.2021   </w:t>
      </w:r>
      <w:r w:rsidRPr="00452FB0">
        <w:rPr>
          <w:rFonts w:ascii="Times New Roman" w:eastAsia="MS Mincho" w:hAnsi="Times New Roman" w:cs="Times New Roman"/>
          <w:color w:val="202124"/>
          <w:lang w:val="en"/>
        </w:rPr>
        <w:t>1person in 1</w:t>
      </w:r>
      <w:proofErr w:type="gramStart"/>
      <w:r w:rsidRPr="00452FB0">
        <w:rPr>
          <w:rFonts w:ascii="Times New Roman" w:eastAsia="MS Mincho" w:hAnsi="Times New Roman" w:cs="Times New Roman"/>
          <w:color w:val="202124"/>
          <w:lang w:val="en"/>
        </w:rPr>
        <w:t xml:space="preserve">case </w:t>
      </w:r>
      <w:r w:rsidR="00241DA5">
        <w:rPr>
          <w:rFonts w:ascii="Times New Roman" w:eastAsia="MS Mincho" w:hAnsi="Times New Roman" w:cs="Times New Roman"/>
          <w:color w:val="202124"/>
        </w:rPr>
        <w:t>;</w:t>
      </w:r>
      <w:proofErr w:type="gramEnd"/>
      <w:r w:rsidRPr="00452FB0">
        <w:rPr>
          <w:rFonts w:ascii="Times New Roman" w:eastAsia="MS Mincho" w:hAnsi="Times New Roman" w:cs="Times New Roman"/>
          <w:color w:val="202124"/>
          <w:lang w:val="en"/>
        </w:rPr>
        <w:t xml:space="preserve"> </w:t>
      </w:r>
      <w:r w:rsidRPr="00452FB0">
        <w:rPr>
          <w:rStyle w:val="y2iqfc"/>
          <w:rFonts w:ascii="Times New Roman" w:eastAsia="MS Mincho" w:hAnsi="Times New Roman" w:cs="Times New Roman"/>
          <w:color w:val="202124"/>
          <w:lang w:val="en"/>
        </w:rPr>
        <w:t>Suspension</w:t>
      </w:r>
    </w:p>
    <w:p w14:paraId="3CDB7F58" w14:textId="39BFAFB8" w:rsidR="001C35A1" w:rsidRPr="003D615D" w:rsidRDefault="00894EFC" w:rsidP="001C35A1">
      <w:pPr>
        <w:widowControl/>
        <w:jc w:val="left"/>
        <w:rPr>
          <w:color w:val="FF0000"/>
          <w:sz w:val="24"/>
          <w:szCs w:val="24"/>
        </w:rPr>
      </w:pPr>
      <w:r w:rsidRPr="003D615D">
        <w:rPr>
          <w:color w:val="FF0000"/>
          <w:sz w:val="24"/>
          <w:szCs w:val="24"/>
        </w:rPr>
        <w:t xml:space="preserve"> </w:t>
      </w:r>
    </w:p>
    <w:p w14:paraId="05456DC9" w14:textId="618B220D" w:rsidR="001C35A1" w:rsidRPr="00BE5858" w:rsidRDefault="001C35A1" w:rsidP="001C35A1">
      <w:pPr>
        <w:autoSpaceDE w:val="0"/>
        <w:autoSpaceDN w:val="0"/>
        <w:adjustRightInd w:val="0"/>
        <w:spacing w:line="0" w:lineRule="atLeast"/>
        <w:jc w:val="left"/>
        <w:rPr>
          <w:rFonts w:ascii="Times New Roman" w:hAnsi="Times New Roman" w:cs="Times New Roman"/>
          <w:sz w:val="24"/>
          <w:szCs w:val="24"/>
        </w:rPr>
      </w:pPr>
      <w:r w:rsidRPr="00807F69">
        <w:rPr>
          <w:rFonts w:ascii="HGPSoeiKakugothicUB" w:eastAsia="HGPSoeiKakugothicUB" w:hAnsi="HGPSoeiKakugothicUB" w:cs="Times New Roman"/>
          <w:sz w:val="24"/>
          <w:szCs w:val="24"/>
        </w:rPr>
        <w:t>(*12)</w:t>
      </w:r>
      <w:r w:rsidR="002552A4">
        <w:rPr>
          <w:rFonts w:ascii="HGPSoeiKakugothicUB" w:eastAsia="HGPSoeiKakugothicUB" w:hAnsi="HGPSoeiKakugothicUB" w:cs="Times New Roman" w:hint="eastAsia"/>
          <w:sz w:val="24"/>
          <w:szCs w:val="24"/>
        </w:rPr>
        <w:t xml:space="preserve">　</w:t>
      </w:r>
      <w:r w:rsidRPr="00BE5858">
        <w:rPr>
          <w:rFonts w:ascii="Times New Roman" w:hAnsi="Times New Roman" w:cs="Times New Roman"/>
          <w:sz w:val="24"/>
          <w:szCs w:val="24"/>
        </w:rPr>
        <w:t>CEART 13</w:t>
      </w:r>
      <w:r w:rsidRPr="00BE5858">
        <w:rPr>
          <w:rFonts w:ascii="Times New Roman" w:hAnsi="Times New Roman" w:cs="Times New Roman"/>
          <w:sz w:val="24"/>
          <w:szCs w:val="24"/>
          <w:vertAlign w:val="superscript"/>
        </w:rPr>
        <w:t>th</w:t>
      </w:r>
      <w:r w:rsidRPr="00BE5858">
        <w:rPr>
          <w:rFonts w:ascii="Times New Roman" w:hAnsi="Times New Roman" w:cs="Times New Roman"/>
          <w:sz w:val="24"/>
          <w:szCs w:val="24"/>
        </w:rPr>
        <w:t xml:space="preserve"> session report, paragraph 110</w:t>
      </w:r>
    </w:p>
    <w:p w14:paraId="53917276"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Final report: Thirteenth Session: Joint ILO–UNESCO Committee of Experts on the Application of the Recommendations concerning Teaching Personnel, Geneva, 1-5 October 2018</w:t>
      </w:r>
      <w:r w:rsidRPr="00BE5858">
        <w:rPr>
          <w:rFonts w:ascii="Times New Roman" w:hAnsi="Times New Roman" w:cs="Times New Roman"/>
          <w:sz w:val="24"/>
          <w:szCs w:val="24"/>
        </w:rPr>
        <w:t xml:space="preserve">　</w:t>
      </w:r>
    </w:p>
    <w:p w14:paraId="0DE10CC9"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w:t>
      </w:r>
      <w:r w:rsidRPr="00BE5858">
        <w:rPr>
          <w:rFonts w:ascii="Times New Roman" w:hAnsi="Times New Roman" w:cs="Times New Roman"/>
          <w:sz w:val="24"/>
          <w:szCs w:val="24"/>
        </w:rPr>
        <w:t>para110</w:t>
      </w:r>
      <w:r w:rsidRPr="00BE5858">
        <w:rPr>
          <w:rFonts w:ascii="Times New Roman" w:hAnsi="Times New Roman" w:cs="Times New Roman"/>
          <w:sz w:val="24"/>
          <w:szCs w:val="24"/>
        </w:rPr>
        <w:t xml:space="preserve">　</w:t>
      </w:r>
    </w:p>
    <w:p w14:paraId="0DB42E6C"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(a) convene dialogue with teacher organizations concerning rules regarding patriotic ceremonies, with the aim of agreeing on teachers’ duties in respect to such ceremonies and which can accommodate teachers who do not wish to participate in the raising of the flag and singing of the national anthem;</w:t>
      </w:r>
    </w:p>
    <w:p w14:paraId="5465AFF0"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(b) convene dialogue with teacher’s organizations about disciplinary mechanisms with the aim of avoiding punishments for passive, non-disruptive acts of non-compliance;</w:t>
      </w:r>
    </w:p>
    <w:p w14:paraId="5C1B67B2"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(c) consider involving peer teachers in disciplinary review bodies;</w:t>
      </w:r>
    </w:p>
    <w:p w14:paraId="22660BE1"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(d) review and change policy and practice on in-service teacher training to ensure that its aim remains the professional development of teachers, and is not used as an instrument of discipline or punishment;</w:t>
      </w:r>
    </w:p>
    <w:p w14:paraId="3FE28603"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(e) review requirements in respect of patriotic ceremonies in light of the needs of students and teachers with disabilities, and those working with students with disabilities;</w:t>
      </w:r>
    </w:p>
    <w:p w14:paraId="703C01AB" w14:textId="77777777" w:rsidR="001C35A1" w:rsidRPr="00BE5858" w:rsidRDefault="001C35A1" w:rsidP="001C35A1">
      <w:pPr>
        <w:spacing w:line="0" w:lineRule="atLeast"/>
        <w:rPr>
          <w:rFonts w:ascii="Times New Roman" w:hAnsi="Times New Roman" w:cs="Times New Roman"/>
          <w:sz w:val="24"/>
          <w:szCs w:val="24"/>
        </w:rPr>
      </w:pPr>
      <w:r w:rsidRPr="00BE5858">
        <w:rPr>
          <w:rFonts w:ascii="Times New Roman" w:hAnsi="Times New Roman" w:cs="Times New Roman"/>
          <w:sz w:val="24"/>
          <w:szCs w:val="24"/>
        </w:rPr>
        <w:t>(f) keep the Joint Committee informed of efforts on the above recommendations.</w:t>
      </w:r>
    </w:p>
    <w:p w14:paraId="4919027E" w14:textId="77777777" w:rsidR="001C35A1" w:rsidRPr="002552A4" w:rsidRDefault="001C35A1" w:rsidP="001C35A1">
      <w:pPr>
        <w:autoSpaceDE w:val="0"/>
        <w:autoSpaceDN w:val="0"/>
        <w:adjustRightInd w:val="0"/>
        <w:spacing w:line="0" w:lineRule="atLeast"/>
        <w:jc w:val="left"/>
        <w:rPr>
          <w:rFonts w:asciiTheme="minorEastAsia" w:hAnsiTheme="minorEastAsia" w:cs="Times New Roman"/>
          <w:sz w:val="24"/>
          <w:szCs w:val="24"/>
        </w:rPr>
      </w:pPr>
    </w:p>
    <w:p w14:paraId="5F8181E6" w14:textId="77777777" w:rsidR="001C35A1" w:rsidRPr="00BE5858" w:rsidRDefault="001C35A1" w:rsidP="001C35A1">
      <w:pPr>
        <w:spacing w:line="0" w:lineRule="atLeast"/>
        <w:rPr>
          <w:rFonts w:ascii="Times New Roman" w:hAnsi="Times New Roman" w:cs="Times New Roman"/>
          <w:sz w:val="24"/>
          <w:szCs w:val="24"/>
        </w:rPr>
      </w:pPr>
      <w:r w:rsidRPr="00807F69">
        <w:rPr>
          <w:rFonts w:ascii="HGPSoeiKakugothicUB" w:eastAsia="HGPSoeiKakugothicUB" w:hAnsi="HGPSoeiKakugothicUB" w:cs="Times New Roman"/>
          <w:sz w:val="24"/>
          <w:szCs w:val="24"/>
        </w:rPr>
        <w:t xml:space="preserve">(*13) </w:t>
      </w:r>
      <w:r w:rsidRPr="00BE5858">
        <w:rPr>
          <w:rFonts w:ascii="Times New Roman" w:hAnsi="Times New Roman" w:cs="Times New Roman"/>
          <w:sz w:val="24"/>
          <w:szCs w:val="24"/>
        </w:rPr>
        <w:t>Article 19, Universal Declaration of Human Rights (UDHR)</w:t>
      </w:r>
    </w:p>
    <w:p w14:paraId="5CACC6BC" w14:textId="5FC00C3A" w:rsidR="001C35A1" w:rsidRPr="00BE5858" w:rsidRDefault="001C35A1" w:rsidP="001C35A1">
      <w:pPr>
        <w:rPr>
          <w:rFonts w:ascii="Times New Roman" w:hAnsi="Times New Roman" w:cs="Times New Roman"/>
          <w:sz w:val="24"/>
          <w:szCs w:val="24"/>
        </w:rPr>
      </w:pPr>
      <w:r w:rsidRPr="00BE5858">
        <w:rPr>
          <w:rFonts w:ascii="Times New Roman" w:hAnsi="Times New Roman" w:cs="Times New Roman"/>
          <w:sz w:val="24"/>
          <w:szCs w:val="24"/>
        </w:rPr>
        <w:t>“Everyone has the right to freedom of opinion and expression; this right includes freedom</w:t>
      </w:r>
    </w:p>
    <w:p w14:paraId="1876EF3D" w14:textId="23DC723F" w:rsidR="001C35A1" w:rsidRPr="00BE5858" w:rsidRDefault="001C35A1" w:rsidP="001C35A1">
      <w:pPr>
        <w:rPr>
          <w:rFonts w:ascii="Times New Roman" w:hAnsi="Times New Roman" w:cs="Times New Roman"/>
          <w:sz w:val="24"/>
          <w:szCs w:val="24"/>
        </w:rPr>
      </w:pPr>
      <w:r w:rsidRPr="00807F69">
        <w:rPr>
          <w:rFonts w:ascii="HGPSoeiKakugothicUB" w:eastAsia="HGPSoeiKakugothicUB" w:hAnsi="HGPSoeiKakugothicUB" w:cs="Times New Roman" w:hint="eastAsia"/>
          <w:sz w:val="24"/>
          <w:szCs w:val="24"/>
        </w:rPr>
        <w:t>(*14)</w:t>
      </w:r>
      <w:r w:rsidRPr="00807F69">
        <w:rPr>
          <w:rFonts w:ascii="HGPSoeiKakugothicUB" w:eastAsia="HGPSoeiKakugothicUB" w:hAnsi="HGPSoeiKakugothicUB"/>
          <w:sz w:val="22"/>
        </w:rPr>
        <w:t xml:space="preserve"> </w:t>
      </w:r>
      <w:r w:rsidRPr="00BE5858">
        <w:rPr>
          <w:rFonts w:ascii="Times New Roman" w:hAnsi="Times New Roman" w:cs="Times New Roman"/>
          <w:sz w:val="24"/>
          <w:szCs w:val="24"/>
        </w:rPr>
        <w:t xml:space="preserve">General Conference of the International Labor Organization ... [p]laces special emphasis on the following civil liberties, as defined in the Universal Declaration of Human Rights, which are essential for the normal exercise of trade union rights: (a) the right to freedom and security of person and freedom from arbitrary arrest and detention; (b) freedom of opinion and expression and in particular freedom to hold opinions without interference and to seek, receive and impart information and ideas through any media and regardless of frontiers; (c) freedom of assembly; (d) the right to a fair trial by an independent and impartial tribunal; (e) the right to protection of the property of trade </w:t>
      </w:r>
      <w:r w:rsidRPr="00BE5858">
        <w:rPr>
          <w:rFonts w:ascii="Times New Roman" w:hAnsi="Times New Roman" w:cs="Times New Roman"/>
          <w:sz w:val="24"/>
          <w:szCs w:val="24"/>
        </w:rPr>
        <w:lastRenderedPageBreak/>
        <w:t xml:space="preserve">union organizations. </w:t>
      </w:r>
    </w:p>
    <w:p w14:paraId="1F1838C1" w14:textId="03E7C031" w:rsidR="001C35A1" w:rsidRDefault="001C35A1" w:rsidP="001C35A1">
      <w:pPr>
        <w:rPr>
          <w:rFonts w:ascii="Times New Roman" w:hAnsi="Times New Roman" w:cs="Times New Roman"/>
          <w:sz w:val="24"/>
          <w:szCs w:val="24"/>
        </w:rPr>
      </w:pPr>
      <w:r w:rsidRPr="00807F69">
        <w:rPr>
          <w:rFonts w:ascii="HGPSoeiKakugothicUB" w:eastAsia="HGPSoeiKakugothicUB" w:hAnsi="HGPSoeiKakugothicUB" w:cs="Times New Roman" w:hint="eastAsia"/>
          <w:sz w:val="24"/>
          <w:szCs w:val="24"/>
        </w:rPr>
        <w:t>（*15）</w:t>
      </w:r>
      <w:r w:rsidR="002552A4">
        <w:rPr>
          <w:rFonts w:ascii="HGPSoeiKakugothicUB" w:eastAsia="HGPSoeiKakugothicUB" w:hAnsi="HGPSoeiKakugothicUB" w:cs="Times New Roman" w:hint="eastAsia"/>
          <w:sz w:val="24"/>
          <w:szCs w:val="24"/>
        </w:rPr>
        <w:t xml:space="preserve">　</w:t>
      </w:r>
      <w:r w:rsidRPr="00BE5858">
        <w:rPr>
          <w:rFonts w:ascii="Times New Roman" w:hAnsi="Times New Roman" w:cs="Times New Roman"/>
          <w:sz w:val="24"/>
          <w:szCs w:val="24"/>
        </w:rPr>
        <w:t>“Public employees shall have, as other workers, the civil and political rights which are essential for the normal exercise of freedom of association, subject only to the obligations arising from their status and the nature of their functions.”</w:t>
      </w:r>
    </w:p>
    <w:p w14:paraId="6CC4C4C1" w14:textId="77777777" w:rsidR="00894EFC" w:rsidRPr="00BE5858" w:rsidRDefault="00894EFC" w:rsidP="001C35A1">
      <w:pPr>
        <w:rPr>
          <w:rFonts w:ascii="Times New Roman" w:hAnsi="Times New Roman" w:cs="Times New Roman"/>
          <w:sz w:val="24"/>
          <w:szCs w:val="24"/>
        </w:rPr>
      </w:pPr>
    </w:p>
    <w:p w14:paraId="6F094A3F" w14:textId="77777777" w:rsidR="002552A4" w:rsidRDefault="001C35A1" w:rsidP="001C35A1">
      <w:pPr>
        <w:rPr>
          <w:rFonts w:ascii="HGPSoeiKakugothicUB" w:eastAsia="HGPSoeiKakugothicUB" w:hAnsi="HGPSoeiKakugothicUB" w:cs="Times New Roman"/>
          <w:sz w:val="24"/>
          <w:szCs w:val="24"/>
        </w:rPr>
      </w:pPr>
      <w:r w:rsidRPr="00807F69">
        <w:rPr>
          <w:rFonts w:ascii="HGPSoeiKakugothicUB" w:eastAsia="HGPSoeiKakugothicUB" w:hAnsi="HGPSoeiKakugothicUB" w:cs="Times New Roman" w:hint="eastAsia"/>
          <w:sz w:val="24"/>
          <w:szCs w:val="24"/>
        </w:rPr>
        <w:t>（*16）</w:t>
      </w:r>
    </w:p>
    <w:p w14:paraId="0D32EE42" w14:textId="5235A50A" w:rsidR="001C35A1" w:rsidRPr="00BE5858" w:rsidRDefault="001C35A1" w:rsidP="001C35A1">
      <w:pPr>
        <w:rPr>
          <w:rFonts w:ascii="Times New Roman" w:hAnsi="Times New Roman" w:cs="Times New Roman"/>
          <w:sz w:val="24"/>
          <w:szCs w:val="24"/>
        </w:rPr>
      </w:pPr>
      <w:r w:rsidRPr="00BE5858">
        <w:rPr>
          <w:rFonts w:ascii="Times New Roman" w:hAnsi="Times New Roman" w:cs="Times New Roman"/>
          <w:sz w:val="24"/>
          <w:szCs w:val="24"/>
        </w:rPr>
        <w:t>（</w:t>
      </w:r>
      <w:r w:rsidRPr="00BE5858">
        <w:rPr>
          <w:rFonts w:ascii="Times New Roman" w:hAnsi="Times New Roman" w:cs="Times New Roman"/>
          <w:sz w:val="24"/>
          <w:szCs w:val="24"/>
        </w:rPr>
        <w:t>a)</w:t>
      </w:r>
      <w:r w:rsidRPr="00BE5858">
        <w:rPr>
          <w:rFonts w:ascii="Times New Roman" w:hAnsi="Times New Roman" w:cs="Times New Roman"/>
          <w:sz w:val="24"/>
          <w:szCs w:val="24"/>
        </w:rPr>
        <w:t xml:space="preserve">　</w:t>
      </w:r>
      <w:r w:rsidRPr="00BE5858">
        <w:rPr>
          <w:rFonts w:ascii="Times New Roman" w:hAnsi="Times New Roman" w:cs="Times New Roman"/>
          <w:sz w:val="24"/>
          <w:szCs w:val="24"/>
        </w:rPr>
        <w:t xml:space="preserve"> Human rights violation at the time of physiological needs</w:t>
      </w:r>
    </w:p>
    <w:p w14:paraId="75EAFFAA" w14:textId="77777777" w:rsidR="001C35A1" w:rsidRPr="00BE5858" w:rsidRDefault="001C35A1" w:rsidP="001C35A1">
      <w:pPr>
        <w:rPr>
          <w:rFonts w:ascii="Times New Roman" w:hAnsi="Times New Roman" w:cs="Times New Roman"/>
          <w:sz w:val="24"/>
          <w:szCs w:val="24"/>
        </w:rPr>
      </w:pPr>
      <w:r w:rsidRPr="00BE5858">
        <w:rPr>
          <w:rFonts w:ascii="Times New Roman" w:hAnsi="Times New Roman" w:cs="Times New Roman"/>
          <w:sz w:val="24"/>
          <w:szCs w:val="24"/>
        </w:rPr>
        <w:t xml:space="preserve">　</w:t>
      </w:r>
      <w:r w:rsidRPr="00BE5858">
        <w:rPr>
          <w:rFonts w:ascii="Times New Roman" w:hAnsi="Times New Roman" w:cs="Times New Roman"/>
          <w:sz w:val="24"/>
          <w:szCs w:val="24"/>
        </w:rPr>
        <w:t>In March 2004 at O Special School, while a practice of singing “</w:t>
      </w:r>
      <w:proofErr w:type="spellStart"/>
      <w:r w:rsidRPr="00BE5858">
        <w:rPr>
          <w:rFonts w:ascii="Times New Roman" w:hAnsi="Times New Roman" w:cs="Times New Roman"/>
          <w:sz w:val="24"/>
          <w:szCs w:val="24"/>
        </w:rPr>
        <w:t>Kimigayo</w:t>
      </w:r>
      <w:proofErr w:type="spellEnd"/>
      <w:r w:rsidRPr="00BE5858">
        <w:rPr>
          <w:rFonts w:ascii="Times New Roman" w:hAnsi="Times New Roman" w:cs="Times New Roman"/>
          <w:sz w:val="24"/>
          <w:szCs w:val="24"/>
        </w:rPr>
        <w:t>” was going on, one of the children appealed the need to go to bathroom, and a teacher took the child out of the room. After the practice was over, a teacher in managerial position told the teacher to make the child wear a diaper so that the teacher need not go out of the room at the time of the ceremony. It was to keep the teacher in the room, and to make the teacher stand up.</w:t>
      </w:r>
      <w:r w:rsidRPr="00BE5858">
        <w:rPr>
          <w:rFonts w:ascii="Times New Roman" w:hAnsi="Times New Roman" w:cs="Times New Roman"/>
          <w:sz w:val="24"/>
          <w:szCs w:val="24"/>
        </w:rPr>
        <w:t xml:space="preserve">　</w:t>
      </w:r>
    </w:p>
    <w:p w14:paraId="535F049C" w14:textId="77777777" w:rsidR="001C35A1" w:rsidRPr="00BE5858" w:rsidRDefault="001C35A1" w:rsidP="001C35A1">
      <w:pPr>
        <w:rPr>
          <w:rFonts w:ascii="Times New Roman" w:hAnsi="Times New Roman" w:cs="Times New Roman"/>
          <w:sz w:val="24"/>
          <w:szCs w:val="24"/>
        </w:rPr>
      </w:pPr>
      <w:r w:rsidRPr="00BE5858">
        <w:rPr>
          <w:rFonts w:ascii="Times New Roman" w:hAnsi="Times New Roman" w:cs="Times New Roman"/>
          <w:sz w:val="24"/>
          <w:szCs w:val="24"/>
        </w:rPr>
        <w:t xml:space="preserve">　</w:t>
      </w:r>
      <w:r w:rsidRPr="00BE5858">
        <w:rPr>
          <w:rFonts w:ascii="Times New Roman" w:hAnsi="Times New Roman" w:cs="Times New Roman"/>
          <w:sz w:val="24"/>
          <w:szCs w:val="24"/>
        </w:rPr>
        <w:t>(b)  Threat to life</w:t>
      </w:r>
    </w:p>
    <w:p w14:paraId="7F40A537" w14:textId="77777777" w:rsidR="001C35A1" w:rsidRPr="00BE5858" w:rsidRDefault="001C35A1" w:rsidP="001C35A1">
      <w:pPr>
        <w:rPr>
          <w:rFonts w:ascii="Times New Roman" w:hAnsi="Times New Roman" w:cs="Times New Roman"/>
          <w:sz w:val="24"/>
          <w:szCs w:val="24"/>
        </w:rPr>
      </w:pPr>
      <w:r w:rsidRPr="00BE5858">
        <w:rPr>
          <w:rFonts w:ascii="Times New Roman" w:hAnsi="Times New Roman" w:cs="Times New Roman"/>
          <w:sz w:val="24"/>
          <w:szCs w:val="24"/>
        </w:rPr>
        <w:t xml:space="preserve"> In March 2007 at J Special School, while the singing of “</w:t>
      </w:r>
      <w:proofErr w:type="spellStart"/>
      <w:r w:rsidRPr="00BE5858">
        <w:rPr>
          <w:rFonts w:ascii="Times New Roman" w:hAnsi="Times New Roman" w:cs="Times New Roman"/>
          <w:sz w:val="24"/>
          <w:szCs w:val="24"/>
        </w:rPr>
        <w:t>Kimigayo</w:t>
      </w:r>
      <w:proofErr w:type="spellEnd"/>
      <w:r w:rsidRPr="00BE5858">
        <w:rPr>
          <w:rFonts w:ascii="Times New Roman" w:hAnsi="Times New Roman" w:cs="Times New Roman"/>
          <w:sz w:val="24"/>
          <w:szCs w:val="24"/>
        </w:rPr>
        <w:t xml:space="preserve">” was going on, alarming bells of the mechanical ventilator which was worn by a child with muscular dystrophy went off. The moment when a nurse hurried to the child and tried to deal with the situation, </w:t>
      </w:r>
      <w:proofErr w:type="gramStart"/>
      <w:r w:rsidRPr="00BE5858">
        <w:rPr>
          <w:rFonts w:ascii="Times New Roman" w:hAnsi="Times New Roman" w:cs="Times New Roman"/>
          <w:sz w:val="24"/>
          <w:szCs w:val="24"/>
        </w:rPr>
        <w:t>a supervisory personnel</w:t>
      </w:r>
      <w:proofErr w:type="gramEnd"/>
      <w:r w:rsidRPr="00BE5858">
        <w:rPr>
          <w:rFonts w:ascii="Times New Roman" w:hAnsi="Times New Roman" w:cs="Times New Roman"/>
          <w:sz w:val="24"/>
          <w:szCs w:val="24"/>
        </w:rPr>
        <w:t xml:space="preserve"> ran to the nurse and ordered to stop helping the child and to stand up.</w:t>
      </w:r>
    </w:p>
    <w:p w14:paraId="6E0F394C" w14:textId="77777777" w:rsidR="001C35A1" w:rsidRPr="00BE5858" w:rsidRDefault="001C35A1" w:rsidP="001C35A1">
      <w:pPr>
        <w:rPr>
          <w:rFonts w:ascii="Times New Roman" w:hAnsi="Times New Roman" w:cs="Times New Roman"/>
          <w:sz w:val="24"/>
          <w:szCs w:val="24"/>
        </w:rPr>
      </w:pPr>
      <w:r w:rsidRPr="00BE5858">
        <w:rPr>
          <w:rFonts w:ascii="Times New Roman" w:hAnsi="Times New Roman" w:cs="Times New Roman"/>
          <w:sz w:val="24"/>
          <w:szCs w:val="24"/>
        </w:rPr>
        <w:t xml:space="preserve">　</w:t>
      </w:r>
      <w:r w:rsidRPr="00BE5858">
        <w:rPr>
          <w:rFonts w:ascii="Times New Roman" w:hAnsi="Times New Roman" w:cs="Times New Roman"/>
          <w:sz w:val="24"/>
          <w:szCs w:val="24"/>
        </w:rPr>
        <w:t>(c)  Neglect of caring for the child who needs help</w:t>
      </w:r>
    </w:p>
    <w:p w14:paraId="5915FE70" w14:textId="77777777" w:rsidR="001C35A1" w:rsidRPr="00BE5858" w:rsidRDefault="001C35A1" w:rsidP="001C35A1">
      <w:pPr>
        <w:ind w:firstLineChars="100" w:firstLine="240"/>
        <w:rPr>
          <w:rFonts w:ascii="Times New Roman" w:hAnsi="Times New Roman" w:cs="Times New Roman"/>
          <w:sz w:val="24"/>
          <w:szCs w:val="24"/>
        </w:rPr>
      </w:pPr>
      <w:r w:rsidRPr="00BE5858">
        <w:rPr>
          <w:rFonts w:ascii="Times New Roman" w:hAnsi="Times New Roman" w:cs="Times New Roman"/>
          <w:sz w:val="24"/>
          <w:szCs w:val="24"/>
        </w:rPr>
        <w:t xml:space="preserve">In March 2006 at J Special School, when a teacher </w:t>
      </w:r>
      <w:proofErr w:type="gramStart"/>
      <w:r w:rsidRPr="00BE5858">
        <w:rPr>
          <w:rFonts w:ascii="Times New Roman" w:hAnsi="Times New Roman" w:cs="Times New Roman"/>
          <w:sz w:val="24"/>
          <w:szCs w:val="24"/>
        </w:rPr>
        <w:t>were</w:t>
      </w:r>
      <w:proofErr w:type="gramEnd"/>
      <w:r w:rsidRPr="00BE5858">
        <w:rPr>
          <w:rFonts w:ascii="Times New Roman" w:hAnsi="Times New Roman" w:cs="Times New Roman"/>
          <w:sz w:val="24"/>
          <w:szCs w:val="24"/>
        </w:rPr>
        <w:t xml:space="preserve"> seated holding a child with severe disabilities who had respiratory disorder and muscular strain and was not able to hold the head up, a supervisory personnel ordered the teacher to stand up. The personnel declared that the teacher had a choice of not letting the child join the ceremony, if there was really a need to sit down to care for the child during the ceremony.</w:t>
      </w:r>
    </w:p>
    <w:p w14:paraId="7CD2CD68" w14:textId="46FAF02B" w:rsidR="001C35A1" w:rsidRPr="00903112" w:rsidRDefault="00AB34C7" w:rsidP="00AB34C7">
      <w:pPr>
        <w:spacing w:line="0" w:lineRule="atLeast"/>
        <w:rPr>
          <w:rFonts w:asciiTheme="minorEastAsia" w:hAnsiTheme="minorEastAsia" w:cs="MS PGothic"/>
        </w:rPr>
      </w:pPr>
      <w:r w:rsidRPr="00626D6B">
        <w:rPr>
          <w:noProof/>
        </w:rPr>
        <w:drawing>
          <wp:anchor distT="0" distB="0" distL="114300" distR="114300" simplePos="0" relativeHeight="251658240" behindDoc="0" locked="0" layoutInCell="1" allowOverlap="1" wp14:anchorId="4A3AF7F3" wp14:editId="3A288A8D">
            <wp:simplePos x="0" y="0"/>
            <wp:positionH relativeFrom="column">
              <wp:posOffset>3191030</wp:posOffset>
            </wp:positionH>
            <wp:positionV relativeFrom="paragraph">
              <wp:posOffset>1392986</wp:posOffset>
            </wp:positionV>
            <wp:extent cx="2070735" cy="1431925"/>
            <wp:effectExtent l="19050" t="19050" r="24765" b="15875"/>
            <wp:wrapTopAndBottom/>
            <wp:docPr id="7" name="図 7" descr="ダイアグラム&#10;&#10;自動的に生成された説明"/>
            <wp:cNvGraphicFramePr/>
            <a:graphic xmlns:a="http://schemas.openxmlformats.org/drawingml/2006/main">
              <a:graphicData uri="http://schemas.openxmlformats.org/drawingml/2006/picture">
                <pic:pic xmlns:pic="http://schemas.openxmlformats.org/drawingml/2006/picture">
                  <pic:nvPicPr>
                    <pic:cNvPr id="7" name="図 7" descr="ダイアグラム&#10;&#10;自動的に生成された説明"/>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0735" cy="1431925"/>
                    </a:xfrm>
                    <a:prstGeom prst="rect">
                      <a:avLst/>
                    </a:prstGeom>
                    <a:noFill/>
                    <a:ln>
                      <a:solidFill>
                        <a:schemeClr val="bg1">
                          <a:lumMod val="75000"/>
                        </a:schemeClr>
                      </a:solidFill>
                    </a:ln>
                  </pic:spPr>
                </pic:pic>
              </a:graphicData>
            </a:graphic>
            <wp14:sizeRelH relativeFrom="page">
              <wp14:pctWidth>0</wp14:pctWidth>
            </wp14:sizeRelH>
            <wp14:sizeRelV relativeFrom="page">
              <wp14:pctHeight>0</wp14:pctHeight>
            </wp14:sizeRelV>
          </wp:anchor>
        </w:drawing>
      </w:r>
      <w:r w:rsidR="001C35A1" w:rsidRPr="00BE5858">
        <w:rPr>
          <w:rFonts w:ascii="Times New Roman" w:eastAsia="HGPSoeiKakugothicUB" w:hAnsi="Times New Roman" w:cs="Times New Roman"/>
          <w:sz w:val="24"/>
          <w:szCs w:val="24"/>
        </w:rPr>
        <w:t>（</w:t>
      </w:r>
      <w:r w:rsidR="001C35A1" w:rsidRPr="00BE5858">
        <w:rPr>
          <w:rFonts w:ascii="Times New Roman" w:eastAsia="HGPSoeiKakugothicUB" w:hAnsi="Times New Roman" w:cs="Times New Roman"/>
          <w:sz w:val="24"/>
          <w:szCs w:val="24"/>
        </w:rPr>
        <w:t>*17</w:t>
      </w:r>
      <w:r w:rsidR="001C35A1" w:rsidRPr="00BE5858">
        <w:rPr>
          <w:rFonts w:ascii="Times New Roman" w:eastAsia="HGPSoeiKakugothicUB" w:hAnsi="Times New Roman" w:cs="Times New Roman"/>
          <w:sz w:val="24"/>
          <w:szCs w:val="24"/>
        </w:rPr>
        <w:t>）</w:t>
      </w:r>
      <w:r w:rsidR="002552A4" w:rsidRPr="00BE5858">
        <w:rPr>
          <w:rFonts w:ascii="Times New Roman" w:eastAsia="HGPSoeiKakugothicUB" w:hAnsi="Times New Roman" w:cs="Times New Roman"/>
          <w:sz w:val="24"/>
          <w:szCs w:val="24"/>
        </w:rPr>
        <w:t xml:space="preserve">　</w:t>
      </w:r>
      <w:r w:rsidR="001C35A1" w:rsidRPr="00BE5858">
        <w:rPr>
          <w:rFonts w:ascii="Times New Roman" w:hAnsi="Times New Roman" w:cs="Times New Roman"/>
          <w:sz w:val="24"/>
          <w:szCs w:val="24"/>
        </w:rPr>
        <w:t xml:space="preserve">Before the directive was issued, graduates were celebrated by their juniors, parents and teachers, all seated facing each other.   There was no obstacle in the place of commencement and the graduates could move around freely on their own.   The children expressed their opinions or feelings through decorations of their own making or </w:t>
      </w:r>
      <w:r w:rsidR="001C35A1" w:rsidRPr="00BE5858">
        <w:rPr>
          <w:rFonts w:ascii="Times New Roman" w:hAnsi="Times New Roman" w:cs="Times New Roman"/>
          <w:sz w:val="24"/>
          <w:szCs w:val="24"/>
        </w:rPr>
        <w:lastRenderedPageBreak/>
        <w:t xml:space="preserve">their performance of music. </w:t>
      </w:r>
      <w:proofErr w:type="gramStart"/>
      <w:r w:rsidR="001C35A1" w:rsidRPr="00BE5858">
        <w:rPr>
          <w:rFonts w:ascii="Times New Roman" w:hAnsi="Times New Roman" w:cs="Times New Roman"/>
          <w:sz w:val="24"/>
          <w:szCs w:val="24"/>
        </w:rPr>
        <w:t>( Image</w:t>
      </w:r>
      <w:proofErr w:type="gramEnd"/>
      <w:r w:rsidR="001C35A1" w:rsidRPr="00BE5858">
        <w:rPr>
          <w:rFonts w:ascii="Times New Roman" w:hAnsi="Times New Roman" w:cs="Times New Roman"/>
          <w:sz w:val="24"/>
          <w:szCs w:val="24"/>
        </w:rPr>
        <w:t xml:space="preserve"> </w:t>
      </w:r>
      <w:r w:rsidR="001C35A1" w:rsidRPr="002552A4">
        <w:rPr>
          <w:sz w:val="24"/>
          <w:szCs w:val="24"/>
        </w:rPr>
        <w:t>1.j</w:t>
      </w:r>
      <w:r>
        <w:rPr>
          <w:sz w:val="24"/>
          <w:szCs w:val="24"/>
        </w:rPr>
        <w:t>pg</w:t>
      </w:r>
      <w:r w:rsidR="001C35A1" w:rsidRPr="002552A4">
        <w:rPr>
          <w:sz w:val="24"/>
          <w:szCs w:val="24"/>
        </w:rPr>
        <w:t>.)</w:t>
      </w:r>
      <w:r>
        <w:rPr>
          <w:rFonts w:hint="eastAsia"/>
          <w:sz w:val="24"/>
          <w:szCs w:val="24"/>
        </w:rPr>
        <w:t>.</w:t>
      </w:r>
    </w:p>
    <w:p w14:paraId="41E4AE45" w14:textId="77777777" w:rsidR="002552A4" w:rsidRDefault="002552A4" w:rsidP="00807F69">
      <w:pPr>
        <w:ind w:left="720" w:hanging="720"/>
        <w:jc w:val="left"/>
        <w:rPr>
          <w:rFonts w:ascii="HGPSoeiKakugothicUB" w:eastAsia="HGPSoeiKakugothicUB" w:hAnsi="HGPSoeiKakugothicUB" w:cs="Times New Roman"/>
          <w:sz w:val="24"/>
          <w:szCs w:val="24"/>
        </w:rPr>
      </w:pPr>
    </w:p>
    <w:p w14:paraId="5893C8F9" w14:textId="4763273A" w:rsidR="001C35A1" w:rsidRPr="006D0B11" w:rsidRDefault="001C35A1" w:rsidP="00AB34C7">
      <w:pPr>
        <w:ind w:left="720" w:hanging="720"/>
        <w:rPr>
          <w:rFonts w:ascii="Times New Roman" w:hAnsi="Times New Roman" w:cs="Times New Roman"/>
          <w:bCs/>
          <w:sz w:val="24"/>
          <w:szCs w:val="24"/>
          <w:lang w:val="en"/>
        </w:rPr>
      </w:pPr>
      <w:r w:rsidRPr="00807F69">
        <w:rPr>
          <w:rFonts w:ascii="HGPSoeiKakugothicUB" w:eastAsia="HGPSoeiKakugothicUB" w:hAnsi="HGPSoeiKakugothicUB" w:cs="Times New Roman" w:hint="eastAsia"/>
          <w:sz w:val="24"/>
          <w:szCs w:val="24"/>
        </w:rPr>
        <w:t>（*18）</w:t>
      </w:r>
      <w:r w:rsidR="002552A4">
        <w:rPr>
          <w:rFonts w:ascii="HGPSoeiKakugothicUB" w:eastAsia="HGPSoeiKakugothicUB" w:hAnsi="HGPSoeiKakugothicUB" w:cs="Times New Roman" w:hint="eastAsia"/>
          <w:sz w:val="24"/>
          <w:szCs w:val="24"/>
        </w:rPr>
        <w:t xml:space="preserve">　</w:t>
      </w:r>
      <w:r w:rsidRPr="006D0B11">
        <w:rPr>
          <w:rFonts w:ascii="Times New Roman" w:hAnsi="Times New Roman" w:cs="Times New Roman"/>
          <w:bCs/>
          <w:sz w:val="24"/>
          <w:szCs w:val="24"/>
          <w:lang w:val="en"/>
        </w:rPr>
        <w:t>Course of Study, National Flag, and National Anthem Clause</w:t>
      </w:r>
    </w:p>
    <w:p w14:paraId="3891ED6C" w14:textId="77777777" w:rsidR="001C35A1" w:rsidRPr="006D0B11" w:rsidRDefault="001C35A1" w:rsidP="00AB34C7">
      <w:pPr>
        <w:ind w:firstLineChars="150" w:firstLine="360"/>
        <w:rPr>
          <w:rFonts w:ascii="Times New Roman" w:hAnsi="Times New Roman" w:cs="Times New Roman"/>
          <w:bCs/>
          <w:sz w:val="24"/>
          <w:szCs w:val="24"/>
          <w:lang w:val="en"/>
        </w:rPr>
      </w:pPr>
      <w:r w:rsidRPr="006D0B11">
        <w:rPr>
          <w:rFonts w:ascii="Times New Roman" w:hAnsi="Times New Roman" w:cs="Times New Roman"/>
          <w:bCs/>
          <w:sz w:val="24"/>
          <w:szCs w:val="24"/>
          <w:lang w:val="en"/>
        </w:rPr>
        <w:t xml:space="preserve"> The Course of Study was created in 1947, modeled after the American Course of Study.  It was a draft, but it was utilized as the teacher’s handbook.  In 1958, the former Ministry of Education started to publish the clause in the Official Gazette as a notification.  Using this as an opportunity, the Ministry of Education came to emphasize that the Course of Study is legally binding.</w:t>
      </w:r>
    </w:p>
    <w:p w14:paraId="514E1077" w14:textId="77777777" w:rsidR="001C35A1" w:rsidRPr="006D0B11" w:rsidRDefault="001C35A1" w:rsidP="00AB34C7">
      <w:pPr>
        <w:ind w:firstLineChars="100" w:firstLine="240"/>
        <w:rPr>
          <w:rFonts w:ascii="Times New Roman" w:hAnsi="Times New Roman" w:cs="Times New Roman"/>
          <w:bCs/>
          <w:sz w:val="24"/>
          <w:szCs w:val="24"/>
          <w:lang w:val="en"/>
        </w:rPr>
      </w:pPr>
      <w:r w:rsidRPr="006D0B11">
        <w:rPr>
          <w:rFonts w:ascii="Times New Roman" w:hAnsi="Times New Roman" w:cs="Times New Roman"/>
          <w:bCs/>
          <w:sz w:val="24"/>
          <w:szCs w:val="24"/>
          <w:lang w:val="en"/>
        </w:rPr>
        <w:t xml:space="preserve">  However, some theorists and bar associations were opposed to the fact that the </w:t>
      </w:r>
      <w:proofErr w:type="spellStart"/>
      <w:r w:rsidRPr="006D0B11">
        <w:rPr>
          <w:rFonts w:ascii="Times New Roman" w:hAnsi="Times New Roman" w:cs="Times New Roman"/>
          <w:bCs/>
          <w:sz w:val="24"/>
          <w:szCs w:val="24"/>
          <w:lang w:val="en"/>
        </w:rPr>
        <w:t>Densyukan</w:t>
      </w:r>
      <w:proofErr w:type="spellEnd"/>
      <w:r w:rsidRPr="006D0B11">
        <w:rPr>
          <w:rFonts w:ascii="Times New Roman" w:hAnsi="Times New Roman" w:cs="Times New Roman"/>
          <w:bCs/>
          <w:sz w:val="24"/>
          <w:szCs w:val="24"/>
          <w:lang w:val="en"/>
        </w:rPr>
        <w:t xml:space="preserve"> High School Trial High Court </w:t>
      </w:r>
      <w:proofErr w:type="gramStart"/>
      <w:r w:rsidRPr="006D0B11">
        <w:rPr>
          <w:rFonts w:ascii="Times New Roman" w:hAnsi="Times New Roman" w:cs="Times New Roman"/>
          <w:bCs/>
          <w:sz w:val="24"/>
          <w:szCs w:val="24"/>
          <w:lang w:val="en"/>
        </w:rPr>
        <w:t>Decision(</w:t>
      </w:r>
      <w:proofErr w:type="gramEnd"/>
      <w:r w:rsidRPr="006D0B11">
        <w:rPr>
          <w:rFonts w:ascii="Times New Roman" w:hAnsi="Times New Roman" w:cs="Times New Roman"/>
          <w:bCs/>
          <w:sz w:val="24"/>
          <w:szCs w:val="24"/>
          <w:lang w:val="en"/>
        </w:rPr>
        <w:t>1990) recognized the notifications as legally-binding, and to the opinion that the notifications were legally-binding.</w:t>
      </w:r>
    </w:p>
    <w:p w14:paraId="6BDF207C" w14:textId="1603589E" w:rsidR="001C35A1" w:rsidRPr="006D0B11" w:rsidRDefault="001C35A1" w:rsidP="00AB34C7">
      <w:pPr>
        <w:ind w:firstLineChars="200" w:firstLine="480"/>
        <w:rPr>
          <w:rFonts w:ascii="Times New Roman" w:hAnsi="Times New Roman" w:cs="Times New Roman"/>
          <w:bCs/>
          <w:sz w:val="24"/>
          <w:szCs w:val="24"/>
          <w:lang w:val="en"/>
        </w:rPr>
      </w:pPr>
      <w:r w:rsidRPr="006D0B11">
        <w:rPr>
          <w:rFonts w:ascii="Times New Roman" w:hAnsi="Times New Roman" w:cs="Times New Roman"/>
          <w:bCs/>
          <w:sz w:val="24"/>
          <w:szCs w:val="24"/>
          <w:lang w:val="en"/>
        </w:rPr>
        <w:t xml:space="preserve">The handling of the “Rising-Sun flag and </w:t>
      </w:r>
      <w:proofErr w:type="spellStart"/>
      <w:r w:rsidRPr="006D0B11">
        <w:rPr>
          <w:rFonts w:ascii="Times New Roman" w:hAnsi="Times New Roman" w:cs="Times New Roman"/>
          <w:bCs/>
          <w:sz w:val="24"/>
          <w:szCs w:val="24"/>
          <w:lang w:val="en"/>
        </w:rPr>
        <w:t>Kimigayo</w:t>
      </w:r>
      <w:proofErr w:type="spellEnd"/>
      <w:r w:rsidRPr="006D0B11">
        <w:rPr>
          <w:rFonts w:ascii="Times New Roman" w:hAnsi="Times New Roman" w:cs="Times New Roman"/>
          <w:bCs/>
          <w:sz w:val="24"/>
          <w:szCs w:val="24"/>
          <w:lang w:val="en"/>
        </w:rPr>
        <w:t xml:space="preserve">” is described in the Course of Study and has changed very </w:t>
      </w:r>
      <w:proofErr w:type="gramStart"/>
      <w:r w:rsidRPr="006D0B11">
        <w:rPr>
          <w:rFonts w:ascii="Times New Roman" w:hAnsi="Times New Roman" w:cs="Times New Roman"/>
          <w:bCs/>
          <w:sz w:val="24"/>
          <w:szCs w:val="24"/>
          <w:lang w:val="en"/>
        </w:rPr>
        <w:t>much .</w:t>
      </w:r>
      <w:proofErr w:type="gramEnd"/>
      <w:r w:rsidRPr="006D0B11">
        <w:rPr>
          <w:rFonts w:ascii="Times New Roman" w:hAnsi="Times New Roman" w:cs="Times New Roman"/>
          <w:bCs/>
          <w:sz w:val="24"/>
          <w:szCs w:val="24"/>
          <w:lang w:val="en"/>
        </w:rPr>
        <w:t xml:space="preserve">  It was in the 1958 edition (for elementary school) that the “Rising-Sun flag and </w:t>
      </w:r>
      <w:proofErr w:type="spellStart"/>
      <w:r w:rsidRPr="006D0B11">
        <w:rPr>
          <w:rFonts w:ascii="Times New Roman" w:hAnsi="Times New Roman" w:cs="Times New Roman"/>
          <w:bCs/>
          <w:sz w:val="24"/>
          <w:szCs w:val="24"/>
          <w:lang w:val="en"/>
        </w:rPr>
        <w:t>Kimigayo</w:t>
      </w:r>
      <w:proofErr w:type="spellEnd"/>
      <w:r w:rsidRPr="006D0B11">
        <w:rPr>
          <w:rFonts w:ascii="Times New Roman" w:hAnsi="Times New Roman" w:cs="Times New Roman"/>
          <w:bCs/>
          <w:sz w:val="24"/>
          <w:szCs w:val="24"/>
          <w:lang w:val="en"/>
        </w:rPr>
        <w:t>” were stipulated in the Course of Study for the first time.  They were used as a tool of the patriotism education in the process of restoring imperialization education after the U.S. changed its occupation policy towards Japan and positioned Japan as an anti-communist institution.</w:t>
      </w:r>
    </w:p>
    <w:p w14:paraId="69EE1E52" w14:textId="77777777" w:rsidR="001C35A1" w:rsidRPr="006D0B11" w:rsidRDefault="001C35A1" w:rsidP="00AB34C7">
      <w:pPr>
        <w:ind w:left="720" w:hanging="720"/>
        <w:rPr>
          <w:rFonts w:ascii="Times New Roman" w:hAnsi="Times New Roman" w:cs="Times New Roman"/>
          <w:bCs/>
          <w:sz w:val="24"/>
          <w:szCs w:val="24"/>
          <w:lang w:val="en"/>
        </w:rPr>
      </w:pPr>
      <w:r w:rsidRPr="006D0B11">
        <w:rPr>
          <w:rFonts w:ascii="Times New Roman" w:hAnsi="Times New Roman" w:cs="Times New Roman"/>
          <w:bCs/>
          <w:sz w:val="24"/>
          <w:szCs w:val="24"/>
          <w:lang w:val="en"/>
        </w:rPr>
        <w:t>1958 edition</w:t>
      </w:r>
    </w:p>
    <w:p w14:paraId="09C4E975" w14:textId="196B4FA9" w:rsidR="001C35A1" w:rsidRPr="006D0B11" w:rsidRDefault="001C35A1" w:rsidP="00AB34C7">
      <w:pPr>
        <w:ind w:firstLineChars="200" w:firstLine="480"/>
        <w:rPr>
          <w:rFonts w:ascii="Times New Roman" w:hAnsi="Times New Roman" w:cs="Times New Roman"/>
          <w:bCs/>
          <w:sz w:val="24"/>
          <w:szCs w:val="24"/>
          <w:lang w:val="en"/>
        </w:rPr>
      </w:pPr>
      <w:bookmarkStart w:id="0" w:name="_Hlk67646420"/>
      <w:r w:rsidRPr="006D0B11">
        <w:rPr>
          <w:rFonts w:ascii="Times New Roman" w:hAnsi="Times New Roman" w:cs="Times New Roman"/>
          <w:bCs/>
          <w:sz w:val="24"/>
          <w:szCs w:val="24"/>
          <w:lang w:val="en"/>
        </w:rPr>
        <w:t xml:space="preserve">“In case schools have ceremonies on national holidays, it is hoped to have pupils and students understand the significance of these holidays as well as to hoist the national flag and to have them sing </w:t>
      </w:r>
      <w:proofErr w:type="spellStart"/>
      <w:r w:rsidRPr="006D0B11">
        <w:rPr>
          <w:rFonts w:ascii="Times New Roman" w:hAnsi="Times New Roman" w:cs="Times New Roman"/>
          <w:bCs/>
          <w:sz w:val="24"/>
          <w:szCs w:val="24"/>
          <w:lang w:val="en"/>
        </w:rPr>
        <w:t>Kimigayo</w:t>
      </w:r>
      <w:proofErr w:type="spellEnd"/>
      <w:r w:rsidRPr="006D0B11">
        <w:rPr>
          <w:rFonts w:ascii="Times New Roman" w:hAnsi="Times New Roman" w:cs="Times New Roman"/>
          <w:bCs/>
          <w:sz w:val="24"/>
          <w:szCs w:val="24"/>
          <w:lang w:val="en"/>
        </w:rPr>
        <w:t>.”</w:t>
      </w:r>
      <w:bookmarkEnd w:id="0"/>
    </w:p>
    <w:p w14:paraId="623CD1B1" w14:textId="77777777" w:rsidR="001C35A1" w:rsidRPr="006D0B11" w:rsidRDefault="001C35A1" w:rsidP="00AB34C7">
      <w:pPr>
        <w:rPr>
          <w:rFonts w:ascii="Times New Roman" w:hAnsi="Times New Roman" w:cs="Times New Roman"/>
          <w:bCs/>
          <w:sz w:val="24"/>
          <w:szCs w:val="24"/>
          <w:lang w:val="en"/>
        </w:rPr>
      </w:pPr>
      <w:r w:rsidRPr="006D0B11">
        <w:rPr>
          <w:rFonts w:ascii="Times New Roman" w:hAnsi="Times New Roman" w:cs="Times New Roman"/>
          <w:bCs/>
          <w:sz w:val="24"/>
          <w:szCs w:val="24"/>
          <w:lang w:val="en"/>
        </w:rPr>
        <w:t>1977 edition</w:t>
      </w:r>
    </w:p>
    <w:p w14:paraId="4BE31F41" w14:textId="6E72832F" w:rsidR="001C35A1" w:rsidRPr="006D0B11" w:rsidRDefault="001C35A1" w:rsidP="00AB34C7">
      <w:pPr>
        <w:ind w:firstLineChars="100" w:firstLine="240"/>
        <w:rPr>
          <w:rFonts w:ascii="Times New Roman" w:hAnsi="Times New Roman" w:cs="Times New Roman"/>
          <w:bCs/>
          <w:sz w:val="24"/>
          <w:szCs w:val="24"/>
          <w:lang w:val="en"/>
        </w:rPr>
      </w:pPr>
      <w:r w:rsidRPr="006D0B11">
        <w:rPr>
          <w:rFonts w:ascii="Times New Roman" w:hAnsi="Times New Roman" w:cs="Times New Roman"/>
          <w:bCs/>
          <w:sz w:val="24"/>
          <w:szCs w:val="24"/>
          <w:lang w:val="en"/>
        </w:rPr>
        <w:t>“In case schools have ceremonies on national holidays, it is hoped to have pupils and students understand the significance of these holidays as well as to hoist the national flag and to have them sing the national anthem.”</w:t>
      </w:r>
    </w:p>
    <w:p w14:paraId="6332CF23" w14:textId="77777777" w:rsidR="001C35A1" w:rsidRPr="006D0B11" w:rsidRDefault="001C35A1" w:rsidP="00AB34C7">
      <w:pPr>
        <w:rPr>
          <w:rFonts w:ascii="Times New Roman" w:hAnsi="Times New Roman" w:cs="Times New Roman"/>
          <w:bCs/>
          <w:sz w:val="24"/>
          <w:szCs w:val="24"/>
          <w:lang w:val="en"/>
        </w:rPr>
      </w:pPr>
      <w:r w:rsidRPr="006D0B11">
        <w:rPr>
          <w:rFonts w:ascii="Times New Roman" w:hAnsi="Times New Roman" w:cs="Times New Roman"/>
          <w:bCs/>
          <w:sz w:val="24"/>
          <w:szCs w:val="24"/>
          <w:lang w:val="en"/>
        </w:rPr>
        <w:t>1989 edition</w:t>
      </w:r>
    </w:p>
    <w:p w14:paraId="2F415958" w14:textId="77777777" w:rsidR="001C35A1" w:rsidRPr="006D0B11" w:rsidRDefault="001C35A1" w:rsidP="00AB34C7">
      <w:pPr>
        <w:ind w:firstLineChars="200" w:firstLine="480"/>
        <w:rPr>
          <w:rFonts w:ascii="Times New Roman" w:hAnsi="Times New Roman" w:cs="Times New Roman"/>
          <w:bCs/>
          <w:sz w:val="24"/>
          <w:szCs w:val="24"/>
          <w:lang w:val="en"/>
        </w:rPr>
      </w:pPr>
      <w:r w:rsidRPr="006D0B11">
        <w:rPr>
          <w:rFonts w:ascii="Times New Roman" w:hAnsi="Times New Roman" w:cs="Times New Roman"/>
          <w:bCs/>
          <w:sz w:val="24"/>
          <w:szCs w:val="24"/>
          <w:lang w:val="en"/>
        </w:rPr>
        <w:t>“Guidance is to be provided so that the national flag will be raised and the national anthem will be sung at events such as school entrance ceremonies and graduation ceremonies, in light of their significance.”</w:t>
      </w:r>
    </w:p>
    <w:p w14:paraId="790D4075" w14:textId="77777777" w:rsidR="001C35A1" w:rsidRPr="006D0B11" w:rsidRDefault="001C35A1" w:rsidP="00AB34C7">
      <w:pPr>
        <w:ind w:left="720" w:hanging="720"/>
        <w:rPr>
          <w:rFonts w:ascii="Times New Roman" w:hAnsi="Times New Roman" w:cs="Times New Roman"/>
          <w:bCs/>
          <w:sz w:val="24"/>
          <w:szCs w:val="24"/>
          <w:lang w:val="en"/>
        </w:rPr>
      </w:pPr>
    </w:p>
    <w:p w14:paraId="0C6ED140" w14:textId="77777777" w:rsidR="001C35A1" w:rsidRPr="006D0B11" w:rsidRDefault="001C35A1" w:rsidP="00AB34C7">
      <w:pPr>
        <w:ind w:firstLineChars="200" w:firstLine="480"/>
        <w:rPr>
          <w:rFonts w:ascii="Times New Roman" w:hAnsi="Times New Roman" w:cs="Times New Roman"/>
          <w:bCs/>
          <w:sz w:val="24"/>
          <w:szCs w:val="24"/>
          <w:lang w:val="en"/>
        </w:rPr>
      </w:pPr>
      <w:r w:rsidRPr="006D0B11">
        <w:rPr>
          <w:rFonts w:ascii="Times New Roman" w:hAnsi="Times New Roman" w:cs="Times New Roman"/>
          <w:bCs/>
          <w:sz w:val="24"/>
          <w:szCs w:val="24"/>
          <w:lang w:val="en"/>
        </w:rPr>
        <w:t xml:space="preserve">The 1989 edition had two major changes.  The phrase “national holidays” was changed to “school entrance ceremonies and graduation ceremonies.”  And the expression “it is hoped” became “guidance is to be provided.”  MEXT insists that these changes have made it clear that the Rising-Sun flag and </w:t>
      </w:r>
      <w:proofErr w:type="spellStart"/>
      <w:r w:rsidRPr="006D0B11">
        <w:rPr>
          <w:rFonts w:ascii="Times New Roman" w:hAnsi="Times New Roman" w:cs="Times New Roman"/>
          <w:bCs/>
          <w:sz w:val="24"/>
          <w:szCs w:val="24"/>
          <w:lang w:val="en"/>
        </w:rPr>
        <w:t>Kimigayo</w:t>
      </w:r>
      <w:proofErr w:type="spellEnd"/>
      <w:r w:rsidRPr="006D0B11">
        <w:rPr>
          <w:rFonts w:ascii="Times New Roman" w:hAnsi="Times New Roman" w:cs="Times New Roman"/>
          <w:bCs/>
          <w:sz w:val="24"/>
          <w:szCs w:val="24"/>
          <w:lang w:val="en"/>
        </w:rPr>
        <w:t xml:space="preserve"> clause has legal binding power.  Teachers must obey the order to stand up and sing at school entrance ceremonies and graduation ceremonies and pupils must accept the instruction to do so </w:t>
      </w:r>
      <w:r w:rsidRPr="006D0B11">
        <w:rPr>
          <w:rFonts w:ascii="Times New Roman" w:hAnsi="Times New Roman" w:cs="Times New Roman"/>
          <w:bCs/>
          <w:sz w:val="24"/>
          <w:szCs w:val="24"/>
          <w:lang w:val="en"/>
        </w:rPr>
        <w:lastRenderedPageBreak/>
        <w:t xml:space="preserve">because standing up and sing at school entrance ceremonies and graduation ceremonies “has become obligatory in the Course of Study which has legal binding power.” </w:t>
      </w:r>
    </w:p>
    <w:p w14:paraId="125E4AC3" w14:textId="77777777" w:rsidR="001C35A1" w:rsidRPr="006D0B11" w:rsidRDefault="001C35A1" w:rsidP="00AB34C7">
      <w:pPr>
        <w:ind w:firstLineChars="200" w:firstLine="480"/>
        <w:rPr>
          <w:rFonts w:ascii="Times New Roman" w:hAnsi="Times New Roman" w:cs="Times New Roman"/>
          <w:bCs/>
          <w:sz w:val="24"/>
          <w:szCs w:val="24"/>
          <w:lang w:val="en"/>
        </w:rPr>
      </w:pPr>
      <w:r w:rsidRPr="006D0B11">
        <w:rPr>
          <w:rFonts w:ascii="Times New Roman" w:hAnsi="Times New Roman" w:cs="Times New Roman"/>
          <w:bCs/>
          <w:sz w:val="24"/>
          <w:szCs w:val="24"/>
          <w:lang w:val="en"/>
        </w:rPr>
        <w:t xml:space="preserve">Enforcement of the Rising-Sun flag and </w:t>
      </w:r>
      <w:proofErr w:type="spellStart"/>
      <w:r w:rsidRPr="006D0B11">
        <w:rPr>
          <w:rFonts w:ascii="Times New Roman" w:hAnsi="Times New Roman" w:cs="Times New Roman"/>
          <w:bCs/>
          <w:sz w:val="24"/>
          <w:szCs w:val="24"/>
          <w:lang w:val="en"/>
        </w:rPr>
        <w:t>Kimigayo</w:t>
      </w:r>
      <w:proofErr w:type="spellEnd"/>
      <w:r w:rsidRPr="006D0B11">
        <w:rPr>
          <w:rFonts w:ascii="Times New Roman" w:hAnsi="Times New Roman" w:cs="Times New Roman"/>
          <w:bCs/>
          <w:sz w:val="24"/>
          <w:szCs w:val="24"/>
          <w:lang w:val="en"/>
        </w:rPr>
        <w:t xml:space="preserve"> clause derives from the Course of Study, National Flag and National Anthem Clause.</w:t>
      </w:r>
    </w:p>
    <w:p w14:paraId="16D6D90E" w14:textId="77777777" w:rsidR="002552A4" w:rsidRPr="006D0B11" w:rsidRDefault="002552A4" w:rsidP="00AB34C7">
      <w:pPr>
        <w:rPr>
          <w:rFonts w:ascii="Times New Roman" w:eastAsia="HGPSoeiKakugothicUB" w:hAnsi="Times New Roman" w:cs="Times New Roman"/>
          <w:sz w:val="24"/>
          <w:szCs w:val="24"/>
          <w:lang w:val="en"/>
        </w:rPr>
      </w:pPr>
    </w:p>
    <w:p w14:paraId="431A78AB" w14:textId="45EFAD44" w:rsidR="00807F69" w:rsidRPr="006D0B11" w:rsidRDefault="00807F69" w:rsidP="00AB34C7">
      <w:pPr>
        <w:rPr>
          <w:rFonts w:ascii="Times New Roman" w:hAnsi="Times New Roman" w:cs="Times New Roman"/>
          <w:sz w:val="24"/>
        </w:rPr>
      </w:pPr>
      <w:r w:rsidRPr="006D0B11">
        <w:rPr>
          <w:rFonts w:ascii="Times New Roman" w:eastAsia="HGPSoeiKakugothicUB" w:hAnsi="Times New Roman" w:cs="Times New Roman"/>
          <w:sz w:val="24"/>
          <w:szCs w:val="24"/>
          <w:lang w:val="en"/>
        </w:rPr>
        <w:t>（</w:t>
      </w:r>
      <w:r w:rsidRPr="006D0B11">
        <w:rPr>
          <w:rFonts w:ascii="Times New Roman" w:eastAsia="HGPSoeiKakugothicUB" w:hAnsi="Times New Roman" w:cs="Times New Roman"/>
          <w:sz w:val="24"/>
          <w:szCs w:val="24"/>
          <w:lang w:val="en"/>
        </w:rPr>
        <w:t>*19</w:t>
      </w:r>
      <w:r w:rsidRPr="006D0B11">
        <w:rPr>
          <w:rFonts w:ascii="Times New Roman" w:eastAsia="HGPSoeiKakugothicUB" w:hAnsi="Times New Roman" w:cs="Times New Roman"/>
          <w:sz w:val="24"/>
          <w:szCs w:val="24"/>
          <w:lang w:val="en"/>
        </w:rPr>
        <w:t>）</w:t>
      </w:r>
      <w:r w:rsidR="002552A4" w:rsidRPr="006D0B11">
        <w:rPr>
          <w:rFonts w:ascii="Times New Roman" w:eastAsia="HGPSoeiKakugothicUB" w:hAnsi="Times New Roman" w:cs="Times New Roman"/>
          <w:sz w:val="24"/>
          <w:szCs w:val="24"/>
          <w:lang w:val="en"/>
        </w:rPr>
        <w:t xml:space="preserve">　</w:t>
      </w:r>
      <w:r w:rsidRPr="006D0B11">
        <w:rPr>
          <w:rFonts w:ascii="Times New Roman" w:hAnsi="Times New Roman" w:cs="Times New Roman"/>
          <w:sz w:val="24"/>
        </w:rPr>
        <w:t>Parliamentary Statements at the time the Law Regarding the National Flag and Anthem was enacted in 1999</w:t>
      </w:r>
    </w:p>
    <w:p w14:paraId="6994025F" w14:textId="77777777" w:rsidR="00807F69" w:rsidRPr="006D0B11" w:rsidRDefault="00807F69" w:rsidP="00AB34C7">
      <w:pPr>
        <w:rPr>
          <w:rFonts w:ascii="Times New Roman" w:hAnsi="Times New Roman" w:cs="Times New Roman"/>
          <w:sz w:val="24"/>
        </w:rPr>
      </w:pPr>
      <w:r w:rsidRPr="006D0B11">
        <w:rPr>
          <w:rFonts w:ascii="Times New Roman" w:hAnsi="Times New Roman" w:cs="Times New Roman"/>
          <w:sz w:val="24"/>
        </w:rPr>
        <w:t xml:space="preserve">  The Government Report is wrong. In the process of enacting the Law Regarding the National Flag and Anthem, replies by the Government officials were as follows.</w:t>
      </w:r>
    </w:p>
    <w:p w14:paraId="6E2BF6F0" w14:textId="77777777" w:rsidR="00807F69" w:rsidRPr="006D0B11" w:rsidRDefault="00807F69" w:rsidP="00AB34C7">
      <w:pPr>
        <w:rPr>
          <w:rFonts w:ascii="Times New Roman" w:hAnsi="Times New Roman" w:cs="Times New Roman"/>
          <w:sz w:val="24"/>
        </w:rPr>
      </w:pPr>
      <w:r w:rsidRPr="006D0B11">
        <w:rPr>
          <w:rFonts w:ascii="Times New Roman" w:hAnsi="Times New Roman" w:cs="Times New Roman"/>
          <w:sz w:val="24"/>
        </w:rPr>
        <w:t xml:space="preserve">  They replied clearly that there will be no change or obligation by the Law when it is enacted: children will not be coerced to stand up or sing; there will be no obligation for schools to hoist the national flag; no one will be made to stand up and sing at ceremonies; there will be no change in service duties of teachers in giving guidance about the national flag and the national anthem.</w:t>
      </w:r>
    </w:p>
    <w:p w14:paraId="27AD3BC4" w14:textId="77777777" w:rsidR="00807F69" w:rsidRPr="006D0B11" w:rsidRDefault="00807F69" w:rsidP="00807F69">
      <w:pPr>
        <w:numPr>
          <w:ilvl w:val="0"/>
          <w:numId w:val="15"/>
        </w:numPr>
        <w:rPr>
          <w:rFonts w:ascii="Times New Roman" w:hAnsi="Times New Roman" w:cs="Times New Roman"/>
          <w:sz w:val="24"/>
        </w:rPr>
      </w:pPr>
      <w:r w:rsidRPr="006D0B11">
        <w:rPr>
          <w:rFonts w:ascii="Times New Roman" w:hAnsi="Times New Roman" w:cs="Times New Roman"/>
          <w:sz w:val="24"/>
        </w:rPr>
        <w:t>The Prime Minister's Reply</w:t>
      </w:r>
    </w:p>
    <w:p w14:paraId="3BDA9B4E" w14:textId="77777777" w:rsidR="00807F69" w:rsidRPr="006D0B11" w:rsidRDefault="00807F69" w:rsidP="00807F69">
      <w:pPr>
        <w:ind w:firstLineChars="100" w:firstLine="240"/>
        <w:rPr>
          <w:rFonts w:ascii="Times New Roman" w:hAnsi="Times New Roman" w:cs="Times New Roman"/>
          <w:sz w:val="24"/>
        </w:rPr>
      </w:pPr>
      <w:r w:rsidRPr="006D0B11">
        <w:rPr>
          <w:rFonts w:ascii="Times New Roman" w:hAnsi="Times New Roman" w:cs="Times New Roman"/>
          <w:sz w:val="24"/>
        </w:rPr>
        <w:t xml:space="preserve">Prime Minister </w:t>
      </w:r>
      <w:proofErr w:type="spellStart"/>
      <w:r w:rsidRPr="006D0B11">
        <w:rPr>
          <w:rFonts w:ascii="Times New Roman" w:hAnsi="Times New Roman" w:cs="Times New Roman"/>
          <w:sz w:val="24"/>
        </w:rPr>
        <w:t>Keizo</w:t>
      </w:r>
      <w:proofErr w:type="spellEnd"/>
      <w:r w:rsidRPr="006D0B11">
        <w:rPr>
          <w:rFonts w:ascii="Times New Roman" w:hAnsi="Times New Roman" w:cs="Times New Roman"/>
          <w:sz w:val="24"/>
        </w:rPr>
        <w:t xml:space="preserve"> Obuchi replied at the Lower House plenary session on June 29, 1999.</w:t>
      </w:r>
    </w:p>
    <w:p w14:paraId="4C84D5A7" w14:textId="77777777" w:rsidR="00807F69" w:rsidRPr="006D0B11" w:rsidRDefault="00807F69" w:rsidP="00807F69">
      <w:pPr>
        <w:ind w:firstLineChars="100" w:firstLine="240"/>
        <w:rPr>
          <w:rFonts w:ascii="Times New Roman" w:hAnsi="Times New Roman" w:cs="Times New Roman"/>
          <w:sz w:val="24"/>
        </w:rPr>
      </w:pPr>
      <w:r w:rsidRPr="006D0B11">
        <w:rPr>
          <w:rFonts w:ascii="Times New Roman" w:hAnsi="Times New Roman" w:cs="Times New Roman"/>
          <w:sz w:val="24"/>
        </w:rPr>
        <w:t>“At schools the teaching personnel have a duty to guide pupils and students about the national flag and the national anthem based on the Courses of Study, and its purpose is to have them acquire basic contents necessary as nationals. I don’t think that it intends to restrict children’s freedom of conscience.”</w:t>
      </w:r>
    </w:p>
    <w:p w14:paraId="1F054B1A" w14:textId="77777777" w:rsidR="00807F69" w:rsidRPr="006D0B11" w:rsidRDefault="00807F69" w:rsidP="00807F69">
      <w:pPr>
        <w:ind w:firstLineChars="100" w:firstLine="240"/>
        <w:rPr>
          <w:rFonts w:ascii="Times New Roman" w:hAnsi="Times New Roman" w:cs="Times New Roman"/>
          <w:sz w:val="24"/>
        </w:rPr>
      </w:pPr>
      <w:r w:rsidRPr="006D0B11">
        <w:rPr>
          <w:rFonts w:ascii="Times New Roman" w:hAnsi="Times New Roman" w:cs="Times New Roman"/>
          <w:sz w:val="24"/>
        </w:rPr>
        <w:t>“I was asked about the coercion of the national flag and the national anthem. The Government has no intention to oblige the hoisting of the national flag when the national flag and the national anthem are given legal force. Therefore, I don’t think there will be any change in the present way of application.”</w:t>
      </w:r>
    </w:p>
    <w:p w14:paraId="291ED959" w14:textId="77777777" w:rsidR="00807F69" w:rsidRPr="006D0B11" w:rsidRDefault="00807F69" w:rsidP="00807F69">
      <w:pPr>
        <w:numPr>
          <w:ilvl w:val="0"/>
          <w:numId w:val="15"/>
        </w:numPr>
        <w:rPr>
          <w:rFonts w:ascii="Times New Roman" w:hAnsi="Times New Roman" w:cs="Times New Roman"/>
          <w:sz w:val="24"/>
        </w:rPr>
      </w:pPr>
      <w:r w:rsidRPr="006D0B11">
        <w:rPr>
          <w:rFonts w:ascii="Times New Roman" w:hAnsi="Times New Roman" w:cs="Times New Roman"/>
          <w:sz w:val="24"/>
        </w:rPr>
        <w:t>The Chief Cabinet Secretary's Reply</w:t>
      </w:r>
    </w:p>
    <w:p w14:paraId="1F84E7F4" w14:textId="2E40427C" w:rsidR="00807F69" w:rsidRPr="006D0B11" w:rsidRDefault="00807F69" w:rsidP="00807F69">
      <w:pPr>
        <w:ind w:firstLineChars="100" w:firstLine="240"/>
        <w:rPr>
          <w:rFonts w:ascii="Times New Roman" w:hAnsi="Times New Roman" w:cs="Times New Roman"/>
          <w:sz w:val="24"/>
        </w:rPr>
      </w:pPr>
      <w:r w:rsidRPr="006D0B11">
        <w:rPr>
          <w:rFonts w:ascii="Times New Roman" w:hAnsi="Times New Roman" w:cs="Times New Roman"/>
          <w:sz w:val="24"/>
        </w:rPr>
        <w:t xml:space="preserve">Chief Cabinet Secretary </w:t>
      </w:r>
      <w:proofErr w:type="spellStart"/>
      <w:r w:rsidR="002552A4" w:rsidRPr="006D0B11">
        <w:rPr>
          <w:rFonts w:ascii="Times New Roman" w:hAnsi="Times New Roman" w:cs="Times New Roman"/>
          <w:sz w:val="24"/>
        </w:rPr>
        <w:t>Hiro</w:t>
      </w:r>
      <w:r w:rsidRPr="006D0B11">
        <w:rPr>
          <w:rFonts w:ascii="Times New Roman" w:hAnsi="Times New Roman" w:cs="Times New Roman"/>
          <w:sz w:val="24"/>
        </w:rPr>
        <w:t>mu</w:t>
      </w:r>
      <w:proofErr w:type="spellEnd"/>
      <w:r w:rsidRPr="006D0B11">
        <w:rPr>
          <w:rFonts w:ascii="Times New Roman" w:hAnsi="Times New Roman" w:cs="Times New Roman"/>
          <w:sz w:val="24"/>
        </w:rPr>
        <w:t xml:space="preserve"> Nonaka replied at the Joint Commission of the Committee on the Cabinet and Committee on Education on July 21, 1999.</w:t>
      </w:r>
    </w:p>
    <w:p w14:paraId="48C32D18" w14:textId="77777777" w:rsidR="00807F69" w:rsidRPr="006D0B11" w:rsidRDefault="00807F69" w:rsidP="00807F69">
      <w:pPr>
        <w:ind w:firstLineChars="100" w:firstLine="240"/>
        <w:rPr>
          <w:rFonts w:ascii="Times New Roman" w:hAnsi="Times New Roman" w:cs="Times New Roman"/>
          <w:sz w:val="24"/>
        </w:rPr>
      </w:pPr>
      <w:r w:rsidRPr="006D0B11">
        <w:rPr>
          <w:rFonts w:ascii="Times New Roman" w:hAnsi="Times New Roman" w:cs="Times New Roman"/>
          <w:sz w:val="24"/>
        </w:rPr>
        <w:t xml:space="preserve">(about enacting the Law Regarding the National Flag and Anthem) “I think it depends on each person… there are freedom to stand up and freedom not to stand up. there </w:t>
      </w:r>
      <w:proofErr w:type="gramStart"/>
      <w:r w:rsidRPr="006D0B11">
        <w:rPr>
          <w:rFonts w:ascii="Times New Roman" w:hAnsi="Times New Roman" w:cs="Times New Roman"/>
          <w:sz w:val="24"/>
        </w:rPr>
        <w:t>are</w:t>
      </w:r>
      <w:proofErr w:type="gramEnd"/>
      <w:r w:rsidRPr="006D0B11">
        <w:rPr>
          <w:rFonts w:ascii="Times New Roman" w:hAnsi="Times New Roman" w:cs="Times New Roman"/>
          <w:sz w:val="24"/>
        </w:rPr>
        <w:t xml:space="preserve"> freedom to sing and freedom not to sing... This enacting does not aim at making it uniform.”</w:t>
      </w:r>
    </w:p>
    <w:p w14:paraId="02A5C711" w14:textId="77777777" w:rsidR="00807F69" w:rsidRPr="006D0B11" w:rsidRDefault="00807F69" w:rsidP="00807F69">
      <w:pPr>
        <w:rPr>
          <w:rFonts w:ascii="Times New Roman" w:hAnsi="Times New Roman" w:cs="Times New Roman"/>
          <w:sz w:val="24"/>
        </w:rPr>
      </w:pPr>
      <w:r w:rsidRPr="006D0B11">
        <w:rPr>
          <w:rFonts w:ascii="Times New Roman" w:hAnsi="Times New Roman" w:cs="Times New Roman"/>
          <w:sz w:val="24"/>
        </w:rPr>
        <w:t>(3) The Minister of Education's Reply</w:t>
      </w:r>
    </w:p>
    <w:p w14:paraId="2CD28662" w14:textId="77777777" w:rsidR="00807F69" w:rsidRPr="002552A4" w:rsidRDefault="00807F69" w:rsidP="00807F69">
      <w:pPr>
        <w:rPr>
          <w:rFonts w:asciiTheme="minorEastAsia" w:hAnsiTheme="minorEastAsia"/>
          <w:sz w:val="24"/>
        </w:rPr>
      </w:pPr>
      <w:r w:rsidRPr="006D0B11">
        <w:rPr>
          <w:rFonts w:ascii="Times New Roman" w:hAnsi="Times New Roman" w:cs="Times New Roman"/>
          <w:sz w:val="24"/>
        </w:rPr>
        <w:t xml:space="preserve">  Education Minister Arima replied at the Lower House on August 2, 1999.</w:t>
      </w:r>
    </w:p>
    <w:p w14:paraId="237A21B7" w14:textId="77777777" w:rsidR="00807F69" w:rsidRPr="00461EC7" w:rsidRDefault="00807F69" w:rsidP="00807F69">
      <w:pPr>
        <w:rPr>
          <w:rFonts w:ascii="Times New Roman" w:hAnsi="Times New Roman" w:cs="Times New Roman"/>
          <w:sz w:val="24"/>
        </w:rPr>
      </w:pPr>
      <w:r w:rsidRPr="002552A4">
        <w:rPr>
          <w:rFonts w:asciiTheme="minorEastAsia" w:hAnsiTheme="minorEastAsia"/>
          <w:sz w:val="24"/>
        </w:rPr>
        <w:t xml:space="preserve"> </w:t>
      </w:r>
      <w:r w:rsidRPr="00461EC7">
        <w:rPr>
          <w:rFonts w:ascii="Times New Roman" w:hAnsi="Times New Roman" w:cs="Times New Roman"/>
          <w:sz w:val="24"/>
        </w:rPr>
        <w:t xml:space="preserve"> “This bill is about the grounds of the national anthem and the national flag, and plans clearly to turn what were customs into a statutory law. This in any way will change the </w:t>
      </w:r>
      <w:r w:rsidRPr="00461EC7">
        <w:rPr>
          <w:rFonts w:ascii="Times New Roman" w:hAnsi="Times New Roman" w:cs="Times New Roman"/>
          <w:sz w:val="24"/>
        </w:rPr>
        <w:lastRenderedPageBreak/>
        <w:t>teachers’ service duties involved in the guidance about the national anthem and the national flag.”</w:t>
      </w:r>
    </w:p>
    <w:p w14:paraId="310E80EE" w14:textId="1A12E429" w:rsidR="00807F69" w:rsidRPr="005D069D" w:rsidRDefault="005D069D" w:rsidP="005D069D">
      <w:pPr>
        <w:spacing w:before="100" w:beforeAutospacing="1" w:after="100" w:afterAutospacing="1"/>
        <w:jc w:val="left"/>
        <w:rPr>
          <w:rFonts w:ascii="MSGothic" w:hAnsi="MSGothic" w:hint="eastAsia"/>
          <w:sz w:val="24"/>
          <w:szCs w:val="24"/>
          <w:lang w:eastAsia="zh-CN"/>
        </w:rPr>
      </w:pPr>
      <w:r w:rsidRPr="005D069D">
        <w:rPr>
          <w:rFonts w:ascii="HGPSoeiKakugothicUB" w:eastAsia="HGPSoeiKakugothicUB" w:hAnsi="HGPSoeiKakugothicUB" w:hint="eastAsia"/>
          <w:sz w:val="24"/>
          <w:szCs w:val="24"/>
        </w:rPr>
        <w:t>（*20）</w:t>
      </w:r>
      <w:r w:rsidR="00F84B97">
        <w:rPr>
          <w:rFonts w:ascii="HGPSoeiKakugothicUB" w:eastAsia="HGPSoeiKakugothicUB" w:hAnsi="HGPSoeiKakugothicUB" w:hint="eastAsia"/>
          <w:sz w:val="24"/>
          <w:szCs w:val="24"/>
        </w:rPr>
        <w:t xml:space="preserve">　</w:t>
      </w:r>
      <w:r w:rsidR="00807F69" w:rsidRPr="00461EC7">
        <w:rPr>
          <w:rFonts w:ascii="Times New Roman" w:hAnsi="Times New Roman" w:cs="Times New Roman"/>
          <w:sz w:val="24"/>
          <w:szCs w:val="24"/>
        </w:rPr>
        <w:t>The Japan-German-Italy the Tripartite Pact was signed on September 27, 1940. (Image 2.jep.)</w:t>
      </w:r>
      <w:r w:rsidR="00807F69" w:rsidRPr="00461EC7">
        <w:rPr>
          <w:rFonts w:ascii="Times New Roman" w:hAnsi="Times New Roman" w:cs="Times New Roman"/>
          <w:sz w:val="24"/>
          <w:szCs w:val="24"/>
        </w:rPr>
        <w:t xml:space="preserve">　</w:t>
      </w:r>
      <w:r w:rsidR="00807F69" w:rsidRPr="005D069D">
        <w:rPr>
          <w:sz w:val="24"/>
          <w:szCs w:val="24"/>
        </w:rPr>
        <w:t xml:space="preserve"> </w:t>
      </w:r>
    </w:p>
    <w:p w14:paraId="17BDEB52" w14:textId="77777777" w:rsidR="002552A4" w:rsidRDefault="00807F69" w:rsidP="00807F69">
      <w:pPr>
        <w:rPr>
          <w:rFonts w:ascii="HGPSoeiKakugothicUB" w:eastAsia="HGPSoeiKakugothicUB" w:hAnsi="HGPSoeiKakugothicUB" w:cs="Times New Roman"/>
          <w:sz w:val="24"/>
          <w:szCs w:val="24"/>
        </w:rPr>
      </w:pPr>
      <w:r w:rsidRPr="00626D6B">
        <w:rPr>
          <w:noProof/>
        </w:rPr>
        <w:drawing>
          <wp:inline distT="0" distB="0" distL="0" distR="0" wp14:anchorId="3FDDC8BA" wp14:editId="3A6A60BC">
            <wp:extent cx="5904230" cy="2271155"/>
            <wp:effectExtent l="0" t="0" r="1270" b="0"/>
            <wp:docPr id="8" name="図 8" descr="H:\国際人権障がい教育学校\2019年\障害者権利条約\9月ジュネーブに向けて\ﾚﾎﾟｰﾄ作り\資料\写真三国同盟　注　写真3枚.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国際人権障がい教育学校\2019年\障害者権利条約\9月ジュネーブに向けて\ﾚﾎﾟｰﾄ作り\資料\写真三国同盟　注　写真3枚.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04230" cy="2271155"/>
                    </a:xfrm>
                    <a:prstGeom prst="rect">
                      <a:avLst/>
                    </a:prstGeom>
                    <a:noFill/>
                    <a:ln>
                      <a:noFill/>
                    </a:ln>
                  </pic:spPr>
                </pic:pic>
              </a:graphicData>
            </a:graphic>
          </wp:inline>
        </w:drawing>
      </w:r>
    </w:p>
    <w:p w14:paraId="5A3B3885" w14:textId="77777777" w:rsidR="002552A4" w:rsidRDefault="002552A4" w:rsidP="00807F69">
      <w:pPr>
        <w:rPr>
          <w:rFonts w:ascii="HGPSoeiKakugothicUB" w:eastAsia="HGPSoeiKakugothicUB" w:hAnsi="HGPSoeiKakugothicUB" w:cs="Times New Roman"/>
          <w:sz w:val="24"/>
          <w:szCs w:val="24"/>
        </w:rPr>
      </w:pPr>
    </w:p>
    <w:p w14:paraId="6DB412A4" w14:textId="307224D5" w:rsidR="00807F69" w:rsidRPr="004E4ED8" w:rsidRDefault="00807F69" w:rsidP="00807F69">
      <w:pPr>
        <w:rPr>
          <w:color w:val="FF0000"/>
        </w:rPr>
      </w:pPr>
      <w:r w:rsidRPr="002552A4">
        <w:rPr>
          <w:rFonts w:ascii="HGPSoeiKakugothicUB" w:eastAsia="HGPSoeiKakugothicUB" w:hAnsi="HGPSoeiKakugothicUB" w:cs="Times New Roman" w:hint="eastAsia"/>
          <w:sz w:val="24"/>
          <w:szCs w:val="24"/>
        </w:rPr>
        <w:t>（*21）</w:t>
      </w:r>
      <w:r w:rsidR="003D615D">
        <w:rPr>
          <w:rFonts w:ascii="HGPSoeiKakugothicUB" w:eastAsia="HGPSoeiKakugothicUB" w:hAnsi="HGPSoeiKakugothicUB" w:cs="Times New Roman" w:hint="eastAsia"/>
          <w:sz w:val="24"/>
          <w:szCs w:val="24"/>
        </w:rPr>
        <w:t xml:space="preserve">　</w:t>
      </w:r>
      <w:hyperlink r:id="rId22" w:tgtFrame="_blank" w:history="1">
        <w:r w:rsidR="004E4ED8" w:rsidRPr="003D615D">
          <w:rPr>
            <w:rStyle w:val="Hyperlink"/>
            <w:rFonts w:ascii="Helvetica" w:hAnsi="Helvetica"/>
            <w:sz w:val="24"/>
            <w:szCs w:val="24"/>
          </w:rPr>
          <w:t>CCIU (google.com)</w:t>
        </w:r>
      </w:hyperlink>
      <w:r w:rsidR="004E4ED8" w:rsidRPr="003D615D">
        <w:rPr>
          <w:rFonts w:ascii="HGPSoeiKakugothicUB" w:eastAsia="HGPSoeiKakugothicUB" w:hAnsi="HGPSoeiKakugothicUB" w:hint="eastAsia"/>
          <w:color w:val="FF0000"/>
        </w:rPr>
        <w:t xml:space="preserve">　</w:t>
      </w:r>
      <w:r w:rsidR="004E4ED8" w:rsidRPr="009B4EBF">
        <w:rPr>
          <w:rFonts w:ascii="HGPSoeiKakugothicUB" w:eastAsia="HGPSoeiKakugothicUB" w:hAnsi="HGPSoeiKakugothicUB" w:hint="eastAsia"/>
          <w:color w:val="000000" w:themeColor="text1"/>
        </w:rPr>
        <w:t>N</w:t>
      </w:r>
      <w:r w:rsidR="004E4ED8" w:rsidRPr="009B4EBF">
        <w:rPr>
          <w:rFonts w:ascii="HGPSoeiKakugothicUB" w:eastAsia="HGPSoeiKakugothicUB" w:hAnsi="HGPSoeiKakugothicUB"/>
          <w:color w:val="000000" w:themeColor="text1"/>
        </w:rPr>
        <w:t>o8</w:t>
      </w:r>
    </w:p>
    <w:p w14:paraId="6FF98B13" w14:textId="24E8DF68" w:rsidR="00807F69" w:rsidRPr="004E4ED8" w:rsidRDefault="00F84B97" w:rsidP="00807F69">
      <w:pPr>
        <w:rPr>
          <w:rFonts w:ascii="HGPSoeiKakugothicUB" w:eastAsia="HGPSoeiKakugothicUB" w:hAnsi="HGPSoeiKakugothicUB"/>
          <w:color w:val="000000" w:themeColor="text1"/>
        </w:rPr>
      </w:pPr>
      <w:r w:rsidRPr="002552A4">
        <w:rPr>
          <w:rFonts w:ascii="HGPSoeiKakugothicUB" w:eastAsia="HGPSoeiKakugothicUB" w:hAnsi="HGPSoeiKakugothicUB" w:cs="Times New Roman" w:hint="eastAsia"/>
          <w:sz w:val="24"/>
          <w:szCs w:val="24"/>
        </w:rPr>
        <w:t>（*2</w:t>
      </w:r>
      <w:r>
        <w:rPr>
          <w:rFonts w:ascii="HGPSoeiKakugothicUB" w:eastAsia="HGPSoeiKakugothicUB" w:hAnsi="HGPSoeiKakugothicUB" w:cs="Times New Roman"/>
          <w:sz w:val="24"/>
          <w:szCs w:val="24"/>
        </w:rPr>
        <w:t>2</w:t>
      </w:r>
      <w:r w:rsidRPr="002552A4">
        <w:rPr>
          <w:rFonts w:ascii="HGPSoeiKakugothicUB" w:eastAsia="HGPSoeiKakugothicUB" w:hAnsi="HGPSoeiKakugothicUB" w:cs="Times New Roman" w:hint="eastAsia"/>
          <w:sz w:val="24"/>
          <w:szCs w:val="24"/>
        </w:rPr>
        <w:t>）</w:t>
      </w:r>
      <w:r>
        <w:rPr>
          <w:rFonts w:ascii="HGPSoeiKakugothicUB" w:eastAsia="HGPSoeiKakugothicUB" w:hAnsi="HGPSoeiKakugothicUB" w:cs="Times New Roman" w:hint="eastAsia"/>
          <w:sz w:val="24"/>
          <w:szCs w:val="24"/>
        </w:rPr>
        <w:t xml:space="preserve"> </w:t>
      </w:r>
      <w:r w:rsidR="004E4ED8" w:rsidRPr="003D615D">
        <w:rPr>
          <w:sz w:val="24"/>
          <w:szCs w:val="24"/>
        </w:rPr>
        <w:t xml:space="preserve"> </w:t>
      </w:r>
      <w:hyperlink r:id="rId23" w:tgtFrame="_blank" w:history="1">
        <w:r w:rsidR="004E4ED8" w:rsidRPr="003D615D">
          <w:rPr>
            <w:rStyle w:val="Hyperlink"/>
            <w:rFonts w:ascii="Helvetica" w:hAnsi="Helvetica"/>
            <w:sz w:val="24"/>
            <w:szCs w:val="24"/>
          </w:rPr>
          <w:t>CCIU (google.com)</w:t>
        </w:r>
      </w:hyperlink>
      <w:r w:rsidR="004E4ED8">
        <w:rPr>
          <w:rStyle w:val="Hyperlink"/>
          <w:rFonts w:ascii="Helvetica" w:hAnsi="Helvetica"/>
          <w:sz w:val="24"/>
          <w:szCs w:val="24"/>
        </w:rPr>
        <w:t xml:space="preserve"> </w:t>
      </w:r>
      <w:r w:rsidR="004E4ED8" w:rsidRPr="009B4EBF">
        <w:rPr>
          <w:rFonts w:ascii="HGPSoeiKakugothicUB" w:eastAsia="HGPSoeiKakugothicUB" w:hAnsi="HGPSoeiKakugothicUB" w:hint="eastAsia"/>
          <w:color w:val="000000" w:themeColor="text1"/>
        </w:rPr>
        <w:t>N</w:t>
      </w:r>
      <w:r w:rsidR="004E4ED8" w:rsidRPr="009B4EBF">
        <w:rPr>
          <w:rFonts w:ascii="HGPSoeiKakugothicUB" w:eastAsia="HGPSoeiKakugothicUB" w:hAnsi="HGPSoeiKakugothicUB"/>
          <w:color w:val="000000" w:themeColor="text1"/>
        </w:rPr>
        <w:t>O9</w:t>
      </w:r>
    </w:p>
    <w:p w14:paraId="4C58F10B" w14:textId="2CF419DD" w:rsidR="00807F69" w:rsidRPr="00461EC7" w:rsidRDefault="00807F69" w:rsidP="00AB34C7">
      <w:pPr>
        <w:widowControl/>
        <w:rPr>
          <w:rFonts w:ascii="Times New Roman" w:hAnsi="Times New Roman" w:cs="Times New Roman"/>
          <w:color w:val="444444"/>
          <w:kern w:val="0"/>
          <w:sz w:val="24"/>
          <w:szCs w:val="24"/>
          <w:lang w:val="en"/>
        </w:rPr>
      </w:pPr>
      <w:r w:rsidRPr="002552A4">
        <w:rPr>
          <w:rFonts w:ascii="HGPSoeiKakugothicUB" w:eastAsia="HGPSoeiKakugothicUB" w:hAnsi="HGPSoeiKakugothicUB" w:cs="Times New Roman" w:hint="eastAsia"/>
          <w:sz w:val="24"/>
          <w:szCs w:val="24"/>
        </w:rPr>
        <w:t>（*23）</w:t>
      </w:r>
      <w:r w:rsidR="002552A4">
        <w:rPr>
          <w:rFonts w:ascii="HGPSoeiKakugothicUB" w:eastAsia="HGPSoeiKakugothicUB" w:hAnsi="HGPSoeiKakugothicUB" w:cs="Times New Roman" w:hint="eastAsia"/>
          <w:sz w:val="24"/>
          <w:szCs w:val="24"/>
        </w:rPr>
        <w:t xml:space="preserve">　</w:t>
      </w:r>
      <w:r w:rsidRPr="00461EC7">
        <w:rPr>
          <w:rFonts w:ascii="Times New Roman" w:hAnsi="Times New Roman" w:cs="Times New Roman"/>
          <w:color w:val="444444"/>
          <w:kern w:val="0"/>
          <w:sz w:val="24"/>
          <w:szCs w:val="24"/>
          <w:lang w:val="en"/>
        </w:rPr>
        <w:t>Imperial Rescript on Education</w:t>
      </w:r>
    </w:p>
    <w:p w14:paraId="0B24117C" w14:textId="2B90FB11" w:rsidR="00807F69" w:rsidRPr="00461EC7" w:rsidRDefault="00807F69" w:rsidP="00AB34C7">
      <w:pPr>
        <w:widowControl/>
        <w:rPr>
          <w:rFonts w:ascii="Times New Roman" w:hAnsi="Times New Roman" w:cs="Times New Roman"/>
          <w:color w:val="444444"/>
          <w:kern w:val="0"/>
          <w:sz w:val="24"/>
          <w:szCs w:val="24"/>
          <w:lang w:val="en"/>
        </w:rPr>
      </w:pPr>
      <w:r w:rsidRPr="00461EC7">
        <w:rPr>
          <w:rFonts w:ascii="Times New Roman" w:hAnsi="Times New Roman" w:cs="Times New Roman"/>
          <w:color w:val="444444"/>
          <w:kern w:val="0"/>
          <w:sz w:val="24"/>
          <w:szCs w:val="24"/>
          <w:lang w:val="en"/>
        </w:rPr>
        <w:t xml:space="preserve">    The Imperial Rescript on Education was announced in 1890 as the words of the Emperor to his “subjects”.  As imperialization education was pushed forward, the Imperial Rescript on Education was sanctified as a basic philosophy of national education and recitation of the full text was strongly desired.  Particularly when the war was escalating, it became a form of scripture for imperial militarism education, which encouraged people to give up their lives for the Emperor.  In 1948 it was abolished and revoked by the Diet. </w:t>
      </w:r>
      <w:r w:rsidRPr="00461EC7">
        <w:rPr>
          <w:rFonts w:ascii="Times New Roman" w:hAnsi="Times New Roman" w:cs="Times New Roman"/>
        </w:rPr>
        <w:t xml:space="preserve"> </w:t>
      </w:r>
      <w:r w:rsidRPr="00461EC7">
        <w:rPr>
          <w:rFonts w:ascii="Times New Roman" w:hAnsi="Times New Roman" w:cs="Times New Roman"/>
          <w:color w:val="444444"/>
          <w:kern w:val="0"/>
          <w:sz w:val="24"/>
          <w:szCs w:val="24"/>
          <w:lang w:val="en"/>
        </w:rPr>
        <w:t>The Abe Cabinet nevertheless approved this Imperial Rescript on Education and promoted its revival in 2017, deciding that the use of it as a teaching material was not to be denied.</w:t>
      </w:r>
    </w:p>
    <w:p w14:paraId="73FC9576" w14:textId="77777777" w:rsidR="002552A4" w:rsidRDefault="002552A4" w:rsidP="00807F69">
      <w:pPr>
        <w:widowControl/>
        <w:jc w:val="left"/>
        <w:rPr>
          <w:color w:val="444444"/>
          <w:kern w:val="0"/>
          <w:sz w:val="24"/>
          <w:szCs w:val="24"/>
          <w:lang w:val="en"/>
        </w:rPr>
      </w:pPr>
    </w:p>
    <w:p w14:paraId="4D6BAF27" w14:textId="3BFECB59" w:rsidR="00807F69" w:rsidRPr="00461EC7" w:rsidRDefault="002552A4" w:rsidP="00AB34C7">
      <w:pPr>
        <w:widowControl/>
        <w:rPr>
          <w:rFonts w:ascii="Times New Roman" w:hAnsi="Times New Roman" w:cs="Times New Roman"/>
          <w:color w:val="444444"/>
          <w:kern w:val="0"/>
          <w:sz w:val="24"/>
          <w:szCs w:val="24"/>
          <w:lang w:val="en"/>
        </w:rPr>
      </w:pPr>
      <w:r w:rsidRPr="002552A4">
        <w:rPr>
          <w:rFonts w:ascii="HGPSoeiKakugothicUB" w:eastAsia="HGPSoeiKakugothicUB" w:hAnsi="HGPSoeiKakugothicUB" w:hint="eastAsia"/>
          <w:color w:val="444444"/>
          <w:kern w:val="0"/>
          <w:sz w:val="24"/>
          <w:szCs w:val="24"/>
          <w:lang w:val="en"/>
        </w:rPr>
        <w:t>（*24）</w:t>
      </w:r>
      <w:r>
        <w:rPr>
          <w:rFonts w:ascii="HGPSoeiKakugothicUB" w:eastAsia="HGPSoeiKakugothicUB" w:hAnsi="HGPSoeiKakugothicUB" w:hint="eastAsia"/>
          <w:color w:val="444444"/>
          <w:kern w:val="0"/>
          <w:sz w:val="24"/>
          <w:szCs w:val="24"/>
          <w:lang w:val="en"/>
        </w:rPr>
        <w:t xml:space="preserve">　</w:t>
      </w:r>
      <w:r w:rsidR="00807F69" w:rsidRPr="00461EC7">
        <w:rPr>
          <w:rFonts w:ascii="Times New Roman" w:hAnsi="Times New Roman" w:cs="Times New Roman"/>
          <w:color w:val="444444"/>
          <w:kern w:val="0"/>
          <w:sz w:val="24"/>
          <w:szCs w:val="24"/>
          <w:lang w:val="en"/>
        </w:rPr>
        <w:t>The creation of the new subject of Morality</w:t>
      </w:r>
    </w:p>
    <w:p w14:paraId="65A1FF09" w14:textId="78B9AA2F" w:rsidR="001C35A1" w:rsidRDefault="00807F69" w:rsidP="00AB34C7">
      <w:pPr>
        <w:widowControl/>
        <w:ind w:firstLineChars="200" w:firstLine="480"/>
        <w:rPr>
          <w:rFonts w:ascii="Times New Roman" w:hAnsi="Times New Roman" w:cs="Times New Roman"/>
          <w:color w:val="444444"/>
          <w:kern w:val="0"/>
          <w:sz w:val="24"/>
          <w:szCs w:val="24"/>
          <w:lang w:val="en"/>
        </w:rPr>
      </w:pPr>
      <w:r w:rsidRPr="00461EC7">
        <w:rPr>
          <w:rFonts w:ascii="Times New Roman" w:hAnsi="Times New Roman" w:cs="Times New Roman"/>
          <w:color w:val="444444"/>
          <w:kern w:val="0"/>
          <w:sz w:val="24"/>
          <w:szCs w:val="24"/>
          <w:lang w:val="en"/>
        </w:rPr>
        <w:t xml:space="preserve">Before the war, placed at the apex of imperialization education was the subject of Morality, which was abolished in the transition to postwar democratic education.  However, in 1958, the Ministry of Education amended the School Education Law Enforcement Regulations to set up “Morality Time” in the curriculum, and added "Morality" in the 1958 Course of Study.  From that time on, patriotism education was </w:t>
      </w:r>
      <w:r w:rsidRPr="00461EC7">
        <w:rPr>
          <w:rFonts w:ascii="Times New Roman" w:hAnsi="Times New Roman" w:cs="Times New Roman"/>
          <w:color w:val="444444"/>
          <w:kern w:val="0"/>
          <w:sz w:val="24"/>
          <w:szCs w:val="24"/>
          <w:lang w:val="en"/>
        </w:rPr>
        <w:lastRenderedPageBreak/>
        <w:t xml:space="preserve">steadily pushed </w:t>
      </w:r>
      <w:proofErr w:type="gramStart"/>
      <w:r w:rsidRPr="00461EC7">
        <w:rPr>
          <w:rFonts w:ascii="Times New Roman" w:hAnsi="Times New Roman" w:cs="Times New Roman"/>
          <w:color w:val="444444"/>
          <w:kern w:val="0"/>
          <w:sz w:val="24"/>
          <w:szCs w:val="24"/>
          <w:lang w:val="en"/>
        </w:rPr>
        <w:t>forward .</w:t>
      </w:r>
      <w:proofErr w:type="gramEnd"/>
      <w:r w:rsidRPr="00461EC7">
        <w:rPr>
          <w:rFonts w:ascii="Times New Roman" w:hAnsi="Times New Roman" w:cs="Times New Roman"/>
          <w:color w:val="444444"/>
          <w:kern w:val="0"/>
          <w:sz w:val="24"/>
          <w:szCs w:val="24"/>
          <w:lang w:val="en"/>
        </w:rPr>
        <w:t xml:space="preserve">  In 2006 the Basic Law on Education was amended to stipulate "patriotism."  In 2015 MEXT</w:t>
      </w:r>
      <w:r w:rsidRPr="00461EC7">
        <w:rPr>
          <w:rFonts w:ascii="Times New Roman" w:hAnsi="Times New Roman" w:cs="Times New Roman"/>
        </w:rPr>
        <w:t xml:space="preserve"> </w:t>
      </w:r>
      <w:r w:rsidRPr="00461EC7">
        <w:rPr>
          <w:rFonts w:ascii="Times New Roman" w:hAnsi="Times New Roman" w:cs="Times New Roman"/>
          <w:color w:val="444444"/>
          <w:kern w:val="0"/>
          <w:sz w:val="24"/>
          <w:szCs w:val="24"/>
          <w:lang w:val="en"/>
        </w:rPr>
        <w:t>partially revised the enforcement regulations of the School Education Law, which established “Morality” as a “special subject” in the curriculum.  The subject of “Morality” has been strongly criticized by many as a means of controlling children’s minds.</w:t>
      </w:r>
    </w:p>
    <w:p w14:paraId="05C2B933" w14:textId="1A479134" w:rsidR="00911342" w:rsidRDefault="00911342">
      <w:pPr>
        <w:widowControl/>
        <w:jc w:val="left"/>
        <w:rPr>
          <w:rFonts w:ascii="Times New Roman" w:hAnsi="Times New Roman" w:cs="Times New Roman"/>
          <w:color w:val="444444"/>
          <w:kern w:val="0"/>
          <w:sz w:val="24"/>
          <w:szCs w:val="24"/>
          <w:lang w:val="en"/>
        </w:rPr>
      </w:pPr>
      <w:r>
        <w:rPr>
          <w:rFonts w:ascii="Times New Roman" w:hAnsi="Times New Roman" w:cs="Times New Roman"/>
          <w:color w:val="444444"/>
          <w:kern w:val="0"/>
          <w:sz w:val="24"/>
          <w:szCs w:val="24"/>
          <w:lang w:val="en"/>
        </w:rPr>
        <w:br w:type="page"/>
      </w:r>
    </w:p>
    <w:p w14:paraId="70650BCE" w14:textId="77777777" w:rsidR="00911342" w:rsidRDefault="00911342" w:rsidP="00911342"/>
    <w:p w14:paraId="6F82D0B3" w14:textId="77777777" w:rsidR="00911342" w:rsidRPr="00AA2786" w:rsidRDefault="00911342" w:rsidP="00911342">
      <w:pPr>
        <w:rPr>
          <w:b/>
          <w:bCs/>
          <w:sz w:val="40"/>
          <w:szCs w:val="40"/>
        </w:rPr>
      </w:pPr>
      <w:r w:rsidRPr="00AA2154">
        <w:rPr>
          <w:b/>
          <w:sz w:val="48"/>
          <w:szCs w:val="48"/>
        </w:rPr>
        <w:t>Additional Report</w:t>
      </w:r>
      <w:r w:rsidRPr="00B36865">
        <w:rPr>
          <w:b/>
          <w:sz w:val="40"/>
          <w:szCs w:val="40"/>
        </w:rPr>
        <w:t xml:space="preserve"> </w:t>
      </w:r>
      <w:r w:rsidRPr="00AA2154">
        <w:rPr>
          <w:rFonts w:ascii="Century" w:hAnsi="Century"/>
          <w:b/>
          <w:sz w:val="40"/>
          <w:szCs w:val="40"/>
        </w:rPr>
        <w:t>on Article 18 of</w:t>
      </w:r>
      <w:r w:rsidRPr="00AA2154">
        <w:rPr>
          <w:b/>
          <w:sz w:val="40"/>
          <w:szCs w:val="40"/>
        </w:rPr>
        <w:t xml:space="preserve"> </w:t>
      </w:r>
      <w:r w:rsidRPr="00AA2786">
        <w:rPr>
          <w:rFonts w:ascii="Century" w:eastAsia="HGPSoeiKakugothicUB" w:hAnsi="Century"/>
          <w:b/>
          <w:bCs/>
          <w:sz w:val="40"/>
          <w:szCs w:val="40"/>
        </w:rPr>
        <w:t>International Covenant on Civil and Political Rights</w:t>
      </w:r>
    </w:p>
    <w:p w14:paraId="088D4E67" w14:textId="77777777" w:rsidR="00911342" w:rsidRPr="00351933" w:rsidRDefault="00911342" w:rsidP="00911342">
      <w:pPr>
        <w:adjustRightInd w:val="0"/>
        <w:ind w:firstLineChars="1700" w:firstLine="3570"/>
        <w:rPr>
          <w:rFonts w:ascii="Century" w:eastAsia="HGPSoeiKakugothicUB" w:hAnsi="Century"/>
        </w:rPr>
      </w:pPr>
      <w:r w:rsidRPr="00351933">
        <w:rPr>
          <w:rFonts w:ascii="Century" w:eastAsia="HGPSoeiKakugothicUB" w:hAnsi="Century"/>
          <w:noProof/>
        </w:rPr>
        <w:drawing>
          <wp:inline distT="0" distB="0" distL="0" distR="0" wp14:anchorId="6E301BD3" wp14:editId="46A8562D">
            <wp:extent cx="756350" cy="720725"/>
            <wp:effectExtent l="0" t="0" r="5715" b="0"/>
            <wp:docPr id="2" name="図 1" descr="Macintosh HD:Users:wa:Desktop:市民会議フォルダ 3:ロゴ　トリ１.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a:Desktop:市民会議フォルダ 3:ロゴ　トリ１.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6350" cy="720725"/>
                    </a:xfrm>
                    <a:prstGeom prst="rect">
                      <a:avLst/>
                    </a:prstGeom>
                    <a:noFill/>
                    <a:ln>
                      <a:noFill/>
                    </a:ln>
                  </pic:spPr>
                </pic:pic>
              </a:graphicData>
            </a:graphic>
          </wp:inline>
        </w:drawing>
      </w:r>
    </w:p>
    <w:p w14:paraId="30058422" w14:textId="77777777" w:rsidR="00911342" w:rsidRDefault="00911342" w:rsidP="00911342">
      <w:pPr>
        <w:adjustRightInd w:val="0"/>
        <w:rPr>
          <w:rFonts w:ascii="Century" w:eastAsia="HGPSoeiKakugothicUB" w:hAnsi="Century"/>
          <w:color w:val="FF0000"/>
        </w:rPr>
      </w:pPr>
    </w:p>
    <w:p w14:paraId="5EAAE776" w14:textId="77777777" w:rsidR="00911342" w:rsidRPr="00D73C77" w:rsidRDefault="00911342" w:rsidP="00911342">
      <w:pPr>
        <w:autoSpaceDE w:val="0"/>
        <w:autoSpaceDN w:val="0"/>
        <w:adjustRightInd w:val="0"/>
        <w:ind w:leftChars="300" w:left="6408" w:hangingChars="2750" w:hanging="5778"/>
        <w:rPr>
          <w:rFonts w:ascii="Century" w:eastAsia="HGPSoeiKakugothicUB" w:hAnsi="Century" w:cs="Times New Roman"/>
          <w:b/>
        </w:rPr>
      </w:pPr>
      <w:r w:rsidRPr="00D73C77">
        <w:rPr>
          <w:rFonts w:ascii="Century" w:eastAsia="HGPSoeiKakugothicUB" w:hAnsi="Century" w:cs="Times New Roman"/>
          <w:b/>
        </w:rPr>
        <w:t>Civil Council for the Implementation of ILO/UNESCO Recommendations (CCIU)</w:t>
      </w:r>
    </w:p>
    <w:p w14:paraId="5D7E9546" w14:textId="77777777" w:rsidR="00911342" w:rsidRDefault="00911342" w:rsidP="00911342">
      <w:pPr>
        <w:autoSpaceDE w:val="0"/>
        <w:autoSpaceDN w:val="0"/>
        <w:adjustRightInd w:val="0"/>
        <w:ind w:leftChars="1277" w:left="5413" w:hangingChars="1300" w:hanging="2731"/>
        <w:rPr>
          <w:rFonts w:ascii="Century" w:eastAsia="HGPSoeiKakugothicUB" w:hAnsi="Century" w:cs="Times New Roman"/>
          <w:b/>
        </w:rPr>
      </w:pPr>
      <w:r w:rsidRPr="00D73C77">
        <w:rPr>
          <w:rFonts w:ascii="Century" w:eastAsia="HGPSoeiKakugothicUB" w:hAnsi="Century" w:cs="Times New Roman"/>
          <w:b/>
        </w:rPr>
        <w:t xml:space="preserve">Cochair person: </w:t>
      </w:r>
      <w:proofErr w:type="spellStart"/>
      <w:proofErr w:type="gramStart"/>
      <w:r w:rsidRPr="00D73C77">
        <w:rPr>
          <w:rFonts w:ascii="Century" w:eastAsia="HGPSoeiKakugothicUB" w:hAnsi="Century" w:cs="Times New Roman"/>
          <w:b/>
        </w:rPr>
        <w:t>Tomoaki,KANAI</w:t>
      </w:r>
      <w:proofErr w:type="spellEnd"/>
      <w:proofErr w:type="gramEnd"/>
      <w:r w:rsidRPr="00D73C77">
        <w:rPr>
          <w:rFonts w:ascii="Century" w:eastAsia="HGPSoeiKakugothicUB" w:hAnsi="Century" w:cs="Times New Roman"/>
          <w:b/>
        </w:rPr>
        <w:t>, Makoto TERANAKA and</w:t>
      </w:r>
      <w:r w:rsidRPr="00D73C77">
        <w:rPr>
          <w:rFonts w:ascii="Century" w:eastAsia="HGPSoeiKakugothicUB" w:hAnsi="Century" w:cs="Times New Roman"/>
          <w:b/>
        </w:rPr>
        <w:t xml:space="preserve">　</w:t>
      </w:r>
    </w:p>
    <w:p w14:paraId="5C317E7D" w14:textId="77777777" w:rsidR="00911342" w:rsidRPr="00D73C77" w:rsidRDefault="00911342" w:rsidP="00911342">
      <w:pPr>
        <w:autoSpaceDE w:val="0"/>
        <w:autoSpaceDN w:val="0"/>
        <w:adjustRightInd w:val="0"/>
        <w:ind w:leftChars="2577" w:left="5412" w:firstLineChars="400" w:firstLine="840"/>
        <w:rPr>
          <w:rFonts w:ascii="Century" w:eastAsia="HGPSoeiKakugothicUB" w:hAnsi="Century" w:cs="Times New Roman"/>
          <w:b/>
        </w:rPr>
      </w:pPr>
      <w:proofErr w:type="spellStart"/>
      <w:r w:rsidRPr="00D73C77">
        <w:rPr>
          <w:rFonts w:ascii="Century" w:eastAsia="HGPSoeiKakugothicUB" w:hAnsi="Century" w:cs="Times New Roman"/>
          <w:b/>
        </w:rPr>
        <w:t>Kohtaro</w:t>
      </w:r>
      <w:proofErr w:type="spellEnd"/>
      <w:r>
        <w:rPr>
          <w:rFonts w:ascii="Century" w:eastAsia="HGPSoeiKakugothicUB" w:hAnsi="Century" w:cs="Times New Roman"/>
          <w:b/>
        </w:rPr>
        <w:t xml:space="preserve">. </w:t>
      </w:r>
      <w:r w:rsidRPr="00D73C77">
        <w:rPr>
          <w:rFonts w:ascii="Century" w:eastAsia="HGPSoeiKakugothicUB" w:hAnsi="Century" w:cs="Times New Roman"/>
          <w:b/>
        </w:rPr>
        <w:t>YAMAMOTO</w:t>
      </w:r>
    </w:p>
    <w:p w14:paraId="71CE5600" w14:textId="77777777" w:rsidR="00911342" w:rsidRPr="00D73C77" w:rsidRDefault="00911342" w:rsidP="00911342">
      <w:pPr>
        <w:autoSpaceDE w:val="0"/>
        <w:autoSpaceDN w:val="0"/>
        <w:adjustRightInd w:val="0"/>
        <w:ind w:firstLineChars="2000" w:firstLine="4202"/>
        <w:rPr>
          <w:rFonts w:ascii="Century" w:eastAsia="HGPSoeiKakugothicUB" w:hAnsi="Century" w:cs="Times New Roman"/>
          <w:b/>
        </w:rPr>
      </w:pPr>
      <w:r w:rsidRPr="00D73C77">
        <w:rPr>
          <w:rFonts w:ascii="Century" w:eastAsia="HGPSoeiKakugothicUB" w:hAnsi="Century" w:cs="Times New Roman"/>
          <w:b/>
        </w:rPr>
        <w:t xml:space="preserve">Contact: Law Firm of </w:t>
      </w:r>
      <w:proofErr w:type="spellStart"/>
      <w:r w:rsidRPr="00D73C77">
        <w:rPr>
          <w:rFonts w:ascii="Century" w:eastAsia="HGPSoeiKakugothicUB" w:hAnsi="Century" w:cs="Times New Roman"/>
          <w:b/>
        </w:rPr>
        <w:t>Tohichiro</w:t>
      </w:r>
      <w:proofErr w:type="spellEnd"/>
      <w:r w:rsidRPr="00D73C77">
        <w:rPr>
          <w:rFonts w:ascii="Century" w:eastAsia="HGPSoeiKakugothicUB" w:hAnsi="Century" w:cs="Times New Roman"/>
          <w:b/>
        </w:rPr>
        <w:t xml:space="preserve"> SAWAFUJI</w:t>
      </w:r>
    </w:p>
    <w:p w14:paraId="13C640FA" w14:textId="77777777" w:rsidR="00911342" w:rsidRPr="00D73C77" w:rsidRDefault="00911342" w:rsidP="00911342">
      <w:pPr>
        <w:autoSpaceDE w:val="0"/>
        <w:autoSpaceDN w:val="0"/>
        <w:adjustRightInd w:val="0"/>
        <w:ind w:firstLineChars="2000" w:firstLine="4202"/>
        <w:rPr>
          <w:rFonts w:ascii="Century" w:eastAsia="HGPSoeiKakugothicUB" w:hAnsi="Century" w:cs="Times New Roman"/>
          <w:b/>
        </w:rPr>
      </w:pPr>
      <w:proofErr w:type="spellStart"/>
      <w:r w:rsidRPr="00D73C77">
        <w:rPr>
          <w:rFonts w:ascii="Century" w:eastAsia="HGPSoeiKakugothicUB" w:hAnsi="Century" w:cs="Times New Roman"/>
          <w:b/>
        </w:rPr>
        <w:t>Hongo</w:t>
      </w:r>
      <w:proofErr w:type="spellEnd"/>
      <w:r w:rsidRPr="00D73C77">
        <w:rPr>
          <w:rFonts w:ascii="Century" w:eastAsia="HGPSoeiKakugothicUB" w:hAnsi="Century" w:cs="Times New Roman"/>
          <w:b/>
        </w:rPr>
        <w:t>, Bunkyo-</w:t>
      </w:r>
      <w:proofErr w:type="spellStart"/>
      <w:r w:rsidRPr="00D73C77">
        <w:rPr>
          <w:rFonts w:ascii="Century" w:eastAsia="HGPSoeiKakugothicUB" w:hAnsi="Century" w:cs="Times New Roman"/>
          <w:b/>
        </w:rPr>
        <w:t>ku</w:t>
      </w:r>
      <w:proofErr w:type="spellEnd"/>
      <w:r w:rsidRPr="00D73C77">
        <w:rPr>
          <w:rFonts w:ascii="Century" w:eastAsia="HGPSoeiKakugothicUB" w:hAnsi="Century" w:cs="Times New Roman"/>
          <w:b/>
        </w:rPr>
        <w:t>, Tokyo, 113-0033</w:t>
      </w:r>
      <w:r w:rsidRPr="00D73C77">
        <w:rPr>
          <w:rFonts w:ascii="Century" w:eastAsia="HGPSoeiKakugothicUB" w:hAnsi="Century" w:cs="Times New Roman"/>
          <w:b/>
        </w:rPr>
        <w:t xml:space="preserve">　</w:t>
      </w:r>
      <w:r w:rsidRPr="00D73C77">
        <w:rPr>
          <w:rFonts w:ascii="Century" w:eastAsia="HGPSoeiKakugothicUB" w:hAnsi="Century" w:cs="Times New Roman"/>
          <w:b/>
        </w:rPr>
        <w:t>Japan</w:t>
      </w:r>
    </w:p>
    <w:p w14:paraId="37B77DC7" w14:textId="77777777" w:rsidR="00911342" w:rsidRPr="00D73C77" w:rsidRDefault="00911342" w:rsidP="00911342">
      <w:pPr>
        <w:autoSpaceDE w:val="0"/>
        <w:autoSpaceDN w:val="0"/>
        <w:adjustRightInd w:val="0"/>
        <w:ind w:firstLineChars="3075" w:firstLine="6461"/>
        <w:rPr>
          <w:rFonts w:ascii="Century" w:eastAsia="HGPSoeiKakugothicUB" w:hAnsi="Century" w:cs="Times New Roman"/>
          <w:b/>
        </w:rPr>
      </w:pPr>
      <w:r w:rsidRPr="00D73C77">
        <w:rPr>
          <w:rFonts w:ascii="Century" w:eastAsia="HGPSoeiKakugothicUB" w:hAnsi="Century" w:cs="Times New Roman"/>
          <w:b/>
        </w:rPr>
        <w:t>Tel +81-3-5802-0881.</w:t>
      </w:r>
    </w:p>
    <w:p w14:paraId="156115A9" w14:textId="77777777" w:rsidR="00911342" w:rsidRPr="004B5E89" w:rsidRDefault="00911342" w:rsidP="00911342">
      <w:pPr>
        <w:adjustRightInd w:val="0"/>
        <w:spacing w:line="0" w:lineRule="atLeast"/>
        <w:ind w:firstLineChars="2800" w:firstLine="5883"/>
        <w:rPr>
          <w:rFonts w:ascii="Century" w:eastAsia="HGPSoeiKakugothicUB" w:hAnsi="Century" w:cs="Times New Roman"/>
          <w:b/>
        </w:rPr>
      </w:pPr>
      <w:r w:rsidRPr="00D73C77">
        <w:rPr>
          <w:rFonts w:ascii="Century" w:eastAsia="HGPSoeiKakugothicUB" w:hAnsi="Century" w:cs="Times New Roman"/>
          <w:b/>
        </w:rPr>
        <w:t xml:space="preserve"> </w:t>
      </w:r>
      <w:proofErr w:type="gramStart"/>
      <w:r w:rsidRPr="00D73C77">
        <w:rPr>
          <w:rFonts w:ascii="Century" w:eastAsia="HGPSoeiKakugothicUB" w:hAnsi="Century" w:cs="Times New Roman"/>
          <w:b/>
        </w:rPr>
        <w:t>E-mail:cciu@tera</w:t>
      </w:r>
      <w:r>
        <w:rPr>
          <w:rFonts w:ascii="Century" w:eastAsia="HGPSoeiKakugothicUB" w:hAnsi="Century" w:cs="Times New Roman"/>
          <w:b/>
        </w:rPr>
        <w:t>mako</w:t>
      </w:r>
      <w:r w:rsidRPr="00D73C77">
        <w:rPr>
          <w:rFonts w:ascii="Century" w:eastAsia="HGPSoeiKakugothicUB" w:hAnsi="Century" w:cs="Times New Roman"/>
          <w:b/>
        </w:rPr>
        <w:t>.jp</w:t>
      </w:r>
      <w:proofErr w:type="gramEnd"/>
    </w:p>
    <w:p w14:paraId="4888AA1E" w14:textId="77777777" w:rsidR="00911342" w:rsidRPr="00DF1944" w:rsidRDefault="00911342" w:rsidP="00911342">
      <w:pPr>
        <w:rPr>
          <w:b/>
          <w:sz w:val="18"/>
          <w:szCs w:val="18"/>
        </w:rPr>
      </w:pPr>
    </w:p>
    <w:p w14:paraId="3DF323CE" w14:textId="77777777" w:rsidR="00911342" w:rsidRDefault="00911342" w:rsidP="00911342">
      <w:pPr>
        <w:rPr>
          <w:sz w:val="18"/>
          <w:szCs w:val="18"/>
        </w:rPr>
      </w:pPr>
      <w:r w:rsidRPr="002678C7">
        <w:rPr>
          <w:rFonts w:hint="eastAsia"/>
          <w:b/>
          <w:sz w:val="18"/>
          <w:szCs w:val="18"/>
        </w:rPr>
        <w:t xml:space="preserve">　　</w:t>
      </w:r>
    </w:p>
    <w:p w14:paraId="33B166AF" w14:textId="77777777" w:rsidR="00911342" w:rsidRPr="00C8260A" w:rsidRDefault="00911342" w:rsidP="00911342">
      <w:pPr>
        <w:rPr>
          <w:b/>
          <w:bCs/>
          <w:sz w:val="28"/>
          <w:szCs w:val="28"/>
        </w:rPr>
      </w:pPr>
      <w:r w:rsidRPr="00C8260A">
        <w:rPr>
          <w:b/>
          <w:bCs/>
          <w:sz w:val="28"/>
          <w:szCs w:val="28"/>
        </w:rPr>
        <w:t>Proposal</w:t>
      </w:r>
      <w:r w:rsidRPr="00C8260A">
        <w:rPr>
          <w:rFonts w:hint="eastAsia"/>
          <w:b/>
          <w:bCs/>
          <w:sz w:val="28"/>
          <w:szCs w:val="28"/>
        </w:rPr>
        <w:t xml:space="preserve">　</w:t>
      </w:r>
    </w:p>
    <w:p w14:paraId="37BD210A" w14:textId="77777777" w:rsidR="00911342" w:rsidRPr="005E1DFE" w:rsidRDefault="00911342" w:rsidP="00911342">
      <w:pPr>
        <w:rPr>
          <w:b/>
          <w:bCs/>
          <w:sz w:val="24"/>
          <w:szCs w:val="24"/>
        </w:rPr>
      </w:pPr>
    </w:p>
    <w:p w14:paraId="6DA951D3" w14:textId="77777777" w:rsidR="00911342" w:rsidRDefault="00911342" w:rsidP="00911342">
      <w:pPr>
        <w:rPr>
          <w:sz w:val="18"/>
          <w:szCs w:val="18"/>
        </w:rPr>
      </w:pPr>
      <w:r w:rsidRPr="0069214A">
        <w:rPr>
          <w:sz w:val="24"/>
          <w:szCs w:val="24"/>
        </w:rPr>
        <w:t>for</w:t>
      </w:r>
      <w:r>
        <w:rPr>
          <w:sz w:val="24"/>
          <w:szCs w:val="24"/>
        </w:rPr>
        <w:t xml:space="preserve"> Recommendation by</w:t>
      </w:r>
      <w:r w:rsidRPr="0069214A">
        <w:rPr>
          <w:sz w:val="24"/>
          <w:szCs w:val="24"/>
        </w:rPr>
        <w:t xml:space="preserve"> U</w:t>
      </w:r>
      <w:r>
        <w:rPr>
          <w:sz w:val="24"/>
          <w:szCs w:val="24"/>
        </w:rPr>
        <w:t xml:space="preserve">nited </w:t>
      </w:r>
      <w:r w:rsidRPr="0069214A">
        <w:rPr>
          <w:sz w:val="24"/>
          <w:szCs w:val="24"/>
        </w:rPr>
        <w:t>N</w:t>
      </w:r>
      <w:r>
        <w:rPr>
          <w:sz w:val="24"/>
          <w:szCs w:val="24"/>
        </w:rPr>
        <w:t xml:space="preserve">ations </w:t>
      </w:r>
      <w:r w:rsidRPr="0069214A">
        <w:rPr>
          <w:sz w:val="24"/>
          <w:szCs w:val="24"/>
        </w:rPr>
        <w:t>H</w:t>
      </w:r>
      <w:r>
        <w:rPr>
          <w:sz w:val="24"/>
          <w:szCs w:val="24"/>
        </w:rPr>
        <w:t xml:space="preserve">uman </w:t>
      </w:r>
      <w:r w:rsidRPr="0069214A">
        <w:rPr>
          <w:sz w:val="24"/>
          <w:szCs w:val="24"/>
        </w:rPr>
        <w:t>R</w:t>
      </w:r>
      <w:r>
        <w:rPr>
          <w:sz w:val="24"/>
          <w:szCs w:val="24"/>
        </w:rPr>
        <w:t xml:space="preserve">ights </w:t>
      </w:r>
      <w:r w:rsidRPr="0069214A">
        <w:rPr>
          <w:sz w:val="24"/>
          <w:szCs w:val="24"/>
        </w:rPr>
        <w:t>C</w:t>
      </w:r>
      <w:r>
        <w:rPr>
          <w:sz w:val="24"/>
          <w:szCs w:val="24"/>
        </w:rPr>
        <w:t>ommittee</w:t>
      </w:r>
      <w:r w:rsidRPr="0069214A">
        <w:rPr>
          <w:sz w:val="24"/>
          <w:szCs w:val="24"/>
        </w:rPr>
        <w:t xml:space="preserve"> </w:t>
      </w:r>
      <w:r>
        <w:rPr>
          <w:sz w:val="24"/>
          <w:szCs w:val="24"/>
        </w:rPr>
        <w:t>c</w:t>
      </w:r>
      <w:r w:rsidRPr="0069214A">
        <w:rPr>
          <w:sz w:val="24"/>
          <w:szCs w:val="24"/>
        </w:rPr>
        <w:t>oncerning Japanese</w:t>
      </w:r>
      <w:r>
        <w:rPr>
          <w:sz w:val="24"/>
          <w:szCs w:val="24"/>
        </w:rPr>
        <w:t xml:space="preserve"> Government’s policies to force</w:t>
      </w:r>
      <w:r w:rsidRPr="0069214A">
        <w:rPr>
          <w:sz w:val="24"/>
          <w:szCs w:val="24"/>
        </w:rPr>
        <w:t xml:space="preserve"> teachers</w:t>
      </w:r>
      <w:r>
        <w:rPr>
          <w:sz w:val="24"/>
          <w:szCs w:val="24"/>
        </w:rPr>
        <w:t xml:space="preserve"> to sing</w:t>
      </w:r>
      <w:r w:rsidRPr="0069214A">
        <w:rPr>
          <w:sz w:val="24"/>
          <w:szCs w:val="24"/>
        </w:rPr>
        <w:t xml:space="preserve"> </w:t>
      </w:r>
      <w:proofErr w:type="spellStart"/>
      <w:r w:rsidRPr="0069214A">
        <w:rPr>
          <w:i/>
          <w:sz w:val="24"/>
          <w:szCs w:val="24"/>
        </w:rPr>
        <w:t>Kimigayo</w:t>
      </w:r>
      <w:proofErr w:type="spellEnd"/>
      <w:r>
        <w:rPr>
          <w:sz w:val="24"/>
          <w:szCs w:val="24"/>
        </w:rPr>
        <w:t xml:space="preserve"> and salute</w:t>
      </w:r>
      <w:r w:rsidRPr="0069214A">
        <w:rPr>
          <w:sz w:val="24"/>
          <w:szCs w:val="24"/>
        </w:rPr>
        <w:t xml:space="preserve"> </w:t>
      </w:r>
      <w:proofErr w:type="spellStart"/>
      <w:proofErr w:type="gramStart"/>
      <w:r w:rsidRPr="0069214A">
        <w:rPr>
          <w:i/>
          <w:sz w:val="24"/>
          <w:szCs w:val="24"/>
        </w:rPr>
        <w:t>Hinomaru</w:t>
      </w:r>
      <w:proofErr w:type="spellEnd"/>
      <w:r w:rsidRPr="0069214A">
        <w:rPr>
          <w:sz w:val="24"/>
          <w:szCs w:val="24"/>
        </w:rPr>
        <w:t xml:space="preserve"> </w:t>
      </w:r>
      <w:r>
        <w:rPr>
          <w:sz w:val="24"/>
          <w:szCs w:val="24"/>
        </w:rPr>
        <w:t xml:space="preserve"> at</w:t>
      </w:r>
      <w:proofErr w:type="gramEnd"/>
      <w:r>
        <w:rPr>
          <w:sz w:val="24"/>
          <w:szCs w:val="24"/>
        </w:rPr>
        <w:t xml:space="preserve"> school ceremonies:</w:t>
      </w:r>
    </w:p>
    <w:p w14:paraId="13B4F9A6" w14:textId="77777777" w:rsidR="00911342" w:rsidRPr="00D61D71" w:rsidRDefault="00911342" w:rsidP="00911342">
      <w:pPr>
        <w:rPr>
          <w:sz w:val="20"/>
          <w:szCs w:val="20"/>
        </w:rPr>
      </w:pPr>
      <w:r w:rsidRPr="002678C7">
        <w:rPr>
          <w:rFonts w:hint="eastAsia"/>
          <w:sz w:val="24"/>
          <w:szCs w:val="24"/>
        </w:rPr>
        <w:t>We</w:t>
      </w:r>
      <w:r>
        <w:rPr>
          <w:rFonts w:hint="eastAsia"/>
          <w:sz w:val="24"/>
          <w:szCs w:val="24"/>
        </w:rPr>
        <w:t xml:space="preserve">　</w:t>
      </w:r>
      <w:r w:rsidRPr="002678C7">
        <w:rPr>
          <w:rFonts w:hint="eastAsia"/>
          <w:sz w:val="24"/>
          <w:szCs w:val="24"/>
        </w:rPr>
        <w:t xml:space="preserve">request that the </w:t>
      </w:r>
      <w:r w:rsidRPr="002678C7">
        <w:rPr>
          <w:sz w:val="24"/>
          <w:szCs w:val="24"/>
        </w:rPr>
        <w:t>U</w:t>
      </w:r>
      <w:r>
        <w:rPr>
          <w:rFonts w:hint="eastAsia"/>
          <w:sz w:val="24"/>
          <w:szCs w:val="24"/>
        </w:rPr>
        <w:t>nited Nations Human Right</w:t>
      </w:r>
      <w:r>
        <w:rPr>
          <w:sz w:val="24"/>
          <w:szCs w:val="24"/>
        </w:rPr>
        <w:t>s</w:t>
      </w:r>
      <w:r>
        <w:rPr>
          <w:rFonts w:hint="eastAsia"/>
          <w:sz w:val="24"/>
          <w:szCs w:val="24"/>
        </w:rPr>
        <w:t xml:space="preserve"> Committee</w:t>
      </w:r>
      <w:r w:rsidRPr="002678C7">
        <w:rPr>
          <w:sz w:val="24"/>
          <w:szCs w:val="24"/>
        </w:rPr>
        <w:t xml:space="preserve"> submit the following recommendations to the Japanese Government.</w:t>
      </w:r>
    </w:p>
    <w:p w14:paraId="20DA21A9" w14:textId="77777777" w:rsidR="00911342" w:rsidRPr="0069214A" w:rsidRDefault="00911342" w:rsidP="00911342">
      <w:pPr>
        <w:rPr>
          <w:sz w:val="20"/>
          <w:szCs w:val="20"/>
        </w:rPr>
      </w:pPr>
    </w:p>
    <w:p w14:paraId="6B4A0764" w14:textId="77777777" w:rsidR="00911342" w:rsidRDefault="00911342" w:rsidP="00911342">
      <w:r>
        <w:rPr>
          <w:sz w:val="24"/>
          <w:szCs w:val="24"/>
        </w:rPr>
        <w:t xml:space="preserve">The </w:t>
      </w:r>
      <w:r w:rsidRPr="00B05BC9">
        <w:rPr>
          <w:rFonts w:hint="eastAsia"/>
          <w:sz w:val="24"/>
          <w:szCs w:val="24"/>
        </w:rPr>
        <w:t>Japanese government</w:t>
      </w:r>
      <w:r>
        <w:rPr>
          <w:sz w:val="24"/>
          <w:szCs w:val="24"/>
        </w:rPr>
        <w:t xml:space="preserve"> should</w:t>
      </w:r>
      <w:r w:rsidRPr="00FD5C33">
        <w:rPr>
          <w:sz w:val="24"/>
          <w:szCs w:val="24"/>
        </w:rPr>
        <w:t xml:space="preserve"> not coerce public school teachers to st</w:t>
      </w:r>
      <w:r w:rsidRPr="00D61D71">
        <w:rPr>
          <w:sz w:val="24"/>
          <w:szCs w:val="24"/>
        </w:rPr>
        <w:t xml:space="preserve">and and </w:t>
      </w:r>
      <w:r>
        <w:t xml:space="preserve">sing </w:t>
      </w:r>
      <w:proofErr w:type="spellStart"/>
      <w:r w:rsidRPr="00E328B3">
        <w:rPr>
          <w:i/>
        </w:rPr>
        <w:t>Kimigayo</w:t>
      </w:r>
      <w:proofErr w:type="spellEnd"/>
      <w:r>
        <w:t xml:space="preserve">, the national anthem, and salute, </w:t>
      </w:r>
      <w:proofErr w:type="spellStart"/>
      <w:r w:rsidRPr="00E328B3">
        <w:rPr>
          <w:i/>
        </w:rPr>
        <w:t>Hinomaru</w:t>
      </w:r>
      <w:proofErr w:type="spellEnd"/>
      <w:r w:rsidRPr="00E328B3">
        <w:rPr>
          <w:i/>
        </w:rPr>
        <w:t>,</w:t>
      </w:r>
      <w:r>
        <w:t xml:space="preserve"> the national flag at </w:t>
      </w:r>
      <w:r w:rsidRPr="000E2C08">
        <w:t>school</w:t>
      </w:r>
      <w:r>
        <w:t xml:space="preserve"> ceremonies.</w:t>
      </w:r>
    </w:p>
    <w:p w14:paraId="120A6D9C" w14:textId="77777777" w:rsidR="00911342" w:rsidRDefault="00911342" w:rsidP="00911342"/>
    <w:p w14:paraId="351BAAE7" w14:textId="77777777" w:rsidR="00911342" w:rsidRPr="005703C3" w:rsidRDefault="00911342" w:rsidP="00911342">
      <w:pPr>
        <w:rPr>
          <w:sz w:val="24"/>
          <w:szCs w:val="24"/>
        </w:rPr>
      </w:pPr>
      <w:r>
        <w:rPr>
          <w:sz w:val="24"/>
          <w:szCs w:val="24"/>
        </w:rPr>
        <w:t xml:space="preserve">The Japanese government should not </w:t>
      </w:r>
      <w:r w:rsidRPr="008C4628">
        <w:rPr>
          <w:rFonts w:hint="eastAsia"/>
          <w:sz w:val="24"/>
          <w:szCs w:val="24"/>
        </w:rPr>
        <w:t xml:space="preserve">impose sanctions </w:t>
      </w:r>
      <w:r w:rsidRPr="00B05BC9">
        <w:rPr>
          <w:rFonts w:hint="eastAsia"/>
          <w:sz w:val="24"/>
          <w:szCs w:val="24"/>
        </w:rPr>
        <w:t>on</w:t>
      </w:r>
      <w:r>
        <w:rPr>
          <w:sz w:val="24"/>
          <w:szCs w:val="24"/>
        </w:rPr>
        <w:t xml:space="preserve"> teachers and other education personnel for refusing to</w:t>
      </w:r>
      <w:r w:rsidRPr="005703C3">
        <w:rPr>
          <w:sz w:val="24"/>
          <w:szCs w:val="24"/>
        </w:rPr>
        <w:t xml:space="preserve"> perform as ordered.</w:t>
      </w:r>
    </w:p>
    <w:p w14:paraId="0178205C" w14:textId="77777777" w:rsidR="00911342" w:rsidRPr="0060258F" w:rsidRDefault="00911342" w:rsidP="00911342">
      <w:pPr>
        <w:rPr>
          <w:sz w:val="20"/>
          <w:szCs w:val="20"/>
          <w:u w:val="single"/>
        </w:rPr>
      </w:pPr>
    </w:p>
    <w:p w14:paraId="787E24FD" w14:textId="77777777" w:rsidR="00911342" w:rsidRDefault="00911342" w:rsidP="00911342">
      <w:pPr>
        <w:rPr>
          <w:b/>
          <w:sz w:val="24"/>
          <w:szCs w:val="24"/>
        </w:rPr>
      </w:pPr>
      <w:r>
        <w:rPr>
          <w:sz w:val="24"/>
          <w:szCs w:val="24"/>
        </w:rPr>
        <w:t>The Japanese government should recognize t</w:t>
      </w:r>
      <w:r w:rsidRPr="00B05BC9">
        <w:rPr>
          <w:sz w:val="24"/>
          <w:szCs w:val="24"/>
        </w:rPr>
        <w:t>eachers</w:t>
      </w:r>
      <w:r>
        <w:rPr>
          <w:sz w:val="24"/>
          <w:szCs w:val="24"/>
        </w:rPr>
        <w:t>’</w:t>
      </w:r>
      <w:r w:rsidRPr="00B05BC9">
        <w:rPr>
          <w:sz w:val="24"/>
          <w:szCs w:val="24"/>
        </w:rPr>
        <w:t xml:space="preserve"> and other</w:t>
      </w:r>
      <w:r>
        <w:rPr>
          <w:sz w:val="24"/>
          <w:szCs w:val="24"/>
        </w:rPr>
        <w:t xml:space="preserve"> school staff’s </w:t>
      </w:r>
      <w:proofErr w:type="gramStart"/>
      <w:r w:rsidRPr="00FD5C33">
        <w:rPr>
          <w:sz w:val="24"/>
          <w:szCs w:val="24"/>
        </w:rPr>
        <w:t>right  to</w:t>
      </w:r>
      <w:proofErr w:type="gramEnd"/>
      <w:r w:rsidRPr="00FD5C33">
        <w:rPr>
          <w:sz w:val="24"/>
          <w:szCs w:val="24"/>
        </w:rPr>
        <w:t xml:space="preserve">  civil disobedience</w:t>
      </w:r>
      <w:r w:rsidRPr="00FD5C33">
        <w:rPr>
          <w:b/>
          <w:sz w:val="24"/>
          <w:szCs w:val="24"/>
        </w:rPr>
        <w:t>.</w:t>
      </w:r>
    </w:p>
    <w:p w14:paraId="1A5DE743" w14:textId="77777777" w:rsidR="00911342" w:rsidRPr="00B05BC9" w:rsidRDefault="00911342" w:rsidP="00911342">
      <w:pPr>
        <w:rPr>
          <w:sz w:val="20"/>
          <w:szCs w:val="20"/>
        </w:rPr>
      </w:pPr>
    </w:p>
    <w:p w14:paraId="1F7DC331" w14:textId="77777777" w:rsidR="00911342" w:rsidRPr="00B05BC9" w:rsidRDefault="00911342" w:rsidP="00911342">
      <w:pPr>
        <w:rPr>
          <w:rFonts w:asciiTheme="minorEastAsia" w:hAnsiTheme="minorEastAsia"/>
          <w:sz w:val="22"/>
        </w:rPr>
      </w:pPr>
      <w:r>
        <w:rPr>
          <w:rFonts w:hint="eastAsia"/>
          <w:sz w:val="24"/>
          <w:szCs w:val="24"/>
        </w:rPr>
        <w:t xml:space="preserve">The Japanese government should not force children </w:t>
      </w:r>
      <w:r>
        <w:rPr>
          <w:sz w:val="24"/>
          <w:szCs w:val="24"/>
        </w:rPr>
        <w:t xml:space="preserve">to </w:t>
      </w:r>
      <w:r>
        <w:t xml:space="preserve">stand and sing </w:t>
      </w:r>
      <w:proofErr w:type="spellStart"/>
      <w:r w:rsidRPr="00834B7B">
        <w:rPr>
          <w:i/>
        </w:rPr>
        <w:t>Kimigayo</w:t>
      </w:r>
      <w:proofErr w:type="spellEnd"/>
      <w:r w:rsidRPr="00834B7B">
        <w:rPr>
          <w:rFonts w:hint="eastAsia"/>
          <w:i/>
        </w:rPr>
        <w:t xml:space="preserve"> </w:t>
      </w:r>
      <w:r>
        <w:rPr>
          <w:rFonts w:hint="eastAsia"/>
        </w:rPr>
        <w:t xml:space="preserve">and salute </w:t>
      </w:r>
      <w:proofErr w:type="spellStart"/>
      <w:r w:rsidRPr="00834B7B">
        <w:rPr>
          <w:rFonts w:hint="eastAsia"/>
          <w:i/>
        </w:rPr>
        <w:t>Hinomaru</w:t>
      </w:r>
      <w:proofErr w:type="spellEnd"/>
      <w:r>
        <w:t xml:space="preserve"> in the name of</w:t>
      </w:r>
      <w:r w:rsidRPr="00834B7B">
        <w:t xml:space="preserve"> “guidanc</w:t>
      </w:r>
      <w:r>
        <w:t xml:space="preserve">e”. They should not put those who refused to do so at </w:t>
      </w:r>
      <w:r>
        <w:rPr>
          <w:rFonts w:hint="eastAsia"/>
        </w:rPr>
        <w:t>any</w:t>
      </w:r>
      <w:r>
        <w:t xml:space="preserve"> disadvantage.</w:t>
      </w:r>
    </w:p>
    <w:p w14:paraId="36B5FE13" w14:textId="77777777" w:rsidR="00911342" w:rsidRPr="00C313B2" w:rsidRDefault="00911342" w:rsidP="00911342">
      <w:pPr>
        <w:rPr>
          <w:sz w:val="24"/>
          <w:szCs w:val="24"/>
        </w:rPr>
      </w:pPr>
    </w:p>
    <w:p w14:paraId="7EE0FF7B" w14:textId="77777777" w:rsidR="00911342" w:rsidRDefault="00911342" w:rsidP="00911342">
      <w:pPr>
        <w:rPr>
          <w:b/>
          <w:bCs/>
          <w:sz w:val="24"/>
          <w:szCs w:val="24"/>
        </w:rPr>
      </w:pPr>
      <w:proofErr w:type="gramStart"/>
      <w:r w:rsidRPr="005E1DFE">
        <w:rPr>
          <w:rFonts w:hint="eastAsia"/>
          <w:b/>
          <w:bCs/>
          <w:sz w:val="24"/>
          <w:szCs w:val="24"/>
        </w:rPr>
        <w:t>2</w:t>
      </w:r>
      <w:r w:rsidRPr="005E1DFE">
        <w:rPr>
          <w:b/>
          <w:bCs/>
          <w:sz w:val="24"/>
          <w:szCs w:val="24"/>
        </w:rPr>
        <w:t xml:space="preserve"> </w:t>
      </w:r>
      <w:r w:rsidRPr="005E1DFE">
        <w:rPr>
          <w:rFonts w:hint="eastAsia"/>
          <w:b/>
          <w:bCs/>
          <w:sz w:val="24"/>
          <w:szCs w:val="24"/>
        </w:rPr>
        <w:t>.Second</w:t>
      </w:r>
      <w:proofErr w:type="gramEnd"/>
      <w:r w:rsidRPr="005E1DFE">
        <w:rPr>
          <w:rFonts w:hint="eastAsia"/>
          <w:b/>
          <w:bCs/>
          <w:sz w:val="24"/>
          <w:szCs w:val="24"/>
        </w:rPr>
        <w:t xml:space="preserve"> ILO/UNESCO recomme</w:t>
      </w:r>
      <w:r w:rsidRPr="005E1DFE">
        <w:rPr>
          <w:b/>
          <w:bCs/>
          <w:sz w:val="24"/>
          <w:szCs w:val="24"/>
        </w:rPr>
        <w:t>ndations</w:t>
      </w:r>
    </w:p>
    <w:p w14:paraId="18B6170F" w14:textId="77777777" w:rsidR="00911342" w:rsidRPr="005E1DFE" w:rsidRDefault="00911342" w:rsidP="00911342">
      <w:pPr>
        <w:rPr>
          <w:b/>
          <w:bCs/>
          <w:sz w:val="24"/>
          <w:szCs w:val="24"/>
        </w:rPr>
      </w:pPr>
    </w:p>
    <w:p w14:paraId="1C9F5A37" w14:textId="77777777" w:rsidR="00911342" w:rsidRDefault="00911342" w:rsidP="00911342">
      <w:pPr>
        <w:rPr>
          <w:sz w:val="24"/>
          <w:szCs w:val="24"/>
        </w:rPr>
      </w:pPr>
      <w:r>
        <w:rPr>
          <w:sz w:val="24"/>
          <w:szCs w:val="24"/>
        </w:rPr>
        <w:t xml:space="preserve">The </w:t>
      </w:r>
      <w:r w:rsidRPr="00EA62E6">
        <w:rPr>
          <w:sz w:val="24"/>
          <w:szCs w:val="24"/>
        </w:rPr>
        <w:t>joint ILO/UNESCO Committee of Experts on the Application of the Recommendation</w:t>
      </w:r>
      <w:r w:rsidRPr="00786402">
        <w:rPr>
          <w:sz w:val="24"/>
          <w:szCs w:val="24"/>
          <w:u w:val="single"/>
        </w:rPr>
        <w:t>s</w:t>
      </w:r>
      <w:r w:rsidRPr="00EA62E6">
        <w:rPr>
          <w:sz w:val="24"/>
          <w:szCs w:val="24"/>
        </w:rPr>
        <w:t xml:space="preserve"> concerning Teaching Personnel (</w:t>
      </w:r>
      <w:r w:rsidRPr="006F716E">
        <w:rPr>
          <w:sz w:val="24"/>
          <w:szCs w:val="24"/>
        </w:rPr>
        <w:t>CEART</w:t>
      </w:r>
      <w:r w:rsidRPr="00EA62E6">
        <w:rPr>
          <w:sz w:val="24"/>
          <w:szCs w:val="24"/>
        </w:rPr>
        <w:t xml:space="preserve">) </w:t>
      </w:r>
      <w:r w:rsidRPr="003F6E8F">
        <w:rPr>
          <w:sz w:val="24"/>
          <w:szCs w:val="24"/>
        </w:rPr>
        <w:t>adopted</w:t>
      </w:r>
      <w:r w:rsidRPr="00EA62E6">
        <w:rPr>
          <w:sz w:val="24"/>
          <w:szCs w:val="24"/>
        </w:rPr>
        <w:t xml:space="preserve"> the </w:t>
      </w:r>
      <w:r w:rsidRPr="003F6E8F">
        <w:rPr>
          <w:sz w:val="24"/>
          <w:szCs w:val="24"/>
        </w:rPr>
        <w:t>final report</w:t>
      </w:r>
      <w:r w:rsidRPr="00805F3B">
        <w:rPr>
          <w:sz w:val="24"/>
          <w:szCs w:val="24"/>
          <w:vertAlign w:val="superscript"/>
        </w:rPr>
        <w:t>1</w:t>
      </w:r>
      <w:r w:rsidRPr="00EA62E6">
        <w:rPr>
          <w:sz w:val="24"/>
          <w:szCs w:val="24"/>
        </w:rPr>
        <w:t xml:space="preserve"> o</w:t>
      </w:r>
      <w:r>
        <w:rPr>
          <w:sz w:val="24"/>
          <w:szCs w:val="24"/>
        </w:rPr>
        <w:t>f</w:t>
      </w:r>
      <w:r w:rsidRPr="00EA62E6">
        <w:rPr>
          <w:sz w:val="24"/>
          <w:szCs w:val="24"/>
        </w:rPr>
        <w:t xml:space="preserve"> the 13th session </w:t>
      </w:r>
      <w:r>
        <w:rPr>
          <w:sz w:val="24"/>
          <w:szCs w:val="24"/>
        </w:rPr>
        <w:t xml:space="preserve">in </w:t>
      </w:r>
      <w:proofErr w:type="gramStart"/>
      <w:r>
        <w:rPr>
          <w:sz w:val="24"/>
          <w:szCs w:val="24"/>
        </w:rPr>
        <w:t>October,</w:t>
      </w:r>
      <w:proofErr w:type="gramEnd"/>
      <w:r>
        <w:rPr>
          <w:sz w:val="24"/>
          <w:szCs w:val="24"/>
        </w:rPr>
        <w:t xml:space="preserve"> 2018. The Committee </w:t>
      </w:r>
      <w:r w:rsidRPr="00EA62E6">
        <w:rPr>
          <w:sz w:val="24"/>
          <w:szCs w:val="24"/>
        </w:rPr>
        <w:t>p</w:t>
      </w:r>
      <w:r>
        <w:rPr>
          <w:sz w:val="24"/>
          <w:szCs w:val="24"/>
        </w:rPr>
        <w:t>ublicized r</w:t>
      </w:r>
      <w:r w:rsidRPr="00EA62E6">
        <w:rPr>
          <w:sz w:val="24"/>
          <w:szCs w:val="24"/>
        </w:rPr>
        <w:t>ecommendation</w:t>
      </w:r>
      <w:r>
        <w:rPr>
          <w:sz w:val="24"/>
          <w:szCs w:val="24"/>
        </w:rPr>
        <w:t>s, included in the report, in spring, 2019</w:t>
      </w:r>
      <w:r w:rsidRPr="004A06C5">
        <w:rPr>
          <w:sz w:val="24"/>
          <w:szCs w:val="24"/>
        </w:rPr>
        <w:t>,</w:t>
      </w:r>
      <w:r>
        <w:rPr>
          <w:sz w:val="24"/>
          <w:szCs w:val="24"/>
        </w:rPr>
        <w:t xml:space="preserve"> </w:t>
      </w:r>
      <w:r w:rsidRPr="004A06C5">
        <w:rPr>
          <w:sz w:val="24"/>
          <w:szCs w:val="24"/>
        </w:rPr>
        <w:t>requesting</w:t>
      </w:r>
      <w:r w:rsidRPr="00EA62E6">
        <w:rPr>
          <w:sz w:val="24"/>
          <w:szCs w:val="24"/>
        </w:rPr>
        <w:t xml:space="preserve"> </w:t>
      </w:r>
      <w:r>
        <w:rPr>
          <w:rFonts w:hint="eastAsia"/>
          <w:sz w:val="24"/>
          <w:szCs w:val="24"/>
        </w:rPr>
        <w:t>t</w:t>
      </w:r>
      <w:r>
        <w:rPr>
          <w:sz w:val="24"/>
          <w:szCs w:val="24"/>
        </w:rPr>
        <w:t>he Japanese government to</w:t>
      </w:r>
      <w:r w:rsidRPr="004E0491">
        <w:rPr>
          <w:sz w:val="24"/>
          <w:szCs w:val="24"/>
        </w:rPr>
        <w:t xml:space="preserve"> </w:t>
      </w:r>
      <w:r w:rsidRPr="004A06C5">
        <w:rPr>
          <w:sz w:val="24"/>
          <w:szCs w:val="24"/>
        </w:rPr>
        <w:t>rectify</w:t>
      </w:r>
      <w:r w:rsidRPr="004E0491">
        <w:rPr>
          <w:b/>
          <w:sz w:val="24"/>
          <w:szCs w:val="24"/>
        </w:rPr>
        <w:t xml:space="preserve"> </w:t>
      </w:r>
      <w:r w:rsidRPr="004E0491">
        <w:rPr>
          <w:sz w:val="24"/>
          <w:szCs w:val="24"/>
        </w:rPr>
        <w:t>their policies</w:t>
      </w:r>
      <w:r>
        <w:rPr>
          <w:sz w:val="24"/>
          <w:szCs w:val="24"/>
        </w:rPr>
        <w:t xml:space="preserve"> of</w:t>
      </w:r>
      <w:r w:rsidRPr="004E0491">
        <w:rPr>
          <w:sz w:val="24"/>
          <w:szCs w:val="24"/>
        </w:rPr>
        <w:t xml:space="preserve"> ordering teachers to uniformly </w:t>
      </w:r>
      <w:r>
        <w:rPr>
          <w:sz w:val="24"/>
          <w:szCs w:val="24"/>
        </w:rPr>
        <w:t>stand and</w:t>
      </w:r>
      <w:r w:rsidRPr="004E0491">
        <w:rPr>
          <w:sz w:val="24"/>
          <w:szCs w:val="24"/>
        </w:rPr>
        <w:t xml:space="preserve"> </w:t>
      </w:r>
      <w:r w:rsidRPr="004E0491">
        <w:rPr>
          <w:sz w:val="24"/>
          <w:szCs w:val="24"/>
        </w:rPr>
        <w:lastRenderedPageBreak/>
        <w:t xml:space="preserve">sing </w:t>
      </w:r>
      <w:proofErr w:type="spellStart"/>
      <w:r w:rsidRPr="004E0491">
        <w:rPr>
          <w:i/>
          <w:sz w:val="24"/>
          <w:szCs w:val="24"/>
        </w:rPr>
        <w:t>Kimigayo</w:t>
      </w:r>
      <w:proofErr w:type="spellEnd"/>
      <w:r w:rsidRPr="004E0491">
        <w:rPr>
          <w:sz w:val="24"/>
          <w:szCs w:val="24"/>
        </w:rPr>
        <w:t xml:space="preserve"> and salute </w:t>
      </w:r>
      <w:proofErr w:type="spellStart"/>
      <w:r w:rsidRPr="004E0491">
        <w:rPr>
          <w:i/>
          <w:sz w:val="24"/>
          <w:szCs w:val="24"/>
        </w:rPr>
        <w:t>Hinomaru</w:t>
      </w:r>
      <w:proofErr w:type="spellEnd"/>
      <w:r w:rsidRPr="004E0491">
        <w:rPr>
          <w:sz w:val="24"/>
          <w:szCs w:val="24"/>
        </w:rPr>
        <w:t xml:space="preserve"> at public school ceremonies</w:t>
      </w:r>
      <w:r>
        <w:rPr>
          <w:sz w:val="24"/>
          <w:szCs w:val="24"/>
        </w:rPr>
        <w:t>.</w:t>
      </w:r>
      <w:r w:rsidRPr="004E0491">
        <w:rPr>
          <w:sz w:val="24"/>
          <w:szCs w:val="24"/>
        </w:rPr>
        <w:t xml:space="preserve"> </w:t>
      </w:r>
    </w:p>
    <w:p w14:paraId="2854B990" w14:textId="77777777" w:rsidR="00911342" w:rsidRPr="0060258F" w:rsidRDefault="00911342" w:rsidP="00911342">
      <w:pPr>
        <w:spacing w:line="0" w:lineRule="atLeast"/>
        <w:ind w:left="630" w:hangingChars="300" w:hanging="630"/>
      </w:pPr>
    </w:p>
    <w:p w14:paraId="555F8B06" w14:textId="77777777" w:rsidR="00911342" w:rsidRPr="00C6785B" w:rsidRDefault="00911342" w:rsidP="00911342">
      <w:pPr>
        <w:rPr>
          <w:sz w:val="24"/>
          <w:szCs w:val="24"/>
        </w:rPr>
      </w:pPr>
      <w:r w:rsidRPr="00666ECD">
        <w:rPr>
          <w:sz w:val="24"/>
          <w:szCs w:val="24"/>
        </w:rPr>
        <w:t>However</w:t>
      </w:r>
      <w:r>
        <w:rPr>
          <w:sz w:val="24"/>
          <w:szCs w:val="24"/>
        </w:rPr>
        <w:t xml:space="preserve">, </w:t>
      </w:r>
      <w:r w:rsidRPr="00666ECD">
        <w:rPr>
          <w:sz w:val="24"/>
          <w:szCs w:val="24"/>
        </w:rPr>
        <w:t xml:space="preserve">the Japanese government </w:t>
      </w:r>
      <w:r>
        <w:rPr>
          <w:sz w:val="24"/>
          <w:szCs w:val="24"/>
        </w:rPr>
        <w:t>ignored the</w:t>
      </w:r>
      <w:r w:rsidRPr="00326C0D">
        <w:rPr>
          <w:b/>
          <w:sz w:val="24"/>
          <w:szCs w:val="24"/>
        </w:rPr>
        <w:t xml:space="preserve"> </w:t>
      </w:r>
      <w:r w:rsidRPr="001B77EA">
        <w:rPr>
          <w:sz w:val="24"/>
          <w:szCs w:val="24"/>
        </w:rPr>
        <w:t>re</w:t>
      </w:r>
      <w:r>
        <w:rPr>
          <w:sz w:val="24"/>
          <w:szCs w:val="24"/>
        </w:rPr>
        <w:t>commendations</w:t>
      </w:r>
      <w:r>
        <w:rPr>
          <w:rFonts w:hint="eastAsia"/>
          <w:sz w:val="24"/>
          <w:szCs w:val="24"/>
        </w:rPr>
        <w:t>.</w:t>
      </w:r>
      <w:r>
        <w:rPr>
          <w:sz w:val="24"/>
          <w:szCs w:val="24"/>
        </w:rPr>
        <w:t xml:space="preserve"> </w:t>
      </w:r>
      <w:r w:rsidRPr="00666ECD">
        <w:rPr>
          <w:sz w:val="24"/>
          <w:szCs w:val="24"/>
        </w:rPr>
        <w:t xml:space="preserve">They did not even </w:t>
      </w:r>
      <w:r w:rsidRPr="00492F5E">
        <w:rPr>
          <w:sz w:val="24"/>
          <w:szCs w:val="24"/>
        </w:rPr>
        <w:t>translate them into Japanese</w:t>
      </w:r>
      <w:r>
        <w:rPr>
          <w:b/>
          <w:sz w:val="24"/>
          <w:szCs w:val="24"/>
        </w:rPr>
        <w:t xml:space="preserve"> </w:t>
      </w:r>
      <w:r>
        <w:rPr>
          <w:sz w:val="24"/>
          <w:szCs w:val="24"/>
        </w:rPr>
        <w:t xml:space="preserve">and </w:t>
      </w:r>
      <w:r w:rsidRPr="00666ECD">
        <w:rPr>
          <w:sz w:val="24"/>
          <w:szCs w:val="24"/>
        </w:rPr>
        <w:t>simply sent</w:t>
      </w:r>
      <w:r>
        <w:rPr>
          <w:sz w:val="24"/>
          <w:szCs w:val="24"/>
        </w:rPr>
        <w:t xml:space="preserve"> </w:t>
      </w:r>
      <w:r w:rsidRPr="00666ECD">
        <w:rPr>
          <w:sz w:val="24"/>
          <w:szCs w:val="24"/>
        </w:rPr>
        <w:t>the English version of t</w:t>
      </w:r>
      <w:r>
        <w:rPr>
          <w:sz w:val="24"/>
          <w:szCs w:val="24"/>
        </w:rPr>
        <w:t>he recommendations to the governments of Tokyo, Osaka Prefecture and Osaka City</w:t>
      </w:r>
      <w:r w:rsidRPr="00666ECD">
        <w:rPr>
          <w:sz w:val="24"/>
          <w:szCs w:val="24"/>
        </w:rPr>
        <w:t xml:space="preserve">, where </w:t>
      </w:r>
      <w:r w:rsidRPr="009839D6">
        <w:rPr>
          <w:sz w:val="24"/>
          <w:szCs w:val="24"/>
        </w:rPr>
        <w:t>the petitioning organizations</w:t>
      </w:r>
      <w:r>
        <w:rPr>
          <w:sz w:val="24"/>
          <w:szCs w:val="24"/>
        </w:rPr>
        <w:t xml:space="preserve"> </w:t>
      </w:r>
      <w:r w:rsidRPr="00666ECD">
        <w:rPr>
          <w:sz w:val="24"/>
          <w:szCs w:val="24"/>
        </w:rPr>
        <w:t>are situated</w:t>
      </w:r>
      <w:r>
        <w:rPr>
          <w:sz w:val="24"/>
          <w:szCs w:val="24"/>
        </w:rPr>
        <w:t>.</w:t>
      </w:r>
    </w:p>
    <w:p w14:paraId="4D654A7B" w14:textId="77777777" w:rsidR="00911342" w:rsidRDefault="00911342" w:rsidP="00911342">
      <w:pPr>
        <w:spacing w:line="0" w:lineRule="atLeast"/>
        <w:rPr>
          <w:sz w:val="24"/>
          <w:szCs w:val="24"/>
        </w:rPr>
      </w:pPr>
    </w:p>
    <w:p w14:paraId="41E740B4" w14:textId="77777777" w:rsidR="00911342" w:rsidRDefault="00911342" w:rsidP="00911342">
      <w:pPr>
        <w:spacing w:line="0" w:lineRule="atLeast"/>
        <w:rPr>
          <w:sz w:val="24"/>
          <w:szCs w:val="24"/>
        </w:rPr>
      </w:pPr>
      <w:r>
        <w:rPr>
          <w:rFonts w:hint="eastAsia"/>
          <w:sz w:val="24"/>
          <w:szCs w:val="24"/>
        </w:rPr>
        <w:t xml:space="preserve">To inform </w:t>
      </w:r>
      <w:r w:rsidRPr="00EC5264">
        <w:rPr>
          <w:rFonts w:hint="eastAsia"/>
          <w:sz w:val="24"/>
          <w:szCs w:val="24"/>
        </w:rPr>
        <w:t xml:space="preserve">the </w:t>
      </w:r>
      <w:r w:rsidRPr="006F716E">
        <w:rPr>
          <w:rFonts w:hint="eastAsia"/>
          <w:sz w:val="24"/>
          <w:szCs w:val="24"/>
        </w:rPr>
        <w:t>CEART</w:t>
      </w:r>
      <w:r>
        <w:rPr>
          <w:sz w:val="24"/>
          <w:szCs w:val="24"/>
        </w:rPr>
        <w:t xml:space="preserve"> </w:t>
      </w:r>
      <w:r>
        <w:rPr>
          <w:rFonts w:hint="eastAsia"/>
          <w:sz w:val="24"/>
          <w:szCs w:val="24"/>
        </w:rPr>
        <w:t xml:space="preserve">of this </w:t>
      </w:r>
      <w:r>
        <w:rPr>
          <w:sz w:val="24"/>
          <w:szCs w:val="24"/>
        </w:rPr>
        <w:t>slow progress on</w:t>
      </w:r>
      <w:r>
        <w:rPr>
          <w:rFonts w:hint="eastAsia"/>
          <w:sz w:val="24"/>
          <w:szCs w:val="24"/>
        </w:rPr>
        <w:t xml:space="preserve"> the recommendations,</w:t>
      </w:r>
      <w:r>
        <w:rPr>
          <w:sz w:val="24"/>
          <w:szCs w:val="24"/>
        </w:rPr>
        <w:t xml:space="preserve"> the AIM 89 Education Workers’ Union and </w:t>
      </w:r>
      <w:r w:rsidRPr="00AC5E43">
        <w:rPr>
          <w:sz w:val="24"/>
          <w:szCs w:val="24"/>
        </w:rPr>
        <w:t>this council</w:t>
      </w:r>
      <w:r>
        <w:rPr>
          <w:sz w:val="24"/>
          <w:szCs w:val="24"/>
        </w:rPr>
        <w:t xml:space="preserve"> have submitted</w:t>
      </w:r>
      <w:r>
        <w:rPr>
          <w:rFonts w:hint="eastAsia"/>
          <w:sz w:val="24"/>
          <w:szCs w:val="24"/>
        </w:rPr>
        <w:t xml:space="preserve"> </w:t>
      </w:r>
      <w:r>
        <w:rPr>
          <w:sz w:val="24"/>
          <w:szCs w:val="24"/>
        </w:rPr>
        <w:t>follow-up communications four times to the</w:t>
      </w:r>
      <w:r w:rsidRPr="00AC5E43">
        <w:rPr>
          <w:b/>
          <w:sz w:val="24"/>
          <w:szCs w:val="24"/>
        </w:rPr>
        <w:t xml:space="preserve"> </w:t>
      </w:r>
      <w:r w:rsidRPr="006F716E">
        <w:rPr>
          <w:sz w:val="24"/>
          <w:szCs w:val="24"/>
        </w:rPr>
        <w:t>Committee</w:t>
      </w:r>
      <w:r>
        <w:rPr>
          <w:sz w:val="24"/>
          <w:szCs w:val="24"/>
        </w:rPr>
        <w:t xml:space="preserve">. In response, they issued again their </w:t>
      </w:r>
      <w:r w:rsidRPr="00F34BEC">
        <w:rPr>
          <w:sz w:val="24"/>
          <w:szCs w:val="24"/>
        </w:rPr>
        <w:t>recommendations</w:t>
      </w:r>
      <w:r>
        <w:rPr>
          <w:sz w:val="24"/>
          <w:szCs w:val="24"/>
        </w:rPr>
        <w:t>,</w:t>
      </w:r>
      <w:r w:rsidRPr="00F804D8">
        <w:rPr>
          <w:sz w:val="24"/>
          <w:szCs w:val="24"/>
        </w:rPr>
        <w:t xml:space="preserve"> </w:t>
      </w:r>
      <w:r w:rsidRPr="00F34BEC">
        <w:rPr>
          <w:sz w:val="24"/>
          <w:szCs w:val="24"/>
        </w:rPr>
        <w:t>intended to have the Japanese government</w:t>
      </w:r>
      <w:r w:rsidRPr="00F804D8">
        <w:rPr>
          <w:b/>
          <w:sz w:val="24"/>
          <w:szCs w:val="24"/>
        </w:rPr>
        <w:t xml:space="preserve"> </w:t>
      </w:r>
      <w:r w:rsidRPr="004A06C5">
        <w:rPr>
          <w:sz w:val="24"/>
          <w:szCs w:val="24"/>
        </w:rPr>
        <w:t>rectify</w:t>
      </w:r>
      <w:r>
        <w:rPr>
          <w:b/>
          <w:sz w:val="24"/>
          <w:szCs w:val="24"/>
        </w:rPr>
        <w:t xml:space="preserve"> </w:t>
      </w:r>
      <w:r w:rsidRPr="00EC5264">
        <w:rPr>
          <w:sz w:val="24"/>
          <w:szCs w:val="24"/>
        </w:rPr>
        <w:t xml:space="preserve">their </w:t>
      </w:r>
      <w:r w:rsidRPr="004A06C5">
        <w:rPr>
          <w:sz w:val="24"/>
          <w:szCs w:val="24"/>
        </w:rPr>
        <w:t>policies of enforcing</w:t>
      </w:r>
      <w:r>
        <w:rPr>
          <w:sz w:val="24"/>
          <w:szCs w:val="24"/>
        </w:rPr>
        <w:t xml:space="preserve"> singing</w:t>
      </w:r>
      <w:r w:rsidRPr="00AB056A">
        <w:rPr>
          <w:sz w:val="24"/>
          <w:szCs w:val="24"/>
        </w:rPr>
        <w:t xml:space="preserve"> of the national anthem </w:t>
      </w:r>
      <w:r w:rsidRPr="004A06C5">
        <w:rPr>
          <w:sz w:val="24"/>
          <w:szCs w:val="24"/>
        </w:rPr>
        <w:t>and</w:t>
      </w:r>
      <w:r>
        <w:rPr>
          <w:sz w:val="24"/>
          <w:szCs w:val="24"/>
        </w:rPr>
        <w:t xml:space="preserve"> saluting of the</w:t>
      </w:r>
      <w:r w:rsidRPr="004A06C5">
        <w:rPr>
          <w:sz w:val="24"/>
          <w:szCs w:val="24"/>
        </w:rPr>
        <w:t xml:space="preserve"> flag on teacher</w:t>
      </w:r>
      <w:r>
        <w:rPr>
          <w:sz w:val="24"/>
          <w:szCs w:val="24"/>
        </w:rPr>
        <w:t>s. They were adopted at the 110</w:t>
      </w:r>
      <w:r w:rsidRPr="00D111AD">
        <w:rPr>
          <w:sz w:val="24"/>
          <w:szCs w:val="24"/>
          <w:vertAlign w:val="superscript"/>
        </w:rPr>
        <w:t>th</w:t>
      </w:r>
      <w:r>
        <w:rPr>
          <w:sz w:val="24"/>
          <w:szCs w:val="24"/>
        </w:rPr>
        <w:t xml:space="preserve"> session of the ILO conference in June. </w:t>
      </w:r>
      <w:r w:rsidRPr="00F34BEC">
        <w:rPr>
          <w:sz w:val="24"/>
          <w:szCs w:val="24"/>
        </w:rPr>
        <w:t xml:space="preserve"> </w:t>
      </w:r>
    </w:p>
    <w:p w14:paraId="5FAA0212" w14:textId="77777777" w:rsidR="00911342" w:rsidRDefault="00911342" w:rsidP="00911342">
      <w:pPr>
        <w:tabs>
          <w:tab w:val="left" w:pos="6840"/>
        </w:tabs>
        <w:spacing w:line="0" w:lineRule="atLeast"/>
        <w:ind w:leftChars="300" w:left="630"/>
        <w:rPr>
          <w:sz w:val="24"/>
          <w:szCs w:val="24"/>
        </w:rPr>
      </w:pPr>
      <w:r>
        <w:rPr>
          <w:sz w:val="24"/>
          <w:szCs w:val="24"/>
        </w:rPr>
        <w:tab/>
      </w:r>
    </w:p>
    <w:p w14:paraId="181E4DB9" w14:textId="77777777" w:rsidR="00911342" w:rsidRPr="00D111AD" w:rsidRDefault="00911342" w:rsidP="00911342">
      <w:pPr>
        <w:spacing w:line="0" w:lineRule="atLeast"/>
        <w:rPr>
          <w:sz w:val="24"/>
          <w:szCs w:val="24"/>
        </w:rPr>
      </w:pPr>
      <w:r w:rsidRPr="00BF286D">
        <w:rPr>
          <w:sz w:val="24"/>
          <w:szCs w:val="24"/>
        </w:rPr>
        <w:t xml:space="preserve">The steps </w:t>
      </w:r>
      <w:r w:rsidRPr="003F6E8F">
        <w:rPr>
          <w:sz w:val="24"/>
          <w:szCs w:val="24"/>
        </w:rPr>
        <w:t>recommended</w:t>
      </w:r>
      <w:r w:rsidRPr="00D111AD">
        <w:rPr>
          <w:sz w:val="24"/>
          <w:szCs w:val="24"/>
        </w:rPr>
        <w:t xml:space="preserve"> in the final </w:t>
      </w:r>
      <w:r w:rsidRPr="00C62FE2">
        <w:rPr>
          <w:sz w:val="24"/>
          <w:szCs w:val="24"/>
        </w:rPr>
        <w:t xml:space="preserve">report </w:t>
      </w:r>
      <w:r w:rsidRPr="00805F3B">
        <w:rPr>
          <w:sz w:val="24"/>
          <w:szCs w:val="24"/>
          <w:vertAlign w:val="superscript"/>
        </w:rPr>
        <w:t>2</w:t>
      </w:r>
      <w:r w:rsidRPr="00C62FE2">
        <w:rPr>
          <w:sz w:val="24"/>
          <w:szCs w:val="24"/>
        </w:rPr>
        <w:t>of the 14</w:t>
      </w:r>
      <w:r w:rsidRPr="00C62FE2">
        <w:rPr>
          <w:sz w:val="24"/>
          <w:szCs w:val="24"/>
          <w:vertAlign w:val="superscript"/>
        </w:rPr>
        <w:t>th</w:t>
      </w:r>
      <w:r w:rsidRPr="00C62FE2">
        <w:rPr>
          <w:sz w:val="24"/>
          <w:szCs w:val="24"/>
        </w:rPr>
        <w:t xml:space="preserve"> </w:t>
      </w:r>
      <w:r w:rsidRPr="006F716E">
        <w:rPr>
          <w:sz w:val="24"/>
          <w:szCs w:val="24"/>
        </w:rPr>
        <w:t>CEART</w:t>
      </w:r>
      <w:r w:rsidRPr="00C62FE2">
        <w:rPr>
          <w:b/>
          <w:sz w:val="24"/>
          <w:szCs w:val="24"/>
        </w:rPr>
        <w:t xml:space="preserve"> </w:t>
      </w:r>
      <w:r w:rsidRPr="00C62FE2">
        <w:rPr>
          <w:sz w:val="24"/>
          <w:szCs w:val="24"/>
        </w:rPr>
        <w:t>session</w:t>
      </w:r>
      <w:r w:rsidRPr="00D111AD">
        <w:rPr>
          <w:sz w:val="24"/>
          <w:szCs w:val="24"/>
        </w:rPr>
        <w:t xml:space="preserve"> are to </w:t>
      </w:r>
      <w:r w:rsidRPr="004A06C5">
        <w:rPr>
          <w:sz w:val="24"/>
          <w:szCs w:val="24"/>
        </w:rPr>
        <w:t>give due</w:t>
      </w:r>
      <w:r w:rsidRPr="00D111AD">
        <w:rPr>
          <w:sz w:val="24"/>
          <w:szCs w:val="24"/>
        </w:rPr>
        <w:t xml:space="preserve"> consideration to the previous recommendations </w:t>
      </w:r>
      <w:r>
        <w:rPr>
          <w:sz w:val="24"/>
          <w:szCs w:val="24"/>
        </w:rPr>
        <w:t>containe</w:t>
      </w:r>
      <w:r w:rsidRPr="00D111AD">
        <w:rPr>
          <w:sz w:val="24"/>
          <w:szCs w:val="24"/>
        </w:rPr>
        <w:t>d in the 13</w:t>
      </w:r>
      <w:r w:rsidRPr="00D111AD">
        <w:rPr>
          <w:sz w:val="24"/>
          <w:szCs w:val="24"/>
          <w:vertAlign w:val="superscript"/>
        </w:rPr>
        <w:t>th</w:t>
      </w:r>
      <w:r w:rsidRPr="00D111AD">
        <w:rPr>
          <w:sz w:val="24"/>
          <w:szCs w:val="24"/>
        </w:rPr>
        <w:t xml:space="preserve"> session final report, </w:t>
      </w:r>
      <w:r w:rsidRPr="009E39A8">
        <w:rPr>
          <w:sz w:val="24"/>
          <w:szCs w:val="24"/>
        </w:rPr>
        <w:t>to</w:t>
      </w:r>
      <w:r w:rsidRPr="00D111AD">
        <w:rPr>
          <w:sz w:val="24"/>
          <w:szCs w:val="24"/>
        </w:rPr>
        <w:t xml:space="preserve"> work collaboratively with teachers’ organizations to translate the latest version of the recommendations into Japanese and to </w:t>
      </w:r>
      <w:r w:rsidRPr="00C62FE2">
        <w:rPr>
          <w:sz w:val="24"/>
          <w:szCs w:val="24"/>
        </w:rPr>
        <w:t>share</w:t>
      </w:r>
      <w:r w:rsidRPr="00D111AD">
        <w:rPr>
          <w:b/>
          <w:sz w:val="24"/>
          <w:szCs w:val="24"/>
        </w:rPr>
        <w:t xml:space="preserve"> </w:t>
      </w:r>
      <w:r w:rsidRPr="00D111AD">
        <w:rPr>
          <w:sz w:val="24"/>
          <w:szCs w:val="24"/>
        </w:rPr>
        <w:t xml:space="preserve">the Japanese edition, with guidance on how to understand and implement the recommendations, with local authorities. </w:t>
      </w:r>
    </w:p>
    <w:p w14:paraId="5D987C3C" w14:textId="77777777" w:rsidR="00911342" w:rsidRDefault="00911342" w:rsidP="00911342">
      <w:pPr>
        <w:spacing w:line="0" w:lineRule="atLeast"/>
        <w:jc w:val="left"/>
        <w:rPr>
          <w:color w:val="000000" w:themeColor="text1"/>
          <w:sz w:val="24"/>
          <w:szCs w:val="24"/>
        </w:rPr>
      </w:pPr>
    </w:p>
    <w:p w14:paraId="3DE2F552" w14:textId="77777777" w:rsidR="00911342" w:rsidRDefault="00911342" w:rsidP="00911342">
      <w:pPr>
        <w:spacing w:line="0" w:lineRule="atLeast"/>
        <w:jc w:val="left"/>
        <w:rPr>
          <w:sz w:val="24"/>
          <w:szCs w:val="24"/>
        </w:rPr>
      </w:pPr>
      <w:r w:rsidRPr="00CE438F">
        <w:rPr>
          <w:color w:val="000000" w:themeColor="text1"/>
          <w:sz w:val="24"/>
          <w:szCs w:val="24"/>
        </w:rPr>
        <w:t>Furthermore</w:t>
      </w:r>
      <w:r w:rsidRPr="00127ABD">
        <w:rPr>
          <w:color w:val="000000" w:themeColor="text1"/>
          <w:sz w:val="24"/>
          <w:szCs w:val="24"/>
        </w:rPr>
        <w:t>, they reminded that the</w:t>
      </w:r>
      <w:r w:rsidRPr="00127ABD">
        <w:rPr>
          <w:b/>
          <w:color w:val="000000" w:themeColor="text1"/>
          <w:sz w:val="24"/>
          <w:szCs w:val="24"/>
        </w:rPr>
        <w:t xml:space="preserve"> </w:t>
      </w:r>
      <w:r>
        <w:rPr>
          <w:sz w:val="24"/>
          <w:szCs w:val="24"/>
        </w:rPr>
        <w:t xml:space="preserve">1966 Recommendation, </w:t>
      </w:r>
      <w:r w:rsidRPr="00127ABD">
        <w:rPr>
          <w:sz w:val="24"/>
          <w:szCs w:val="24"/>
        </w:rPr>
        <w:t>unanimously adopted in the Special Intergovernmental Conference on the Status of Teachers the Recommendation, is endowed with significant political and moral force. Then they recalled that</w:t>
      </w:r>
      <w:r w:rsidRPr="00127ABD">
        <w:rPr>
          <w:b/>
          <w:sz w:val="24"/>
          <w:szCs w:val="24"/>
        </w:rPr>
        <w:t xml:space="preserve"> </w:t>
      </w:r>
      <w:r w:rsidRPr="00127ABD">
        <w:rPr>
          <w:color w:val="000000" w:themeColor="text1"/>
          <w:sz w:val="24"/>
          <w:szCs w:val="24"/>
        </w:rPr>
        <w:t>J</w:t>
      </w:r>
      <w:r w:rsidRPr="00127ABD">
        <w:rPr>
          <w:sz w:val="24"/>
          <w:szCs w:val="24"/>
        </w:rPr>
        <w:t>apan was a Member State of both the ILO and</w:t>
      </w:r>
      <w:r>
        <w:rPr>
          <w:sz w:val="24"/>
          <w:szCs w:val="24"/>
        </w:rPr>
        <w:t xml:space="preserve"> the</w:t>
      </w:r>
      <w:r w:rsidRPr="00127ABD">
        <w:rPr>
          <w:sz w:val="24"/>
          <w:szCs w:val="24"/>
        </w:rPr>
        <w:t xml:space="preserve"> UNESCO that participated in the Special Intergovernmental Conference on the Status of Teachers in 1966 that adopted</w:t>
      </w:r>
      <w:r>
        <w:rPr>
          <w:sz w:val="24"/>
          <w:szCs w:val="24"/>
        </w:rPr>
        <w:t xml:space="preserve"> </w:t>
      </w:r>
    </w:p>
    <w:p w14:paraId="46EA175E" w14:textId="77777777" w:rsidR="00911342" w:rsidRPr="00127ABD" w:rsidRDefault="00911342" w:rsidP="00911342">
      <w:pPr>
        <w:spacing w:line="0" w:lineRule="atLeast"/>
        <w:jc w:val="left"/>
        <w:rPr>
          <w:sz w:val="24"/>
          <w:szCs w:val="24"/>
        </w:rPr>
      </w:pPr>
      <w:r w:rsidRPr="00127ABD">
        <w:rPr>
          <w:sz w:val="24"/>
          <w:szCs w:val="24"/>
        </w:rPr>
        <w:t xml:space="preserve">the Recommendation, an international normative instrument, whose standards </w:t>
      </w:r>
      <w:r w:rsidRPr="00127ABD">
        <w:rPr>
          <w:sz w:val="24"/>
          <w:szCs w:val="24"/>
        </w:rPr>
        <w:lastRenderedPageBreak/>
        <w:t>are intended to apply to all countries</w:t>
      </w:r>
      <w:r w:rsidRPr="00127ABD">
        <w:rPr>
          <w:b/>
          <w:sz w:val="24"/>
          <w:szCs w:val="24"/>
        </w:rPr>
        <w:t xml:space="preserve">. </w:t>
      </w:r>
      <w:r w:rsidRPr="008E04FD">
        <w:rPr>
          <w:sz w:val="24"/>
          <w:szCs w:val="24"/>
        </w:rPr>
        <w:t>With these comments,</w:t>
      </w:r>
      <w:r w:rsidRPr="00127ABD">
        <w:rPr>
          <w:sz w:val="24"/>
          <w:szCs w:val="24"/>
        </w:rPr>
        <w:t xml:space="preserve"> they</w:t>
      </w:r>
      <w:r>
        <w:rPr>
          <w:sz w:val="24"/>
          <w:szCs w:val="24"/>
        </w:rPr>
        <w:t xml:space="preserve"> </w:t>
      </w:r>
      <w:r w:rsidRPr="00FD5C33">
        <w:rPr>
          <w:sz w:val="24"/>
          <w:szCs w:val="24"/>
        </w:rPr>
        <w:t>neutralized the Japanese government’s efforts t</w:t>
      </w:r>
      <w:r w:rsidRPr="00127ABD">
        <w:rPr>
          <w:sz w:val="24"/>
          <w:szCs w:val="24"/>
        </w:rPr>
        <w:t>o somehow escape their responsibility for the reason of domestic legal system.</w:t>
      </w:r>
    </w:p>
    <w:p w14:paraId="1D8F3D0E" w14:textId="77777777" w:rsidR="00911342" w:rsidRPr="00127ABD" w:rsidRDefault="00911342" w:rsidP="00911342">
      <w:pPr>
        <w:spacing w:line="0" w:lineRule="atLeast"/>
        <w:jc w:val="left"/>
        <w:rPr>
          <w:sz w:val="24"/>
          <w:szCs w:val="24"/>
        </w:rPr>
      </w:pPr>
    </w:p>
    <w:p w14:paraId="1B25F5A4" w14:textId="77777777" w:rsidR="00911342" w:rsidRPr="00FD5C33" w:rsidRDefault="00911342" w:rsidP="00911342">
      <w:pPr>
        <w:spacing w:line="0" w:lineRule="atLeast"/>
      </w:pPr>
      <w:r w:rsidRPr="00894D4D">
        <w:rPr>
          <w:rFonts w:hint="eastAsia"/>
        </w:rPr>
        <w:t>T</w:t>
      </w:r>
      <w:r w:rsidRPr="00894D4D">
        <w:t>he AIM 89</w:t>
      </w:r>
      <w:r>
        <w:rPr>
          <w:b/>
        </w:rPr>
        <w:t xml:space="preserve"> </w:t>
      </w:r>
      <w:r w:rsidRPr="00C40498">
        <w:t>Education Workers’ Union based in Tokyo</w:t>
      </w:r>
      <w:r>
        <w:t xml:space="preserve"> and</w:t>
      </w:r>
      <w:r w:rsidRPr="006F716E">
        <w:t xml:space="preserve"> this council</w:t>
      </w:r>
      <w:r w:rsidRPr="009455CC">
        <w:rPr>
          <w:u w:val="single"/>
        </w:rPr>
        <w:t xml:space="preserve"> </w:t>
      </w:r>
      <w:r>
        <w:t>held a press conference</w:t>
      </w:r>
      <w:r w:rsidRPr="00805F3B">
        <w:rPr>
          <w:vertAlign w:val="superscript"/>
        </w:rPr>
        <w:t>3</w:t>
      </w:r>
      <w:r>
        <w:t xml:space="preserve"> on June 16</w:t>
      </w:r>
      <w:r w:rsidRPr="009B3BE6">
        <w:rPr>
          <w:vertAlign w:val="superscript"/>
        </w:rPr>
        <w:t>th</w:t>
      </w:r>
      <w:r>
        <w:t xml:space="preserve"> and publicized the recommendations by the</w:t>
      </w:r>
      <w:r w:rsidRPr="00FD5C33">
        <w:t xml:space="preserve"> </w:t>
      </w:r>
      <w:proofErr w:type="gramStart"/>
      <w:r w:rsidRPr="00FD5C33">
        <w:t>CEART .</w:t>
      </w:r>
      <w:proofErr w:type="gramEnd"/>
    </w:p>
    <w:p w14:paraId="1A4D46DC" w14:textId="77777777" w:rsidR="00911342" w:rsidRDefault="00911342" w:rsidP="00911342">
      <w:pPr>
        <w:spacing w:line="0" w:lineRule="atLeast"/>
      </w:pPr>
    </w:p>
    <w:p w14:paraId="21A414D4" w14:textId="77777777" w:rsidR="00911342" w:rsidRPr="00E53894" w:rsidRDefault="00911342" w:rsidP="00911342">
      <w:pPr>
        <w:spacing w:line="0" w:lineRule="atLeast"/>
        <w:rPr>
          <w:b/>
          <w:sz w:val="28"/>
          <w:szCs w:val="28"/>
        </w:rPr>
      </w:pPr>
      <w:r>
        <w:rPr>
          <w:b/>
          <w:sz w:val="28"/>
          <w:szCs w:val="28"/>
        </w:rPr>
        <w:t>3.</w:t>
      </w:r>
      <w:r w:rsidRPr="00E53894">
        <w:rPr>
          <w:rFonts w:hint="eastAsia"/>
          <w:b/>
          <w:sz w:val="28"/>
          <w:szCs w:val="28"/>
        </w:rPr>
        <w:t>The Japanese Government</w:t>
      </w:r>
      <w:r>
        <w:rPr>
          <w:b/>
          <w:sz w:val="28"/>
          <w:szCs w:val="28"/>
        </w:rPr>
        <w:t>’s reactions</w:t>
      </w:r>
    </w:p>
    <w:p w14:paraId="2EBFD79E" w14:textId="77777777" w:rsidR="00911342" w:rsidRDefault="00911342" w:rsidP="00911342">
      <w:pPr>
        <w:spacing w:line="0" w:lineRule="atLeast"/>
        <w:rPr>
          <w:sz w:val="24"/>
          <w:szCs w:val="24"/>
        </w:rPr>
      </w:pPr>
    </w:p>
    <w:p w14:paraId="10BF90A2" w14:textId="77777777" w:rsidR="00911342" w:rsidRDefault="00911342" w:rsidP="00911342">
      <w:pPr>
        <w:spacing w:line="0" w:lineRule="atLeast"/>
        <w:rPr>
          <w:sz w:val="24"/>
          <w:szCs w:val="24"/>
        </w:rPr>
      </w:pPr>
      <w:r w:rsidRPr="00375576">
        <w:rPr>
          <w:rFonts w:hint="eastAsia"/>
          <w:sz w:val="24"/>
          <w:szCs w:val="24"/>
        </w:rPr>
        <w:t>The AIM</w:t>
      </w:r>
      <w:r w:rsidRPr="00375576">
        <w:rPr>
          <w:rFonts w:hint="eastAsia"/>
          <w:b/>
          <w:sz w:val="24"/>
          <w:szCs w:val="24"/>
        </w:rPr>
        <w:t xml:space="preserve"> </w:t>
      </w:r>
      <w:r w:rsidRPr="00E53894">
        <w:rPr>
          <w:rFonts w:hint="eastAsia"/>
          <w:sz w:val="24"/>
          <w:szCs w:val="24"/>
        </w:rPr>
        <w:t>89</w:t>
      </w:r>
      <w:r w:rsidRPr="00E53894">
        <w:t xml:space="preserve"> </w:t>
      </w:r>
      <w:r w:rsidRPr="00C40498">
        <w:t>Education Workers’ Union</w:t>
      </w:r>
      <w:r>
        <w:t xml:space="preserve"> </w:t>
      </w:r>
      <w:r w:rsidRPr="00C40498">
        <w:t>based in Tokyo</w:t>
      </w:r>
      <w:r>
        <w:t xml:space="preserve"> </w:t>
      </w:r>
      <w:r w:rsidRPr="00375576">
        <w:rPr>
          <w:sz w:val="24"/>
          <w:szCs w:val="24"/>
        </w:rPr>
        <w:t xml:space="preserve">and </w:t>
      </w:r>
      <w:r w:rsidRPr="005D65BC">
        <w:rPr>
          <w:sz w:val="24"/>
          <w:szCs w:val="24"/>
        </w:rPr>
        <w:t>this association</w:t>
      </w:r>
      <w:r>
        <w:rPr>
          <w:sz w:val="24"/>
          <w:szCs w:val="24"/>
        </w:rPr>
        <w:t xml:space="preserve"> </w:t>
      </w:r>
      <w:r w:rsidRPr="00894D4D">
        <w:rPr>
          <w:sz w:val="24"/>
          <w:szCs w:val="24"/>
        </w:rPr>
        <w:t>met with</w:t>
      </w:r>
      <w:r>
        <w:rPr>
          <w:sz w:val="24"/>
          <w:szCs w:val="24"/>
        </w:rPr>
        <w:t xml:space="preserve"> a MEXT official on August 4, </w:t>
      </w:r>
      <w:proofErr w:type="gramStart"/>
      <w:r>
        <w:rPr>
          <w:sz w:val="24"/>
          <w:szCs w:val="24"/>
        </w:rPr>
        <w:t>2022</w:t>
      </w:r>
      <w:proofErr w:type="gramEnd"/>
      <w:r>
        <w:rPr>
          <w:sz w:val="24"/>
          <w:szCs w:val="24"/>
        </w:rPr>
        <w:t xml:space="preserve"> and asked</w:t>
      </w:r>
      <w:r w:rsidRPr="00CA65C1">
        <w:rPr>
          <w:sz w:val="24"/>
          <w:szCs w:val="24"/>
          <w:vertAlign w:val="superscript"/>
        </w:rPr>
        <w:t>4</w:t>
      </w:r>
      <w:r>
        <w:rPr>
          <w:sz w:val="24"/>
          <w:szCs w:val="24"/>
        </w:rPr>
        <w:t xml:space="preserve"> him why they were so slow in taking concrete steps </w:t>
      </w:r>
      <w:r w:rsidRPr="00EA3A65">
        <w:rPr>
          <w:sz w:val="24"/>
          <w:szCs w:val="24"/>
        </w:rPr>
        <w:t>in accordance</w:t>
      </w:r>
      <w:r>
        <w:rPr>
          <w:sz w:val="24"/>
          <w:szCs w:val="24"/>
        </w:rPr>
        <w:t xml:space="preserve"> </w:t>
      </w:r>
      <w:r w:rsidRPr="00EA3A65">
        <w:rPr>
          <w:sz w:val="24"/>
          <w:szCs w:val="24"/>
        </w:rPr>
        <w:t>with</w:t>
      </w:r>
      <w:r>
        <w:rPr>
          <w:sz w:val="24"/>
          <w:szCs w:val="24"/>
        </w:rPr>
        <w:t xml:space="preserve"> the CEART </w:t>
      </w:r>
      <w:r w:rsidRPr="00AB5EDC">
        <w:rPr>
          <w:sz w:val="24"/>
          <w:szCs w:val="24"/>
        </w:rPr>
        <w:t>recommendations.</w:t>
      </w:r>
      <w:r>
        <w:rPr>
          <w:sz w:val="24"/>
          <w:szCs w:val="24"/>
        </w:rPr>
        <w:t xml:space="preserve"> Mr. Mizushima, Senior Specialist </w:t>
      </w:r>
      <w:r w:rsidRPr="007D47E3">
        <w:rPr>
          <w:sz w:val="24"/>
          <w:szCs w:val="24"/>
        </w:rPr>
        <w:t xml:space="preserve">belonging to </w:t>
      </w:r>
      <w:r>
        <w:rPr>
          <w:sz w:val="24"/>
          <w:szCs w:val="24"/>
        </w:rPr>
        <w:t xml:space="preserve">Elementary and Secondary Education Planning Division, Elementary and Secondary Education Bureau, simply repeated that </w:t>
      </w:r>
      <w:r w:rsidRPr="00375576">
        <w:rPr>
          <w:rFonts w:hint="eastAsia"/>
          <w:sz w:val="24"/>
          <w:szCs w:val="24"/>
        </w:rPr>
        <w:t>that they were considering what measures to take</w:t>
      </w:r>
      <w:r w:rsidRPr="00375576">
        <w:rPr>
          <w:sz w:val="24"/>
          <w:szCs w:val="24"/>
        </w:rPr>
        <w:t xml:space="preserve">, </w:t>
      </w:r>
    </w:p>
    <w:p w14:paraId="201C4E3A" w14:textId="77777777" w:rsidR="00911342" w:rsidRPr="00FD5C33" w:rsidRDefault="00911342" w:rsidP="00911342">
      <w:pPr>
        <w:spacing w:line="0" w:lineRule="atLeast"/>
        <w:rPr>
          <w:sz w:val="24"/>
          <w:szCs w:val="24"/>
        </w:rPr>
      </w:pPr>
      <w:r>
        <w:rPr>
          <w:rFonts w:hint="eastAsia"/>
          <w:sz w:val="24"/>
          <w:szCs w:val="24"/>
        </w:rPr>
        <w:t>g</w:t>
      </w:r>
      <w:r>
        <w:rPr>
          <w:sz w:val="24"/>
          <w:szCs w:val="24"/>
        </w:rPr>
        <w:t>iving</w:t>
      </w:r>
      <w:r w:rsidRPr="00375576">
        <w:rPr>
          <w:sz w:val="24"/>
          <w:szCs w:val="24"/>
        </w:rPr>
        <w:t xml:space="preserve"> no reason for the</w:t>
      </w:r>
      <w:r>
        <w:rPr>
          <w:sz w:val="24"/>
          <w:szCs w:val="24"/>
        </w:rPr>
        <w:t xml:space="preserve">ir inaction. </w:t>
      </w:r>
      <w:r w:rsidRPr="00375576">
        <w:rPr>
          <w:rFonts w:hint="eastAsia"/>
          <w:sz w:val="24"/>
          <w:szCs w:val="24"/>
        </w:rPr>
        <w:t>We reminded him that</w:t>
      </w:r>
      <w:r>
        <w:rPr>
          <w:sz w:val="24"/>
          <w:szCs w:val="24"/>
        </w:rPr>
        <w:t xml:space="preserve"> two months have already passed since the ILO adopted the CEART recommendations in June</w:t>
      </w:r>
      <w:r>
        <w:rPr>
          <w:rFonts w:hint="eastAsia"/>
          <w:sz w:val="24"/>
          <w:szCs w:val="24"/>
        </w:rPr>
        <w:t xml:space="preserve"> and that</w:t>
      </w:r>
      <w:r>
        <w:rPr>
          <w:sz w:val="24"/>
          <w:szCs w:val="24"/>
        </w:rPr>
        <w:t xml:space="preserve"> the Joint-Committee publicized its final report as far back as February. We told him that it was high time they reached a conclusion and asked him</w:t>
      </w:r>
      <w:r w:rsidRPr="00C313B2">
        <w:rPr>
          <w:sz w:val="24"/>
          <w:szCs w:val="24"/>
        </w:rPr>
        <w:t xml:space="preserve"> when they would be reaching a conclusion</w:t>
      </w:r>
      <w:r>
        <w:rPr>
          <w:rFonts w:hint="eastAsia"/>
          <w:sz w:val="24"/>
          <w:szCs w:val="24"/>
        </w:rPr>
        <w:t>.</w:t>
      </w:r>
      <w:r>
        <w:rPr>
          <w:sz w:val="24"/>
          <w:szCs w:val="24"/>
        </w:rPr>
        <w:t xml:space="preserve"> He simply answered, “We cannot tell when”.</w:t>
      </w:r>
      <w:r w:rsidRPr="00C313B2">
        <w:rPr>
          <w:sz w:val="24"/>
          <w:szCs w:val="24"/>
        </w:rPr>
        <w:t xml:space="preserve"> Obviously,</w:t>
      </w:r>
      <w:r>
        <w:rPr>
          <w:sz w:val="24"/>
          <w:szCs w:val="24"/>
        </w:rPr>
        <w:t xml:space="preserve"> </w:t>
      </w:r>
      <w:r w:rsidRPr="009D7329">
        <w:rPr>
          <w:sz w:val="24"/>
          <w:szCs w:val="24"/>
        </w:rPr>
        <w:t>the Japanese government is</w:t>
      </w:r>
      <w:r>
        <w:rPr>
          <w:sz w:val="24"/>
          <w:szCs w:val="24"/>
        </w:rPr>
        <w:t xml:space="preserve"> ignoring the CEART recommendations,</w:t>
      </w:r>
      <w:r w:rsidRPr="0020006B">
        <w:rPr>
          <w:sz w:val="24"/>
          <w:szCs w:val="24"/>
        </w:rPr>
        <w:t xml:space="preserve"> citing</w:t>
      </w:r>
      <w:r>
        <w:rPr>
          <w:sz w:val="24"/>
          <w:szCs w:val="24"/>
        </w:rPr>
        <w:t xml:space="preserve"> the domestic environment and the legal system as the reason for their inaction. </w:t>
      </w:r>
      <w:r w:rsidRPr="00FD5C33">
        <w:rPr>
          <w:sz w:val="24"/>
          <w:szCs w:val="24"/>
        </w:rPr>
        <w:t xml:space="preserve">This is a very insincere response to the CEART recommendations. </w:t>
      </w:r>
    </w:p>
    <w:p w14:paraId="78F1C376" w14:textId="77777777" w:rsidR="00911342" w:rsidRPr="00154358" w:rsidRDefault="00911342" w:rsidP="00911342">
      <w:pPr>
        <w:spacing w:line="0" w:lineRule="atLeast"/>
        <w:rPr>
          <w:b/>
          <w:sz w:val="24"/>
          <w:szCs w:val="24"/>
        </w:rPr>
      </w:pPr>
    </w:p>
    <w:p w14:paraId="6DE46F24" w14:textId="77777777" w:rsidR="00911342" w:rsidRPr="00154358" w:rsidRDefault="00911342" w:rsidP="00911342">
      <w:pPr>
        <w:spacing w:line="0" w:lineRule="atLeast"/>
        <w:rPr>
          <w:b/>
          <w:sz w:val="24"/>
          <w:szCs w:val="24"/>
        </w:rPr>
      </w:pPr>
      <w:r>
        <w:rPr>
          <w:rFonts w:ascii="HGPSoeiKakugothicUB" w:eastAsia="HGPSoeiKakugothicUB" w:hAnsi="HGPSoeiKakugothicUB" w:hint="eastAsia"/>
          <w:b/>
          <w:sz w:val="28"/>
          <w:szCs w:val="28"/>
        </w:rPr>
        <w:t>４.</w:t>
      </w:r>
      <w:r w:rsidRPr="00154358">
        <w:rPr>
          <w:b/>
          <w:sz w:val="24"/>
          <w:szCs w:val="24"/>
        </w:rPr>
        <w:t>Obligations of the Government of Japan</w:t>
      </w:r>
    </w:p>
    <w:p w14:paraId="6F8899DB" w14:textId="77777777" w:rsidR="00911342" w:rsidRPr="007B3C44" w:rsidRDefault="00911342" w:rsidP="00911342">
      <w:pPr>
        <w:rPr>
          <w:rFonts w:ascii="MS Mincho" w:hAnsi="MS Mincho" w:cs="Arial"/>
          <w:bCs/>
          <w:color w:val="202124"/>
          <w:szCs w:val="21"/>
        </w:rPr>
      </w:pPr>
      <w:r>
        <w:rPr>
          <w:rFonts w:ascii="HGPSoeiKakugothicUB" w:eastAsia="HGPSoeiKakugothicUB" w:hAnsi="HGPSoeiKakugothicUB" w:hint="eastAsia"/>
          <w:b/>
          <w:sz w:val="28"/>
          <w:szCs w:val="28"/>
        </w:rPr>
        <w:t xml:space="preserve">　</w:t>
      </w:r>
    </w:p>
    <w:p w14:paraId="66836868" w14:textId="77777777" w:rsidR="00911342" w:rsidRPr="004F6FF0" w:rsidRDefault="00911342" w:rsidP="00911342">
      <w:pPr>
        <w:rPr>
          <w:sz w:val="18"/>
          <w:szCs w:val="18"/>
        </w:rPr>
      </w:pPr>
      <w:r w:rsidRPr="003022CF">
        <w:rPr>
          <w:rFonts w:hint="eastAsia"/>
          <w:sz w:val="24"/>
          <w:szCs w:val="24"/>
        </w:rPr>
        <w:t>T</w:t>
      </w:r>
      <w:r w:rsidRPr="003022CF">
        <w:rPr>
          <w:sz w:val="24"/>
          <w:szCs w:val="24"/>
        </w:rPr>
        <w:t>he Constitution of Japan clearly states</w:t>
      </w:r>
      <w:r w:rsidRPr="005431F9">
        <w:rPr>
          <w:sz w:val="24"/>
          <w:szCs w:val="24"/>
        </w:rPr>
        <w:t xml:space="preserve"> in Paragraph 2 of Clause 9</w:t>
      </w:r>
      <w:r w:rsidRPr="003022CF">
        <w:rPr>
          <w:sz w:val="24"/>
          <w:szCs w:val="24"/>
        </w:rPr>
        <w:t xml:space="preserve">8 that </w:t>
      </w:r>
      <w:proofErr w:type="gramStart"/>
      <w:r w:rsidRPr="003022CF">
        <w:rPr>
          <w:sz w:val="24"/>
          <w:szCs w:val="24"/>
        </w:rPr>
        <w:t xml:space="preserve">the </w:t>
      </w:r>
      <w:r w:rsidRPr="003022CF">
        <w:rPr>
          <w:rFonts w:hint="eastAsia"/>
          <w:sz w:val="24"/>
          <w:szCs w:val="24"/>
        </w:rPr>
        <w:t xml:space="preserve"> treaties</w:t>
      </w:r>
      <w:proofErr w:type="gramEnd"/>
      <w:r w:rsidRPr="003022CF">
        <w:rPr>
          <w:rFonts w:hint="eastAsia"/>
          <w:sz w:val="24"/>
          <w:szCs w:val="24"/>
        </w:rPr>
        <w:t xml:space="preserve"> concluded by Japan and established laws of nations shall be faithfully observed.</w:t>
      </w:r>
      <w:r w:rsidRPr="005431F9">
        <w:rPr>
          <w:rFonts w:hint="eastAsia"/>
          <w:sz w:val="24"/>
          <w:szCs w:val="24"/>
        </w:rPr>
        <w:t xml:space="preserve"> </w:t>
      </w:r>
      <w:r w:rsidRPr="005431F9">
        <w:rPr>
          <w:sz w:val="24"/>
          <w:szCs w:val="24"/>
        </w:rPr>
        <w:t xml:space="preserve">Article 26 </w:t>
      </w:r>
      <w:r w:rsidRPr="003022CF">
        <w:rPr>
          <w:sz w:val="24"/>
          <w:szCs w:val="24"/>
        </w:rPr>
        <w:t>of V</w:t>
      </w:r>
      <w:r w:rsidRPr="003022CF">
        <w:rPr>
          <w:rFonts w:hint="eastAsia"/>
          <w:sz w:val="24"/>
          <w:szCs w:val="24"/>
        </w:rPr>
        <w:t>ienna Con</w:t>
      </w:r>
      <w:r w:rsidRPr="003022CF">
        <w:rPr>
          <w:sz w:val="24"/>
          <w:szCs w:val="24"/>
        </w:rPr>
        <w:t>ve</w:t>
      </w:r>
      <w:r w:rsidRPr="003022CF">
        <w:rPr>
          <w:rFonts w:hint="eastAsia"/>
          <w:sz w:val="24"/>
          <w:szCs w:val="24"/>
        </w:rPr>
        <w:t xml:space="preserve">ntion on the Law of Treaties </w:t>
      </w:r>
      <w:r w:rsidRPr="006B7111">
        <w:rPr>
          <w:sz w:val="24"/>
          <w:szCs w:val="24"/>
        </w:rPr>
        <w:t>states</w:t>
      </w:r>
      <w:r>
        <w:rPr>
          <w:sz w:val="24"/>
          <w:szCs w:val="24"/>
        </w:rPr>
        <w:t xml:space="preserve"> </w:t>
      </w:r>
      <w:r w:rsidRPr="003022CF">
        <w:rPr>
          <w:sz w:val="24"/>
          <w:szCs w:val="24"/>
        </w:rPr>
        <w:t xml:space="preserve">that every treaty in force is binding upon the parties to it and must be performed by them in </w:t>
      </w:r>
      <w:r w:rsidRPr="003022CF">
        <w:rPr>
          <w:sz w:val="24"/>
          <w:szCs w:val="24"/>
        </w:rPr>
        <w:lastRenderedPageBreak/>
        <w:t>good faith. Article 2</w:t>
      </w:r>
      <w:r>
        <w:rPr>
          <w:sz w:val="24"/>
          <w:szCs w:val="24"/>
        </w:rPr>
        <w:t>7</w:t>
      </w:r>
      <w:r w:rsidRPr="003022CF">
        <w:rPr>
          <w:sz w:val="24"/>
          <w:szCs w:val="24"/>
        </w:rPr>
        <w:t xml:space="preserve"> of the Convention </w:t>
      </w:r>
      <w:r w:rsidRPr="006B7111">
        <w:rPr>
          <w:sz w:val="24"/>
          <w:szCs w:val="24"/>
        </w:rPr>
        <w:t>stipulates</w:t>
      </w:r>
      <w:r w:rsidRPr="00923B21">
        <w:rPr>
          <w:sz w:val="24"/>
          <w:szCs w:val="24"/>
        </w:rPr>
        <w:t xml:space="preserve"> </w:t>
      </w:r>
      <w:r w:rsidRPr="003022CF">
        <w:rPr>
          <w:sz w:val="24"/>
          <w:szCs w:val="24"/>
        </w:rPr>
        <w:t xml:space="preserve">that a party may not invoke the provisions of its internal law as justification for its failure to perform a treaty. </w:t>
      </w:r>
      <w:r>
        <w:rPr>
          <w:sz w:val="24"/>
          <w:szCs w:val="24"/>
        </w:rPr>
        <w:t xml:space="preserve">Furthermore, </w:t>
      </w:r>
      <w:r w:rsidRPr="003022CF">
        <w:rPr>
          <w:sz w:val="24"/>
          <w:szCs w:val="24"/>
        </w:rPr>
        <w:t>Article 31 of the same</w:t>
      </w:r>
      <w:r w:rsidRPr="00C313B2">
        <w:rPr>
          <w:sz w:val="24"/>
          <w:szCs w:val="24"/>
        </w:rPr>
        <w:t xml:space="preserve"> </w:t>
      </w:r>
      <w:r>
        <w:rPr>
          <w:sz w:val="24"/>
          <w:szCs w:val="24"/>
        </w:rPr>
        <w:t xml:space="preserve">agreement </w:t>
      </w:r>
      <w:r w:rsidRPr="00C313B2">
        <w:rPr>
          <w:sz w:val="24"/>
          <w:szCs w:val="24"/>
        </w:rPr>
        <w:t xml:space="preserve">requires </w:t>
      </w:r>
      <w:r w:rsidRPr="003022CF">
        <w:rPr>
          <w:sz w:val="24"/>
          <w:szCs w:val="24"/>
        </w:rPr>
        <w:t>that a treaty shall be interpreted in good faith in accordance with the ordinary meaning to be given to the terms of the treaty in their context and in the light of its object and purp</w:t>
      </w:r>
      <w:r w:rsidRPr="005E1DFE">
        <w:rPr>
          <w:sz w:val="24"/>
          <w:szCs w:val="24"/>
        </w:rPr>
        <w:t xml:space="preserve">ose. </w:t>
      </w:r>
    </w:p>
    <w:p w14:paraId="5A4955BD" w14:textId="77777777" w:rsidR="00911342" w:rsidRPr="00730F8B" w:rsidRDefault="00911342" w:rsidP="00911342">
      <w:pPr>
        <w:rPr>
          <w:rFonts w:ascii="MS Mincho" w:hAnsi="MS Mincho"/>
          <w:szCs w:val="21"/>
          <w:u w:val="single"/>
        </w:rPr>
      </w:pPr>
      <w:r w:rsidRPr="00730F8B">
        <w:rPr>
          <w:rFonts w:hint="eastAsia"/>
          <w:sz w:val="24"/>
          <w:szCs w:val="24"/>
        </w:rPr>
        <w:t>Considering</w:t>
      </w:r>
      <w:r w:rsidRPr="003022CF">
        <w:rPr>
          <w:rFonts w:hint="eastAsia"/>
          <w:sz w:val="24"/>
          <w:szCs w:val="24"/>
        </w:rPr>
        <w:t xml:space="preserve"> that</w:t>
      </w:r>
      <w:r>
        <w:rPr>
          <w:sz w:val="24"/>
          <w:szCs w:val="24"/>
        </w:rPr>
        <w:t xml:space="preserve"> the CEART recommendations </w:t>
      </w:r>
      <w:r w:rsidRPr="006B7111">
        <w:rPr>
          <w:sz w:val="24"/>
          <w:szCs w:val="24"/>
        </w:rPr>
        <w:t>are in line with A</w:t>
      </w:r>
      <w:r>
        <w:rPr>
          <w:sz w:val="24"/>
          <w:szCs w:val="24"/>
        </w:rPr>
        <w:t xml:space="preserve">rticle 18 and 19 of the ICCPR, </w:t>
      </w:r>
      <w:r w:rsidRPr="006B7111">
        <w:rPr>
          <w:b/>
          <w:sz w:val="24"/>
          <w:szCs w:val="24"/>
        </w:rPr>
        <w:t>a</w:t>
      </w:r>
      <w:r w:rsidRPr="006B7111">
        <w:rPr>
          <w:sz w:val="24"/>
          <w:szCs w:val="24"/>
        </w:rPr>
        <w:t xml:space="preserve"> fundamental</w:t>
      </w:r>
      <w:r>
        <w:rPr>
          <w:sz w:val="24"/>
          <w:szCs w:val="24"/>
        </w:rPr>
        <w:t xml:space="preserve"> international agreement, </w:t>
      </w:r>
      <w:r w:rsidRPr="00A30727">
        <w:rPr>
          <w:sz w:val="24"/>
          <w:szCs w:val="24"/>
        </w:rPr>
        <w:t>the Japanese government</w:t>
      </w:r>
      <w:r>
        <w:rPr>
          <w:sz w:val="24"/>
          <w:szCs w:val="24"/>
        </w:rPr>
        <w:t xml:space="preserve"> is naturally burdened with</w:t>
      </w:r>
      <w:r w:rsidRPr="00A30727">
        <w:rPr>
          <w:sz w:val="24"/>
          <w:szCs w:val="24"/>
        </w:rPr>
        <w:t xml:space="preserve"> responsibility to interpret</w:t>
      </w:r>
      <w:r>
        <w:rPr>
          <w:sz w:val="24"/>
          <w:szCs w:val="24"/>
        </w:rPr>
        <w:t xml:space="preserve"> earnestly the</w:t>
      </w:r>
      <w:r w:rsidRPr="00E6130F">
        <w:rPr>
          <w:b/>
          <w:sz w:val="24"/>
          <w:szCs w:val="24"/>
        </w:rPr>
        <w:t xml:space="preserve"> </w:t>
      </w:r>
      <w:r w:rsidRPr="00730F8B">
        <w:rPr>
          <w:sz w:val="24"/>
          <w:szCs w:val="24"/>
        </w:rPr>
        <w:t>relevant clauses</w:t>
      </w:r>
      <w:r w:rsidRPr="00A30727">
        <w:rPr>
          <w:sz w:val="24"/>
          <w:szCs w:val="24"/>
        </w:rPr>
        <w:t xml:space="preserve"> to the </w:t>
      </w:r>
      <w:r w:rsidRPr="006B7111">
        <w:rPr>
          <w:sz w:val="24"/>
          <w:szCs w:val="24"/>
        </w:rPr>
        <w:t xml:space="preserve">issue of teachers singing </w:t>
      </w:r>
      <w:proofErr w:type="spellStart"/>
      <w:r w:rsidRPr="006B7111">
        <w:rPr>
          <w:i/>
          <w:sz w:val="24"/>
          <w:szCs w:val="24"/>
        </w:rPr>
        <w:t>Kimigayo</w:t>
      </w:r>
      <w:proofErr w:type="spellEnd"/>
      <w:r w:rsidRPr="006B7111">
        <w:rPr>
          <w:sz w:val="24"/>
          <w:szCs w:val="24"/>
        </w:rPr>
        <w:t xml:space="preserve"> and saluting </w:t>
      </w:r>
      <w:proofErr w:type="spellStart"/>
      <w:r w:rsidRPr="006B7111">
        <w:rPr>
          <w:i/>
          <w:sz w:val="24"/>
          <w:szCs w:val="24"/>
        </w:rPr>
        <w:t>Hinomaru</w:t>
      </w:r>
      <w:proofErr w:type="spellEnd"/>
      <w:r w:rsidRPr="006B7111">
        <w:rPr>
          <w:sz w:val="24"/>
          <w:szCs w:val="24"/>
        </w:rPr>
        <w:t xml:space="preserve"> at school events</w:t>
      </w:r>
      <w:r w:rsidRPr="00CB20E5">
        <w:rPr>
          <w:sz w:val="24"/>
          <w:szCs w:val="24"/>
        </w:rPr>
        <w:t xml:space="preserve"> and</w:t>
      </w:r>
      <w:r>
        <w:rPr>
          <w:sz w:val="24"/>
          <w:szCs w:val="24"/>
        </w:rPr>
        <w:t xml:space="preserve"> consider the recommendations in good faith</w:t>
      </w:r>
      <w:r w:rsidRPr="00305382">
        <w:rPr>
          <w:sz w:val="24"/>
          <w:szCs w:val="24"/>
        </w:rPr>
        <w:t xml:space="preserve"> </w:t>
      </w:r>
      <w:proofErr w:type="gramStart"/>
      <w:r>
        <w:rPr>
          <w:sz w:val="24"/>
          <w:szCs w:val="24"/>
        </w:rPr>
        <w:t>s</w:t>
      </w:r>
      <w:r w:rsidRPr="006B7111">
        <w:rPr>
          <w:sz w:val="24"/>
          <w:szCs w:val="24"/>
        </w:rPr>
        <w:t>o as to</w:t>
      </w:r>
      <w:proofErr w:type="gramEnd"/>
      <w:r w:rsidRPr="006B7111">
        <w:rPr>
          <w:sz w:val="24"/>
          <w:szCs w:val="24"/>
        </w:rPr>
        <w:t xml:space="preserve"> fulfill</w:t>
      </w:r>
      <w:r w:rsidRPr="00CC1BCB">
        <w:rPr>
          <w:b/>
          <w:sz w:val="24"/>
          <w:szCs w:val="24"/>
        </w:rPr>
        <w:t xml:space="preserve"> </w:t>
      </w:r>
      <w:r w:rsidRPr="00A30727">
        <w:rPr>
          <w:sz w:val="24"/>
          <w:szCs w:val="24"/>
        </w:rPr>
        <w:t xml:space="preserve">its international duty. </w:t>
      </w:r>
      <w:r w:rsidRPr="006B7111">
        <w:rPr>
          <w:sz w:val="24"/>
          <w:szCs w:val="24"/>
        </w:rPr>
        <w:t>Simply neglecting</w:t>
      </w:r>
      <w:r w:rsidRPr="00A30727">
        <w:rPr>
          <w:sz w:val="24"/>
          <w:szCs w:val="24"/>
        </w:rPr>
        <w:t xml:space="preserve"> the </w:t>
      </w:r>
      <w:r w:rsidRPr="00C313B2">
        <w:rPr>
          <w:sz w:val="24"/>
          <w:szCs w:val="24"/>
        </w:rPr>
        <w:t>recommendations for reasons of the domestic legislation</w:t>
      </w:r>
      <w:r w:rsidRPr="00A30727">
        <w:rPr>
          <w:sz w:val="24"/>
          <w:szCs w:val="24"/>
        </w:rPr>
        <w:t xml:space="preserve"> is</w:t>
      </w:r>
      <w:r>
        <w:rPr>
          <w:sz w:val="24"/>
          <w:szCs w:val="24"/>
        </w:rPr>
        <w:t xml:space="preserve"> not permitted, because </w:t>
      </w:r>
      <w:r w:rsidRPr="00C313B2">
        <w:rPr>
          <w:sz w:val="24"/>
          <w:szCs w:val="24"/>
        </w:rPr>
        <w:t>such an argument</w:t>
      </w:r>
      <w:r w:rsidRPr="000F6532">
        <w:rPr>
          <w:b/>
          <w:sz w:val="24"/>
          <w:szCs w:val="24"/>
        </w:rPr>
        <w:t xml:space="preserve"> </w:t>
      </w:r>
      <w:r w:rsidRPr="00157985">
        <w:rPr>
          <w:sz w:val="24"/>
          <w:szCs w:val="24"/>
        </w:rPr>
        <w:t xml:space="preserve">is against its responsibility as a signatory nation </w:t>
      </w:r>
      <w:r w:rsidRPr="006B7111">
        <w:rPr>
          <w:sz w:val="24"/>
          <w:szCs w:val="24"/>
        </w:rPr>
        <w:t>to interpret a treaty in good faith</w:t>
      </w:r>
      <w:r>
        <w:rPr>
          <w:sz w:val="24"/>
          <w:szCs w:val="24"/>
          <w:u w:val="single"/>
        </w:rPr>
        <w:t>.</w:t>
      </w:r>
    </w:p>
    <w:p w14:paraId="4A6B2C72" w14:textId="77777777" w:rsidR="00911342" w:rsidRPr="00700E5B" w:rsidRDefault="00911342" w:rsidP="00911342">
      <w:pPr>
        <w:spacing w:line="0" w:lineRule="atLeast"/>
        <w:rPr>
          <w:rFonts w:asciiTheme="minorEastAsia" w:hAnsiTheme="minorEastAsia"/>
          <w:sz w:val="22"/>
        </w:rPr>
      </w:pPr>
    </w:p>
    <w:p w14:paraId="0C94E3C4" w14:textId="77777777" w:rsidR="00911342" w:rsidRDefault="00911342" w:rsidP="00911342">
      <w:pPr>
        <w:spacing w:line="0" w:lineRule="atLeast"/>
        <w:rPr>
          <w:b/>
          <w:sz w:val="24"/>
          <w:szCs w:val="24"/>
        </w:rPr>
      </w:pPr>
      <w:r>
        <w:rPr>
          <w:b/>
          <w:sz w:val="24"/>
          <w:szCs w:val="24"/>
        </w:rPr>
        <w:t>5.</w:t>
      </w:r>
      <w:r w:rsidRPr="003D161D">
        <w:rPr>
          <w:rFonts w:hint="eastAsia"/>
          <w:b/>
          <w:sz w:val="24"/>
          <w:szCs w:val="24"/>
        </w:rPr>
        <w:t>Conclusion: teachers</w:t>
      </w:r>
      <w:r w:rsidRPr="003D161D">
        <w:rPr>
          <w:b/>
          <w:sz w:val="24"/>
          <w:szCs w:val="24"/>
        </w:rPr>
        <w:t xml:space="preserve">’ right to </w:t>
      </w:r>
      <w:r w:rsidRPr="00FD5C33">
        <w:rPr>
          <w:b/>
          <w:sz w:val="24"/>
          <w:szCs w:val="24"/>
        </w:rPr>
        <w:t>conscientious disobedience</w:t>
      </w:r>
      <w:r w:rsidRPr="003D161D">
        <w:rPr>
          <w:b/>
          <w:sz w:val="24"/>
          <w:szCs w:val="24"/>
        </w:rPr>
        <w:t xml:space="preserve"> must be recognized</w:t>
      </w:r>
    </w:p>
    <w:p w14:paraId="46F27B38" w14:textId="77777777" w:rsidR="00911342" w:rsidRPr="003D161D" w:rsidRDefault="00911342" w:rsidP="00911342">
      <w:pPr>
        <w:spacing w:line="0" w:lineRule="atLeast"/>
        <w:rPr>
          <w:rFonts w:asciiTheme="minorEastAsia" w:hAnsiTheme="minorEastAsia"/>
          <w:sz w:val="18"/>
          <w:szCs w:val="18"/>
          <w:u w:val="single"/>
        </w:rPr>
      </w:pPr>
    </w:p>
    <w:p w14:paraId="5F6DE2D7" w14:textId="77777777" w:rsidR="00911342" w:rsidRDefault="00911342" w:rsidP="00911342">
      <w:pPr>
        <w:rPr>
          <w:rFonts w:asciiTheme="minorEastAsia" w:hAnsiTheme="minorEastAsia"/>
          <w:sz w:val="22"/>
        </w:rPr>
      </w:pPr>
      <w:r>
        <w:rPr>
          <w:sz w:val="24"/>
          <w:szCs w:val="24"/>
        </w:rPr>
        <w:t>Teachers and education personnel in Tokyo public schools are</w:t>
      </w:r>
      <w:r w:rsidRPr="00F80BE7">
        <w:rPr>
          <w:sz w:val="24"/>
          <w:szCs w:val="24"/>
        </w:rPr>
        <w:t xml:space="preserve"> not fully </w:t>
      </w:r>
      <w:r>
        <w:rPr>
          <w:sz w:val="24"/>
          <w:szCs w:val="24"/>
        </w:rPr>
        <w:t>enjoying</w:t>
      </w:r>
      <w:r w:rsidRPr="00D440E0">
        <w:rPr>
          <w:sz w:val="24"/>
          <w:szCs w:val="24"/>
        </w:rPr>
        <w:t xml:space="preserve"> the right to</w:t>
      </w:r>
      <w:r w:rsidRPr="00FD5C33">
        <w:rPr>
          <w:sz w:val="24"/>
          <w:szCs w:val="24"/>
        </w:rPr>
        <w:t xml:space="preserve"> conscientious </w:t>
      </w:r>
      <w:r w:rsidRPr="00BA1111">
        <w:rPr>
          <w:sz w:val="24"/>
          <w:szCs w:val="24"/>
        </w:rPr>
        <w:t>disobedience</w:t>
      </w:r>
      <w:r>
        <w:rPr>
          <w:sz w:val="24"/>
          <w:szCs w:val="24"/>
        </w:rPr>
        <w:t xml:space="preserve">, </w:t>
      </w:r>
      <w:r w:rsidRPr="002C7218">
        <w:rPr>
          <w:i/>
          <w:sz w:val="24"/>
          <w:szCs w:val="24"/>
        </w:rPr>
        <w:t>for the simple reason that they are public servant</w:t>
      </w:r>
      <w:r>
        <w:rPr>
          <w:sz w:val="24"/>
          <w:szCs w:val="24"/>
        </w:rPr>
        <w:t xml:space="preserve">s. </w:t>
      </w:r>
      <w:r w:rsidRPr="00BA1111">
        <w:rPr>
          <w:sz w:val="24"/>
          <w:szCs w:val="24"/>
        </w:rPr>
        <w:t>Against this background</w:t>
      </w:r>
      <w:r w:rsidRPr="00160A12">
        <w:rPr>
          <w:sz w:val="24"/>
          <w:szCs w:val="24"/>
        </w:rPr>
        <w:t xml:space="preserve">, </w:t>
      </w:r>
      <w:r>
        <w:rPr>
          <w:sz w:val="24"/>
          <w:szCs w:val="24"/>
        </w:rPr>
        <w:t>t</w:t>
      </w:r>
      <w:r w:rsidRPr="000346F3">
        <w:rPr>
          <w:sz w:val="24"/>
          <w:szCs w:val="24"/>
        </w:rPr>
        <w:t xml:space="preserve">he Japanese government, the Tokyo Metropolitan </w:t>
      </w:r>
      <w:proofErr w:type="gramStart"/>
      <w:r w:rsidRPr="000346F3">
        <w:rPr>
          <w:sz w:val="24"/>
          <w:szCs w:val="24"/>
        </w:rPr>
        <w:t>government</w:t>
      </w:r>
      <w:proofErr w:type="gramEnd"/>
      <w:r w:rsidRPr="000346F3">
        <w:rPr>
          <w:sz w:val="24"/>
          <w:szCs w:val="24"/>
        </w:rPr>
        <w:t xml:space="preserve"> and the Tokyo Education board</w:t>
      </w:r>
      <w:r w:rsidRPr="00160A12">
        <w:rPr>
          <w:sz w:val="24"/>
          <w:szCs w:val="24"/>
        </w:rPr>
        <w:t xml:space="preserve"> </w:t>
      </w:r>
      <w:r>
        <w:rPr>
          <w:sz w:val="24"/>
          <w:szCs w:val="24"/>
        </w:rPr>
        <w:t xml:space="preserve">are ordering </w:t>
      </w:r>
      <w:r w:rsidRPr="00160A12">
        <w:rPr>
          <w:sz w:val="24"/>
          <w:szCs w:val="24"/>
        </w:rPr>
        <w:t>p</w:t>
      </w:r>
      <w:r>
        <w:rPr>
          <w:sz w:val="24"/>
          <w:szCs w:val="24"/>
        </w:rPr>
        <w:t xml:space="preserve">ublic </w:t>
      </w:r>
      <w:r>
        <w:rPr>
          <w:sz w:val="24"/>
          <w:szCs w:val="24"/>
        </w:rPr>
        <w:lastRenderedPageBreak/>
        <w:t>school teachers</w:t>
      </w:r>
      <w:r w:rsidRPr="00160A12">
        <w:rPr>
          <w:sz w:val="24"/>
          <w:szCs w:val="24"/>
        </w:rPr>
        <w:t xml:space="preserve"> to </w:t>
      </w:r>
      <w:r w:rsidRPr="006B7111">
        <w:rPr>
          <w:sz w:val="24"/>
          <w:szCs w:val="24"/>
        </w:rPr>
        <w:t xml:space="preserve">stand and sing </w:t>
      </w:r>
      <w:proofErr w:type="spellStart"/>
      <w:r w:rsidRPr="006B7111">
        <w:rPr>
          <w:i/>
          <w:sz w:val="24"/>
          <w:szCs w:val="24"/>
        </w:rPr>
        <w:t>Hinomaru</w:t>
      </w:r>
      <w:proofErr w:type="spellEnd"/>
      <w:r w:rsidRPr="006B7111">
        <w:rPr>
          <w:sz w:val="24"/>
          <w:szCs w:val="24"/>
        </w:rPr>
        <w:t xml:space="preserve"> and salute </w:t>
      </w:r>
      <w:proofErr w:type="spellStart"/>
      <w:r w:rsidRPr="006B7111">
        <w:rPr>
          <w:i/>
          <w:sz w:val="24"/>
          <w:szCs w:val="24"/>
        </w:rPr>
        <w:t>Hinomaru</w:t>
      </w:r>
      <w:proofErr w:type="spellEnd"/>
      <w:r w:rsidRPr="00B81DBE">
        <w:rPr>
          <w:i/>
          <w:sz w:val="24"/>
          <w:szCs w:val="24"/>
        </w:rPr>
        <w:t>.</w:t>
      </w:r>
      <w:r w:rsidRPr="00160A12">
        <w:rPr>
          <w:sz w:val="24"/>
          <w:szCs w:val="24"/>
        </w:rPr>
        <w:t xml:space="preserve"> </w:t>
      </w:r>
      <w:r w:rsidRPr="000346F3">
        <w:rPr>
          <w:i/>
          <w:sz w:val="24"/>
          <w:szCs w:val="24"/>
        </w:rPr>
        <w:t>Those who fail to do so are punished</w:t>
      </w:r>
      <w:r>
        <w:rPr>
          <w:i/>
          <w:sz w:val="24"/>
          <w:szCs w:val="24"/>
        </w:rPr>
        <w:t xml:space="preserve"> unjustly.</w:t>
      </w:r>
      <w:r w:rsidRPr="00160A12">
        <w:rPr>
          <w:sz w:val="24"/>
          <w:szCs w:val="24"/>
        </w:rPr>
        <w:t xml:space="preserve"> This is clearly</w:t>
      </w:r>
      <w:r>
        <w:rPr>
          <w:sz w:val="24"/>
          <w:szCs w:val="24"/>
        </w:rPr>
        <w:t xml:space="preserve"> a case violating paragraph 1</w:t>
      </w:r>
      <w:r w:rsidRPr="000346F3">
        <w:rPr>
          <w:sz w:val="24"/>
          <w:szCs w:val="24"/>
        </w:rPr>
        <w:t xml:space="preserve"> and 2 </w:t>
      </w:r>
      <w:r>
        <w:rPr>
          <w:sz w:val="24"/>
          <w:szCs w:val="24"/>
        </w:rPr>
        <w:t xml:space="preserve">of article 18 stated in the ICCPR. </w:t>
      </w:r>
      <w:r w:rsidRPr="00BE637F">
        <w:rPr>
          <w:rFonts w:hint="eastAsia"/>
          <w:sz w:val="24"/>
          <w:szCs w:val="24"/>
        </w:rPr>
        <w:t>Furthermore</w:t>
      </w:r>
      <w:r w:rsidRPr="00BE637F">
        <w:rPr>
          <w:sz w:val="24"/>
          <w:szCs w:val="24"/>
        </w:rPr>
        <w:t xml:space="preserve">, children, who </w:t>
      </w:r>
      <w:r w:rsidRPr="00B154D1">
        <w:rPr>
          <w:sz w:val="24"/>
          <w:szCs w:val="24"/>
        </w:rPr>
        <w:t>are</w:t>
      </w:r>
      <w:r w:rsidRPr="00B154D1">
        <w:rPr>
          <w:b/>
          <w:sz w:val="24"/>
          <w:szCs w:val="24"/>
        </w:rPr>
        <w:t xml:space="preserve"> </w:t>
      </w:r>
      <w:r w:rsidRPr="00D440E0">
        <w:rPr>
          <w:sz w:val="24"/>
          <w:szCs w:val="24"/>
        </w:rPr>
        <w:t>expected</w:t>
      </w:r>
      <w:r w:rsidRPr="00B154D1">
        <w:rPr>
          <w:sz w:val="24"/>
          <w:szCs w:val="24"/>
        </w:rPr>
        <w:t xml:space="preserve"> to follow their teachers’ performances,</w:t>
      </w:r>
      <w:r w:rsidRPr="00BE637F">
        <w:rPr>
          <w:sz w:val="24"/>
          <w:szCs w:val="24"/>
        </w:rPr>
        <w:t xml:space="preserve"> are </w:t>
      </w:r>
      <w:r>
        <w:rPr>
          <w:sz w:val="24"/>
          <w:szCs w:val="24"/>
        </w:rPr>
        <w:t>in effect</w:t>
      </w:r>
      <w:r w:rsidRPr="00BE637F">
        <w:rPr>
          <w:sz w:val="24"/>
          <w:szCs w:val="24"/>
        </w:rPr>
        <w:t xml:space="preserve"> forced to act according to t</w:t>
      </w:r>
      <w:r w:rsidRPr="00D440E0">
        <w:rPr>
          <w:sz w:val="24"/>
          <w:szCs w:val="24"/>
        </w:rPr>
        <w:t>he authorities’ orders to teachers</w:t>
      </w:r>
      <w:r>
        <w:rPr>
          <w:sz w:val="24"/>
          <w:szCs w:val="24"/>
        </w:rPr>
        <w:t>. Their righ</w:t>
      </w:r>
      <w:r w:rsidRPr="00B154D1">
        <w:rPr>
          <w:sz w:val="24"/>
          <w:szCs w:val="24"/>
        </w:rPr>
        <w:t xml:space="preserve">t </w:t>
      </w:r>
      <w:r>
        <w:rPr>
          <w:sz w:val="24"/>
          <w:szCs w:val="24"/>
        </w:rPr>
        <w:t>to</w:t>
      </w:r>
      <w:r w:rsidRPr="00BE637F">
        <w:rPr>
          <w:sz w:val="24"/>
          <w:szCs w:val="24"/>
        </w:rPr>
        <w:t xml:space="preserve"> </w:t>
      </w:r>
      <w:r>
        <w:rPr>
          <w:sz w:val="24"/>
          <w:szCs w:val="24"/>
        </w:rPr>
        <w:t>freedom of thought,</w:t>
      </w:r>
      <w:r w:rsidRPr="00BA1111">
        <w:rPr>
          <w:sz w:val="24"/>
          <w:szCs w:val="24"/>
        </w:rPr>
        <w:t xml:space="preserve"> guaranteed</w:t>
      </w:r>
      <w:r>
        <w:rPr>
          <w:sz w:val="24"/>
          <w:szCs w:val="24"/>
        </w:rPr>
        <w:t xml:space="preserve"> in paragraphs 1 and 2 of Article 18 of the ICCPR, is infringed upon. </w:t>
      </w:r>
      <w:r w:rsidRPr="005A6A97">
        <w:rPr>
          <w:sz w:val="24"/>
          <w:szCs w:val="24"/>
        </w:rPr>
        <w:t>At the same tim</w:t>
      </w:r>
      <w:r>
        <w:rPr>
          <w:sz w:val="24"/>
          <w:szCs w:val="24"/>
        </w:rPr>
        <w:t xml:space="preserve">e, </w:t>
      </w:r>
      <w:r w:rsidRPr="00BE637F">
        <w:rPr>
          <w:sz w:val="24"/>
          <w:szCs w:val="24"/>
        </w:rPr>
        <w:t>their parents</w:t>
      </w:r>
      <w:r>
        <w:rPr>
          <w:sz w:val="24"/>
          <w:szCs w:val="24"/>
        </w:rPr>
        <w:t>’</w:t>
      </w:r>
      <w:r w:rsidRPr="00BE637F">
        <w:rPr>
          <w:sz w:val="24"/>
          <w:szCs w:val="24"/>
        </w:rPr>
        <w:t xml:space="preserve"> or legal guardians</w:t>
      </w:r>
      <w:r>
        <w:rPr>
          <w:sz w:val="24"/>
          <w:szCs w:val="24"/>
        </w:rPr>
        <w:t xml:space="preserve">’ right is </w:t>
      </w:r>
      <w:r w:rsidRPr="00D440E0">
        <w:rPr>
          <w:sz w:val="24"/>
          <w:szCs w:val="24"/>
        </w:rPr>
        <w:t>violated against</w:t>
      </w:r>
      <w:r>
        <w:rPr>
          <w:sz w:val="24"/>
          <w:szCs w:val="24"/>
        </w:rPr>
        <w:t xml:space="preserve"> </w:t>
      </w:r>
      <w:r w:rsidRPr="00BA1111">
        <w:rPr>
          <w:sz w:val="24"/>
          <w:szCs w:val="24"/>
        </w:rPr>
        <w:t>clause 4</w:t>
      </w:r>
      <w:r>
        <w:rPr>
          <w:sz w:val="24"/>
          <w:szCs w:val="24"/>
        </w:rPr>
        <w:t>, article 18 of the ICCPR.</w:t>
      </w:r>
      <w:r w:rsidRPr="00953A2E">
        <w:rPr>
          <w:rFonts w:asciiTheme="minorEastAsia" w:hAnsiTheme="minorEastAsia" w:hint="eastAsia"/>
          <w:sz w:val="22"/>
        </w:rPr>
        <w:t xml:space="preserve"> </w:t>
      </w:r>
    </w:p>
    <w:p w14:paraId="15A44799" w14:textId="77777777" w:rsidR="00911342" w:rsidRDefault="00911342" w:rsidP="00911342">
      <w:pPr>
        <w:rPr>
          <w:rFonts w:ascii="HGPSoeiKakugothicUB" w:eastAsia="HGPSoeiKakugothicUB" w:hAnsi="HGPSoeiKakugothicUB"/>
          <w:sz w:val="28"/>
          <w:szCs w:val="28"/>
        </w:rPr>
      </w:pPr>
      <w:r w:rsidRPr="00FD5C33">
        <w:rPr>
          <w:rFonts w:hint="eastAsia"/>
          <w:sz w:val="24"/>
          <w:szCs w:val="24"/>
        </w:rPr>
        <w:t>W</w:t>
      </w:r>
      <w:r w:rsidRPr="00FD5C33">
        <w:rPr>
          <w:sz w:val="24"/>
          <w:szCs w:val="24"/>
        </w:rPr>
        <w:t xml:space="preserve">e strongly request </w:t>
      </w:r>
      <w:r w:rsidRPr="00953A2E">
        <w:rPr>
          <w:sz w:val="24"/>
          <w:szCs w:val="24"/>
        </w:rPr>
        <w:t xml:space="preserve">that the United Nations Human Rights Committee to issue recommendations that the Japanese government take appropriate measures to </w:t>
      </w:r>
      <w:r w:rsidRPr="005A6A97">
        <w:rPr>
          <w:sz w:val="24"/>
          <w:szCs w:val="24"/>
        </w:rPr>
        <w:t>guide</w:t>
      </w:r>
      <w:r w:rsidRPr="006B7111">
        <w:rPr>
          <w:sz w:val="24"/>
          <w:szCs w:val="24"/>
        </w:rPr>
        <w:t xml:space="preserve"> local government</w:t>
      </w:r>
      <w:r w:rsidRPr="006B7111">
        <w:rPr>
          <w:b/>
          <w:sz w:val="24"/>
          <w:szCs w:val="24"/>
        </w:rPr>
        <w:t xml:space="preserve"> </w:t>
      </w:r>
      <w:r w:rsidRPr="006B7111">
        <w:rPr>
          <w:sz w:val="24"/>
          <w:szCs w:val="24"/>
        </w:rPr>
        <w:t>to stop</w:t>
      </w:r>
      <w:r w:rsidRPr="00B154D1">
        <w:rPr>
          <w:sz w:val="24"/>
          <w:szCs w:val="24"/>
        </w:rPr>
        <w:t xml:space="preserve"> ordering teachers to uniformly sing </w:t>
      </w:r>
      <w:proofErr w:type="spellStart"/>
      <w:r w:rsidRPr="00B154D1">
        <w:rPr>
          <w:i/>
          <w:sz w:val="24"/>
          <w:szCs w:val="24"/>
        </w:rPr>
        <w:t>Kimigayo</w:t>
      </w:r>
      <w:proofErr w:type="spellEnd"/>
      <w:r>
        <w:rPr>
          <w:i/>
          <w:sz w:val="24"/>
          <w:szCs w:val="24"/>
        </w:rPr>
        <w:t xml:space="preserve">, </w:t>
      </w:r>
      <w:r w:rsidRPr="00BA1111">
        <w:rPr>
          <w:sz w:val="24"/>
          <w:szCs w:val="24"/>
        </w:rPr>
        <w:t>the national anthem</w:t>
      </w:r>
      <w:r>
        <w:rPr>
          <w:sz w:val="24"/>
          <w:szCs w:val="24"/>
        </w:rPr>
        <w:t>,</w:t>
      </w:r>
      <w:r w:rsidRPr="00B154D1">
        <w:rPr>
          <w:sz w:val="24"/>
          <w:szCs w:val="24"/>
        </w:rPr>
        <w:t xml:space="preserve"> and salute </w:t>
      </w:r>
      <w:proofErr w:type="spellStart"/>
      <w:r w:rsidRPr="00B154D1">
        <w:rPr>
          <w:i/>
          <w:sz w:val="24"/>
          <w:szCs w:val="24"/>
        </w:rPr>
        <w:t>Hinomaru</w:t>
      </w:r>
      <w:proofErr w:type="spellEnd"/>
      <w:r>
        <w:rPr>
          <w:i/>
          <w:sz w:val="24"/>
          <w:szCs w:val="24"/>
        </w:rPr>
        <w:t xml:space="preserve">, </w:t>
      </w:r>
      <w:r w:rsidRPr="00BA1111">
        <w:rPr>
          <w:sz w:val="24"/>
          <w:szCs w:val="24"/>
        </w:rPr>
        <w:t>the national flag</w:t>
      </w:r>
      <w:r>
        <w:rPr>
          <w:i/>
          <w:sz w:val="24"/>
          <w:szCs w:val="24"/>
        </w:rPr>
        <w:t>,</w:t>
      </w:r>
      <w:r w:rsidRPr="00B154D1">
        <w:rPr>
          <w:sz w:val="24"/>
          <w:szCs w:val="24"/>
        </w:rPr>
        <w:t xml:space="preserve"> at school events</w:t>
      </w:r>
      <w:r w:rsidRPr="007B1B59">
        <w:rPr>
          <w:b/>
          <w:sz w:val="24"/>
          <w:szCs w:val="24"/>
        </w:rPr>
        <w:t>.</w:t>
      </w:r>
      <w:r w:rsidRPr="00E13B6B">
        <w:rPr>
          <w:rFonts w:ascii="HGPSoeiKakugothicUB" w:eastAsia="HGPSoeiKakugothicUB" w:hAnsi="HGPSoeiKakugothicUB" w:hint="eastAsia"/>
          <w:sz w:val="28"/>
          <w:szCs w:val="28"/>
        </w:rPr>
        <w:t xml:space="preserve"> </w:t>
      </w:r>
    </w:p>
    <w:p w14:paraId="5A5B64DD" w14:textId="77777777" w:rsidR="00911342" w:rsidRDefault="00911342" w:rsidP="00911342"/>
    <w:p w14:paraId="7F395988" w14:textId="77777777" w:rsidR="00911342" w:rsidRPr="00AA2786" w:rsidRDefault="00911342" w:rsidP="00911342">
      <w:pPr>
        <w:widowControl/>
        <w:jc w:val="left"/>
        <w:rPr>
          <w:rFonts w:ascii="HGPSoeiKakugothicUB" w:eastAsia="HGPSoeiKakugothicUB" w:hAnsi="HGPSoeiKakugothicUB"/>
        </w:rPr>
      </w:pPr>
      <w:r w:rsidRPr="00AA2786">
        <w:rPr>
          <w:rFonts w:ascii="HGPSoeiKakugothicUB" w:eastAsia="HGPSoeiKakugothicUB" w:hAnsi="HGPSoeiKakugothicUB"/>
        </w:rPr>
        <w:t>Note</w:t>
      </w:r>
      <w:r>
        <w:rPr>
          <w:rFonts w:ascii="HGPSoeiKakugothicUB" w:eastAsia="HGPSoeiKakugothicUB" w:hAnsi="HGPSoeiKakugothicUB" w:hint="eastAsia"/>
        </w:rPr>
        <w:t xml:space="preserve">　</w:t>
      </w:r>
      <w:r w:rsidRPr="00AA2786">
        <w:rPr>
          <w:rFonts w:ascii="HGPSoeiKakugothicUB" w:eastAsia="HGPSoeiKakugothicUB" w:hAnsi="HGPSoeiKakugothicUB"/>
        </w:rPr>
        <w:t xml:space="preserve">1 </w:t>
      </w:r>
    </w:p>
    <w:p w14:paraId="562CC226" w14:textId="77777777" w:rsidR="00911342" w:rsidRPr="00452C1D" w:rsidRDefault="00911342" w:rsidP="00911342">
      <w:pPr>
        <w:widowControl/>
        <w:jc w:val="left"/>
      </w:pPr>
      <w:r>
        <w:t xml:space="preserve"> </w:t>
      </w:r>
      <w:hyperlink r:id="rId24" w:history="1">
        <w:r w:rsidRPr="00452C1D">
          <w:rPr>
            <w:rFonts w:ascii="Calibri" w:eastAsia="MS PGothic" w:hAnsi="Calibri" w:cs="Calibri"/>
            <w:color w:val="954F72"/>
            <w:kern w:val="0"/>
            <w:sz w:val="22"/>
            <w:u w:val="single"/>
          </w:rPr>
          <w:t>https://www.ilo.org/sector/activities/sectoral-meetings/WCMS_624033/lang--en/index.htm</w:t>
        </w:r>
      </w:hyperlink>
    </w:p>
    <w:p w14:paraId="0E20FC81" w14:textId="77777777" w:rsidR="00911342" w:rsidRPr="00AA2786" w:rsidRDefault="00911342" w:rsidP="00911342">
      <w:pPr>
        <w:rPr>
          <w:rFonts w:ascii="HGPSoeiKakugothicUB" w:eastAsia="HGPSoeiKakugothicUB" w:hAnsi="HGPSoeiKakugothicUB"/>
        </w:rPr>
      </w:pPr>
      <w:r w:rsidRPr="00AA2786">
        <w:rPr>
          <w:rFonts w:ascii="HGPSoeiKakugothicUB" w:eastAsia="HGPSoeiKakugothicUB" w:hAnsi="HGPSoeiKakugothicUB" w:hint="eastAsia"/>
        </w:rPr>
        <w:t>N</w:t>
      </w:r>
      <w:r w:rsidRPr="00AA2786">
        <w:rPr>
          <w:rFonts w:ascii="HGPSoeiKakugothicUB" w:eastAsia="HGPSoeiKakugothicUB" w:hAnsi="HGPSoeiKakugothicUB"/>
        </w:rPr>
        <w:t>ote</w:t>
      </w:r>
      <w:r>
        <w:rPr>
          <w:rFonts w:ascii="HGPSoeiKakugothicUB" w:eastAsia="HGPSoeiKakugothicUB" w:hAnsi="HGPSoeiKakugothicUB" w:hint="eastAsia"/>
        </w:rPr>
        <w:t xml:space="preserve">　</w:t>
      </w:r>
      <w:r w:rsidRPr="00AA2786">
        <w:rPr>
          <w:rFonts w:ascii="HGPSoeiKakugothicUB" w:eastAsia="HGPSoeiKakugothicUB" w:hAnsi="HGPSoeiKakugothicUB"/>
        </w:rPr>
        <w:t>2</w:t>
      </w:r>
    </w:p>
    <w:p w14:paraId="2283AC65" w14:textId="77777777" w:rsidR="00911342" w:rsidRDefault="00911342" w:rsidP="00911342">
      <w:pPr>
        <w:widowControl/>
        <w:jc w:val="left"/>
        <w:rPr>
          <w:rStyle w:val="Hyperlink"/>
          <w:rFonts w:ascii="Helvetica" w:hAnsi="Helvetica"/>
          <w:sz w:val="18"/>
          <w:szCs w:val="18"/>
        </w:rPr>
      </w:pPr>
      <w:hyperlink r:id="rId25" w:history="1">
        <w:r>
          <w:rPr>
            <w:rStyle w:val="Hyperlink"/>
            <w:rFonts w:ascii="Helvetica" w:hAnsi="Helvetica"/>
            <w:sz w:val="18"/>
            <w:szCs w:val="18"/>
          </w:rPr>
          <w:t>https://www.ilo.org/wcmsp5/groups/public/---</w:t>
        </w:r>
        <w:proofErr w:type="spellStart"/>
        <w:r>
          <w:rPr>
            <w:rStyle w:val="Hyperlink"/>
            <w:rFonts w:ascii="Helvetica" w:hAnsi="Helvetica"/>
            <w:sz w:val="18"/>
            <w:szCs w:val="18"/>
          </w:rPr>
          <w:t>ed_dialogue</w:t>
        </w:r>
        <w:proofErr w:type="spellEnd"/>
        <w:r>
          <w:rPr>
            <w:rStyle w:val="Hyperlink"/>
            <w:rFonts w:ascii="Helvetica" w:hAnsi="Helvetica"/>
            <w:sz w:val="18"/>
            <w:szCs w:val="18"/>
          </w:rPr>
          <w:t>/---sector/documents/</w:t>
        </w:r>
        <w:proofErr w:type="spellStart"/>
        <w:r>
          <w:rPr>
            <w:rStyle w:val="Hyperlink"/>
            <w:rFonts w:ascii="Helvetica" w:hAnsi="Helvetica"/>
            <w:sz w:val="18"/>
            <w:szCs w:val="18"/>
          </w:rPr>
          <w:t>meetingdocument</w:t>
        </w:r>
        <w:proofErr w:type="spellEnd"/>
        <w:r>
          <w:rPr>
            <w:rStyle w:val="Hyperlink"/>
            <w:rFonts w:ascii="Helvetica" w:hAnsi="Helvetica"/>
            <w:sz w:val="18"/>
            <w:szCs w:val="18"/>
          </w:rPr>
          <w:t>/wcms_837723.pdf</w:t>
        </w:r>
      </w:hyperlink>
    </w:p>
    <w:p w14:paraId="307955C4" w14:textId="77777777" w:rsidR="00911342" w:rsidRDefault="00911342" w:rsidP="00911342">
      <w:pPr>
        <w:widowControl/>
        <w:jc w:val="left"/>
        <w:rPr>
          <w:rStyle w:val="Hyperlink"/>
          <w:rFonts w:ascii="HGPSoeiKakugothicUB" w:eastAsia="HGPSoeiKakugothicUB" w:hAnsi="HGPSoeiKakugothicUB"/>
          <w:color w:val="000000" w:themeColor="text1"/>
          <w:szCs w:val="21"/>
        </w:rPr>
      </w:pPr>
      <w:proofErr w:type="gramStart"/>
      <w:r w:rsidRPr="00AA2786">
        <w:rPr>
          <w:rStyle w:val="Hyperlink"/>
          <w:rFonts w:ascii="HGPSoeiKakugothicUB" w:eastAsia="HGPSoeiKakugothicUB" w:hAnsi="HGPSoeiKakugothicUB" w:hint="eastAsia"/>
          <w:color w:val="000000" w:themeColor="text1"/>
          <w:szCs w:val="21"/>
        </w:rPr>
        <w:t>N</w:t>
      </w:r>
      <w:r w:rsidRPr="00AA2786">
        <w:rPr>
          <w:rStyle w:val="Hyperlink"/>
          <w:rFonts w:ascii="HGPSoeiKakugothicUB" w:eastAsia="HGPSoeiKakugothicUB" w:hAnsi="HGPSoeiKakugothicUB"/>
          <w:color w:val="000000" w:themeColor="text1"/>
          <w:szCs w:val="21"/>
        </w:rPr>
        <w:t>ote</w:t>
      </w:r>
      <w:r>
        <w:rPr>
          <w:rStyle w:val="Hyperlink"/>
          <w:rFonts w:ascii="HGPSoeiKakugothicUB" w:eastAsia="HGPSoeiKakugothicUB" w:hAnsi="HGPSoeiKakugothicUB"/>
          <w:color w:val="000000" w:themeColor="text1"/>
          <w:szCs w:val="21"/>
        </w:rPr>
        <w:t xml:space="preserve"> </w:t>
      </w:r>
      <w:r w:rsidRPr="00AA2786">
        <w:rPr>
          <w:rStyle w:val="Hyperlink"/>
          <w:rFonts w:ascii="HGPSoeiKakugothicUB" w:eastAsia="HGPSoeiKakugothicUB" w:hAnsi="HGPSoeiKakugothicUB" w:hint="eastAsia"/>
          <w:color w:val="000000" w:themeColor="text1"/>
          <w:szCs w:val="21"/>
        </w:rPr>
        <w:t xml:space="preserve"> </w:t>
      </w:r>
      <w:r w:rsidRPr="00AA2786">
        <w:rPr>
          <w:rStyle w:val="Hyperlink"/>
          <w:rFonts w:ascii="HGPSoeiKakugothicUB" w:eastAsia="HGPSoeiKakugothicUB" w:hAnsi="HGPSoeiKakugothicUB"/>
          <w:color w:val="000000" w:themeColor="text1"/>
          <w:szCs w:val="21"/>
        </w:rPr>
        <w:t>3</w:t>
      </w:r>
      <w:proofErr w:type="gramEnd"/>
    </w:p>
    <w:p w14:paraId="39DC0716" w14:textId="77777777" w:rsidR="00911342" w:rsidRPr="00701583" w:rsidRDefault="00911342" w:rsidP="00911342">
      <w:pPr>
        <w:rPr>
          <w:b/>
          <w:bCs/>
          <w:sz w:val="28"/>
          <w:szCs w:val="28"/>
        </w:rPr>
      </w:pPr>
      <w:r w:rsidRPr="00701583">
        <w:rPr>
          <w:b/>
          <w:bCs/>
          <w:sz w:val="28"/>
          <w:szCs w:val="28"/>
        </w:rPr>
        <w:t>Forced to Sing</w:t>
      </w:r>
      <w:r w:rsidRPr="00701583">
        <w:rPr>
          <w:rFonts w:hint="eastAsia"/>
          <w:b/>
          <w:bCs/>
          <w:sz w:val="28"/>
          <w:szCs w:val="28"/>
        </w:rPr>
        <w:t xml:space="preserve"> </w:t>
      </w:r>
      <w:r w:rsidRPr="00701583">
        <w:rPr>
          <w:b/>
          <w:bCs/>
          <w:sz w:val="28"/>
          <w:szCs w:val="28"/>
        </w:rPr>
        <w:t>"</w:t>
      </w:r>
      <w:proofErr w:type="spellStart"/>
      <w:r w:rsidRPr="00701583">
        <w:rPr>
          <w:b/>
          <w:bCs/>
          <w:sz w:val="28"/>
          <w:szCs w:val="28"/>
        </w:rPr>
        <w:t>Kimigayo</w:t>
      </w:r>
      <w:proofErr w:type="spellEnd"/>
      <w:r w:rsidRPr="00701583">
        <w:rPr>
          <w:b/>
          <w:bCs/>
          <w:sz w:val="28"/>
          <w:szCs w:val="28"/>
        </w:rPr>
        <w:t>" again Scolded</w:t>
      </w:r>
    </w:p>
    <w:p w14:paraId="4908AA63" w14:textId="77777777" w:rsidR="00911342" w:rsidRPr="00701583" w:rsidRDefault="00911342" w:rsidP="00911342">
      <w:pPr>
        <w:rPr>
          <w:b/>
          <w:bCs/>
          <w:sz w:val="28"/>
          <w:szCs w:val="28"/>
        </w:rPr>
      </w:pPr>
      <w:r w:rsidRPr="00701583">
        <w:rPr>
          <w:b/>
          <w:bCs/>
          <w:sz w:val="28"/>
          <w:szCs w:val="28"/>
        </w:rPr>
        <w:t>International Organization Recommends "No" again</w:t>
      </w:r>
    </w:p>
    <w:p w14:paraId="6C7D782C" w14:textId="77777777" w:rsidR="00911342" w:rsidRPr="00701583" w:rsidRDefault="00911342" w:rsidP="00911342">
      <w:pPr>
        <w:rPr>
          <w:b/>
          <w:bCs/>
          <w:sz w:val="28"/>
          <w:szCs w:val="28"/>
        </w:rPr>
      </w:pPr>
    </w:p>
    <w:p w14:paraId="24781284" w14:textId="77777777" w:rsidR="00911342" w:rsidRPr="00FF6064" w:rsidRDefault="00911342" w:rsidP="00911342">
      <w:pPr>
        <w:spacing w:line="0" w:lineRule="atLeast"/>
        <w:rPr>
          <w:sz w:val="24"/>
        </w:rPr>
      </w:pPr>
      <w:r w:rsidRPr="00FF6064">
        <w:rPr>
          <w:b/>
          <w:bCs/>
          <w:sz w:val="24"/>
        </w:rPr>
        <w:t>Teachers' Ideas and Conscience Deserve to be Protected if they are the "Global Standard</w:t>
      </w:r>
    </w:p>
    <w:p w14:paraId="2D6B2666" w14:textId="77777777" w:rsidR="00911342" w:rsidRDefault="00911342" w:rsidP="00911342"/>
    <w:p w14:paraId="02ACE5BC" w14:textId="77777777" w:rsidR="00911342" w:rsidRDefault="00911342" w:rsidP="00911342"/>
    <w:p w14:paraId="3DF60622" w14:textId="77777777" w:rsidR="00911342" w:rsidRPr="00FF6064" w:rsidRDefault="00911342" w:rsidP="00911342">
      <w:pPr>
        <w:widowControl/>
        <w:ind w:firstLineChars="100" w:firstLine="211"/>
        <w:rPr>
          <w:rFonts w:ascii="MS PGothic" w:eastAsia="MS PGothic" w:hAnsi="MS PGothic" w:cs="MS PGothic"/>
          <w:b/>
          <w:bCs/>
          <w:kern w:val="0"/>
          <w:szCs w:val="21"/>
        </w:rPr>
      </w:pPr>
      <w:r w:rsidRPr="00FF6064">
        <w:rPr>
          <w:rFonts w:ascii="-webkit-standard" w:eastAsia="MS PGothic" w:hAnsi="-webkit-standard" w:cs="MS PGothic"/>
          <w:b/>
          <w:bCs/>
          <w:color w:val="000000"/>
          <w:kern w:val="0"/>
          <w:szCs w:val="21"/>
        </w:rPr>
        <w:t>The ongoing enforcement of the "</w:t>
      </w:r>
      <w:proofErr w:type="spellStart"/>
      <w:r w:rsidRPr="00FF6064">
        <w:rPr>
          <w:rFonts w:ascii="-webkit-standard" w:eastAsia="MS PGothic" w:hAnsi="-webkit-standard" w:cs="MS PGothic"/>
          <w:b/>
          <w:bCs/>
          <w:color w:val="000000"/>
          <w:kern w:val="0"/>
          <w:szCs w:val="21"/>
        </w:rPr>
        <w:t>Hinomaru</w:t>
      </w:r>
      <w:proofErr w:type="spellEnd"/>
      <w:r w:rsidRPr="00FF6064">
        <w:rPr>
          <w:rFonts w:ascii="-webkit-standard" w:eastAsia="MS PGothic" w:hAnsi="-webkit-standard" w:cs="MS PGothic"/>
          <w:b/>
          <w:bCs/>
          <w:color w:val="000000"/>
          <w:kern w:val="0"/>
          <w:szCs w:val="21"/>
        </w:rPr>
        <w:t>/</w:t>
      </w:r>
      <w:proofErr w:type="spellStart"/>
      <w:r w:rsidRPr="00FF6064">
        <w:rPr>
          <w:rFonts w:ascii="-webkit-standard" w:eastAsia="MS PGothic" w:hAnsi="-webkit-standard" w:cs="MS PGothic"/>
          <w:b/>
          <w:bCs/>
          <w:color w:val="000000"/>
          <w:kern w:val="0"/>
          <w:szCs w:val="21"/>
        </w:rPr>
        <w:t>Kimigayo</w:t>
      </w:r>
      <w:proofErr w:type="spellEnd"/>
      <w:r w:rsidRPr="00FF6064">
        <w:rPr>
          <w:rFonts w:ascii="-webkit-standard" w:eastAsia="MS PGothic" w:hAnsi="-webkit-standard" w:cs="MS PGothic"/>
          <w:b/>
          <w:bCs/>
          <w:color w:val="000000"/>
          <w:kern w:val="0"/>
          <w:szCs w:val="21"/>
        </w:rPr>
        <w:t>" at schools in Tokyo and Osaka has again been scolded by international organizations. On October 10, CEART, a joint committee of experts from the International Labor Organization (ILO) and the United Nations Educational, Scientific, and Cultural Organization (UNESCO), approved a recommendation to reaffirm its rejection of the mandatory practice. As the crisis in Ukraine has stimulated patriotism and nationalism in Japan, we explored the dangers of the "</w:t>
      </w:r>
      <w:proofErr w:type="spellStart"/>
      <w:r w:rsidRPr="00FF6064">
        <w:rPr>
          <w:rFonts w:ascii="-webkit-standard" w:eastAsia="MS PGothic" w:hAnsi="-webkit-standard" w:cs="MS PGothic"/>
          <w:b/>
          <w:bCs/>
          <w:color w:val="000000"/>
          <w:kern w:val="0"/>
          <w:szCs w:val="21"/>
        </w:rPr>
        <w:t>Kimigayo</w:t>
      </w:r>
      <w:proofErr w:type="spellEnd"/>
      <w:r w:rsidRPr="00FF6064">
        <w:rPr>
          <w:rFonts w:ascii="-webkit-standard" w:eastAsia="MS PGothic" w:hAnsi="-webkit-standard" w:cs="MS PGothic"/>
          <w:b/>
          <w:bCs/>
          <w:color w:val="000000"/>
          <w:kern w:val="0"/>
          <w:szCs w:val="21"/>
        </w:rPr>
        <w:t xml:space="preserve"> compulsion," which has once again come to the forefront. (Kiyomi Ishii)</w:t>
      </w:r>
      <w:r w:rsidRPr="00FF6064">
        <w:rPr>
          <w:rFonts w:ascii="MS PGothic" w:eastAsia="MS PGothic" w:hAnsi="MS PGothic" w:cs="MS PGothic"/>
          <w:b/>
          <w:bCs/>
          <w:color w:val="000000"/>
          <w:kern w:val="0"/>
          <w:szCs w:val="21"/>
        </w:rPr>
        <w:br/>
      </w:r>
    </w:p>
    <w:p w14:paraId="22561FF8" w14:textId="77777777" w:rsidR="00911342" w:rsidRDefault="00911342" w:rsidP="00911342">
      <w:pPr>
        <w:widowControl/>
        <w:ind w:firstLineChars="100" w:firstLine="240"/>
        <w:rPr>
          <w:rFonts w:ascii="-webkit-standard" w:eastAsia="MS PGothic" w:hAnsi="-webkit-standard" w:cs="MS PGothic" w:hint="eastAsia"/>
          <w:color w:val="000000"/>
          <w:kern w:val="0"/>
          <w:sz w:val="24"/>
        </w:rPr>
      </w:pPr>
      <w:r w:rsidRPr="007D739D">
        <w:rPr>
          <w:rFonts w:ascii="-webkit-standard" w:eastAsia="MS PGothic" w:hAnsi="-webkit-standard" w:cs="MS PGothic"/>
          <w:color w:val="000000"/>
          <w:kern w:val="0"/>
          <w:sz w:val="24"/>
        </w:rPr>
        <w:t xml:space="preserve">Flipping through the English-language materials in </w:t>
      </w:r>
      <w:r>
        <w:rPr>
          <w:rFonts w:ascii="-webkit-standard" w:eastAsia="MS PGothic" w:hAnsi="-webkit-standard" w:cs="MS PGothic"/>
          <w:color w:val="000000"/>
          <w:kern w:val="0"/>
          <w:sz w:val="24"/>
        </w:rPr>
        <w:t>his</w:t>
      </w:r>
      <w:r w:rsidRPr="007D739D">
        <w:rPr>
          <w:rFonts w:ascii="-webkit-standard" w:eastAsia="MS PGothic" w:hAnsi="-webkit-standard" w:cs="MS PGothic"/>
          <w:color w:val="000000"/>
          <w:kern w:val="0"/>
          <w:sz w:val="24"/>
        </w:rPr>
        <w:t xml:space="preserve"> hands, </w:t>
      </w:r>
      <w:r>
        <w:rPr>
          <w:rFonts w:ascii="-webkit-standard" w:eastAsia="MS PGothic" w:hAnsi="-webkit-standard" w:cs="MS PGothic"/>
          <w:color w:val="000000"/>
          <w:kern w:val="0"/>
          <w:sz w:val="24"/>
        </w:rPr>
        <w:t>his</w:t>
      </w:r>
      <w:r w:rsidRPr="007D739D">
        <w:rPr>
          <w:rFonts w:ascii="-webkit-standard" w:eastAsia="MS PGothic" w:hAnsi="-webkit-standard" w:cs="MS PGothic"/>
          <w:color w:val="000000"/>
          <w:kern w:val="0"/>
          <w:sz w:val="24"/>
        </w:rPr>
        <w:t xml:space="preserve"> eyes darted about. In his office in Chiyoda Ward, where the greenery of Hibiya Park is in full view, Koji Miyagawa, a lawyer, began to speak plainly. He said</w:t>
      </w:r>
      <w:r w:rsidRPr="00BC1550">
        <w:rPr>
          <w:rFonts w:ascii="-webkit-standard" w:eastAsia="MS PGothic" w:hAnsi="-webkit-standard" w:cs="MS PGothic"/>
          <w:color w:val="000000"/>
          <w:kern w:val="0"/>
          <w:sz w:val="24"/>
        </w:rPr>
        <w:t xml:space="preserve"> </w:t>
      </w:r>
      <w:r w:rsidRPr="007D739D">
        <w:rPr>
          <w:rFonts w:ascii="-webkit-standard" w:eastAsia="MS PGothic" w:hAnsi="-webkit-standard" w:cs="MS PGothic"/>
          <w:color w:val="000000"/>
          <w:kern w:val="0"/>
          <w:sz w:val="24"/>
        </w:rPr>
        <w:t xml:space="preserve">of the reaffirmation </w:t>
      </w:r>
      <w:r>
        <w:rPr>
          <w:rFonts w:ascii="-webkit-standard" w:eastAsia="MS PGothic" w:hAnsi="-webkit-standard" w:cs="MS PGothic"/>
          <w:color w:val="000000"/>
          <w:kern w:val="0"/>
          <w:sz w:val="24"/>
        </w:rPr>
        <w:t>compiled by CEART</w:t>
      </w:r>
      <w:r w:rsidRPr="007D739D">
        <w:rPr>
          <w:rFonts w:ascii="-webkit-standard" w:eastAsia="MS PGothic" w:hAnsi="-webkit-standard" w:cs="MS PGothic"/>
          <w:color w:val="000000"/>
          <w:kern w:val="0"/>
          <w:sz w:val="24"/>
        </w:rPr>
        <w:t>, "This is softly worded, but what it is saying is tantamount to a harsh rebuke of the Japanese government.</w:t>
      </w:r>
      <w:r>
        <w:rPr>
          <w:rFonts w:ascii="-webkit-standard" w:eastAsia="MS PGothic" w:hAnsi="-webkit-standard" w:cs="MS PGothic"/>
          <w:color w:val="000000"/>
          <w:kern w:val="0"/>
          <w:sz w:val="24"/>
        </w:rPr>
        <w:t>”</w:t>
      </w:r>
      <w:r w:rsidRPr="007D739D">
        <w:rPr>
          <w:rFonts w:ascii="-webkit-standard" w:eastAsia="MS PGothic" w:hAnsi="-webkit-standard" w:cs="MS PGothic"/>
          <w:color w:val="000000"/>
          <w:kern w:val="0"/>
          <w:sz w:val="24"/>
        </w:rPr>
        <w:t xml:space="preserve"> </w:t>
      </w:r>
    </w:p>
    <w:p w14:paraId="5D1540DD" w14:textId="77777777" w:rsidR="00911342" w:rsidRDefault="00911342" w:rsidP="00911342">
      <w:pPr>
        <w:widowControl/>
        <w:ind w:firstLineChars="100" w:firstLine="240"/>
        <w:rPr>
          <w:rFonts w:ascii="-webkit-standard" w:eastAsia="MS PGothic" w:hAnsi="-webkit-standard" w:cs="MS PGothic" w:hint="eastAsia"/>
          <w:color w:val="000000"/>
          <w:kern w:val="0"/>
          <w:sz w:val="24"/>
        </w:rPr>
      </w:pPr>
      <w:r w:rsidRPr="007D739D">
        <w:rPr>
          <w:rFonts w:ascii="-webkit-standard" w:eastAsia="MS PGothic" w:hAnsi="-webkit-standard" w:cs="MS PGothic"/>
          <w:color w:val="000000"/>
          <w:kern w:val="0"/>
          <w:sz w:val="24"/>
        </w:rPr>
        <w:t>From 2008 to 2012, when he served as a Supreme Court justice, he was in charge of several cases involving the "</w:t>
      </w:r>
      <w:proofErr w:type="spellStart"/>
      <w:r w:rsidRPr="007D739D">
        <w:rPr>
          <w:rFonts w:ascii="-webkit-standard" w:eastAsia="MS PGothic" w:hAnsi="-webkit-standard" w:cs="MS PGothic"/>
          <w:color w:val="000000"/>
          <w:kern w:val="0"/>
          <w:sz w:val="24"/>
        </w:rPr>
        <w:t>Kimigayo</w:t>
      </w:r>
      <w:proofErr w:type="spellEnd"/>
      <w:r w:rsidRPr="007D739D">
        <w:rPr>
          <w:rFonts w:ascii="-webkit-standard" w:eastAsia="MS PGothic" w:hAnsi="-webkit-standard" w:cs="MS PGothic"/>
          <w:color w:val="000000"/>
          <w:kern w:val="0"/>
          <w:sz w:val="24"/>
        </w:rPr>
        <w:t xml:space="preserve"> enforcement issue," in which school principals are ordered to stand and sing at graduation ceremonies and other </w:t>
      </w:r>
      <w:proofErr w:type="gramStart"/>
      <w:r w:rsidRPr="007D739D">
        <w:rPr>
          <w:rFonts w:ascii="-webkit-standard" w:eastAsia="MS PGothic" w:hAnsi="-webkit-standard" w:cs="MS PGothic"/>
          <w:color w:val="000000"/>
          <w:kern w:val="0"/>
          <w:sz w:val="24"/>
        </w:rPr>
        <w:t>events, and</w:t>
      </w:r>
      <w:proofErr w:type="gramEnd"/>
      <w:r w:rsidRPr="007D739D">
        <w:rPr>
          <w:rFonts w:ascii="-webkit-standard" w:eastAsia="MS PGothic" w:hAnsi="-webkit-standard" w:cs="MS PGothic"/>
          <w:color w:val="000000"/>
          <w:kern w:val="0"/>
          <w:sz w:val="24"/>
        </w:rPr>
        <w:t xml:space="preserve"> are disciplined if they do not comply. While </w:t>
      </w:r>
      <w:proofErr w:type="gramStart"/>
      <w:r w:rsidRPr="007D739D">
        <w:rPr>
          <w:rFonts w:ascii="-webkit-standard" w:eastAsia="MS PGothic" w:hAnsi="-webkit-standard" w:cs="MS PGothic"/>
          <w:color w:val="000000"/>
          <w:kern w:val="0"/>
          <w:sz w:val="24"/>
        </w:rPr>
        <w:t>a majority of</w:t>
      </w:r>
      <w:proofErr w:type="gramEnd"/>
      <w:r w:rsidRPr="007D739D">
        <w:rPr>
          <w:rFonts w:ascii="-webkit-standard" w:eastAsia="MS PGothic" w:hAnsi="-webkit-standard" w:cs="MS PGothic"/>
          <w:color w:val="000000"/>
          <w:kern w:val="0"/>
          <w:sz w:val="24"/>
        </w:rPr>
        <w:t xml:space="preserve"> the justices ruled that the law was not unconstitutional, he wrote a dissenting opinion in which he argued that it was permissible from the perspective of freedom of thought and conscience not to stand and sing from the standpoint of one's sincere desire not to compromise in light of one's own view of history and world. </w:t>
      </w:r>
      <w:r w:rsidRPr="00DE348C">
        <w:rPr>
          <w:rFonts w:ascii="-webkit-standard" w:eastAsia="MS PGothic" w:hAnsi="-webkit-standard" w:cs="MS PGothic"/>
          <w:color w:val="000000"/>
          <w:kern w:val="0"/>
          <w:sz w:val="24"/>
        </w:rPr>
        <w:t>Miyakawa prefaces his statement by saying, "I cannot say what deliberations I had at the time or what I thought about it," but he does say, "I think that the underlying idea is the same as mine.</w:t>
      </w:r>
      <w:r>
        <w:rPr>
          <w:rFonts w:ascii="-webkit-standard" w:eastAsia="MS PGothic" w:hAnsi="-webkit-standard" w:cs="MS PGothic"/>
          <w:color w:val="000000"/>
          <w:kern w:val="0"/>
          <w:sz w:val="24"/>
        </w:rPr>
        <w:t>”</w:t>
      </w:r>
    </w:p>
    <w:p w14:paraId="13663AF9" w14:textId="77777777" w:rsidR="00911342" w:rsidRDefault="00911342" w:rsidP="00911342">
      <w:pPr>
        <w:widowControl/>
      </w:pPr>
      <w:r w:rsidRPr="007D739D">
        <w:rPr>
          <w:rFonts w:ascii="-webkit-standard" w:eastAsia="MS PGothic" w:hAnsi="-webkit-standard" w:cs="MS PGothic"/>
          <w:color w:val="000000"/>
          <w:kern w:val="0"/>
          <w:sz w:val="24"/>
        </w:rPr>
        <w:t xml:space="preserve">According to the ILO Japan Office, the report to the Japanese government was compiled by CEART last October and approved by the ILO General Assembly on October 10 this month. In the previous recommendation, in response to the </w:t>
      </w:r>
      <w:r>
        <w:rPr>
          <w:rFonts w:ascii="-webkit-standard" w:eastAsia="MS PGothic" w:hAnsi="-webkit-standard" w:cs="MS PGothic"/>
          <w:color w:val="000000"/>
          <w:kern w:val="0"/>
          <w:sz w:val="24"/>
        </w:rPr>
        <w:t xml:space="preserve">claim of </w:t>
      </w:r>
      <w:r w:rsidRPr="007D739D">
        <w:rPr>
          <w:rFonts w:ascii="-webkit-standard" w:eastAsia="MS PGothic" w:hAnsi="-webkit-standard" w:cs="MS PGothic"/>
          <w:color w:val="000000"/>
          <w:kern w:val="0"/>
          <w:sz w:val="24"/>
        </w:rPr>
        <w:t xml:space="preserve">Ministry of Education, Culture, Sports, Science and Technology </w:t>
      </w:r>
      <w:r>
        <w:rPr>
          <w:rFonts w:ascii="-webkit-standard" w:eastAsia="MS PGothic" w:hAnsi="-webkit-standard" w:cs="MS PGothic"/>
          <w:color w:val="000000"/>
          <w:kern w:val="0"/>
          <w:sz w:val="24"/>
        </w:rPr>
        <w:t>(</w:t>
      </w:r>
      <w:r>
        <w:rPr>
          <w:rFonts w:ascii="-webkit-standard" w:eastAsia="MS PGothic" w:hAnsi="-webkit-standard" w:cs="MS PGothic" w:hint="eastAsia"/>
          <w:color w:val="000000"/>
          <w:kern w:val="0"/>
          <w:sz w:val="24"/>
        </w:rPr>
        <w:t>MEXT</w:t>
      </w:r>
      <w:r>
        <w:rPr>
          <w:rFonts w:ascii="-webkit-standard" w:eastAsia="MS PGothic" w:hAnsi="-webkit-standard" w:cs="MS PGothic"/>
          <w:color w:val="000000"/>
          <w:kern w:val="0"/>
          <w:sz w:val="24"/>
        </w:rPr>
        <w:t>)</w:t>
      </w:r>
      <w:r w:rsidRPr="007D739D">
        <w:rPr>
          <w:rFonts w:ascii="-webkit-standard" w:eastAsia="MS PGothic" w:hAnsi="-webkit-standard" w:cs="MS PGothic"/>
          <w:color w:val="000000"/>
          <w:kern w:val="0"/>
          <w:sz w:val="24"/>
        </w:rPr>
        <w:t xml:space="preserve"> that "teachers, as public servants, are obliged to follow their duty orders," CEART reminded them that "even in the workplace," and stressed that the act of sitting down and quietly rejecting "</w:t>
      </w:r>
      <w:proofErr w:type="spellStart"/>
      <w:r w:rsidRPr="007D739D">
        <w:rPr>
          <w:rFonts w:ascii="-webkit-standard" w:eastAsia="MS PGothic" w:hAnsi="-webkit-standard" w:cs="MS PGothic"/>
          <w:color w:val="000000"/>
          <w:kern w:val="0"/>
          <w:sz w:val="24"/>
        </w:rPr>
        <w:t>Kimigayo</w:t>
      </w:r>
      <w:proofErr w:type="spellEnd"/>
      <w:r w:rsidRPr="007D739D">
        <w:rPr>
          <w:rFonts w:ascii="-webkit-standard" w:eastAsia="MS PGothic" w:hAnsi="-webkit-standard" w:cs="MS PGothic"/>
          <w:color w:val="000000"/>
          <w:kern w:val="0"/>
          <w:sz w:val="24"/>
        </w:rPr>
        <w:t xml:space="preserve">" does not cause confusion to others and is </w:t>
      </w:r>
      <w:r w:rsidRPr="007D739D">
        <w:rPr>
          <w:rFonts w:ascii="-webkit-standard" w:eastAsia="MS PGothic" w:hAnsi="-webkit-standard" w:cs="MS PGothic"/>
          <w:color w:val="000000"/>
          <w:kern w:val="0"/>
          <w:sz w:val="24"/>
        </w:rPr>
        <w:lastRenderedPageBreak/>
        <w:t>"within the scope of civil rights</w:t>
      </w:r>
      <w:r>
        <w:rPr>
          <w:rFonts w:ascii="-webkit-standard" w:eastAsia="MS PGothic" w:hAnsi="-webkit-standard" w:cs="MS PGothic"/>
          <w:color w:val="000000"/>
          <w:kern w:val="0"/>
          <w:sz w:val="24"/>
        </w:rPr>
        <w:t>.”</w:t>
      </w:r>
      <w:r w:rsidRPr="007D739D">
        <w:rPr>
          <w:rFonts w:ascii="-webkit-standard" w:eastAsia="MS PGothic" w:hAnsi="-webkit-standard" w:cs="MS PGothic"/>
          <w:color w:val="000000"/>
          <w:kern w:val="0"/>
          <w:sz w:val="24"/>
        </w:rPr>
        <w:t xml:space="preserve"> In addition to avoiding disciplinary action, </w:t>
      </w:r>
      <w:r>
        <w:rPr>
          <w:rFonts w:ascii="-webkit-standard" w:eastAsia="MS PGothic" w:hAnsi="-webkit-standard" w:cs="MS PGothic"/>
          <w:color w:val="000000"/>
          <w:kern w:val="0"/>
          <w:sz w:val="24"/>
        </w:rPr>
        <w:t xml:space="preserve">CEART </w:t>
      </w:r>
      <w:r w:rsidRPr="007D739D">
        <w:rPr>
          <w:rFonts w:ascii="-webkit-standard" w:eastAsia="MS PGothic" w:hAnsi="-webkit-standard" w:cs="MS PGothic"/>
          <w:color w:val="000000"/>
          <w:kern w:val="0"/>
          <w:sz w:val="24"/>
        </w:rPr>
        <w:t>also called for dialogue with the teachers' organization to create a rule that could be adapted to teachers who did not wish to stand and sing the "</w:t>
      </w:r>
      <w:proofErr w:type="spellStart"/>
      <w:r w:rsidRPr="007D739D">
        <w:rPr>
          <w:rFonts w:ascii="-webkit-standard" w:eastAsia="MS PGothic" w:hAnsi="-webkit-standard" w:cs="MS PGothic"/>
          <w:color w:val="000000"/>
          <w:kern w:val="0"/>
          <w:sz w:val="24"/>
        </w:rPr>
        <w:t>Kimigayo</w:t>
      </w:r>
      <w:proofErr w:type="spellEnd"/>
      <w:r w:rsidRPr="007D739D">
        <w:rPr>
          <w:rFonts w:ascii="-webkit-standard" w:eastAsia="MS PGothic" w:hAnsi="-webkit-standard" w:cs="MS PGothic"/>
          <w:color w:val="000000"/>
          <w:kern w:val="0"/>
          <w:sz w:val="24"/>
        </w:rPr>
        <w:t>. However, the situation has not improved, and this time, the committee chided the government, saying that "progress on the recommendations has been slow, and there is still a large difference of opinion between the government and the teachers," and that "due consideration should be given to the recommendations made thus far.</w:t>
      </w:r>
      <w:r>
        <w:rPr>
          <w:rFonts w:ascii="-webkit-standard" w:eastAsia="MS PGothic" w:hAnsi="-webkit-standard" w:cs="MS PGothic"/>
          <w:color w:val="000000"/>
          <w:kern w:val="0"/>
          <w:sz w:val="24"/>
        </w:rPr>
        <w:t>”</w:t>
      </w:r>
      <w:r w:rsidRPr="007D739D">
        <w:rPr>
          <w:rFonts w:ascii="-webkit-standard" w:eastAsia="MS PGothic" w:hAnsi="-webkit-standard" w:cs="MS PGothic"/>
          <w:color w:val="000000"/>
          <w:kern w:val="0"/>
          <w:sz w:val="24"/>
        </w:rPr>
        <w:t xml:space="preserve"> In addition, the committee also demanded that a Japanese translation of the recommendations be prepared, </w:t>
      </w:r>
      <w:r>
        <w:rPr>
          <w:rFonts w:ascii="-webkit-standard" w:eastAsia="MS PGothic" w:hAnsi="-webkit-standard" w:cs="MS PGothic"/>
          <w:color w:val="000000"/>
          <w:kern w:val="0"/>
          <w:sz w:val="24"/>
        </w:rPr>
        <w:t xml:space="preserve">which </w:t>
      </w:r>
      <w:r w:rsidRPr="007D739D">
        <w:rPr>
          <w:rFonts w:ascii="-webkit-standard" w:eastAsia="MS PGothic" w:hAnsi="-webkit-standard" w:cs="MS PGothic"/>
          <w:color w:val="000000"/>
          <w:kern w:val="0"/>
          <w:sz w:val="24"/>
        </w:rPr>
        <w:t xml:space="preserve">the MEXT has refused to do. The lack of a Japanese version is limiting its readability and dissemination in the field," </w:t>
      </w:r>
      <w:r>
        <w:rPr>
          <w:rFonts w:ascii="-webkit-standard" w:eastAsia="MS PGothic" w:hAnsi="-webkit-standard" w:cs="MS PGothic" w:hint="eastAsia"/>
          <w:color w:val="000000"/>
          <w:kern w:val="0"/>
          <w:sz w:val="24"/>
        </w:rPr>
        <w:t>t</w:t>
      </w:r>
      <w:r>
        <w:rPr>
          <w:rFonts w:ascii="-webkit-standard" w:eastAsia="MS PGothic" w:hAnsi="-webkit-standard" w:cs="MS PGothic"/>
          <w:color w:val="000000"/>
          <w:kern w:val="0"/>
          <w:sz w:val="24"/>
        </w:rPr>
        <w:t>hey</w:t>
      </w:r>
      <w:r w:rsidRPr="007D739D">
        <w:rPr>
          <w:rFonts w:ascii="-webkit-standard" w:eastAsia="MS PGothic" w:hAnsi="-webkit-standard" w:cs="MS PGothic"/>
          <w:color w:val="000000"/>
          <w:kern w:val="0"/>
          <w:sz w:val="24"/>
        </w:rPr>
        <w:t xml:space="preserve"> said, urging the government to share the Japanese version with local boards of education.</w:t>
      </w:r>
      <w:r w:rsidRPr="007D739D">
        <w:rPr>
          <w:rFonts w:ascii="MS PGothic" w:eastAsia="MS PGothic" w:hAnsi="MS PGothic" w:cs="MS PGothic"/>
          <w:color w:val="000000"/>
          <w:kern w:val="0"/>
          <w:sz w:val="24"/>
        </w:rPr>
        <w:br/>
      </w:r>
      <w:r>
        <w:rPr>
          <w:rFonts w:ascii="-webkit-standard" w:eastAsia="MS PGothic" w:hAnsi="-webkit-standard" w:cs="MS PGothic"/>
          <w:color w:val="000000"/>
          <w:kern w:val="0"/>
          <w:sz w:val="27"/>
          <w:szCs w:val="27"/>
        </w:rPr>
        <w:t xml:space="preserve">  </w:t>
      </w:r>
      <w:r w:rsidRPr="004B1C24">
        <w:rPr>
          <w:rFonts w:ascii="-webkit-standard" w:eastAsia="MS PGothic" w:hAnsi="-webkit-standard" w:cs="MS PGothic"/>
          <w:color w:val="000000"/>
          <w:kern w:val="0"/>
          <w:sz w:val="24"/>
        </w:rPr>
        <w:t xml:space="preserve">Atsuko Watanabe, a former teacher at a metropolitan special-needs school who has been lobbying CEART, said, "We are telling them to translate it together with the teachers' organizations. CEART was founded in response to the 1966 Recommendation on the Status of Teachers by the ILO and UNESCO. The Recommendation sets forth about 150 principles for the responsibilities, rights, and treatment of teachers. Although not mandatory, they are recognized as the "global standard" for the status of teachers. CEART checks the status of each country, and Japan has been rejected for the second time for "compulsory </w:t>
      </w:r>
      <w:proofErr w:type="spellStart"/>
      <w:r w:rsidRPr="004B1C24">
        <w:rPr>
          <w:rFonts w:ascii="-webkit-standard" w:eastAsia="MS PGothic" w:hAnsi="-webkit-standard" w:cs="MS PGothic"/>
          <w:color w:val="000000"/>
          <w:kern w:val="0"/>
          <w:sz w:val="24"/>
        </w:rPr>
        <w:t>Kimigayo</w:t>
      </w:r>
      <w:proofErr w:type="spellEnd"/>
      <w:r w:rsidRPr="004B1C24">
        <w:rPr>
          <w:rFonts w:ascii="-webkit-standard" w:eastAsia="MS PGothic" w:hAnsi="-webkit-standard" w:cs="MS PGothic"/>
          <w:color w:val="000000"/>
          <w:kern w:val="0"/>
          <w:sz w:val="24"/>
        </w:rPr>
        <w:t>.</w:t>
      </w:r>
      <w:r>
        <w:rPr>
          <w:rFonts w:ascii="-webkit-standard" w:eastAsia="MS PGothic" w:hAnsi="-webkit-standard" w:cs="MS PGothic"/>
          <w:color w:val="000000"/>
          <w:kern w:val="0"/>
          <w:sz w:val="24"/>
        </w:rPr>
        <w:t>”</w:t>
      </w:r>
      <w:r w:rsidRPr="004B1C24">
        <w:rPr>
          <w:rFonts w:ascii="-webkit-standard" w:eastAsia="MS PGothic" w:hAnsi="-webkit-standard" w:cs="MS PGothic"/>
          <w:color w:val="000000"/>
          <w:kern w:val="0"/>
          <w:sz w:val="24"/>
        </w:rPr>
        <w:t xml:space="preserve"> Mr. Miyagawa, using a famous soccer player as an example, said, </w:t>
      </w:r>
      <w:r>
        <w:rPr>
          <w:rFonts w:ascii="-webkit-standard" w:eastAsia="MS PGothic" w:hAnsi="-webkit-standard" w:cs="MS PGothic"/>
          <w:color w:val="000000"/>
          <w:kern w:val="0"/>
          <w:sz w:val="24"/>
        </w:rPr>
        <w:t>“</w:t>
      </w:r>
      <w:r w:rsidRPr="004B1C24">
        <w:rPr>
          <w:rFonts w:ascii="-webkit-standard" w:eastAsia="MS PGothic" w:hAnsi="-webkit-standard" w:cs="MS PGothic"/>
          <w:color w:val="000000"/>
          <w:kern w:val="0"/>
          <w:sz w:val="24"/>
        </w:rPr>
        <w:t>Zidane, whose roots are in Algeria, did not sing the French national anthem when he represented France. But it was acceptable. I think it is shameful that Japan is still doing things that are not up to international standards.</w:t>
      </w:r>
      <w:r>
        <w:rPr>
          <w:rFonts w:ascii="-webkit-standard" w:eastAsia="MS PGothic" w:hAnsi="-webkit-standard" w:cs="MS PGothic"/>
          <w:color w:val="000000"/>
          <w:kern w:val="0"/>
          <w:sz w:val="24"/>
        </w:rPr>
        <w:t>”</w:t>
      </w:r>
      <w:r w:rsidRPr="004B1C24">
        <w:rPr>
          <w:rFonts w:ascii="MS PGothic" w:eastAsia="MS PGothic" w:hAnsi="MS PGothic" w:cs="MS PGothic"/>
          <w:color w:val="000000"/>
          <w:kern w:val="0"/>
          <w:sz w:val="24"/>
        </w:rPr>
        <w:br/>
      </w:r>
    </w:p>
    <w:p w14:paraId="53F13062" w14:textId="77777777" w:rsidR="00911342" w:rsidRDefault="00911342" w:rsidP="00911342"/>
    <w:p w14:paraId="66D9F5D8" w14:textId="77777777" w:rsidR="00911342" w:rsidRDefault="00911342" w:rsidP="00911342"/>
    <w:p w14:paraId="52B93BEE" w14:textId="77777777" w:rsidR="00911342" w:rsidRDefault="00911342" w:rsidP="00911342"/>
    <w:p w14:paraId="273CF8D9" w14:textId="77777777" w:rsidR="00911342" w:rsidRDefault="00911342" w:rsidP="00911342">
      <w:pPr>
        <w:jc w:val="left"/>
      </w:pPr>
      <w:r>
        <w:rPr>
          <w:noProof/>
        </w:rPr>
        <w:lastRenderedPageBreak/>
        <w:drawing>
          <wp:inline distT="0" distB="0" distL="0" distR="0" wp14:anchorId="42FEE52C" wp14:editId="47AAA73E">
            <wp:extent cx="5400040" cy="3026410"/>
            <wp:effectExtent l="0" t="0" r="0" b="254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040" cy="3026410"/>
                    </a:xfrm>
                    <a:prstGeom prst="rect">
                      <a:avLst/>
                    </a:prstGeom>
                    <a:noFill/>
                    <a:ln>
                      <a:noFill/>
                    </a:ln>
                  </pic:spPr>
                </pic:pic>
              </a:graphicData>
            </a:graphic>
          </wp:inline>
        </w:drawing>
      </w:r>
    </w:p>
    <w:p w14:paraId="69235912" w14:textId="77777777" w:rsidR="00911342" w:rsidRDefault="00911342" w:rsidP="00911342">
      <w:r>
        <w:t>Left: CEART recommending document approved by the ILO General Assembly</w:t>
      </w:r>
    </w:p>
    <w:p w14:paraId="0C1D093E" w14:textId="77777777" w:rsidR="00911342" w:rsidRDefault="00911342" w:rsidP="00911342">
      <w:r>
        <w:t xml:space="preserve">Right: Ms. Watanabe speaking about the motion at a press conference in the House of </w:t>
      </w:r>
      <w:proofErr w:type="spellStart"/>
      <w:r>
        <w:t>Councillors</w:t>
      </w:r>
      <w:proofErr w:type="spellEnd"/>
      <w:r>
        <w:t>.</w:t>
      </w:r>
    </w:p>
    <w:p w14:paraId="50F8531C" w14:textId="77777777" w:rsidR="00911342" w:rsidRDefault="00911342" w:rsidP="00911342">
      <w:pPr>
        <w:spacing w:line="0" w:lineRule="atLeast"/>
      </w:pPr>
    </w:p>
    <w:p w14:paraId="61992CDD" w14:textId="77777777" w:rsidR="00911342" w:rsidRDefault="00911342" w:rsidP="00911342"/>
    <w:p w14:paraId="4C5B165E" w14:textId="77777777" w:rsidR="00911342" w:rsidRPr="00701583" w:rsidRDefault="00911342" w:rsidP="00911342">
      <w:pPr>
        <w:rPr>
          <w:b/>
          <w:bCs/>
          <w:sz w:val="28"/>
          <w:szCs w:val="28"/>
        </w:rPr>
      </w:pPr>
      <w:r w:rsidRPr="00701583">
        <w:rPr>
          <w:b/>
          <w:bCs/>
          <w:sz w:val="28"/>
          <w:szCs w:val="28"/>
        </w:rPr>
        <w:t>Is "pressure for sympathy" for the invasion of Ukraine increasing?</w:t>
      </w:r>
    </w:p>
    <w:p w14:paraId="5D75E632" w14:textId="77777777" w:rsidR="00911342" w:rsidRPr="00701583" w:rsidRDefault="00911342" w:rsidP="00911342">
      <w:pPr>
        <w:rPr>
          <w:b/>
          <w:bCs/>
          <w:sz w:val="28"/>
          <w:szCs w:val="28"/>
        </w:rPr>
      </w:pPr>
    </w:p>
    <w:p w14:paraId="0F0CE209" w14:textId="77777777" w:rsidR="00911342" w:rsidRPr="00F41DEC" w:rsidRDefault="00911342" w:rsidP="00911342">
      <w:pPr>
        <w:spacing w:line="0" w:lineRule="atLeast"/>
        <w:rPr>
          <w:b/>
          <w:bCs/>
          <w:sz w:val="24"/>
        </w:rPr>
      </w:pPr>
      <w:r w:rsidRPr="00F41DEC">
        <w:rPr>
          <w:b/>
          <w:bCs/>
          <w:sz w:val="24"/>
        </w:rPr>
        <w:t>Japan ranks last out of 60 countries in an international survey on "Do you want to fight for your country?</w:t>
      </w:r>
    </w:p>
    <w:p w14:paraId="7C482CE3" w14:textId="77777777" w:rsidR="00911342" w:rsidRDefault="00911342" w:rsidP="00911342"/>
    <w:p w14:paraId="77EEF473" w14:textId="77777777" w:rsidR="00911342" w:rsidRDefault="00911342" w:rsidP="00911342">
      <w:pPr>
        <w:spacing w:line="0" w:lineRule="atLeast"/>
        <w:ind w:firstLineChars="100" w:firstLine="240"/>
        <w:rPr>
          <w:sz w:val="24"/>
        </w:rPr>
      </w:pPr>
      <w:r w:rsidRPr="00B65954">
        <w:rPr>
          <w:sz w:val="24"/>
        </w:rPr>
        <w:t>The "</w:t>
      </w:r>
      <w:proofErr w:type="spellStart"/>
      <w:r w:rsidRPr="00B65954">
        <w:rPr>
          <w:sz w:val="24"/>
        </w:rPr>
        <w:t>Kimigayo</w:t>
      </w:r>
      <w:proofErr w:type="spellEnd"/>
      <w:r w:rsidRPr="00B65954">
        <w:rPr>
          <w:sz w:val="24"/>
        </w:rPr>
        <w:t xml:space="preserve">" law is not only dangerous because it threatens freedom of the inner mind. It is the issue of arousing patriotism that must be focused on. In Japan, in the wake of the Ukraine crisis, conservative politicians and commentators have been making remarks that remind us of military expansion and nationalism. First, the defense budget has been increased. Several political parties have pledged to increase the defense budget in the Upper House election. The Liberal Democratic Party and the Restoration Association are calling for an increase to around 2% of GDP. It is also memorable that former Prime Minister Shinzo Abe referred to "nuclear sharing" during an appearance on a television program. Particularly </w:t>
      </w:r>
      <w:r w:rsidRPr="00B65954">
        <w:rPr>
          <w:sz w:val="24"/>
        </w:rPr>
        <w:lastRenderedPageBreak/>
        <w:t xml:space="preserve">memorable was the </w:t>
      </w:r>
      <w:r>
        <w:rPr>
          <w:sz w:val="24"/>
        </w:rPr>
        <w:t>greeting words made by</w:t>
      </w:r>
      <w:r w:rsidRPr="00B65954">
        <w:rPr>
          <w:sz w:val="24"/>
        </w:rPr>
        <w:t xml:space="preserve"> Akiko San</w:t>
      </w:r>
      <w:r>
        <w:rPr>
          <w:sz w:val="24"/>
        </w:rPr>
        <w:t>t</w:t>
      </w:r>
      <w:r w:rsidRPr="00B65954">
        <w:rPr>
          <w:sz w:val="24"/>
        </w:rPr>
        <w:t xml:space="preserve">o, the Speaker of the House of </w:t>
      </w:r>
      <w:proofErr w:type="spellStart"/>
      <w:r w:rsidRPr="00B65954">
        <w:rPr>
          <w:sz w:val="24"/>
        </w:rPr>
        <w:t>Councillors</w:t>
      </w:r>
      <w:proofErr w:type="spellEnd"/>
      <w:r w:rsidRPr="00B65954">
        <w:rPr>
          <w:sz w:val="24"/>
        </w:rPr>
        <w:t>,</w:t>
      </w:r>
      <w:r>
        <w:rPr>
          <w:sz w:val="24"/>
        </w:rPr>
        <w:t xml:space="preserve"> </w:t>
      </w:r>
      <w:r w:rsidRPr="00B65954">
        <w:rPr>
          <w:sz w:val="24"/>
        </w:rPr>
        <w:t xml:space="preserve">immediately after Ukrainian President Zelensky's remote speech to the members of the National Assembly on March 23. </w:t>
      </w:r>
      <w:r>
        <w:rPr>
          <w:sz w:val="24"/>
        </w:rPr>
        <w:t xml:space="preserve">She </w:t>
      </w:r>
      <w:r w:rsidRPr="00B65954">
        <w:rPr>
          <w:sz w:val="24"/>
        </w:rPr>
        <w:t>addressed the audience: I am deeply moved by the courage of the people of your country as you stand at the forefront and see the people of your country fighting for their country without regard for their lives. Before and during the war, Japan was taught that dying "for one's country" was a virtue. Many young men and women were literally forced into situations where they had no regard for their lives and died....</w:t>
      </w:r>
    </w:p>
    <w:p w14:paraId="2524E6E0" w14:textId="77777777" w:rsidR="00911342" w:rsidRDefault="00911342" w:rsidP="00911342">
      <w:pPr>
        <w:spacing w:line="0" w:lineRule="atLeast"/>
        <w:ind w:firstLineChars="100" w:firstLine="240"/>
        <w:rPr>
          <w:sz w:val="24"/>
        </w:rPr>
      </w:pPr>
      <w:r w:rsidRPr="009F2BF8">
        <w:rPr>
          <w:sz w:val="24"/>
        </w:rPr>
        <w:t>Tetsuya Takahashi, professor emeritus of philosophy at the University of Tokyo, said, "The conservative argument is that if we do not become a nation that fights and protects its own country, the United States will not protect us either. Ms. Santo could be considered to have made that appeal," he noted. There is one figure that Takahashi pays attention to. It is an international survey of attitudes called the "World Values Survey," which was conducted on men and women over the age of 18 in countries around the world. One of the many questions asked was "If war broke out, would you be willing to fight for your country?" In the latest survey, conducted from 2005 to 2010, the highest percentage of "yes" answers was 96.4% in Vietnam out of about 60 countries. Neighboring China has 88.6%, and South Korea 67.4%. In the U.S., 59.6% responded "yes</w:t>
      </w:r>
      <w:r>
        <w:rPr>
          <w:sz w:val="24"/>
        </w:rPr>
        <w:t>”</w:t>
      </w:r>
      <w:r w:rsidRPr="009F2BF8">
        <w:rPr>
          <w:sz w:val="24"/>
        </w:rPr>
        <w:t>. Japan is in last place with 13.2%. The difference between Japan and other countries is striking. In the six surveys conducted over the past 30 years, Japan's percentage has always been in the 10% range. This is probably because of the postwar pacifism that has led many people to believe that they do not want war and that Japan is a country that renounces war.</w:t>
      </w:r>
    </w:p>
    <w:p w14:paraId="13B9E609" w14:textId="77777777" w:rsidR="00911342" w:rsidRPr="007074B1" w:rsidRDefault="00911342" w:rsidP="00911342">
      <w:pPr>
        <w:spacing w:line="0" w:lineRule="atLeast"/>
        <w:ind w:firstLineChars="100" w:firstLine="240"/>
        <w:rPr>
          <w:sz w:val="24"/>
        </w:rPr>
      </w:pPr>
      <w:r w:rsidRPr="007074B1">
        <w:rPr>
          <w:sz w:val="24"/>
        </w:rPr>
        <w:t xml:space="preserve">However, this is precisely the biggest problem for politicians who repeatedly make heroic statements. After the invasion of Ukraine, they think it is finally time to change the mindset of the people. They need to cultivate a spirit of fighting for our country without a stitch of disruption in the field of education. At such a time, the fact that there are teachers who seem to have no respect for the national flag and anthem is a </w:t>
      </w:r>
      <w:proofErr w:type="gramStart"/>
      <w:r w:rsidRPr="007074B1">
        <w:rPr>
          <w:sz w:val="24"/>
        </w:rPr>
        <w:t>bottleneck in itself</w:t>
      </w:r>
      <w:proofErr w:type="gramEnd"/>
      <w:r w:rsidRPr="007074B1">
        <w:rPr>
          <w:sz w:val="24"/>
        </w:rPr>
        <w:t xml:space="preserve">. In Tokyo, enforcement of the </w:t>
      </w:r>
      <w:proofErr w:type="spellStart"/>
      <w:r w:rsidRPr="007074B1">
        <w:rPr>
          <w:sz w:val="24"/>
        </w:rPr>
        <w:t>Hinomaru-Kimigayo</w:t>
      </w:r>
      <w:proofErr w:type="spellEnd"/>
      <w:r w:rsidRPr="007074B1">
        <w:rPr>
          <w:sz w:val="24"/>
        </w:rPr>
        <w:t xml:space="preserve"> began in earnest in 2003, when the Tokyo metropolitan government of </w:t>
      </w:r>
      <w:proofErr w:type="spellStart"/>
      <w:r w:rsidRPr="007074B1">
        <w:rPr>
          <w:sz w:val="24"/>
        </w:rPr>
        <w:t>Shintaro</w:t>
      </w:r>
      <w:proofErr w:type="spellEnd"/>
      <w:r w:rsidRPr="007074B1">
        <w:rPr>
          <w:sz w:val="24"/>
        </w:rPr>
        <w:t xml:space="preserve"> Ishihara was in power, and in Osaka in 2011, when the Osaka Restoration </w:t>
      </w:r>
      <w:r w:rsidRPr="007074B1">
        <w:rPr>
          <w:sz w:val="24"/>
        </w:rPr>
        <w:lastRenderedPageBreak/>
        <w:t>Association gained a majority in the prefectural assembly under the administration of Toru Hashimoto. Initially, many teachers resisted by not standing up, but now very few do so. Takahashi worried about the future of Japan, saying, "Patriotism education will be strengthened, and society will be pressured to have a fighting spirit. With such implications, one wonders how those who were scolded by CEART will react to the new recommendation.</w:t>
      </w:r>
      <w:r w:rsidRPr="007074B1">
        <w:rPr>
          <w:sz w:val="24"/>
        </w:rPr>
        <w:br/>
      </w:r>
    </w:p>
    <w:p w14:paraId="5DBAA5C2" w14:textId="77777777" w:rsidR="00911342" w:rsidRDefault="00911342" w:rsidP="00911342">
      <w:r>
        <w:rPr>
          <w:noProof/>
        </w:rPr>
        <w:drawing>
          <wp:inline distT="0" distB="0" distL="0" distR="0" wp14:anchorId="78DEE2B1" wp14:editId="19AB9318">
            <wp:extent cx="5400040" cy="1933348"/>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0040" cy="1933348"/>
                    </a:xfrm>
                    <a:prstGeom prst="rect">
                      <a:avLst/>
                    </a:prstGeom>
                    <a:noFill/>
                    <a:ln>
                      <a:noFill/>
                    </a:ln>
                  </pic:spPr>
                </pic:pic>
              </a:graphicData>
            </a:graphic>
          </wp:inline>
        </w:drawing>
      </w:r>
    </w:p>
    <w:p w14:paraId="5C75F00C" w14:textId="77777777" w:rsidR="00911342" w:rsidRDefault="00911342" w:rsidP="00911342"/>
    <w:p w14:paraId="3386DDC4" w14:textId="77777777" w:rsidR="00911342" w:rsidRDefault="00911342" w:rsidP="00911342">
      <w:pPr>
        <w:spacing w:line="0" w:lineRule="atLeast"/>
      </w:pPr>
      <w:r>
        <w:t>Left: Volunteer soldiers of Azov Solidarity "line up" in Kyiv, Ukraine, January 2015 (Reuters/Joint)</w:t>
      </w:r>
    </w:p>
    <w:p w14:paraId="57F68723" w14:textId="77777777" w:rsidR="00911342" w:rsidRDefault="00911342" w:rsidP="00911342">
      <w:pPr>
        <w:spacing w:line="0" w:lineRule="atLeast"/>
      </w:pPr>
      <w:r>
        <w:t xml:space="preserve">Right: House of </w:t>
      </w:r>
      <w:proofErr w:type="spellStart"/>
      <w:r>
        <w:t>Councillors</w:t>
      </w:r>
      <w:proofErr w:type="spellEnd"/>
      <w:r>
        <w:t xml:space="preserve"> Speaker Santo (front row, second from right) applauding President </w:t>
      </w:r>
      <w:proofErr w:type="spellStart"/>
      <w:r>
        <w:rPr>
          <w:rFonts w:hint="eastAsia"/>
        </w:rPr>
        <w:t>Z</w:t>
      </w:r>
      <w:r>
        <w:t>elenski's</w:t>
      </w:r>
      <w:proofErr w:type="spellEnd"/>
      <w:r>
        <w:t xml:space="preserve"> online speech at the First House of Representatives Building in </w:t>
      </w:r>
      <w:proofErr w:type="spellStart"/>
      <w:r>
        <w:t>Mizutamachi</w:t>
      </w:r>
      <w:proofErr w:type="spellEnd"/>
      <w:r>
        <w:t>, Tokyo.</w:t>
      </w:r>
    </w:p>
    <w:p w14:paraId="27AB28E0" w14:textId="77777777" w:rsidR="00911342" w:rsidRDefault="00911342" w:rsidP="00911342"/>
    <w:p w14:paraId="6C4BE713" w14:textId="77777777" w:rsidR="00911342" w:rsidRPr="007074B1" w:rsidRDefault="00911342" w:rsidP="00911342">
      <w:pPr>
        <w:spacing w:line="0" w:lineRule="atLeast"/>
        <w:rPr>
          <w:szCs w:val="21"/>
        </w:rPr>
      </w:pPr>
      <w:r w:rsidRPr="007074B1">
        <w:rPr>
          <w:b/>
          <w:bCs/>
          <w:szCs w:val="21"/>
        </w:rPr>
        <w:t>Desk Memo</w:t>
      </w:r>
      <w:r w:rsidRPr="007074B1">
        <w:rPr>
          <w:szCs w:val="21"/>
        </w:rPr>
        <w:br/>
        <w:t xml:space="preserve">The reaction of the Tokyo Metropolitan Government to the re-recommendation is troubling. What does it mean when they say, "We can't take the time to explain to the </w:t>
      </w:r>
      <w:r>
        <w:rPr>
          <w:szCs w:val="21"/>
        </w:rPr>
        <w:t>S</w:t>
      </w:r>
      <w:r w:rsidRPr="007074B1">
        <w:rPr>
          <w:szCs w:val="21"/>
        </w:rPr>
        <w:t xml:space="preserve">uperintendent of </w:t>
      </w:r>
      <w:r>
        <w:rPr>
          <w:szCs w:val="21"/>
        </w:rPr>
        <w:t>E</w:t>
      </w:r>
      <w:r w:rsidRPr="007074B1">
        <w:rPr>
          <w:szCs w:val="21"/>
        </w:rPr>
        <w:t xml:space="preserve">ducation?" If the Tokyo Metropolitan Government took the re-recommendation more seriously than anything else, it would have brought it to the attention of the Superintendent of Education and asked him to </w:t>
      </w:r>
      <w:proofErr w:type="gramStart"/>
      <w:r w:rsidRPr="007074B1">
        <w:rPr>
          <w:szCs w:val="21"/>
        </w:rPr>
        <w:t>make a decision</w:t>
      </w:r>
      <w:proofErr w:type="gramEnd"/>
      <w:r w:rsidRPr="007074B1">
        <w:rPr>
          <w:szCs w:val="21"/>
        </w:rPr>
        <w:t xml:space="preserve"> on the matter before any other business was conducted. But the reality seems to be different. What kind of realities are hidden behind those words? (Sakaki)</w:t>
      </w:r>
      <w:r w:rsidRPr="007074B1">
        <w:rPr>
          <w:szCs w:val="21"/>
        </w:rPr>
        <w:br/>
        <w:t>June 29, 2022</w:t>
      </w:r>
      <w:r w:rsidRPr="007074B1">
        <w:rPr>
          <w:szCs w:val="21"/>
        </w:rPr>
        <w:br/>
      </w:r>
    </w:p>
    <w:p w14:paraId="36ECAB9B" w14:textId="77777777" w:rsidR="00911342" w:rsidRPr="00AA2786" w:rsidRDefault="00911342" w:rsidP="00911342">
      <w:pPr>
        <w:widowControl/>
        <w:jc w:val="left"/>
        <w:rPr>
          <w:rFonts w:ascii="HGPSoeiKakugothicUB" w:eastAsia="HGPSoeiKakugothicUB" w:hAnsi="HGPSoeiKakugothicUB"/>
          <w:color w:val="000000" w:themeColor="text1"/>
          <w:szCs w:val="21"/>
          <w:u w:val="single"/>
        </w:rPr>
      </w:pPr>
    </w:p>
    <w:p w14:paraId="30801BC5" w14:textId="77777777" w:rsidR="00911342" w:rsidRDefault="00911342" w:rsidP="00911342"/>
    <w:p w14:paraId="3DB632D4" w14:textId="77777777" w:rsidR="00911342" w:rsidRDefault="00911342" w:rsidP="00911342">
      <w:pPr>
        <w:rPr>
          <w:rFonts w:ascii="HGPSoeiKakugothicUB" w:eastAsia="HGPSoeiKakugothicUB" w:hAnsi="HGPSoeiKakugothicUB"/>
        </w:rPr>
      </w:pPr>
      <w:r w:rsidRPr="00AA2786">
        <w:rPr>
          <w:rFonts w:ascii="HGPSoeiKakugothicUB" w:eastAsia="HGPSoeiKakugothicUB" w:hAnsi="HGPSoeiKakugothicUB" w:hint="eastAsia"/>
        </w:rPr>
        <w:t>N</w:t>
      </w:r>
      <w:r w:rsidRPr="00AA2786">
        <w:rPr>
          <w:rFonts w:ascii="HGPSoeiKakugothicUB" w:eastAsia="HGPSoeiKakugothicUB" w:hAnsi="HGPSoeiKakugothicUB"/>
        </w:rPr>
        <w:t xml:space="preserve">ote 4 </w:t>
      </w:r>
    </w:p>
    <w:p w14:paraId="11C8B5D3" w14:textId="77777777" w:rsidR="00911342" w:rsidRPr="00AA2786" w:rsidRDefault="00911342" w:rsidP="00911342">
      <w:pPr>
        <w:rPr>
          <w:rFonts w:ascii="HGPSoeiKakugothicUB" w:eastAsia="HGPSoeiKakugothicUB" w:hAnsi="HGPSoeiKakugothicUB"/>
        </w:rPr>
      </w:pPr>
    </w:p>
    <w:p w14:paraId="5BF42C14" w14:textId="77777777" w:rsidR="00911342" w:rsidRPr="00806AB8" w:rsidRDefault="00911342" w:rsidP="00911342">
      <w:pPr>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QUESTION DOCUMENT</w:t>
      </w:r>
    </w:p>
    <w:p w14:paraId="414BDF98" w14:textId="77777777" w:rsidR="00911342" w:rsidRPr="003B7D2A" w:rsidRDefault="00911342" w:rsidP="00911342">
      <w:pPr>
        <w:jc w:val="center"/>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       </w:t>
      </w:r>
      <w:r w:rsidRPr="00806AB8">
        <w:rPr>
          <w:rFonts w:ascii="MS Mincho" w:eastAsia="MS Mincho" w:hAnsi="MS Mincho" w:cs="MS Mincho" w:hint="eastAsia"/>
          <w:sz w:val="24"/>
          <w:szCs w:val="24"/>
        </w:rPr>
        <w:t>―</w:t>
      </w:r>
      <w:r w:rsidRPr="00806AB8">
        <w:rPr>
          <w:rFonts w:ascii="Adobe Ming Std L" w:eastAsia="Adobe Ming Std L" w:hAnsi="Adobe Ming Std L" w:cs="CenturyOldst"/>
          <w:bCs/>
          <w:sz w:val="24"/>
          <w:szCs w:val="24"/>
        </w:rPr>
        <w:t xml:space="preserve"> for the negotiation with the MEXT on August 4, 2022 </w:t>
      </w:r>
      <w:r w:rsidRPr="00806AB8">
        <w:rPr>
          <w:rFonts w:ascii="MS Mincho" w:eastAsia="Adobe Ming Std L" w:hAnsi="MS Mincho" w:cs="MS Mincho" w:hint="eastAsia"/>
          <w:sz w:val="24"/>
          <w:szCs w:val="24"/>
        </w:rPr>
        <w:t>―</w:t>
      </w:r>
    </w:p>
    <w:p w14:paraId="16CDAC61" w14:textId="77777777" w:rsidR="00911342" w:rsidRPr="00806AB8" w:rsidRDefault="00911342" w:rsidP="00911342">
      <w:pPr>
        <w:rPr>
          <w:rFonts w:ascii="Georgia" w:hAnsi="Georgia" w:cs="Times New Roman"/>
          <w:spacing w:val="2"/>
          <w:sz w:val="24"/>
          <w:szCs w:val="24"/>
        </w:rPr>
      </w:pPr>
    </w:p>
    <w:p w14:paraId="6B5AB6C3" w14:textId="77777777" w:rsidR="00911342" w:rsidRPr="00806AB8" w:rsidRDefault="00911342" w:rsidP="00911342">
      <w:pPr>
        <w:wordWrap w:val="0"/>
        <w:jc w:val="right"/>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July 25, 2022</w:t>
      </w:r>
    </w:p>
    <w:p w14:paraId="12225985" w14:textId="77777777" w:rsidR="00911342" w:rsidRPr="00806AB8" w:rsidRDefault="00911342" w:rsidP="00911342">
      <w:pPr>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Mr. SUEMATSU </w:t>
      </w:r>
      <w:proofErr w:type="spellStart"/>
      <w:r w:rsidRPr="00806AB8">
        <w:rPr>
          <w:rFonts w:ascii="Adobe Ming Std L" w:eastAsia="Adobe Ming Std L" w:hAnsi="Adobe Ming Std L" w:cs="CenturyOldst"/>
          <w:bCs/>
          <w:sz w:val="24"/>
          <w:szCs w:val="24"/>
        </w:rPr>
        <w:t>Shinsuke</w:t>
      </w:r>
      <w:proofErr w:type="spellEnd"/>
    </w:p>
    <w:p w14:paraId="4AD0EE66" w14:textId="77777777" w:rsidR="00911342" w:rsidRPr="00806AB8" w:rsidRDefault="00911342" w:rsidP="00911342">
      <w:pPr>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Minister of Education, Culture, Sports, Science and Technology</w:t>
      </w:r>
    </w:p>
    <w:p w14:paraId="4C56A9E7" w14:textId="77777777" w:rsidR="00911342" w:rsidRDefault="00911342" w:rsidP="00911342">
      <w:pPr>
        <w:rPr>
          <w:rFonts w:ascii="Adobe Ming Std L" w:eastAsia="Adobe Ming Std L" w:hAnsi="Adobe Ming Std L" w:cs="Times New Roman"/>
          <w:spacing w:val="2"/>
          <w:sz w:val="24"/>
          <w:szCs w:val="24"/>
        </w:rPr>
      </w:pPr>
    </w:p>
    <w:p w14:paraId="33C0DD82" w14:textId="77777777" w:rsidR="00911342" w:rsidRPr="00806AB8" w:rsidRDefault="00911342" w:rsidP="00911342">
      <w:pPr>
        <w:rPr>
          <w:rFonts w:ascii="Adobe Ming Std L" w:eastAsia="Adobe Ming Std L" w:hAnsi="Adobe Ming Std L" w:cs="Times New Roman"/>
          <w:spacing w:val="2"/>
          <w:sz w:val="24"/>
          <w:szCs w:val="24"/>
        </w:rPr>
      </w:pPr>
    </w:p>
    <w:p w14:paraId="08FE8EDC" w14:textId="77777777" w:rsidR="00911342" w:rsidRPr="00806AB8" w:rsidRDefault="00911342" w:rsidP="00911342">
      <w:pPr>
        <w:jc w:val="right"/>
        <w:rPr>
          <w:rFonts w:ascii="Adobe Ming Std L" w:eastAsia="Adobe Ming Std L" w:hAnsi="Adobe Ming Std L" w:cs="CenturyOldst"/>
          <w:bCs/>
          <w:sz w:val="24"/>
          <w:szCs w:val="24"/>
        </w:rPr>
      </w:pPr>
      <w:r w:rsidRPr="00806AB8">
        <w:rPr>
          <w:rFonts w:ascii="Adobe Ming Std L" w:eastAsia="Adobe Ming Std L" w:hAnsi="Adobe Ming Std L" w:cs="CenturyOldst"/>
          <w:bCs/>
          <w:sz w:val="24"/>
          <w:szCs w:val="24"/>
        </w:rPr>
        <w:t xml:space="preserve">                               AIM '89 Educational Workers' Union in Tokyo</w:t>
      </w:r>
    </w:p>
    <w:p w14:paraId="28BB3E1A" w14:textId="77777777" w:rsidR="00911342" w:rsidRPr="00806AB8" w:rsidRDefault="00911342" w:rsidP="00911342">
      <w:pPr>
        <w:jc w:val="right"/>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                                                     MORITA Ken-</w:t>
      </w:r>
      <w:proofErr w:type="spellStart"/>
      <w:r w:rsidRPr="00806AB8">
        <w:rPr>
          <w:rFonts w:ascii="Adobe Ming Std L" w:eastAsia="Adobe Ming Std L" w:hAnsi="Adobe Ming Std L" w:cs="CenturyOldst"/>
          <w:bCs/>
          <w:sz w:val="24"/>
          <w:szCs w:val="24"/>
        </w:rPr>
        <w:t>ichi</w:t>
      </w:r>
      <w:proofErr w:type="spellEnd"/>
      <w:r w:rsidRPr="00806AB8">
        <w:rPr>
          <w:rFonts w:ascii="Adobe Ming Std L" w:eastAsia="Adobe Ming Std L" w:hAnsi="Adobe Ming Std L" w:cs="CenturyOldst"/>
          <w:bCs/>
          <w:sz w:val="24"/>
          <w:szCs w:val="24"/>
        </w:rPr>
        <w:t>, Chair</w:t>
      </w:r>
    </w:p>
    <w:p w14:paraId="324A3D6B" w14:textId="77777777" w:rsidR="00911342" w:rsidRDefault="00911342" w:rsidP="00911342">
      <w:pPr>
        <w:ind w:right="119"/>
        <w:jc w:val="right"/>
        <w:rPr>
          <w:rFonts w:ascii="Adobe Ming Std L" w:eastAsia="Adobe Ming Std L" w:hAnsi="Adobe Ming Std L" w:cs="CenturyOldst"/>
          <w:bCs/>
          <w:sz w:val="24"/>
          <w:szCs w:val="24"/>
        </w:rPr>
      </w:pPr>
      <w:r w:rsidRPr="00806AB8">
        <w:rPr>
          <w:rFonts w:ascii="Adobe Ming Std L" w:eastAsia="Adobe Ming Std L" w:hAnsi="Adobe Ming Std L" w:cs="CenturyOldst" w:hint="eastAsia"/>
          <w:bCs/>
          <w:sz w:val="24"/>
          <w:szCs w:val="24"/>
        </w:rPr>
        <w:t xml:space="preserve">　</w:t>
      </w:r>
      <w:r w:rsidRPr="00806AB8">
        <w:rPr>
          <w:rFonts w:ascii="Adobe Ming Std L" w:eastAsia="Adobe Ming Std L" w:hAnsi="Adobe Ming Std L" w:cs="CenturyOldst"/>
          <w:bCs/>
          <w:sz w:val="24"/>
          <w:szCs w:val="24"/>
        </w:rPr>
        <w:t xml:space="preserve"> Civil Council for the </w:t>
      </w:r>
      <w:r>
        <w:rPr>
          <w:rFonts w:ascii="Adobe Ming Std L" w:eastAsia="Adobe Ming Std L" w:hAnsi="Adobe Ming Std L" w:cs="CenturyOldst"/>
          <w:bCs/>
          <w:sz w:val="24"/>
          <w:szCs w:val="24"/>
        </w:rPr>
        <w:t>I</w:t>
      </w:r>
      <w:r w:rsidRPr="00806AB8">
        <w:rPr>
          <w:rFonts w:ascii="Adobe Ming Std L" w:eastAsia="Adobe Ming Std L" w:hAnsi="Adobe Ming Std L" w:cs="CenturyOldst"/>
          <w:bCs/>
          <w:sz w:val="24"/>
          <w:szCs w:val="24"/>
        </w:rPr>
        <w:t>mplementation of ILO/UNESCO Recommendations</w:t>
      </w:r>
    </w:p>
    <w:p w14:paraId="652300C5" w14:textId="77777777" w:rsidR="00911342" w:rsidRPr="00806AB8" w:rsidRDefault="00911342" w:rsidP="00911342">
      <w:pPr>
        <w:ind w:right="119"/>
        <w:jc w:val="right"/>
        <w:rPr>
          <w:rFonts w:ascii="Adobe Ming Std L" w:eastAsia="Adobe Ming Std L" w:hAnsi="Adobe Ming Std L" w:cs="CenturyOldst"/>
          <w:bCs/>
          <w:sz w:val="24"/>
          <w:szCs w:val="24"/>
        </w:rPr>
      </w:pPr>
      <w:r w:rsidRPr="00806AB8">
        <w:rPr>
          <w:rFonts w:ascii="Adobe Ming Std L" w:eastAsia="Adobe Ming Std L" w:hAnsi="Adobe Ming Std L" w:cs="CenturyOldst"/>
          <w:bCs/>
          <w:sz w:val="24"/>
          <w:szCs w:val="24"/>
        </w:rPr>
        <w:t xml:space="preserve"> Co-Representatives: KANAI </w:t>
      </w:r>
      <w:proofErr w:type="spellStart"/>
      <w:r w:rsidRPr="00806AB8">
        <w:rPr>
          <w:rFonts w:ascii="Adobe Ming Std L" w:eastAsia="Adobe Ming Std L" w:hAnsi="Adobe Ming Std L" w:cs="CenturyOldst"/>
          <w:bCs/>
          <w:sz w:val="24"/>
          <w:szCs w:val="24"/>
        </w:rPr>
        <w:t>Tomoaki</w:t>
      </w:r>
      <w:proofErr w:type="spellEnd"/>
      <w:r w:rsidRPr="00806AB8">
        <w:rPr>
          <w:rFonts w:ascii="Adobe Ming Std L" w:eastAsia="Adobe Ming Std L" w:hAnsi="Adobe Ming Std L" w:cs="CenturyOldst"/>
          <w:bCs/>
          <w:sz w:val="24"/>
          <w:szCs w:val="24"/>
        </w:rPr>
        <w:t>, TERANAKA Makoto</w:t>
      </w:r>
    </w:p>
    <w:p w14:paraId="0AE169AD" w14:textId="77777777" w:rsidR="00911342" w:rsidRPr="00806AB8" w:rsidRDefault="00911342" w:rsidP="00911342">
      <w:pPr>
        <w:jc w:val="right"/>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 and YAMAMOTO Kotaro</w:t>
      </w:r>
    </w:p>
    <w:p w14:paraId="049FB8BD" w14:textId="77777777" w:rsidR="00911342" w:rsidRPr="00806AB8" w:rsidRDefault="00911342" w:rsidP="00911342">
      <w:pPr>
        <w:rPr>
          <w:rFonts w:ascii="Adobe Ming Std L" w:eastAsia="Adobe Ming Std L" w:hAnsi="Adobe Ming Std L" w:cs="Times New Roman"/>
          <w:spacing w:val="2"/>
          <w:sz w:val="24"/>
          <w:szCs w:val="24"/>
        </w:rPr>
      </w:pPr>
    </w:p>
    <w:p w14:paraId="7E7EE88C" w14:textId="77777777" w:rsidR="00911342" w:rsidRPr="00806AB8" w:rsidRDefault="00911342" w:rsidP="00911342">
      <w:pPr>
        <w:rPr>
          <w:rFonts w:ascii="Adobe Ming Std L" w:eastAsia="Adobe Ming Std L" w:hAnsi="Adobe Ming Std L" w:cs="Times New Roman"/>
          <w:spacing w:val="2"/>
          <w:sz w:val="24"/>
          <w:szCs w:val="24"/>
        </w:rPr>
      </w:pPr>
    </w:p>
    <w:p w14:paraId="65AC4469" w14:textId="77777777" w:rsidR="00911342" w:rsidRPr="00806AB8" w:rsidRDefault="00911342" w:rsidP="00911342">
      <w:pPr>
        <w:jc w:val="center"/>
        <w:rPr>
          <w:rFonts w:ascii="Adobe Ming Std L" w:eastAsia="Adobe Ming Std L" w:hAnsi="Adobe Ming Std L" w:cs="Times New Roman"/>
          <w:b/>
          <w:spacing w:val="2"/>
          <w:sz w:val="24"/>
          <w:szCs w:val="24"/>
        </w:rPr>
      </w:pPr>
      <w:r w:rsidRPr="00806AB8">
        <w:rPr>
          <w:rFonts w:ascii="Adobe Ming Std L" w:eastAsia="Adobe Ming Std L" w:hAnsi="Adobe Ming Std L" w:cs="CenturyOldst"/>
          <w:b/>
          <w:bCs/>
          <w:sz w:val="24"/>
          <w:szCs w:val="24"/>
        </w:rPr>
        <w:t>QUESTIONS</w:t>
      </w:r>
    </w:p>
    <w:p w14:paraId="1CC94C3C" w14:textId="77777777" w:rsidR="00911342" w:rsidRPr="00806AB8" w:rsidRDefault="00911342" w:rsidP="00911342">
      <w:pPr>
        <w:jc w:val="center"/>
        <w:rPr>
          <w:rFonts w:ascii="Adobe Ming Std L" w:eastAsia="Adobe Ming Std L" w:hAnsi="Adobe Ming Std L" w:cs="CenturyOldst"/>
          <w:b/>
          <w:bCs/>
          <w:sz w:val="24"/>
          <w:szCs w:val="24"/>
        </w:rPr>
      </w:pPr>
      <w:r w:rsidRPr="00806AB8">
        <w:rPr>
          <w:rFonts w:ascii="Adobe Ming Std L" w:eastAsia="Adobe Ming Std L" w:hAnsi="Adobe Ming Std L" w:cs="CenturyOldst"/>
          <w:b/>
          <w:bCs/>
          <w:sz w:val="24"/>
          <w:szCs w:val="24"/>
        </w:rPr>
        <w:lastRenderedPageBreak/>
        <w:t xml:space="preserve">on the Final Report of the </w:t>
      </w:r>
      <w:r>
        <w:rPr>
          <w:rFonts w:ascii="Adobe Ming Std L" w:eastAsia="Adobe Ming Std L" w:hAnsi="Adobe Ming Std L" w:cs="CenturyOldst"/>
          <w:b/>
          <w:bCs/>
          <w:sz w:val="24"/>
          <w:szCs w:val="24"/>
        </w:rPr>
        <w:t xml:space="preserve">Joint </w:t>
      </w:r>
      <w:r w:rsidRPr="00806AB8">
        <w:rPr>
          <w:rFonts w:ascii="Adobe Ming Std L" w:eastAsia="Adobe Ming Std L" w:hAnsi="Adobe Ming Std L" w:cs="CenturyOldst"/>
          <w:b/>
          <w:bCs/>
          <w:sz w:val="24"/>
          <w:szCs w:val="24"/>
        </w:rPr>
        <w:t>Committee of Experts on the Application</w:t>
      </w:r>
    </w:p>
    <w:p w14:paraId="717E5656" w14:textId="77777777" w:rsidR="00911342" w:rsidRPr="00806AB8" w:rsidRDefault="00911342" w:rsidP="00911342">
      <w:pPr>
        <w:jc w:val="center"/>
        <w:rPr>
          <w:rFonts w:ascii="Adobe Ming Std L" w:eastAsia="Adobe Ming Std L" w:hAnsi="Adobe Ming Std L" w:cs="Times New Roman"/>
          <w:b/>
          <w:spacing w:val="2"/>
          <w:sz w:val="24"/>
          <w:szCs w:val="24"/>
        </w:rPr>
      </w:pPr>
      <w:r w:rsidRPr="00806AB8">
        <w:rPr>
          <w:rFonts w:ascii="Adobe Ming Std L" w:eastAsia="Adobe Ming Std L" w:hAnsi="Adobe Ming Std L" w:cs="CenturyOldst"/>
          <w:b/>
          <w:bCs/>
          <w:sz w:val="24"/>
          <w:szCs w:val="24"/>
        </w:rPr>
        <w:t xml:space="preserve">of the Recommendation concerning Teaching Personnel </w:t>
      </w:r>
      <w:r w:rsidRPr="00806AB8">
        <w:rPr>
          <w:rFonts w:ascii="Adobe Ming Std L" w:eastAsia="Adobe Ming Std L" w:hAnsi="Adobe Ming Std L"/>
          <w:b/>
          <w:sz w:val="24"/>
          <w:szCs w:val="24"/>
        </w:rPr>
        <w:t>(</w:t>
      </w:r>
      <w:r w:rsidRPr="00806AB8">
        <w:rPr>
          <w:rFonts w:ascii="Adobe Ming Std L" w:eastAsia="Adobe Ming Std L" w:hAnsi="Adobe Ming Std L" w:cs="CenturyOldst"/>
          <w:b/>
          <w:bCs/>
          <w:sz w:val="24"/>
          <w:szCs w:val="24"/>
        </w:rPr>
        <w:t>CEART</w:t>
      </w:r>
      <w:r w:rsidRPr="00806AB8">
        <w:rPr>
          <w:rFonts w:ascii="Adobe Ming Std L" w:eastAsia="Adobe Ming Std L" w:hAnsi="Adobe Ming Std L"/>
          <w:b/>
          <w:sz w:val="24"/>
          <w:szCs w:val="24"/>
        </w:rPr>
        <w:t>)</w:t>
      </w:r>
      <w:r w:rsidRPr="00806AB8">
        <w:rPr>
          <w:rFonts w:ascii="Adobe Ming Std L" w:eastAsia="Adobe Ming Std L" w:hAnsi="Adobe Ming Std L" w:cs="CenturyOldst"/>
          <w:b/>
          <w:bCs/>
          <w:sz w:val="24"/>
          <w:szCs w:val="24"/>
        </w:rPr>
        <w:t xml:space="preserve"> Session 14</w:t>
      </w:r>
    </w:p>
    <w:p w14:paraId="16C31875" w14:textId="77777777" w:rsidR="00911342" w:rsidRPr="00806AB8" w:rsidRDefault="00911342" w:rsidP="00911342">
      <w:pPr>
        <w:rPr>
          <w:rFonts w:ascii="Adobe Ming Std L" w:eastAsia="Adobe Ming Std L" w:hAnsi="Adobe Ming Std L" w:cs="Times New Roman"/>
          <w:spacing w:val="2"/>
          <w:sz w:val="24"/>
          <w:szCs w:val="24"/>
        </w:rPr>
      </w:pPr>
    </w:p>
    <w:p w14:paraId="558DF3AE" w14:textId="77777777" w:rsidR="00911342" w:rsidRPr="00806AB8" w:rsidRDefault="00911342" w:rsidP="00911342">
      <w:pPr>
        <w:rPr>
          <w:rFonts w:ascii="Adobe Ming Std L" w:eastAsia="Adobe Ming Std L" w:hAnsi="Adobe Ming Std L" w:cs="CenturyOldst"/>
          <w:bCs/>
          <w:sz w:val="24"/>
          <w:szCs w:val="24"/>
        </w:rPr>
      </w:pPr>
      <w:r w:rsidRPr="00806AB8">
        <w:rPr>
          <w:rFonts w:ascii="Adobe Ming Std L" w:eastAsia="Adobe Ming Std L" w:hAnsi="Adobe Ming Std L" w:cs="CenturyOldst"/>
          <w:bCs/>
          <w:sz w:val="24"/>
          <w:szCs w:val="24"/>
        </w:rPr>
        <w:t xml:space="preserve">  In 2014, AIM '89 Educational Workers' Union in Tokyo </w:t>
      </w:r>
      <w:r w:rsidRPr="00806AB8">
        <w:rPr>
          <w:rFonts w:ascii="Adobe Ming Std L" w:eastAsia="Adobe Ming Std L" w:hAnsi="Adobe Ming Std L"/>
          <w:sz w:val="24"/>
          <w:szCs w:val="24"/>
        </w:rPr>
        <w:t>(</w:t>
      </w:r>
      <w:r w:rsidRPr="00806AB8">
        <w:rPr>
          <w:rFonts w:ascii="Adobe Ming Std L" w:eastAsia="Adobe Ming Std L" w:hAnsi="Adobe Ming Std L" w:cs="CenturyOldst"/>
          <w:bCs/>
          <w:sz w:val="24"/>
          <w:szCs w:val="24"/>
        </w:rPr>
        <w:t>AIM</w:t>
      </w:r>
      <w:r w:rsidRPr="00806AB8">
        <w:rPr>
          <w:rFonts w:ascii="Adobe Ming Std L" w:eastAsia="Adobe Ming Std L" w:hAnsi="Adobe Ming Std L"/>
          <w:sz w:val="24"/>
          <w:szCs w:val="24"/>
        </w:rPr>
        <w:t>)</w:t>
      </w:r>
      <w:r w:rsidRPr="00806AB8">
        <w:rPr>
          <w:rFonts w:ascii="Adobe Ming Std L" w:eastAsia="Adobe Ming Std L" w:hAnsi="Adobe Ming Std L" w:cs="CenturyOldst"/>
          <w:bCs/>
          <w:sz w:val="24"/>
          <w:szCs w:val="24"/>
        </w:rPr>
        <w:t xml:space="preserve"> requested that CEART recommend the Japanese government to correct the </w:t>
      </w:r>
      <w:r>
        <w:rPr>
          <w:rFonts w:ascii="Adobe Ming Std L" w:eastAsia="Adobe Ming Std L" w:hAnsi="Adobe Ming Std L" w:cs="CenturyOldst"/>
          <w:bCs/>
          <w:sz w:val="24"/>
          <w:szCs w:val="24"/>
        </w:rPr>
        <w:t>actual</w:t>
      </w:r>
      <w:r w:rsidRPr="00806AB8">
        <w:rPr>
          <w:rFonts w:ascii="Adobe Ming Std L" w:eastAsia="Adobe Ming Std L" w:hAnsi="Adobe Ming Std L" w:cs="CenturyOldst"/>
          <w:bCs/>
          <w:sz w:val="24"/>
          <w:szCs w:val="24"/>
        </w:rPr>
        <w:t xml:space="preserve"> state, where the government neglect</w:t>
      </w:r>
      <w:r>
        <w:rPr>
          <w:rFonts w:ascii="Adobe Ming Std L" w:eastAsia="Adobe Ming Std L" w:hAnsi="Adobe Ming Std L" w:cs="CenturyOldst"/>
          <w:bCs/>
          <w:sz w:val="24"/>
          <w:szCs w:val="24"/>
        </w:rPr>
        <w:t>ed</w:t>
      </w:r>
      <w:r w:rsidRPr="00806AB8">
        <w:rPr>
          <w:rFonts w:ascii="Adobe Ming Std L" w:eastAsia="Adobe Ming Std L" w:hAnsi="Adobe Ming Std L" w:cs="CenturyOldst"/>
          <w:bCs/>
          <w:sz w:val="24"/>
          <w:szCs w:val="24"/>
        </w:rPr>
        <w:t xml:space="preserve"> to </w:t>
      </w:r>
      <w:r>
        <w:rPr>
          <w:rFonts w:ascii="Adobe Ming Std L" w:eastAsia="Adobe Ming Std L" w:hAnsi="Adobe Ming Std L" w:cs="CenturyOldst"/>
          <w:bCs/>
          <w:sz w:val="24"/>
          <w:szCs w:val="24"/>
        </w:rPr>
        <w:t>observe</w:t>
      </w:r>
      <w:r w:rsidRPr="00806AB8">
        <w:rPr>
          <w:rFonts w:ascii="Adobe Ming Std L" w:eastAsia="Adobe Ming Std L" w:hAnsi="Adobe Ming Std L" w:cs="CenturyOldst"/>
          <w:bCs/>
          <w:sz w:val="24"/>
          <w:szCs w:val="24"/>
        </w:rPr>
        <w:t xml:space="preserve"> the "Recommendation concerning the State of Teachers."  </w:t>
      </w:r>
    </w:p>
    <w:p w14:paraId="41CA365F" w14:textId="77777777" w:rsidR="00911342" w:rsidRPr="00806AB8" w:rsidRDefault="00911342" w:rsidP="00911342">
      <w:pPr>
        <w:ind w:firstLineChars="100" w:firstLine="240"/>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CEART accepted our request, and after the cautious investigation it adopted a report to ILO and UNESCO at the committee in October 2018.  In March 2019, the </w:t>
      </w:r>
      <w:r>
        <w:rPr>
          <w:rFonts w:ascii="Adobe Ming Std L" w:eastAsia="Adobe Ming Std L" w:hAnsi="Adobe Ming Std L" w:cs="CenturyOldst"/>
          <w:bCs/>
          <w:sz w:val="24"/>
          <w:szCs w:val="24"/>
        </w:rPr>
        <w:t>Governing Body</w:t>
      </w:r>
      <w:r w:rsidRPr="00806AB8">
        <w:rPr>
          <w:rFonts w:ascii="Adobe Ming Std L" w:eastAsia="Adobe Ming Std L" w:hAnsi="Adobe Ming Std L" w:cs="CenturyOldst"/>
          <w:bCs/>
          <w:sz w:val="24"/>
          <w:szCs w:val="24"/>
        </w:rPr>
        <w:t xml:space="preserve"> of ILO confirmed and made the report</w:t>
      </w:r>
      <w:r w:rsidRPr="00C7398F">
        <w:rPr>
          <w:rFonts w:ascii="Adobe Ming Std L" w:eastAsia="Adobe Ming Std L" w:hAnsi="Adobe Ming Std L" w:cs="CenturyOldst"/>
          <w:bCs/>
          <w:sz w:val="24"/>
          <w:szCs w:val="24"/>
        </w:rPr>
        <w:t xml:space="preserve"> </w:t>
      </w:r>
      <w:r w:rsidRPr="00806AB8">
        <w:rPr>
          <w:rFonts w:ascii="Adobe Ming Std L" w:eastAsia="Adobe Ming Std L" w:hAnsi="Adobe Ming Std L" w:cs="CenturyOldst"/>
          <w:bCs/>
          <w:sz w:val="24"/>
          <w:szCs w:val="24"/>
        </w:rPr>
        <w:t xml:space="preserve">public, and successively the </w:t>
      </w:r>
      <w:r>
        <w:rPr>
          <w:rFonts w:ascii="Adobe Ming Std L" w:eastAsia="Adobe Ming Std L" w:hAnsi="Adobe Ming Std L" w:cs="CenturyOldst"/>
          <w:bCs/>
          <w:sz w:val="24"/>
          <w:szCs w:val="24"/>
        </w:rPr>
        <w:t>E</w:t>
      </w:r>
      <w:r w:rsidRPr="00806AB8">
        <w:rPr>
          <w:rFonts w:ascii="Adobe Ming Std L" w:eastAsia="Adobe Ming Std L" w:hAnsi="Adobe Ming Std L" w:cs="CenturyOldst"/>
          <w:bCs/>
          <w:sz w:val="24"/>
          <w:szCs w:val="24"/>
        </w:rPr>
        <w:t xml:space="preserve">xecutive </w:t>
      </w:r>
      <w:r>
        <w:rPr>
          <w:rFonts w:ascii="Adobe Ming Std L" w:eastAsia="Adobe Ming Std L" w:hAnsi="Adobe Ming Std L" w:cs="CenturyOldst"/>
          <w:bCs/>
          <w:sz w:val="24"/>
          <w:szCs w:val="24"/>
        </w:rPr>
        <w:t xml:space="preserve">Board </w:t>
      </w:r>
      <w:r w:rsidRPr="00806AB8">
        <w:rPr>
          <w:rFonts w:ascii="Adobe Ming Std L" w:eastAsia="Adobe Ming Std L" w:hAnsi="Adobe Ming Std L" w:cs="CenturyOldst"/>
          <w:bCs/>
          <w:sz w:val="24"/>
          <w:szCs w:val="24"/>
        </w:rPr>
        <w:t xml:space="preserve">of UNESCO equally confirmed and announced it in April 2019.     </w:t>
      </w:r>
    </w:p>
    <w:p w14:paraId="0594C464" w14:textId="77777777" w:rsidR="00911342" w:rsidRPr="00806AB8" w:rsidRDefault="00911342" w:rsidP="00911342">
      <w:pPr>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  In addition, the committee of CEART adopted the </w:t>
      </w:r>
      <w:r>
        <w:rPr>
          <w:rFonts w:ascii="Adobe Ming Std L" w:eastAsia="Adobe Ming Std L" w:hAnsi="Adobe Ming Std L" w:cs="CenturyOldst"/>
          <w:bCs/>
          <w:sz w:val="24"/>
          <w:szCs w:val="24"/>
        </w:rPr>
        <w:t>revised and expanded</w:t>
      </w:r>
      <w:r w:rsidRPr="00806AB8">
        <w:rPr>
          <w:rFonts w:ascii="Adobe Ming Std L" w:eastAsia="Adobe Ming Std L" w:hAnsi="Adobe Ming Std L" w:cs="CenturyOldst"/>
          <w:bCs/>
          <w:sz w:val="24"/>
          <w:szCs w:val="24"/>
        </w:rPr>
        <w:t xml:space="preserve"> report </w:t>
      </w:r>
      <w:r>
        <w:rPr>
          <w:rFonts w:ascii="Adobe Ming Std L" w:eastAsia="Adobe Ming Std L" w:hAnsi="Adobe Ming Std L" w:cs="CenturyOldst"/>
          <w:bCs/>
          <w:sz w:val="24"/>
          <w:szCs w:val="24"/>
        </w:rPr>
        <w:t xml:space="preserve">on the issue </w:t>
      </w:r>
      <w:r w:rsidRPr="00806AB8">
        <w:rPr>
          <w:rFonts w:ascii="Adobe Ming Std L" w:eastAsia="Adobe Ming Std L" w:hAnsi="Adobe Ming Std L" w:cs="CenturyOldst"/>
          <w:bCs/>
          <w:sz w:val="24"/>
          <w:szCs w:val="24"/>
        </w:rPr>
        <w:t>to ILO and UNESCO in October 2021, and the plenary session of ILO confirmed and declared it in June 2022.</w:t>
      </w:r>
    </w:p>
    <w:p w14:paraId="373ED6B1" w14:textId="77777777" w:rsidR="00911342" w:rsidRPr="00806AB8" w:rsidRDefault="00911342" w:rsidP="00911342">
      <w:pPr>
        <w:rPr>
          <w:rFonts w:ascii="Adobe Ming Std L" w:eastAsia="Adobe Ming Std L" w:hAnsi="Adobe Ming Std L" w:cs="CenturyOldst"/>
          <w:bCs/>
          <w:sz w:val="24"/>
          <w:szCs w:val="24"/>
        </w:rPr>
      </w:pPr>
      <w:r w:rsidRPr="00806AB8">
        <w:rPr>
          <w:rFonts w:ascii="Adobe Ming Std L" w:eastAsia="Adobe Ming Std L" w:hAnsi="Adobe Ming Std L" w:cs="CenturyOldst"/>
          <w:bCs/>
          <w:sz w:val="24"/>
          <w:szCs w:val="24"/>
        </w:rPr>
        <w:t xml:space="preserve">  In the Paragraph 110 and 137 of the Final Report of </w:t>
      </w:r>
      <w:r>
        <w:rPr>
          <w:rFonts w:ascii="Adobe Ming Std L" w:eastAsia="Adobe Ming Std L" w:hAnsi="Adobe Ming Std L" w:cs="CenturyOldst"/>
          <w:bCs/>
          <w:sz w:val="24"/>
          <w:szCs w:val="24"/>
        </w:rPr>
        <w:t>Session</w:t>
      </w:r>
      <w:r w:rsidRPr="00806AB8">
        <w:rPr>
          <w:rFonts w:ascii="Adobe Ming Std L" w:eastAsia="Adobe Ming Std L" w:hAnsi="Adobe Ming Std L" w:cs="CenturyOldst"/>
          <w:bCs/>
          <w:sz w:val="24"/>
          <w:szCs w:val="24"/>
        </w:rPr>
        <w:t xml:space="preserve"> 13, </w:t>
      </w:r>
      <w:r>
        <w:rPr>
          <w:rFonts w:ascii="Adobe Ming Std L" w:eastAsia="Adobe Ming Std L" w:hAnsi="Adobe Ming Std L" w:cs="CenturyOldst"/>
          <w:bCs/>
          <w:sz w:val="24"/>
          <w:szCs w:val="24"/>
        </w:rPr>
        <w:t>CEART</w:t>
      </w:r>
      <w:r w:rsidRPr="00806AB8">
        <w:rPr>
          <w:rFonts w:ascii="Adobe Ming Std L" w:eastAsia="Adobe Ming Std L" w:hAnsi="Adobe Ming Std L" w:cs="CenturyOldst"/>
          <w:bCs/>
          <w:sz w:val="24"/>
          <w:szCs w:val="24"/>
        </w:rPr>
        <w:t xml:space="preserve"> requested </w:t>
      </w:r>
      <w:r>
        <w:rPr>
          <w:rFonts w:ascii="Adobe Ming Std L" w:eastAsia="Adobe Ming Std L" w:hAnsi="Adobe Ming Std L" w:cs="CenturyOldst"/>
          <w:bCs/>
          <w:sz w:val="24"/>
          <w:szCs w:val="24"/>
        </w:rPr>
        <w:t xml:space="preserve">that </w:t>
      </w:r>
      <w:r w:rsidRPr="00806AB8">
        <w:rPr>
          <w:rFonts w:ascii="Adobe Ming Std L" w:eastAsia="Adobe Ming Std L" w:hAnsi="Adobe Ming Std L" w:cs="CenturyOldst"/>
          <w:bCs/>
          <w:sz w:val="24"/>
          <w:szCs w:val="24"/>
        </w:rPr>
        <w:t xml:space="preserve">the </w:t>
      </w:r>
      <w:r>
        <w:rPr>
          <w:rFonts w:ascii="Adobe Ming Std L" w:eastAsia="Adobe Ming Std L" w:hAnsi="Adobe Ming Std L" w:cs="CenturyOldst"/>
          <w:bCs/>
          <w:sz w:val="24"/>
          <w:szCs w:val="24"/>
        </w:rPr>
        <w:t>Governing Body</w:t>
      </w:r>
      <w:r w:rsidRPr="00806AB8">
        <w:rPr>
          <w:rFonts w:ascii="Adobe Ming Std L" w:eastAsia="Adobe Ming Std L" w:hAnsi="Adobe Ming Std L" w:cs="CenturyOldst"/>
          <w:bCs/>
          <w:sz w:val="24"/>
          <w:szCs w:val="24"/>
        </w:rPr>
        <w:t xml:space="preserve"> of ILO and the </w:t>
      </w:r>
      <w:r>
        <w:rPr>
          <w:rFonts w:ascii="Adobe Ming Std L" w:eastAsia="Adobe Ming Std L" w:hAnsi="Adobe Ming Std L" w:cs="CenturyOldst"/>
          <w:bCs/>
          <w:sz w:val="24"/>
          <w:szCs w:val="24"/>
        </w:rPr>
        <w:t>E</w:t>
      </w:r>
      <w:r w:rsidRPr="00806AB8">
        <w:rPr>
          <w:rFonts w:ascii="Adobe Ming Std L" w:eastAsia="Adobe Ming Std L" w:hAnsi="Adobe Ming Std L" w:cs="CenturyOldst"/>
          <w:bCs/>
          <w:sz w:val="24"/>
          <w:szCs w:val="24"/>
        </w:rPr>
        <w:t xml:space="preserve">xecutive </w:t>
      </w:r>
      <w:r>
        <w:rPr>
          <w:rFonts w:ascii="Adobe Ming Std L" w:eastAsia="Adobe Ming Std L" w:hAnsi="Adobe Ming Std L" w:cs="CenturyOldst"/>
          <w:bCs/>
          <w:sz w:val="24"/>
          <w:szCs w:val="24"/>
        </w:rPr>
        <w:t xml:space="preserve">Board </w:t>
      </w:r>
      <w:r w:rsidRPr="00806AB8">
        <w:rPr>
          <w:rFonts w:ascii="Adobe Ming Std L" w:eastAsia="Adobe Ming Std L" w:hAnsi="Adobe Ming Std L" w:cs="CenturyOldst"/>
          <w:bCs/>
          <w:sz w:val="24"/>
          <w:szCs w:val="24"/>
        </w:rPr>
        <w:t xml:space="preserve">of </w:t>
      </w:r>
      <w:r w:rsidRPr="00806AB8">
        <w:rPr>
          <w:rFonts w:ascii="Adobe Ming Std L" w:eastAsia="Adobe Ming Std L" w:hAnsi="Adobe Ming Std L" w:cs="CenturyOldst"/>
          <w:bCs/>
          <w:sz w:val="24"/>
          <w:szCs w:val="24"/>
        </w:rPr>
        <w:lastRenderedPageBreak/>
        <w:t xml:space="preserve">UNESCO </w:t>
      </w:r>
      <w:r>
        <w:rPr>
          <w:rFonts w:ascii="Adobe Ming Std L" w:eastAsia="Adobe Ming Std L" w:hAnsi="Adobe Ming Std L" w:cs="CenturyOldst"/>
          <w:bCs/>
          <w:sz w:val="24"/>
          <w:szCs w:val="24"/>
        </w:rPr>
        <w:t>encourage</w:t>
      </w:r>
      <w:r w:rsidRPr="00806AB8">
        <w:rPr>
          <w:rFonts w:ascii="Adobe Ming Std L" w:eastAsia="Adobe Ming Std L" w:hAnsi="Adobe Ming Std L" w:cs="CenturyOldst"/>
          <w:bCs/>
          <w:sz w:val="24"/>
          <w:szCs w:val="24"/>
        </w:rPr>
        <w:t xml:space="preserve"> the </w:t>
      </w:r>
      <w:r>
        <w:rPr>
          <w:rFonts w:ascii="Adobe Ming Std L" w:eastAsia="Adobe Ming Std L" w:hAnsi="Adobe Ming Std L" w:cs="CenturyOldst"/>
          <w:bCs/>
          <w:sz w:val="24"/>
          <w:szCs w:val="24"/>
        </w:rPr>
        <w:t>J</w:t>
      </w:r>
      <w:r w:rsidRPr="00806AB8">
        <w:rPr>
          <w:rFonts w:ascii="Adobe Ming Std L" w:eastAsia="Adobe Ming Std L" w:hAnsi="Adobe Ming Std L" w:cs="CenturyOldst"/>
          <w:bCs/>
          <w:sz w:val="24"/>
          <w:szCs w:val="24"/>
        </w:rPr>
        <w:t xml:space="preserve">apanese government to </w:t>
      </w:r>
      <w:r>
        <w:rPr>
          <w:rFonts w:ascii="Adobe Ming Std L" w:eastAsia="Adobe Ming Std L" w:hAnsi="Adobe Ming Std L" w:cs="CenturyOldst"/>
          <w:bCs/>
          <w:sz w:val="24"/>
          <w:szCs w:val="24"/>
        </w:rPr>
        <w:t xml:space="preserve">give due consideration to what is described in </w:t>
      </w:r>
      <w:r w:rsidRPr="00806AB8">
        <w:rPr>
          <w:rFonts w:ascii="Adobe Ming Std L" w:eastAsia="Adobe Ming Std L" w:hAnsi="Adobe Ming Std L" w:cs="CenturyOldst"/>
          <w:bCs/>
          <w:sz w:val="24"/>
          <w:szCs w:val="24"/>
        </w:rPr>
        <w:t xml:space="preserve">the </w:t>
      </w:r>
      <w:r>
        <w:rPr>
          <w:rFonts w:ascii="Adobe Ming Std L" w:eastAsia="Adobe Ming Std L" w:hAnsi="Adobe Ming Std L" w:cs="CenturyOldst"/>
          <w:bCs/>
          <w:sz w:val="24"/>
          <w:szCs w:val="24"/>
        </w:rPr>
        <w:t>R</w:t>
      </w:r>
      <w:r w:rsidRPr="00806AB8">
        <w:rPr>
          <w:rFonts w:ascii="Adobe Ming Std L" w:eastAsia="Adobe Ming Std L" w:hAnsi="Adobe Ming Std L" w:cs="CenturyOldst"/>
          <w:bCs/>
          <w:sz w:val="24"/>
          <w:szCs w:val="24"/>
        </w:rPr>
        <w:t>ecommendation</w:t>
      </w:r>
      <w:r>
        <w:rPr>
          <w:rFonts w:ascii="Adobe Ming Std L" w:eastAsia="Adobe Ming Std L" w:hAnsi="Adobe Ming Std L" w:cs="CenturyOldst"/>
          <w:bCs/>
          <w:sz w:val="24"/>
          <w:szCs w:val="24"/>
        </w:rPr>
        <w:t>s</w:t>
      </w:r>
      <w:r w:rsidRPr="00806AB8">
        <w:rPr>
          <w:rFonts w:ascii="Adobe Ming Std L" w:eastAsia="Adobe Ming Std L" w:hAnsi="Adobe Ming Std L" w:cs="CenturyOldst"/>
          <w:bCs/>
          <w:sz w:val="24"/>
          <w:szCs w:val="24"/>
        </w:rPr>
        <w:t xml:space="preserve">.  </w:t>
      </w:r>
      <w:proofErr w:type="gramStart"/>
      <w:r w:rsidRPr="00806AB8">
        <w:rPr>
          <w:rFonts w:ascii="Adobe Ming Std L" w:eastAsia="Adobe Ming Std L" w:hAnsi="Adobe Ming Std L" w:cs="CenturyOldst"/>
          <w:bCs/>
          <w:sz w:val="24"/>
          <w:szCs w:val="24"/>
        </w:rPr>
        <w:t>Also</w:t>
      </w:r>
      <w:proofErr w:type="gramEnd"/>
      <w:r w:rsidRPr="00806AB8">
        <w:rPr>
          <w:rFonts w:ascii="Adobe Ming Std L" w:eastAsia="Adobe Ming Std L" w:hAnsi="Adobe Ming Std L" w:cs="CenturyOldst"/>
          <w:bCs/>
          <w:sz w:val="24"/>
          <w:szCs w:val="24"/>
        </w:rPr>
        <w:t xml:space="preserve"> in the Paragraph 173</w:t>
      </w:r>
      <w:r>
        <w:rPr>
          <w:rFonts w:ascii="Adobe Ming Std L" w:eastAsia="Adobe Ming Std L" w:hAnsi="Adobe Ming Std L" w:cs="CenturyOldst"/>
          <w:bCs/>
          <w:sz w:val="24"/>
          <w:szCs w:val="24"/>
        </w:rPr>
        <w:t xml:space="preserve"> of the Final Report of Session 14</w:t>
      </w:r>
      <w:r w:rsidRPr="00806AB8">
        <w:rPr>
          <w:rFonts w:ascii="Adobe Ming Std L" w:eastAsia="Adobe Ming Std L" w:hAnsi="Adobe Ming Std L" w:cs="CenturyOldst"/>
          <w:bCs/>
          <w:sz w:val="24"/>
          <w:szCs w:val="24"/>
        </w:rPr>
        <w:t xml:space="preserve">, CEART advised them to urge the Japanese government to implement what CEART admonished </w:t>
      </w:r>
      <w:r>
        <w:rPr>
          <w:rFonts w:ascii="Adobe Ming Std L" w:eastAsia="Adobe Ming Std L" w:hAnsi="Adobe Ming Std L" w:cs="CenturyOldst"/>
          <w:bCs/>
          <w:sz w:val="24"/>
          <w:szCs w:val="24"/>
        </w:rPr>
        <w:t>it</w:t>
      </w:r>
      <w:r w:rsidRPr="00806AB8">
        <w:rPr>
          <w:rFonts w:ascii="Adobe Ming Std L" w:eastAsia="Adobe Ming Std L" w:hAnsi="Adobe Ming Std L" w:cs="CenturyOldst"/>
          <w:bCs/>
          <w:sz w:val="24"/>
          <w:szCs w:val="24"/>
        </w:rPr>
        <w:t xml:space="preserve"> to </w:t>
      </w:r>
      <w:r>
        <w:rPr>
          <w:rFonts w:ascii="Adobe Ming Std L" w:eastAsia="Adobe Ming Std L" w:hAnsi="Adobe Ming Std L" w:cs="CenturyOldst"/>
          <w:bCs/>
          <w:sz w:val="24"/>
          <w:szCs w:val="24"/>
        </w:rPr>
        <w:t>recall</w:t>
      </w:r>
      <w:r w:rsidRPr="00806AB8">
        <w:rPr>
          <w:rFonts w:ascii="Adobe Ming Std L" w:eastAsia="Adobe Ming Std L" w:hAnsi="Adobe Ming Std L" w:cs="CenturyOldst"/>
          <w:bCs/>
          <w:sz w:val="24"/>
          <w:szCs w:val="24"/>
        </w:rPr>
        <w:t>.</w:t>
      </w:r>
    </w:p>
    <w:p w14:paraId="00BF1E25" w14:textId="77777777" w:rsidR="00911342" w:rsidRDefault="00911342" w:rsidP="00911342">
      <w:pPr>
        <w:rPr>
          <w:rFonts w:ascii="Adobe Ming Std L" w:eastAsia="Adobe Ming Std L" w:hAnsi="Adobe Ming Std L" w:cs="CenturyOldst"/>
          <w:bCs/>
          <w:sz w:val="24"/>
          <w:szCs w:val="24"/>
        </w:rPr>
      </w:pPr>
      <w:r w:rsidRPr="00806AB8">
        <w:rPr>
          <w:rFonts w:ascii="Adobe Ming Std L" w:eastAsia="Adobe Ming Std L" w:hAnsi="Adobe Ming Std L" w:cs="CenturyOldst"/>
          <w:bCs/>
          <w:sz w:val="24"/>
          <w:szCs w:val="24"/>
        </w:rPr>
        <w:t xml:space="preserve">  We inquire the opinion on these situations from your ministry.  </w:t>
      </w:r>
    </w:p>
    <w:p w14:paraId="3EF41CC0" w14:textId="77777777" w:rsidR="00911342" w:rsidRPr="00806AB8" w:rsidRDefault="00911342" w:rsidP="00911342">
      <w:pPr>
        <w:rPr>
          <w:rFonts w:ascii="Adobe Ming Std L" w:eastAsia="Adobe Ming Std L" w:hAnsi="Adobe Ming Std L" w:cs="CenturyOldst"/>
          <w:bCs/>
          <w:sz w:val="24"/>
          <w:szCs w:val="24"/>
        </w:rPr>
      </w:pPr>
    </w:p>
    <w:p w14:paraId="35FFCB24" w14:textId="77777777" w:rsidR="00911342" w:rsidRDefault="00911342" w:rsidP="00911342">
      <w:pPr>
        <w:rPr>
          <w:rFonts w:ascii="Adobe Ming Std L" w:eastAsia="Adobe Ming Std L" w:hAnsi="Adobe Ming Std L" w:cs="CenturyOldst"/>
          <w:b/>
          <w:bCs/>
          <w:sz w:val="24"/>
          <w:szCs w:val="24"/>
        </w:rPr>
      </w:pPr>
    </w:p>
    <w:p w14:paraId="3120FDC5" w14:textId="77777777" w:rsidR="00911342" w:rsidRDefault="00911342" w:rsidP="00911342">
      <w:pPr>
        <w:rPr>
          <w:rFonts w:ascii="Adobe Ming Std L" w:eastAsia="Adobe Ming Std L" w:hAnsi="Adobe Ming Std L" w:cs="Times New Roman"/>
          <w:b/>
          <w:w w:val="151"/>
          <w:sz w:val="24"/>
          <w:szCs w:val="24"/>
        </w:rPr>
      </w:pPr>
      <w:r w:rsidRPr="00806AB8">
        <w:rPr>
          <w:rFonts w:ascii="Adobe Ming Std L" w:eastAsia="Adobe Ming Std L" w:hAnsi="Adobe Ming Std L" w:cs="CenturyOldst"/>
          <w:b/>
          <w:bCs/>
          <w:sz w:val="24"/>
          <w:szCs w:val="24"/>
        </w:rPr>
        <w:t>Q</w:t>
      </w:r>
      <w:r w:rsidRPr="00806AB8">
        <w:rPr>
          <w:rFonts w:ascii="Adobe Ming Std L" w:eastAsia="Adobe Ming Std L" w:hAnsi="Adobe Ming Std L" w:cs="Times New Roman"/>
          <w:b/>
          <w:bCs/>
          <w:sz w:val="24"/>
          <w:szCs w:val="24"/>
        </w:rPr>
        <w:t xml:space="preserve">uestion </w:t>
      </w:r>
      <w:proofErr w:type="gramStart"/>
      <w:r w:rsidRPr="00806AB8">
        <w:rPr>
          <w:rFonts w:ascii="Adobe Ming Std L" w:eastAsia="Adobe Ming Std L" w:hAnsi="Adobe Ming Std L" w:cs="Times New Roman"/>
          <w:b/>
          <w:bCs/>
          <w:sz w:val="24"/>
          <w:szCs w:val="24"/>
        </w:rPr>
        <w:t>1  About</w:t>
      </w:r>
      <w:proofErr w:type="gramEnd"/>
      <w:r w:rsidRPr="00806AB8">
        <w:rPr>
          <w:rFonts w:ascii="Adobe Ming Std L" w:eastAsia="Adobe Ming Std L" w:hAnsi="Adobe Ming Std L" w:cs="Times New Roman"/>
          <w:b/>
          <w:bCs/>
          <w:sz w:val="24"/>
          <w:szCs w:val="24"/>
        </w:rPr>
        <w:t xml:space="preserve"> Japanese translation</w:t>
      </w:r>
      <w:r w:rsidRPr="00806AB8">
        <w:rPr>
          <w:rFonts w:ascii="Adobe Ming Std L" w:eastAsia="Adobe Ming Std L" w:hAnsi="Adobe Ming Std L" w:cs="Times New Roman" w:hint="eastAsia"/>
          <w:b/>
          <w:w w:val="151"/>
          <w:sz w:val="24"/>
          <w:szCs w:val="24"/>
        </w:rPr>
        <w:t xml:space="preserve">　</w:t>
      </w:r>
    </w:p>
    <w:p w14:paraId="59B4324D" w14:textId="77777777" w:rsidR="00911342" w:rsidRDefault="00911342" w:rsidP="00911342">
      <w:pPr>
        <w:ind w:firstLineChars="50" w:firstLine="120"/>
        <w:rPr>
          <w:rFonts w:ascii="Adobe Ming Std L" w:eastAsia="Adobe Ming Std L" w:hAnsi="Adobe Ming Std L" w:cs="CenturyOldst"/>
          <w:bCs/>
          <w:sz w:val="24"/>
          <w:szCs w:val="24"/>
        </w:rPr>
      </w:pPr>
      <w:proofErr w:type="gramStart"/>
      <w:r>
        <w:rPr>
          <w:rFonts w:ascii="Adobe Ming Std L" w:eastAsia="Adobe Ming Std L" w:hAnsi="Adobe Ming Std L" w:cs="CenturyOldst"/>
          <w:bCs/>
          <w:sz w:val="24"/>
          <w:szCs w:val="24"/>
        </w:rPr>
        <w:t xml:space="preserve">1.1  </w:t>
      </w:r>
      <w:r w:rsidRPr="00173773">
        <w:rPr>
          <w:rFonts w:ascii="Adobe Ming Std L" w:eastAsia="Adobe Ming Std L" w:hAnsi="Adobe Ming Std L" w:cs="CenturyOldst"/>
          <w:bCs/>
          <w:sz w:val="24"/>
          <w:szCs w:val="24"/>
        </w:rPr>
        <w:t>We</w:t>
      </w:r>
      <w:proofErr w:type="gramEnd"/>
      <w:r w:rsidRPr="00173773">
        <w:rPr>
          <w:rFonts w:ascii="Adobe Ming Std L" w:eastAsia="Adobe Ming Std L" w:hAnsi="Adobe Ming Std L" w:cs="CenturyOldst"/>
          <w:bCs/>
          <w:sz w:val="24"/>
          <w:szCs w:val="24"/>
        </w:rPr>
        <w:t xml:space="preserve"> esteem the Paragraph 169 and the Paragraph 173(b) in the Final Report of the CEART 14th session and are hoping that we, jointly with your ministry, will make a Japanese translation of the Final Reports of CEART's 13th and 14th session.  What is the opinion of your ministry on this idea of the collaborative work in translating them?</w:t>
      </w:r>
    </w:p>
    <w:p w14:paraId="70FA959A" w14:textId="77777777" w:rsidR="00911342" w:rsidRPr="00173773" w:rsidRDefault="00911342" w:rsidP="00911342">
      <w:pPr>
        <w:ind w:firstLineChars="50" w:firstLine="122"/>
        <w:rPr>
          <w:rFonts w:ascii="Adobe Ming Std L" w:eastAsia="Adobe Ming Std L" w:hAnsi="Adobe Ming Std L" w:cs="Times New Roman"/>
          <w:b/>
          <w:spacing w:val="2"/>
          <w:sz w:val="24"/>
          <w:szCs w:val="24"/>
        </w:rPr>
      </w:pPr>
    </w:p>
    <w:p w14:paraId="584A28C9" w14:textId="77777777" w:rsidR="00911342" w:rsidRPr="007D509F" w:rsidRDefault="00911342" w:rsidP="00911342">
      <w:pPr>
        <w:rPr>
          <w:rFonts w:ascii="Adobe Ming Std L" w:eastAsia="Adobe Ming Std L" w:hAnsi="Adobe Ming Std L" w:cs="CenturyOldst"/>
          <w:bCs/>
          <w:sz w:val="24"/>
          <w:szCs w:val="24"/>
        </w:rPr>
      </w:pPr>
      <w:r w:rsidRPr="00806AB8">
        <w:rPr>
          <w:rFonts w:ascii="Adobe Ming Std L" w:eastAsia="Adobe Ming Std L" w:hAnsi="Adobe Ming Std L" w:cs="CenturyOldst"/>
          <w:bCs/>
          <w:sz w:val="24"/>
          <w:szCs w:val="24"/>
        </w:rPr>
        <w:t xml:space="preserve"> </w:t>
      </w:r>
      <w:proofErr w:type="gramStart"/>
      <w:r w:rsidRPr="00806AB8">
        <w:rPr>
          <w:rFonts w:ascii="Adobe Ming Std L" w:eastAsia="Adobe Ming Std L" w:hAnsi="Adobe Ming Std L" w:cs="CenturyOldst"/>
          <w:bCs/>
          <w:sz w:val="24"/>
          <w:szCs w:val="24"/>
        </w:rPr>
        <w:t>1.2  The</w:t>
      </w:r>
      <w:proofErr w:type="gramEnd"/>
      <w:r w:rsidRPr="00806AB8">
        <w:rPr>
          <w:rFonts w:ascii="Adobe Ming Std L" w:eastAsia="Adobe Ming Std L" w:hAnsi="Adobe Ming Std L" w:cs="CenturyOldst"/>
          <w:bCs/>
          <w:sz w:val="24"/>
          <w:szCs w:val="24"/>
        </w:rPr>
        <w:t xml:space="preserve"> article "</w:t>
      </w:r>
      <w:proofErr w:type="spellStart"/>
      <w:r w:rsidRPr="007D509F">
        <w:rPr>
          <w:rFonts w:ascii="Adobe Ming Std L" w:eastAsia="Adobe Ming Std L" w:hAnsi="Adobe Ming Std L" w:cs="CenturyOldst"/>
          <w:bCs/>
          <w:i/>
          <w:sz w:val="24"/>
          <w:szCs w:val="24"/>
        </w:rPr>
        <w:t>Kochira</w:t>
      </w:r>
      <w:proofErr w:type="spellEnd"/>
      <w:r w:rsidRPr="007D509F">
        <w:rPr>
          <w:rFonts w:ascii="Adobe Ming Std L" w:eastAsia="Adobe Ming Std L" w:hAnsi="Adobe Ming Std L" w:cs="CenturyOldst"/>
          <w:bCs/>
          <w:i/>
          <w:sz w:val="24"/>
          <w:szCs w:val="24"/>
        </w:rPr>
        <w:t xml:space="preserve"> </w:t>
      </w:r>
      <w:proofErr w:type="spellStart"/>
      <w:r w:rsidRPr="007D509F">
        <w:rPr>
          <w:rFonts w:ascii="Adobe Ming Std L" w:eastAsia="Adobe Ming Std L" w:hAnsi="Adobe Ming Std L" w:cs="CenturyOldst"/>
          <w:bCs/>
          <w:i/>
          <w:sz w:val="24"/>
          <w:szCs w:val="24"/>
        </w:rPr>
        <w:t>Tokuhobu</w:t>
      </w:r>
      <w:proofErr w:type="spellEnd"/>
      <w:r w:rsidRPr="00806AB8">
        <w:rPr>
          <w:rFonts w:ascii="Adobe Ming Std L" w:eastAsia="Adobe Ming Std L" w:hAnsi="Adobe Ming Std L" w:cs="CenturyOldst"/>
          <w:bCs/>
          <w:sz w:val="24"/>
          <w:szCs w:val="24"/>
        </w:rPr>
        <w:t xml:space="preserve">" carried by the morning paper of </w:t>
      </w:r>
      <w:r w:rsidRPr="005F3ECE">
        <w:rPr>
          <w:rFonts w:ascii="Adobe Ming Std L" w:eastAsia="Adobe Ming Std L" w:hAnsi="Adobe Ming Std L" w:cs="CenturyOldst"/>
          <w:bCs/>
          <w:i/>
          <w:sz w:val="24"/>
          <w:szCs w:val="24"/>
        </w:rPr>
        <w:t>the Tokyo Shinbun</w:t>
      </w:r>
      <w:r w:rsidRPr="00806AB8">
        <w:rPr>
          <w:rFonts w:ascii="Adobe Ming Std L" w:eastAsia="Adobe Ming Std L" w:hAnsi="Adobe Ming Std L" w:cs="CenturyOldst"/>
          <w:bCs/>
          <w:sz w:val="24"/>
          <w:szCs w:val="24"/>
        </w:rPr>
        <w:t xml:space="preserve"> dated June 20, 2022 says t</w:t>
      </w:r>
      <w:r>
        <w:rPr>
          <w:rFonts w:ascii="Adobe Ming Std L" w:eastAsia="Adobe Ming Std L" w:hAnsi="Adobe Ming Std L" w:cs="CenturyOldst"/>
          <w:bCs/>
          <w:sz w:val="24"/>
          <w:szCs w:val="24"/>
        </w:rPr>
        <w:t xml:space="preserve">hat Mr. </w:t>
      </w:r>
      <w:proofErr w:type="spellStart"/>
      <w:r>
        <w:rPr>
          <w:rFonts w:ascii="Adobe Ming Std L" w:eastAsia="Adobe Ming Std L" w:hAnsi="Adobe Ming Std L" w:cs="CenturyOldst"/>
          <w:bCs/>
          <w:sz w:val="24"/>
          <w:szCs w:val="24"/>
        </w:rPr>
        <w:t>Hirokazu</w:t>
      </w:r>
      <w:proofErr w:type="spellEnd"/>
      <w:r>
        <w:rPr>
          <w:rFonts w:ascii="Adobe Ming Std L" w:eastAsia="Adobe Ming Std L" w:hAnsi="Adobe Ming Std L" w:cs="CenturyOldst"/>
          <w:bCs/>
          <w:sz w:val="24"/>
          <w:szCs w:val="24"/>
        </w:rPr>
        <w:t xml:space="preserve"> Kobayashi,</w:t>
      </w:r>
      <w:r w:rsidRPr="00806AB8">
        <w:rPr>
          <w:rFonts w:ascii="Adobe Ming Std L" w:eastAsia="Adobe Ming Std L" w:hAnsi="Adobe Ming Std L" w:cs="CenturyOldst"/>
          <w:bCs/>
          <w:sz w:val="24"/>
          <w:szCs w:val="24"/>
        </w:rPr>
        <w:t xml:space="preserve"> officer of the </w:t>
      </w:r>
      <w:r>
        <w:rPr>
          <w:rFonts w:ascii="Adobe Ming Std L" w:eastAsia="Adobe Ming Std L" w:hAnsi="Adobe Ming Std L" w:cs="CenturyOldst"/>
          <w:bCs/>
          <w:sz w:val="24"/>
          <w:szCs w:val="24"/>
        </w:rPr>
        <w:t xml:space="preserve">Elementary and Secondary Education </w:t>
      </w:r>
      <w:r w:rsidRPr="00806AB8">
        <w:rPr>
          <w:rFonts w:ascii="Adobe Ming Std L" w:eastAsia="Adobe Ming Std L" w:hAnsi="Adobe Ming Std L" w:cs="CenturyOldst"/>
          <w:bCs/>
          <w:sz w:val="24"/>
          <w:szCs w:val="24"/>
        </w:rPr>
        <w:t xml:space="preserve">Planning Division told </w:t>
      </w:r>
      <w:r>
        <w:rPr>
          <w:rFonts w:ascii="Adobe Ming Std L" w:eastAsia="Adobe Ming Std L" w:hAnsi="Adobe Ming Std L" w:cs="CenturyOldst"/>
          <w:bCs/>
          <w:sz w:val="24"/>
          <w:szCs w:val="24"/>
        </w:rPr>
        <w:t xml:space="preserve">that </w:t>
      </w:r>
      <w:r w:rsidRPr="00806AB8">
        <w:rPr>
          <w:rFonts w:ascii="Adobe Ming Std L" w:eastAsia="Adobe Ming Std L" w:hAnsi="Adobe Ming Std L" w:cs="CenturyOldst"/>
          <w:bCs/>
          <w:sz w:val="24"/>
          <w:szCs w:val="24"/>
        </w:rPr>
        <w:t xml:space="preserve">they were in the middle of the discussion </w:t>
      </w:r>
      <w:r>
        <w:rPr>
          <w:rFonts w:ascii="Adobe Ming Std L" w:eastAsia="Adobe Ming Std L" w:hAnsi="Adobe Ming Std L" w:cs="CenturyOldst"/>
          <w:bCs/>
          <w:sz w:val="24"/>
          <w:szCs w:val="24"/>
        </w:rPr>
        <w:t>for</w:t>
      </w:r>
      <w:r w:rsidRPr="00806AB8">
        <w:rPr>
          <w:rFonts w:ascii="Adobe Ming Std L" w:eastAsia="Adobe Ming Std L" w:hAnsi="Adobe Ming Std L" w:cs="CenturyOldst"/>
          <w:bCs/>
          <w:sz w:val="24"/>
          <w:szCs w:val="24"/>
        </w:rPr>
        <w:t xml:space="preserve"> the deal to the </w:t>
      </w:r>
      <w:r>
        <w:rPr>
          <w:rFonts w:ascii="Adobe Ming Std L" w:eastAsia="Adobe Ming Std L" w:hAnsi="Adobe Ming Std L" w:cs="CenturyOldst"/>
          <w:bCs/>
          <w:sz w:val="24"/>
          <w:szCs w:val="24"/>
        </w:rPr>
        <w:t>reports,</w:t>
      </w:r>
      <w:r w:rsidRPr="00806AB8">
        <w:rPr>
          <w:rFonts w:ascii="Adobe Ming Std L" w:eastAsia="Adobe Ming Std L" w:hAnsi="Adobe Ming Std L" w:cs="CenturyOldst"/>
          <w:bCs/>
          <w:sz w:val="24"/>
          <w:szCs w:val="24"/>
        </w:rPr>
        <w:t xml:space="preserve"> including </w:t>
      </w:r>
      <w:r w:rsidRPr="00806AB8">
        <w:rPr>
          <w:rFonts w:ascii="Adobe Ming Std L" w:eastAsia="Adobe Ming Std L" w:hAnsi="Adobe Ming Std L" w:cs="CenturyOldst"/>
          <w:bCs/>
          <w:sz w:val="24"/>
          <w:szCs w:val="24"/>
        </w:rPr>
        <w:lastRenderedPageBreak/>
        <w:t xml:space="preserve">whether they should </w:t>
      </w:r>
      <w:r>
        <w:rPr>
          <w:rFonts w:ascii="Adobe Ming Std L" w:eastAsia="Adobe Ming Std L" w:hAnsi="Adobe Ming Std L" w:cs="CenturyOldst"/>
          <w:bCs/>
          <w:sz w:val="24"/>
          <w:szCs w:val="24"/>
        </w:rPr>
        <w:t>produce</w:t>
      </w:r>
      <w:r w:rsidRPr="00806AB8">
        <w:rPr>
          <w:rFonts w:ascii="Adobe Ming Std L" w:eastAsia="Adobe Ming Std L" w:hAnsi="Adobe Ming Std L" w:cs="CenturyOldst"/>
          <w:bCs/>
          <w:sz w:val="24"/>
          <w:szCs w:val="24"/>
        </w:rPr>
        <w:t xml:space="preserve"> </w:t>
      </w:r>
      <w:r>
        <w:rPr>
          <w:rFonts w:ascii="Adobe Ming Std L" w:eastAsia="Adobe Ming Std L" w:hAnsi="Adobe Ming Std L" w:cs="CenturyOldst"/>
          <w:bCs/>
          <w:sz w:val="24"/>
          <w:szCs w:val="24"/>
        </w:rPr>
        <w:t>any</w:t>
      </w:r>
      <w:r w:rsidRPr="00806AB8">
        <w:rPr>
          <w:rFonts w:ascii="Adobe Ming Std L" w:eastAsia="Adobe Ming Std L" w:hAnsi="Adobe Ming Std L" w:cs="CenturyOldst"/>
          <w:bCs/>
          <w:sz w:val="24"/>
          <w:szCs w:val="24"/>
        </w:rPr>
        <w:t xml:space="preserve"> translation or not.  We would ask you to disclose the result of your discussion.</w:t>
      </w:r>
    </w:p>
    <w:p w14:paraId="300B79F7" w14:textId="77777777" w:rsidR="00911342" w:rsidRPr="00806AB8" w:rsidRDefault="00911342" w:rsidP="00911342">
      <w:pPr>
        <w:rPr>
          <w:rFonts w:ascii="Adobe Ming Std L" w:eastAsia="Adobe Ming Std L" w:hAnsi="Adobe Ming Std L" w:cs="Times New Roman"/>
          <w:spacing w:val="2"/>
          <w:sz w:val="24"/>
          <w:szCs w:val="24"/>
        </w:rPr>
      </w:pPr>
    </w:p>
    <w:p w14:paraId="4352D57E" w14:textId="77777777" w:rsidR="00911342" w:rsidRPr="00806AB8" w:rsidRDefault="00911342" w:rsidP="00911342">
      <w:pPr>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 </w:t>
      </w:r>
      <w:proofErr w:type="gramStart"/>
      <w:r w:rsidRPr="00806AB8">
        <w:rPr>
          <w:rFonts w:ascii="Adobe Ming Std L" w:eastAsia="Adobe Ming Std L" w:hAnsi="Adobe Ming Std L" w:cs="CenturyOldst"/>
          <w:bCs/>
          <w:sz w:val="24"/>
          <w:szCs w:val="24"/>
        </w:rPr>
        <w:t>1.3  We</w:t>
      </w:r>
      <w:proofErr w:type="gramEnd"/>
      <w:r w:rsidRPr="00806AB8">
        <w:rPr>
          <w:rFonts w:ascii="Adobe Ming Std L" w:eastAsia="Adobe Ming Std L" w:hAnsi="Adobe Ming Std L" w:cs="CenturyOldst"/>
          <w:bCs/>
          <w:sz w:val="24"/>
          <w:szCs w:val="24"/>
        </w:rPr>
        <w:t xml:space="preserve"> would ask what your plan is to make </w:t>
      </w:r>
      <w:r>
        <w:rPr>
          <w:rFonts w:ascii="Adobe Ming Std L" w:eastAsia="Adobe Ming Std L" w:hAnsi="Adobe Ming Std L" w:cs="CenturyOldst"/>
          <w:bCs/>
          <w:sz w:val="24"/>
          <w:szCs w:val="24"/>
        </w:rPr>
        <w:t xml:space="preserve">out </w:t>
      </w:r>
      <w:r w:rsidRPr="00806AB8">
        <w:rPr>
          <w:rFonts w:ascii="Adobe Ming Std L" w:eastAsia="Adobe Ming Std L" w:hAnsi="Adobe Ming Std L" w:cs="CenturyOldst"/>
          <w:bCs/>
          <w:sz w:val="24"/>
          <w:szCs w:val="24"/>
        </w:rPr>
        <w:t xml:space="preserve">a Japanese translation of the Final Report of CEART 14.  We are ready to present our translation draft.  </w:t>
      </w:r>
      <w:r>
        <w:rPr>
          <w:rFonts w:ascii="Adobe Ming Std L" w:eastAsia="Adobe Ming Std L" w:hAnsi="Adobe Ming Std L" w:cs="CenturyOldst"/>
          <w:bCs/>
          <w:sz w:val="24"/>
          <w:szCs w:val="24"/>
        </w:rPr>
        <w:t xml:space="preserve">We hope that </w:t>
      </w:r>
      <w:proofErr w:type="gramStart"/>
      <w:r>
        <w:rPr>
          <w:rFonts w:ascii="Adobe Ming Std L" w:eastAsia="Adobe Ming Std L" w:hAnsi="Adobe Ming Std L" w:cs="CenturyOldst"/>
          <w:bCs/>
          <w:sz w:val="24"/>
          <w:szCs w:val="24"/>
        </w:rPr>
        <w:t>o</w:t>
      </w:r>
      <w:r w:rsidRPr="00806AB8">
        <w:rPr>
          <w:rFonts w:ascii="Adobe Ming Std L" w:eastAsia="Adobe Ming Std L" w:hAnsi="Adobe Ming Std L" w:cs="CenturyOldst"/>
          <w:bCs/>
          <w:sz w:val="24"/>
          <w:szCs w:val="24"/>
        </w:rPr>
        <w:t>n the basis of</w:t>
      </w:r>
      <w:proofErr w:type="gramEnd"/>
      <w:r w:rsidRPr="00806AB8">
        <w:rPr>
          <w:rFonts w:ascii="Adobe Ming Std L" w:eastAsia="Adobe Ming Std L" w:hAnsi="Adobe Ming Std L" w:cs="CenturyOldst"/>
          <w:bCs/>
          <w:sz w:val="24"/>
          <w:szCs w:val="24"/>
        </w:rPr>
        <w:t xml:space="preserve"> our draft we w</w:t>
      </w:r>
      <w:r>
        <w:rPr>
          <w:rFonts w:ascii="Adobe Ming Std L" w:eastAsia="Adobe Ming Std L" w:hAnsi="Adobe Ming Std L" w:cs="CenturyOldst"/>
          <w:bCs/>
          <w:sz w:val="24"/>
          <w:szCs w:val="24"/>
        </w:rPr>
        <w:t>ill</w:t>
      </w:r>
      <w:r w:rsidRPr="00806AB8">
        <w:rPr>
          <w:rFonts w:ascii="Adobe Ming Std L" w:eastAsia="Adobe Ming Std L" w:hAnsi="Adobe Ming Std L" w:cs="CenturyOldst"/>
          <w:bCs/>
          <w:sz w:val="24"/>
          <w:szCs w:val="24"/>
        </w:rPr>
        <w:t xml:space="preserve"> work together to complete a Japanese translation on common ground, with mutually</w:t>
      </w:r>
      <w:r>
        <w:rPr>
          <w:rFonts w:ascii="Adobe Ming Std L" w:eastAsia="Adobe Ming Std L" w:hAnsi="Adobe Ming Std L" w:cs="CenturyOldst"/>
          <w:bCs/>
          <w:sz w:val="24"/>
          <w:szCs w:val="24"/>
        </w:rPr>
        <w:t xml:space="preserve"> </w:t>
      </w:r>
      <w:r w:rsidRPr="00806AB8">
        <w:rPr>
          <w:rFonts w:ascii="Adobe Ming Std L" w:eastAsia="Adobe Ming Std L" w:hAnsi="Adobe Ming Std L" w:cs="CenturyOldst"/>
          <w:bCs/>
          <w:sz w:val="24"/>
          <w:szCs w:val="24"/>
        </w:rPr>
        <w:t xml:space="preserve">exchanging ideas </w:t>
      </w:r>
      <w:r>
        <w:rPr>
          <w:rFonts w:ascii="Adobe Ming Std L" w:eastAsia="Adobe Ming Std L" w:hAnsi="Adobe Ming Std L" w:cs="CenturyOldst"/>
          <w:bCs/>
          <w:sz w:val="24"/>
          <w:szCs w:val="24"/>
        </w:rPr>
        <w:t xml:space="preserve">or </w:t>
      </w:r>
      <w:r w:rsidRPr="00806AB8">
        <w:rPr>
          <w:rFonts w:ascii="Adobe Ming Std L" w:eastAsia="Adobe Ming Std L" w:hAnsi="Adobe Ming Std L" w:cs="CenturyOldst"/>
          <w:bCs/>
          <w:sz w:val="24"/>
          <w:szCs w:val="24"/>
        </w:rPr>
        <w:t xml:space="preserve">with you showing </w:t>
      </w:r>
      <w:r>
        <w:rPr>
          <w:rFonts w:ascii="Adobe Ming Std L" w:eastAsia="Adobe Ming Std L" w:hAnsi="Adobe Ming Std L" w:cs="CenturyOldst"/>
          <w:bCs/>
          <w:sz w:val="24"/>
          <w:szCs w:val="24"/>
        </w:rPr>
        <w:t xml:space="preserve">us </w:t>
      </w:r>
      <w:r w:rsidRPr="00806AB8">
        <w:rPr>
          <w:rFonts w:ascii="Adobe Ming Std L" w:eastAsia="Adobe Ming Std L" w:hAnsi="Adobe Ming Std L" w:cs="CenturyOldst"/>
          <w:bCs/>
          <w:sz w:val="24"/>
          <w:szCs w:val="24"/>
        </w:rPr>
        <w:t>the points you are not to a</w:t>
      </w:r>
      <w:r>
        <w:rPr>
          <w:rFonts w:ascii="Adobe Ming Std L" w:eastAsia="Adobe Ming Std L" w:hAnsi="Adobe Ming Std L" w:cs="CenturyOldst"/>
          <w:bCs/>
          <w:sz w:val="24"/>
          <w:szCs w:val="24"/>
        </w:rPr>
        <w:t>ccept</w:t>
      </w:r>
      <w:r w:rsidRPr="00806AB8">
        <w:rPr>
          <w:rFonts w:ascii="Adobe Ming Std L" w:eastAsia="Adobe Ming Std L" w:hAnsi="Adobe Ming Std L" w:cs="CenturyOldst"/>
          <w:bCs/>
          <w:sz w:val="24"/>
          <w:szCs w:val="24"/>
        </w:rPr>
        <w:t xml:space="preserve"> if necessary</w:t>
      </w:r>
      <w:r>
        <w:rPr>
          <w:rFonts w:ascii="Adobe Ming Std L" w:eastAsia="Adobe Ming Std L" w:hAnsi="Adobe Ming Std L" w:cs="CenturyOldst"/>
          <w:bCs/>
          <w:sz w:val="24"/>
          <w:szCs w:val="24"/>
        </w:rPr>
        <w:t>.</w:t>
      </w:r>
      <w:r w:rsidRPr="00806AB8">
        <w:rPr>
          <w:rFonts w:ascii="Adobe Ming Std L" w:eastAsia="Adobe Ming Std L" w:hAnsi="Adobe Ming Std L" w:cs="CenturyOldst"/>
          <w:bCs/>
          <w:sz w:val="24"/>
          <w:szCs w:val="24"/>
        </w:rPr>
        <w:t xml:space="preserve">  What is your opinion about th</w:t>
      </w:r>
      <w:r>
        <w:rPr>
          <w:rFonts w:ascii="Adobe Ming Std L" w:eastAsia="Adobe Ming Std L" w:hAnsi="Adobe Ming Std L" w:cs="CenturyOldst"/>
          <w:bCs/>
          <w:sz w:val="24"/>
          <w:szCs w:val="24"/>
        </w:rPr>
        <w:t>is</w:t>
      </w:r>
      <w:r w:rsidRPr="00806AB8">
        <w:rPr>
          <w:rFonts w:ascii="Adobe Ming Std L" w:eastAsia="Adobe Ming Std L" w:hAnsi="Adobe Ming Std L" w:cs="CenturyOldst"/>
          <w:bCs/>
          <w:sz w:val="24"/>
          <w:szCs w:val="24"/>
        </w:rPr>
        <w:t xml:space="preserve"> procedure?   </w:t>
      </w:r>
    </w:p>
    <w:p w14:paraId="5BD517AA" w14:textId="77777777" w:rsidR="00911342" w:rsidRPr="00806AB8" w:rsidRDefault="00911342" w:rsidP="00911342">
      <w:pPr>
        <w:rPr>
          <w:rFonts w:ascii="Adobe Ming Std L" w:eastAsia="Adobe Ming Std L" w:hAnsi="Adobe Ming Std L" w:cs="Times New Roman"/>
          <w:spacing w:val="2"/>
          <w:sz w:val="24"/>
          <w:szCs w:val="24"/>
        </w:rPr>
      </w:pPr>
    </w:p>
    <w:p w14:paraId="18F9CD3F" w14:textId="77777777" w:rsidR="00911342" w:rsidRPr="004C6C92" w:rsidRDefault="00911342" w:rsidP="00911342">
      <w:pPr>
        <w:rPr>
          <w:rFonts w:ascii="Adobe Ming Std L" w:eastAsia="Adobe Ming Std L" w:hAnsi="Adobe Ming Std L" w:cs="Times New Roman"/>
          <w:b/>
          <w:spacing w:val="2"/>
          <w:sz w:val="24"/>
          <w:szCs w:val="24"/>
        </w:rPr>
      </w:pPr>
      <w:r w:rsidRPr="004C6C92">
        <w:rPr>
          <w:rFonts w:ascii="Adobe Ming Std L" w:eastAsia="Adobe Ming Std L" w:hAnsi="Adobe Ming Std L" w:cs="CenturyOldst"/>
          <w:b/>
          <w:bCs/>
          <w:sz w:val="24"/>
          <w:szCs w:val="24"/>
        </w:rPr>
        <w:t xml:space="preserve">Question </w:t>
      </w:r>
      <w:proofErr w:type="gramStart"/>
      <w:r w:rsidRPr="004C6C92">
        <w:rPr>
          <w:rFonts w:ascii="Adobe Ming Std L" w:eastAsia="Adobe Ming Std L" w:hAnsi="Adobe Ming Std L" w:cs="CenturyOldst"/>
          <w:b/>
          <w:bCs/>
          <w:sz w:val="24"/>
          <w:szCs w:val="24"/>
        </w:rPr>
        <w:t>2  About</w:t>
      </w:r>
      <w:proofErr w:type="gramEnd"/>
      <w:r w:rsidRPr="004C6C92">
        <w:rPr>
          <w:rFonts w:ascii="Adobe Ming Std L" w:eastAsia="Adobe Ming Std L" w:hAnsi="Adobe Ming Std L" w:cs="CenturyOldst"/>
          <w:b/>
          <w:bCs/>
          <w:sz w:val="24"/>
          <w:szCs w:val="24"/>
        </w:rPr>
        <w:t xml:space="preserve"> publicity</w:t>
      </w:r>
    </w:p>
    <w:p w14:paraId="4243A05C" w14:textId="77777777" w:rsidR="00911342" w:rsidRPr="00A03CE6" w:rsidRDefault="00911342" w:rsidP="00911342">
      <w:pPr>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 </w:t>
      </w:r>
      <w:proofErr w:type="gramStart"/>
      <w:r w:rsidRPr="00806AB8">
        <w:rPr>
          <w:rFonts w:ascii="Adobe Ming Std L" w:eastAsia="Adobe Ming Std L" w:hAnsi="Adobe Ming Std L" w:cs="CenturyOldst"/>
          <w:bCs/>
          <w:sz w:val="24"/>
          <w:szCs w:val="24"/>
        </w:rPr>
        <w:t>2.1  Has</w:t>
      </w:r>
      <w:proofErr w:type="gramEnd"/>
      <w:r w:rsidRPr="00806AB8">
        <w:rPr>
          <w:rFonts w:ascii="Adobe Ming Std L" w:eastAsia="Adobe Ming Std L" w:hAnsi="Adobe Ming Std L" w:cs="CenturyOldst"/>
          <w:bCs/>
          <w:sz w:val="24"/>
          <w:szCs w:val="24"/>
        </w:rPr>
        <w:t xml:space="preserve"> the Final Report </w:t>
      </w:r>
      <w:r>
        <w:rPr>
          <w:rFonts w:ascii="Adobe Ming Std L" w:eastAsia="Adobe Ming Std L" w:hAnsi="Adobe Ming Std L" w:cs="CenturyOldst"/>
          <w:bCs/>
          <w:sz w:val="24"/>
          <w:szCs w:val="24"/>
        </w:rPr>
        <w:t>of</w:t>
      </w:r>
      <w:r w:rsidRPr="00806AB8">
        <w:rPr>
          <w:rFonts w:ascii="Adobe Ming Std L" w:eastAsia="Adobe Ming Std L" w:hAnsi="Adobe Ming Std L" w:cs="CenturyOldst"/>
          <w:bCs/>
          <w:sz w:val="24"/>
          <w:szCs w:val="24"/>
        </w:rPr>
        <w:t xml:space="preserve"> CEART 14 already been distributed to </w:t>
      </w:r>
      <w:r>
        <w:rPr>
          <w:rFonts w:ascii="Adobe Ming Std L" w:eastAsia="Adobe Ming Std L" w:hAnsi="Adobe Ming Std L" w:cs="CenturyOldst"/>
          <w:bCs/>
          <w:sz w:val="24"/>
          <w:szCs w:val="24"/>
        </w:rPr>
        <w:t>Government of Tokyo, G</w:t>
      </w:r>
      <w:r w:rsidRPr="00806AB8">
        <w:rPr>
          <w:rFonts w:ascii="Adobe Ming Std L" w:eastAsia="Adobe Ming Std L" w:hAnsi="Adobe Ming Std L" w:cs="CenturyOldst"/>
          <w:bCs/>
          <w:sz w:val="24"/>
          <w:szCs w:val="24"/>
        </w:rPr>
        <w:t xml:space="preserve">overnment of Osaka and City of Osaka?  What about to other local </w:t>
      </w:r>
      <w:r>
        <w:rPr>
          <w:rFonts w:ascii="Adobe Ming Std L" w:eastAsia="Adobe Ming Std L" w:hAnsi="Adobe Ming Std L" w:cs="CenturyOldst"/>
          <w:bCs/>
          <w:sz w:val="24"/>
          <w:szCs w:val="24"/>
        </w:rPr>
        <w:t>authorities</w:t>
      </w:r>
      <w:r w:rsidRPr="00806AB8">
        <w:rPr>
          <w:rFonts w:ascii="Adobe Ming Std L" w:eastAsia="Adobe Ming Std L" w:hAnsi="Adobe Ming Std L" w:cs="CenturyOldst"/>
          <w:bCs/>
          <w:sz w:val="24"/>
          <w:szCs w:val="24"/>
        </w:rPr>
        <w:t xml:space="preserve">?  If any, was it an </w:t>
      </w:r>
      <w:r>
        <w:rPr>
          <w:rFonts w:ascii="Adobe Ming Std L" w:eastAsia="Adobe Ming Std L" w:hAnsi="Adobe Ming Std L" w:cs="CenturyOldst"/>
          <w:bCs/>
          <w:sz w:val="24"/>
          <w:szCs w:val="24"/>
        </w:rPr>
        <w:t xml:space="preserve">original </w:t>
      </w:r>
      <w:r w:rsidRPr="00806AB8">
        <w:rPr>
          <w:rFonts w:ascii="Adobe Ming Std L" w:eastAsia="Adobe Ming Std L" w:hAnsi="Adobe Ming Std L" w:cs="CenturyOldst"/>
          <w:bCs/>
          <w:sz w:val="24"/>
          <w:szCs w:val="24"/>
        </w:rPr>
        <w:t xml:space="preserve">English version, a Japanese version or </w:t>
      </w:r>
      <w:proofErr w:type="gramStart"/>
      <w:r w:rsidRPr="00806AB8">
        <w:rPr>
          <w:rFonts w:ascii="Adobe Ming Std L" w:eastAsia="Adobe Ming Std L" w:hAnsi="Adobe Ming Std L" w:cs="CenturyOldst"/>
          <w:bCs/>
          <w:sz w:val="24"/>
          <w:szCs w:val="24"/>
        </w:rPr>
        <w:t>both of them</w:t>
      </w:r>
      <w:proofErr w:type="gramEnd"/>
      <w:r w:rsidRPr="00806AB8">
        <w:rPr>
          <w:rFonts w:ascii="Adobe Ming Std L" w:eastAsia="Adobe Ming Std L" w:hAnsi="Adobe Ming Std L" w:cs="CenturyOldst"/>
          <w:bCs/>
          <w:sz w:val="24"/>
          <w:szCs w:val="24"/>
        </w:rPr>
        <w:t>?</w:t>
      </w:r>
      <w:r>
        <w:rPr>
          <w:rFonts w:ascii="Adobe Ming Std L" w:eastAsia="Adobe Ming Std L" w:hAnsi="Adobe Ming Std L" w:cs="CenturyOldst"/>
          <w:bCs/>
          <w:sz w:val="24"/>
          <w:szCs w:val="24"/>
        </w:rPr>
        <w:t xml:space="preserve">  Also, please open any attached document too as well as the report.</w:t>
      </w:r>
    </w:p>
    <w:p w14:paraId="376BC549" w14:textId="77777777" w:rsidR="00911342" w:rsidRPr="004C6C92" w:rsidRDefault="00911342" w:rsidP="00911342">
      <w:pPr>
        <w:rPr>
          <w:rFonts w:ascii="Adobe Ming Std L" w:eastAsia="Adobe Ming Std L" w:hAnsi="Adobe Ming Std L" w:cs="Times New Roman"/>
          <w:spacing w:val="2"/>
          <w:sz w:val="24"/>
          <w:szCs w:val="24"/>
        </w:rPr>
      </w:pPr>
    </w:p>
    <w:p w14:paraId="3C7C4F85" w14:textId="77777777" w:rsidR="00911342" w:rsidRPr="004C6C92" w:rsidRDefault="00911342" w:rsidP="00911342">
      <w:pPr>
        <w:rPr>
          <w:rFonts w:ascii="Adobe Ming Std L" w:eastAsia="Adobe Ming Std L" w:hAnsi="Adobe Ming Std L" w:cs="CenturyOldst"/>
          <w:bCs/>
          <w:sz w:val="24"/>
          <w:szCs w:val="24"/>
        </w:rPr>
      </w:pPr>
      <w:r w:rsidRPr="00806AB8">
        <w:rPr>
          <w:rFonts w:ascii="Adobe Ming Std L" w:eastAsia="Adobe Ming Std L" w:hAnsi="Adobe Ming Std L" w:cs="CenturyOldst"/>
          <w:bCs/>
          <w:sz w:val="24"/>
          <w:szCs w:val="24"/>
        </w:rPr>
        <w:t xml:space="preserve"> </w:t>
      </w:r>
      <w:proofErr w:type="gramStart"/>
      <w:r w:rsidRPr="00806AB8">
        <w:rPr>
          <w:rFonts w:ascii="Adobe Ming Std L" w:eastAsia="Adobe Ming Std L" w:hAnsi="Adobe Ming Std L" w:cs="CenturyOldst"/>
          <w:bCs/>
          <w:sz w:val="24"/>
          <w:szCs w:val="24"/>
        </w:rPr>
        <w:t>2.2  Does</w:t>
      </w:r>
      <w:proofErr w:type="gramEnd"/>
      <w:r w:rsidRPr="00806AB8">
        <w:rPr>
          <w:rFonts w:ascii="Adobe Ming Std L" w:eastAsia="Adobe Ming Std L" w:hAnsi="Adobe Ming Std L" w:cs="CenturyOldst"/>
          <w:bCs/>
          <w:sz w:val="24"/>
          <w:szCs w:val="24"/>
        </w:rPr>
        <w:t xml:space="preserve"> your ministry have intention that </w:t>
      </w:r>
      <w:r>
        <w:rPr>
          <w:rFonts w:ascii="Adobe Ming Std L" w:eastAsia="Adobe Ming Std L" w:hAnsi="Adobe Ming Std L" w:cs="CenturyOldst"/>
          <w:bCs/>
          <w:sz w:val="24"/>
          <w:szCs w:val="24"/>
        </w:rPr>
        <w:t>you</w:t>
      </w:r>
      <w:r w:rsidRPr="00806AB8">
        <w:rPr>
          <w:rFonts w:ascii="Adobe Ming Std L" w:eastAsia="Adobe Ming Std L" w:hAnsi="Adobe Ming Std L" w:cs="CenturyOldst"/>
          <w:bCs/>
          <w:sz w:val="24"/>
          <w:szCs w:val="24"/>
        </w:rPr>
        <w:t xml:space="preserve"> will </w:t>
      </w:r>
      <w:r>
        <w:rPr>
          <w:rFonts w:ascii="Adobe Ming Std L" w:eastAsia="Adobe Ming Std L" w:hAnsi="Adobe Ming Std L" w:cs="CenturyOldst"/>
          <w:bCs/>
          <w:sz w:val="24"/>
          <w:szCs w:val="24"/>
        </w:rPr>
        <w:t>take into great account</w:t>
      </w:r>
      <w:r w:rsidRPr="00806AB8">
        <w:rPr>
          <w:rFonts w:ascii="Adobe Ming Std L" w:eastAsia="Adobe Ming Std L" w:hAnsi="Adobe Ming Std L" w:cs="CenturyOldst"/>
          <w:bCs/>
          <w:sz w:val="24"/>
          <w:szCs w:val="24"/>
        </w:rPr>
        <w:t xml:space="preserve"> </w:t>
      </w:r>
      <w:r>
        <w:rPr>
          <w:rFonts w:ascii="Adobe Ming Std L" w:eastAsia="Adobe Ming Std L" w:hAnsi="Adobe Ming Std L" w:cs="CenturyOldst"/>
          <w:bCs/>
          <w:sz w:val="24"/>
          <w:szCs w:val="24"/>
        </w:rPr>
        <w:lastRenderedPageBreak/>
        <w:t xml:space="preserve">the Paragraph 172 and 173(c) of the </w:t>
      </w:r>
      <w:r w:rsidRPr="00806AB8">
        <w:rPr>
          <w:rFonts w:ascii="Adobe Ming Std L" w:eastAsia="Adobe Ming Std L" w:hAnsi="Adobe Ming Std L" w:cs="CenturyOldst"/>
          <w:bCs/>
          <w:sz w:val="24"/>
          <w:szCs w:val="24"/>
        </w:rPr>
        <w:t xml:space="preserve">Final Report </w:t>
      </w:r>
      <w:r>
        <w:rPr>
          <w:rFonts w:ascii="Adobe Ming Std L" w:eastAsia="Adobe Ming Std L" w:hAnsi="Adobe Ming Std L" w:cs="CenturyOldst"/>
          <w:bCs/>
          <w:sz w:val="24"/>
          <w:szCs w:val="24"/>
        </w:rPr>
        <w:t xml:space="preserve">of </w:t>
      </w:r>
      <w:r w:rsidRPr="00806AB8">
        <w:rPr>
          <w:rFonts w:ascii="Adobe Ming Std L" w:eastAsia="Adobe Ming Std L" w:hAnsi="Adobe Ming Std L" w:cs="CenturyOldst"/>
          <w:bCs/>
          <w:sz w:val="24"/>
          <w:szCs w:val="24"/>
        </w:rPr>
        <w:t>CEART 14</w:t>
      </w:r>
      <w:r>
        <w:rPr>
          <w:rFonts w:ascii="Adobe Ming Std L" w:eastAsia="Adobe Ming Std L" w:hAnsi="Adobe Ming Std L" w:cs="CenturyOldst"/>
          <w:bCs/>
          <w:sz w:val="24"/>
          <w:szCs w:val="24"/>
        </w:rPr>
        <w:t>,</w:t>
      </w:r>
      <w:r w:rsidRPr="00806AB8">
        <w:rPr>
          <w:rFonts w:ascii="Adobe Ming Std L" w:eastAsia="Adobe Ming Std L" w:hAnsi="Adobe Ming Std L" w:cs="CenturyOldst"/>
          <w:bCs/>
          <w:sz w:val="24"/>
          <w:szCs w:val="24"/>
        </w:rPr>
        <w:t xml:space="preserve"> </w:t>
      </w:r>
      <w:r>
        <w:rPr>
          <w:rFonts w:ascii="Adobe Ming Std L" w:eastAsia="Adobe Ming Std L" w:hAnsi="Adobe Ming Std L" w:cs="CenturyOldst"/>
          <w:bCs/>
          <w:sz w:val="24"/>
          <w:szCs w:val="24"/>
        </w:rPr>
        <w:t xml:space="preserve">and </w:t>
      </w:r>
      <w:r w:rsidRPr="00806AB8">
        <w:rPr>
          <w:rFonts w:ascii="Adobe Ming Std L" w:eastAsia="Adobe Ming Std L" w:hAnsi="Adobe Ming Std L" w:cs="CenturyOldst"/>
          <w:bCs/>
          <w:sz w:val="24"/>
          <w:szCs w:val="24"/>
        </w:rPr>
        <w:t xml:space="preserve">will draw out </w:t>
      </w:r>
      <w:r>
        <w:rPr>
          <w:rFonts w:ascii="Adobe Ming Std L" w:eastAsia="Adobe Ming Std L" w:hAnsi="Adobe Ming Std L" w:cs="CenturyOldst"/>
          <w:bCs/>
          <w:sz w:val="24"/>
          <w:szCs w:val="24"/>
        </w:rPr>
        <w:t>an appropriate guidance</w:t>
      </w:r>
      <w:r w:rsidRPr="00806AB8">
        <w:rPr>
          <w:rFonts w:ascii="Adobe Ming Std L" w:eastAsia="Adobe Ming Std L" w:hAnsi="Adobe Ming Std L" w:cs="CenturyOldst"/>
          <w:bCs/>
          <w:sz w:val="24"/>
          <w:szCs w:val="24"/>
        </w:rPr>
        <w:t xml:space="preserve"> for fair understanding and send </w:t>
      </w:r>
      <w:r>
        <w:rPr>
          <w:rFonts w:ascii="Adobe Ming Std L" w:eastAsia="Adobe Ming Std L" w:hAnsi="Adobe Ming Std L" w:cs="CenturyOldst"/>
          <w:bCs/>
          <w:sz w:val="24"/>
          <w:szCs w:val="24"/>
        </w:rPr>
        <w:t>it</w:t>
      </w:r>
      <w:r w:rsidRPr="00806AB8">
        <w:rPr>
          <w:rFonts w:ascii="Adobe Ming Std L" w:eastAsia="Adobe Ming Std L" w:hAnsi="Adobe Ming Std L" w:cs="CenturyOldst"/>
          <w:bCs/>
          <w:sz w:val="24"/>
          <w:szCs w:val="24"/>
        </w:rPr>
        <w:t xml:space="preserve"> to </w:t>
      </w:r>
      <w:r>
        <w:rPr>
          <w:rFonts w:ascii="Adobe Ming Std L" w:eastAsia="Adobe Ming Std L" w:hAnsi="Adobe Ming Std L" w:cs="CenturyOldst"/>
          <w:bCs/>
          <w:sz w:val="24"/>
          <w:szCs w:val="24"/>
        </w:rPr>
        <w:t>every local government</w:t>
      </w:r>
      <w:r w:rsidRPr="00806AB8">
        <w:rPr>
          <w:rFonts w:ascii="Adobe Ming Std L" w:eastAsia="Adobe Ming Std L" w:hAnsi="Adobe Ming Std L" w:cs="CenturyOldst"/>
          <w:bCs/>
          <w:sz w:val="24"/>
          <w:szCs w:val="24"/>
        </w:rPr>
        <w:t xml:space="preserve">?      </w:t>
      </w:r>
    </w:p>
    <w:p w14:paraId="08037E88" w14:textId="77777777" w:rsidR="00911342" w:rsidRPr="00806AB8" w:rsidRDefault="00911342" w:rsidP="00911342">
      <w:pPr>
        <w:rPr>
          <w:rFonts w:ascii="Adobe Ming Std L" w:eastAsia="Adobe Ming Std L" w:hAnsi="Adobe Ming Std L" w:cs="Times New Roman"/>
          <w:spacing w:val="2"/>
          <w:sz w:val="24"/>
          <w:szCs w:val="24"/>
        </w:rPr>
      </w:pPr>
    </w:p>
    <w:p w14:paraId="0919D963" w14:textId="77777777" w:rsidR="00911342" w:rsidRPr="00806AB8" w:rsidRDefault="00911342" w:rsidP="00911342">
      <w:pPr>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 </w:t>
      </w:r>
      <w:proofErr w:type="gramStart"/>
      <w:r w:rsidRPr="00806AB8">
        <w:rPr>
          <w:rFonts w:ascii="Adobe Ming Std L" w:eastAsia="Adobe Ming Std L" w:hAnsi="Adobe Ming Std L" w:cs="CenturyOldst"/>
          <w:bCs/>
          <w:sz w:val="24"/>
          <w:szCs w:val="24"/>
        </w:rPr>
        <w:t>2.3  CEART</w:t>
      </w:r>
      <w:proofErr w:type="gramEnd"/>
      <w:r w:rsidRPr="00806AB8">
        <w:rPr>
          <w:rFonts w:ascii="Adobe Ming Std L" w:eastAsia="Adobe Ming Std L" w:hAnsi="Adobe Ming Std L" w:cs="CenturyOldst"/>
          <w:bCs/>
          <w:sz w:val="24"/>
          <w:szCs w:val="24"/>
        </w:rPr>
        <w:t xml:space="preserve"> admonishes that the</w:t>
      </w:r>
      <w:r>
        <w:rPr>
          <w:rFonts w:ascii="Adobe Ming Std L" w:eastAsia="Adobe Ming Std L" w:hAnsi="Adobe Ming Std L" w:cs="CenturyOldst"/>
          <w:bCs/>
          <w:sz w:val="24"/>
          <w:szCs w:val="24"/>
        </w:rPr>
        <w:t xml:space="preserve"> translation and proper guidance </w:t>
      </w:r>
      <w:r w:rsidRPr="00806AB8">
        <w:rPr>
          <w:rFonts w:ascii="Adobe Ming Std L" w:eastAsia="Adobe Ming Std L" w:hAnsi="Adobe Ming Std L" w:cs="CenturyOldst"/>
          <w:bCs/>
          <w:sz w:val="24"/>
          <w:szCs w:val="24"/>
        </w:rPr>
        <w:t xml:space="preserve">should be shared </w:t>
      </w:r>
      <w:r>
        <w:rPr>
          <w:rFonts w:ascii="Adobe Ming Std L" w:eastAsia="Adobe Ming Std L" w:hAnsi="Adobe Ming Std L" w:cs="CenturyOldst"/>
          <w:bCs/>
          <w:sz w:val="24"/>
          <w:szCs w:val="24"/>
        </w:rPr>
        <w:t>with</w:t>
      </w:r>
      <w:r w:rsidRPr="00806AB8">
        <w:rPr>
          <w:rFonts w:ascii="Adobe Ming Std L" w:eastAsia="Adobe Ming Std L" w:hAnsi="Adobe Ming Std L" w:cs="CenturyOldst"/>
          <w:bCs/>
          <w:sz w:val="24"/>
          <w:szCs w:val="24"/>
        </w:rPr>
        <w:t xml:space="preserve"> </w:t>
      </w:r>
      <w:r>
        <w:rPr>
          <w:rFonts w:ascii="Adobe Ming Std L" w:eastAsia="Adobe Ming Std L" w:hAnsi="Adobe Ming Std L" w:cs="CenturyOldst"/>
          <w:bCs/>
          <w:sz w:val="24"/>
          <w:szCs w:val="24"/>
        </w:rPr>
        <w:t>all the</w:t>
      </w:r>
      <w:r w:rsidRPr="00806AB8">
        <w:rPr>
          <w:rFonts w:ascii="Adobe Ming Std L" w:eastAsia="Adobe Ming Std L" w:hAnsi="Adobe Ming Std L" w:cs="CenturyOldst"/>
          <w:bCs/>
          <w:sz w:val="24"/>
          <w:szCs w:val="24"/>
        </w:rPr>
        <w:t xml:space="preserve"> </w:t>
      </w:r>
      <w:r>
        <w:rPr>
          <w:rFonts w:ascii="Adobe Ming Std L" w:eastAsia="Adobe Ming Std L" w:hAnsi="Adobe Ming Std L" w:cs="CenturyOldst"/>
          <w:bCs/>
          <w:sz w:val="24"/>
          <w:szCs w:val="24"/>
        </w:rPr>
        <w:t xml:space="preserve">other </w:t>
      </w:r>
      <w:r w:rsidRPr="00806AB8">
        <w:rPr>
          <w:rFonts w:ascii="Adobe Ming Std L" w:eastAsia="Adobe Ming Std L" w:hAnsi="Adobe Ming Std L" w:cs="CenturyOldst"/>
          <w:bCs/>
          <w:sz w:val="24"/>
          <w:szCs w:val="24"/>
        </w:rPr>
        <w:t>local government</w:t>
      </w:r>
      <w:r>
        <w:rPr>
          <w:rFonts w:ascii="Adobe Ming Std L" w:eastAsia="Adobe Ming Std L" w:hAnsi="Adobe Ming Std L" w:cs="CenturyOldst"/>
          <w:bCs/>
          <w:sz w:val="24"/>
          <w:szCs w:val="24"/>
        </w:rPr>
        <w:t>s</w:t>
      </w:r>
      <w:r w:rsidRPr="00806AB8">
        <w:rPr>
          <w:rFonts w:ascii="Adobe Ming Std L" w:eastAsia="Adobe Ming Std L" w:hAnsi="Adobe Ming Std L" w:cs="CenturyOldst"/>
          <w:bCs/>
          <w:sz w:val="24"/>
          <w:szCs w:val="24"/>
        </w:rPr>
        <w:t xml:space="preserve"> along with Prefectures Tokyo, Osaka and City of Osaka.  </w:t>
      </w:r>
      <w:proofErr w:type="gramStart"/>
      <w:r w:rsidRPr="00806AB8">
        <w:rPr>
          <w:rFonts w:ascii="Adobe Ming Std L" w:eastAsia="Adobe Ming Std L" w:hAnsi="Adobe Ming Std L" w:cs="CenturyOldst"/>
          <w:bCs/>
          <w:sz w:val="24"/>
          <w:szCs w:val="24"/>
        </w:rPr>
        <w:t>Are</w:t>
      </w:r>
      <w:proofErr w:type="gramEnd"/>
      <w:r w:rsidRPr="00806AB8">
        <w:rPr>
          <w:rFonts w:ascii="Adobe Ming Std L" w:eastAsia="Adobe Ming Std L" w:hAnsi="Adobe Ming Std L" w:cs="CenturyOldst"/>
          <w:bCs/>
          <w:sz w:val="24"/>
          <w:szCs w:val="24"/>
        </w:rPr>
        <w:t xml:space="preserve"> your ministry ready to share the Final Report with them in some way?  Please disclose your plan </w:t>
      </w:r>
      <w:r>
        <w:rPr>
          <w:rFonts w:ascii="Adobe Ming Std L" w:eastAsia="Adobe Ming Std L" w:hAnsi="Adobe Ming Std L" w:cs="CenturyOldst"/>
          <w:bCs/>
          <w:sz w:val="24"/>
          <w:szCs w:val="24"/>
        </w:rPr>
        <w:t>to ensure the principles of the recommendations of the Joint Committee.</w:t>
      </w:r>
    </w:p>
    <w:p w14:paraId="3FB5645C" w14:textId="77777777" w:rsidR="00911342" w:rsidRPr="00806AB8" w:rsidRDefault="00911342" w:rsidP="00911342">
      <w:pPr>
        <w:rPr>
          <w:rFonts w:ascii="Adobe Ming Std L" w:eastAsia="Adobe Ming Std L" w:hAnsi="Adobe Ming Std L" w:cs="Times New Roman"/>
          <w:spacing w:val="2"/>
          <w:sz w:val="24"/>
          <w:szCs w:val="24"/>
        </w:rPr>
      </w:pPr>
    </w:p>
    <w:p w14:paraId="2CD7FC82" w14:textId="77777777" w:rsidR="00911342" w:rsidRPr="00806AB8" w:rsidRDefault="00911342" w:rsidP="00911342">
      <w:pPr>
        <w:rPr>
          <w:rFonts w:ascii="Adobe Ming Std L" w:eastAsia="Adobe Ming Std L" w:hAnsi="Adobe Ming Std L" w:cs="Times New Roman"/>
          <w:spacing w:val="2"/>
          <w:sz w:val="24"/>
          <w:szCs w:val="24"/>
        </w:rPr>
      </w:pPr>
      <w:r w:rsidRPr="00806AB8">
        <w:rPr>
          <w:rFonts w:ascii="Adobe Ming Std L" w:eastAsia="Adobe Ming Std L" w:hAnsi="Adobe Ming Std L" w:cs="CenturyOldst"/>
          <w:bCs/>
          <w:sz w:val="24"/>
          <w:szCs w:val="24"/>
        </w:rPr>
        <w:t xml:space="preserve"> </w:t>
      </w:r>
      <w:proofErr w:type="gramStart"/>
      <w:r w:rsidRPr="00806AB8">
        <w:rPr>
          <w:rFonts w:ascii="Adobe Ming Std L" w:eastAsia="Adobe Ming Std L" w:hAnsi="Adobe Ming Std L" w:cs="CenturyOldst"/>
          <w:bCs/>
          <w:sz w:val="24"/>
          <w:szCs w:val="24"/>
        </w:rPr>
        <w:t>2.4  Does</w:t>
      </w:r>
      <w:proofErr w:type="gramEnd"/>
      <w:r w:rsidRPr="00806AB8">
        <w:rPr>
          <w:rFonts w:ascii="Adobe Ming Std L" w:eastAsia="Adobe Ming Std L" w:hAnsi="Adobe Ming Std L" w:cs="CenturyOldst"/>
          <w:bCs/>
          <w:sz w:val="24"/>
          <w:szCs w:val="24"/>
        </w:rPr>
        <w:t xml:space="preserve"> your ministry seriously </w:t>
      </w:r>
      <w:r>
        <w:rPr>
          <w:rFonts w:ascii="Adobe Ming Std L" w:eastAsia="Adobe Ming Std L" w:hAnsi="Adobe Ming Std L" w:cs="CenturyOldst"/>
          <w:bCs/>
          <w:sz w:val="24"/>
          <w:szCs w:val="24"/>
        </w:rPr>
        <w:t>regard</w:t>
      </w:r>
      <w:r w:rsidRPr="00806AB8">
        <w:rPr>
          <w:rFonts w:ascii="Adobe Ming Std L" w:eastAsia="Adobe Ming Std L" w:hAnsi="Adobe Ming Std L" w:cs="CenturyOldst"/>
          <w:bCs/>
          <w:sz w:val="24"/>
          <w:szCs w:val="24"/>
        </w:rPr>
        <w:t xml:space="preserve"> CEART's judgment</w:t>
      </w:r>
      <w:r>
        <w:rPr>
          <w:rFonts w:ascii="Adobe Ming Std L" w:eastAsia="Adobe Ming Std L" w:hAnsi="Adobe Ming Std L" w:cs="CenturyOldst"/>
          <w:bCs/>
          <w:sz w:val="24"/>
          <w:szCs w:val="24"/>
        </w:rPr>
        <w:t>, which is</w:t>
      </w:r>
      <w:r w:rsidRPr="00806AB8">
        <w:rPr>
          <w:rFonts w:ascii="Adobe Ming Std L" w:eastAsia="Adobe Ming Std L" w:hAnsi="Adobe Ming Std L" w:cs="CenturyOldst"/>
          <w:bCs/>
          <w:sz w:val="24"/>
          <w:szCs w:val="24"/>
        </w:rPr>
        <w:t xml:space="preserve"> based on "Universal Declaration of Human Rights,"</w:t>
      </w:r>
      <w:r>
        <w:rPr>
          <w:rFonts w:ascii="Adobe Ming Std L" w:eastAsia="Adobe Ming Std L" w:hAnsi="Adobe Ming Std L" w:cs="CenturyOldst"/>
          <w:bCs/>
          <w:sz w:val="24"/>
          <w:szCs w:val="24"/>
        </w:rPr>
        <w:t xml:space="preserve"> and</w:t>
      </w:r>
      <w:r w:rsidRPr="00806AB8">
        <w:rPr>
          <w:rFonts w:ascii="Adobe Ming Std L" w:eastAsia="Adobe Ming Std L" w:hAnsi="Adobe Ming Std L" w:cs="CenturyOldst"/>
          <w:bCs/>
          <w:sz w:val="24"/>
          <w:szCs w:val="24"/>
        </w:rPr>
        <w:t xml:space="preserve"> "International Covenant on Civil and Political Rights"?  And </w:t>
      </w:r>
      <w:r>
        <w:rPr>
          <w:rFonts w:ascii="Adobe Ming Std L" w:eastAsia="Adobe Ming Std L" w:hAnsi="Adobe Ming Std L" w:cs="CenturyOldst"/>
          <w:bCs/>
          <w:sz w:val="24"/>
          <w:szCs w:val="24"/>
        </w:rPr>
        <w:t>do you</w:t>
      </w:r>
      <w:r w:rsidRPr="00806AB8">
        <w:rPr>
          <w:rFonts w:ascii="Adobe Ming Std L" w:eastAsia="Adobe Ming Std L" w:hAnsi="Adobe Ming Std L" w:cs="CenturyOldst"/>
          <w:bCs/>
          <w:sz w:val="24"/>
          <w:szCs w:val="24"/>
        </w:rPr>
        <w:t xml:space="preserve"> have plans to advise and oversee the local governments</w:t>
      </w:r>
      <w:r>
        <w:rPr>
          <w:rFonts w:ascii="Adobe Ming Std L" w:eastAsia="Adobe Ming Std L" w:hAnsi="Adobe Ming Std L" w:cs="CenturyOldst"/>
          <w:bCs/>
          <w:sz w:val="24"/>
          <w:szCs w:val="24"/>
        </w:rPr>
        <w:t>,</w:t>
      </w:r>
      <w:r w:rsidRPr="00806AB8">
        <w:rPr>
          <w:rFonts w:ascii="Adobe Ming Std L" w:eastAsia="Adobe Ming Std L" w:hAnsi="Adobe Ming Std L" w:cs="CenturyOldst"/>
          <w:bCs/>
          <w:sz w:val="24"/>
          <w:szCs w:val="24"/>
        </w:rPr>
        <w:t xml:space="preserve"> aiming to correct the existing cond</w:t>
      </w:r>
      <w:r>
        <w:rPr>
          <w:rFonts w:ascii="Adobe Ming Std L" w:eastAsia="Adobe Ming Std L" w:hAnsi="Adobe Ming Std L" w:cs="CenturyOldst"/>
          <w:bCs/>
          <w:sz w:val="24"/>
          <w:szCs w:val="24"/>
        </w:rPr>
        <w:t xml:space="preserve">ition of coercive standing to the national flag </w:t>
      </w:r>
      <w:r w:rsidRPr="00806AB8">
        <w:rPr>
          <w:rFonts w:ascii="Adobe Ming Std L" w:eastAsia="Adobe Ming Std L" w:hAnsi="Adobe Ming Std L" w:cs="CenturyOldst"/>
          <w:bCs/>
          <w:sz w:val="24"/>
          <w:szCs w:val="24"/>
        </w:rPr>
        <w:t>and singing of the national anthem</w:t>
      </w:r>
      <w:r>
        <w:rPr>
          <w:rFonts w:ascii="Adobe Ming Std L" w:eastAsia="Adobe Ming Std L" w:hAnsi="Adobe Ming Std L" w:cs="CenturyOldst"/>
          <w:bCs/>
          <w:sz w:val="24"/>
          <w:szCs w:val="24"/>
        </w:rPr>
        <w:t xml:space="preserve"> for </w:t>
      </w:r>
      <w:proofErr w:type="gramStart"/>
      <w:r>
        <w:rPr>
          <w:rFonts w:ascii="Adobe Ming Std L" w:eastAsia="Adobe Ming Std L" w:hAnsi="Adobe Ming Std L" w:cs="CenturyOldst"/>
          <w:bCs/>
          <w:sz w:val="24"/>
          <w:szCs w:val="24"/>
        </w:rPr>
        <w:t>school teachers</w:t>
      </w:r>
      <w:proofErr w:type="gramEnd"/>
      <w:r w:rsidRPr="00806AB8">
        <w:rPr>
          <w:rFonts w:ascii="Adobe Ming Std L" w:eastAsia="Adobe Ming Std L" w:hAnsi="Adobe Ming Std L" w:cs="CenturyOldst"/>
          <w:bCs/>
          <w:sz w:val="24"/>
          <w:szCs w:val="24"/>
        </w:rPr>
        <w:t xml:space="preserve">, which clearly </w:t>
      </w:r>
      <w:r>
        <w:rPr>
          <w:rFonts w:ascii="Adobe Ming Std L" w:eastAsia="Adobe Ming Std L" w:hAnsi="Adobe Ming Std L" w:cs="CenturyOldst"/>
          <w:bCs/>
          <w:sz w:val="24"/>
          <w:szCs w:val="24"/>
        </w:rPr>
        <w:t>violate</w:t>
      </w:r>
      <w:r w:rsidRPr="00806AB8">
        <w:rPr>
          <w:rFonts w:ascii="Adobe Ming Std L" w:eastAsia="Adobe Ming Std L" w:hAnsi="Adobe Ming Std L" w:cs="CenturyOldst"/>
          <w:bCs/>
          <w:sz w:val="24"/>
          <w:szCs w:val="24"/>
        </w:rPr>
        <w:t xml:space="preserve"> </w:t>
      </w:r>
      <w:r>
        <w:rPr>
          <w:rFonts w:ascii="Adobe Ming Std L" w:eastAsia="Adobe Ming Std L" w:hAnsi="Adobe Ming Std L" w:cs="CenturyOldst"/>
          <w:bCs/>
          <w:sz w:val="24"/>
          <w:szCs w:val="24"/>
        </w:rPr>
        <w:t xml:space="preserve">the </w:t>
      </w:r>
      <w:r w:rsidRPr="00806AB8">
        <w:rPr>
          <w:rFonts w:ascii="Adobe Ming Std L" w:eastAsia="Adobe Ming Std L" w:hAnsi="Adobe Ming Std L" w:cs="CenturyOldst"/>
          <w:bCs/>
          <w:sz w:val="24"/>
          <w:szCs w:val="24"/>
        </w:rPr>
        <w:t>Paragraph 80 in "Recommendation co</w:t>
      </w:r>
      <w:r>
        <w:rPr>
          <w:rFonts w:ascii="Adobe Ming Std L" w:eastAsia="Adobe Ming Std L" w:hAnsi="Adobe Ming Std L" w:cs="CenturyOldst"/>
          <w:bCs/>
          <w:sz w:val="24"/>
          <w:szCs w:val="24"/>
        </w:rPr>
        <w:t>ncerning the Status of Teachers</w:t>
      </w:r>
      <w:r w:rsidRPr="00806AB8">
        <w:rPr>
          <w:rFonts w:ascii="Adobe Ming Std L" w:eastAsia="Adobe Ming Std L" w:hAnsi="Adobe Ming Std L" w:cs="CenturyOldst"/>
          <w:bCs/>
          <w:sz w:val="24"/>
          <w:szCs w:val="24"/>
        </w:rPr>
        <w:t>"</w:t>
      </w:r>
      <w:r>
        <w:rPr>
          <w:rFonts w:ascii="Adobe Ming Std L" w:eastAsia="Adobe Ming Std L" w:hAnsi="Adobe Ming Std L" w:cs="CenturyOldst"/>
          <w:bCs/>
          <w:sz w:val="24"/>
          <w:szCs w:val="24"/>
        </w:rPr>
        <w:t>?</w:t>
      </w:r>
      <w:r w:rsidRPr="00806AB8">
        <w:rPr>
          <w:rFonts w:ascii="Adobe Ming Std L" w:eastAsia="Adobe Ming Std L" w:hAnsi="Adobe Ming Std L" w:cs="CenturyOldst"/>
          <w:bCs/>
          <w:sz w:val="24"/>
          <w:szCs w:val="24"/>
        </w:rPr>
        <w:t xml:space="preserve"> </w:t>
      </w:r>
    </w:p>
    <w:p w14:paraId="74FECDF5" w14:textId="77777777" w:rsidR="00911342" w:rsidRPr="00B231AF" w:rsidRDefault="00911342" w:rsidP="00911342"/>
    <w:p w14:paraId="469A29CB" w14:textId="77777777" w:rsidR="00911342" w:rsidRPr="00461EC7" w:rsidRDefault="00911342" w:rsidP="00AB34C7">
      <w:pPr>
        <w:widowControl/>
        <w:ind w:firstLineChars="200" w:firstLine="480"/>
        <w:rPr>
          <w:rFonts w:ascii="Times New Roman" w:hAnsi="Times New Roman" w:cs="Times New Roman"/>
          <w:color w:val="444444"/>
          <w:kern w:val="0"/>
          <w:sz w:val="24"/>
          <w:szCs w:val="24"/>
          <w:lang w:val="en"/>
        </w:rPr>
      </w:pPr>
    </w:p>
    <w:sectPr w:rsidR="00911342" w:rsidRPr="00461EC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HGPSoeiKakugothicUB">
    <w:charset w:val="80"/>
    <w:family w:val="swiss"/>
    <w:pitch w:val="variable"/>
    <w:sig w:usb0="E00002FF" w:usb1="2AC7EDFE" w:usb2="00000012" w:usb3="00000000" w:csb0="00020001" w:csb1="00000000"/>
  </w:font>
  <w:font w:name="inherit">
    <w:altName w:val="MS Mincho"/>
    <w:panose1 w:val="00000000000000000000"/>
    <w:charset w:val="00"/>
    <w:family w:val="roman"/>
    <w:notTrueType/>
    <w:pitch w:val="default"/>
  </w:font>
  <w:font w:name="TimesNewRomanPSMT">
    <w:altName w:val="Times New Roman"/>
    <w:panose1 w:val="00000000000000000000"/>
    <w:charset w:val="00"/>
    <w:family w:val="swiss"/>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Gothic">
    <w:altName w:val="MS Mincho"/>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kit-standard">
    <w:altName w:val="Cambria"/>
    <w:panose1 w:val="00000000000000000000"/>
    <w:charset w:val="00"/>
    <w:family w:val="roman"/>
    <w:notTrueType/>
    <w:pitch w:val="default"/>
  </w:font>
  <w:font w:name="Adobe Ming Std L">
    <w:altName w:val="Yu Gothic"/>
    <w:panose1 w:val="00000000000000000000"/>
    <w:charset w:val="80"/>
    <w:family w:val="roman"/>
    <w:notTrueType/>
    <w:pitch w:val="variable"/>
    <w:sig w:usb0="00000001" w:usb1="08070000" w:usb2="00000010" w:usb3="00000000" w:csb0="00020000" w:csb1="00000000"/>
  </w:font>
  <w:font w:name="CenturyOldst">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9"/>
    <w:multiLevelType w:val="multilevel"/>
    <w:tmpl w:val="00000019"/>
    <w:lvl w:ilvl="0">
      <w:start w:val="1"/>
      <w:numFmt w:val="decimal"/>
      <w:lvlText w:val="(%1)"/>
      <w:lvlJc w:val="left"/>
      <w:pPr>
        <w:ind w:left="360" w:hanging="360"/>
      </w:pPr>
      <w:rPr>
        <w:rFonts w:hint="default"/>
      </w:rPr>
    </w:lvl>
    <w:lvl w:ilvl="1">
      <w:start w:val="1"/>
      <w:numFmt w:val="aiueoFullWidth"/>
      <w:lvlText w:val="(%2)"/>
      <w:lvlJc w:val="left"/>
      <w:pPr>
        <w:ind w:left="840" w:hanging="420"/>
      </w:pPr>
    </w:lvl>
    <w:lvl w:ilvl="2">
      <w:start w:val="1"/>
      <w:numFmt w:val="decimalEnclosedCircle"/>
      <w:lvlText w:val="%3"/>
      <w:lvlJc w:val="left"/>
      <w:pPr>
        <w:ind w:left="1260" w:hanging="420"/>
      </w:pPr>
    </w:lvl>
    <w:lvl w:ilvl="3">
      <w:start w:val="1"/>
      <w:numFmt w:val="decimal"/>
      <w:lvlText w:val="%4."/>
      <w:lvlJc w:val="left"/>
      <w:pPr>
        <w:ind w:left="1680" w:hanging="420"/>
      </w:pPr>
    </w:lvl>
    <w:lvl w:ilvl="4">
      <w:start w:val="1"/>
      <w:numFmt w:val="aiueoFullWidth"/>
      <w:lvlText w:val="(%5)"/>
      <w:lvlJc w:val="left"/>
      <w:pPr>
        <w:ind w:left="2100" w:hanging="420"/>
      </w:pPr>
    </w:lvl>
    <w:lvl w:ilvl="5">
      <w:start w:val="1"/>
      <w:numFmt w:val="decimalEnclosedCircle"/>
      <w:lvlText w:val="%6"/>
      <w:lvlJc w:val="left"/>
      <w:pPr>
        <w:ind w:left="2520" w:hanging="420"/>
      </w:pPr>
    </w:lvl>
    <w:lvl w:ilvl="6">
      <w:start w:val="1"/>
      <w:numFmt w:val="decimal"/>
      <w:lvlText w:val="%7."/>
      <w:lvlJc w:val="left"/>
      <w:pPr>
        <w:ind w:left="2940" w:hanging="420"/>
      </w:pPr>
    </w:lvl>
    <w:lvl w:ilvl="7">
      <w:start w:val="1"/>
      <w:numFmt w:val="aiueoFullWidth"/>
      <w:lvlText w:val="(%8)"/>
      <w:lvlJc w:val="left"/>
      <w:pPr>
        <w:ind w:left="3360" w:hanging="420"/>
      </w:pPr>
    </w:lvl>
    <w:lvl w:ilvl="8">
      <w:start w:val="1"/>
      <w:numFmt w:val="decimalEnclosedCircle"/>
      <w:lvlText w:val="%9"/>
      <w:lvlJc w:val="left"/>
      <w:pPr>
        <w:ind w:left="3780" w:hanging="420"/>
      </w:pPr>
    </w:lvl>
  </w:abstractNum>
  <w:abstractNum w:abstractNumId="1" w15:restartNumberingAfterBreak="0">
    <w:nsid w:val="066F0880"/>
    <w:multiLevelType w:val="hybridMultilevel"/>
    <w:tmpl w:val="4F109DF8"/>
    <w:lvl w:ilvl="0" w:tplc="E3F49468">
      <w:start w:val="1"/>
      <w:numFmt w:val="decimal"/>
      <w:lvlText w:val="%1."/>
      <w:lvlJc w:val="left"/>
      <w:pPr>
        <w:ind w:left="1211" w:hanging="360"/>
      </w:pPr>
      <w:rPr>
        <w:rFonts w:hint="default"/>
        <w:b/>
        <w:bCs/>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4983D73"/>
    <w:multiLevelType w:val="hybridMultilevel"/>
    <w:tmpl w:val="CE949B04"/>
    <w:lvl w:ilvl="0" w:tplc="986AC5E0">
      <w:start w:val="2"/>
      <w:numFmt w:val="lowerLetter"/>
      <w:lvlText w:val="（*20）　up.　﷒　("/>
      <w:lvlJc w:val="left"/>
      <w:pPr>
        <w:ind w:left="2160" w:hanging="2160"/>
      </w:pPr>
      <w:rPr>
        <w:rFonts w:ascii="Times New Roman" w:hAnsi="Times New Roman" w:cs="Times New Roman" w:hint="default"/>
        <w:sz w:val="24"/>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6B541CC"/>
    <w:multiLevelType w:val="hybridMultilevel"/>
    <w:tmpl w:val="F53C8CDE"/>
    <w:lvl w:ilvl="0" w:tplc="4EFEBD9E">
      <w:start w:val="1"/>
      <w:numFmt w:val="decimal"/>
      <w:lvlText w:val="%1."/>
      <w:lvlJc w:val="left"/>
      <w:pPr>
        <w:ind w:left="107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6C70D2E"/>
    <w:multiLevelType w:val="hybridMultilevel"/>
    <w:tmpl w:val="788E6562"/>
    <w:lvl w:ilvl="0" w:tplc="7458DE30">
      <w:start w:val="1"/>
      <w:numFmt w:val="lowerLetter"/>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5" w15:restartNumberingAfterBreak="0">
    <w:nsid w:val="3CF53D6C"/>
    <w:multiLevelType w:val="hybridMultilevel"/>
    <w:tmpl w:val="4F109DF8"/>
    <w:lvl w:ilvl="0" w:tplc="E3F49468">
      <w:start w:val="1"/>
      <w:numFmt w:val="decimal"/>
      <w:lvlText w:val="%1."/>
      <w:lvlJc w:val="left"/>
      <w:pPr>
        <w:ind w:left="1211" w:hanging="360"/>
      </w:pPr>
      <w:rPr>
        <w:rFonts w:hint="default"/>
        <w:b/>
        <w:bCs/>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D5E035F"/>
    <w:multiLevelType w:val="hybridMultilevel"/>
    <w:tmpl w:val="64A45112"/>
    <w:lvl w:ilvl="0" w:tplc="130E7288">
      <w:start w:val="7"/>
      <w:numFmt w:val="decimal"/>
      <w:lvlText w:val="%1"/>
      <w:lvlJc w:val="left"/>
      <w:pPr>
        <w:ind w:left="1571" w:hanging="360"/>
      </w:pPr>
      <w:rPr>
        <w:rFonts w:hint="default"/>
      </w:rPr>
    </w:lvl>
    <w:lvl w:ilvl="1" w:tplc="04090017" w:tentative="1">
      <w:start w:val="1"/>
      <w:numFmt w:val="aiueoFullWidth"/>
      <w:lvlText w:val="(%2)"/>
      <w:lvlJc w:val="left"/>
      <w:pPr>
        <w:ind w:left="2051" w:hanging="420"/>
      </w:pPr>
    </w:lvl>
    <w:lvl w:ilvl="2" w:tplc="04090011" w:tentative="1">
      <w:start w:val="1"/>
      <w:numFmt w:val="decimalEnclosedCircle"/>
      <w:lvlText w:val="%3"/>
      <w:lvlJc w:val="left"/>
      <w:pPr>
        <w:ind w:left="2471" w:hanging="420"/>
      </w:pPr>
    </w:lvl>
    <w:lvl w:ilvl="3" w:tplc="0409000F" w:tentative="1">
      <w:start w:val="1"/>
      <w:numFmt w:val="decimal"/>
      <w:lvlText w:val="%4."/>
      <w:lvlJc w:val="left"/>
      <w:pPr>
        <w:ind w:left="2891" w:hanging="420"/>
      </w:pPr>
    </w:lvl>
    <w:lvl w:ilvl="4" w:tplc="04090017" w:tentative="1">
      <w:start w:val="1"/>
      <w:numFmt w:val="aiueoFullWidth"/>
      <w:lvlText w:val="(%5)"/>
      <w:lvlJc w:val="left"/>
      <w:pPr>
        <w:ind w:left="3311" w:hanging="420"/>
      </w:pPr>
    </w:lvl>
    <w:lvl w:ilvl="5" w:tplc="04090011" w:tentative="1">
      <w:start w:val="1"/>
      <w:numFmt w:val="decimalEnclosedCircle"/>
      <w:lvlText w:val="%6"/>
      <w:lvlJc w:val="left"/>
      <w:pPr>
        <w:ind w:left="3731" w:hanging="420"/>
      </w:pPr>
    </w:lvl>
    <w:lvl w:ilvl="6" w:tplc="0409000F" w:tentative="1">
      <w:start w:val="1"/>
      <w:numFmt w:val="decimal"/>
      <w:lvlText w:val="%7."/>
      <w:lvlJc w:val="left"/>
      <w:pPr>
        <w:ind w:left="4151" w:hanging="420"/>
      </w:pPr>
    </w:lvl>
    <w:lvl w:ilvl="7" w:tplc="04090017" w:tentative="1">
      <w:start w:val="1"/>
      <w:numFmt w:val="aiueoFullWidth"/>
      <w:lvlText w:val="(%8)"/>
      <w:lvlJc w:val="left"/>
      <w:pPr>
        <w:ind w:left="4571" w:hanging="420"/>
      </w:pPr>
    </w:lvl>
    <w:lvl w:ilvl="8" w:tplc="04090011" w:tentative="1">
      <w:start w:val="1"/>
      <w:numFmt w:val="decimalEnclosedCircle"/>
      <w:lvlText w:val="%9"/>
      <w:lvlJc w:val="left"/>
      <w:pPr>
        <w:ind w:left="4991" w:hanging="420"/>
      </w:pPr>
    </w:lvl>
  </w:abstractNum>
  <w:abstractNum w:abstractNumId="7" w15:restartNumberingAfterBreak="0">
    <w:nsid w:val="40FC3281"/>
    <w:multiLevelType w:val="hybridMultilevel"/>
    <w:tmpl w:val="C0EE0B42"/>
    <w:lvl w:ilvl="0" w:tplc="3A52B5EC">
      <w:start w:val="1"/>
      <w:numFmt w:val="lowerLetter"/>
      <w:lvlText w:val="(%1)"/>
      <w:lvlJc w:val="left"/>
      <w:pPr>
        <w:ind w:left="928" w:hanging="360"/>
      </w:pPr>
      <w:rPr>
        <w:rFonts w:hint="default"/>
      </w:rPr>
    </w:lvl>
    <w:lvl w:ilvl="1" w:tplc="04090017" w:tentative="1">
      <w:start w:val="1"/>
      <w:numFmt w:val="aiueoFullWidth"/>
      <w:lvlText w:val="(%2)"/>
      <w:lvlJc w:val="left"/>
      <w:pPr>
        <w:ind w:left="1408" w:hanging="420"/>
      </w:p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8" w15:restartNumberingAfterBreak="0">
    <w:nsid w:val="418C5F9B"/>
    <w:multiLevelType w:val="hybridMultilevel"/>
    <w:tmpl w:val="01BA8410"/>
    <w:lvl w:ilvl="0" w:tplc="CBB6812C">
      <w:start w:val="1"/>
      <w:numFmt w:val="decimal"/>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452A24A7"/>
    <w:multiLevelType w:val="hybridMultilevel"/>
    <w:tmpl w:val="9AA2A476"/>
    <w:lvl w:ilvl="0" w:tplc="04090009">
      <w:start w:val="1"/>
      <w:numFmt w:val="bullet"/>
      <w:lvlText w:val=""/>
      <w:lvlJc w:val="left"/>
      <w:pPr>
        <w:ind w:left="1146" w:hanging="420"/>
      </w:pPr>
      <w:rPr>
        <w:rFonts w:ascii="Wingdings" w:hAnsi="Wingdings" w:hint="default"/>
      </w:rPr>
    </w:lvl>
    <w:lvl w:ilvl="1" w:tplc="0409000B" w:tentative="1">
      <w:start w:val="1"/>
      <w:numFmt w:val="bullet"/>
      <w:lvlText w:val=""/>
      <w:lvlJc w:val="left"/>
      <w:pPr>
        <w:ind w:left="1566" w:hanging="420"/>
      </w:pPr>
      <w:rPr>
        <w:rFonts w:ascii="Wingdings" w:hAnsi="Wingdings" w:hint="default"/>
      </w:rPr>
    </w:lvl>
    <w:lvl w:ilvl="2" w:tplc="0409000D" w:tentative="1">
      <w:start w:val="1"/>
      <w:numFmt w:val="bullet"/>
      <w:lvlText w:val=""/>
      <w:lvlJc w:val="left"/>
      <w:pPr>
        <w:ind w:left="1986" w:hanging="420"/>
      </w:pPr>
      <w:rPr>
        <w:rFonts w:ascii="Wingdings" w:hAnsi="Wingdings" w:hint="default"/>
      </w:rPr>
    </w:lvl>
    <w:lvl w:ilvl="3" w:tplc="04090001" w:tentative="1">
      <w:start w:val="1"/>
      <w:numFmt w:val="bullet"/>
      <w:lvlText w:val=""/>
      <w:lvlJc w:val="left"/>
      <w:pPr>
        <w:ind w:left="2406" w:hanging="420"/>
      </w:pPr>
      <w:rPr>
        <w:rFonts w:ascii="Wingdings" w:hAnsi="Wingdings" w:hint="default"/>
      </w:rPr>
    </w:lvl>
    <w:lvl w:ilvl="4" w:tplc="0409000B" w:tentative="1">
      <w:start w:val="1"/>
      <w:numFmt w:val="bullet"/>
      <w:lvlText w:val=""/>
      <w:lvlJc w:val="left"/>
      <w:pPr>
        <w:ind w:left="2826" w:hanging="420"/>
      </w:pPr>
      <w:rPr>
        <w:rFonts w:ascii="Wingdings" w:hAnsi="Wingdings" w:hint="default"/>
      </w:rPr>
    </w:lvl>
    <w:lvl w:ilvl="5" w:tplc="0409000D" w:tentative="1">
      <w:start w:val="1"/>
      <w:numFmt w:val="bullet"/>
      <w:lvlText w:val=""/>
      <w:lvlJc w:val="left"/>
      <w:pPr>
        <w:ind w:left="3246" w:hanging="420"/>
      </w:pPr>
      <w:rPr>
        <w:rFonts w:ascii="Wingdings" w:hAnsi="Wingdings" w:hint="default"/>
      </w:rPr>
    </w:lvl>
    <w:lvl w:ilvl="6" w:tplc="04090001" w:tentative="1">
      <w:start w:val="1"/>
      <w:numFmt w:val="bullet"/>
      <w:lvlText w:val=""/>
      <w:lvlJc w:val="left"/>
      <w:pPr>
        <w:ind w:left="3666" w:hanging="420"/>
      </w:pPr>
      <w:rPr>
        <w:rFonts w:ascii="Wingdings" w:hAnsi="Wingdings" w:hint="default"/>
      </w:rPr>
    </w:lvl>
    <w:lvl w:ilvl="7" w:tplc="0409000B" w:tentative="1">
      <w:start w:val="1"/>
      <w:numFmt w:val="bullet"/>
      <w:lvlText w:val=""/>
      <w:lvlJc w:val="left"/>
      <w:pPr>
        <w:ind w:left="4086" w:hanging="420"/>
      </w:pPr>
      <w:rPr>
        <w:rFonts w:ascii="Wingdings" w:hAnsi="Wingdings" w:hint="default"/>
      </w:rPr>
    </w:lvl>
    <w:lvl w:ilvl="8" w:tplc="0409000D" w:tentative="1">
      <w:start w:val="1"/>
      <w:numFmt w:val="bullet"/>
      <w:lvlText w:val=""/>
      <w:lvlJc w:val="left"/>
      <w:pPr>
        <w:ind w:left="4506" w:hanging="420"/>
      </w:pPr>
      <w:rPr>
        <w:rFonts w:ascii="Wingdings" w:hAnsi="Wingdings" w:hint="default"/>
      </w:rPr>
    </w:lvl>
  </w:abstractNum>
  <w:abstractNum w:abstractNumId="10" w15:restartNumberingAfterBreak="0">
    <w:nsid w:val="4C0D5414"/>
    <w:multiLevelType w:val="hybridMultilevel"/>
    <w:tmpl w:val="3C64251A"/>
    <w:lvl w:ilvl="0" w:tplc="3666727A">
      <w:start w:val="9"/>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4571817"/>
    <w:multiLevelType w:val="hybridMultilevel"/>
    <w:tmpl w:val="13969DB8"/>
    <w:lvl w:ilvl="0" w:tplc="A5ECBA2E">
      <w:start w:val="9"/>
      <w:numFmt w:val="decimal"/>
      <w:lvlText w:val="%1"/>
      <w:lvlJc w:val="left"/>
      <w:pPr>
        <w:ind w:left="1931" w:hanging="360"/>
      </w:pPr>
      <w:rPr>
        <w:rFonts w:hint="default"/>
      </w:rPr>
    </w:lvl>
    <w:lvl w:ilvl="1" w:tplc="04090017" w:tentative="1">
      <w:start w:val="1"/>
      <w:numFmt w:val="aiueoFullWidth"/>
      <w:lvlText w:val="(%2)"/>
      <w:lvlJc w:val="left"/>
      <w:pPr>
        <w:ind w:left="2411" w:hanging="420"/>
      </w:pPr>
    </w:lvl>
    <w:lvl w:ilvl="2" w:tplc="04090011" w:tentative="1">
      <w:start w:val="1"/>
      <w:numFmt w:val="decimalEnclosedCircle"/>
      <w:lvlText w:val="%3"/>
      <w:lvlJc w:val="left"/>
      <w:pPr>
        <w:ind w:left="2831" w:hanging="420"/>
      </w:pPr>
    </w:lvl>
    <w:lvl w:ilvl="3" w:tplc="0409000F" w:tentative="1">
      <w:start w:val="1"/>
      <w:numFmt w:val="decimal"/>
      <w:lvlText w:val="%4."/>
      <w:lvlJc w:val="left"/>
      <w:pPr>
        <w:ind w:left="3251" w:hanging="420"/>
      </w:pPr>
    </w:lvl>
    <w:lvl w:ilvl="4" w:tplc="04090017" w:tentative="1">
      <w:start w:val="1"/>
      <w:numFmt w:val="aiueoFullWidth"/>
      <w:lvlText w:val="(%5)"/>
      <w:lvlJc w:val="left"/>
      <w:pPr>
        <w:ind w:left="3671" w:hanging="420"/>
      </w:pPr>
    </w:lvl>
    <w:lvl w:ilvl="5" w:tplc="04090011" w:tentative="1">
      <w:start w:val="1"/>
      <w:numFmt w:val="decimalEnclosedCircle"/>
      <w:lvlText w:val="%6"/>
      <w:lvlJc w:val="left"/>
      <w:pPr>
        <w:ind w:left="4091" w:hanging="420"/>
      </w:pPr>
    </w:lvl>
    <w:lvl w:ilvl="6" w:tplc="0409000F" w:tentative="1">
      <w:start w:val="1"/>
      <w:numFmt w:val="decimal"/>
      <w:lvlText w:val="%7."/>
      <w:lvlJc w:val="left"/>
      <w:pPr>
        <w:ind w:left="4511" w:hanging="420"/>
      </w:pPr>
    </w:lvl>
    <w:lvl w:ilvl="7" w:tplc="04090017" w:tentative="1">
      <w:start w:val="1"/>
      <w:numFmt w:val="aiueoFullWidth"/>
      <w:lvlText w:val="(%8)"/>
      <w:lvlJc w:val="left"/>
      <w:pPr>
        <w:ind w:left="4931" w:hanging="420"/>
      </w:pPr>
    </w:lvl>
    <w:lvl w:ilvl="8" w:tplc="04090011" w:tentative="1">
      <w:start w:val="1"/>
      <w:numFmt w:val="decimalEnclosedCircle"/>
      <w:lvlText w:val="%9"/>
      <w:lvlJc w:val="left"/>
      <w:pPr>
        <w:ind w:left="5351" w:hanging="420"/>
      </w:pPr>
    </w:lvl>
  </w:abstractNum>
  <w:abstractNum w:abstractNumId="12" w15:restartNumberingAfterBreak="0">
    <w:nsid w:val="66F64405"/>
    <w:multiLevelType w:val="multilevel"/>
    <w:tmpl w:val="10C0D88C"/>
    <w:lvl w:ilvl="0">
      <w:start w:val="1"/>
      <w:numFmt w:val="lowerLetter"/>
      <w:lvlText w:val="(%1)"/>
      <w:lvlJc w:val="left"/>
      <w:pPr>
        <w:ind w:left="2912" w:hanging="360"/>
      </w:pPr>
      <w:rPr>
        <w:rFonts w:hint="default"/>
      </w:rPr>
    </w:lvl>
    <w:lvl w:ilvl="1">
      <w:start w:val="1"/>
      <w:numFmt w:val="aiueoFullWidth"/>
      <w:lvlText w:val="(%2)"/>
      <w:lvlJc w:val="left"/>
      <w:pPr>
        <w:ind w:left="840" w:hanging="420"/>
      </w:pPr>
    </w:lvl>
    <w:lvl w:ilvl="2">
      <w:start w:val="1"/>
      <w:numFmt w:val="decimalEnclosedCircle"/>
      <w:lvlText w:val="%3"/>
      <w:lvlJc w:val="left"/>
      <w:pPr>
        <w:ind w:left="1260" w:hanging="420"/>
      </w:pPr>
    </w:lvl>
    <w:lvl w:ilvl="3">
      <w:start w:val="1"/>
      <w:numFmt w:val="decimal"/>
      <w:lvlText w:val="%4."/>
      <w:lvlJc w:val="left"/>
      <w:pPr>
        <w:ind w:left="1680" w:hanging="420"/>
      </w:pPr>
    </w:lvl>
    <w:lvl w:ilvl="4">
      <w:start w:val="1"/>
      <w:numFmt w:val="aiueoFullWidth"/>
      <w:lvlText w:val="(%5)"/>
      <w:lvlJc w:val="left"/>
      <w:pPr>
        <w:ind w:left="2100" w:hanging="420"/>
      </w:pPr>
    </w:lvl>
    <w:lvl w:ilvl="5">
      <w:start w:val="1"/>
      <w:numFmt w:val="decimalEnclosedCircle"/>
      <w:lvlText w:val="%6"/>
      <w:lvlJc w:val="left"/>
      <w:pPr>
        <w:ind w:left="2520" w:hanging="420"/>
      </w:pPr>
    </w:lvl>
    <w:lvl w:ilvl="6">
      <w:start w:val="1"/>
      <w:numFmt w:val="decimal"/>
      <w:lvlText w:val="%7."/>
      <w:lvlJc w:val="left"/>
      <w:pPr>
        <w:ind w:left="2940" w:hanging="420"/>
      </w:pPr>
    </w:lvl>
    <w:lvl w:ilvl="7">
      <w:start w:val="1"/>
      <w:numFmt w:val="aiueoFullWidth"/>
      <w:lvlText w:val="(%8)"/>
      <w:lvlJc w:val="left"/>
      <w:pPr>
        <w:ind w:left="3360" w:hanging="420"/>
      </w:pPr>
    </w:lvl>
    <w:lvl w:ilvl="8">
      <w:start w:val="1"/>
      <w:numFmt w:val="decimalEnclosedCircle"/>
      <w:lvlText w:val="%9"/>
      <w:lvlJc w:val="left"/>
      <w:pPr>
        <w:ind w:left="3780" w:hanging="420"/>
      </w:pPr>
    </w:lvl>
  </w:abstractNum>
  <w:abstractNum w:abstractNumId="13" w15:restartNumberingAfterBreak="0">
    <w:nsid w:val="71F05418"/>
    <w:multiLevelType w:val="hybridMultilevel"/>
    <w:tmpl w:val="6E66ACEE"/>
    <w:lvl w:ilvl="0" w:tplc="C0A406E6">
      <w:start w:val="1"/>
      <w:numFmt w:val="lowerLetter"/>
      <w:lvlText w:val="(%1)"/>
      <w:lvlJc w:val="left"/>
      <w:pPr>
        <w:ind w:left="291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6753B21"/>
    <w:multiLevelType w:val="hybridMultilevel"/>
    <w:tmpl w:val="49BC1D30"/>
    <w:lvl w:ilvl="0" w:tplc="EF146ABC">
      <w:start w:val="9"/>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F7634D8"/>
    <w:multiLevelType w:val="hybridMultilevel"/>
    <w:tmpl w:val="00A2BDAA"/>
    <w:lvl w:ilvl="0" w:tplc="9B267222">
      <w:start w:val="1"/>
      <w:numFmt w:val="lowerLetter"/>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3"/>
  </w:num>
  <w:num w:numId="2">
    <w:abstractNumId w:val="1"/>
  </w:num>
  <w:num w:numId="3">
    <w:abstractNumId w:val="4"/>
  </w:num>
  <w:num w:numId="4">
    <w:abstractNumId w:val="7"/>
  </w:num>
  <w:num w:numId="5">
    <w:abstractNumId w:val="15"/>
  </w:num>
  <w:num w:numId="6">
    <w:abstractNumId w:val="13"/>
  </w:num>
  <w:num w:numId="7">
    <w:abstractNumId w:val="5"/>
  </w:num>
  <w:num w:numId="8">
    <w:abstractNumId w:val="6"/>
  </w:num>
  <w:num w:numId="9">
    <w:abstractNumId w:val="11"/>
  </w:num>
  <w:num w:numId="10">
    <w:abstractNumId w:val="10"/>
  </w:num>
  <w:num w:numId="11">
    <w:abstractNumId w:val="14"/>
  </w:num>
  <w:num w:numId="12">
    <w:abstractNumId w:val="9"/>
  </w:num>
  <w:num w:numId="13">
    <w:abstractNumId w:val="8"/>
  </w:num>
  <w:num w:numId="14">
    <w:abstractNumId w:val="12"/>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5A1"/>
    <w:rsid w:val="00124DFC"/>
    <w:rsid w:val="001C35A1"/>
    <w:rsid w:val="00241DA5"/>
    <w:rsid w:val="002552A4"/>
    <w:rsid w:val="003D615D"/>
    <w:rsid w:val="003E0750"/>
    <w:rsid w:val="00461EC7"/>
    <w:rsid w:val="004E4ED8"/>
    <w:rsid w:val="005D069D"/>
    <w:rsid w:val="006D0B11"/>
    <w:rsid w:val="00807F69"/>
    <w:rsid w:val="00894EFC"/>
    <w:rsid w:val="00911342"/>
    <w:rsid w:val="00AB34C7"/>
    <w:rsid w:val="00BA40F7"/>
    <w:rsid w:val="00BE5858"/>
    <w:rsid w:val="00C2076A"/>
    <w:rsid w:val="00E653DC"/>
    <w:rsid w:val="00ED2B91"/>
    <w:rsid w:val="00F05A0F"/>
    <w:rsid w:val="00F84B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1E1BEC"/>
  <w15:chartTrackingRefBased/>
  <w15:docId w15:val="{14FAAA8B-96CB-074B-9465-03E891CA1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5A1"/>
    <w:pPr>
      <w:widowControl w:val="0"/>
      <w:jc w:val="both"/>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1C35A1"/>
  </w:style>
  <w:style w:type="character" w:customStyle="1" w:styleId="DateChar">
    <w:name w:val="Date Char"/>
    <w:basedOn w:val="DefaultParagraphFont"/>
    <w:link w:val="Date"/>
    <w:uiPriority w:val="99"/>
    <w:semiHidden/>
    <w:rsid w:val="001C35A1"/>
    <w:rPr>
      <w:szCs w:val="22"/>
    </w:rPr>
  </w:style>
  <w:style w:type="paragraph" w:styleId="ListParagraph">
    <w:name w:val="List Paragraph"/>
    <w:basedOn w:val="Normal"/>
    <w:uiPriority w:val="34"/>
    <w:qFormat/>
    <w:rsid w:val="001C35A1"/>
    <w:pPr>
      <w:ind w:leftChars="400" w:left="840"/>
    </w:pPr>
  </w:style>
  <w:style w:type="character" w:styleId="Hyperlink">
    <w:name w:val="Hyperlink"/>
    <w:basedOn w:val="DefaultParagraphFont"/>
    <w:uiPriority w:val="99"/>
    <w:unhideWhenUsed/>
    <w:rsid w:val="001C35A1"/>
    <w:rPr>
      <w:color w:val="0000FF"/>
      <w:u w:val="single"/>
    </w:rPr>
  </w:style>
  <w:style w:type="paragraph" w:styleId="Header">
    <w:name w:val="header"/>
    <w:basedOn w:val="Normal"/>
    <w:link w:val="HeaderChar"/>
    <w:uiPriority w:val="99"/>
    <w:unhideWhenUsed/>
    <w:rsid w:val="001C35A1"/>
    <w:pPr>
      <w:tabs>
        <w:tab w:val="center" w:pos="4252"/>
        <w:tab w:val="right" w:pos="8504"/>
      </w:tabs>
      <w:snapToGrid w:val="0"/>
    </w:pPr>
  </w:style>
  <w:style w:type="character" w:customStyle="1" w:styleId="HeaderChar">
    <w:name w:val="Header Char"/>
    <w:basedOn w:val="DefaultParagraphFont"/>
    <w:link w:val="Header"/>
    <w:uiPriority w:val="99"/>
    <w:rsid w:val="001C35A1"/>
    <w:rPr>
      <w:szCs w:val="22"/>
    </w:rPr>
  </w:style>
  <w:style w:type="paragraph" w:styleId="Footer">
    <w:name w:val="footer"/>
    <w:basedOn w:val="Normal"/>
    <w:link w:val="FooterChar"/>
    <w:uiPriority w:val="99"/>
    <w:unhideWhenUsed/>
    <w:rsid w:val="001C35A1"/>
    <w:pPr>
      <w:tabs>
        <w:tab w:val="center" w:pos="4252"/>
        <w:tab w:val="right" w:pos="8504"/>
      </w:tabs>
      <w:snapToGrid w:val="0"/>
    </w:pPr>
  </w:style>
  <w:style w:type="character" w:customStyle="1" w:styleId="FooterChar">
    <w:name w:val="Footer Char"/>
    <w:basedOn w:val="DefaultParagraphFont"/>
    <w:link w:val="Footer"/>
    <w:uiPriority w:val="99"/>
    <w:rsid w:val="001C35A1"/>
    <w:rPr>
      <w:szCs w:val="22"/>
    </w:rPr>
  </w:style>
  <w:style w:type="character" w:customStyle="1" w:styleId="extlink">
    <w:name w:val="extlink"/>
    <w:basedOn w:val="DefaultParagraphFont"/>
    <w:rsid w:val="001C35A1"/>
  </w:style>
  <w:style w:type="character" w:customStyle="1" w:styleId="apple-converted-space">
    <w:name w:val="apple-converted-space"/>
    <w:basedOn w:val="DefaultParagraphFont"/>
    <w:rsid w:val="001C35A1"/>
  </w:style>
  <w:style w:type="character" w:customStyle="1" w:styleId="iconpdf">
    <w:name w:val="iconpdf"/>
    <w:basedOn w:val="DefaultParagraphFont"/>
    <w:rsid w:val="001C35A1"/>
  </w:style>
  <w:style w:type="character" w:styleId="FollowedHyperlink">
    <w:name w:val="FollowedHyperlink"/>
    <w:basedOn w:val="DefaultParagraphFont"/>
    <w:uiPriority w:val="99"/>
    <w:semiHidden/>
    <w:unhideWhenUsed/>
    <w:rsid w:val="001C35A1"/>
    <w:rPr>
      <w:color w:val="954F72" w:themeColor="followedHyperlink"/>
      <w:u w:val="single"/>
    </w:rPr>
  </w:style>
  <w:style w:type="paragraph" w:styleId="HTMLPreformatted">
    <w:name w:val="HTML Preformatted"/>
    <w:basedOn w:val="Normal"/>
    <w:link w:val="HTMLPreformattedChar"/>
    <w:uiPriority w:val="99"/>
    <w:unhideWhenUsed/>
    <w:rsid w:val="003E07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MS Gothic" w:eastAsia="MS Gothic" w:hAnsi="MS Gothic" w:cs="MS Gothic"/>
      <w:kern w:val="0"/>
      <w:sz w:val="24"/>
      <w:szCs w:val="24"/>
    </w:rPr>
  </w:style>
  <w:style w:type="character" w:customStyle="1" w:styleId="HTMLPreformattedChar">
    <w:name w:val="HTML Preformatted Char"/>
    <w:basedOn w:val="DefaultParagraphFont"/>
    <w:link w:val="HTMLPreformatted"/>
    <w:uiPriority w:val="99"/>
    <w:rsid w:val="003E0750"/>
    <w:rPr>
      <w:rFonts w:ascii="MS Gothic" w:eastAsia="MS Gothic" w:hAnsi="MS Gothic" w:cs="MS Gothic"/>
      <w:kern w:val="0"/>
      <w:sz w:val="24"/>
    </w:rPr>
  </w:style>
  <w:style w:type="character" w:styleId="UnresolvedMention">
    <w:name w:val="Unresolved Mention"/>
    <w:basedOn w:val="DefaultParagraphFont"/>
    <w:uiPriority w:val="99"/>
    <w:semiHidden/>
    <w:unhideWhenUsed/>
    <w:rsid w:val="00F05A0F"/>
    <w:rPr>
      <w:color w:val="605E5C"/>
      <w:shd w:val="clear" w:color="auto" w:fill="E1DFDD"/>
    </w:rPr>
  </w:style>
  <w:style w:type="character" w:customStyle="1" w:styleId="y2iqfc">
    <w:name w:val="y2iqfc"/>
    <w:basedOn w:val="DefaultParagraphFont"/>
    <w:rsid w:val="00894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1247382">
      <w:bodyDiv w:val="1"/>
      <w:marLeft w:val="0"/>
      <w:marRight w:val="0"/>
      <w:marTop w:val="0"/>
      <w:marBottom w:val="0"/>
      <w:divBdr>
        <w:top w:val="none" w:sz="0" w:space="0" w:color="auto"/>
        <w:left w:val="none" w:sz="0" w:space="0" w:color="auto"/>
        <w:bottom w:val="none" w:sz="0" w:space="0" w:color="auto"/>
        <w:right w:val="none" w:sz="0" w:space="0" w:color="auto"/>
      </w:divBdr>
    </w:div>
    <w:div w:id="199301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jje.weblio.jp/content/Japan" TargetMode="External"/><Relationship Id="rId13" Type="http://schemas.openxmlformats.org/officeDocument/2006/relationships/hyperlink" Target="https://www.ilo.org/sector/activities/sectoral-meetings/WCMS_671540/lang--en/index.htm" TargetMode="External"/><Relationship Id="rId18" Type="http://schemas.openxmlformats.org/officeDocument/2006/relationships/hyperlink" Target="https://www.mofa.go.jp/mofaj/files/000318480.pdf" TargetMode="External"/><Relationship Id="rId26"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hyperlink" Target="https://ejje.weblio.jp/content/between" TargetMode="External"/><Relationship Id="rId12" Type="http://schemas.openxmlformats.org/officeDocument/2006/relationships/hyperlink" Target="https://sites.google.com/view/cciu/%E3%83%9B%E3%83%BC%E3%83%A0" TargetMode="External"/><Relationship Id="rId17" Type="http://schemas.openxmlformats.org/officeDocument/2006/relationships/hyperlink" Target="http://ap.ohchr.org/documents/dpage_e.aspx?si=A/HRC/41/35/Add.2" TargetMode="External"/><Relationship Id="rId25" Type="http://schemas.openxmlformats.org/officeDocument/2006/relationships/hyperlink" Target="https://www.ilo.org/wcmsp5/groups/public/---ed_dialogue/---sector/documents/meetingdocument/wcms_837723.pdf" TargetMode="External"/><Relationship Id="rId2" Type="http://schemas.openxmlformats.org/officeDocument/2006/relationships/styles" Target="styles.xml"/><Relationship Id="rId16" Type="http://schemas.openxmlformats.org/officeDocument/2006/relationships/hyperlink" Target="https://sites.google.com/view/cciu/%E3%83%9B%E3%83%BC%E3%83%A0" TargetMode="Externa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jje.weblio.jp/content/Tripartite+Pact" TargetMode="External"/><Relationship Id="rId11" Type="http://schemas.openxmlformats.org/officeDocument/2006/relationships/hyperlink" Target="https://sites.google.com/view/cciu/%E3%83%9B%E3%83%BC%E3%83%A0" TargetMode="External"/><Relationship Id="rId24" Type="http://schemas.openxmlformats.org/officeDocument/2006/relationships/hyperlink" Target="https://www.ilo.org/sector/activities/sectoral-meetings/WCMS_624033/lang--en/index.htm" TargetMode="External"/><Relationship Id="rId32" Type="http://schemas.openxmlformats.org/officeDocument/2006/relationships/customXml" Target="../customXml/item3.xml"/><Relationship Id="rId5" Type="http://schemas.openxmlformats.org/officeDocument/2006/relationships/image" Target="media/image1.jpeg"/><Relationship Id="rId15" Type="http://schemas.openxmlformats.org/officeDocument/2006/relationships/hyperlink" Target="https://sites.google.com/view/cciu/%E3%83%9B%E3%83%BC%E3%83%A0" TargetMode="External"/><Relationship Id="rId23" Type="http://schemas.openxmlformats.org/officeDocument/2006/relationships/hyperlink" Target="https://sites.google.com/view/cciu/%E3%83%9B%E3%83%BC%E3%83%A0" TargetMode="External"/><Relationship Id="rId28" Type="http://schemas.openxmlformats.org/officeDocument/2006/relationships/fontTable" Target="fontTable.xml"/><Relationship Id="rId10" Type="http://schemas.openxmlformats.org/officeDocument/2006/relationships/hyperlink" Target="https://ejje.weblio.jp/content/Italy" TargetMode="External"/><Relationship Id="rId19" Type="http://schemas.openxmlformats.org/officeDocument/2006/relationships/hyperlink" Target="https://sites.google.com/view/cciu/%E3%83%9B%E3%83%BC%E3%83%A0" TargetMode="External"/><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ejje.weblio.jp/content/Germany" TargetMode="External"/><Relationship Id="rId14" Type="http://schemas.openxmlformats.org/officeDocument/2006/relationships/hyperlink" Target="http://yobousoshou.blogspot.com/2006/02/translation-of-1023-directive-or-1023.html" TargetMode="External"/><Relationship Id="rId22" Type="http://schemas.openxmlformats.org/officeDocument/2006/relationships/hyperlink" Target="https://sites.google.com/view/cciu/%E3%83%9B%E3%83%BC%E3%83%A0" TargetMode="External"/><Relationship Id="rId27" Type="http://schemas.openxmlformats.org/officeDocument/2006/relationships/image" Target="media/image5.jpeg"/><Relationship Id="rId30"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58562-9FC0-40D1-988A-858AF1814950}"/>
</file>

<file path=customXml/itemProps2.xml><?xml version="1.0" encoding="utf-8"?>
<ds:datastoreItem xmlns:ds="http://schemas.openxmlformats.org/officeDocument/2006/customXml" ds:itemID="{789AA85C-9785-4CA4-8241-10493F9B186D}"/>
</file>

<file path=customXml/itemProps3.xml><?xml version="1.0" encoding="utf-8"?>
<ds:datastoreItem xmlns:ds="http://schemas.openxmlformats.org/officeDocument/2006/customXml" ds:itemID="{EE9A6A00-1901-416D-960C-A506FB9F2BE3}"/>
</file>

<file path=docProps/app.xml><?xml version="1.0" encoding="utf-8"?>
<Properties xmlns="http://schemas.openxmlformats.org/officeDocument/2006/extended-properties" xmlns:vt="http://schemas.openxmlformats.org/officeDocument/2006/docPropsVTypes">
  <Template>Normal.dotm</Template>
  <TotalTime>1</TotalTime>
  <Pages>33</Pages>
  <Words>9233</Words>
  <Characters>52632</Characters>
  <Application>Microsoft Office Word</Application>
  <DocSecurity>0</DocSecurity>
  <Lines>438</Lines>
  <Paragraphs>123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AA18219</dc:creator>
  <cp:keywords/>
  <dc:description/>
  <cp:lastModifiedBy>Cherry Balmaceda Rosniansky</cp:lastModifiedBy>
  <cp:revision>2</cp:revision>
  <cp:lastPrinted>2021-04-16T07:22:00Z</cp:lastPrinted>
  <dcterms:created xsi:type="dcterms:W3CDTF">2022-09-12T15:16:00Z</dcterms:created>
  <dcterms:modified xsi:type="dcterms:W3CDTF">2022-09-12T15:16:00Z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