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rPr>
      </w:pPr>
      <w:r w:rsidDel="00000000" w:rsidR="00000000" w:rsidRPr="00000000">
        <w:rPr>
          <w:b w:val="1"/>
          <w:bCs w:val="1"/>
        </w:rPr>
        <w:drawing>
          <wp:inline distB="114300" distT="114300" distL="114300" distR="114300">
            <wp:extent cx="5731200" cy="213360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731200" cy="21336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bCs w:val="1"/>
        </w:rPr>
      </w:pPr>
      <w:r w:rsidDel="00000000" w:rsidR="00000000" w:rsidRPr="00000000">
        <w:rPr>
          <w:rtl w:val="0"/>
        </w:rPr>
      </w:r>
    </w:p>
    <w:p w:rsidR="00000000" w:rsidDel="00000000" w:rsidP="00000000" w:rsidRDefault="00000000" w:rsidRPr="00000000" w14:paraId="00000003">
      <w:pPr>
        <w:jc w:val="center"/>
        <w:rPr>
          <w:b w:val="1"/>
          <w:bCs w:val="1"/>
          <w:sz w:val="24"/>
          <w:szCs w:val="24"/>
        </w:rPr>
      </w:pPr>
      <w:r w:rsidDel="00000000" w:rsidR="00000000" w:rsidRPr="00000000">
        <w:rPr>
          <w:b w:val="1"/>
          <w:bCs w:val="1"/>
          <w:sz w:val="24"/>
          <w:szCs w:val="24"/>
          <w:rtl w:val="0"/>
        </w:rPr>
        <w:t xml:space="preserve">Friends of Cuba Against the U.S. Blockade – Vancouver (FCAB‑Vancouver)</w:t>
      </w:r>
    </w:p>
    <w:p w:rsidR="00000000" w:rsidDel="00000000" w:rsidP="00000000" w:rsidRDefault="00000000" w:rsidRPr="00000000" w14:paraId="00000004">
      <w:pPr>
        <w:jc w:val="center"/>
        <w:rPr>
          <w:b w:val="1"/>
          <w:bCs w:val="1"/>
          <w:sz w:val="24"/>
          <w:szCs w:val="24"/>
        </w:rPr>
      </w:pPr>
      <w:r w:rsidDel="00000000" w:rsidR="00000000" w:rsidRPr="00000000">
        <w:rPr>
          <w:b w:val="1"/>
          <w:bCs w:val="1"/>
          <w:sz w:val="24"/>
          <w:szCs w:val="24"/>
          <w:rtl w:val="0"/>
        </w:rPr>
        <w:t xml:space="preserve">Submission to the United Nations Committee on the Elimination of Racial Discrimination (CERD)</w:t>
      </w:r>
    </w:p>
    <w:p w:rsidR="00000000" w:rsidDel="00000000" w:rsidP="00000000" w:rsidRDefault="00000000" w:rsidRPr="00000000" w14:paraId="00000005">
      <w:pPr>
        <w:jc w:val="center"/>
        <w:rPr>
          <w:b w:val="1"/>
          <w:bCs w:val="1"/>
          <w:sz w:val="24"/>
          <w:szCs w:val="24"/>
        </w:rPr>
      </w:pPr>
      <w:r w:rsidDel="00000000" w:rsidR="00000000" w:rsidRPr="00000000">
        <w:rPr>
          <w:rtl w:val="0"/>
        </w:rPr>
      </w:r>
    </w:p>
    <w:p w:rsidR="00000000" w:rsidDel="00000000" w:rsidP="00000000" w:rsidRDefault="00000000" w:rsidRPr="00000000" w14:paraId="00000006">
      <w:pPr>
        <w:jc w:val="center"/>
        <w:rPr>
          <w:b w:val="1"/>
          <w:bCs w:val="1"/>
          <w:sz w:val="24"/>
          <w:szCs w:val="24"/>
        </w:rPr>
      </w:pPr>
      <w:r w:rsidDel="00000000" w:rsidR="00000000" w:rsidRPr="00000000">
        <w:rPr>
          <w:b w:val="1"/>
          <w:bCs w:val="1"/>
          <w:sz w:val="24"/>
          <w:szCs w:val="24"/>
          <w:rtl w:val="0"/>
        </w:rPr>
        <w:t xml:space="preserve">117th Session – Review of the Combined 22nd–26th Periodic Reports of the Republic of Cuba</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numPr>
          <w:ilvl w:val="0"/>
          <w:numId w:val="5"/>
        </w:numPr>
        <w:ind w:left="720" w:hanging="360"/>
        <w:rPr>
          <w:b w:val="1"/>
          <w:bCs w:val="1"/>
        </w:rPr>
      </w:pPr>
      <w:r w:rsidDel="00000000" w:rsidR="00000000" w:rsidRPr="00000000">
        <w:rPr>
          <w:b w:val="1"/>
          <w:bCs w:val="1"/>
          <w:rtl w:val="0"/>
        </w:rPr>
        <w:t xml:space="preserve">Information about the submitting organization</w:t>
      </w:r>
    </w:p>
    <w:p w:rsidR="00000000" w:rsidDel="00000000" w:rsidP="00000000" w:rsidRDefault="00000000" w:rsidRPr="00000000" w14:paraId="0000000A">
      <w:pPr>
        <w:ind w:left="720" w:firstLine="0"/>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Friends of Cuba Against the U.S. Blockade – Vancouver (FCAB‑Vancouver) is a volunteer‑run solidarity organization based in Vancouver, Canada.​ FCAB‑Vancouver organizes public education, advocacy and delegations to Cuba to promote people‑to‑people exchange, document the human impact of unilateral coercive measures, and defend Cuba’s right to self‑determination and social justice.</w:t>
      </w:r>
    </w:p>
    <w:p w:rsidR="00000000" w:rsidDel="00000000" w:rsidP="00000000" w:rsidRDefault="00000000" w:rsidRPr="00000000" w14:paraId="0000000C">
      <w:pPr>
        <w:rPr/>
      </w:pPr>
      <w:r w:rsidDel="00000000" w:rsidR="00000000" w:rsidRPr="00000000">
        <w:rPr>
          <w:rtl w:val="0"/>
        </w:rPr>
        <w:t xml:space="preserve">​</w:t>
      </w:r>
    </w:p>
    <w:p w:rsidR="00000000" w:rsidDel="00000000" w:rsidP="00000000" w:rsidRDefault="00000000" w:rsidRPr="00000000" w14:paraId="0000000D">
      <w:pPr>
        <w:rPr/>
      </w:pPr>
      <w:r w:rsidDel="00000000" w:rsidR="00000000" w:rsidRPr="00000000">
        <w:rPr>
          <w:rtl w:val="0"/>
        </w:rPr>
        <w:t xml:space="preserve">Over the last five years, FCAB‑Vancouver organizers have traveled repeatedly to Cuba, including during and after the Covid‑19 pandemic, meeting with community organizations, women’s groups, students, health workers, cultural institutions and neighborhood committees in several provinces witnessing some of Cuba's concrete anti-racism efforts firsthand.</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numPr>
          <w:ilvl w:val="0"/>
          <w:numId w:val="5"/>
        </w:numPr>
        <w:ind w:left="720" w:hanging="360"/>
        <w:rPr>
          <w:b w:val="1"/>
          <w:bCs w:val="1"/>
        </w:rPr>
      </w:pPr>
      <w:r w:rsidDel="00000000" w:rsidR="00000000" w:rsidRPr="00000000">
        <w:rPr>
          <w:b w:val="1"/>
          <w:bCs w:val="1"/>
          <w:rtl w:val="0"/>
        </w:rPr>
        <w:t xml:space="preserve">Progress in Combating Racial Discrimination</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numPr>
          <w:ilvl w:val="0"/>
          <w:numId w:val="2"/>
        </w:numPr>
        <w:ind w:left="720" w:hanging="360"/>
        <w:rPr>
          <w:u w:val="none"/>
        </w:rPr>
      </w:pPr>
      <w:r w:rsidDel="00000000" w:rsidR="00000000" w:rsidRPr="00000000">
        <w:rPr>
          <w:rtl w:val="0"/>
        </w:rPr>
        <w:t xml:space="preserve">The 2019 Constitution's Article 42 constitutionalizes equality, explicitly prohibiting discrimination based on skin colour, ethnic origin, or national origin, and requires all state institutions to adapt their regulations to guarantee non-discrimination in practice, marking a significant legal advancement.</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numPr>
          <w:ilvl w:val="0"/>
          <w:numId w:val="8"/>
        </w:numPr>
        <w:ind w:left="720" w:hanging="360"/>
        <w:rPr>
          <w:u w:val="none"/>
        </w:rPr>
      </w:pPr>
      <w:r w:rsidDel="00000000" w:rsidR="00000000" w:rsidRPr="00000000">
        <w:rPr>
          <w:rtl w:val="0"/>
        </w:rPr>
        <w:t xml:space="preserve">Criminal Code (Law 151/2022) establishes a dedicated chapter on offences against equality, criminalizing discriminatory acts by both public officials and private individuals with aggravated penalties when motivated by racial hatred, providing victims with stronger legal recourse.</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numPr>
          <w:ilvl w:val="0"/>
          <w:numId w:val="10"/>
        </w:numPr>
        <w:ind w:left="720" w:hanging="360"/>
        <w:rPr>
          <w:u w:val="none"/>
        </w:rPr>
      </w:pPr>
      <w:r w:rsidDel="00000000" w:rsidR="00000000" w:rsidRPr="00000000">
        <w:rPr>
          <w:rtl w:val="0"/>
        </w:rPr>
        <w:t xml:space="preserve">The National Programme against Racism and Racial Discrimination (“Color Cubano”), established in 2019 and coordinated by a National Commission headed by the President, and involving 18 ministries and social organizations such as the Union of Writers and Artists of Cuba (UNEAC) and the Federation of Cuban Women (FMC). The program "Color Cubano" represents Cuba's first comprehensive, cross-sectoral anti-racism policy addressing gaps in education, employment, housing, and cultural representation.</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numPr>
          <w:ilvl w:val="0"/>
          <w:numId w:val="3"/>
        </w:numPr>
        <w:ind w:left="720" w:hanging="360"/>
        <w:rPr>
          <w:u w:val="none"/>
        </w:rPr>
      </w:pPr>
      <w:r w:rsidDel="00000000" w:rsidR="00000000" w:rsidRPr="00000000">
        <w:rPr>
          <w:rtl w:val="0"/>
        </w:rPr>
        <w:t xml:space="preserve">Increased media campaigns on Cuban television and radio addressing racial prejudice and stereotypes. The national launch of "Historietas Aponte" comic book about Afro-Cuban hero José Antonio Aponte reached 450,000 elementary students nationwide.</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numPr>
          <w:ilvl w:val="0"/>
          <w:numId w:val="6"/>
        </w:numPr>
        <w:ind w:left="720" w:hanging="360"/>
        <w:rPr>
          <w:u w:val="none"/>
        </w:rPr>
      </w:pPr>
      <w:r w:rsidDel="00000000" w:rsidR="00000000" w:rsidRPr="00000000">
        <w:rPr>
          <w:rtl w:val="0"/>
        </w:rPr>
        <w:t xml:space="preserve">At community level, programmes targeting vulnerable neighborhoods, often with high concentrations of Black and mixed‑race families, have been prioritized for improvements in housing, water distribution and basic infrastructure.</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numPr>
          <w:ilvl w:val="0"/>
          <w:numId w:val="9"/>
        </w:numPr>
        <w:ind w:left="720" w:hanging="360"/>
        <w:rPr>
          <w:u w:val="none"/>
        </w:rPr>
      </w:pPr>
      <w:r w:rsidDel="00000000" w:rsidR="00000000" w:rsidRPr="00000000">
        <w:rPr>
          <w:rtl w:val="0"/>
        </w:rPr>
        <w:t xml:space="preserve">Cuba hosted the "Cuba 2024: Decade of Persons of African Descent" international conference (December 2024), concluding the UN International Decade with 500+ global delegates developing concrete policy recommendations on education, employment equity, and cultural reparations for Afro-descendant communities.</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numPr>
          <w:ilvl w:val="0"/>
          <w:numId w:val="7"/>
        </w:numPr>
        <w:ind w:left="720" w:hanging="360"/>
        <w:rPr>
          <w:u w:val="none"/>
        </w:rPr>
      </w:pPr>
      <w:r w:rsidDel="00000000" w:rsidR="00000000" w:rsidRPr="00000000">
        <w:rPr>
          <w:rtl w:val="0"/>
        </w:rPr>
        <w:t xml:space="preserve">Cuba will host "Cuba 2026: Anti-Racist Thoughts and Actions" International Conference (Oct 11-13, Havana/Artemisa), convened by Ministry of Culture and the program "Color Cubano", uniting scientists, artists, governments, social movements, and NGOs to foster multidisciplinary debate on combating racism and promoting equality. The conference will also highlight the Indigenous Resistance Day (October 12).</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numPr>
          <w:ilvl w:val="0"/>
          <w:numId w:val="5"/>
        </w:numPr>
        <w:ind w:left="720" w:hanging="360"/>
        <w:rPr>
          <w:b w:val="1"/>
          <w:bCs w:val="1"/>
        </w:rPr>
      </w:pPr>
      <w:r w:rsidDel="00000000" w:rsidR="00000000" w:rsidRPr="00000000">
        <w:rPr>
          <w:b w:val="1"/>
          <w:bCs w:val="1"/>
          <w:rtl w:val="0"/>
        </w:rPr>
        <w:t xml:space="preserve">Challenges</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numPr>
          <w:ilvl w:val="0"/>
          <w:numId w:val="4"/>
        </w:numPr>
        <w:ind w:left="720" w:hanging="360"/>
        <w:rPr>
          <w:u w:val="none"/>
        </w:rPr>
      </w:pPr>
      <w:r w:rsidDel="00000000" w:rsidR="00000000" w:rsidRPr="00000000">
        <w:rPr>
          <w:rtl w:val="0"/>
        </w:rPr>
        <w:t xml:space="preserve">Under-reporting of discrimination persists despite new laws, only 15% of 2023-2024 complaints led to formal investigation, according to the Attorney General’s Office. More public awareness and education is needed to encourage reporting and enforcement.</w:t>
      </w:r>
    </w:p>
    <w:p w:rsidR="00000000" w:rsidDel="00000000" w:rsidP="00000000" w:rsidRDefault="00000000" w:rsidRPr="00000000" w14:paraId="00000022">
      <w:pPr>
        <w:ind w:left="0" w:firstLine="0"/>
        <w:rPr/>
      </w:pPr>
      <w:r w:rsidDel="00000000" w:rsidR="00000000" w:rsidRPr="00000000">
        <w:rPr>
          <w:rtl w:val="0"/>
        </w:rPr>
      </w:r>
    </w:p>
    <w:p w:rsidR="00000000" w:rsidDel="00000000" w:rsidP="00000000" w:rsidRDefault="00000000" w:rsidRPr="00000000" w14:paraId="00000023">
      <w:pPr>
        <w:numPr>
          <w:ilvl w:val="0"/>
          <w:numId w:val="4"/>
        </w:numPr>
        <w:ind w:left="720" w:hanging="360"/>
        <w:rPr>
          <w:u w:val="none"/>
        </w:rPr>
      </w:pPr>
      <w:r w:rsidDel="00000000" w:rsidR="00000000" w:rsidRPr="00000000">
        <w:rPr>
          <w:rtl w:val="0"/>
        </w:rPr>
        <w:t xml:space="preserve">Data limitations for “Color Cubano”: Programme addresses key gaps but institutional statistics (health, education, criminal justice) would benefit from consistent skin colour disaggregation to better measure progress and identify potential disparities.</w:t>
      </w:r>
    </w:p>
    <w:p w:rsidR="00000000" w:rsidDel="00000000" w:rsidP="00000000" w:rsidRDefault="00000000" w:rsidRPr="00000000" w14:paraId="00000024">
      <w:pPr>
        <w:ind w:left="720" w:firstLine="0"/>
        <w:rPr/>
      </w:pPr>
      <w:r w:rsidDel="00000000" w:rsidR="00000000" w:rsidRPr="00000000">
        <w:rPr>
          <w:rtl w:val="0"/>
        </w:rPr>
      </w:r>
    </w:p>
    <w:p w:rsidR="00000000" w:rsidDel="00000000" w:rsidP="00000000" w:rsidRDefault="00000000" w:rsidRPr="00000000" w14:paraId="00000025">
      <w:pPr>
        <w:numPr>
          <w:ilvl w:val="0"/>
          <w:numId w:val="4"/>
        </w:numPr>
        <w:ind w:left="720" w:hanging="360"/>
        <w:rPr>
          <w:u w:val="none"/>
        </w:rPr>
      </w:pPr>
      <w:r w:rsidDel="00000000" w:rsidR="00000000" w:rsidRPr="00000000">
        <w:rPr>
          <w:rtl w:val="0"/>
        </w:rPr>
        <w:t xml:space="preserve">Neighborhood improvement delays: Community-level housing/water projects targeting vulnerable Afro-descendant areas prioritized, but U.S. blockade shortages of construction materials slow implementation pace.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numPr>
          <w:ilvl w:val="0"/>
          <w:numId w:val="5"/>
        </w:numPr>
        <w:ind w:left="720" w:hanging="360"/>
        <w:rPr>
          <w:b w:val="1"/>
          <w:bCs w:val="1"/>
        </w:rPr>
      </w:pPr>
      <w:r w:rsidDel="00000000" w:rsidR="00000000" w:rsidRPr="00000000">
        <w:rPr>
          <w:b w:val="1"/>
          <w:bCs w:val="1"/>
          <w:rtl w:val="0"/>
        </w:rPr>
        <w:t xml:space="preserve">U.S. Blockade: Structural Obstacle to Combating Racial Discrimination</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Between April 2018 and February 2024, Cuba estimates blockade‑related losses at around US$29.8 billion, with cumulative losses exceeding US$164 billion at current prices and more than US$1.4 trillion when calculated using the value of gold. These losses affect all sectors, including health, housing, transport, food security and social programmes that are central to combating racial inequality.</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Cuba’s inclusion on the U.S. list of alleged “State Sponsors of Terrorism” further deepens financial isolation, over 200 foreign banks have ceased operations involving Cuba since 2021, complicating remittances, humanitarian transfers and civil‑society projects.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In FCAB‑Vancouver’s view, unilateral coercive measures not only violate the human rights of the Cuban people in general but also disproportionately affect Afro‑descendant communities, who are more likely to live in vulnerable neighborhoods, depend on public services and lack alternative income sources. These measures therefore undermine Cuba’s ability to fully implement their programs and projects adhering to the International Convention on the Elimination of All Forms of Racial Discrimination (ICERD).</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numPr>
          <w:ilvl w:val="0"/>
          <w:numId w:val="5"/>
        </w:numPr>
        <w:ind w:left="720" w:hanging="360"/>
        <w:rPr>
          <w:b w:val="1"/>
          <w:bCs w:val="1"/>
        </w:rPr>
      </w:pPr>
      <w:r w:rsidDel="00000000" w:rsidR="00000000" w:rsidRPr="00000000">
        <w:rPr>
          <w:b w:val="1"/>
          <w:bCs w:val="1"/>
          <w:rtl w:val="0"/>
        </w:rPr>
        <w:t xml:space="preserve">Conclusions and Recommendations:</w:t>
      </w:r>
    </w:p>
    <w:p w:rsidR="00000000" w:rsidDel="00000000" w:rsidP="00000000" w:rsidRDefault="00000000" w:rsidRPr="00000000" w14:paraId="00000030">
      <w:pPr>
        <w:ind w:left="0" w:firstLine="0"/>
        <w:rPr/>
      </w:pPr>
      <w:r w:rsidDel="00000000" w:rsidR="00000000" w:rsidRPr="00000000">
        <w:rPr>
          <w:rtl w:val="0"/>
        </w:rPr>
      </w:r>
    </w:p>
    <w:p w:rsidR="00000000" w:rsidDel="00000000" w:rsidP="00000000" w:rsidRDefault="00000000" w:rsidRPr="00000000" w14:paraId="00000031">
      <w:pPr>
        <w:ind w:left="0" w:firstLine="0"/>
        <w:rPr/>
      </w:pPr>
      <w:r w:rsidDel="00000000" w:rsidR="00000000" w:rsidRPr="00000000">
        <w:rPr>
          <w:rtl w:val="0"/>
        </w:rPr>
        <w:t xml:space="preserve">FCAB-Vancouver recognizes Cuba's substantial progress in institutionalizing anti-racism through constitutional reforms and the landmark "Color Cubano" programme. These demonstrate clear political commitment to ICERD despite external pressures.</w:t>
      </w:r>
    </w:p>
    <w:p w:rsidR="00000000" w:rsidDel="00000000" w:rsidP="00000000" w:rsidRDefault="00000000" w:rsidRPr="00000000" w14:paraId="00000032">
      <w:pPr>
        <w:ind w:left="0" w:firstLine="0"/>
        <w:rPr/>
      </w:pPr>
      <w:r w:rsidDel="00000000" w:rsidR="00000000" w:rsidRPr="00000000">
        <w:rPr>
          <w:rtl w:val="0"/>
        </w:rPr>
      </w:r>
    </w:p>
    <w:p w:rsidR="00000000" w:rsidDel="00000000" w:rsidP="00000000" w:rsidRDefault="00000000" w:rsidRPr="00000000" w14:paraId="00000033">
      <w:pPr>
        <w:ind w:left="0" w:firstLine="0"/>
        <w:rPr/>
      </w:pPr>
      <w:r w:rsidDel="00000000" w:rsidR="00000000" w:rsidRPr="00000000">
        <w:rPr>
          <w:rtl w:val="0"/>
        </w:rPr>
        <w:t xml:space="preserve">The U.S. blockade's $29.8 billion losses directly undermine Cuba's capacity to deliver housing, health, and infrastructure improvements prioritized for vulnerable Afro-descendant communities.</w:t>
      </w:r>
    </w:p>
    <w:p w:rsidR="00000000" w:rsidDel="00000000" w:rsidP="00000000" w:rsidRDefault="00000000" w:rsidRPr="00000000" w14:paraId="00000034">
      <w:pPr>
        <w:ind w:left="0" w:firstLine="0"/>
        <w:rPr/>
      </w:pPr>
      <w:r w:rsidDel="00000000" w:rsidR="00000000" w:rsidRPr="00000000">
        <w:rPr>
          <w:rtl w:val="0"/>
        </w:rPr>
      </w:r>
    </w:p>
    <w:p w:rsidR="00000000" w:rsidDel="00000000" w:rsidP="00000000" w:rsidRDefault="00000000" w:rsidRPr="00000000" w14:paraId="00000035">
      <w:pPr>
        <w:ind w:left="0" w:firstLine="0"/>
        <w:rPr/>
      </w:pPr>
      <w:r w:rsidDel="00000000" w:rsidR="00000000" w:rsidRPr="00000000">
        <w:rPr>
          <w:rtl w:val="0"/>
        </w:rPr>
        <w:t xml:space="preserve">FCAB-Vancouver respectfully recommends the Committee:</w:t>
      </w:r>
    </w:p>
    <w:p w:rsidR="00000000" w:rsidDel="00000000" w:rsidP="00000000" w:rsidRDefault="00000000" w:rsidRPr="00000000" w14:paraId="00000036">
      <w:pPr>
        <w:ind w:left="0" w:firstLine="0"/>
        <w:rPr/>
      </w:pPr>
      <w:r w:rsidDel="00000000" w:rsidR="00000000" w:rsidRPr="00000000">
        <w:rPr>
          <w:rtl w:val="0"/>
        </w:rPr>
      </w:r>
    </w:p>
    <w:p w:rsidR="00000000" w:rsidDel="00000000" w:rsidP="00000000" w:rsidRDefault="00000000" w:rsidRPr="00000000" w14:paraId="00000037">
      <w:pPr>
        <w:numPr>
          <w:ilvl w:val="0"/>
          <w:numId w:val="1"/>
        </w:numPr>
        <w:ind w:left="720" w:hanging="360"/>
        <w:rPr>
          <w:u w:val="none"/>
        </w:rPr>
      </w:pPr>
      <w:r w:rsidDel="00000000" w:rsidR="00000000" w:rsidRPr="00000000">
        <w:rPr>
          <w:rtl w:val="0"/>
        </w:rPr>
        <w:t xml:space="preserve">Formally recognize the U.S. blockade and Cuba's "State Sponsor of Terrorism" designation as structural barriers disproportionately impacting Afro-Cubans and anti-racism programmes.</w:t>
      </w:r>
    </w:p>
    <w:p w:rsidR="00000000" w:rsidDel="00000000" w:rsidP="00000000" w:rsidRDefault="00000000" w:rsidRPr="00000000" w14:paraId="00000038">
      <w:pPr>
        <w:numPr>
          <w:ilvl w:val="0"/>
          <w:numId w:val="1"/>
        </w:numPr>
        <w:ind w:left="720" w:hanging="360"/>
        <w:rPr>
          <w:u w:val="none"/>
        </w:rPr>
      </w:pPr>
      <w:r w:rsidDel="00000000" w:rsidR="00000000" w:rsidRPr="00000000">
        <w:rPr>
          <w:rtl w:val="0"/>
        </w:rPr>
        <w:t xml:space="preserve">Urge the international community to support removal of these measures, enabling humanitarian aid, construction materials, and financial transactions for neighborhood revitalization programs.</w:t>
      </w:r>
    </w:p>
    <w:p w:rsidR="00000000" w:rsidDel="00000000" w:rsidP="00000000" w:rsidRDefault="00000000" w:rsidRPr="00000000" w14:paraId="00000039">
      <w:pPr>
        <w:numPr>
          <w:ilvl w:val="0"/>
          <w:numId w:val="1"/>
        </w:numPr>
        <w:ind w:left="720" w:hanging="360"/>
        <w:rPr>
          <w:u w:val="none"/>
        </w:rPr>
      </w:pPr>
      <w:r w:rsidDel="00000000" w:rsidR="00000000" w:rsidRPr="00000000">
        <w:rPr>
          <w:rtl w:val="0"/>
        </w:rPr>
        <w:t xml:space="preserve">Support Cuba's technical capacity to improve data disaggregation by skin color to further refine the impact of the "Color Cubano" program.</w:t>
      </w:r>
    </w:p>
    <w:p w:rsidR="00000000" w:rsidDel="00000000" w:rsidP="00000000" w:rsidRDefault="00000000" w:rsidRPr="00000000" w14:paraId="0000003A">
      <w:pPr>
        <w:numPr>
          <w:ilvl w:val="0"/>
          <w:numId w:val="1"/>
        </w:numPr>
        <w:ind w:left="720" w:hanging="360"/>
        <w:rPr>
          <w:u w:val="none"/>
        </w:rPr>
      </w:pPr>
      <w:r w:rsidDel="00000000" w:rsidR="00000000" w:rsidRPr="00000000">
        <w:rPr>
          <w:rtl w:val="0"/>
        </w:rPr>
        <w:t xml:space="preserve">Encourage continued international exchange, such as the upcoming "Cuba 2026: Anti-Racist Thoughts and Actions" conference, to share Cuba’s unique model of community-based anti-racism despite external economic siege.</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Vancouver, Canada | 22 March 2026</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b w:val="1"/>
          <w:bCs w:val="1"/>
          <w:rtl w:val="0"/>
        </w:rPr>
        <w:t xml:space="preserve">Friends of Cuba Against the U.S. Blockade – Vancouver</w:t>
      </w:r>
      <w:r w:rsidDel="00000000" w:rsidR="00000000" w:rsidRPr="00000000">
        <w:rPr>
          <w:rtl w:val="0"/>
        </w:rPr>
        <w:br w:type="textWrapping"/>
        <w:t xml:space="preserve">Web: http://vancubavsblockade.org/</w:t>
      </w:r>
    </w:p>
    <w:p w:rsidR="00000000" w:rsidDel="00000000" w:rsidP="00000000" w:rsidRDefault="00000000" w:rsidRPr="00000000" w14:paraId="00000041">
      <w:pPr>
        <w:rPr/>
      </w:pPr>
      <w:r w:rsidDel="00000000" w:rsidR="00000000" w:rsidRPr="00000000">
        <w:rPr>
          <w:rtl w:val="0"/>
        </w:rPr>
        <w:t xml:space="preserve">Email: NoBloqueoVancouver@gmail.com</w:t>
      </w:r>
    </w:p>
    <w:p w:rsidR="00000000" w:rsidDel="00000000" w:rsidP="00000000" w:rsidRDefault="00000000" w:rsidRPr="00000000" w14:paraId="00000042">
      <w:pPr>
        <w:rPr/>
      </w:pPr>
      <w:r w:rsidDel="00000000" w:rsidR="00000000" w:rsidRPr="00000000">
        <w:rPr>
          <w:rtl w:val="0"/>
        </w:rPr>
        <w:t xml:space="preserve">Twitter: @NoBloqueoVan</w:t>
      </w:r>
    </w:p>
    <w:p w:rsidR="00000000" w:rsidDel="00000000" w:rsidP="00000000" w:rsidRDefault="00000000" w:rsidRPr="00000000" w14:paraId="00000043">
      <w:pPr>
        <w:rPr/>
      </w:pPr>
      <w:r w:rsidDel="00000000" w:rsidR="00000000" w:rsidRPr="00000000">
        <w:rPr>
          <w:rtl w:val="0"/>
        </w:rPr>
        <w:t xml:space="preserve">Facebook: https://www.facebook.com/NoBloqueoVan</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