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543" w:rsidRDefault="00922543" w:rsidP="00926164">
      <w:pPr>
        <w:spacing w:line="276" w:lineRule="auto"/>
        <w:rPr>
          <w:rFonts w:ascii="Times New Roman" w:eastAsia="Times New Roman" w:hAnsi="Times New Roman" w:cs="Times New Roman"/>
          <w:b/>
          <w:sz w:val="24"/>
          <w:szCs w:val="24"/>
        </w:rPr>
      </w:pPr>
      <w:r w:rsidRPr="0046766B">
        <w:rPr>
          <w:rFonts w:ascii="Times New Roman" w:eastAsia="Times New Roman" w:hAnsi="Times New Roman" w:cs="Times New Roman"/>
          <w:b/>
          <w:sz w:val="24"/>
          <w:szCs w:val="24"/>
        </w:rPr>
        <w:t>Annex VII</w:t>
      </w:r>
    </w:p>
    <w:p w:rsidR="00AE6574" w:rsidRPr="0046766B" w:rsidRDefault="00AE6574" w:rsidP="00926164">
      <w:pPr>
        <w:spacing w:line="276" w:lineRule="auto"/>
        <w:rPr>
          <w:rFonts w:ascii="Times New Roman" w:eastAsia="Times New Roman" w:hAnsi="Times New Roman" w:cs="Times New Roman"/>
          <w:b/>
          <w:sz w:val="24"/>
          <w:szCs w:val="24"/>
        </w:rPr>
      </w:pPr>
    </w:p>
    <w:p w:rsidR="00922543" w:rsidRDefault="00922543" w:rsidP="0046766B">
      <w:pPr>
        <w:spacing w:after="200" w:line="276" w:lineRule="auto"/>
        <w:jc w:val="both"/>
        <w:rPr>
          <w:rFonts w:ascii="Times New Roman" w:hAnsi="Times New Roman" w:cs="Times New Roman"/>
          <w:b/>
          <w:color w:val="000000" w:themeColor="text1"/>
          <w:sz w:val="24"/>
          <w:szCs w:val="24"/>
        </w:rPr>
      </w:pPr>
      <w:r w:rsidRPr="0046766B">
        <w:rPr>
          <w:rFonts w:ascii="Times New Roman" w:eastAsia="Times New Roman" w:hAnsi="Times New Roman" w:cs="Times New Roman"/>
          <w:b/>
          <w:sz w:val="24"/>
          <w:szCs w:val="24"/>
        </w:rPr>
        <w:t xml:space="preserve">Measures taken by stakeholders </w:t>
      </w:r>
      <w:r w:rsidRPr="0046766B">
        <w:rPr>
          <w:rFonts w:ascii="Times New Roman" w:hAnsi="Times New Roman" w:cs="Times New Roman"/>
          <w:b/>
          <w:color w:val="000000" w:themeColor="text1"/>
          <w:sz w:val="24"/>
          <w:szCs w:val="24"/>
        </w:rPr>
        <w:t>to prevent and address discrimination and to ensure access to social services for children in marginalized and disadvantaged situations</w:t>
      </w:r>
    </w:p>
    <w:p w:rsidR="00C85A69" w:rsidRPr="00C85A69" w:rsidRDefault="00C85A69" w:rsidP="00C85A69">
      <w:pPr>
        <w:spacing w:after="200" w:line="276" w:lineRule="auto"/>
        <w:jc w:val="both"/>
        <w:rPr>
          <w:rFonts w:ascii="Times New Roman" w:eastAsia="Times New Roman" w:hAnsi="Times New Roman" w:cs="Times New Roman"/>
          <w:sz w:val="24"/>
          <w:szCs w:val="24"/>
        </w:rPr>
      </w:pPr>
      <w:bookmarkStart w:id="0" w:name="_GoBack"/>
      <w:bookmarkEnd w:id="0"/>
      <w:r w:rsidRPr="00C85A69">
        <w:rPr>
          <w:rFonts w:ascii="Times New Roman" w:eastAsia="Times New Roman" w:hAnsi="Times New Roman" w:cs="Times New Roman"/>
          <w:sz w:val="24"/>
          <w:szCs w:val="24"/>
        </w:rPr>
        <w:t>The Office of the Director of Public Prosecution has established a special Unit (Child Victim and Witness Support Unit) to act as a liaison body between the investigation phase of the enquiry made by the police, the advice stage and the lodging of cases in Court, especially in cases involving children. As such, a fast track procedure has been put in place to ensure that advice in such cases is tendered expeditiously. Members of the Unit have organized several workshops with the police to discuss the vulnerability of witnesses and victims in sexual abuse cases as well as domestic violence cases.</w:t>
      </w:r>
    </w:p>
    <w:p w:rsidR="00C85A69" w:rsidRPr="00C85A69" w:rsidRDefault="00C85A69" w:rsidP="00C85A69">
      <w:pPr>
        <w:spacing w:after="200" w:line="276" w:lineRule="auto"/>
        <w:jc w:val="both"/>
        <w:rPr>
          <w:rFonts w:ascii="Times New Roman" w:eastAsia="Times New Roman" w:hAnsi="Times New Roman" w:cs="Times New Roman"/>
          <w:sz w:val="24"/>
          <w:szCs w:val="24"/>
        </w:rPr>
      </w:pPr>
      <w:r w:rsidRPr="00C85A69">
        <w:rPr>
          <w:rFonts w:ascii="Times New Roman" w:eastAsia="Times New Roman" w:hAnsi="Times New Roman" w:cs="Times New Roman"/>
          <w:sz w:val="24"/>
          <w:szCs w:val="24"/>
        </w:rPr>
        <w:t xml:space="preserve">The Office of the Director of Public Prosecution is the lead agency in terms of training facilities for Gender based violence for all stakeholders in the Technical Working Group 3 in the National Strategy and Action Plan of the Government. In line with their mandate and our role in the Victim Support Unit, they have assisted the different stakeholders in better understanding the new Children Act for its proper implementation. </w:t>
      </w:r>
    </w:p>
    <w:p w:rsidR="00C85A69" w:rsidRPr="00C85A69" w:rsidRDefault="00C85A69" w:rsidP="00C85A69">
      <w:pPr>
        <w:spacing w:after="200" w:line="276" w:lineRule="auto"/>
        <w:jc w:val="both"/>
        <w:rPr>
          <w:rFonts w:ascii="Times New Roman" w:eastAsia="Times New Roman" w:hAnsi="Times New Roman" w:cs="Times New Roman"/>
          <w:sz w:val="24"/>
          <w:szCs w:val="24"/>
        </w:rPr>
      </w:pPr>
      <w:r w:rsidRPr="00C85A69">
        <w:rPr>
          <w:rFonts w:ascii="Times New Roman" w:eastAsia="Times New Roman" w:hAnsi="Times New Roman" w:cs="Times New Roman"/>
          <w:sz w:val="24"/>
          <w:szCs w:val="24"/>
        </w:rPr>
        <w:t xml:space="preserve">In that perspective, the Office of the Director of Public Prosecution has carried out a talk for Barristers and Attorneys on September 2, 2021 to educate on the new challenges barristers will be facing. </w:t>
      </w:r>
    </w:p>
    <w:p w:rsidR="00C85A69" w:rsidRPr="00C85A69" w:rsidRDefault="00C85A69" w:rsidP="00C85A69">
      <w:pPr>
        <w:spacing w:after="200" w:line="276" w:lineRule="auto"/>
        <w:jc w:val="both"/>
        <w:rPr>
          <w:rFonts w:ascii="Times New Roman" w:eastAsia="Times New Roman" w:hAnsi="Times New Roman" w:cs="Times New Roman"/>
          <w:sz w:val="24"/>
          <w:szCs w:val="24"/>
        </w:rPr>
      </w:pPr>
      <w:r w:rsidRPr="00C85A69">
        <w:rPr>
          <w:rFonts w:ascii="Times New Roman" w:eastAsia="Times New Roman" w:hAnsi="Times New Roman" w:cs="Times New Roman"/>
          <w:sz w:val="24"/>
          <w:szCs w:val="24"/>
        </w:rPr>
        <w:t xml:space="preserve">On October 6, 2021, the Office of the Director of Public Prosecution also conducted a facilitation workshop at the Police Training School for introducing the Children’s Act to Police Prosecutors and other higher officers. </w:t>
      </w:r>
    </w:p>
    <w:p w:rsidR="00C85A69" w:rsidRPr="00C85A69" w:rsidRDefault="00C85A69" w:rsidP="00C85A69">
      <w:pPr>
        <w:spacing w:after="200" w:line="276" w:lineRule="auto"/>
        <w:jc w:val="both"/>
        <w:rPr>
          <w:rFonts w:ascii="Times New Roman" w:eastAsia="Times New Roman" w:hAnsi="Times New Roman" w:cs="Times New Roman"/>
          <w:sz w:val="24"/>
          <w:szCs w:val="24"/>
        </w:rPr>
      </w:pPr>
      <w:r w:rsidRPr="00C85A69">
        <w:rPr>
          <w:rFonts w:ascii="Times New Roman" w:eastAsia="Times New Roman" w:hAnsi="Times New Roman" w:cs="Times New Roman"/>
          <w:sz w:val="24"/>
          <w:szCs w:val="24"/>
        </w:rPr>
        <w:t xml:space="preserve">On October 29, 2021, in line with its mandate in Technical Working Group 3 and with the coming up of the new Children Court, the </w:t>
      </w:r>
      <w:r w:rsidR="004D4BC7" w:rsidRPr="004D4BC7">
        <w:rPr>
          <w:rFonts w:ascii="Times New Roman" w:eastAsia="Times New Roman" w:hAnsi="Times New Roman" w:cs="Times New Roman"/>
          <w:sz w:val="24"/>
          <w:szCs w:val="24"/>
        </w:rPr>
        <w:t xml:space="preserve">Office of the Director of Public Prosecution </w:t>
      </w:r>
      <w:r w:rsidRPr="00C85A69">
        <w:rPr>
          <w:rFonts w:ascii="Times New Roman" w:eastAsia="Times New Roman" w:hAnsi="Times New Roman" w:cs="Times New Roman"/>
          <w:sz w:val="24"/>
          <w:szCs w:val="24"/>
        </w:rPr>
        <w:t>has been invited to deliver a talk to Magistrates at the Institute of Judicial and Legal Studies to introduce them to the new Children’s Act and the challenges facing the Magistrates.</w:t>
      </w:r>
    </w:p>
    <w:p w:rsidR="00C85A69" w:rsidRPr="00C85A69" w:rsidRDefault="00C85A69" w:rsidP="00C85A69">
      <w:pPr>
        <w:spacing w:after="200" w:line="276" w:lineRule="auto"/>
        <w:jc w:val="both"/>
        <w:rPr>
          <w:rFonts w:ascii="Times New Roman" w:eastAsia="Times New Roman" w:hAnsi="Times New Roman" w:cs="Times New Roman"/>
          <w:sz w:val="24"/>
          <w:szCs w:val="24"/>
        </w:rPr>
      </w:pPr>
      <w:r w:rsidRPr="00C85A69">
        <w:rPr>
          <w:rFonts w:ascii="Times New Roman" w:eastAsia="Times New Roman" w:hAnsi="Times New Roman" w:cs="Times New Roman"/>
          <w:sz w:val="24"/>
          <w:szCs w:val="24"/>
        </w:rPr>
        <w:t>The Ministry of Gender Equality and Family Welfare provides assistance</w:t>
      </w:r>
      <w:r>
        <w:rPr>
          <w:rFonts w:ascii="Times New Roman" w:eastAsia="Times New Roman" w:hAnsi="Times New Roman" w:cs="Times New Roman"/>
          <w:sz w:val="24"/>
          <w:szCs w:val="24"/>
        </w:rPr>
        <w:t xml:space="preserve"> </w:t>
      </w:r>
      <w:r w:rsidRPr="00C85A69">
        <w:rPr>
          <w:rFonts w:ascii="Times New Roman" w:eastAsia="Times New Roman" w:hAnsi="Times New Roman" w:cs="Times New Roman"/>
          <w:sz w:val="24"/>
          <w:szCs w:val="24"/>
        </w:rPr>
        <w:t xml:space="preserve">to all children irrespective of their backgrounds, including children with disabilities. </w:t>
      </w:r>
    </w:p>
    <w:p w:rsidR="00395805" w:rsidRDefault="00C85A69" w:rsidP="00C85A69">
      <w:pPr>
        <w:spacing w:after="200" w:line="276" w:lineRule="auto"/>
        <w:jc w:val="both"/>
        <w:rPr>
          <w:rFonts w:ascii="Times New Roman" w:eastAsia="Times New Roman" w:hAnsi="Times New Roman" w:cs="Times New Roman"/>
          <w:sz w:val="24"/>
          <w:szCs w:val="24"/>
        </w:rPr>
      </w:pPr>
      <w:r w:rsidRPr="00C85A69">
        <w:rPr>
          <w:rFonts w:ascii="Times New Roman" w:eastAsia="Times New Roman" w:hAnsi="Times New Roman" w:cs="Times New Roman"/>
          <w:sz w:val="24"/>
          <w:szCs w:val="24"/>
        </w:rPr>
        <w:t>The age limit for Basic Invalidity Pension has been removed.  Previously an application on behalf of a disabled child for a Basic Invalidity Pension was made at the age of 15 but since July 2016 a disabled child as from day 1 after birth, is eligible for such pension.  Free domiciliary medical visits which were available for persons with severe disabilities above 75 years have been extended to children with high support needs since August 2011.</w:t>
      </w:r>
    </w:p>
    <w:p w:rsidR="00922543" w:rsidRDefault="00922543" w:rsidP="00C85A69">
      <w:pPr>
        <w:spacing w:after="200" w:line="276" w:lineRule="auto"/>
        <w:jc w:val="both"/>
        <w:rPr>
          <w:rFonts w:ascii="Times New Roman" w:eastAsia="Times New Roman" w:hAnsi="Times New Roman" w:cs="Times New Roman"/>
          <w:sz w:val="24"/>
          <w:szCs w:val="24"/>
        </w:rPr>
      </w:pPr>
      <w:r w:rsidRPr="0046766B">
        <w:rPr>
          <w:rFonts w:ascii="Times New Roman" w:eastAsia="Times New Roman" w:hAnsi="Times New Roman" w:cs="Times New Roman"/>
          <w:sz w:val="24"/>
          <w:szCs w:val="24"/>
        </w:rPr>
        <w:t xml:space="preserve">The Ministry of Education, Tertiary Education, Science and Technology ensures that children with disability as well as special needs have access to education. The education of disabled children who cannot be integrated into the normal school system is provided by Non-Governmental </w:t>
      </w:r>
      <w:proofErr w:type="spellStart"/>
      <w:r w:rsidRPr="0046766B">
        <w:rPr>
          <w:rFonts w:ascii="Times New Roman" w:eastAsia="Times New Roman" w:hAnsi="Times New Roman" w:cs="Times New Roman"/>
          <w:sz w:val="24"/>
          <w:szCs w:val="24"/>
        </w:rPr>
        <w:t>Organisations</w:t>
      </w:r>
      <w:proofErr w:type="spellEnd"/>
      <w:r w:rsidRPr="0046766B">
        <w:rPr>
          <w:rFonts w:ascii="Times New Roman" w:eastAsia="Times New Roman" w:hAnsi="Times New Roman" w:cs="Times New Roman"/>
          <w:sz w:val="24"/>
          <w:szCs w:val="24"/>
        </w:rPr>
        <w:t xml:space="preserve"> with the assistance of Government through the provision of a grant </w:t>
      </w:r>
      <w:r w:rsidRPr="0046766B">
        <w:rPr>
          <w:rFonts w:ascii="Times New Roman" w:eastAsia="Times New Roman" w:hAnsi="Times New Roman" w:cs="Times New Roman"/>
          <w:sz w:val="24"/>
          <w:szCs w:val="24"/>
        </w:rPr>
        <w:lastRenderedPageBreak/>
        <w:t>in aid.</w:t>
      </w:r>
      <w:r w:rsidR="00013E95" w:rsidRPr="00013E95">
        <w:t xml:space="preserve"> </w:t>
      </w:r>
      <w:r w:rsidR="00013E95" w:rsidRPr="00013E95">
        <w:rPr>
          <w:rFonts w:ascii="Times New Roman" w:eastAsia="Times New Roman" w:hAnsi="Times New Roman" w:cs="Times New Roman"/>
          <w:sz w:val="24"/>
          <w:szCs w:val="24"/>
        </w:rPr>
        <w:t>Disabled children and children with special education needs also attend State owned SEN institutions.</w:t>
      </w:r>
    </w:p>
    <w:p w:rsidR="002522E8" w:rsidRPr="002522E8" w:rsidRDefault="002522E8" w:rsidP="002522E8">
      <w:pPr>
        <w:spacing w:after="200" w:line="276" w:lineRule="auto"/>
        <w:jc w:val="both"/>
        <w:rPr>
          <w:rFonts w:ascii="Times New Roman" w:eastAsia="Times New Roman" w:hAnsi="Times New Roman" w:cs="Times New Roman"/>
          <w:sz w:val="24"/>
          <w:szCs w:val="24"/>
        </w:rPr>
      </w:pPr>
      <w:r w:rsidRPr="002522E8">
        <w:rPr>
          <w:rFonts w:ascii="Times New Roman" w:eastAsia="Times New Roman" w:hAnsi="Times New Roman" w:cs="Times New Roman"/>
          <w:sz w:val="24"/>
          <w:szCs w:val="24"/>
        </w:rPr>
        <w:t xml:space="preserve">The </w:t>
      </w:r>
      <w:bookmarkStart w:id="1" w:name="_Hlk85802109"/>
      <w:r w:rsidR="00CC06D1" w:rsidRPr="00CC06D1">
        <w:rPr>
          <w:rFonts w:ascii="Times New Roman" w:eastAsia="Times New Roman" w:hAnsi="Times New Roman" w:cs="Times New Roman"/>
          <w:sz w:val="24"/>
          <w:szCs w:val="24"/>
        </w:rPr>
        <w:t xml:space="preserve">Zone </w:t>
      </w:r>
      <w:proofErr w:type="spellStart"/>
      <w:r w:rsidR="00CC06D1" w:rsidRPr="00CC06D1">
        <w:rPr>
          <w:rFonts w:ascii="Times New Roman" w:eastAsia="Times New Roman" w:hAnsi="Times New Roman" w:cs="Times New Roman"/>
          <w:sz w:val="24"/>
          <w:szCs w:val="24"/>
        </w:rPr>
        <w:t>D’éducation</w:t>
      </w:r>
      <w:proofErr w:type="spellEnd"/>
      <w:r w:rsidR="00CC06D1" w:rsidRPr="00CC06D1">
        <w:rPr>
          <w:rFonts w:ascii="Times New Roman" w:eastAsia="Times New Roman" w:hAnsi="Times New Roman" w:cs="Times New Roman"/>
          <w:sz w:val="24"/>
          <w:szCs w:val="24"/>
        </w:rPr>
        <w:t xml:space="preserve"> </w:t>
      </w:r>
      <w:proofErr w:type="spellStart"/>
      <w:r w:rsidR="00CC06D1" w:rsidRPr="00CC06D1">
        <w:rPr>
          <w:rFonts w:ascii="Times New Roman" w:eastAsia="Times New Roman" w:hAnsi="Times New Roman" w:cs="Times New Roman"/>
          <w:sz w:val="24"/>
          <w:szCs w:val="24"/>
        </w:rPr>
        <w:t>Prioritaires</w:t>
      </w:r>
      <w:proofErr w:type="spellEnd"/>
      <w:r w:rsidRPr="002522E8">
        <w:rPr>
          <w:rFonts w:ascii="Times New Roman" w:eastAsia="Times New Roman" w:hAnsi="Times New Roman" w:cs="Times New Roman"/>
          <w:sz w:val="24"/>
          <w:szCs w:val="24"/>
        </w:rPr>
        <w:t xml:space="preserve"> </w:t>
      </w:r>
      <w:bookmarkEnd w:id="1"/>
      <w:r w:rsidRPr="002522E8">
        <w:rPr>
          <w:rFonts w:ascii="Times New Roman" w:eastAsia="Times New Roman" w:hAnsi="Times New Roman" w:cs="Times New Roman"/>
          <w:sz w:val="24"/>
          <w:szCs w:val="24"/>
        </w:rPr>
        <w:t xml:space="preserve">Unit of the </w:t>
      </w:r>
      <w:r w:rsidR="00CC06D1" w:rsidRPr="00CC06D1">
        <w:rPr>
          <w:rFonts w:ascii="Times New Roman" w:eastAsia="Times New Roman" w:hAnsi="Times New Roman" w:cs="Times New Roman"/>
          <w:sz w:val="24"/>
          <w:szCs w:val="24"/>
        </w:rPr>
        <w:t xml:space="preserve">Ministry of Education, Tertiary Education, Science and Technology </w:t>
      </w:r>
      <w:r w:rsidRPr="002522E8">
        <w:rPr>
          <w:rFonts w:ascii="Times New Roman" w:eastAsia="Times New Roman" w:hAnsi="Times New Roman" w:cs="Times New Roman"/>
          <w:sz w:val="24"/>
          <w:szCs w:val="24"/>
        </w:rPr>
        <w:t xml:space="preserve">ensures that all pupils of the Zone </w:t>
      </w:r>
      <w:proofErr w:type="spellStart"/>
      <w:r w:rsidRPr="002522E8">
        <w:rPr>
          <w:rFonts w:ascii="Times New Roman" w:eastAsia="Times New Roman" w:hAnsi="Times New Roman" w:cs="Times New Roman"/>
          <w:sz w:val="24"/>
          <w:szCs w:val="24"/>
        </w:rPr>
        <w:t>D’éducation</w:t>
      </w:r>
      <w:proofErr w:type="spellEnd"/>
      <w:r w:rsidRPr="002522E8">
        <w:rPr>
          <w:rFonts w:ascii="Times New Roman" w:eastAsia="Times New Roman" w:hAnsi="Times New Roman" w:cs="Times New Roman"/>
          <w:sz w:val="24"/>
          <w:szCs w:val="24"/>
        </w:rPr>
        <w:t xml:space="preserve"> </w:t>
      </w:r>
      <w:proofErr w:type="spellStart"/>
      <w:r w:rsidRPr="002522E8">
        <w:rPr>
          <w:rFonts w:ascii="Times New Roman" w:eastAsia="Times New Roman" w:hAnsi="Times New Roman" w:cs="Times New Roman"/>
          <w:sz w:val="24"/>
          <w:szCs w:val="24"/>
        </w:rPr>
        <w:t>Prioritaires</w:t>
      </w:r>
      <w:proofErr w:type="spellEnd"/>
      <w:r w:rsidRPr="002522E8">
        <w:rPr>
          <w:rFonts w:ascii="Times New Roman" w:eastAsia="Times New Roman" w:hAnsi="Times New Roman" w:cs="Times New Roman"/>
          <w:sz w:val="24"/>
          <w:szCs w:val="24"/>
        </w:rPr>
        <w:t xml:space="preserve"> schools are guaranteed access and considered equitably as to the provision of educational facilities at school levels. Moreover, social inclusion and parity in terms of considerations and mobilization of human and material resources are augmented through an enhanced daily meal at school as well as School Health &amp; Wellness </w:t>
      </w:r>
      <w:proofErr w:type="spellStart"/>
      <w:r w:rsidRPr="002522E8">
        <w:rPr>
          <w:rFonts w:ascii="Times New Roman" w:eastAsia="Times New Roman" w:hAnsi="Times New Roman" w:cs="Times New Roman"/>
          <w:sz w:val="24"/>
          <w:szCs w:val="24"/>
        </w:rPr>
        <w:t>programmes</w:t>
      </w:r>
      <w:proofErr w:type="spellEnd"/>
      <w:r w:rsidRPr="002522E8">
        <w:rPr>
          <w:rFonts w:ascii="Times New Roman" w:eastAsia="Times New Roman" w:hAnsi="Times New Roman" w:cs="Times New Roman"/>
          <w:sz w:val="24"/>
          <w:szCs w:val="24"/>
        </w:rPr>
        <w:t xml:space="preserve">. Parental engagement, community and Business/ Private sectors involvement equally scaffold pupils to both educational and social wellbeing especially in cases of pupils who are in disadvantaged situations and include the provision of breakfast to pupils in need in </w:t>
      </w:r>
      <w:r w:rsidR="00CC06D1" w:rsidRPr="00CC06D1">
        <w:rPr>
          <w:rFonts w:ascii="Times New Roman" w:eastAsia="Times New Roman" w:hAnsi="Times New Roman" w:cs="Times New Roman"/>
          <w:sz w:val="24"/>
          <w:szCs w:val="24"/>
        </w:rPr>
        <w:t xml:space="preserve">Zone </w:t>
      </w:r>
      <w:proofErr w:type="spellStart"/>
      <w:r w:rsidR="00CC06D1" w:rsidRPr="00CC06D1">
        <w:rPr>
          <w:rFonts w:ascii="Times New Roman" w:eastAsia="Times New Roman" w:hAnsi="Times New Roman" w:cs="Times New Roman"/>
          <w:sz w:val="24"/>
          <w:szCs w:val="24"/>
        </w:rPr>
        <w:t>D’éducation</w:t>
      </w:r>
      <w:proofErr w:type="spellEnd"/>
      <w:r w:rsidR="00CC06D1" w:rsidRPr="00CC06D1">
        <w:rPr>
          <w:rFonts w:ascii="Times New Roman" w:eastAsia="Times New Roman" w:hAnsi="Times New Roman" w:cs="Times New Roman"/>
          <w:sz w:val="24"/>
          <w:szCs w:val="24"/>
        </w:rPr>
        <w:t xml:space="preserve"> </w:t>
      </w:r>
      <w:proofErr w:type="spellStart"/>
      <w:r w:rsidR="00CC06D1" w:rsidRPr="00CC06D1">
        <w:rPr>
          <w:rFonts w:ascii="Times New Roman" w:eastAsia="Times New Roman" w:hAnsi="Times New Roman" w:cs="Times New Roman"/>
          <w:sz w:val="24"/>
          <w:szCs w:val="24"/>
        </w:rPr>
        <w:t>Prioritaires</w:t>
      </w:r>
      <w:proofErr w:type="spellEnd"/>
      <w:r w:rsidRPr="002522E8">
        <w:rPr>
          <w:rFonts w:ascii="Times New Roman" w:eastAsia="Times New Roman" w:hAnsi="Times New Roman" w:cs="Times New Roman"/>
          <w:sz w:val="24"/>
          <w:szCs w:val="24"/>
        </w:rPr>
        <w:t xml:space="preserve"> schools. Pupils’ well-being is a priority of the </w:t>
      </w:r>
      <w:r w:rsidR="00CC06D1" w:rsidRPr="00CC06D1">
        <w:rPr>
          <w:rFonts w:ascii="Times New Roman" w:eastAsia="Times New Roman" w:hAnsi="Times New Roman" w:cs="Times New Roman"/>
          <w:sz w:val="24"/>
          <w:szCs w:val="24"/>
        </w:rPr>
        <w:t xml:space="preserve">Zone </w:t>
      </w:r>
      <w:proofErr w:type="spellStart"/>
      <w:r w:rsidR="00CC06D1" w:rsidRPr="00CC06D1">
        <w:rPr>
          <w:rFonts w:ascii="Times New Roman" w:eastAsia="Times New Roman" w:hAnsi="Times New Roman" w:cs="Times New Roman"/>
          <w:sz w:val="24"/>
          <w:szCs w:val="24"/>
        </w:rPr>
        <w:t>D’éducation</w:t>
      </w:r>
      <w:proofErr w:type="spellEnd"/>
      <w:r w:rsidR="00CC06D1" w:rsidRPr="00CC06D1">
        <w:rPr>
          <w:rFonts w:ascii="Times New Roman" w:eastAsia="Times New Roman" w:hAnsi="Times New Roman" w:cs="Times New Roman"/>
          <w:sz w:val="24"/>
          <w:szCs w:val="24"/>
        </w:rPr>
        <w:t xml:space="preserve"> </w:t>
      </w:r>
      <w:proofErr w:type="spellStart"/>
      <w:r w:rsidR="00CC06D1" w:rsidRPr="00CC06D1">
        <w:rPr>
          <w:rFonts w:ascii="Times New Roman" w:eastAsia="Times New Roman" w:hAnsi="Times New Roman" w:cs="Times New Roman"/>
          <w:sz w:val="24"/>
          <w:szCs w:val="24"/>
        </w:rPr>
        <w:t>Prioritaires</w:t>
      </w:r>
      <w:proofErr w:type="spellEnd"/>
      <w:r w:rsidRPr="002522E8">
        <w:rPr>
          <w:rFonts w:ascii="Times New Roman" w:eastAsia="Times New Roman" w:hAnsi="Times New Roman" w:cs="Times New Roman"/>
          <w:sz w:val="24"/>
          <w:szCs w:val="24"/>
        </w:rPr>
        <w:t xml:space="preserve"> Project so as to support sustained socio-educational successes.</w:t>
      </w:r>
    </w:p>
    <w:p w:rsidR="002522E8" w:rsidRPr="002522E8" w:rsidRDefault="002522E8" w:rsidP="002522E8">
      <w:pPr>
        <w:spacing w:after="200" w:line="276" w:lineRule="auto"/>
        <w:jc w:val="both"/>
        <w:rPr>
          <w:rFonts w:ascii="Times New Roman" w:eastAsia="Times New Roman" w:hAnsi="Times New Roman" w:cs="Times New Roman"/>
          <w:sz w:val="24"/>
          <w:szCs w:val="24"/>
        </w:rPr>
      </w:pPr>
      <w:r w:rsidRPr="002522E8">
        <w:rPr>
          <w:rFonts w:ascii="Times New Roman" w:eastAsia="Times New Roman" w:hAnsi="Times New Roman" w:cs="Times New Roman"/>
          <w:sz w:val="24"/>
          <w:szCs w:val="24"/>
        </w:rPr>
        <w:t xml:space="preserve">In a bid to improve facilities available in schools, the Ministry of Education, Tertiary Education, Science and Technology in collaboration with the World Health </w:t>
      </w:r>
      <w:proofErr w:type="spellStart"/>
      <w:r w:rsidRPr="002522E8">
        <w:rPr>
          <w:rFonts w:ascii="Times New Roman" w:eastAsia="Times New Roman" w:hAnsi="Times New Roman" w:cs="Times New Roman"/>
          <w:sz w:val="24"/>
          <w:szCs w:val="24"/>
        </w:rPr>
        <w:t>Organisation</w:t>
      </w:r>
      <w:proofErr w:type="spellEnd"/>
      <w:r w:rsidRPr="002522E8">
        <w:rPr>
          <w:rFonts w:ascii="Times New Roman" w:eastAsia="Times New Roman" w:hAnsi="Times New Roman" w:cs="Times New Roman"/>
          <w:sz w:val="24"/>
          <w:szCs w:val="24"/>
        </w:rPr>
        <w:t xml:space="preserve"> has installed 50 elbow operated taps in vulnerable </w:t>
      </w:r>
      <w:r w:rsidR="00CC06D1" w:rsidRPr="00CC06D1">
        <w:rPr>
          <w:rFonts w:ascii="Times New Roman" w:eastAsia="Times New Roman" w:hAnsi="Times New Roman" w:cs="Times New Roman"/>
          <w:sz w:val="24"/>
          <w:szCs w:val="24"/>
        </w:rPr>
        <w:t xml:space="preserve">Zone </w:t>
      </w:r>
      <w:proofErr w:type="spellStart"/>
      <w:r w:rsidR="00CC06D1" w:rsidRPr="00CC06D1">
        <w:rPr>
          <w:rFonts w:ascii="Times New Roman" w:eastAsia="Times New Roman" w:hAnsi="Times New Roman" w:cs="Times New Roman"/>
          <w:sz w:val="24"/>
          <w:szCs w:val="24"/>
        </w:rPr>
        <w:t>D’éducation</w:t>
      </w:r>
      <w:proofErr w:type="spellEnd"/>
      <w:r w:rsidR="00CC06D1" w:rsidRPr="00CC06D1">
        <w:rPr>
          <w:rFonts w:ascii="Times New Roman" w:eastAsia="Times New Roman" w:hAnsi="Times New Roman" w:cs="Times New Roman"/>
          <w:sz w:val="24"/>
          <w:szCs w:val="24"/>
        </w:rPr>
        <w:t xml:space="preserve"> </w:t>
      </w:r>
      <w:proofErr w:type="spellStart"/>
      <w:r w:rsidR="00CC06D1" w:rsidRPr="00CC06D1">
        <w:rPr>
          <w:rFonts w:ascii="Times New Roman" w:eastAsia="Times New Roman" w:hAnsi="Times New Roman" w:cs="Times New Roman"/>
          <w:sz w:val="24"/>
          <w:szCs w:val="24"/>
        </w:rPr>
        <w:t>Prioritaires</w:t>
      </w:r>
      <w:proofErr w:type="spellEnd"/>
      <w:r w:rsidR="00CC06D1" w:rsidRPr="00CC06D1">
        <w:rPr>
          <w:rFonts w:ascii="Times New Roman" w:eastAsia="Times New Roman" w:hAnsi="Times New Roman" w:cs="Times New Roman"/>
          <w:sz w:val="24"/>
          <w:szCs w:val="24"/>
        </w:rPr>
        <w:t xml:space="preserve"> </w:t>
      </w:r>
      <w:r w:rsidRPr="002522E8">
        <w:rPr>
          <w:rFonts w:ascii="Times New Roman" w:eastAsia="Times New Roman" w:hAnsi="Times New Roman" w:cs="Times New Roman"/>
          <w:sz w:val="24"/>
          <w:szCs w:val="24"/>
        </w:rPr>
        <w:t>and mainstream schools through the CFLI &amp; ECHO Project to help prevent the further spread of COVID-19.</w:t>
      </w:r>
    </w:p>
    <w:p w:rsidR="002522E8" w:rsidRPr="002522E8" w:rsidRDefault="002522E8" w:rsidP="002522E8">
      <w:pPr>
        <w:spacing w:after="200" w:line="276" w:lineRule="auto"/>
        <w:jc w:val="both"/>
        <w:rPr>
          <w:rFonts w:ascii="Times New Roman" w:eastAsia="Times New Roman" w:hAnsi="Times New Roman" w:cs="Times New Roman"/>
          <w:sz w:val="24"/>
          <w:szCs w:val="24"/>
        </w:rPr>
      </w:pPr>
      <w:r w:rsidRPr="002522E8">
        <w:rPr>
          <w:rFonts w:ascii="Times New Roman" w:eastAsia="Times New Roman" w:hAnsi="Times New Roman" w:cs="Times New Roman"/>
          <w:sz w:val="24"/>
          <w:szCs w:val="24"/>
        </w:rPr>
        <w:t>The National Education Counselling Service acts as a support service to promote the psychological and social well-being of pre-primary, primary and secondary school going children and their families through a wide range of integrated services.</w:t>
      </w:r>
    </w:p>
    <w:p w:rsidR="002522E8" w:rsidRPr="002522E8" w:rsidRDefault="002522E8" w:rsidP="002522E8">
      <w:pPr>
        <w:spacing w:after="200" w:line="276" w:lineRule="auto"/>
        <w:jc w:val="both"/>
        <w:rPr>
          <w:rFonts w:ascii="Times New Roman" w:eastAsia="Times New Roman" w:hAnsi="Times New Roman" w:cs="Times New Roman"/>
          <w:sz w:val="24"/>
          <w:szCs w:val="24"/>
        </w:rPr>
      </w:pPr>
      <w:r w:rsidRPr="002522E8">
        <w:rPr>
          <w:rFonts w:ascii="Times New Roman" w:eastAsia="Times New Roman" w:hAnsi="Times New Roman" w:cs="Times New Roman"/>
          <w:sz w:val="24"/>
          <w:szCs w:val="24"/>
        </w:rPr>
        <w:t>Within the school setting, Educational Social Workers are the link between the student, the student’s family, the school, and the community. The efficacy of this link is considerably dependent upon professional relationships developed with the student and the student’s family, as well as with other school personnel institutions to address the problems of discrimination, absenteeism and dropouts (including marginalized and disadvantaged situations).</w:t>
      </w:r>
    </w:p>
    <w:p w:rsidR="002522E8" w:rsidRPr="002522E8" w:rsidRDefault="002522E8" w:rsidP="002522E8">
      <w:pPr>
        <w:spacing w:after="200" w:line="276" w:lineRule="auto"/>
        <w:jc w:val="both"/>
        <w:rPr>
          <w:rFonts w:ascii="Times New Roman" w:eastAsia="Times New Roman" w:hAnsi="Times New Roman" w:cs="Times New Roman"/>
          <w:sz w:val="24"/>
          <w:szCs w:val="24"/>
        </w:rPr>
      </w:pPr>
      <w:r w:rsidRPr="002522E8">
        <w:rPr>
          <w:rFonts w:ascii="Times New Roman" w:eastAsia="Times New Roman" w:hAnsi="Times New Roman" w:cs="Times New Roman"/>
          <w:sz w:val="24"/>
          <w:szCs w:val="24"/>
        </w:rPr>
        <w:t xml:space="preserve">Educational Social Workers have among their duties, the responsibility to identify children of school going age who are not attending school and conduct parent education </w:t>
      </w:r>
      <w:proofErr w:type="spellStart"/>
      <w:r w:rsidRPr="002522E8">
        <w:rPr>
          <w:rFonts w:ascii="Times New Roman" w:eastAsia="Times New Roman" w:hAnsi="Times New Roman" w:cs="Times New Roman"/>
          <w:sz w:val="24"/>
          <w:szCs w:val="24"/>
        </w:rPr>
        <w:t>programmes</w:t>
      </w:r>
      <w:proofErr w:type="spellEnd"/>
      <w:r w:rsidRPr="002522E8">
        <w:rPr>
          <w:rFonts w:ascii="Times New Roman" w:eastAsia="Times New Roman" w:hAnsi="Times New Roman" w:cs="Times New Roman"/>
          <w:sz w:val="24"/>
          <w:szCs w:val="24"/>
        </w:rPr>
        <w:t xml:space="preserve"> for necessary guidance.</w:t>
      </w:r>
    </w:p>
    <w:p w:rsidR="002522E8" w:rsidRPr="002522E8" w:rsidRDefault="002522E8" w:rsidP="002522E8">
      <w:pPr>
        <w:spacing w:after="200" w:line="276" w:lineRule="auto"/>
        <w:jc w:val="both"/>
        <w:rPr>
          <w:rFonts w:ascii="Times New Roman" w:eastAsia="Times New Roman" w:hAnsi="Times New Roman" w:cs="Times New Roman"/>
          <w:sz w:val="24"/>
          <w:szCs w:val="24"/>
        </w:rPr>
      </w:pPr>
      <w:r w:rsidRPr="002522E8">
        <w:rPr>
          <w:rFonts w:ascii="Times New Roman" w:eastAsia="Times New Roman" w:hAnsi="Times New Roman" w:cs="Times New Roman"/>
          <w:sz w:val="24"/>
          <w:szCs w:val="24"/>
        </w:rPr>
        <w:t>All cases of reported or suspected drop-out of students below compulsory education age, irrespective of the cause whether related to locality or situations, are subject to enquiry by the Educational Social Worker with a view to re-integration within the education system.</w:t>
      </w:r>
    </w:p>
    <w:p w:rsidR="002522E8" w:rsidRPr="002522E8" w:rsidRDefault="002522E8" w:rsidP="002522E8">
      <w:pPr>
        <w:spacing w:after="200" w:line="276" w:lineRule="auto"/>
        <w:jc w:val="both"/>
        <w:rPr>
          <w:rFonts w:ascii="Times New Roman" w:eastAsia="Times New Roman" w:hAnsi="Times New Roman" w:cs="Times New Roman"/>
          <w:sz w:val="24"/>
          <w:szCs w:val="24"/>
        </w:rPr>
      </w:pPr>
      <w:r w:rsidRPr="002522E8">
        <w:rPr>
          <w:rFonts w:ascii="Times New Roman" w:eastAsia="Times New Roman" w:hAnsi="Times New Roman" w:cs="Times New Roman"/>
          <w:sz w:val="24"/>
          <w:szCs w:val="24"/>
        </w:rPr>
        <w:t xml:space="preserve">In line with Compulsory Education up to 16 years of the Education Act, the Ministry has set up a tracking mechanism for Educational Social Workers to identify children who are not attending school and/or are at risk of dropping out of school.  The Student Tracking System was accordingly introduced in 2011 to ensure that all children of age to be compulsorily at school, are not only enrolled at school but also remain in the education system till the end of the compulsory school age period. In this context, Educational Social Workers have to conduct regular home visits to ensure that pre-primary, primary, secondary and special needs children are attending schools. The Educational Social Worker also assist, guide, support and empower the children and their families on the importance of education in line with the Child Protection Act </w:t>
      </w:r>
      <w:r w:rsidRPr="002522E8">
        <w:rPr>
          <w:rFonts w:ascii="Times New Roman" w:eastAsia="Times New Roman" w:hAnsi="Times New Roman" w:cs="Times New Roman"/>
          <w:sz w:val="24"/>
          <w:szCs w:val="24"/>
        </w:rPr>
        <w:lastRenderedPageBreak/>
        <w:t>and Government policy to close social gaps. Recently the Ministry has started a Student Tracking Mechanism across the age of 6 -17 years.</w:t>
      </w:r>
    </w:p>
    <w:p w:rsidR="002522E8" w:rsidRPr="002522E8" w:rsidRDefault="002522E8" w:rsidP="002522E8">
      <w:pPr>
        <w:spacing w:after="200" w:line="276" w:lineRule="auto"/>
        <w:jc w:val="both"/>
        <w:rPr>
          <w:rFonts w:ascii="Times New Roman" w:eastAsia="Times New Roman" w:hAnsi="Times New Roman" w:cs="Times New Roman"/>
          <w:sz w:val="24"/>
          <w:szCs w:val="24"/>
        </w:rPr>
      </w:pPr>
      <w:r w:rsidRPr="002522E8">
        <w:rPr>
          <w:rFonts w:ascii="Times New Roman" w:eastAsia="Times New Roman" w:hAnsi="Times New Roman" w:cs="Times New Roman"/>
          <w:sz w:val="24"/>
          <w:szCs w:val="24"/>
        </w:rPr>
        <w:t xml:space="preserve">Heads of schools are encouraged to refer cases of teenage mothers to </w:t>
      </w:r>
      <w:r w:rsidR="00CC06D1" w:rsidRPr="00CC06D1">
        <w:rPr>
          <w:rFonts w:ascii="Times New Roman" w:eastAsia="Times New Roman" w:hAnsi="Times New Roman" w:cs="Times New Roman"/>
          <w:sz w:val="24"/>
          <w:szCs w:val="24"/>
        </w:rPr>
        <w:t>National Education Counselling Service</w:t>
      </w:r>
      <w:r w:rsidRPr="002522E8">
        <w:rPr>
          <w:rFonts w:ascii="Times New Roman" w:eastAsia="Times New Roman" w:hAnsi="Times New Roman" w:cs="Times New Roman"/>
          <w:sz w:val="24"/>
          <w:szCs w:val="24"/>
        </w:rPr>
        <w:t xml:space="preserve"> for early and appropriate support. Educational Psychologist and Educational Social Worker conduct talks at school level with staff, class, the adolescent and parents towards the creation of a climate conducive to adolescent’s reintegration at school. Educational Psychologist also provide support to the teenage mothers to help manage their family life and schooling. Home visits are carried out by Educational Social Workers to provide guidance to the adolescent and parents on how to create the link with other institutions for appropriate support.</w:t>
      </w:r>
    </w:p>
    <w:p w:rsidR="002522E8" w:rsidRPr="002522E8" w:rsidRDefault="002522E8" w:rsidP="002522E8">
      <w:pPr>
        <w:spacing w:after="200" w:line="276" w:lineRule="auto"/>
        <w:jc w:val="both"/>
        <w:rPr>
          <w:rFonts w:ascii="Times New Roman" w:eastAsia="Times New Roman" w:hAnsi="Times New Roman" w:cs="Times New Roman"/>
          <w:sz w:val="24"/>
          <w:szCs w:val="24"/>
        </w:rPr>
      </w:pPr>
      <w:r w:rsidRPr="002522E8">
        <w:rPr>
          <w:rFonts w:ascii="Times New Roman" w:eastAsia="Times New Roman" w:hAnsi="Times New Roman" w:cs="Times New Roman"/>
          <w:sz w:val="24"/>
          <w:szCs w:val="24"/>
        </w:rPr>
        <w:t xml:space="preserve">Educational Social Workers also form part of different dialogue forums at community level to address the promotion of equal treatment regardless of gender with reference to students and youth who are not attending school or facing barriers to attending school. The sensitizations </w:t>
      </w:r>
      <w:proofErr w:type="spellStart"/>
      <w:r w:rsidRPr="002522E8">
        <w:rPr>
          <w:rFonts w:ascii="Times New Roman" w:eastAsia="Times New Roman" w:hAnsi="Times New Roman" w:cs="Times New Roman"/>
          <w:sz w:val="24"/>
          <w:szCs w:val="24"/>
        </w:rPr>
        <w:t>programmes</w:t>
      </w:r>
      <w:proofErr w:type="spellEnd"/>
      <w:r w:rsidRPr="002522E8">
        <w:rPr>
          <w:rFonts w:ascii="Times New Roman" w:eastAsia="Times New Roman" w:hAnsi="Times New Roman" w:cs="Times New Roman"/>
          <w:sz w:val="24"/>
          <w:szCs w:val="24"/>
        </w:rPr>
        <w:t xml:space="preserve"> include awareness on topics pertaining to “Existing Patriarchal Ideas promoting masculinities Challenged” and “Gender Based Violence”.</w:t>
      </w:r>
    </w:p>
    <w:p w:rsidR="002522E8" w:rsidRPr="002522E8" w:rsidRDefault="002522E8" w:rsidP="002522E8">
      <w:pPr>
        <w:spacing w:after="200" w:line="276" w:lineRule="auto"/>
        <w:jc w:val="both"/>
        <w:rPr>
          <w:rFonts w:ascii="Times New Roman" w:eastAsia="Times New Roman" w:hAnsi="Times New Roman" w:cs="Times New Roman"/>
          <w:sz w:val="24"/>
          <w:szCs w:val="24"/>
        </w:rPr>
      </w:pPr>
      <w:r w:rsidRPr="002522E8">
        <w:rPr>
          <w:rFonts w:ascii="Times New Roman" w:eastAsia="Times New Roman" w:hAnsi="Times New Roman" w:cs="Times New Roman"/>
          <w:sz w:val="24"/>
          <w:szCs w:val="24"/>
        </w:rPr>
        <w:t>Educational Social Workers also work in close collaboration with the Ministry of Social Integration, Social Security and National Solidarity (Social Integration Division) whereby cases of children who are out of school are referred.</w:t>
      </w:r>
    </w:p>
    <w:p w:rsidR="00A63143" w:rsidRPr="0046766B" w:rsidRDefault="002522E8" w:rsidP="002522E8">
      <w:pPr>
        <w:spacing w:after="200" w:line="276" w:lineRule="auto"/>
        <w:jc w:val="both"/>
        <w:rPr>
          <w:rFonts w:ascii="Times New Roman" w:eastAsia="Times New Roman" w:hAnsi="Times New Roman" w:cs="Times New Roman"/>
          <w:sz w:val="24"/>
          <w:szCs w:val="24"/>
        </w:rPr>
      </w:pPr>
      <w:r w:rsidRPr="002522E8">
        <w:rPr>
          <w:rFonts w:ascii="Times New Roman" w:eastAsia="Times New Roman" w:hAnsi="Times New Roman" w:cs="Times New Roman"/>
          <w:sz w:val="24"/>
          <w:szCs w:val="24"/>
        </w:rPr>
        <w:t xml:space="preserve">The Educational Social Workers had also been called upon in year 2020 by the Ministry of Housing &amp; Land Use Planning to form part of a team to visit five sites, namely Pointe aux Sables, Bras </w:t>
      </w:r>
      <w:proofErr w:type="spellStart"/>
      <w:r w:rsidRPr="002522E8">
        <w:rPr>
          <w:rFonts w:ascii="Times New Roman" w:eastAsia="Times New Roman" w:hAnsi="Times New Roman" w:cs="Times New Roman"/>
          <w:sz w:val="24"/>
          <w:szCs w:val="24"/>
        </w:rPr>
        <w:t>D’Eau</w:t>
      </w:r>
      <w:proofErr w:type="spellEnd"/>
      <w:r w:rsidRPr="002522E8">
        <w:rPr>
          <w:rFonts w:ascii="Times New Roman" w:eastAsia="Times New Roman" w:hAnsi="Times New Roman" w:cs="Times New Roman"/>
          <w:sz w:val="24"/>
          <w:szCs w:val="24"/>
        </w:rPr>
        <w:t xml:space="preserve">, </w:t>
      </w:r>
      <w:proofErr w:type="spellStart"/>
      <w:r w:rsidRPr="002522E8">
        <w:rPr>
          <w:rFonts w:ascii="Times New Roman" w:eastAsia="Times New Roman" w:hAnsi="Times New Roman" w:cs="Times New Roman"/>
          <w:sz w:val="24"/>
          <w:szCs w:val="24"/>
        </w:rPr>
        <w:t>Flacq</w:t>
      </w:r>
      <w:proofErr w:type="spellEnd"/>
      <w:r w:rsidRPr="002522E8">
        <w:rPr>
          <w:rFonts w:ascii="Times New Roman" w:eastAsia="Times New Roman" w:hAnsi="Times New Roman" w:cs="Times New Roman"/>
          <w:sz w:val="24"/>
          <w:szCs w:val="24"/>
        </w:rPr>
        <w:t xml:space="preserve">, Cite </w:t>
      </w:r>
      <w:proofErr w:type="spellStart"/>
      <w:r w:rsidRPr="002522E8">
        <w:rPr>
          <w:rFonts w:ascii="Times New Roman" w:eastAsia="Times New Roman" w:hAnsi="Times New Roman" w:cs="Times New Roman"/>
          <w:sz w:val="24"/>
          <w:szCs w:val="24"/>
        </w:rPr>
        <w:t>Malherbes</w:t>
      </w:r>
      <w:proofErr w:type="spellEnd"/>
      <w:r w:rsidRPr="002522E8">
        <w:rPr>
          <w:rFonts w:ascii="Times New Roman" w:eastAsia="Times New Roman" w:hAnsi="Times New Roman" w:cs="Times New Roman"/>
          <w:sz w:val="24"/>
          <w:szCs w:val="24"/>
        </w:rPr>
        <w:t xml:space="preserve">, </w:t>
      </w:r>
      <w:proofErr w:type="spellStart"/>
      <w:r w:rsidRPr="002522E8">
        <w:rPr>
          <w:rFonts w:ascii="Times New Roman" w:eastAsia="Times New Roman" w:hAnsi="Times New Roman" w:cs="Times New Roman"/>
          <w:sz w:val="24"/>
          <w:szCs w:val="24"/>
        </w:rPr>
        <w:t>Curepipe</w:t>
      </w:r>
      <w:proofErr w:type="spellEnd"/>
      <w:r w:rsidRPr="002522E8">
        <w:rPr>
          <w:rFonts w:ascii="Times New Roman" w:eastAsia="Times New Roman" w:hAnsi="Times New Roman" w:cs="Times New Roman"/>
          <w:sz w:val="24"/>
          <w:szCs w:val="24"/>
        </w:rPr>
        <w:t xml:space="preserve">, </w:t>
      </w:r>
      <w:proofErr w:type="spellStart"/>
      <w:r w:rsidRPr="002522E8">
        <w:rPr>
          <w:rFonts w:ascii="Times New Roman" w:eastAsia="Times New Roman" w:hAnsi="Times New Roman" w:cs="Times New Roman"/>
          <w:sz w:val="24"/>
          <w:szCs w:val="24"/>
        </w:rPr>
        <w:t>Riambel</w:t>
      </w:r>
      <w:proofErr w:type="spellEnd"/>
      <w:r w:rsidRPr="002522E8">
        <w:rPr>
          <w:rFonts w:ascii="Times New Roman" w:eastAsia="Times New Roman" w:hAnsi="Times New Roman" w:cs="Times New Roman"/>
          <w:sz w:val="24"/>
          <w:szCs w:val="24"/>
        </w:rPr>
        <w:t xml:space="preserve"> and </w:t>
      </w:r>
      <w:proofErr w:type="spellStart"/>
      <w:r w:rsidRPr="002522E8">
        <w:rPr>
          <w:rFonts w:ascii="Times New Roman" w:eastAsia="Times New Roman" w:hAnsi="Times New Roman" w:cs="Times New Roman"/>
          <w:sz w:val="24"/>
          <w:szCs w:val="24"/>
        </w:rPr>
        <w:t>Coteau</w:t>
      </w:r>
      <w:proofErr w:type="spellEnd"/>
      <w:r w:rsidRPr="002522E8">
        <w:rPr>
          <w:rFonts w:ascii="Times New Roman" w:eastAsia="Times New Roman" w:hAnsi="Times New Roman" w:cs="Times New Roman"/>
          <w:sz w:val="24"/>
          <w:szCs w:val="24"/>
        </w:rPr>
        <w:t xml:space="preserve"> Raffin in the squatter occupied lands. The objective of the visit was to take note of issues pertaining to school going/ non-school going aged children and to advise and give support accordingly.</w:t>
      </w:r>
    </w:p>
    <w:p w:rsidR="00922543" w:rsidRPr="0046766B" w:rsidRDefault="00922543" w:rsidP="0046766B">
      <w:pPr>
        <w:spacing w:after="200" w:line="276" w:lineRule="auto"/>
        <w:jc w:val="both"/>
        <w:rPr>
          <w:rFonts w:ascii="Times New Roman" w:eastAsia="Times New Roman" w:hAnsi="Times New Roman" w:cs="Times New Roman"/>
          <w:sz w:val="24"/>
          <w:szCs w:val="24"/>
        </w:rPr>
      </w:pPr>
      <w:r w:rsidRPr="0046766B">
        <w:rPr>
          <w:rFonts w:ascii="Times New Roman" w:eastAsia="Times New Roman" w:hAnsi="Times New Roman" w:cs="Times New Roman"/>
          <w:sz w:val="24"/>
          <w:szCs w:val="24"/>
        </w:rPr>
        <w:t xml:space="preserve">The Training and Employment of Disabled Persons Board conducts vocational training and free training is provided to those below the age of 15.  Free pre-training courses are given to children between 12-15 years of age.  The Training and Employment of Disabled Persons Board networks with mainstream institutions like Mauritius Institute of Training and Development, Human Resource Development Council, National Empowerment Fund and the Mauritius Employers Federation to work out vocational training </w:t>
      </w:r>
      <w:proofErr w:type="spellStart"/>
      <w:r w:rsidRPr="0046766B">
        <w:rPr>
          <w:rFonts w:ascii="Times New Roman" w:eastAsia="Times New Roman" w:hAnsi="Times New Roman" w:cs="Times New Roman"/>
          <w:sz w:val="24"/>
          <w:szCs w:val="24"/>
        </w:rPr>
        <w:t>programmes</w:t>
      </w:r>
      <w:proofErr w:type="spellEnd"/>
      <w:r w:rsidRPr="0046766B">
        <w:rPr>
          <w:rFonts w:ascii="Times New Roman" w:eastAsia="Times New Roman" w:hAnsi="Times New Roman" w:cs="Times New Roman"/>
          <w:sz w:val="24"/>
          <w:szCs w:val="24"/>
        </w:rPr>
        <w:t xml:space="preserve"> for disabled adolescents.</w:t>
      </w:r>
    </w:p>
    <w:p w:rsidR="00922543" w:rsidRPr="0046766B" w:rsidRDefault="00922543" w:rsidP="0046766B">
      <w:pPr>
        <w:spacing w:after="200" w:line="276" w:lineRule="auto"/>
        <w:jc w:val="both"/>
        <w:rPr>
          <w:rFonts w:ascii="Times New Roman" w:eastAsia="Times New Roman" w:hAnsi="Times New Roman" w:cs="Times New Roman"/>
          <w:sz w:val="24"/>
          <w:szCs w:val="24"/>
        </w:rPr>
      </w:pPr>
      <w:r w:rsidRPr="0046766B">
        <w:rPr>
          <w:rFonts w:ascii="Times New Roman" w:eastAsia="Times New Roman" w:hAnsi="Times New Roman" w:cs="Times New Roman"/>
          <w:sz w:val="24"/>
          <w:szCs w:val="24"/>
        </w:rPr>
        <w:t xml:space="preserve">Since April 2016, in addition to the existing drug treatment and prevention </w:t>
      </w:r>
      <w:proofErr w:type="spellStart"/>
      <w:r w:rsidRPr="0046766B">
        <w:rPr>
          <w:rFonts w:ascii="Times New Roman" w:eastAsia="Times New Roman" w:hAnsi="Times New Roman" w:cs="Times New Roman"/>
          <w:sz w:val="24"/>
          <w:szCs w:val="24"/>
        </w:rPr>
        <w:t>programmes</w:t>
      </w:r>
      <w:proofErr w:type="spellEnd"/>
      <w:r w:rsidRPr="0046766B">
        <w:rPr>
          <w:rFonts w:ascii="Times New Roman" w:eastAsia="Times New Roman" w:hAnsi="Times New Roman" w:cs="Times New Roman"/>
          <w:sz w:val="24"/>
          <w:szCs w:val="24"/>
        </w:rPr>
        <w:t xml:space="preserve">, the Ministry of Health and Wellness is implementing a strong national drug use prevention campaign among schoolchildren and minors not attending school, at workplaces and in the public at large. The objective of these </w:t>
      </w:r>
      <w:proofErr w:type="spellStart"/>
      <w:r w:rsidRPr="0046766B">
        <w:rPr>
          <w:rFonts w:ascii="Times New Roman" w:eastAsia="Times New Roman" w:hAnsi="Times New Roman" w:cs="Times New Roman"/>
          <w:sz w:val="24"/>
          <w:szCs w:val="24"/>
        </w:rPr>
        <w:t>programmes</w:t>
      </w:r>
      <w:proofErr w:type="spellEnd"/>
      <w:r w:rsidRPr="0046766B">
        <w:rPr>
          <w:rFonts w:ascii="Times New Roman" w:eastAsia="Times New Roman" w:hAnsi="Times New Roman" w:cs="Times New Roman"/>
          <w:sz w:val="24"/>
          <w:szCs w:val="24"/>
        </w:rPr>
        <w:t xml:space="preserve"> is to build new protective factors and at the same time strengthen the existing and to reverse or reduce risk factors, particularly among the youth.</w:t>
      </w:r>
    </w:p>
    <w:p w:rsidR="00922543" w:rsidRPr="0046766B" w:rsidRDefault="00922543" w:rsidP="0046766B">
      <w:pPr>
        <w:spacing w:after="200" w:line="276" w:lineRule="auto"/>
        <w:jc w:val="both"/>
        <w:rPr>
          <w:rFonts w:ascii="Times New Roman" w:eastAsia="Times New Roman" w:hAnsi="Times New Roman" w:cs="Times New Roman"/>
          <w:sz w:val="24"/>
          <w:szCs w:val="24"/>
        </w:rPr>
      </w:pPr>
      <w:r w:rsidRPr="0046766B">
        <w:rPr>
          <w:rFonts w:ascii="Times New Roman" w:eastAsia="Times New Roman" w:hAnsi="Times New Roman" w:cs="Times New Roman"/>
          <w:sz w:val="24"/>
          <w:szCs w:val="24"/>
        </w:rPr>
        <w:t>From May 2016 to June 2017, an array of interventions at the level of educational and training institutions have been carried out, including talks, training sessions for young peers, ‘</w:t>
      </w:r>
      <w:proofErr w:type="spellStart"/>
      <w:r w:rsidRPr="0046766B">
        <w:rPr>
          <w:rFonts w:ascii="Times New Roman" w:eastAsia="Times New Roman" w:hAnsi="Times New Roman" w:cs="Times New Roman"/>
          <w:sz w:val="24"/>
          <w:szCs w:val="24"/>
        </w:rPr>
        <w:t>temoignages</w:t>
      </w:r>
      <w:proofErr w:type="spellEnd"/>
      <w:r w:rsidRPr="0046766B">
        <w:rPr>
          <w:rFonts w:ascii="Times New Roman" w:eastAsia="Times New Roman" w:hAnsi="Times New Roman" w:cs="Times New Roman"/>
          <w:sz w:val="24"/>
          <w:szCs w:val="24"/>
        </w:rPr>
        <w:t>’ sessions by rehabilitated drug users, as well as, peer education sessions by students themselves.</w:t>
      </w:r>
    </w:p>
    <w:p w:rsidR="00922543" w:rsidRPr="0046766B" w:rsidRDefault="00922543" w:rsidP="0046766B">
      <w:pPr>
        <w:spacing w:after="200" w:line="276" w:lineRule="auto"/>
        <w:jc w:val="both"/>
        <w:rPr>
          <w:rFonts w:ascii="Times New Roman" w:eastAsia="Times New Roman" w:hAnsi="Times New Roman" w:cs="Times New Roman"/>
          <w:sz w:val="24"/>
          <w:szCs w:val="24"/>
        </w:rPr>
      </w:pPr>
      <w:r w:rsidRPr="0046766B">
        <w:rPr>
          <w:rFonts w:ascii="Times New Roman" w:eastAsia="Times New Roman" w:hAnsi="Times New Roman" w:cs="Times New Roman"/>
          <w:sz w:val="24"/>
          <w:szCs w:val="24"/>
        </w:rPr>
        <w:t xml:space="preserve">1013 awareness sessions in school settings were </w:t>
      </w:r>
      <w:proofErr w:type="spellStart"/>
      <w:r w:rsidRPr="0046766B">
        <w:rPr>
          <w:rFonts w:ascii="Times New Roman" w:eastAsia="Times New Roman" w:hAnsi="Times New Roman" w:cs="Times New Roman"/>
          <w:sz w:val="24"/>
          <w:szCs w:val="24"/>
        </w:rPr>
        <w:t>organi</w:t>
      </w:r>
      <w:r w:rsidR="007404D8">
        <w:rPr>
          <w:rFonts w:ascii="Times New Roman" w:eastAsia="Times New Roman" w:hAnsi="Times New Roman" w:cs="Times New Roman"/>
          <w:sz w:val="24"/>
          <w:szCs w:val="24"/>
        </w:rPr>
        <w:t>s</w:t>
      </w:r>
      <w:r w:rsidRPr="0046766B">
        <w:rPr>
          <w:rFonts w:ascii="Times New Roman" w:eastAsia="Times New Roman" w:hAnsi="Times New Roman" w:cs="Times New Roman"/>
          <w:sz w:val="24"/>
          <w:szCs w:val="24"/>
        </w:rPr>
        <w:t>ed</w:t>
      </w:r>
      <w:proofErr w:type="spellEnd"/>
      <w:r w:rsidRPr="0046766B">
        <w:rPr>
          <w:rFonts w:ascii="Times New Roman" w:eastAsia="Times New Roman" w:hAnsi="Times New Roman" w:cs="Times New Roman"/>
          <w:sz w:val="24"/>
          <w:szCs w:val="24"/>
        </w:rPr>
        <w:t xml:space="preserve">, with 48,417 participants. 6,828 participants were sensitized through 155 drug-related prevention sessions on a range of subjects, </w:t>
      </w:r>
      <w:r w:rsidRPr="0046766B">
        <w:rPr>
          <w:rFonts w:ascii="Times New Roman" w:eastAsia="Times New Roman" w:hAnsi="Times New Roman" w:cs="Times New Roman"/>
          <w:sz w:val="24"/>
          <w:szCs w:val="24"/>
        </w:rPr>
        <w:lastRenderedPageBreak/>
        <w:t xml:space="preserve">such as peer education initiation in schools; forums and rehabilitated drug </w:t>
      </w:r>
      <w:r w:rsidR="00AE6574" w:rsidRPr="0046766B">
        <w:rPr>
          <w:rFonts w:ascii="Times New Roman" w:eastAsia="Times New Roman" w:hAnsi="Times New Roman" w:cs="Times New Roman"/>
          <w:sz w:val="24"/>
          <w:szCs w:val="24"/>
        </w:rPr>
        <w:t>addicts’</w:t>
      </w:r>
      <w:r w:rsidRPr="0046766B">
        <w:rPr>
          <w:rFonts w:ascii="Times New Roman" w:eastAsia="Times New Roman" w:hAnsi="Times New Roman" w:cs="Times New Roman"/>
          <w:sz w:val="24"/>
          <w:szCs w:val="24"/>
        </w:rPr>
        <w:t xml:space="preserve"> confessions; non-schoolchildren education; and education in Youth </w:t>
      </w:r>
      <w:proofErr w:type="spellStart"/>
      <w:r w:rsidRPr="0046766B">
        <w:rPr>
          <w:rFonts w:ascii="Times New Roman" w:eastAsia="Times New Roman" w:hAnsi="Times New Roman" w:cs="Times New Roman"/>
          <w:sz w:val="24"/>
          <w:szCs w:val="24"/>
        </w:rPr>
        <w:t>Centres</w:t>
      </w:r>
      <w:proofErr w:type="spellEnd"/>
      <w:r w:rsidRPr="0046766B">
        <w:rPr>
          <w:rFonts w:ascii="Times New Roman" w:eastAsia="Times New Roman" w:hAnsi="Times New Roman" w:cs="Times New Roman"/>
          <w:sz w:val="24"/>
          <w:szCs w:val="24"/>
        </w:rPr>
        <w:t xml:space="preserve"> and Youth Associations. 20,784 participants were </w:t>
      </w:r>
      <w:proofErr w:type="spellStart"/>
      <w:r w:rsidRPr="0046766B">
        <w:rPr>
          <w:rFonts w:ascii="Times New Roman" w:eastAsia="Times New Roman" w:hAnsi="Times New Roman" w:cs="Times New Roman"/>
          <w:sz w:val="24"/>
          <w:szCs w:val="24"/>
        </w:rPr>
        <w:t>sensitised</w:t>
      </w:r>
      <w:proofErr w:type="spellEnd"/>
      <w:r w:rsidRPr="0046766B">
        <w:rPr>
          <w:rFonts w:ascii="Times New Roman" w:eastAsia="Times New Roman" w:hAnsi="Times New Roman" w:cs="Times New Roman"/>
          <w:sz w:val="24"/>
          <w:szCs w:val="24"/>
        </w:rPr>
        <w:t xml:space="preserve"> in Community </w:t>
      </w:r>
      <w:proofErr w:type="spellStart"/>
      <w:r w:rsidRPr="0046766B">
        <w:rPr>
          <w:rFonts w:ascii="Times New Roman" w:eastAsia="Times New Roman" w:hAnsi="Times New Roman" w:cs="Times New Roman"/>
          <w:sz w:val="24"/>
          <w:szCs w:val="24"/>
        </w:rPr>
        <w:t>Centres</w:t>
      </w:r>
      <w:proofErr w:type="spellEnd"/>
      <w:r w:rsidRPr="0046766B">
        <w:rPr>
          <w:rFonts w:ascii="Times New Roman" w:eastAsia="Times New Roman" w:hAnsi="Times New Roman" w:cs="Times New Roman"/>
          <w:sz w:val="24"/>
          <w:szCs w:val="24"/>
        </w:rPr>
        <w:t xml:space="preserve"> through 463 awareness sessions and 17,850 persons at main bus stations and commercial </w:t>
      </w:r>
      <w:proofErr w:type="spellStart"/>
      <w:r w:rsidRPr="0046766B">
        <w:rPr>
          <w:rFonts w:ascii="Times New Roman" w:eastAsia="Times New Roman" w:hAnsi="Times New Roman" w:cs="Times New Roman"/>
          <w:sz w:val="24"/>
          <w:szCs w:val="24"/>
        </w:rPr>
        <w:t>centres</w:t>
      </w:r>
      <w:proofErr w:type="spellEnd"/>
      <w:r w:rsidRPr="0046766B">
        <w:rPr>
          <w:rFonts w:ascii="Times New Roman" w:eastAsia="Times New Roman" w:hAnsi="Times New Roman" w:cs="Times New Roman"/>
          <w:sz w:val="24"/>
          <w:szCs w:val="24"/>
        </w:rPr>
        <w:t>, in 9 sessions</w:t>
      </w:r>
    </w:p>
    <w:p w:rsidR="00922543" w:rsidRPr="0046766B" w:rsidRDefault="00922543" w:rsidP="0046766B">
      <w:pPr>
        <w:spacing w:after="200" w:line="276" w:lineRule="auto"/>
        <w:jc w:val="both"/>
        <w:rPr>
          <w:rFonts w:ascii="Times New Roman" w:eastAsia="Times New Roman" w:hAnsi="Times New Roman" w:cs="Times New Roman"/>
          <w:sz w:val="24"/>
          <w:szCs w:val="24"/>
        </w:rPr>
      </w:pPr>
      <w:r w:rsidRPr="0046766B">
        <w:rPr>
          <w:rFonts w:ascii="Times New Roman" w:eastAsia="Times New Roman" w:hAnsi="Times New Roman" w:cs="Times New Roman"/>
          <w:sz w:val="24"/>
          <w:szCs w:val="24"/>
        </w:rPr>
        <w:t xml:space="preserve">On another front, activities have been conducted with children out of the educational institutions, through youth </w:t>
      </w:r>
      <w:proofErr w:type="spellStart"/>
      <w:r w:rsidRPr="0046766B">
        <w:rPr>
          <w:rFonts w:ascii="Times New Roman" w:eastAsia="Times New Roman" w:hAnsi="Times New Roman" w:cs="Times New Roman"/>
          <w:sz w:val="24"/>
          <w:szCs w:val="24"/>
        </w:rPr>
        <w:t>centres</w:t>
      </w:r>
      <w:proofErr w:type="spellEnd"/>
      <w:r w:rsidRPr="0046766B">
        <w:rPr>
          <w:rFonts w:ascii="Times New Roman" w:eastAsia="Times New Roman" w:hAnsi="Times New Roman" w:cs="Times New Roman"/>
          <w:sz w:val="24"/>
          <w:szCs w:val="24"/>
        </w:rPr>
        <w:t xml:space="preserve">, clubs, as well as in closed settings such as Rehabilitation Youth </w:t>
      </w:r>
      <w:proofErr w:type="spellStart"/>
      <w:r w:rsidRPr="0046766B">
        <w:rPr>
          <w:rFonts w:ascii="Times New Roman" w:eastAsia="Times New Roman" w:hAnsi="Times New Roman" w:cs="Times New Roman"/>
          <w:sz w:val="24"/>
          <w:szCs w:val="24"/>
        </w:rPr>
        <w:t>Centres</w:t>
      </w:r>
      <w:proofErr w:type="spellEnd"/>
      <w:r w:rsidRPr="0046766B">
        <w:rPr>
          <w:rFonts w:ascii="Times New Roman" w:eastAsia="Times New Roman" w:hAnsi="Times New Roman" w:cs="Times New Roman"/>
          <w:sz w:val="24"/>
          <w:szCs w:val="24"/>
        </w:rPr>
        <w:t xml:space="preserve"> and Correctional Youth </w:t>
      </w:r>
      <w:proofErr w:type="spellStart"/>
      <w:r w:rsidRPr="0046766B">
        <w:rPr>
          <w:rFonts w:ascii="Times New Roman" w:eastAsia="Times New Roman" w:hAnsi="Times New Roman" w:cs="Times New Roman"/>
          <w:sz w:val="24"/>
          <w:szCs w:val="24"/>
        </w:rPr>
        <w:t>Centres</w:t>
      </w:r>
      <w:proofErr w:type="spellEnd"/>
      <w:r w:rsidRPr="0046766B">
        <w:rPr>
          <w:rFonts w:ascii="Times New Roman" w:eastAsia="Times New Roman" w:hAnsi="Times New Roman" w:cs="Times New Roman"/>
          <w:sz w:val="24"/>
          <w:szCs w:val="24"/>
        </w:rPr>
        <w:t xml:space="preserve">. </w:t>
      </w:r>
    </w:p>
    <w:p w:rsidR="00922543" w:rsidRPr="0046766B" w:rsidRDefault="00922543" w:rsidP="0046766B">
      <w:pPr>
        <w:spacing w:after="200" w:line="276" w:lineRule="auto"/>
        <w:jc w:val="both"/>
        <w:rPr>
          <w:rFonts w:ascii="Times New Roman" w:eastAsia="Times New Roman" w:hAnsi="Times New Roman" w:cs="Times New Roman"/>
          <w:sz w:val="24"/>
          <w:szCs w:val="24"/>
        </w:rPr>
      </w:pPr>
      <w:r w:rsidRPr="0046766B">
        <w:rPr>
          <w:rFonts w:ascii="Times New Roman" w:eastAsia="Times New Roman" w:hAnsi="Times New Roman" w:cs="Times New Roman"/>
          <w:sz w:val="24"/>
          <w:szCs w:val="24"/>
        </w:rPr>
        <w:t xml:space="preserve">The Social Integration Division of the Ministry of Social Integration, Social Security and National Solidarity also works towards improving the living conditions and environment of vulnerable families, including social housing. </w:t>
      </w:r>
    </w:p>
    <w:p w:rsidR="00922543" w:rsidRPr="0046766B" w:rsidRDefault="00922543" w:rsidP="0046766B">
      <w:pPr>
        <w:spacing w:after="200" w:line="276" w:lineRule="auto"/>
        <w:jc w:val="both"/>
        <w:rPr>
          <w:rFonts w:ascii="Times New Roman" w:eastAsia="Times New Roman" w:hAnsi="Times New Roman" w:cs="Times New Roman"/>
          <w:sz w:val="24"/>
          <w:szCs w:val="24"/>
        </w:rPr>
      </w:pPr>
      <w:r w:rsidRPr="0046766B">
        <w:rPr>
          <w:rFonts w:ascii="Times New Roman" w:eastAsia="Times New Roman" w:hAnsi="Times New Roman" w:cs="Times New Roman"/>
          <w:sz w:val="24"/>
          <w:szCs w:val="24"/>
        </w:rPr>
        <w:t xml:space="preserve">The implementation of the new income support, namely, the monthly subsistence allowance, and other conditional cash transfer schemes such as child allowance, school materials, school premium, free examination fees and crèche scheme, are effected through an effective case management approach and monitoring. As part of this new reform, a range of empowerment support services in terms of Education and Vocational Training, Employment and Livelihoods, Healthcare and Family Empowerment </w:t>
      </w:r>
      <w:proofErr w:type="spellStart"/>
      <w:r w:rsidRPr="0046766B">
        <w:rPr>
          <w:rFonts w:ascii="Times New Roman" w:eastAsia="Times New Roman" w:hAnsi="Times New Roman" w:cs="Times New Roman"/>
          <w:sz w:val="24"/>
          <w:szCs w:val="24"/>
        </w:rPr>
        <w:t>Programmes</w:t>
      </w:r>
      <w:proofErr w:type="spellEnd"/>
      <w:r w:rsidRPr="0046766B">
        <w:rPr>
          <w:rFonts w:ascii="Times New Roman" w:eastAsia="Times New Roman" w:hAnsi="Times New Roman" w:cs="Times New Roman"/>
          <w:sz w:val="24"/>
          <w:szCs w:val="24"/>
        </w:rPr>
        <w:t xml:space="preserve"> are provided by key service providers so that the </w:t>
      </w:r>
      <w:proofErr w:type="spellStart"/>
      <w:r w:rsidRPr="0046766B">
        <w:rPr>
          <w:rFonts w:ascii="Times New Roman" w:eastAsia="Times New Roman" w:hAnsi="Times New Roman" w:cs="Times New Roman"/>
          <w:sz w:val="24"/>
          <w:szCs w:val="24"/>
        </w:rPr>
        <w:t>marginalised</w:t>
      </w:r>
      <w:proofErr w:type="spellEnd"/>
      <w:r w:rsidRPr="0046766B">
        <w:rPr>
          <w:rFonts w:ascii="Times New Roman" w:eastAsia="Times New Roman" w:hAnsi="Times New Roman" w:cs="Times New Roman"/>
          <w:sz w:val="24"/>
          <w:szCs w:val="24"/>
        </w:rPr>
        <w:t xml:space="preserve"> participating families become successfully integrated into society.  </w:t>
      </w:r>
    </w:p>
    <w:p w:rsidR="00922543" w:rsidRPr="0046766B" w:rsidRDefault="00922543" w:rsidP="0046766B">
      <w:pPr>
        <w:spacing w:after="200" w:line="276" w:lineRule="auto"/>
        <w:jc w:val="both"/>
        <w:rPr>
          <w:rFonts w:ascii="Times New Roman" w:eastAsia="Times New Roman" w:hAnsi="Times New Roman" w:cs="Times New Roman"/>
          <w:sz w:val="24"/>
          <w:szCs w:val="24"/>
        </w:rPr>
      </w:pPr>
      <w:r w:rsidRPr="0046766B">
        <w:rPr>
          <w:rFonts w:ascii="Times New Roman" w:eastAsia="Times New Roman" w:hAnsi="Times New Roman" w:cs="Times New Roman"/>
          <w:sz w:val="24"/>
          <w:szCs w:val="24"/>
        </w:rPr>
        <w:t xml:space="preserve">The Ministry of Gender Equality and Family Welfare provides psychological support to victims of violence and abuse including persons with disabilities so as to enable them to overcome emotional and psychological trauma related to abuse or violence. Support is also provided at their residence in case they are unable to attend the outstation. </w:t>
      </w:r>
    </w:p>
    <w:p w:rsidR="00922543" w:rsidRPr="0046766B" w:rsidRDefault="00922543" w:rsidP="00AE6574">
      <w:pPr>
        <w:spacing w:after="200" w:line="276" w:lineRule="auto"/>
        <w:jc w:val="both"/>
        <w:rPr>
          <w:rFonts w:ascii="Times New Roman" w:hAnsi="Times New Roman" w:cs="Times New Roman"/>
          <w:bCs/>
          <w:sz w:val="24"/>
          <w:szCs w:val="24"/>
        </w:rPr>
      </w:pPr>
      <w:r w:rsidRPr="0046766B">
        <w:rPr>
          <w:rFonts w:ascii="Times New Roman" w:eastAsia="Times New Roman" w:hAnsi="Times New Roman" w:cs="Times New Roman"/>
          <w:sz w:val="24"/>
          <w:szCs w:val="24"/>
        </w:rPr>
        <w:t>Furthermore, a fast-track procedure has been set up for all Court cases involving children, victims and juveniles, whereby the Magistrates ensure that the cases are in shape, that Counsel disclose all requested documents and issues well before the date the child is due to appear before Court.</w:t>
      </w:r>
    </w:p>
    <w:sectPr w:rsidR="00922543" w:rsidRPr="0046766B" w:rsidSect="00A33755">
      <w:footerReference w:type="default" r:id="rId8"/>
      <w:pgSz w:w="11907" w:h="16839" w:code="9"/>
      <w:pgMar w:top="1276" w:right="1440" w:bottom="1440" w:left="1276" w:header="708" w:footer="57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1DEE5" w16cex:dateUtc="2021-08-14T02:19:00Z"/>
  <w16cex:commentExtensible w16cex:durableId="24C6AD6A" w16cex:dateUtc="2021-08-17T17:49:00Z"/>
  <w16cex:commentExtensible w16cex:durableId="24C2B98E" w16cex:dateUtc="2021-08-14T17:52:00Z"/>
  <w16cex:commentExtensible w16cex:durableId="24C3E685" w16cex:dateUtc="2021-08-15T15:16:00Z"/>
  <w16cex:commentExtensible w16cex:durableId="24C3FC5F" w16cex:dateUtc="2021-08-15T16:49:00Z"/>
  <w16cex:commentExtensible w16cex:durableId="24D6AC11" w16cex:dateUtc="2021-08-29T21:00:00Z"/>
  <w16cex:commentExtensible w16cex:durableId="24D68CA0" w16cex:dateUtc="2021-08-29T18:45:00Z"/>
  <w16cex:commentExtensible w16cex:durableId="24C41070" w16cex:dateUtc="2021-08-15T18:15:00Z"/>
  <w16cex:commentExtensible w16cex:durableId="24CD5834" w16cex:dateUtc="2021-08-22T19:11:00Z"/>
  <w16cex:commentExtensible w16cex:durableId="24CD567B" w16cex:dateUtc="2021-08-22T19:04:00Z"/>
  <w16cex:commentExtensible w16cex:durableId="24CD0944" w16cex:dateUtc="2021-08-22T13:3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282A" w:rsidRDefault="003B282A" w:rsidP="008C3077">
      <w:pPr>
        <w:spacing w:after="0" w:line="240" w:lineRule="auto"/>
      </w:pPr>
      <w:r>
        <w:separator/>
      </w:r>
    </w:p>
  </w:endnote>
  <w:endnote w:type="continuationSeparator" w:id="0">
    <w:p w:rsidR="003B282A" w:rsidRDefault="003B282A" w:rsidP="008C3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834214"/>
      <w:docPartObj>
        <w:docPartGallery w:val="Page Numbers (Bottom of Page)"/>
        <w:docPartUnique/>
      </w:docPartObj>
    </w:sdtPr>
    <w:sdtEndPr>
      <w:rPr>
        <w:noProof/>
      </w:rPr>
    </w:sdtEndPr>
    <w:sdtContent>
      <w:p w:rsidR="004A4D13" w:rsidRDefault="004A4D13">
        <w:pPr>
          <w:pStyle w:val="Footer"/>
          <w:jc w:val="right"/>
        </w:pPr>
        <w:r>
          <w:fldChar w:fldCharType="begin"/>
        </w:r>
        <w:r>
          <w:instrText xml:space="preserve"> PAGE   \* MERGEFORMAT </w:instrText>
        </w:r>
        <w:r>
          <w:fldChar w:fldCharType="separate"/>
        </w:r>
        <w:r w:rsidR="00AE6574">
          <w:rPr>
            <w:noProof/>
          </w:rPr>
          <w:t>4</w:t>
        </w:r>
        <w:r>
          <w:rPr>
            <w:noProof/>
          </w:rPr>
          <w:fldChar w:fldCharType="end"/>
        </w:r>
      </w:p>
    </w:sdtContent>
  </w:sdt>
  <w:p w:rsidR="004A4D13" w:rsidRDefault="004A4D1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282A" w:rsidRDefault="003B282A" w:rsidP="008C3077">
      <w:pPr>
        <w:spacing w:after="0" w:line="240" w:lineRule="auto"/>
      </w:pPr>
      <w:r>
        <w:separator/>
      </w:r>
    </w:p>
  </w:footnote>
  <w:footnote w:type="continuationSeparator" w:id="0">
    <w:p w:rsidR="003B282A" w:rsidRDefault="003B282A" w:rsidP="008C30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DF99"/>
      </v:shape>
    </w:pict>
  </w:numPicBullet>
  <w:abstractNum w:abstractNumId="0" w15:restartNumberingAfterBreak="0">
    <w:nsid w:val="00000004"/>
    <w:multiLevelType w:val="multilevel"/>
    <w:tmpl w:val="00000004"/>
    <w:name w:val="WW8Num4"/>
    <w:lvl w:ilvl="0">
      <w:start w:val="1"/>
      <w:numFmt w:val="bullet"/>
      <w:lvlText w:val="-"/>
      <w:lvlJc w:val="left"/>
      <w:pPr>
        <w:tabs>
          <w:tab w:val="num" w:pos="270"/>
        </w:tabs>
        <w:ind w:left="270" w:hanging="360"/>
      </w:pPr>
      <w:rPr>
        <w:rFonts w:ascii="Calibri" w:hAnsi="Calibri"/>
      </w:rPr>
    </w:lvl>
    <w:lvl w:ilvl="1">
      <w:start w:val="1"/>
      <w:numFmt w:val="bullet"/>
      <w:lvlText w:val="o"/>
      <w:lvlJc w:val="left"/>
      <w:pPr>
        <w:tabs>
          <w:tab w:val="num" w:pos="630"/>
        </w:tabs>
        <w:ind w:left="630" w:hanging="360"/>
      </w:pPr>
      <w:rPr>
        <w:rFonts w:ascii="Courier New" w:hAnsi="Courier New" w:cs="Courier New"/>
      </w:rPr>
    </w:lvl>
    <w:lvl w:ilvl="2">
      <w:start w:val="1"/>
      <w:numFmt w:val="bullet"/>
      <w:lvlText w:val=""/>
      <w:lvlJc w:val="left"/>
      <w:pPr>
        <w:tabs>
          <w:tab w:val="num" w:pos="990"/>
        </w:tabs>
        <w:ind w:left="990" w:hanging="360"/>
      </w:pPr>
      <w:rPr>
        <w:rFonts w:ascii="Wingdings" w:hAnsi="Wingdings"/>
      </w:rPr>
    </w:lvl>
    <w:lvl w:ilvl="3">
      <w:start w:val="1"/>
      <w:numFmt w:val="bullet"/>
      <w:lvlText w:val=""/>
      <w:lvlJc w:val="left"/>
      <w:pPr>
        <w:tabs>
          <w:tab w:val="num" w:pos="1350"/>
        </w:tabs>
        <w:ind w:left="1350" w:hanging="360"/>
      </w:pPr>
      <w:rPr>
        <w:rFonts w:ascii="Symbol" w:hAnsi="Symbol"/>
      </w:rPr>
    </w:lvl>
    <w:lvl w:ilvl="4">
      <w:start w:val="1"/>
      <w:numFmt w:val="bullet"/>
      <w:lvlText w:val="o"/>
      <w:lvlJc w:val="left"/>
      <w:pPr>
        <w:tabs>
          <w:tab w:val="num" w:pos="1710"/>
        </w:tabs>
        <w:ind w:left="1710" w:hanging="360"/>
      </w:pPr>
      <w:rPr>
        <w:rFonts w:ascii="Courier New" w:hAnsi="Courier New" w:cs="Courier New"/>
      </w:rPr>
    </w:lvl>
    <w:lvl w:ilvl="5">
      <w:start w:val="1"/>
      <w:numFmt w:val="bullet"/>
      <w:lvlText w:val=""/>
      <w:lvlJc w:val="left"/>
      <w:pPr>
        <w:tabs>
          <w:tab w:val="num" w:pos="2070"/>
        </w:tabs>
        <w:ind w:left="2070" w:hanging="360"/>
      </w:pPr>
      <w:rPr>
        <w:rFonts w:ascii="Wingdings" w:hAnsi="Wingdings"/>
      </w:rPr>
    </w:lvl>
    <w:lvl w:ilvl="6">
      <w:start w:val="1"/>
      <w:numFmt w:val="bullet"/>
      <w:lvlText w:val=""/>
      <w:lvlJc w:val="left"/>
      <w:pPr>
        <w:tabs>
          <w:tab w:val="num" w:pos="2430"/>
        </w:tabs>
        <w:ind w:left="2430" w:hanging="360"/>
      </w:pPr>
      <w:rPr>
        <w:rFonts w:ascii="Symbol" w:hAnsi="Symbol"/>
      </w:rPr>
    </w:lvl>
    <w:lvl w:ilvl="7">
      <w:start w:val="1"/>
      <w:numFmt w:val="bullet"/>
      <w:lvlText w:val="o"/>
      <w:lvlJc w:val="left"/>
      <w:pPr>
        <w:tabs>
          <w:tab w:val="num" w:pos="2790"/>
        </w:tabs>
        <w:ind w:left="2790" w:hanging="360"/>
      </w:pPr>
      <w:rPr>
        <w:rFonts w:ascii="Courier New" w:hAnsi="Courier New" w:cs="Courier New"/>
      </w:rPr>
    </w:lvl>
    <w:lvl w:ilvl="8">
      <w:start w:val="1"/>
      <w:numFmt w:val="bullet"/>
      <w:lvlText w:val=""/>
      <w:lvlJc w:val="left"/>
      <w:pPr>
        <w:tabs>
          <w:tab w:val="num" w:pos="3150"/>
        </w:tabs>
        <w:ind w:left="3150" w:hanging="360"/>
      </w:pPr>
      <w:rPr>
        <w:rFonts w:ascii="Wingdings" w:hAnsi="Wingdings"/>
      </w:rPr>
    </w:lvl>
  </w:abstractNum>
  <w:abstractNum w:abstractNumId="1" w15:restartNumberingAfterBreak="0">
    <w:nsid w:val="00000007"/>
    <w:multiLevelType w:val="multilevel"/>
    <w:tmpl w:val="00000007"/>
    <w:name w:val="WW8Num7"/>
    <w:lvl w:ilvl="0">
      <w:start w:val="1"/>
      <w:numFmt w:val="bullet"/>
      <w:lvlText w:val=""/>
      <w:lvlJc w:val="left"/>
      <w:pPr>
        <w:tabs>
          <w:tab w:val="num" w:pos="1170"/>
        </w:tabs>
        <w:ind w:left="1170" w:hanging="360"/>
      </w:pPr>
      <w:rPr>
        <w:rFonts w:ascii="Symbol" w:hAnsi="Symbol" w:cs="OpenSymbol"/>
      </w:rPr>
    </w:lvl>
    <w:lvl w:ilvl="1">
      <w:start w:val="1"/>
      <w:numFmt w:val="bullet"/>
      <w:lvlText w:val="◦"/>
      <w:lvlJc w:val="left"/>
      <w:pPr>
        <w:tabs>
          <w:tab w:val="num" w:pos="1530"/>
        </w:tabs>
        <w:ind w:left="1530" w:hanging="360"/>
      </w:pPr>
      <w:rPr>
        <w:rFonts w:ascii="OpenSymbol" w:hAnsi="OpenSymbol" w:cs="OpenSymbol"/>
      </w:rPr>
    </w:lvl>
    <w:lvl w:ilvl="2">
      <w:start w:val="1"/>
      <w:numFmt w:val="bullet"/>
      <w:lvlText w:val="▪"/>
      <w:lvlJc w:val="left"/>
      <w:pPr>
        <w:tabs>
          <w:tab w:val="num" w:pos="1890"/>
        </w:tabs>
        <w:ind w:left="1890" w:hanging="360"/>
      </w:pPr>
      <w:rPr>
        <w:rFonts w:ascii="OpenSymbol" w:hAnsi="OpenSymbol" w:cs="OpenSymbol"/>
      </w:rPr>
    </w:lvl>
    <w:lvl w:ilvl="3">
      <w:start w:val="1"/>
      <w:numFmt w:val="bullet"/>
      <w:lvlText w:val=""/>
      <w:lvlJc w:val="left"/>
      <w:pPr>
        <w:tabs>
          <w:tab w:val="num" w:pos="2250"/>
        </w:tabs>
        <w:ind w:left="2250" w:hanging="360"/>
      </w:pPr>
      <w:rPr>
        <w:rFonts w:ascii="Symbol" w:hAnsi="Symbol" w:cs="OpenSymbol"/>
      </w:rPr>
    </w:lvl>
    <w:lvl w:ilvl="4">
      <w:start w:val="1"/>
      <w:numFmt w:val="bullet"/>
      <w:lvlText w:val="◦"/>
      <w:lvlJc w:val="left"/>
      <w:pPr>
        <w:tabs>
          <w:tab w:val="num" w:pos="2610"/>
        </w:tabs>
        <w:ind w:left="2610" w:hanging="360"/>
      </w:pPr>
      <w:rPr>
        <w:rFonts w:ascii="OpenSymbol" w:hAnsi="OpenSymbol" w:cs="OpenSymbol"/>
      </w:rPr>
    </w:lvl>
    <w:lvl w:ilvl="5">
      <w:start w:val="1"/>
      <w:numFmt w:val="bullet"/>
      <w:lvlText w:val="▪"/>
      <w:lvlJc w:val="left"/>
      <w:pPr>
        <w:tabs>
          <w:tab w:val="num" w:pos="2970"/>
        </w:tabs>
        <w:ind w:left="2970" w:hanging="360"/>
      </w:pPr>
      <w:rPr>
        <w:rFonts w:ascii="OpenSymbol" w:hAnsi="OpenSymbol" w:cs="OpenSymbol"/>
      </w:rPr>
    </w:lvl>
    <w:lvl w:ilvl="6">
      <w:start w:val="1"/>
      <w:numFmt w:val="bullet"/>
      <w:lvlText w:val=""/>
      <w:lvlJc w:val="left"/>
      <w:pPr>
        <w:tabs>
          <w:tab w:val="num" w:pos="3330"/>
        </w:tabs>
        <w:ind w:left="3330" w:hanging="360"/>
      </w:pPr>
      <w:rPr>
        <w:rFonts w:ascii="Symbol" w:hAnsi="Symbol" w:cs="OpenSymbol"/>
      </w:rPr>
    </w:lvl>
    <w:lvl w:ilvl="7">
      <w:start w:val="1"/>
      <w:numFmt w:val="bullet"/>
      <w:lvlText w:val="◦"/>
      <w:lvlJc w:val="left"/>
      <w:pPr>
        <w:tabs>
          <w:tab w:val="num" w:pos="3690"/>
        </w:tabs>
        <w:ind w:left="3690" w:hanging="360"/>
      </w:pPr>
      <w:rPr>
        <w:rFonts w:ascii="OpenSymbol" w:hAnsi="OpenSymbol" w:cs="OpenSymbol"/>
      </w:rPr>
    </w:lvl>
    <w:lvl w:ilvl="8">
      <w:start w:val="1"/>
      <w:numFmt w:val="bullet"/>
      <w:lvlText w:val="▪"/>
      <w:lvlJc w:val="left"/>
      <w:pPr>
        <w:tabs>
          <w:tab w:val="num" w:pos="4050"/>
        </w:tabs>
        <w:ind w:left="4050" w:hanging="360"/>
      </w:pPr>
      <w:rPr>
        <w:rFonts w:ascii="OpenSymbol" w:hAnsi="OpenSymbol" w:cs="OpenSymbol"/>
      </w:rPr>
    </w:lvl>
  </w:abstractNum>
  <w:abstractNum w:abstractNumId="2" w15:restartNumberingAfterBreak="0">
    <w:nsid w:val="008E7E95"/>
    <w:multiLevelType w:val="hybridMultilevel"/>
    <w:tmpl w:val="E46C8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221AE4"/>
    <w:multiLevelType w:val="hybridMultilevel"/>
    <w:tmpl w:val="DB166B44"/>
    <w:lvl w:ilvl="0" w:tplc="309077A0">
      <w:start w:val="1"/>
      <w:numFmt w:val="lowerRoman"/>
      <w:lvlText w:val="(%1)"/>
      <w:lvlJc w:val="left"/>
      <w:pPr>
        <w:ind w:left="720" w:hanging="360"/>
      </w:pPr>
      <w:rPr>
        <w:rFonts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0E41B6"/>
    <w:multiLevelType w:val="hybridMultilevel"/>
    <w:tmpl w:val="4A30711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4196FFC"/>
    <w:multiLevelType w:val="hybridMultilevel"/>
    <w:tmpl w:val="23FE0E64"/>
    <w:lvl w:ilvl="0" w:tplc="4E16096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4A237C"/>
    <w:multiLevelType w:val="hybridMultilevel"/>
    <w:tmpl w:val="0AFCA742"/>
    <w:lvl w:ilvl="0" w:tplc="20000017">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07625CB7"/>
    <w:multiLevelType w:val="hybridMultilevel"/>
    <w:tmpl w:val="10D2C172"/>
    <w:lvl w:ilvl="0" w:tplc="4540160C">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7E22A44"/>
    <w:multiLevelType w:val="hybridMultilevel"/>
    <w:tmpl w:val="15522E1C"/>
    <w:lvl w:ilvl="0" w:tplc="EA30EC8E">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0B3C89"/>
    <w:multiLevelType w:val="hybridMultilevel"/>
    <w:tmpl w:val="25C2DF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301A9B"/>
    <w:multiLevelType w:val="hybridMultilevel"/>
    <w:tmpl w:val="9F8A080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09B06637"/>
    <w:multiLevelType w:val="hybridMultilevel"/>
    <w:tmpl w:val="384628F2"/>
    <w:lvl w:ilvl="0" w:tplc="20000017">
      <w:start w:val="1"/>
      <w:numFmt w:val="lowerLetter"/>
      <w:lvlText w:val="%1)"/>
      <w:lvlJc w:val="left"/>
      <w:pPr>
        <w:ind w:left="1080" w:hanging="360"/>
      </w:p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start w:val="1"/>
      <w:numFmt w:val="decimal"/>
      <w:lvlText w:val="%4."/>
      <w:lvlJc w:val="left"/>
      <w:pPr>
        <w:ind w:left="3240" w:hanging="360"/>
      </w:pPr>
    </w:lvl>
    <w:lvl w:ilvl="4" w:tplc="20000019">
      <w:start w:val="1"/>
      <w:numFmt w:val="lowerLetter"/>
      <w:lvlText w:val="%5."/>
      <w:lvlJc w:val="left"/>
      <w:pPr>
        <w:ind w:left="3960" w:hanging="360"/>
      </w:pPr>
    </w:lvl>
    <w:lvl w:ilvl="5" w:tplc="2000001B">
      <w:start w:val="1"/>
      <w:numFmt w:val="lowerRoman"/>
      <w:lvlText w:val="%6."/>
      <w:lvlJc w:val="right"/>
      <w:pPr>
        <w:ind w:left="4680" w:hanging="180"/>
      </w:pPr>
    </w:lvl>
    <w:lvl w:ilvl="6" w:tplc="2000000F">
      <w:start w:val="1"/>
      <w:numFmt w:val="decimal"/>
      <w:lvlText w:val="%7."/>
      <w:lvlJc w:val="left"/>
      <w:pPr>
        <w:ind w:left="5400" w:hanging="360"/>
      </w:pPr>
    </w:lvl>
    <w:lvl w:ilvl="7" w:tplc="20000019">
      <w:start w:val="1"/>
      <w:numFmt w:val="lowerLetter"/>
      <w:lvlText w:val="%8."/>
      <w:lvlJc w:val="left"/>
      <w:pPr>
        <w:ind w:left="6120" w:hanging="360"/>
      </w:pPr>
    </w:lvl>
    <w:lvl w:ilvl="8" w:tplc="2000001B">
      <w:start w:val="1"/>
      <w:numFmt w:val="lowerRoman"/>
      <w:lvlText w:val="%9."/>
      <w:lvlJc w:val="right"/>
      <w:pPr>
        <w:ind w:left="6840" w:hanging="180"/>
      </w:pPr>
    </w:lvl>
  </w:abstractNum>
  <w:abstractNum w:abstractNumId="12" w15:restartNumberingAfterBreak="0">
    <w:nsid w:val="09D71F96"/>
    <w:multiLevelType w:val="hybridMultilevel"/>
    <w:tmpl w:val="14E4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5B6AB0"/>
    <w:multiLevelType w:val="hybridMultilevel"/>
    <w:tmpl w:val="7472CE72"/>
    <w:lvl w:ilvl="0" w:tplc="453ECE12">
      <w:start w:val="178"/>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702896"/>
    <w:multiLevelType w:val="hybridMultilevel"/>
    <w:tmpl w:val="84C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CC7CD8"/>
    <w:multiLevelType w:val="hybridMultilevel"/>
    <w:tmpl w:val="6C9E6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2822784"/>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344563A"/>
    <w:multiLevelType w:val="hybridMultilevel"/>
    <w:tmpl w:val="4B927AF0"/>
    <w:lvl w:ilvl="0" w:tplc="1B6EAE96">
      <w:start w:val="155"/>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2C5FBF"/>
    <w:multiLevelType w:val="hybridMultilevel"/>
    <w:tmpl w:val="FF2256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600B80"/>
    <w:multiLevelType w:val="hybridMultilevel"/>
    <w:tmpl w:val="9C142078"/>
    <w:lvl w:ilvl="0" w:tplc="553E8AB0">
      <w:start w:val="221"/>
      <w:numFmt w:val="decimal"/>
      <w:lvlText w:val="%1."/>
      <w:lvlJc w:val="center"/>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A01FC8"/>
    <w:multiLevelType w:val="hybridMultilevel"/>
    <w:tmpl w:val="C944E7FA"/>
    <w:lvl w:ilvl="0" w:tplc="424A921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196E597E"/>
    <w:multiLevelType w:val="hybridMultilevel"/>
    <w:tmpl w:val="FA006108"/>
    <w:lvl w:ilvl="0" w:tplc="72DC02AC">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A7072BC"/>
    <w:multiLevelType w:val="hybridMultilevel"/>
    <w:tmpl w:val="DE9E138C"/>
    <w:lvl w:ilvl="0" w:tplc="BA6EC582">
      <w:start w:val="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73375E"/>
    <w:multiLevelType w:val="hybridMultilevel"/>
    <w:tmpl w:val="C292D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9A1BE4"/>
    <w:multiLevelType w:val="hybridMultilevel"/>
    <w:tmpl w:val="8710FB0A"/>
    <w:lvl w:ilvl="0" w:tplc="713A5DDC">
      <w:start w:val="31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0943A7"/>
    <w:multiLevelType w:val="hybridMultilevel"/>
    <w:tmpl w:val="57EA1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C37A98"/>
    <w:multiLevelType w:val="multilevel"/>
    <w:tmpl w:val="F0F219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DDB235E"/>
    <w:multiLevelType w:val="hybridMultilevel"/>
    <w:tmpl w:val="FC3AEB70"/>
    <w:lvl w:ilvl="0" w:tplc="69541E3C">
      <w:start w:val="13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F151D6"/>
    <w:multiLevelType w:val="hybridMultilevel"/>
    <w:tmpl w:val="7C0A04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D31FF3"/>
    <w:multiLevelType w:val="hybridMultilevel"/>
    <w:tmpl w:val="E0B8A7F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E525CE"/>
    <w:multiLevelType w:val="hybridMultilevel"/>
    <w:tmpl w:val="2C6801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1" w15:restartNumberingAfterBreak="0">
    <w:nsid w:val="220254C5"/>
    <w:multiLevelType w:val="hybridMultilevel"/>
    <w:tmpl w:val="8BC236FA"/>
    <w:lvl w:ilvl="0" w:tplc="BAEA4C52">
      <w:start w:val="1"/>
      <w:numFmt w:val="lowerRoman"/>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2" w15:restartNumberingAfterBreak="0">
    <w:nsid w:val="22EA144B"/>
    <w:multiLevelType w:val="hybridMultilevel"/>
    <w:tmpl w:val="545E06CE"/>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33" w15:restartNumberingAfterBreak="0">
    <w:nsid w:val="24396163"/>
    <w:multiLevelType w:val="hybridMultilevel"/>
    <w:tmpl w:val="B2924310"/>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5D3838"/>
    <w:multiLevelType w:val="hybridMultilevel"/>
    <w:tmpl w:val="E278933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5CC4382"/>
    <w:multiLevelType w:val="hybridMultilevel"/>
    <w:tmpl w:val="B9F22700"/>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6" w15:restartNumberingAfterBreak="0">
    <w:nsid w:val="268C7A79"/>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26C040D4"/>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27DD11A8"/>
    <w:multiLevelType w:val="hybridMultilevel"/>
    <w:tmpl w:val="103C31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29584ABF"/>
    <w:multiLevelType w:val="hybridMultilevel"/>
    <w:tmpl w:val="951A783E"/>
    <w:lvl w:ilvl="0" w:tplc="0409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15:restartNumberingAfterBreak="0">
    <w:nsid w:val="2C34088F"/>
    <w:multiLevelType w:val="hybridMultilevel"/>
    <w:tmpl w:val="19F4E85A"/>
    <w:lvl w:ilvl="0" w:tplc="5F6AF544">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D782203"/>
    <w:multiLevelType w:val="hybridMultilevel"/>
    <w:tmpl w:val="2856B5B8"/>
    <w:lvl w:ilvl="0" w:tplc="FC4EC982">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2E5242C2"/>
    <w:multiLevelType w:val="hybridMultilevel"/>
    <w:tmpl w:val="B5540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E9F3B61"/>
    <w:multiLevelType w:val="hybridMultilevel"/>
    <w:tmpl w:val="7A4C577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1323D6"/>
    <w:multiLevelType w:val="hybridMultilevel"/>
    <w:tmpl w:val="B18011E6"/>
    <w:lvl w:ilvl="0" w:tplc="03E81ADE">
      <w:start w:val="1"/>
      <w:numFmt w:val="lowerRoman"/>
      <w:lvlText w:val="(%1)"/>
      <w:lvlJc w:val="left"/>
      <w:pPr>
        <w:ind w:left="1440" w:hanging="360"/>
      </w:pPr>
      <w:rPr>
        <w:rFonts w:hint="default"/>
        <w:b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5" w15:restartNumberingAfterBreak="0">
    <w:nsid w:val="2FEE742A"/>
    <w:multiLevelType w:val="hybridMultilevel"/>
    <w:tmpl w:val="5F78F194"/>
    <w:lvl w:ilvl="0" w:tplc="573A9F38">
      <w:start w:val="1"/>
      <w:numFmt w:val="lowerLetter"/>
      <w:lvlText w:val="(%1)"/>
      <w:lvlJc w:val="left"/>
      <w:pPr>
        <w:ind w:left="1200" w:hanging="360"/>
      </w:pPr>
      <w:rPr>
        <w:rFonts w:hint="default"/>
        <w:b w:val="0"/>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6" w15:restartNumberingAfterBreak="0">
    <w:nsid w:val="30101D5D"/>
    <w:multiLevelType w:val="hybridMultilevel"/>
    <w:tmpl w:val="7C66EF12"/>
    <w:lvl w:ilvl="0" w:tplc="8CF053F2">
      <w:start w:val="1"/>
      <w:numFmt w:val="lowerLetter"/>
      <w:lvlText w:val="(%1)"/>
      <w:lvlJc w:val="left"/>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8B7020"/>
    <w:multiLevelType w:val="hybridMultilevel"/>
    <w:tmpl w:val="B236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3AB6623"/>
    <w:multiLevelType w:val="hybridMultilevel"/>
    <w:tmpl w:val="15C20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9" w15:restartNumberingAfterBreak="0">
    <w:nsid w:val="34C64C6F"/>
    <w:multiLevelType w:val="hybridMultilevel"/>
    <w:tmpl w:val="208CE1C2"/>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0" w15:restartNumberingAfterBreak="0">
    <w:nsid w:val="34F25679"/>
    <w:multiLevelType w:val="hybridMultilevel"/>
    <w:tmpl w:val="39A8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6D42002"/>
    <w:multiLevelType w:val="hybridMultilevel"/>
    <w:tmpl w:val="2FD42816"/>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2A7AFB"/>
    <w:multiLevelType w:val="hybridMultilevel"/>
    <w:tmpl w:val="D93669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381C5993"/>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389436D3"/>
    <w:multiLevelType w:val="hybridMultilevel"/>
    <w:tmpl w:val="F954BBD0"/>
    <w:lvl w:ilvl="0" w:tplc="EA30EC8E">
      <w:start w:val="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5" w15:restartNumberingAfterBreak="0">
    <w:nsid w:val="39220A7D"/>
    <w:multiLevelType w:val="hybridMultilevel"/>
    <w:tmpl w:val="C0CA9B80"/>
    <w:lvl w:ilvl="0" w:tplc="896218C2">
      <w:start w:val="25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243180"/>
    <w:multiLevelType w:val="hybridMultilevel"/>
    <w:tmpl w:val="A070666E"/>
    <w:lvl w:ilvl="0" w:tplc="7F5678BE">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7" w15:restartNumberingAfterBreak="0">
    <w:nsid w:val="3A38296E"/>
    <w:multiLevelType w:val="hybridMultilevel"/>
    <w:tmpl w:val="285CBB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B881673"/>
    <w:multiLevelType w:val="hybridMultilevel"/>
    <w:tmpl w:val="B86EDE86"/>
    <w:lvl w:ilvl="0" w:tplc="28B28CA0">
      <w:start w:val="152"/>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035BB"/>
    <w:multiLevelType w:val="hybridMultilevel"/>
    <w:tmpl w:val="26D2B55E"/>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0" w15:restartNumberingAfterBreak="0">
    <w:nsid w:val="3EF860FC"/>
    <w:multiLevelType w:val="hybridMultilevel"/>
    <w:tmpl w:val="BCEC2518"/>
    <w:lvl w:ilvl="0" w:tplc="E32A4414">
      <w:start w:val="1"/>
      <w:numFmt w:val="lowerRoman"/>
      <w:lvlText w:val="(%1)"/>
      <w:lvlJc w:val="center"/>
      <w:pPr>
        <w:ind w:left="360" w:hanging="360"/>
      </w:pPr>
      <w:rPr>
        <w:rFonts w:hint="default"/>
      </w:rPr>
    </w:lvl>
    <w:lvl w:ilvl="1" w:tplc="49B641EE">
      <w:numFmt w:val="bullet"/>
      <w:lvlText w:val="•"/>
      <w:lvlJc w:val="left"/>
      <w:pPr>
        <w:ind w:left="1440" w:hanging="720"/>
      </w:pPr>
      <w:rPr>
        <w:rFonts w:ascii="Times New Roman" w:eastAsia="Calibri" w:hAnsi="Times New Roman" w:cs="Times New Roman" w:hint="default"/>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1" w15:restartNumberingAfterBreak="0">
    <w:nsid w:val="3FC40182"/>
    <w:multiLevelType w:val="hybridMultilevel"/>
    <w:tmpl w:val="13B090FC"/>
    <w:lvl w:ilvl="0" w:tplc="243EC582">
      <w:start w:val="1"/>
      <w:numFmt w:val="lowerLetter"/>
      <w:lvlText w:val="(%1)"/>
      <w:lvlJc w:val="left"/>
      <w:pPr>
        <w:ind w:left="13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694D75"/>
    <w:multiLevelType w:val="hybridMultilevel"/>
    <w:tmpl w:val="6CAC6102"/>
    <w:lvl w:ilvl="0" w:tplc="04090017">
      <w:start w:val="1"/>
      <w:numFmt w:val="low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3" w15:restartNumberingAfterBreak="0">
    <w:nsid w:val="41FA4F75"/>
    <w:multiLevelType w:val="hybridMultilevel"/>
    <w:tmpl w:val="E7125498"/>
    <w:lvl w:ilvl="0" w:tplc="8752CF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2A8659E"/>
    <w:multiLevelType w:val="hybridMultilevel"/>
    <w:tmpl w:val="4FE46B80"/>
    <w:lvl w:ilvl="0" w:tplc="0E3691CE">
      <w:start w:val="1"/>
      <w:numFmt w:val="lowerRoman"/>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5" w15:restartNumberingAfterBreak="0">
    <w:nsid w:val="434871FF"/>
    <w:multiLevelType w:val="hybridMultilevel"/>
    <w:tmpl w:val="AD365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43735134"/>
    <w:multiLevelType w:val="hybridMultilevel"/>
    <w:tmpl w:val="F80A42CE"/>
    <w:lvl w:ilvl="0" w:tplc="8020DAA8">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15:restartNumberingAfterBreak="0">
    <w:nsid w:val="44164260"/>
    <w:multiLevelType w:val="hybridMultilevel"/>
    <w:tmpl w:val="3936530E"/>
    <w:lvl w:ilvl="0" w:tplc="A2A6564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7054778"/>
    <w:multiLevelType w:val="hybridMultilevel"/>
    <w:tmpl w:val="F3AA4490"/>
    <w:lvl w:ilvl="0" w:tplc="027A74FE">
      <w:start w:val="347"/>
      <w:numFmt w:val="decimal"/>
      <w:lvlText w:val="%1."/>
      <w:lvlJc w:val="center"/>
      <w:pPr>
        <w:ind w:left="720" w:hanging="360"/>
      </w:pPr>
      <w:rPr>
        <w:rFonts w:hint="default"/>
        <w:b w:val="0"/>
        <w:i w:val="0"/>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9" w15:restartNumberingAfterBreak="0">
    <w:nsid w:val="49C72BEA"/>
    <w:multiLevelType w:val="hybridMultilevel"/>
    <w:tmpl w:val="AA74C5D6"/>
    <w:lvl w:ilvl="0" w:tplc="E3B40610">
      <w:start w:val="194"/>
      <w:numFmt w:val="decimal"/>
      <w:lvlText w:val="%1."/>
      <w:lvlJc w:val="center"/>
      <w:pPr>
        <w:ind w:left="36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9FA30C1"/>
    <w:multiLevelType w:val="hybridMultilevel"/>
    <w:tmpl w:val="494A14DA"/>
    <w:lvl w:ilvl="0" w:tplc="07BE49CC">
      <w:start w:val="16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235B4A"/>
    <w:multiLevelType w:val="hybridMultilevel"/>
    <w:tmpl w:val="F39C3C58"/>
    <w:lvl w:ilvl="0" w:tplc="C8E80BE0">
      <w:start w:val="1"/>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4AAD1AC0"/>
    <w:multiLevelType w:val="hybridMultilevel"/>
    <w:tmpl w:val="10E81130"/>
    <w:lvl w:ilvl="0" w:tplc="7A9AD124">
      <w:start w:val="7"/>
      <w:numFmt w:val="bullet"/>
      <w:lvlText w:val="-"/>
      <w:lvlJc w:val="left"/>
      <w:pPr>
        <w:ind w:left="360" w:hanging="360"/>
      </w:pPr>
      <w:rPr>
        <w:rFonts w:ascii="Calibri" w:eastAsia="Calibri" w:hAnsi="Calibri"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B56683A"/>
    <w:multiLevelType w:val="hybridMultilevel"/>
    <w:tmpl w:val="17FC86CE"/>
    <w:lvl w:ilvl="0" w:tplc="14100458">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4" w15:restartNumberingAfterBreak="0">
    <w:nsid w:val="4BB47A1D"/>
    <w:multiLevelType w:val="hybridMultilevel"/>
    <w:tmpl w:val="C07A8A8E"/>
    <w:lvl w:ilvl="0" w:tplc="9848AA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0A876BC"/>
    <w:multiLevelType w:val="hybridMultilevel"/>
    <w:tmpl w:val="7D84A7F8"/>
    <w:lvl w:ilvl="0" w:tplc="DA1AB304">
      <w:start w:val="29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24D0857"/>
    <w:multiLevelType w:val="hybridMultilevel"/>
    <w:tmpl w:val="31A0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410240D"/>
    <w:multiLevelType w:val="hybridMultilevel"/>
    <w:tmpl w:val="FB72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45C2041"/>
    <w:multiLevelType w:val="hybridMultilevel"/>
    <w:tmpl w:val="74929A0A"/>
    <w:lvl w:ilvl="0" w:tplc="555E57B0">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9" w15:restartNumberingAfterBreak="0">
    <w:nsid w:val="54F2207D"/>
    <w:multiLevelType w:val="hybridMultilevel"/>
    <w:tmpl w:val="34225F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0" w15:restartNumberingAfterBreak="0">
    <w:nsid w:val="558E67C1"/>
    <w:multiLevelType w:val="hybridMultilevel"/>
    <w:tmpl w:val="374CD384"/>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442017"/>
    <w:multiLevelType w:val="hybridMultilevel"/>
    <w:tmpl w:val="39B42810"/>
    <w:lvl w:ilvl="0" w:tplc="FC48E62E">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2" w15:restartNumberingAfterBreak="0">
    <w:nsid w:val="58434654"/>
    <w:multiLevelType w:val="hybridMultilevel"/>
    <w:tmpl w:val="978674B2"/>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83" w15:restartNumberingAfterBreak="0">
    <w:nsid w:val="58481BC2"/>
    <w:multiLevelType w:val="hybridMultilevel"/>
    <w:tmpl w:val="62A487EE"/>
    <w:lvl w:ilvl="0" w:tplc="8752CF2A">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58E17B4A"/>
    <w:multiLevelType w:val="hybridMultilevel"/>
    <w:tmpl w:val="12B4DCE4"/>
    <w:lvl w:ilvl="0" w:tplc="E32A4414">
      <w:start w:val="1"/>
      <w:numFmt w:val="lowerRoman"/>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AF4767"/>
    <w:multiLevelType w:val="hybridMultilevel"/>
    <w:tmpl w:val="126AEDC4"/>
    <w:lvl w:ilvl="0" w:tplc="92E02EEE">
      <w:start w:val="180"/>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C6977DE"/>
    <w:multiLevelType w:val="hybridMultilevel"/>
    <w:tmpl w:val="9E7098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D5311DA"/>
    <w:multiLevelType w:val="hybridMultilevel"/>
    <w:tmpl w:val="8840753A"/>
    <w:lvl w:ilvl="0" w:tplc="AA76F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DBC4273"/>
    <w:multiLevelType w:val="hybridMultilevel"/>
    <w:tmpl w:val="B7909D9C"/>
    <w:lvl w:ilvl="0" w:tplc="B238A6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E7A3733"/>
    <w:multiLevelType w:val="hybridMultilevel"/>
    <w:tmpl w:val="3E6C1054"/>
    <w:lvl w:ilvl="0" w:tplc="E32A4414">
      <w:start w:val="1"/>
      <w:numFmt w:val="lowerRoman"/>
      <w:lvlText w:val="(%1)"/>
      <w:lvlJc w:val="center"/>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0" w15:restartNumberingAfterBreak="0">
    <w:nsid w:val="5EA659E6"/>
    <w:multiLevelType w:val="hybridMultilevel"/>
    <w:tmpl w:val="4E0EF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1" w15:restartNumberingAfterBreak="0">
    <w:nsid w:val="64DD2F04"/>
    <w:multiLevelType w:val="hybridMultilevel"/>
    <w:tmpl w:val="737C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5FF249F"/>
    <w:multiLevelType w:val="hybridMultilevel"/>
    <w:tmpl w:val="A4E6ACE6"/>
    <w:lvl w:ilvl="0" w:tplc="C8C23BCC">
      <w:start w:val="1"/>
      <w:numFmt w:val="decimal"/>
      <w:lvlText w:val="%1."/>
      <w:lvlJc w:val="center"/>
      <w:pPr>
        <w:ind w:left="450" w:hanging="360"/>
      </w:pPr>
      <w:rPr>
        <w:rFonts w:hint="default"/>
        <w:color w:val="000000" w:themeColor="text1"/>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3" w15:restartNumberingAfterBreak="0">
    <w:nsid w:val="66CC76DC"/>
    <w:multiLevelType w:val="hybridMultilevel"/>
    <w:tmpl w:val="9DC89988"/>
    <w:lvl w:ilvl="0" w:tplc="7AE2AABC">
      <w:start w:val="1"/>
      <w:numFmt w:val="lowerLetter"/>
      <w:lvlText w:val="(%1)"/>
      <w:lvlJc w:val="left"/>
      <w:pPr>
        <w:ind w:left="720" w:hanging="360"/>
      </w:pPr>
      <w:rPr>
        <w:rFonts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4" w15:restartNumberingAfterBreak="0">
    <w:nsid w:val="675A2DEE"/>
    <w:multiLevelType w:val="hybridMultilevel"/>
    <w:tmpl w:val="15444214"/>
    <w:lvl w:ilvl="0" w:tplc="FC4EC982">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5" w15:restartNumberingAfterBreak="0">
    <w:nsid w:val="679F060D"/>
    <w:multiLevelType w:val="hybridMultilevel"/>
    <w:tmpl w:val="AB462790"/>
    <w:lvl w:ilvl="0" w:tplc="657000AA">
      <w:start w:val="17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8E84CA7"/>
    <w:multiLevelType w:val="hybridMultilevel"/>
    <w:tmpl w:val="D4566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68F542FF"/>
    <w:multiLevelType w:val="hybridMultilevel"/>
    <w:tmpl w:val="D722AE3C"/>
    <w:lvl w:ilvl="0" w:tplc="08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C5414A0"/>
    <w:multiLevelType w:val="hybridMultilevel"/>
    <w:tmpl w:val="04B262F4"/>
    <w:lvl w:ilvl="0" w:tplc="6448A02A">
      <w:start w:val="37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D0E7346"/>
    <w:multiLevelType w:val="hybridMultilevel"/>
    <w:tmpl w:val="2FDC6218"/>
    <w:lvl w:ilvl="0" w:tplc="20000017">
      <w:start w:val="1"/>
      <w:numFmt w:val="lowerLetter"/>
      <w:lvlText w:val="%1)"/>
      <w:lvlJc w:val="left"/>
      <w:pPr>
        <w:ind w:left="2520" w:hanging="360"/>
      </w:pPr>
      <w:rPr>
        <w:rFont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0" w15:restartNumberingAfterBreak="0">
    <w:nsid w:val="6F8A4A66"/>
    <w:multiLevelType w:val="hybridMultilevel"/>
    <w:tmpl w:val="C28049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715925DD"/>
    <w:multiLevelType w:val="hybridMultilevel"/>
    <w:tmpl w:val="8DC4409C"/>
    <w:lvl w:ilvl="0" w:tplc="027A74FE">
      <w:start w:val="347"/>
      <w:numFmt w:val="decimal"/>
      <w:lvlText w:val="%1."/>
      <w:lvlJc w:val="center"/>
      <w:pPr>
        <w:ind w:left="72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7A1D4E"/>
    <w:multiLevelType w:val="hybridMultilevel"/>
    <w:tmpl w:val="FC806BC4"/>
    <w:lvl w:ilvl="0" w:tplc="EA30EC8E">
      <w:start w:val="2"/>
      <w:numFmt w:val="bullet"/>
      <w:lvlText w:val="-"/>
      <w:lvlJc w:val="left"/>
      <w:pPr>
        <w:ind w:left="720" w:hanging="360"/>
      </w:pPr>
      <w:rPr>
        <w:rFonts w:ascii="Times New Roman" w:eastAsiaTheme="minorHAnsi" w:hAnsi="Times New Roman" w:cs="Times New Roman"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2212FBE"/>
    <w:multiLevelType w:val="hybridMultilevel"/>
    <w:tmpl w:val="9202C952"/>
    <w:lvl w:ilvl="0" w:tplc="8CF053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23A7B10"/>
    <w:multiLevelType w:val="hybridMultilevel"/>
    <w:tmpl w:val="4D30B89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726604DC"/>
    <w:multiLevelType w:val="hybridMultilevel"/>
    <w:tmpl w:val="2AAE99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2E937DE"/>
    <w:multiLevelType w:val="hybridMultilevel"/>
    <w:tmpl w:val="EC6C8BA6"/>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07" w15:restartNumberingAfterBreak="0">
    <w:nsid w:val="73DE6ECC"/>
    <w:multiLevelType w:val="hybridMultilevel"/>
    <w:tmpl w:val="CA780C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8" w15:restartNumberingAfterBreak="0">
    <w:nsid w:val="75754C0D"/>
    <w:multiLevelType w:val="hybridMultilevel"/>
    <w:tmpl w:val="B4CA36B4"/>
    <w:lvl w:ilvl="0" w:tplc="424A9216">
      <w:start w:val="1"/>
      <w:numFmt w:val="decimal"/>
      <w:lvlText w:val="(%1)"/>
      <w:lvlJc w:val="left"/>
      <w:pPr>
        <w:ind w:left="360" w:hanging="360"/>
      </w:pPr>
      <w:rPr>
        <w:rFonts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77345BF8"/>
    <w:multiLevelType w:val="hybridMultilevel"/>
    <w:tmpl w:val="ED1ABE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0" w15:restartNumberingAfterBreak="0">
    <w:nsid w:val="78367A12"/>
    <w:multiLevelType w:val="hybridMultilevel"/>
    <w:tmpl w:val="8A3C96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9">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786D3A49"/>
    <w:multiLevelType w:val="hybridMultilevel"/>
    <w:tmpl w:val="0D26AEAE"/>
    <w:lvl w:ilvl="0" w:tplc="775C86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B1524DF"/>
    <w:multiLevelType w:val="multilevel"/>
    <w:tmpl w:val="1E0890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7BC042B9"/>
    <w:multiLevelType w:val="hybridMultilevel"/>
    <w:tmpl w:val="083AFE5C"/>
    <w:lvl w:ilvl="0" w:tplc="02E69230">
      <w:start w:val="1"/>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4" w15:restartNumberingAfterBreak="0">
    <w:nsid w:val="7D4339F1"/>
    <w:multiLevelType w:val="hybridMultilevel"/>
    <w:tmpl w:val="28C0BD24"/>
    <w:lvl w:ilvl="0" w:tplc="08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E695B1E"/>
    <w:multiLevelType w:val="hybridMultilevel"/>
    <w:tmpl w:val="A8AC4C40"/>
    <w:lvl w:ilvl="0" w:tplc="8F5E8BF8">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6" w15:restartNumberingAfterBreak="0">
    <w:nsid w:val="7E7361E6"/>
    <w:multiLevelType w:val="hybridMultilevel"/>
    <w:tmpl w:val="DC9AC0C2"/>
    <w:lvl w:ilvl="0" w:tplc="8BBE5DC6">
      <w:start w:val="12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F081ED3"/>
    <w:multiLevelType w:val="hybridMultilevel"/>
    <w:tmpl w:val="7FE84F48"/>
    <w:lvl w:ilvl="0" w:tplc="20000017">
      <w:start w:val="1"/>
      <w:numFmt w:val="lowerLetter"/>
      <w:lvlText w:val="%1)"/>
      <w:lvlJc w:val="left"/>
      <w:pPr>
        <w:ind w:left="720" w:hanging="360"/>
      </w:pPr>
      <w:rPr>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8" w15:restartNumberingAfterBreak="0">
    <w:nsid w:val="7F4E32CD"/>
    <w:multiLevelType w:val="hybridMultilevel"/>
    <w:tmpl w:val="A15CD646"/>
    <w:lvl w:ilvl="0" w:tplc="E320FB00">
      <w:start w:val="1"/>
      <w:numFmt w:val="decimal"/>
      <w:lvlText w:val="%1."/>
      <w:lvlJc w:val="left"/>
      <w:pPr>
        <w:ind w:left="360" w:hanging="360"/>
      </w:pPr>
      <w:rPr>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FED79E3"/>
    <w:multiLevelType w:val="hybridMultilevel"/>
    <w:tmpl w:val="ABE2A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6"/>
  </w:num>
  <w:num w:numId="2">
    <w:abstractNumId w:val="87"/>
  </w:num>
  <w:num w:numId="3">
    <w:abstractNumId w:val="57"/>
  </w:num>
  <w:num w:numId="4">
    <w:abstractNumId w:val="100"/>
  </w:num>
  <w:num w:numId="5">
    <w:abstractNumId w:val="74"/>
  </w:num>
  <w:num w:numId="6">
    <w:abstractNumId w:val="1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4"/>
  </w:num>
  <w:num w:numId="9">
    <w:abstractNumId w:val="67"/>
  </w:num>
  <w:num w:numId="10">
    <w:abstractNumId w:val="21"/>
  </w:num>
  <w:num w:numId="11">
    <w:abstractNumId w:val="22"/>
  </w:num>
  <w:num w:numId="12">
    <w:abstractNumId w:val="23"/>
  </w:num>
  <w:num w:numId="13">
    <w:abstractNumId w:val="14"/>
  </w:num>
  <w:num w:numId="14">
    <w:abstractNumId w:val="83"/>
  </w:num>
  <w:num w:numId="15">
    <w:abstractNumId w:val="65"/>
  </w:num>
  <w:num w:numId="16">
    <w:abstractNumId w:val="42"/>
  </w:num>
  <w:num w:numId="17">
    <w:abstractNumId w:val="71"/>
  </w:num>
  <w:num w:numId="18">
    <w:abstractNumId w:val="109"/>
  </w:num>
  <w:num w:numId="19">
    <w:abstractNumId w:val="63"/>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9"/>
  </w:num>
  <w:num w:numId="24">
    <w:abstractNumId w:val="111"/>
  </w:num>
  <w:num w:numId="25">
    <w:abstractNumId w:val="32"/>
  </w:num>
  <w:num w:numId="26">
    <w:abstractNumId w:val="35"/>
  </w:num>
  <w:num w:numId="27">
    <w:abstractNumId w:val="79"/>
  </w:num>
  <w:num w:numId="28">
    <w:abstractNumId w:val="105"/>
  </w:num>
  <w:num w:numId="29">
    <w:abstractNumId w:val="28"/>
  </w:num>
  <w:num w:numId="30">
    <w:abstractNumId w:val="18"/>
  </w:num>
  <w:num w:numId="31">
    <w:abstractNumId w:val="113"/>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9"/>
  </w:num>
  <w:num w:numId="37">
    <w:abstractNumId w:val="91"/>
  </w:num>
  <w:num w:numId="38">
    <w:abstractNumId w:val="64"/>
  </w:num>
  <w:num w:numId="39">
    <w:abstractNumId w:val="107"/>
  </w:num>
  <w:num w:numId="40">
    <w:abstractNumId w:val="92"/>
  </w:num>
  <w:num w:numId="41">
    <w:abstractNumId w:val="26"/>
  </w:num>
  <w:num w:numId="42">
    <w:abstractNumId w:val="54"/>
  </w:num>
  <w:num w:numId="43">
    <w:abstractNumId w:val="78"/>
  </w:num>
  <w:num w:numId="44">
    <w:abstractNumId w:val="50"/>
  </w:num>
  <w:num w:numId="45">
    <w:abstractNumId w:val="77"/>
  </w:num>
  <w:num w:numId="46">
    <w:abstractNumId w:val="12"/>
  </w:num>
  <w:num w:numId="47">
    <w:abstractNumId w:val="47"/>
  </w:num>
  <w:num w:numId="48">
    <w:abstractNumId w:val="34"/>
  </w:num>
  <w:num w:numId="49">
    <w:abstractNumId w:val="97"/>
  </w:num>
  <w:num w:numId="50">
    <w:abstractNumId w:val="110"/>
  </w:num>
  <w:num w:numId="51">
    <w:abstractNumId w:val="72"/>
  </w:num>
  <w:num w:numId="52">
    <w:abstractNumId w:val="4"/>
  </w:num>
  <w:num w:numId="53">
    <w:abstractNumId w:val="104"/>
  </w:num>
  <w:num w:numId="54">
    <w:abstractNumId w:val="96"/>
  </w:num>
  <w:num w:numId="55">
    <w:abstractNumId w:val="7"/>
  </w:num>
  <w:num w:numId="56">
    <w:abstractNumId w:val="118"/>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num>
  <w:num w:numId="60">
    <w:abstractNumId w:val="25"/>
  </w:num>
  <w:num w:numId="61">
    <w:abstractNumId w:val="112"/>
  </w:num>
  <w:num w:numId="62">
    <w:abstractNumId w:val="8"/>
  </w:num>
  <w:num w:numId="63">
    <w:abstractNumId w:val="61"/>
  </w:num>
  <w:num w:numId="64">
    <w:abstractNumId w:val="3"/>
  </w:num>
  <w:num w:numId="65">
    <w:abstractNumId w:val="86"/>
  </w:num>
  <w:num w:numId="66">
    <w:abstractNumId w:val="43"/>
  </w:num>
  <w:num w:numId="67">
    <w:abstractNumId w:val="40"/>
  </w:num>
  <w:num w:numId="68">
    <w:abstractNumId w:val="2"/>
  </w:num>
  <w:num w:numId="69">
    <w:abstractNumId w:val="114"/>
  </w:num>
  <w:num w:numId="70">
    <w:abstractNumId w:val="49"/>
  </w:num>
  <w:num w:numId="71">
    <w:abstractNumId w:val="59"/>
  </w:num>
  <w:num w:numId="72">
    <w:abstractNumId w:val="38"/>
  </w:num>
  <w:num w:numId="73">
    <w:abstractNumId w:val="52"/>
  </w:num>
  <w:num w:numId="74">
    <w:abstractNumId w:val="15"/>
  </w:num>
  <w:num w:numId="75">
    <w:abstractNumId w:val="5"/>
  </w:num>
  <w:num w:numId="76">
    <w:abstractNumId w:val="51"/>
  </w:num>
  <w:num w:numId="77">
    <w:abstractNumId w:val="80"/>
  </w:num>
  <w:num w:numId="78">
    <w:abstractNumId w:val="116"/>
  </w:num>
  <w:num w:numId="79">
    <w:abstractNumId w:val="27"/>
  </w:num>
  <w:num w:numId="80">
    <w:abstractNumId w:val="58"/>
  </w:num>
  <w:num w:numId="81">
    <w:abstractNumId w:val="17"/>
  </w:num>
  <w:num w:numId="82">
    <w:abstractNumId w:val="70"/>
  </w:num>
  <w:num w:numId="83">
    <w:abstractNumId w:val="95"/>
  </w:num>
  <w:num w:numId="84">
    <w:abstractNumId w:val="13"/>
  </w:num>
  <w:num w:numId="85">
    <w:abstractNumId w:val="85"/>
  </w:num>
  <w:num w:numId="86">
    <w:abstractNumId w:val="19"/>
  </w:num>
  <w:num w:numId="87">
    <w:abstractNumId w:val="101"/>
  </w:num>
  <w:num w:numId="88">
    <w:abstractNumId w:val="98"/>
  </w:num>
  <w:num w:numId="89">
    <w:abstractNumId w:val="33"/>
  </w:num>
  <w:num w:numId="90">
    <w:abstractNumId w:val="82"/>
  </w:num>
  <w:num w:numId="91">
    <w:abstractNumId w:val="115"/>
  </w:num>
  <w:num w:numId="92">
    <w:abstractNumId w:val="81"/>
  </w:num>
  <w:num w:numId="93">
    <w:abstractNumId w:val="89"/>
  </w:num>
  <w:num w:numId="94">
    <w:abstractNumId w:val="60"/>
  </w:num>
  <w:num w:numId="95">
    <w:abstractNumId w:val="68"/>
  </w:num>
  <w:num w:numId="96">
    <w:abstractNumId w:val="84"/>
  </w:num>
  <w:num w:numId="97">
    <w:abstractNumId w:val="99"/>
  </w:num>
  <w:num w:numId="98">
    <w:abstractNumId w:val="106"/>
  </w:num>
  <w:num w:numId="99">
    <w:abstractNumId w:val="69"/>
    <w:lvlOverride w:ilvl="0">
      <w:startOverride w:val="19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3"/>
  </w:num>
  <w:num w:numId="101">
    <w:abstractNumId w:val="44"/>
  </w:num>
  <w:num w:numId="102">
    <w:abstractNumId w:val="66"/>
  </w:num>
  <w:num w:numId="103">
    <w:abstractNumId w:val="20"/>
  </w:num>
  <w:num w:numId="104">
    <w:abstractNumId w:val="108"/>
  </w:num>
  <w:num w:numId="105">
    <w:abstractNumId w:val="56"/>
  </w:num>
  <w:num w:numId="106">
    <w:abstractNumId w:val="102"/>
  </w:num>
  <w:num w:numId="107">
    <w:abstractNumId w:val="117"/>
  </w:num>
  <w:num w:numId="108">
    <w:abstractNumId w:val="90"/>
  </w:num>
  <w:num w:numId="109">
    <w:abstractNumId w:val="6"/>
  </w:num>
  <w:num w:numId="110">
    <w:abstractNumId w:val="48"/>
  </w:num>
  <w:num w:numId="111">
    <w:abstractNumId w:val="31"/>
  </w:num>
  <w:num w:numId="112">
    <w:abstractNumId w:val="103"/>
  </w:num>
  <w:num w:numId="113">
    <w:abstractNumId w:val="45"/>
  </w:num>
  <w:num w:numId="114">
    <w:abstractNumId w:val="93"/>
  </w:num>
  <w:num w:numId="115">
    <w:abstractNumId w:val="69"/>
  </w:num>
  <w:num w:numId="116">
    <w:abstractNumId w:val="41"/>
  </w:num>
  <w:num w:numId="117">
    <w:abstractNumId w:val="46"/>
  </w:num>
  <w:num w:numId="118">
    <w:abstractNumId w:val="55"/>
  </w:num>
  <w:num w:numId="119">
    <w:abstractNumId w:val="88"/>
  </w:num>
  <w:num w:numId="120">
    <w:abstractNumId w:val="75"/>
  </w:num>
  <w:num w:numId="121">
    <w:abstractNumId w:val="2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9EB"/>
    <w:rsid w:val="0000009E"/>
    <w:rsid w:val="000000F5"/>
    <w:rsid w:val="00000AC4"/>
    <w:rsid w:val="00001595"/>
    <w:rsid w:val="0000170F"/>
    <w:rsid w:val="00001C4C"/>
    <w:rsid w:val="00001E51"/>
    <w:rsid w:val="000025D3"/>
    <w:rsid w:val="00002B2F"/>
    <w:rsid w:val="00002B9A"/>
    <w:rsid w:val="0000355C"/>
    <w:rsid w:val="00003985"/>
    <w:rsid w:val="00003CE5"/>
    <w:rsid w:val="00003E90"/>
    <w:rsid w:val="00004292"/>
    <w:rsid w:val="00004CAA"/>
    <w:rsid w:val="00005B0C"/>
    <w:rsid w:val="00007455"/>
    <w:rsid w:val="00007900"/>
    <w:rsid w:val="00010165"/>
    <w:rsid w:val="00010709"/>
    <w:rsid w:val="00010852"/>
    <w:rsid w:val="000109E4"/>
    <w:rsid w:val="00010D6C"/>
    <w:rsid w:val="000110A7"/>
    <w:rsid w:val="00011139"/>
    <w:rsid w:val="0001117E"/>
    <w:rsid w:val="00011A93"/>
    <w:rsid w:val="00012372"/>
    <w:rsid w:val="00012528"/>
    <w:rsid w:val="000129F9"/>
    <w:rsid w:val="000131E5"/>
    <w:rsid w:val="000137BB"/>
    <w:rsid w:val="00013A77"/>
    <w:rsid w:val="00013C61"/>
    <w:rsid w:val="00013E95"/>
    <w:rsid w:val="000142D2"/>
    <w:rsid w:val="00014997"/>
    <w:rsid w:val="00014A7E"/>
    <w:rsid w:val="00014B89"/>
    <w:rsid w:val="00015BBE"/>
    <w:rsid w:val="00015E56"/>
    <w:rsid w:val="000163F2"/>
    <w:rsid w:val="00016899"/>
    <w:rsid w:val="00016A14"/>
    <w:rsid w:val="00016D36"/>
    <w:rsid w:val="00017260"/>
    <w:rsid w:val="000176DF"/>
    <w:rsid w:val="000206AC"/>
    <w:rsid w:val="000206F7"/>
    <w:rsid w:val="0002098D"/>
    <w:rsid w:val="00020A20"/>
    <w:rsid w:val="0002102D"/>
    <w:rsid w:val="000215AC"/>
    <w:rsid w:val="00021724"/>
    <w:rsid w:val="00021C3B"/>
    <w:rsid w:val="000236C4"/>
    <w:rsid w:val="0002396E"/>
    <w:rsid w:val="00023CAF"/>
    <w:rsid w:val="0002406B"/>
    <w:rsid w:val="000245B5"/>
    <w:rsid w:val="00024B1A"/>
    <w:rsid w:val="00024BB4"/>
    <w:rsid w:val="0002547A"/>
    <w:rsid w:val="0002602D"/>
    <w:rsid w:val="0002603F"/>
    <w:rsid w:val="00026ADB"/>
    <w:rsid w:val="00030475"/>
    <w:rsid w:val="00030C83"/>
    <w:rsid w:val="00031B1E"/>
    <w:rsid w:val="00031F4B"/>
    <w:rsid w:val="0003260E"/>
    <w:rsid w:val="00032630"/>
    <w:rsid w:val="00032BAB"/>
    <w:rsid w:val="00032D0D"/>
    <w:rsid w:val="0003312E"/>
    <w:rsid w:val="0003365D"/>
    <w:rsid w:val="000340B7"/>
    <w:rsid w:val="00034CA2"/>
    <w:rsid w:val="00035663"/>
    <w:rsid w:val="00035C02"/>
    <w:rsid w:val="00036794"/>
    <w:rsid w:val="00036FAE"/>
    <w:rsid w:val="000370E9"/>
    <w:rsid w:val="0003714D"/>
    <w:rsid w:val="00037A0C"/>
    <w:rsid w:val="00040104"/>
    <w:rsid w:val="000405BA"/>
    <w:rsid w:val="00040FD8"/>
    <w:rsid w:val="0004112B"/>
    <w:rsid w:val="000416E8"/>
    <w:rsid w:val="000421E1"/>
    <w:rsid w:val="000435A0"/>
    <w:rsid w:val="00043695"/>
    <w:rsid w:val="000438AC"/>
    <w:rsid w:val="00044B24"/>
    <w:rsid w:val="00044DD0"/>
    <w:rsid w:val="000455F7"/>
    <w:rsid w:val="00045A9E"/>
    <w:rsid w:val="00045CEA"/>
    <w:rsid w:val="00046503"/>
    <w:rsid w:val="000467FD"/>
    <w:rsid w:val="00046AB0"/>
    <w:rsid w:val="0004702E"/>
    <w:rsid w:val="00047181"/>
    <w:rsid w:val="00047963"/>
    <w:rsid w:val="00047F58"/>
    <w:rsid w:val="000503B8"/>
    <w:rsid w:val="00050AD9"/>
    <w:rsid w:val="00050FB5"/>
    <w:rsid w:val="00051844"/>
    <w:rsid w:val="00051907"/>
    <w:rsid w:val="00051BFE"/>
    <w:rsid w:val="00051C75"/>
    <w:rsid w:val="00051C93"/>
    <w:rsid w:val="00051E6E"/>
    <w:rsid w:val="000536B6"/>
    <w:rsid w:val="00053AD6"/>
    <w:rsid w:val="0005435B"/>
    <w:rsid w:val="000547AB"/>
    <w:rsid w:val="00054BF2"/>
    <w:rsid w:val="00055C95"/>
    <w:rsid w:val="00055E4E"/>
    <w:rsid w:val="00056778"/>
    <w:rsid w:val="00056CC7"/>
    <w:rsid w:val="00056D64"/>
    <w:rsid w:val="0005740F"/>
    <w:rsid w:val="00060AD6"/>
    <w:rsid w:val="0006109B"/>
    <w:rsid w:val="00061BA4"/>
    <w:rsid w:val="00061C68"/>
    <w:rsid w:val="00062164"/>
    <w:rsid w:val="00062F45"/>
    <w:rsid w:val="00063368"/>
    <w:rsid w:val="00064572"/>
    <w:rsid w:val="0006572C"/>
    <w:rsid w:val="00065ED8"/>
    <w:rsid w:val="00066785"/>
    <w:rsid w:val="00066FC8"/>
    <w:rsid w:val="000674B3"/>
    <w:rsid w:val="00067513"/>
    <w:rsid w:val="00067555"/>
    <w:rsid w:val="00070192"/>
    <w:rsid w:val="000702A5"/>
    <w:rsid w:val="0007047E"/>
    <w:rsid w:val="00070666"/>
    <w:rsid w:val="00070A0E"/>
    <w:rsid w:val="00070B57"/>
    <w:rsid w:val="00070BBA"/>
    <w:rsid w:val="00071B9F"/>
    <w:rsid w:val="000722D0"/>
    <w:rsid w:val="00072607"/>
    <w:rsid w:val="00072BDB"/>
    <w:rsid w:val="0007329C"/>
    <w:rsid w:val="00073668"/>
    <w:rsid w:val="00073B82"/>
    <w:rsid w:val="0007424F"/>
    <w:rsid w:val="00074A5E"/>
    <w:rsid w:val="000753AF"/>
    <w:rsid w:val="000755D3"/>
    <w:rsid w:val="00076203"/>
    <w:rsid w:val="00076234"/>
    <w:rsid w:val="00076716"/>
    <w:rsid w:val="00076BF1"/>
    <w:rsid w:val="00076D78"/>
    <w:rsid w:val="000776CE"/>
    <w:rsid w:val="0008079F"/>
    <w:rsid w:val="00082307"/>
    <w:rsid w:val="00082898"/>
    <w:rsid w:val="00082EB0"/>
    <w:rsid w:val="000831CC"/>
    <w:rsid w:val="000839AE"/>
    <w:rsid w:val="00083E50"/>
    <w:rsid w:val="00084445"/>
    <w:rsid w:val="0008448A"/>
    <w:rsid w:val="000845FF"/>
    <w:rsid w:val="0008516C"/>
    <w:rsid w:val="00085436"/>
    <w:rsid w:val="00085CEA"/>
    <w:rsid w:val="00086D58"/>
    <w:rsid w:val="000879A1"/>
    <w:rsid w:val="00087D52"/>
    <w:rsid w:val="000900CF"/>
    <w:rsid w:val="00090473"/>
    <w:rsid w:val="00090572"/>
    <w:rsid w:val="00090D3A"/>
    <w:rsid w:val="00090F40"/>
    <w:rsid w:val="000915C7"/>
    <w:rsid w:val="00092921"/>
    <w:rsid w:val="000932FE"/>
    <w:rsid w:val="000946C3"/>
    <w:rsid w:val="000949FC"/>
    <w:rsid w:val="00094B58"/>
    <w:rsid w:val="00095480"/>
    <w:rsid w:val="00095918"/>
    <w:rsid w:val="00095D37"/>
    <w:rsid w:val="00096839"/>
    <w:rsid w:val="000972C0"/>
    <w:rsid w:val="000974A8"/>
    <w:rsid w:val="00097BB8"/>
    <w:rsid w:val="00097C70"/>
    <w:rsid w:val="00097E04"/>
    <w:rsid w:val="000A02C8"/>
    <w:rsid w:val="000A02F1"/>
    <w:rsid w:val="000A0C51"/>
    <w:rsid w:val="000A1A78"/>
    <w:rsid w:val="000A1D74"/>
    <w:rsid w:val="000A35AD"/>
    <w:rsid w:val="000A3A4F"/>
    <w:rsid w:val="000A3B1A"/>
    <w:rsid w:val="000A3CD6"/>
    <w:rsid w:val="000A40ED"/>
    <w:rsid w:val="000A4E39"/>
    <w:rsid w:val="000A51BF"/>
    <w:rsid w:val="000A525E"/>
    <w:rsid w:val="000A6757"/>
    <w:rsid w:val="000A6B8D"/>
    <w:rsid w:val="000A6BA8"/>
    <w:rsid w:val="000A6E1E"/>
    <w:rsid w:val="000A6FB2"/>
    <w:rsid w:val="000A7671"/>
    <w:rsid w:val="000A7713"/>
    <w:rsid w:val="000A7819"/>
    <w:rsid w:val="000B00E1"/>
    <w:rsid w:val="000B03B6"/>
    <w:rsid w:val="000B0481"/>
    <w:rsid w:val="000B0E0D"/>
    <w:rsid w:val="000B18E8"/>
    <w:rsid w:val="000B2177"/>
    <w:rsid w:val="000B2996"/>
    <w:rsid w:val="000B2E12"/>
    <w:rsid w:val="000B4120"/>
    <w:rsid w:val="000B4259"/>
    <w:rsid w:val="000B4494"/>
    <w:rsid w:val="000B5250"/>
    <w:rsid w:val="000B551E"/>
    <w:rsid w:val="000B6235"/>
    <w:rsid w:val="000B64A8"/>
    <w:rsid w:val="000B714C"/>
    <w:rsid w:val="000B7294"/>
    <w:rsid w:val="000B7C21"/>
    <w:rsid w:val="000C0004"/>
    <w:rsid w:val="000C0CB3"/>
    <w:rsid w:val="000C1E43"/>
    <w:rsid w:val="000C2D18"/>
    <w:rsid w:val="000C3966"/>
    <w:rsid w:val="000C3989"/>
    <w:rsid w:val="000C3FC0"/>
    <w:rsid w:val="000C3FFF"/>
    <w:rsid w:val="000C4840"/>
    <w:rsid w:val="000C4C1D"/>
    <w:rsid w:val="000C60F6"/>
    <w:rsid w:val="000C6DFF"/>
    <w:rsid w:val="000C7435"/>
    <w:rsid w:val="000C7886"/>
    <w:rsid w:val="000D02DE"/>
    <w:rsid w:val="000D0601"/>
    <w:rsid w:val="000D0602"/>
    <w:rsid w:val="000D0678"/>
    <w:rsid w:val="000D1C02"/>
    <w:rsid w:val="000D21AD"/>
    <w:rsid w:val="000D275B"/>
    <w:rsid w:val="000D2B59"/>
    <w:rsid w:val="000D306F"/>
    <w:rsid w:val="000D32B5"/>
    <w:rsid w:val="000D331A"/>
    <w:rsid w:val="000D3904"/>
    <w:rsid w:val="000D3A59"/>
    <w:rsid w:val="000D3BAE"/>
    <w:rsid w:val="000D4051"/>
    <w:rsid w:val="000D4D47"/>
    <w:rsid w:val="000D60DB"/>
    <w:rsid w:val="000D64EB"/>
    <w:rsid w:val="000D69F2"/>
    <w:rsid w:val="000D6A0B"/>
    <w:rsid w:val="000D73B2"/>
    <w:rsid w:val="000D7F58"/>
    <w:rsid w:val="000E02E5"/>
    <w:rsid w:val="000E08B8"/>
    <w:rsid w:val="000E0A6A"/>
    <w:rsid w:val="000E0A8D"/>
    <w:rsid w:val="000E1221"/>
    <w:rsid w:val="000E1548"/>
    <w:rsid w:val="000E1DD1"/>
    <w:rsid w:val="000E237A"/>
    <w:rsid w:val="000E253F"/>
    <w:rsid w:val="000E3620"/>
    <w:rsid w:val="000E3A54"/>
    <w:rsid w:val="000E41E6"/>
    <w:rsid w:val="000E5B0C"/>
    <w:rsid w:val="000E5E6F"/>
    <w:rsid w:val="000E5F09"/>
    <w:rsid w:val="000E7CF3"/>
    <w:rsid w:val="000F0241"/>
    <w:rsid w:val="000F08FD"/>
    <w:rsid w:val="000F0F9C"/>
    <w:rsid w:val="000F12CC"/>
    <w:rsid w:val="000F1415"/>
    <w:rsid w:val="000F150E"/>
    <w:rsid w:val="000F1767"/>
    <w:rsid w:val="000F22FE"/>
    <w:rsid w:val="000F2672"/>
    <w:rsid w:val="000F2E9D"/>
    <w:rsid w:val="000F3031"/>
    <w:rsid w:val="000F3A8E"/>
    <w:rsid w:val="000F3C21"/>
    <w:rsid w:val="000F4082"/>
    <w:rsid w:val="000F43D5"/>
    <w:rsid w:val="000F43DB"/>
    <w:rsid w:val="000F4435"/>
    <w:rsid w:val="000F4767"/>
    <w:rsid w:val="000F4A79"/>
    <w:rsid w:val="000F5108"/>
    <w:rsid w:val="000F55FD"/>
    <w:rsid w:val="000F65E6"/>
    <w:rsid w:val="000F66BE"/>
    <w:rsid w:val="000F6F77"/>
    <w:rsid w:val="000F7C6A"/>
    <w:rsid w:val="000F7DCC"/>
    <w:rsid w:val="00100A46"/>
    <w:rsid w:val="00100D97"/>
    <w:rsid w:val="00100F3E"/>
    <w:rsid w:val="001010E9"/>
    <w:rsid w:val="0010112C"/>
    <w:rsid w:val="00101425"/>
    <w:rsid w:val="0010152A"/>
    <w:rsid w:val="001017AE"/>
    <w:rsid w:val="00101B7A"/>
    <w:rsid w:val="00101EB0"/>
    <w:rsid w:val="001022BF"/>
    <w:rsid w:val="00102960"/>
    <w:rsid w:val="00102AD5"/>
    <w:rsid w:val="00102DD2"/>
    <w:rsid w:val="00102E5B"/>
    <w:rsid w:val="0010350D"/>
    <w:rsid w:val="00103FEC"/>
    <w:rsid w:val="00104083"/>
    <w:rsid w:val="0010409F"/>
    <w:rsid w:val="00104D73"/>
    <w:rsid w:val="00104F53"/>
    <w:rsid w:val="00105384"/>
    <w:rsid w:val="00105442"/>
    <w:rsid w:val="00105872"/>
    <w:rsid w:val="0010688F"/>
    <w:rsid w:val="00106AC8"/>
    <w:rsid w:val="00107724"/>
    <w:rsid w:val="0010794A"/>
    <w:rsid w:val="00107D31"/>
    <w:rsid w:val="00107F69"/>
    <w:rsid w:val="00110139"/>
    <w:rsid w:val="00110300"/>
    <w:rsid w:val="001107C9"/>
    <w:rsid w:val="00110965"/>
    <w:rsid w:val="0011179A"/>
    <w:rsid w:val="00111B3D"/>
    <w:rsid w:val="00111FCD"/>
    <w:rsid w:val="0011218A"/>
    <w:rsid w:val="00112D6F"/>
    <w:rsid w:val="001144D4"/>
    <w:rsid w:val="00114C13"/>
    <w:rsid w:val="00114C4D"/>
    <w:rsid w:val="00115061"/>
    <w:rsid w:val="001153F0"/>
    <w:rsid w:val="0011659E"/>
    <w:rsid w:val="00116759"/>
    <w:rsid w:val="00116DA6"/>
    <w:rsid w:val="00116E9D"/>
    <w:rsid w:val="0011743A"/>
    <w:rsid w:val="00117524"/>
    <w:rsid w:val="001178D7"/>
    <w:rsid w:val="001179D3"/>
    <w:rsid w:val="001200E8"/>
    <w:rsid w:val="00121DD9"/>
    <w:rsid w:val="001229E7"/>
    <w:rsid w:val="00122C57"/>
    <w:rsid w:val="00123142"/>
    <w:rsid w:val="00123F41"/>
    <w:rsid w:val="001241A3"/>
    <w:rsid w:val="00124251"/>
    <w:rsid w:val="001242FE"/>
    <w:rsid w:val="00124860"/>
    <w:rsid w:val="001251E8"/>
    <w:rsid w:val="00125AC3"/>
    <w:rsid w:val="00125BE9"/>
    <w:rsid w:val="00126003"/>
    <w:rsid w:val="0012614F"/>
    <w:rsid w:val="00126A6B"/>
    <w:rsid w:val="00126D80"/>
    <w:rsid w:val="00127207"/>
    <w:rsid w:val="00127C30"/>
    <w:rsid w:val="00127D42"/>
    <w:rsid w:val="00130B7D"/>
    <w:rsid w:val="00131794"/>
    <w:rsid w:val="00132975"/>
    <w:rsid w:val="00133A9F"/>
    <w:rsid w:val="00134083"/>
    <w:rsid w:val="00134231"/>
    <w:rsid w:val="00134C3E"/>
    <w:rsid w:val="00134C6A"/>
    <w:rsid w:val="001354CD"/>
    <w:rsid w:val="001359E3"/>
    <w:rsid w:val="00135BEE"/>
    <w:rsid w:val="00135EF5"/>
    <w:rsid w:val="001365C2"/>
    <w:rsid w:val="00137D45"/>
    <w:rsid w:val="00137E1B"/>
    <w:rsid w:val="001407CC"/>
    <w:rsid w:val="0014086B"/>
    <w:rsid w:val="001409D3"/>
    <w:rsid w:val="00140DCD"/>
    <w:rsid w:val="00140FEA"/>
    <w:rsid w:val="00141012"/>
    <w:rsid w:val="001412D9"/>
    <w:rsid w:val="001419F1"/>
    <w:rsid w:val="00141BB6"/>
    <w:rsid w:val="00142234"/>
    <w:rsid w:val="001435C9"/>
    <w:rsid w:val="0014379D"/>
    <w:rsid w:val="00143B66"/>
    <w:rsid w:val="00144214"/>
    <w:rsid w:val="0014453E"/>
    <w:rsid w:val="00144FF1"/>
    <w:rsid w:val="0014517D"/>
    <w:rsid w:val="001455EE"/>
    <w:rsid w:val="00146036"/>
    <w:rsid w:val="001461F2"/>
    <w:rsid w:val="0014626A"/>
    <w:rsid w:val="00146322"/>
    <w:rsid w:val="0014643B"/>
    <w:rsid w:val="00146ABB"/>
    <w:rsid w:val="00146CF8"/>
    <w:rsid w:val="00147894"/>
    <w:rsid w:val="00147C3A"/>
    <w:rsid w:val="00147DE9"/>
    <w:rsid w:val="0015030D"/>
    <w:rsid w:val="0015068B"/>
    <w:rsid w:val="001518A6"/>
    <w:rsid w:val="001518B2"/>
    <w:rsid w:val="00152A80"/>
    <w:rsid w:val="0015306B"/>
    <w:rsid w:val="0015429D"/>
    <w:rsid w:val="00154B17"/>
    <w:rsid w:val="00154BD2"/>
    <w:rsid w:val="00154DE4"/>
    <w:rsid w:val="00155057"/>
    <w:rsid w:val="00155F0E"/>
    <w:rsid w:val="001566A6"/>
    <w:rsid w:val="00156D14"/>
    <w:rsid w:val="00156EBB"/>
    <w:rsid w:val="00156F55"/>
    <w:rsid w:val="00157C43"/>
    <w:rsid w:val="00160865"/>
    <w:rsid w:val="0016089D"/>
    <w:rsid w:val="00160C6B"/>
    <w:rsid w:val="00162641"/>
    <w:rsid w:val="00162917"/>
    <w:rsid w:val="001636BF"/>
    <w:rsid w:val="0016383D"/>
    <w:rsid w:val="00163C5D"/>
    <w:rsid w:val="001656A8"/>
    <w:rsid w:val="00165DE6"/>
    <w:rsid w:val="00166232"/>
    <w:rsid w:val="00166D28"/>
    <w:rsid w:val="00166E40"/>
    <w:rsid w:val="00167C78"/>
    <w:rsid w:val="001703D0"/>
    <w:rsid w:val="001705C1"/>
    <w:rsid w:val="001705FD"/>
    <w:rsid w:val="00170944"/>
    <w:rsid w:val="00170A27"/>
    <w:rsid w:val="00171C60"/>
    <w:rsid w:val="00171E90"/>
    <w:rsid w:val="00173466"/>
    <w:rsid w:val="001740EB"/>
    <w:rsid w:val="00174638"/>
    <w:rsid w:val="00174A47"/>
    <w:rsid w:val="00174D26"/>
    <w:rsid w:val="00175494"/>
    <w:rsid w:val="00175B3A"/>
    <w:rsid w:val="00175B55"/>
    <w:rsid w:val="00176784"/>
    <w:rsid w:val="00177CD5"/>
    <w:rsid w:val="00177F68"/>
    <w:rsid w:val="001801C5"/>
    <w:rsid w:val="001802E7"/>
    <w:rsid w:val="001818D4"/>
    <w:rsid w:val="0018216E"/>
    <w:rsid w:val="00182F7D"/>
    <w:rsid w:val="001834AA"/>
    <w:rsid w:val="00183CBE"/>
    <w:rsid w:val="00183F50"/>
    <w:rsid w:val="00184139"/>
    <w:rsid w:val="001843F7"/>
    <w:rsid w:val="00184543"/>
    <w:rsid w:val="00185031"/>
    <w:rsid w:val="001855BB"/>
    <w:rsid w:val="00185F6A"/>
    <w:rsid w:val="001864F2"/>
    <w:rsid w:val="001868DD"/>
    <w:rsid w:val="00186E82"/>
    <w:rsid w:val="0018778A"/>
    <w:rsid w:val="00187B05"/>
    <w:rsid w:val="00187B41"/>
    <w:rsid w:val="001904EF"/>
    <w:rsid w:val="001908A5"/>
    <w:rsid w:val="00191061"/>
    <w:rsid w:val="001911F1"/>
    <w:rsid w:val="0019147F"/>
    <w:rsid w:val="00191D94"/>
    <w:rsid w:val="00192115"/>
    <w:rsid w:val="0019241A"/>
    <w:rsid w:val="00192589"/>
    <w:rsid w:val="0019291A"/>
    <w:rsid w:val="00192BCC"/>
    <w:rsid w:val="0019303A"/>
    <w:rsid w:val="0019312C"/>
    <w:rsid w:val="001935C6"/>
    <w:rsid w:val="00193965"/>
    <w:rsid w:val="00193BB7"/>
    <w:rsid w:val="001944BD"/>
    <w:rsid w:val="00194E15"/>
    <w:rsid w:val="00194F2C"/>
    <w:rsid w:val="001958E0"/>
    <w:rsid w:val="00195AE3"/>
    <w:rsid w:val="00195B6B"/>
    <w:rsid w:val="00197B25"/>
    <w:rsid w:val="00197EF9"/>
    <w:rsid w:val="001A053D"/>
    <w:rsid w:val="001A0907"/>
    <w:rsid w:val="001A0A4E"/>
    <w:rsid w:val="001A0B9E"/>
    <w:rsid w:val="001A1538"/>
    <w:rsid w:val="001A1833"/>
    <w:rsid w:val="001A2D4B"/>
    <w:rsid w:val="001A2D4E"/>
    <w:rsid w:val="001A2F95"/>
    <w:rsid w:val="001A315D"/>
    <w:rsid w:val="001A3FD6"/>
    <w:rsid w:val="001A40A7"/>
    <w:rsid w:val="001A42BC"/>
    <w:rsid w:val="001A42F2"/>
    <w:rsid w:val="001A48D7"/>
    <w:rsid w:val="001A4ECD"/>
    <w:rsid w:val="001A557A"/>
    <w:rsid w:val="001A6360"/>
    <w:rsid w:val="001A7093"/>
    <w:rsid w:val="001A7924"/>
    <w:rsid w:val="001B1DC7"/>
    <w:rsid w:val="001B29CC"/>
    <w:rsid w:val="001B2A78"/>
    <w:rsid w:val="001B2AF6"/>
    <w:rsid w:val="001B2B4B"/>
    <w:rsid w:val="001B2E94"/>
    <w:rsid w:val="001B34FF"/>
    <w:rsid w:val="001B3510"/>
    <w:rsid w:val="001B3E47"/>
    <w:rsid w:val="001B4585"/>
    <w:rsid w:val="001B4BCD"/>
    <w:rsid w:val="001B65AE"/>
    <w:rsid w:val="001B6C35"/>
    <w:rsid w:val="001B748E"/>
    <w:rsid w:val="001B7643"/>
    <w:rsid w:val="001B787B"/>
    <w:rsid w:val="001C040F"/>
    <w:rsid w:val="001C072E"/>
    <w:rsid w:val="001C0848"/>
    <w:rsid w:val="001C2855"/>
    <w:rsid w:val="001C2D27"/>
    <w:rsid w:val="001C2D50"/>
    <w:rsid w:val="001C3C87"/>
    <w:rsid w:val="001C3D75"/>
    <w:rsid w:val="001C4251"/>
    <w:rsid w:val="001C4486"/>
    <w:rsid w:val="001C4BDB"/>
    <w:rsid w:val="001C5343"/>
    <w:rsid w:val="001C583F"/>
    <w:rsid w:val="001C6421"/>
    <w:rsid w:val="001C6FA9"/>
    <w:rsid w:val="001C6FCD"/>
    <w:rsid w:val="001C75D7"/>
    <w:rsid w:val="001C7B4C"/>
    <w:rsid w:val="001D0393"/>
    <w:rsid w:val="001D0813"/>
    <w:rsid w:val="001D0F83"/>
    <w:rsid w:val="001D0FA0"/>
    <w:rsid w:val="001D1B67"/>
    <w:rsid w:val="001D284E"/>
    <w:rsid w:val="001D2DA6"/>
    <w:rsid w:val="001D2E5E"/>
    <w:rsid w:val="001D3507"/>
    <w:rsid w:val="001D54B0"/>
    <w:rsid w:val="001D5A15"/>
    <w:rsid w:val="001D5AFA"/>
    <w:rsid w:val="001D67AC"/>
    <w:rsid w:val="001D76A8"/>
    <w:rsid w:val="001E0FE2"/>
    <w:rsid w:val="001E10F7"/>
    <w:rsid w:val="001E149B"/>
    <w:rsid w:val="001E14C4"/>
    <w:rsid w:val="001E1994"/>
    <w:rsid w:val="001E1B3E"/>
    <w:rsid w:val="001E1D38"/>
    <w:rsid w:val="001E2724"/>
    <w:rsid w:val="001E280D"/>
    <w:rsid w:val="001E2ED0"/>
    <w:rsid w:val="001E3143"/>
    <w:rsid w:val="001E3171"/>
    <w:rsid w:val="001E36AA"/>
    <w:rsid w:val="001E3C24"/>
    <w:rsid w:val="001E3E85"/>
    <w:rsid w:val="001E4025"/>
    <w:rsid w:val="001E40AE"/>
    <w:rsid w:val="001E46DC"/>
    <w:rsid w:val="001E4908"/>
    <w:rsid w:val="001E495F"/>
    <w:rsid w:val="001E4F5A"/>
    <w:rsid w:val="001E5368"/>
    <w:rsid w:val="001E5CBA"/>
    <w:rsid w:val="001E5F4D"/>
    <w:rsid w:val="001E7809"/>
    <w:rsid w:val="001E7D7F"/>
    <w:rsid w:val="001F040E"/>
    <w:rsid w:val="001F06C4"/>
    <w:rsid w:val="001F0B18"/>
    <w:rsid w:val="001F0C66"/>
    <w:rsid w:val="001F106A"/>
    <w:rsid w:val="001F28FD"/>
    <w:rsid w:val="001F297B"/>
    <w:rsid w:val="001F29F3"/>
    <w:rsid w:val="001F2A27"/>
    <w:rsid w:val="001F4854"/>
    <w:rsid w:val="001F49E5"/>
    <w:rsid w:val="001F62AC"/>
    <w:rsid w:val="001F6A02"/>
    <w:rsid w:val="001F6A7F"/>
    <w:rsid w:val="001F72C4"/>
    <w:rsid w:val="001F73C9"/>
    <w:rsid w:val="001F766D"/>
    <w:rsid w:val="001F7B4B"/>
    <w:rsid w:val="00200232"/>
    <w:rsid w:val="002005B0"/>
    <w:rsid w:val="00200FEE"/>
    <w:rsid w:val="00201708"/>
    <w:rsid w:val="00201815"/>
    <w:rsid w:val="00201A49"/>
    <w:rsid w:val="00201C76"/>
    <w:rsid w:val="00203103"/>
    <w:rsid w:val="0020373C"/>
    <w:rsid w:val="00203D09"/>
    <w:rsid w:val="00204188"/>
    <w:rsid w:val="00204A00"/>
    <w:rsid w:val="002056E1"/>
    <w:rsid w:val="0020578F"/>
    <w:rsid w:val="002063B0"/>
    <w:rsid w:val="00206A3F"/>
    <w:rsid w:val="00206E1B"/>
    <w:rsid w:val="00207345"/>
    <w:rsid w:val="00207709"/>
    <w:rsid w:val="00211350"/>
    <w:rsid w:val="00211854"/>
    <w:rsid w:val="002118C7"/>
    <w:rsid w:val="00211B78"/>
    <w:rsid w:val="00211D55"/>
    <w:rsid w:val="00211F6D"/>
    <w:rsid w:val="00212387"/>
    <w:rsid w:val="002127F3"/>
    <w:rsid w:val="002129A3"/>
    <w:rsid w:val="00212D07"/>
    <w:rsid w:val="00212E92"/>
    <w:rsid w:val="00213782"/>
    <w:rsid w:val="00214BCF"/>
    <w:rsid w:val="00214FF4"/>
    <w:rsid w:val="002159D7"/>
    <w:rsid w:val="002160EF"/>
    <w:rsid w:val="0021680F"/>
    <w:rsid w:val="0021698D"/>
    <w:rsid w:val="00216AC6"/>
    <w:rsid w:val="00216F7A"/>
    <w:rsid w:val="002172E9"/>
    <w:rsid w:val="002179C4"/>
    <w:rsid w:val="00217EB4"/>
    <w:rsid w:val="002205B8"/>
    <w:rsid w:val="00220BFE"/>
    <w:rsid w:val="00221100"/>
    <w:rsid w:val="002211B3"/>
    <w:rsid w:val="002214B6"/>
    <w:rsid w:val="00221DEB"/>
    <w:rsid w:val="0022221D"/>
    <w:rsid w:val="00222271"/>
    <w:rsid w:val="0022253F"/>
    <w:rsid w:val="00222BFC"/>
    <w:rsid w:val="00222DBA"/>
    <w:rsid w:val="00223065"/>
    <w:rsid w:val="002232F7"/>
    <w:rsid w:val="00225205"/>
    <w:rsid w:val="002256FF"/>
    <w:rsid w:val="00225DE6"/>
    <w:rsid w:val="00226433"/>
    <w:rsid w:val="0022691A"/>
    <w:rsid w:val="00226CB4"/>
    <w:rsid w:val="00227045"/>
    <w:rsid w:val="00227115"/>
    <w:rsid w:val="002271D2"/>
    <w:rsid w:val="0022783E"/>
    <w:rsid w:val="0023046A"/>
    <w:rsid w:val="00230A5F"/>
    <w:rsid w:val="00230C5B"/>
    <w:rsid w:val="00231533"/>
    <w:rsid w:val="0023168C"/>
    <w:rsid w:val="0023189B"/>
    <w:rsid w:val="00232230"/>
    <w:rsid w:val="002331B1"/>
    <w:rsid w:val="00233FF7"/>
    <w:rsid w:val="002340D3"/>
    <w:rsid w:val="002343C4"/>
    <w:rsid w:val="00234826"/>
    <w:rsid w:val="00234949"/>
    <w:rsid w:val="00235044"/>
    <w:rsid w:val="002352A5"/>
    <w:rsid w:val="00236047"/>
    <w:rsid w:val="00237158"/>
    <w:rsid w:val="00237242"/>
    <w:rsid w:val="00237609"/>
    <w:rsid w:val="0023765B"/>
    <w:rsid w:val="002376B6"/>
    <w:rsid w:val="00237E4A"/>
    <w:rsid w:val="00237F55"/>
    <w:rsid w:val="00240016"/>
    <w:rsid w:val="002404DD"/>
    <w:rsid w:val="00240B96"/>
    <w:rsid w:val="002410F8"/>
    <w:rsid w:val="00241166"/>
    <w:rsid w:val="00241534"/>
    <w:rsid w:val="0024182F"/>
    <w:rsid w:val="00241E8B"/>
    <w:rsid w:val="002421B8"/>
    <w:rsid w:val="0024220E"/>
    <w:rsid w:val="0024287D"/>
    <w:rsid w:val="00242BDD"/>
    <w:rsid w:val="002439B6"/>
    <w:rsid w:val="0024479D"/>
    <w:rsid w:val="00244916"/>
    <w:rsid w:val="00245373"/>
    <w:rsid w:val="002455A3"/>
    <w:rsid w:val="00245DCB"/>
    <w:rsid w:val="0024603D"/>
    <w:rsid w:val="002462AF"/>
    <w:rsid w:val="002462B2"/>
    <w:rsid w:val="0024673F"/>
    <w:rsid w:val="00246763"/>
    <w:rsid w:val="00246A28"/>
    <w:rsid w:val="00246B5C"/>
    <w:rsid w:val="002471CF"/>
    <w:rsid w:val="00247678"/>
    <w:rsid w:val="00247F21"/>
    <w:rsid w:val="002502BE"/>
    <w:rsid w:val="002504AC"/>
    <w:rsid w:val="00250E48"/>
    <w:rsid w:val="00251101"/>
    <w:rsid w:val="0025131D"/>
    <w:rsid w:val="00251A08"/>
    <w:rsid w:val="00251DE9"/>
    <w:rsid w:val="002522E8"/>
    <w:rsid w:val="0025244F"/>
    <w:rsid w:val="00252919"/>
    <w:rsid w:val="00252958"/>
    <w:rsid w:val="00252CEB"/>
    <w:rsid w:val="00253367"/>
    <w:rsid w:val="00253A2D"/>
    <w:rsid w:val="00253ED6"/>
    <w:rsid w:val="00254532"/>
    <w:rsid w:val="00254B74"/>
    <w:rsid w:val="00254E53"/>
    <w:rsid w:val="0025509A"/>
    <w:rsid w:val="002554C9"/>
    <w:rsid w:val="00255716"/>
    <w:rsid w:val="00255881"/>
    <w:rsid w:val="00255A8D"/>
    <w:rsid w:val="00255D20"/>
    <w:rsid w:val="002561E4"/>
    <w:rsid w:val="002564EA"/>
    <w:rsid w:val="00256DE9"/>
    <w:rsid w:val="00256FAF"/>
    <w:rsid w:val="002571AC"/>
    <w:rsid w:val="00257359"/>
    <w:rsid w:val="002578AC"/>
    <w:rsid w:val="00257C73"/>
    <w:rsid w:val="00257D58"/>
    <w:rsid w:val="002604A9"/>
    <w:rsid w:val="0026052A"/>
    <w:rsid w:val="002613CC"/>
    <w:rsid w:val="00261EEE"/>
    <w:rsid w:val="00262992"/>
    <w:rsid w:val="00263215"/>
    <w:rsid w:val="0026386C"/>
    <w:rsid w:val="00263CC5"/>
    <w:rsid w:val="00263FDB"/>
    <w:rsid w:val="0026417F"/>
    <w:rsid w:val="00264637"/>
    <w:rsid w:val="00264650"/>
    <w:rsid w:val="00264BCD"/>
    <w:rsid w:val="0026522C"/>
    <w:rsid w:val="002652BA"/>
    <w:rsid w:val="0026547F"/>
    <w:rsid w:val="00265A43"/>
    <w:rsid w:val="00265C1F"/>
    <w:rsid w:val="00265F30"/>
    <w:rsid w:val="00265FC8"/>
    <w:rsid w:val="00266129"/>
    <w:rsid w:val="00266227"/>
    <w:rsid w:val="00266841"/>
    <w:rsid w:val="0027001E"/>
    <w:rsid w:val="00270A4B"/>
    <w:rsid w:val="00270CC1"/>
    <w:rsid w:val="002711DE"/>
    <w:rsid w:val="002716BC"/>
    <w:rsid w:val="002716F4"/>
    <w:rsid w:val="0027194E"/>
    <w:rsid w:val="00271B46"/>
    <w:rsid w:val="00271E4A"/>
    <w:rsid w:val="00272628"/>
    <w:rsid w:val="00272987"/>
    <w:rsid w:val="002731F5"/>
    <w:rsid w:val="002737C9"/>
    <w:rsid w:val="00273DFF"/>
    <w:rsid w:val="0027401B"/>
    <w:rsid w:val="002742D1"/>
    <w:rsid w:val="002743B0"/>
    <w:rsid w:val="00274AFD"/>
    <w:rsid w:val="002750F0"/>
    <w:rsid w:val="00275A1E"/>
    <w:rsid w:val="00275B66"/>
    <w:rsid w:val="00275B7F"/>
    <w:rsid w:val="002761FF"/>
    <w:rsid w:val="00276B92"/>
    <w:rsid w:val="00276CA5"/>
    <w:rsid w:val="002772AB"/>
    <w:rsid w:val="002776EF"/>
    <w:rsid w:val="00277750"/>
    <w:rsid w:val="00277AD2"/>
    <w:rsid w:val="002802DE"/>
    <w:rsid w:val="00280801"/>
    <w:rsid w:val="00280A37"/>
    <w:rsid w:val="00280E6A"/>
    <w:rsid w:val="00280F9D"/>
    <w:rsid w:val="00281E85"/>
    <w:rsid w:val="002823CC"/>
    <w:rsid w:val="00282658"/>
    <w:rsid w:val="002828F9"/>
    <w:rsid w:val="00282EAF"/>
    <w:rsid w:val="00283B43"/>
    <w:rsid w:val="00284270"/>
    <w:rsid w:val="0028443E"/>
    <w:rsid w:val="0028466B"/>
    <w:rsid w:val="002846A0"/>
    <w:rsid w:val="002846E5"/>
    <w:rsid w:val="0028505B"/>
    <w:rsid w:val="002853FF"/>
    <w:rsid w:val="002859BA"/>
    <w:rsid w:val="00286659"/>
    <w:rsid w:val="00286A47"/>
    <w:rsid w:val="00286E22"/>
    <w:rsid w:val="00286F76"/>
    <w:rsid w:val="0028799D"/>
    <w:rsid w:val="00287B18"/>
    <w:rsid w:val="00290098"/>
    <w:rsid w:val="00290C20"/>
    <w:rsid w:val="00291034"/>
    <w:rsid w:val="002911FA"/>
    <w:rsid w:val="00292142"/>
    <w:rsid w:val="00292A03"/>
    <w:rsid w:val="00292C31"/>
    <w:rsid w:val="00292FDB"/>
    <w:rsid w:val="00293173"/>
    <w:rsid w:val="0029335C"/>
    <w:rsid w:val="00293599"/>
    <w:rsid w:val="00293A16"/>
    <w:rsid w:val="00293ACC"/>
    <w:rsid w:val="00293B79"/>
    <w:rsid w:val="00293BCF"/>
    <w:rsid w:val="00293C12"/>
    <w:rsid w:val="00294442"/>
    <w:rsid w:val="0029460C"/>
    <w:rsid w:val="00294AD7"/>
    <w:rsid w:val="00294C46"/>
    <w:rsid w:val="00294CBD"/>
    <w:rsid w:val="00294D95"/>
    <w:rsid w:val="002950CC"/>
    <w:rsid w:val="002959E9"/>
    <w:rsid w:val="00295A29"/>
    <w:rsid w:val="00295CB6"/>
    <w:rsid w:val="00295EBC"/>
    <w:rsid w:val="002961AB"/>
    <w:rsid w:val="00296463"/>
    <w:rsid w:val="002964D9"/>
    <w:rsid w:val="00296742"/>
    <w:rsid w:val="002969CA"/>
    <w:rsid w:val="0029754F"/>
    <w:rsid w:val="0029794B"/>
    <w:rsid w:val="002A023B"/>
    <w:rsid w:val="002A03AD"/>
    <w:rsid w:val="002A0444"/>
    <w:rsid w:val="002A1554"/>
    <w:rsid w:val="002A1621"/>
    <w:rsid w:val="002A259B"/>
    <w:rsid w:val="002A3204"/>
    <w:rsid w:val="002A3C72"/>
    <w:rsid w:val="002A411F"/>
    <w:rsid w:val="002A417D"/>
    <w:rsid w:val="002A4451"/>
    <w:rsid w:val="002A4666"/>
    <w:rsid w:val="002A4FF4"/>
    <w:rsid w:val="002A55A0"/>
    <w:rsid w:val="002A55C7"/>
    <w:rsid w:val="002A5800"/>
    <w:rsid w:val="002A6584"/>
    <w:rsid w:val="002A6AA2"/>
    <w:rsid w:val="002A7215"/>
    <w:rsid w:val="002B09E8"/>
    <w:rsid w:val="002B1E56"/>
    <w:rsid w:val="002B2010"/>
    <w:rsid w:val="002B2264"/>
    <w:rsid w:val="002B2302"/>
    <w:rsid w:val="002B2B5C"/>
    <w:rsid w:val="002B3151"/>
    <w:rsid w:val="002B3273"/>
    <w:rsid w:val="002B397A"/>
    <w:rsid w:val="002B3EBC"/>
    <w:rsid w:val="002B4221"/>
    <w:rsid w:val="002B4930"/>
    <w:rsid w:val="002B4BE9"/>
    <w:rsid w:val="002B4F79"/>
    <w:rsid w:val="002B4FF0"/>
    <w:rsid w:val="002B5573"/>
    <w:rsid w:val="002B5640"/>
    <w:rsid w:val="002B574C"/>
    <w:rsid w:val="002B5F7F"/>
    <w:rsid w:val="002B6E9F"/>
    <w:rsid w:val="002B7A16"/>
    <w:rsid w:val="002C0118"/>
    <w:rsid w:val="002C0396"/>
    <w:rsid w:val="002C0537"/>
    <w:rsid w:val="002C0807"/>
    <w:rsid w:val="002C0971"/>
    <w:rsid w:val="002C1D1C"/>
    <w:rsid w:val="002C22E0"/>
    <w:rsid w:val="002C22E4"/>
    <w:rsid w:val="002C2727"/>
    <w:rsid w:val="002C3870"/>
    <w:rsid w:val="002C3943"/>
    <w:rsid w:val="002C3968"/>
    <w:rsid w:val="002C39C2"/>
    <w:rsid w:val="002C3E25"/>
    <w:rsid w:val="002C4605"/>
    <w:rsid w:val="002C49AF"/>
    <w:rsid w:val="002C4EF3"/>
    <w:rsid w:val="002C5033"/>
    <w:rsid w:val="002C59C4"/>
    <w:rsid w:val="002C5A35"/>
    <w:rsid w:val="002C5AC2"/>
    <w:rsid w:val="002C62FD"/>
    <w:rsid w:val="002C6444"/>
    <w:rsid w:val="002C6BC7"/>
    <w:rsid w:val="002C6F8C"/>
    <w:rsid w:val="002C7741"/>
    <w:rsid w:val="002C79A0"/>
    <w:rsid w:val="002C7A64"/>
    <w:rsid w:val="002D0E3B"/>
    <w:rsid w:val="002D1744"/>
    <w:rsid w:val="002D1783"/>
    <w:rsid w:val="002D1F8F"/>
    <w:rsid w:val="002D2156"/>
    <w:rsid w:val="002D3A36"/>
    <w:rsid w:val="002D4888"/>
    <w:rsid w:val="002D4BED"/>
    <w:rsid w:val="002D4EF9"/>
    <w:rsid w:val="002D5BD3"/>
    <w:rsid w:val="002D61BB"/>
    <w:rsid w:val="002D6658"/>
    <w:rsid w:val="002D6D64"/>
    <w:rsid w:val="002D715E"/>
    <w:rsid w:val="002D7541"/>
    <w:rsid w:val="002D7672"/>
    <w:rsid w:val="002D7BBE"/>
    <w:rsid w:val="002E00B0"/>
    <w:rsid w:val="002E06BA"/>
    <w:rsid w:val="002E09DC"/>
    <w:rsid w:val="002E0D77"/>
    <w:rsid w:val="002E0F51"/>
    <w:rsid w:val="002E1943"/>
    <w:rsid w:val="002E1DB6"/>
    <w:rsid w:val="002E1DF4"/>
    <w:rsid w:val="002E2005"/>
    <w:rsid w:val="002E28BD"/>
    <w:rsid w:val="002E2E51"/>
    <w:rsid w:val="002E3620"/>
    <w:rsid w:val="002E3719"/>
    <w:rsid w:val="002E3ADC"/>
    <w:rsid w:val="002E3CCC"/>
    <w:rsid w:val="002E3D53"/>
    <w:rsid w:val="002E523B"/>
    <w:rsid w:val="002E7ACE"/>
    <w:rsid w:val="002F0236"/>
    <w:rsid w:val="002F0A15"/>
    <w:rsid w:val="002F0A98"/>
    <w:rsid w:val="002F0B9D"/>
    <w:rsid w:val="002F0D63"/>
    <w:rsid w:val="002F110C"/>
    <w:rsid w:val="002F132E"/>
    <w:rsid w:val="002F15E9"/>
    <w:rsid w:val="002F171E"/>
    <w:rsid w:val="002F1742"/>
    <w:rsid w:val="002F1C2C"/>
    <w:rsid w:val="002F2132"/>
    <w:rsid w:val="002F23D5"/>
    <w:rsid w:val="002F2460"/>
    <w:rsid w:val="002F2DD7"/>
    <w:rsid w:val="002F338F"/>
    <w:rsid w:val="002F34ED"/>
    <w:rsid w:val="002F3517"/>
    <w:rsid w:val="002F35FE"/>
    <w:rsid w:val="002F3818"/>
    <w:rsid w:val="002F3C60"/>
    <w:rsid w:val="002F4230"/>
    <w:rsid w:val="002F4575"/>
    <w:rsid w:val="002F46C2"/>
    <w:rsid w:val="002F473E"/>
    <w:rsid w:val="002F4AAD"/>
    <w:rsid w:val="002F4AC3"/>
    <w:rsid w:val="002F59D0"/>
    <w:rsid w:val="002F5E46"/>
    <w:rsid w:val="002F6071"/>
    <w:rsid w:val="002F6587"/>
    <w:rsid w:val="002F6A87"/>
    <w:rsid w:val="002F6CC3"/>
    <w:rsid w:val="002F6D78"/>
    <w:rsid w:val="002F716A"/>
    <w:rsid w:val="002F7285"/>
    <w:rsid w:val="002F79AB"/>
    <w:rsid w:val="002F7B16"/>
    <w:rsid w:val="002F7E32"/>
    <w:rsid w:val="00300E49"/>
    <w:rsid w:val="003010F6"/>
    <w:rsid w:val="003023DC"/>
    <w:rsid w:val="003027E8"/>
    <w:rsid w:val="00302818"/>
    <w:rsid w:val="0030317A"/>
    <w:rsid w:val="0030421B"/>
    <w:rsid w:val="0030460D"/>
    <w:rsid w:val="003049F1"/>
    <w:rsid w:val="00304B05"/>
    <w:rsid w:val="0030512F"/>
    <w:rsid w:val="00305286"/>
    <w:rsid w:val="00305B3B"/>
    <w:rsid w:val="00305EA2"/>
    <w:rsid w:val="0030615B"/>
    <w:rsid w:val="0030617C"/>
    <w:rsid w:val="00306562"/>
    <w:rsid w:val="00306EFE"/>
    <w:rsid w:val="003076A7"/>
    <w:rsid w:val="00310239"/>
    <w:rsid w:val="0031081E"/>
    <w:rsid w:val="00311024"/>
    <w:rsid w:val="0031264C"/>
    <w:rsid w:val="00312737"/>
    <w:rsid w:val="003136C2"/>
    <w:rsid w:val="003139BE"/>
    <w:rsid w:val="0031437E"/>
    <w:rsid w:val="00314836"/>
    <w:rsid w:val="00315787"/>
    <w:rsid w:val="00315CC3"/>
    <w:rsid w:val="00316068"/>
    <w:rsid w:val="003160AA"/>
    <w:rsid w:val="0031610F"/>
    <w:rsid w:val="003163EB"/>
    <w:rsid w:val="0031686F"/>
    <w:rsid w:val="00316EC8"/>
    <w:rsid w:val="00316EE7"/>
    <w:rsid w:val="00317727"/>
    <w:rsid w:val="00317A94"/>
    <w:rsid w:val="00317C80"/>
    <w:rsid w:val="00317E6A"/>
    <w:rsid w:val="003218A6"/>
    <w:rsid w:val="003225CA"/>
    <w:rsid w:val="003227C6"/>
    <w:rsid w:val="003227E5"/>
    <w:rsid w:val="00322C98"/>
    <w:rsid w:val="00322FE2"/>
    <w:rsid w:val="0032333A"/>
    <w:rsid w:val="00323A21"/>
    <w:rsid w:val="00323D77"/>
    <w:rsid w:val="00324C77"/>
    <w:rsid w:val="00324E9F"/>
    <w:rsid w:val="00326D0E"/>
    <w:rsid w:val="0032757B"/>
    <w:rsid w:val="0032763E"/>
    <w:rsid w:val="003276A3"/>
    <w:rsid w:val="00327E50"/>
    <w:rsid w:val="00330BAC"/>
    <w:rsid w:val="00330C69"/>
    <w:rsid w:val="00330F41"/>
    <w:rsid w:val="003310AE"/>
    <w:rsid w:val="003314BC"/>
    <w:rsid w:val="003328CC"/>
    <w:rsid w:val="003328D3"/>
    <w:rsid w:val="00332A51"/>
    <w:rsid w:val="0033367F"/>
    <w:rsid w:val="003338B3"/>
    <w:rsid w:val="00334720"/>
    <w:rsid w:val="003358FB"/>
    <w:rsid w:val="00335CDA"/>
    <w:rsid w:val="003365A0"/>
    <w:rsid w:val="00336A01"/>
    <w:rsid w:val="003400E5"/>
    <w:rsid w:val="003407D1"/>
    <w:rsid w:val="00340A5D"/>
    <w:rsid w:val="003411CD"/>
    <w:rsid w:val="00341374"/>
    <w:rsid w:val="0034291B"/>
    <w:rsid w:val="00342E7D"/>
    <w:rsid w:val="00343774"/>
    <w:rsid w:val="00343CEF"/>
    <w:rsid w:val="00343D9D"/>
    <w:rsid w:val="0034414F"/>
    <w:rsid w:val="003441C1"/>
    <w:rsid w:val="0034462E"/>
    <w:rsid w:val="00344A84"/>
    <w:rsid w:val="00344F9B"/>
    <w:rsid w:val="00345B71"/>
    <w:rsid w:val="00345F79"/>
    <w:rsid w:val="003460FD"/>
    <w:rsid w:val="00346130"/>
    <w:rsid w:val="003465EE"/>
    <w:rsid w:val="00346E51"/>
    <w:rsid w:val="003473F2"/>
    <w:rsid w:val="00347754"/>
    <w:rsid w:val="0034780B"/>
    <w:rsid w:val="00350521"/>
    <w:rsid w:val="003513ED"/>
    <w:rsid w:val="00351A32"/>
    <w:rsid w:val="00352254"/>
    <w:rsid w:val="00352667"/>
    <w:rsid w:val="003528D7"/>
    <w:rsid w:val="00353059"/>
    <w:rsid w:val="00353B60"/>
    <w:rsid w:val="0035408F"/>
    <w:rsid w:val="003543D9"/>
    <w:rsid w:val="00355206"/>
    <w:rsid w:val="00355993"/>
    <w:rsid w:val="00355BF1"/>
    <w:rsid w:val="0035628A"/>
    <w:rsid w:val="00356360"/>
    <w:rsid w:val="00356CE1"/>
    <w:rsid w:val="00356D5F"/>
    <w:rsid w:val="003570AF"/>
    <w:rsid w:val="00361117"/>
    <w:rsid w:val="0036175A"/>
    <w:rsid w:val="00361954"/>
    <w:rsid w:val="00361B74"/>
    <w:rsid w:val="00361CFC"/>
    <w:rsid w:val="00361FEE"/>
    <w:rsid w:val="003626A8"/>
    <w:rsid w:val="0036349E"/>
    <w:rsid w:val="00363574"/>
    <w:rsid w:val="00363DEF"/>
    <w:rsid w:val="003641CA"/>
    <w:rsid w:val="00364336"/>
    <w:rsid w:val="003643B8"/>
    <w:rsid w:val="00364817"/>
    <w:rsid w:val="0036485E"/>
    <w:rsid w:val="00364AF5"/>
    <w:rsid w:val="00364CBD"/>
    <w:rsid w:val="003654CA"/>
    <w:rsid w:val="00366018"/>
    <w:rsid w:val="003671B3"/>
    <w:rsid w:val="00367AA4"/>
    <w:rsid w:val="003700F8"/>
    <w:rsid w:val="00371A41"/>
    <w:rsid w:val="00371D28"/>
    <w:rsid w:val="00373A0A"/>
    <w:rsid w:val="00373E3F"/>
    <w:rsid w:val="0037426A"/>
    <w:rsid w:val="003746C0"/>
    <w:rsid w:val="0037530A"/>
    <w:rsid w:val="00375379"/>
    <w:rsid w:val="00375E44"/>
    <w:rsid w:val="00375F44"/>
    <w:rsid w:val="00375FC8"/>
    <w:rsid w:val="0037695F"/>
    <w:rsid w:val="00376A37"/>
    <w:rsid w:val="00377A7D"/>
    <w:rsid w:val="00377BCA"/>
    <w:rsid w:val="00380389"/>
    <w:rsid w:val="003803D1"/>
    <w:rsid w:val="0038044D"/>
    <w:rsid w:val="00380C32"/>
    <w:rsid w:val="003817EB"/>
    <w:rsid w:val="00381B1C"/>
    <w:rsid w:val="00381B31"/>
    <w:rsid w:val="00382B7E"/>
    <w:rsid w:val="00383425"/>
    <w:rsid w:val="00383AEE"/>
    <w:rsid w:val="0038406F"/>
    <w:rsid w:val="003844B4"/>
    <w:rsid w:val="00384C26"/>
    <w:rsid w:val="00384F8F"/>
    <w:rsid w:val="00384F99"/>
    <w:rsid w:val="003852E2"/>
    <w:rsid w:val="0038553B"/>
    <w:rsid w:val="00385759"/>
    <w:rsid w:val="00385F11"/>
    <w:rsid w:val="00386204"/>
    <w:rsid w:val="0038698E"/>
    <w:rsid w:val="00386C2C"/>
    <w:rsid w:val="0038712E"/>
    <w:rsid w:val="00387181"/>
    <w:rsid w:val="003874FF"/>
    <w:rsid w:val="0039062F"/>
    <w:rsid w:val="0039066B"/>
    <w:rsid w:val="00390F61"/>
    <w:rsid w:val="0039105D"/>
    <w:rsid w:val="00391207"/>
    <w:rsid w:val="003919B4"/>
    <w:rsid w:val="00391D78"/>
    <w:rsid w:val="00392175"/>
    <w:rsid w:val="00394A59"/>
    <w:rsid w:val="00394B61"/>
    <w:rsid w:val="00395805"/>
    <w:rsid w:val="00395970"/>
    <w:rsid w:val="0039641C"/>
    <w:rsid w:val="00396A0E"/>
    <w:rsid w:val="00397291"/>
    <w:rsid w:val="0039738B"/>
    <w:rsid w:val="003A0932"/>
    <w:rsid w:val="003A0A96"/>
    <w:rsid w:val="003A0FCD"/>
    <w:rsid w:val="003A1BC3"/>
    <w:rsid w:val="003A229D"/>
    <w:rsid w:val="003A27B6"/>
    <w:rsid w:val="003A296D"/>
    <w:rsid w:val="003A2A25"/>
    <w:rsid w:val="003A2AD9"/>
    <w:rsid w:val="003A3546"/>
    <w:rsid w:val="003A3791"/>
    <w:rsid w:val="003A421A"/>
    <w:rsid w:val="003A44B1"/>
    <w:rsid w:val="003A4CCC"/>
    <w:rsid w:val="003A4DFC"/>
    <w:rsid w:val="003A5D25"/>
    <w:rsid w:val="003A6089"/>
    <w:rsid w:val="003A6461"/>
    <w:rsid w:val="003A6DDA"/>
    <w:rsid w:val="003A7577"/>
    <w:rsid w:val="003B05D3"/>
    <w:rsid w:val="003B0698"/>
    <w:rsid w:val="003B1440"/>
    <w:rsid w:val="003B1CA3"/>
    <w:rsid w:val="003B1F0F"/>
    <w:rsid w:val="003B282A"/>
    <w:rsid w:val="003B368F"/>
    <w:rsid w:val="003B3C0C"/>
    <w:rsid w:val="003B48DE"/>
    <w:rsid w:val="003B497F"/>
    <w:rsid w:val="003B4A95"/>
    <w:rsid w:val="003B5128"/>
    <w:rsid w:val="003B540C"/>
    <w:rsid w:val="003B68F5"/>
    <w:rsid w:val="003B6D06"/>
    <w:rsid w:val="003B7201"/>
    <w:rsid w:val="003B74A6"/>
    <w:rsid w:val="003B75F5"/>
    <w:rsid w:val="003B7AE1"/>
    <w:rsid w:val="003C005A"/>
    <w:rsid w:val="003C01E1"/>
    <w:rsid w:val="003C023E"/>
    <w:rsid w:val="003C1BAA"/>
    <w:rsid w:val="003C2167"/>
    <w:rsid w:val="003C2FCC"/>
    <w:rsid w:val="003C317B"/>
    <w:rsid w:val="003C33C3"/>
    <w:rsid w:val="003C3947"/>
    <w:rsid w:val="003C3DD2"/>
    <w:rsid w:val="003C4576"/>
    <w:rsid w:val="003C47DA"/>
    <w:rsid w:val="003C47DF"/>
    <w:rsid w:val="003C4F16"/>
    <w:rsid w:val="003C5474"/>
    <w:rsid w:val="003C613E"/>
    <w:rsid w:val="003C6598"/>
    <w:rsid w:val="003C6BDA"/>
    <w:rsid w:val="003C709A"/>
    <w:rsid w:val="003C7FB9"/>
    <w:rsid w:val="003D0AE8"/>
    <w:rsid w:val="003D0D1F"/>
    <w:rsid w:val="003D10F2"/>
    <w:rsid w:val="003D1618"/>
    <w:rsid w:val="003D1CD1"/>
    <w:rsid w:val="003D1FA6"/>
    <w:rsid w:val="003D294A"/>
    <w:rsid w:val="003D2B77"/>
    <w:rsid w:val="003D30F8"/>
    <w:rsid w:val="003D33D8"/>
    <w:rsid w:val="003D34BA"/>
    <w:rsid w:val="003D4197"/>
    <w:rsid w:val="003D42F9"/>
    <w:rsid w:val="003D4CCB"/>
    <w:rsid w:val="003D557C"/>
    <w:rsid w:val="003D5713"/>
    <w:rsid w:val="003D5787"/>
    <w:rsid w:val="003D5961"/>
    <w:rsid w:val="003D5DF6"/>
    <w:rsid w:val="003D630A"/>
    <w:rsid w:val="003D64E8"/>
    <w:rsid w:val="003D6CBC"/>
    <w:rsid w:val="003D6D29"/>
    <w:rsid w:val="003D6D43"/>
    <w:rsid w:val="003E0154"/>
    <w:rsid w:val="003E03B8"/>
    <w:rsid w:val="003E043B"/>
    <w:rsid w:val="003E065E"/>
    <w:rsid w:val="003E07E6"/>
    <w:rsid w:val="003E1735"/>
    <w:rsid w:val="003E2A83"/>
    <w:rsid w:val="003E3046"/>
    <w:rsid w:val="003E3A6E"/>
    <w:rsid w:val="003E3F79"/>
    <w:rsid w:val="003E44B4"/>
    <w:rsid w:val="003E491F"/>
    <w:rsid w:val="003E4AE9"/>
    <w:rsid w:val="003E4B22"/>
    <w:rsid w:val="003E4DEC"/>
    <w:rsid w:val="003E5401"/>
    <w:rsid w:val="003E57A5"/>
    <w:rsid w:val="003E5DB6"/>
    <w:rsid w:val="003E6715"/>
    <w:rsid w:val="003E69B2"/>
    <w:rsid w:val="003E6AB4"/>
    <w:rsid w:val="003E6FB6"/>
    <w:rsid w:val="003E7D8A"/>
    <w:rsid w:val="003E7E5C"/>
    <w:rsid w:val="003F032A"/>
    <w:rsid w:val="003F03E1"/>
    <w:rsid w:val="003F0C15"/>
    <w:rsid w:val="003F0C98"/>
    <w:rsid w:val="003F0D9C"/>
    <w:rsid w:val="003F11CD"/>
    <w:rsid w:val="003F1A48"/>
    <w:rsid w:val="003F1C82"/>
    <w:rsid w:val="003F1DD5"/>
    <w:rsid w:val="003F2571"/>
    <w:rsid w:val="003F2617"/>
    <w:rsid w:val="003F29DE"/>
    <w:rsid w:val="003F2A06"/>
    <w:rsid w:val="003F2D6A"/>
    <w:rsid w:val="003F314E"/>
    <w:rsid w:val="003F455F"/>
    <w:rsid w:val="003F59B6"/>
    <w:rsid w:val="003F6048"/>
    <w:rsid w:val="003F6383"/>
    <w:rsid w:val="003F69CF"/>
    <w:rsid w:val="003F6AD6"/>
    <w:rsid w:val="003F79E0"/>
    <w:rsid w:val="004004C0"/>
    <w:rsid w:val="00400D0E"/>
    <w:rsid w:val="00401205"/>
    <w:rsid w:val="004016D6"/>
    <w:rsid w:val="00401723"/>
    <w:rsid w:val="00402BB3"/>
    <w:rsid w:val="00402DA2"/>
    <w:rsid w:val="00403E33"/>
    <w:rsid w:val="00403FC0"/>
    <w:rsid w:val="0040436E"/>
    <w:rsid w:val="0040465A"/>
    <w:rsid w:val="004048B0"/>
    <w:rsid w:val="00404A96"/>
    <w:rsid w:val="00405129"/>
    <w:rsid w:val="00405A19"/>
    <w:rsid w:val="00405A61"/>
    <w:rsid w:val="00405D9B"/>
    <w:rsid w:val="00405E1B"/>
    <w:rsid w:val="00405F1E"/>
    <w:rsid w:val="00406588"/>
    <w:rsid w:val="0040791F"/>
    <w:rsid w:val="00410221"/>
    <w:rsid w:val="00411330"/>
    <w:rsid w:val="0041193C"/>
    <w:rsid w:val="0041286F"/>
    <w:rsid w:val="004128AB"/>
    <w:rsid w:val="00412B36"/>
    <w:rsid w:val="00412F81"/>
    <w:rsid w:val="00414128"/>
    <w:rsid w:val="00414778"/>
    <w:rsid w:val="00414DC2"/>
    <w:rsid w:val="004152EC"/>
    <w:rsid w:val="0041548D"/>
    <w:rsid w:val="004156E1"/>
    <w:rsid w:val="00415D21"/>
    <w:rsid w:val="004165A0"/>
    <w:rsid w:val="00416ED6"/>
    <w:rsid w:val="00417803"/>
    <w:rsid w:val="00417990"/>
    <w:rsid w:val="00417C74"/>
    <w:rsid w:val="00420359"/>
    <w:rsid w:val="00420786"/>
    <w:rsid w:val="00420C37"/>
    <w:rsid w:val="004211B2"/>
    <w:rsid w:val="004215BE"/>
    <w:rsid w:val="00421841"/>
    <w:rsid w:val="00421B94"/>
    <w:rsid w:val="00421CA7"/>
    <w:rsid w:val="00422308"/>
    <w:rsid w:val="00422F31"/>
    <w:rsid w:val="004231F9"/>
    <w:rsid w:val="0042384F"/>
    <w:rsid w:val="00423B0C"/>
    <w:rsid w:val="00424E5B"/>
    <w:rsid w:val="00424E62"/>
    <w:rsid w:val="0042512F"/>
    <w:rsid w:val="00425ADD"/>
    <w:rsid w:val="00425D18"/>
    <w:rsid w:val="00425F0D"/>
    <w:rsid w:val="0042667A"/>
    <w:rsid w:val="00426EBB"/>
    <w:rsid w:val="00427C4F"/>
    <w:rsid w:val="00430594"/>
    <w:rsid w:val="00430FAA"/>
    <w:rsid w:val="004311DB"/>
    <w:rsid w:val="00431739"/>
    <w:rsid w:val="00431A87"/>
    <w:rsid w:val="00431BF5"/>
    <w:rsid w:val="00431D17"/>
    <w:rsid w:val="004331F8"/>
    <w:rsid w:val="0043340D"/>
    <w:rsid w:val="00434015"/>
    <w:rsid w:val="004346AA"/>
    <w:rsid w:val="004352A9"/>
    <w:rsid w:val="00435912"/>
    <w:rsid w:val="00435AD1"/>
    <w:rsid w:val="00436544"/>
    <w:rsid w:val="00437593"/>
    <w:rsid w:val="004377C0"/>
    <w:rsid w:val="00437CDB"/>
    <w:rsid w:val="00437D56"/>
    <w:rsid w:val="00437E97"/>
    <w:rsid w:val="004408FD"/>
    <w:rsid w:val="00440C9E"/>
    <w:rsid w:val="00440CB9"/>
    <w:rsid w:val="00440F98"/>
    <w:rsid w:val="00442A33"/>
    <w:rsid w:val="00442AFC"/>
    <w:rsid w:val="00442B71"/>
    <w:rsid w:val="0044333F"/>
    <w:rsid w:val="004434FD"/>
    <w:rsid w:val="004437A8"/>
    <w:rsid w:val="004439C7"/>
    <w:rsid w:val="00444778"/>
    <w:rsid w:val="0044490D"/>
    <w:rsid w:val="004452A3"/>
    <w:rsid w:val="00445A04"/>
    <w:rsid w:val="00445C8B"/>
    <w:rsid w:val="004461EA"/>
    <w:rsid w:val="00446860"/>
    <w:rsid w:val="00446D95"/>
    <w:rsid w:val="00446EB4"/>
    <w:rsid w:val="004479DC"/>
    <w:rsid w:val="00447D42"/>
    <w:rsid w:val="00450355"/>
    <w:rsid w:val="00450C03"/>
    <w:rsid w:val="00451527"/>
    <w:rsid w:val="004522A6"/>
    <w:rsid w:val="00452670"/>
    <w:rsid w:val="00453977"/>
    <w:rsid w:val="00453D02"/>
    <w:rsid w:val="00454039"/>
    <w:rsid w:val="00455121"/>
    <w:rsid w:val="00455782"/>
    <w:rsid w:val="004558FA"/>
    <w:rsid w:val="004559CC"/>
    <w:rsid w:val="00456E95"/>
    <w:rsid w:val="004575FB"/>
    <w:rsid w:val="00457731"/>
    <w:rsid w:val="004577DC"/>
    <w:rsid w:val="00460DEA"/>
    <w:rsid w:val="00460F0F"/>
    <w:rsid w:val="00461B0D"/>
    <w:rsid w:val="00461CB6"/>
    <w:rsid w:val="00462188"/>
    <w:rsid w:val="00462891"/>
    <w:rsid w:val="0046432E"/>
    <w:rsid w:val="00464800"/>
    <w:rsid w:val="00466135"/>
    <w:rsid w:val="0046622D"/>
    <w:rsid w:val="004667F6"/>
    <w:rsid w:val="00466967"/>
    <w:rsid w:val="00466CFA"/>
    <w:rsid w:val="0046743C"/>
    <w:rsid w:val="0046766B"/>
    <w:rsid w:val="00467C5F"/>
    <w:rsid w:val="00467C8E"/>
    <w:rsid w:val="0047048E"/>
    <w:rsid w:val="00471310"/>
    <w:rsid w:val="004718D3"/>
    <w:rsid w:val="00471E6B"/>
    <w:rsid w:val="00472756"/>
    <w:rsid w:val="004728E4"/>
    <w:rsid w:val="00472BC5"/>
    <w:rsid w:val="00473511"/>
    <w:rsid w:val="0047395D"/>
    <w:rsid w:val="00473B64"/>
    <w:rsid w:val="00473C6C"/>
    <w:rsid w:val="00474053"/>
    <w:rsid w:val="0047420B"/>
    <w:rsid w:val="004743C6"/>
    <w:rsid w:val="00474AA6"/>
    <w:rsid w:val="004754BF"/>
    <w:rsid w:val="004754EE"/>
    <w:rsid w:val="004754F0"/>
    <w:rsid w:val="00475503"/>
    <w:rsid w:val="00475725"/>
    <w:rsid w:val="004760D4"/>
    <w:rsid w:val="004761CB"/>
    <w:rsid w:val="00477517"/>
    <w:rsid w:val="004775FD"/>
    <w:rsid w:val="0047767E"/>
    <w:rsid w:val="0047774B"/>
    <w:rsid w:val="0048032E"/>
    <w:rsid w:val="00480832"/>
    <w:rsid w:val="00480C99"/>
    <w:rsid w:val="00480D93"/>
    <w:rsid w:val="00480FDE"/>
    <w:rsid w:val="004815FD"/>
    <w:rsid w:val="00481768"/>
    <w:rsid w:val="004819B7"/>
    <w:rsid w:val="00481A44"/>
    <w:rsid w:val="004821CF"/>
    <w:rsid w:val="004823DF"/>
    <w:rsid w:val="004828F9"/>
    <w:rsid w:val="00482DFF"/>
    <w:rsid w:val="00482E4B"/>
    <w:rsid w:val="004832F5"/>
    <w:rsid w:val="004836E9"/>
    <w:rsid w:val="004839C4"/>
    <w:rsid w:val="004839F7"/>
    <w:rsid w:val="004841D4"/>
    <w:rsid w:val="0048481C"/>
    <w:rsid w:val="004855CF"/>
    <w:rsid w:val="00485926"/>
    <w:rsid w:val="00486686"/>
    <w:rsid w:val="00486F01"/>
    <w:rsid w:val="00487240"/>
    <w:rsid w:val="004905F2"/>
    <w:rsid w:val="0049123B"/>
    <w:rsid w:val="0049130D"/>
    <w:rsid w:val="0049157C"/>
    <w:rsid w:val="0049194C"/>
    <w:rsid w:val="004919FE"/>
    <w:rsid w:val="00492283"/>
    <w:rsid w:val="004927A3"/>
    <w:rsid w:val="00492823"/>
    <w:rsid w:val="00493646"/>
    <w:rsid w:val="00493802"/>
    <w:rsid w:val="004945ED"/>
    <w:rsid w:val="00494A89"/>
    <w:rsid w:val="0049504E"/>
    <w:rsid w:val="00495912"/>
    <w:rsid w:val="00495A18"/>
    <w:rsid w:val="00496427"/>
    <w:rsid w:val="00497ABD"/>
    <w:rsid w:val="00497E65"/>
    <w:rsid w:val="00497E8C"/>
    <w:rsid w:val="004A08BB"/>
    <w:rsid w:val="004A08F8"/>
    <w:rsid w:val="004A0C11"/>
    <w:rsid w:val="004A125C"/>
    <w:rsid w:val="004A2E1F"/>
    <w:rsid w:val="004A360D"/>
    <w:rsid w:val="004A36CB"/>
    <w:rsid w:val="004A38CA"/>
    <w:rsid w:val="004A41F4"/>
    <w:rsid w:val="004A45BA"/>
    <w:rsid w:val="004A4926"/>
    <w:rsid w:val="004A4ABE"/>
    <w:rsid w:val="004A4D13"/>
    <w:rsid w:val="004A4F6E"/>
    <w:rsid w:val="004A6099"/>
    <w:rsid w:val="004A63BB"/>
    <w:rsid w:val="004A68BA"/>
    <w:rsid w:val="004A6ED3"/>
    <w:rsid w:val="004A791E"/>
    <w:rsid w:val="004A7BA2"/>
    <w:rsid w:val="004A7D15"/>
    <w:rsid w:val="004A7E9D"/>
    <w:rsid w:val="004A7EC5"/>
    <w:rsid w:val="004A7FD4"/>
    <w:rsid w:val="004B02B7"/>
    <w:rsid w:val="004B0BCC"/>
    <w:rsid w:val="004B0F5F"/>
    <w:rsid w:val="004B10AA"/>
    <w:rsid w:val="004B111B"/>
    <w:rsid w:val="004B1951"/>
    <w:rsid w:val="004B4E1F"/>
    <w:rsid w:val="004B57DF"/>
    <w:rsid w:val="004B6372"/>
    <w:rsid w:val="004B688C"/>
    <w:rsid w:val="004B7054"/>
    <w:rsid w:val="004B7E8A"/>
    <w:rsid w:val="004C0B70"/>
    <w:rsid w:val="004C268B"/>
    <w:rsid w:val="004C2C7D"/>
    <w:rsid w:val="004C3162"/>
    <w:rsid w:val="004C3B84"/>
    <w:rsid w:val="004C3B88"/>
    <w:rsid w:val="004C3E57"/>
    <w:rsid w:val="004C413A"/>
    <w:rsid w:val="004C47C7"/>
    <w:rsid w:val="004C4A1B"/>
    <w:rsid w:val="004C4FBA"/>
    <w:rsid w:val="004C507A"/>
    <w:rsid w:val="004C50C6"/>
    <w:rsid w:val="004C50FE"/>
    <w:rsid w:val="004C5320"/>
    <w:rsid w:val="004C5417"/>
    <w:rsid w:val="004C542A"/>
    <w:rsid w:val="004C5676"/>
    <w:rsid w:val="004C573F"/>
    <w:rsid w:val="004C585E"/>
    <w:rsid w:val="004C5E8D"/>
    <w:rsid w:val="004C5F33"/>
    <w:rsid w:val="004C61E5"/>
    <w:rsid w:val="004C6778"/>
    <w:rsid w:val="004C6F8A"/>
    <w:rsid w:val="004C7FCA"/>
    <w:rsid w:val="004D0014"/>
    <w:rsid w:val="004D0109"/>
    <w:rsid w:val="004D0B3B"/>
    <w:rsid w:val="004D10CC"/>
    <w:rsid w:val="004D186E"/>
    <w:rsid w:val="004D1D6E"/>
    <w:rsid w:val="004D25EE"/>
    <w:rsid w:val="004D2FAD"/>
    <w:rsid w:val="004D3DB9"/>
    <w:rsid w:val="004D3FEF"/>
    <w:rsid w:val="004D42D5"/>
    <w:rsid w:val="004D478A"/>
    <w:rsid w:val="004D485D"/>
    <w:rsid w:val="004D4BC7"/>
    <w:rsid w:val="004D5847"/>
    <w:rsid w:val="004D65CE"/>
    <w:rsid w:val="004D665C"/>
    <w:rsid w:val="004D6AAC"/>
    <w:rsid w:val="004D706C"/>
    <w:rsid w:val="004D7652"/>
    <w:rsid w:val="004D7CD1"/>
    <w:rsid w:val="004D7FDF"/>
    <w:rsid w:val="004E0850"/>
    <w:rsid w:val="004E0960"/>
    <w:rsid w:val="004E0FC3"/>
    <w:rsid w:val="004E1038"/>
    <w:rsid w:val="004E1591"/>
    <w:rsid w:val="004E1D90"/>
    <w:rsid w:val="004E21BA"/>
    <w:rsid w:val="004E2716"/>
    <w:rsid w:val="004E2A70"/>
    <w:rsid w:val="004E2CD0"/>
    <w:rsid w:val="004E2F52"/>
    <w:rsid w:val="004E365D"/>
    <w:rsid w:val="004E3698"/>
    <w:rsid w:val="004E3879"/>
    <w:rsid w:val="004E3C82"/>
    <w:rsid w:val="004E3E0D"/>
    <w:rsid w:val="004E50CF"/>
    <w:rsid w:val="004E5CEB"/>
    <w:rsid w:val="004E5E24"/>
    <w:rsid w:val="004E69CA"/>
    <w:rsid w:val="004E6A34"/>
    <w:rsid w:val="004E6B00"/>
    <w:rsid w:val="004F152B"/>
    <w:rsid w:val="004F1AE9"/>
    <w:rsid w:val="004F1CFD"/>
    <w:rsid w:val="004F2532"/>
    <w:rsid w:val="004F2D96"/>
    <w:rsid w:val="004F37C4"/>
    <w:rsid w:val="004F4028"/>
    <w:rsid w:val="004F40A5"/>
    <w:rsid w:val="004F452A"/>
    <w:rsid w:val="004F4D20"/>
    <w:rsid w:val="004F62D5"/>
    <w:rsid w:val="004F6A62"/>
    <w:rsid w:val="004F7161"/>
    <w:rsid w:val="004F7518"/>
    <w:rsid w:val="00500088"/>
    <w:rsid w:val="00500C52"/>
    <w:rsid w:val="00500DD0"/>
    <w:rsid w:val="00500FF3"/>
    <w:rsid w:val="00501619"/>
    <w:rsid w:val="00501828"/>
    <w:rsid w:val="00501942"/>
    <w:rsid w:val="00501E76"/>
    <w:rsid w:val="00501F0D"/>
    <w:rsid w:val="00502138"/>
    <w:rsid w:val="00502AB9"/>
    <w:rsid w:val="00503164"/>
    <w:rsid w:val="00504E5D"/>
    <w:rsid w:val="00505B45"/>
    <w:rsid w:val="0050687A"/>
    <w:rsid w:val="00506AA6"/>
    <w:rsid w:val="00506ABF"/>
    <w:rsid w:val="0050767A"/>
    <w:rsid w:val="005077E5"/>
    <w:rsid w:val="00507BFE"/>
    <w:rsid w:val="00510597"/>
    <w:rsid w:val="0051080C"/>
    <w:rsid w:val="00510864"/>
    <w:rsid w:val="005114EC"/>
    <w:rsid w:val="00512515"/>
    <w:rsid w:val="0051270F"/>
    <w:rsid w:val="00512E3C"/>
    <w:rsid w:val="00513E25"/>
    <w:rsid w:val="00514089"/>
    <w:rsid w:val="0051489E"/>
    <w:rsid w:val="00514FFA"/>
    <w:rsid w:val="005150C7"/>
    <w:rsid w:val="005159E9"/>
    <w:rsid w:val="00515CDB"/>
    <w:rsid w:val="00516045"/>
    <w:rsid w:val="00516787"/>
    <w:rsid w:val="00516ADE"/>
    <w:rsid w:val="00516EBD"/>
    <w:rsid w:val="0052080C"/>
    <w:rsid w:val="005209E6"/>
    <w:rsid w:val="00520AF0"/>
    <w:rsid w:val="00520D98"/>
    <w:rsid w:val="00520E28"/>
    <w:rsid w:val="005211C6"/>
    <w:rsid w:val="00521686"/>
    <w:rsid w:val="00521B5D"/>
    <w:rsid w:val="005223F9"/>
    <w:rsid w:val="005230BB"/>
    <w:rsid w:val="0052315B"/>
    <w:rsid w:val="005239A4"/>
    <w:rsid w:val="005240C3"/>
    <w:rsid w:val="005245B6"/>
    <w:rsid w:val="00524D34"/>
    <w:rsid w:val="0052539F"/>
    <w:rsid w:val="0052542C"/>
    <w:rsid w:val="005256BE"/>
    <w:rsid w:val="0052676D"/>
    <w:rsid w:val="00526B7F"/>
    <w:rsid w:val="00526EC0"/>
    <w:rsid w:val="005270AC"/>
    <w:rsid w:val="005272FE"/>
    <w:rsid w:val="005278B5"/>
    <w:rsid w:val="00527929"/>
    <w:rsid w:val="005279C5"/>
    <w:rsid w:val="00527CD1"/>
    <w:rsid w:val="00531568"/>
    <w:rsid w:val="00531628"/>
    <w:rsid w:val="00531C56"/>
    <w:rsid w:val="00531F43"/>
    <w:rsid w:val="00532434"/>
    <w:rsid w:val="00532C00"/>
    <w:rsid w:val="005331A1"/>
    <w:rsid w:val="00533249"/>
    <w:rsid w:val="00533544"/>
    <w:rsid w:val="0053367C"/>
    <w:rsid w:val="00533745"/>
    <w:rsid w:val="00533F02"/>
    <w:rsid w:val="00534AC6"/>
    <w:rsid w:val="00534AE0"/>
    <w:rsid w:val="0053555E"/>
    <w:rsid w:val="00535B73"/>
    <w:rsid w:val="00535CFD"/>
    <w:rsid w:val="00535D16"/>
    <w:rsid w:val="00536FD2"/>
    <w:rsid w:val="0053722E"/>
    <w:rsid w:val="005372A8"/>
    <w:rsid w:val="0054031D"/>
    <w:rsid w:val="00540496"/>
    <w:rsid w:val="00540705"/>
    <w:rsid w:val="00540F96"/>
    <w:rsid w:val="00542722"/>
    <w:rsid w:val="00542B54"/>
    <w:rsid w:val="00542D4A"/>
    <w:rsid w:val="00542F0D"/>
    <w:rsid w:val="005435EE"/>
    <w:rsid w:val="005436DC"/>
    <w:rsid w:val="00543E3A"/>
    <w:rsid w:val="00543FBF"/>
    <w:rsid w:val="00544501"/>
    <w:rsid w:val="0054475A"/>
    <w:rsid w:val="00544BE1"/>
    <w:rsid w:val="00545634"/>
    <w:rsid w:val="005459A4"/>
    <w:rsid w:val="00545BBA"/>
    <w:rsid w:val="00545E03"/>
    <w:rsid w:val="00545E71"/>
    <w:rsid w:val="005471E8"/>
    <w:rsid w:val="005472DB"/>
    <w:rsid w:val="005479AB"/>
    <w:rsid w:val="00547FC1"/>
    <w:rsid w:val="00550448"/>
    <w:rsid w:val="005505E1"/>
    <w:rsid w:val="005507D8"/>
    <w:rsid w:val="00550933"/>
    <w:rsid w:val="00550AE3"/>
    <w:rsid w:val="00550E38"/>
    <w:rsid w:val="00550E7E"/>
    <w:rsid w:val="005520DB"/>
    <w:rsid w:val="005522EA"/>
    <w:rsid w:val="00552ACF"/>
    <w:rsid w:val="00552B17"/>
    <w:rsid w:val="00552B9B"/>
    <w:rsid w:val="00552FAD"/>
    <w:rsid w:val="00552FB2"/>
    <w:rsid w:val="00553277"/>
    <w:rsid w:val="00553311"/>
    <w:rsid w:val="00553388"/>
    <w:rsid w:val="00553583"/>
    <w:rsid w:val="00553FAA"/>
    <w:rsid w:val="0055470A"/>
    <w:rsid w:val="00554AAC"/>
    <w:rsid w:val="00554C1C"/>
    <w:rsid w:val="00555264"/>
    <w:rsid w:val="00555272"/>
    <w:rsid w:val="005552F6"/>
    <w:rsid w:val="005554B4"/>
    <w:rsid w:val="00555939"/>
    <w:rsid w:val="00555C2B"/>
    <w:rsid w:val="00556E6B"/>
    <w:rsid w:val="00557995"/>
    <w:rsid w:val="00557DCE"/>
    <w:rsid w:val="00557DF9"/>
    <w:rsid w:val="005602B2"/>
    <w:rsid w:val="00560332"/>
    <w:rsid w:val="00560574"/>
    <w:rsid w:val="005605E0"/>
    <w:rsid w:val="005607B9"/>
    <w:rsid w:val="005616CC"/>
    <w:rsid w:val="0056198F"/>
    <w:rsid w:val="00561B09"/>
    <w:rsid w:val="00561EC8"/>
    <w:rsid w:val="0056236D"/>
    <w:rsid w:val="005629DF"/>
    <w:rsid w:val="00562CB6"/>
    <w:rsid w:val="00562E7B"/>
    <w:rsid w:val="005630A1"/>
    <w:rsid w:val="00563525"/>
    <w:rsid w:val="00563B58"/>
    <w:rsid w:val="00564271"/>
    <w:rsid w:val="0056434F"/>
    <w:rsid w:val="00564779"/>
    <w:rsid w:val="0056477B"/>
    <w:rsid w:val="00564A2E"/>
    <w:rsid w:val="00565342"/>
    <w:rsid w:val="005657DD"/>
    <w:rsid w:val="00565CB1"/>
    <w:rsid w:val="00566422"/>
    <w:rsid w:val="0056668F"/>
    <w:rsid w:val="00566736"/>
    <w:rsid w:val="005671DA"/>
    <w:rsid w:val="005712D6"/>
    <w:rsid w:val="0057132C"/>
    <w:rsid w:val="00571B98"/>
    <w:rsid w:val="0057204F"/>
    <w:rsid w:val="00572150"/>
    <w:rsid w:val="00572735"/>
    <w:rsid w:val="005729EB"/>
    <w:rsid w:val="00572C35"/>
    <w:rsid w:val="00573282"/>
    <w:rsid w:val="00573EB3"/>
    <w:rsid w:val="0057428B"/>
    <w:rsid w:val="005742C2"/>
    <w:rsid w:val="005742DB"/>
    <w:rsid w:val="0057485A"/>
    <w:rsid w:val="00575964"/>
    <w:rsid w:val="00576430"/>
    <w:rsid w:val="0057668A"/>
    <w:rsid w:val="005767A1"/>
    <w:rsid w:val="00576A4B"/>
    <w:rsid w:val="00576E8B"/>
    <w:rsid w:val="00577DB4"/>
    <w:rsid w:val="00577E49"/>
    <w:rsid w:val="00580B5E"/>
    <w:rsid w:val="00580BB9"/>
    <w:rsid w:val="00580BE2"/>
    <w:rsid w:val="00580D81"/>
    <w:rsid w:val="00580F0A"/>
    <w:rsid w:val="005813A6"/>
    <w:rsid w:val="00581633"/>
    <w:rsid w:val="0058177A"/>
    <w:rsid w:val="0058282A"/>
    <w:rsid w:val="005834E0"/>
    <w:rsid w:val="00583A13"/>
    <w:rsid w:val="00585CE7"/>
    <w:rsid w:val="00586276"/>
    <w:rsid w:val="00586522"/>
    <w:rsid w:val="00586D8B"/>
    <w:rsid w:val="00586EE3"/>
    <w:rsid w:val="00587DCD"/>
    <w:rsid w:val="005905A1"/>
    <w:rsid w:val="00591759"/>
    <w:rsid w:val="00591B8E"/>
    <w:rsid w:val="00592162"/>
    <w:rsid w:val="005928A8"/>
    <w:rsid w:val="00592F7F"/>
    <w:rsid w:val="005937CE"/>
    <w:rsid w:val="005939F3"/>
    <w:rsid w:val="00594516"/>
    <w:rsid w:val="00594EF0"/>
    <w:rsid w:val="00595239"/>
    <w:rsid w:val="0059553E"/>
    <w:rsid w:val="00595AE4"/>
    <w:rsid w:val="00595AF2"/>
    <w:rsid w:val="00595C96"/>
    <w:rsid w:val="00595EEA"/>
    <w:rsid w:val="00596357"/>
    <w:rsid w:val="00596E77"/>
    <w:rsid w:val="00597051"/>
    <w:rsid w:val="00597092"/>
    <w:rsid w:val="005977A5"/>
    <w:rsid w:val="0059799F"/>
    <w:rsid w:val="00597FBC"/>
    <w:rsid w:val="005A0054"/>
    <w:rsid w:val="005A096D"/>
    <w:rsid w:val="005A11D2"/>
    <w:rsid w:val="005A1686"/>
    <w:rsid w:val="005A16AB"/>
    <w:rsid w:val="005A1B94"/>
    <w:rsid w:val="005A1D88"/>
    <w:rsid w:val="005A2496"/>
    <w:rsid w:val="005A3B5D"/>
    <w:rsid w:val="005A439E"/>
    <w:rsid w:val="005A4ABF"/>
    <w:rsid w:val="005A4AF1"/>
    <w:rsid w:val="005A51E5"/>
    <w:rsid w:val="005A56A7"/>
    <w:rsid w:val="005A5C8B"/>
    <w:rsid w:val="005A5FFD"/>
    <w:rsid w:val="005A6095"/>
    <w:rsid w:val="005A6601"/>
    <w:rsid w:val="005A7797"/>
    <w:rsid w:val="005B0033"/>
    <w:rsid w:val="005B0B8D"/>
    <w:rsid w:val="005B0FA7"/>
    <w:rsid w:val="005B1330"/>
    <w:rsid w:val="005B1E6A"/>
    <w:rsid w:val="005B1EAE"/>
    <w:rsid w:val="005B21C7"/>
    <w:rsid w:val="005B25EB"/>
    <w:rsid w:val="005B2A29"/>
    <w:rsid w:val="005B2A3E"/>
    <w:rsid w:val="005B3044"/>
    <w:rsid w:val="005B3644"/>
    <w:rsid w:val="005B368F"/>
    <w:rsid w:val="005B3C34"/>
    <w:rsid w:val="005B47B1"/>
    <w:rsid w:val="005B4AC3"/>
    <w:rsid w:val="005B5385"/>
    <w:rsid w:val="005B53F2"/>
    <w:rsid w:val="005B55B4"/>
    <w:rsid w:val="005B61B4"/>
    <w:rsid w:val="005B6B21"/>
    <w:rsid w:val="005B6B5A"/>
    <w:rsid w:val="005B75B4"/>
    <w:rsid w:val="005C02AC"/>
    <w:rsid w:val="005C0500"/>
    <w:rsid w:val="005C0832"/>
    <w:rsid w:val="005C18CA"/>
    <w:rsid w:val="005C192B"/>
    <w:rsid w:val="005C197F"/>
    <w:rsid w:val="005C2AEC"/>
    <w:rsid w:val="005C2EAF"/>
    <w:rsid w:val="005C338F"/>
    <w:rsid w:val="005C33CA"/>
    <w:rsid w:val="005C38F7"/>
    <w:rsid w:val="005C39A7"/>
    <w:rsid w:val="005C41B9"/>
    <w:rsid w:val="005C44ED"/>
    <w:rsid w:val="005C48BF"/>
    <w:rsid w:val="005C4DC8"/>
    <w:rsid w:val="005C5343"/>
    <w:rsid w:val="005C66B3"/>
    <w:rsid w:val="005C7688"/>
    <w:rsid w:val="005C7ABB"/>
    <w:rsid w:val="005C7EE3"/>
    <w:rsid w:val="005D01E4"/>
    <w:rsid w:val="005D0393"/>
    <w:rsid w:val="005D05FE"/>
    <w:rsid w:val="005D128D"/>
    <w:rsid w:val="005D12A1"/>
    <w:rsid w:val="005D1422"/>
    <w:rsid w:val="005D1824"/>
    <w:rsid w:val="005D1C7F"/>
    <w:rsid w:val="005D254F"/>
    <w:rsid w:val="005D2958"/>
    <w:rsid w:val="005D29FB"/>
    <w:rsid w:val="005D2D5D"/>
    <w:rsid w:val="005D2F7F"/>
    <w:rsid w:val="005D3C4D"/>
    <w:rsid w:val="005D467D"/>
    <w:rsid w:val="005D60C0"/>
    <w:rsid w:val="005D63EF"/>
    <w:rsid w:val="005D64CB"/>
    <w:rsid w:val="005D6E0A"/>
    <w:rsid w:val="005D6F93"/>
    <w:rsid w:val="005D7790"/>
    <w:rsid w:val="005D7BC6"/>
    <w:rsid w:val="005D7D0D"/>
    <w:rsid w:val="005D7FC4"/>
    <w:rsid w:val="005E07BF"/>
    <w:rsid w:val="005E081B"/>
    <w:rsid w:val="005E0E0A"/>
    <w:rsid w:val="005E13F0"/>
    <w:rsid w:val="005E1928"/>
    <w:rsid w:val="005E1DDB"/>
    <w:rsid w:val="005E1DE8"/>
    <w:rsid w:val="005E28C5"/>
    <w:rsid w:val="005E2CBA"/>
    <w:rsid w:val="005E2CF9"/>
    <w:rsid w:val="005E2D76"/>
    <w:rsid w:val="005E2E61"/>
    <w:rsid w:val="005E40E2"/>
    <w:rsid w:val="005E412D"/>
    <w:rsid w:val="005E51FB"/>
    <w:rsid w:val="005E5E8E"/>
    <w:rsid w:val="005E6036"/>
    <w:rsid w:val="005E66C7"/>
    <w:rsid w:val="005E66D0"/>
    <w:rsid w:val="005E7334"/>
    <w:rsid w:val="005E74E8"/>
    <w:rsid w:val="005E7A45"/>
    <w:rsid w:val="005F0582"/>
    <w:rsid w:val="005F0C62"/>
    <w:rsid w:val="005F1215"/>
    <w:rsid w:val="005F19D3"/>
    <w:rsid w:val="005F1C53"/>
    <w:rsid w:val="005F2C03"/>
    <w:rsid w:val="005F2CA0"/>
    <w:rsid w:val="005F40D9"/>
    <w:rsid w:val="005F40F6"/>
    <w:rsid w:val="005F49C0"/>
    <w:rsid w:val="005F5FB5"/>
    <w:rsid w:val="005F6116"/>
    <w:rsid w:val="005F705E"/>
    <w:rsid w:val="005F7448"/>
    <w:rsid w:val="005F7760"/>
    <w:rsid w:val="006005A1"/>
    <w:rsid w:val="00600E53"/>
    <w:rsid w:val="0060100F"/>
    <w:rsid w:val="006015E6"/>
    <w:rsid w:val="00601A08"/>
    <w:rsid w:val="00601AD1"/>
    <w:rsid w:val="00601DE7"/>
    <w:rsid w:val="006021B1"/>
    <w:rsid w:val="00603542"/>
    <w:rsid w:val="00605020"/>
    <w:rsid w:val="006059BE"/>
    <w:rsid w:val="00605A5E"/>
    <w:rsid w:val="00605F2C"/>
    <w:rsid w:val="00606264"/>
    <w:rsid w:val="0060635F"/>
    <w:rsid w:val="00606786"/>
    <w:rsid w:val="00606797"/>
    <w:rsid w:val="00606816"/>
    <w:rsid w:val="00606EC6"/>
    <w:rsid w:val="006070F8"/>
    <w:rsid w:val="00607551"/>
    <w:rsid w:val="0061001E"/>
    <w:rsid w:val="006110D7"/>
    <w:rsid w:val="00611861"/>
    <w:rsid w:val="00611A42"/>
    <w:rsid w:val="00611D40"/>
    <w:rsid w:val="0061204C"/>
    <w:rsid w:val="006120D0"/>
    <w:rsid w:val="00612451"/>
    <w:rsid w:val="00613120"/>
    <w:rsid w:val="00613A4E"/>
    <w:rsid w:val="00613E53"/>
    <w:rsid w:val="00613F0B"/>
    <w:rsid w:val="0061455C"/>
    <w:rsid w:val="00614CDB"/>
    <w:rsid w:val="00615664"/>
    <w:rsid w:val="00617206"/>
    <w:rsid w:val="0061722D"/>
    <w:rsid w:val="00617494"/>
    <w:rsid w:val="00617C14"/>
    <w:rsid w:val="00617C60"/>
    <w:rsid w:val="00617DAE"/>
    <w:rsid w:val="00620471"/>
    <w:rsid w:val="006213AF"/>
    <w:rsid w:val="0062175A"/>
    <w:rsid w:val="00621CAC"/>
    <w:rsid w:val="00621EB3"/>
    <w:rsid w:val="006223BB"/>
    <w:rsid w:val="00622F26"/>
    <w:rsid w:val="00624B34"/>
    <w:rsid w:val="00624D2B"/>
    <w:rsid w:val="00624E6E"/>
    <w:rsid w:val="006257C6"/>
    <w:rsid w:val="00625FD6"/>
    <w:rsid w:val="00625FDC"/>
    <w:rsid w:val="00626144"/>
    <w:rsid w:val="0062630D"/>
    <w:rsid w:val="0063035E"/>
    <w:rsid w:val="00630527"/>
    <w:rsid w:val="006317A4"/>
    <w:rsid w:val="0063185F"/>
    <w:rsid w:val="00632412"/>
    <w:rsid w:val="0063271D"/>
    <w:rsid w:val="00633452"/>
    <w:rsid w:val="006339B1"/>
    <w:rsid w:val="00633C17"/>
    <w:rsid w:val="006340F1"/>
    <w:rsid w:val="00634264"/>
    <w:rsid w:val="00634A10"/>
    <w:rsid w:val="00635853"/>
    <w:rsid w:val="00635AEB"/>
    <w:rsid w:val="00635BCA"/>
    <w:rsid w:val="00635CE5"/>
    <w:rsid w:val="00635E16"/>
    <w:rsid w:val="006365EB"/>
    <w:rsid w:val="00636F95"/>
    <w:rsid w:val="006374EF"/>
    <w:rsid w:val="00637CD8"/>
    <w:rsid w:val="00637DFE"/>
    <w:rsid w:val="00640431"/>
    <w:rsid w:val="0064046D"/>
    <w:rsid w:val="00640B63"/>
    <w:rsid w:val="006412A5"/>
    <w:rsid w:val="00641B00"/>
    <w:rsid w:val="00642936"/>
    <w:rsid w:val="00642DB1"/>
    <w:rsid w:val="00642EB1"/>
    <w:rsid w:val="00643614"/>
    <w:rsid w:val="00643CED"/>
    <w:rsid w:val="00643F6D"/>
    <w:rsid w:val="00644F62"/>
    <w:rsid w:val="006450A7"/>
    <w:rsid w:val="00645294"/>
    <w:rsid w:val="0064579D"/>
    <w:rsid w:val="00647178"/>
    <w:rsid w:val="0064735A"/>
    <w:rsid w:val="006501F0"/>
    <w:rsid w:val="0065043E"/>
    <w:rsid w:val="00650904"/>
    <w:rsid w:val="00650C58"/>
    <w:rsid w:val="00650CC5"/>
    <w:rsid w:val="0065124E"/>
    <w:rsid w:val="006516EA"/>
    <w:rsid w:val="00651DCB"/>
    <w:rsid w:val="00651F9B"/>
    <w:rsid w:val="00652A76"/>
    <w:rsid w:val="0065348E"/>
    <w:rsid w:val="00654791"/>
    <w:rsid w:val="00654C65"/>
    <w:rsid w:val="00655A67"/>
    <w:rsid w:val="00655B1F"/>
    <w:rsid w:val="006561F3"/>
    <w:rsid w:val="00657155"/>
    <w:rsid w:val="00657668"/>
    <w:rsid w:val="006603CD"/>
    <w:rsid w:val="0066084F"/>
    <w:rsid w:val="00660C2F"/>
    <w:rsid w:val="00660DA5"/>
    <w:rsid w:val="006617B7"/>
    <w:rsid w:val="006617B9"/>
    <w:rsid w:val="00661C5F"/>
    <w:rsid w:val="00661F8D"/>
    <w:rsid w:val="00662965"/>
    <w:rsid w:val="00662A39"/>
    <w:rsid w:val="00662CF7"/>
    <w:rsid w:val="00662E56"/>
    <w:rsid w:val="00662EA0"/>
    <w:rsid w:val="00662F27"/>
    <w:rsid w:val="00662F77"/>
    <w:rsid w:val="00663AB5"/>
    <w:rsid w:val="00663C0F"/>
    <w:rsid w:val="00664231"/>
    <w:rsid w:val="0066576A"/>
    <w:rsid w:val="00665952"/>
    <w:rsid w:val="00665E17"/>
    <w:rsid w:val="00667AA0"/>
    <w:rsid w:val="00670213"/>
    <w:rsid w:val="006702EF"/>
    <w:rsid w:val="0067033D"/>
    <w:rsid w:val="00670499"/>
    <w:rsid w:val="00670DB6"/>
    <w:rsid w:val="00671716"/>
    <w:rsid w:val="00671F78"/>
    <w:rsid w:val="00671F86"/>
    <w:rsid w:val="006721BF"/>
    <w:rsid w:val="00672B4E"/>
    <w:rsid w:val="0067309F"/>
    <w:rsid w:val="00673D7C"/>
    <w:rsid w:val="00674020"/>
    <w:rsid w:val="006740AC"/>
    <w:rsid w:val="00674DE3"/>
    <w:rsid w:val="00674DF9"/>
    <w:rsid w:val="006750AB"/>
    <w:rsid w:val="0067639F"/>
    <w:rsid w:val="00676B1E"/>
    <w:rsid w:val="00676DEF"/>
    <w:rsid w:val="00677246"/>
    <w:rsid w:val="006773F0"/>
    <w:rsid w:val="00677EBF"/>
    <w:rsid w:val="00680B26"/>
    <w:rsid w:val="0068121E"/>
    <w:rsid w:val="00681282"/>
    <w:rsid w:val="0068162B"/>
    <w:rsid w:val="00681744"/>
    <w:rsid w:val="006817D9"/>
    <w:rsid w:val="00681843"/>
    <w:rsid w:val="0068258D"/>
    <w:rsid w:val="006827CF"/>
    <w:rsid w:val="00683900"/>
    <w:rsid w:val="00683B41"/>
    <w:rsid w:val="00684512"/>
    <w:rsid w:val="006845D3"/>
    <w:rsid w:val="006847DA"/>
    <w:rsid w:val="00684B46"/>
    <w:rsid w:val="00684D09"/>
    <w:rsid w:val="00685294"/>
    <w:rsid w:val="00685C7E"/>
    <w:rsid w:val="00686349"/>
    <w:rsid w:val="00686542"/>
    <w:rsid w:val="00686703"/>
    <w:rsid w:val="00686F2B"/>
    <w:rsid w:val="00686F55"/>
    <w:rsid w:val="006879A2"/>
    <w:rsid w:val="00687BC0"/>
    <w:rsid w:val="006903BA"/>
    <w:rsid w:val="00690517"/>
    <w:rsid w:val="00690A75"/>
    <w:rsid w:val="00690EBE"/>
    <w:rsid w:val="00691102"/>
    <w:rsid w:val="00691A0F"/>
    <w:rsid w:val="00691B21"/>
    <w:rsid w:val="00691B42"/>
    <w:rsid w:val="006936C5"/>
    <w:rsid w:val="00693868"/>
    <w:rsid w:val="00694929"/>
    <w:rsid w:val="00694A3D"/>
    <w:rsid w:val="006953DD"/>
    <w:rsid w:val="0069576D"/>
    <w:rsid w:val="00695A71"/>
    <w:rsid w:val="00695B29"/>
    <w:rsid w:val="00695B64"/>
    <w:rsid w:val="00696B8D"/>
    <w:rsid w:val="00697344"/>
    <w:rsid w:val="006973AC"/>
    <w:rsid w:val="00697893"/>
    <w:rsid w:val="00697B7C"/>
    <w:rsid w:val="006A009D"/>
    <w:rsid w:val="006A1229"/>
    <w:rsid w:val="006A152D"/>
    <w:rsid w:val="006A15EE"/>
    <w:rsid w:val="006A1D84"/>
    <w:rsid w:val="006A2DBA"/>
    <w:rsid w:val="006A42CE"/>
    <w:rsid w:val="006A47EB"/>
    <w:rsid w:val="006A4A79"/>
    <w:rsid w:val="006A4A7F"/>
    <w:rsid w:val="006A4C0E"/>
    <w:rsid w:val="006A50F4"/>
    <w:rsid w:val="006A5D87"/>
    <w:rsid w:val="006A5D95"/>
    <w:rsid w:val="006A5F4B"/>
    <w:rsid w:val="006A6565"/>
    <w:rsid w:val="006A6D54"/>
    <w:rsid w:val="006A6F15"/>
    <w:rsid w:val="006A6F8A"/>
    <w:rsid w:val="006A7431"/>
    <w:rsid w:val="006B054C"/>
    <w:rsid w:val="006B0938"/>
    <w:rsid w:val="006B0E70"/>
    <w:rsid w:val="006B0F20"/>
    <w:rsid w:val="006B10B2"/>
    <w:rsid w:val="006B208B"/>
    <w:rsid w:val="006B3111"/>
    <w:rsid w:val="006B323D"/>
    <w:rsid w:val="006B38A7"/>
    <w:rsid w:val="006B3B27"/>
    <w:rsid w:val="006B4009"/>
    <w:rsid w:val="006B45B6"/>
    <w:rsid w:val="006B4976"/>
    <w:rsid w:val="006B514E"/>
    <w:rsid w:val="006B52C8"/>
    <w:rsid w:val="006B5578"/>
    <w:rsid w:val="006B5ED8"/>
    <w:rsid w:val="006B5FDE"/>
    <w:rsid w:val="006B60DC"/>
    <w:rsid w:val="006B68FD"/>
    <w:rsid w:val="006B7371"/>
    <w:rsid w:val="006B7960"/>
    <w:rsid w:val="006B7EEC"/>
    <w:rsid w:val="006B7FDB"/>
    <w:rsid w:val="006C0080"/>
    <w:rsid w:val="006C00DC"/>
    <w:rsid w:val="006C03C5"/>
    <w:rsid w:val="006C0BB8"/>
    <w:rsid w:val="006C0DD9"/>
    <w:rsid w:val="006C163D"/>
    <w:rsid w:val="006C2581"/>
    <w:rsid w:val="006C2CEA"/>
    <w:rsid w:val="006C303A"/>
    <w:rsid w:val="006C3194"/>
    <w:rsid w:val="006C3D4A"/>
    <w:rsid w:val="006C411B"/>
    <w:rsid w:val="006C4D79"/>
    <w:rsid w:val="006C4E7F"/>
    <w:rsid w:val="006C51A4"/>
    <w:rsid w:val="006C52EB"/>
    <w:rsid w:val="006C5E60"/>
    <w:rsid w:val="006C5EBB"/>
    <w:rsid w:val="006C5F72"/>
    <w:rsid w:val="006C67FC"/>
    <w:rsid w:val="006C6D85"/>
    <w:rsid w:val="006C76C0"/>
    <w:rsid w:val="006C7720"/>
    <w:rsid w:val="006C7B8B"/>
    <w:rsid w:val="006C7F2C"/>
    <w:rsid w:val="006C7FD2"/>
    <w:rsid w:val="006D0AAD"/>
    <w:rsid w:val="006D0C3A"/>
    <w:rsid w:val="006D0C67"/>
    <w:rsid w:val="006D1596"/>
    <w:rsid w:val="006D1C48"/>
    <w:rsid w:val="006D21EF"/>
    <w:rsid w:val="006D2449"/>
    <w:rsid w:val="006D2457"/>
    <w:rsid w:val="006D2720"/>
    <w:rsid w:val="006D27DF"/>
    <w:rsid w:val="006D2CE6"/>
    <w:rsid w:val="006D2DE2"/>
    <w:rsid w:val="006D36F8"/>
    <w:rsid w:val="006D3B73"/>
    <w:rsid w:val="006D3E99"/>
    <w:rsid w:val="006D4033"/>
    <w:rsid w:val="006D41BC"/>
    <w:rsid w:val="006D4AB5"/>
    <w:rsid w:val="006D4AFE"/>
    <w:rsid w:val="006D4B38"/>
    <w:rsid w:val="006D5C05"/>
    <w:rsid w:val="006D5D0C"/>
    <w:rsid w:val="006D6532"/>
    <w:rsid w:val="006D661C"/>
    <w:rsid w:val="006D66D2"/>
    <w:rsid w:val="006D675B"/>
    <w:rsid w:val="006D6A1D"/>
    <w:rsid w:val="006D6AB1"/>
    <w:rsid w:val="006D7391"/>
    <w:rsid w:val="006D73D8"/>
    <w:rsid w:val="006D77C0"/>
    <w:rsid w:val="006D78C4"/>
    <w:rsid w:val="006D7F27"/>
    <w:rsid w:val="006D7FAA"/>
    <w:rsid w:val="006E0237"/>
    <w:rsid w:val="006E04B7"/>
    <w:rsid w:val="006E089B"/>
    <w:rsid w:val="006E0DE4"/>
    <w:rsid w:val="006E0F39"/>
    <w:rsid w:val="006E19AC"/>
    <w:rsid w:val="006E2009"/>
    <w:rsid w:val="006E235B"/>
    <w:rsid w:val="006E24C6"/>
    <w:rsid w:val="006E2784"/>
    <w:rsid w:val="006E27BA"/>
    <w:rsid w:val="006E2C9D"/>
    <w:rsid w:val="006E2E94"/>
    <w:rsid w:val="006E3384"/>
    <w:rsid w:val="006E42D3"/>
    <w:rsid w:val="006E478B"/>
    <w:rsid w:val="006E4B54"/>
    <w:rsid w:val="006E4EF2"/>
    <w:rsid w:val="006E585A"/>
    <w:rsid w:val="006E59F9"/>
    <w:rsid w:val="006E6ABE"/>
    <w:rsid w:val="006E70B4"/>
    <w:rsid w:val="006E7AD5"/>
    <w:rsid w:val="006E7F09"/>
    <w:rsid w:val="006E7FDE"/>
    <w:rsid w:val="006F0493"/>
    <w:rsid w:val="006F08E2"/>
    <w:rsid w:val="006F08ED"/>
    <w:rsid w:val="006F0EE9"/>
    <w:rsid w:val="006F17E2"/>
    <w:rsid w:val="006F18FB"/>
    <w:rsid w:val="006F221A"/>
    <w:rsid w:val="006F22B1"/>
    <w:rsid w:val="006F2602"/>
    <w:rsid w:val="006F29AA"/>
    <w:rsid w:val="006F2AF5"/>
    <w:rsid w:val="006F4783"/>
    <w:rsid w:val="006F4D05"/>
    <w:rsid w:val="006F584B"/>
    <w:rsid w:val="006F63C4"/>
    <w:rsid w:val="006F6E24"/>
    <w:rsid w:val="006F7DBC"/>
    <w:rsid w:val="00700638"/>
    <w:rsid w:val="007009A5"/>
    <w:rsid w:val="00701589"/>
    <w:rsid w:val="00701E3A"/>
    <w:rsid w:val="0070208D"/>
    <w:rsid w:val="00702200"/>
    <w:rsid w:val="00702C41"/>
    <w:rsid w:val="00702CE5"/>
    <w:rsid w:val="00703217"/>
    <w:rsid w:val="00703A69"/>
    <w:rsid w:val="0070473B"/>
    <w:rsid w:val="00704A1E"/>
    <w:rsid w:val="00704ADF"/>
    <w:rsid w:val="00704C3F"/>
    <w:rsid w:val="00704FAB"/>
    <w:rsid w:val="00704FD8"/>
    <w:rsid w:val="0070545B"/>
    <w:rsid w:val="007063B5"/>
    <w:rsid w:val="00707574"/>
    <w:rsid w:val="0071053A"/>
    <w:rsid w:val="0071077A"/>
    <w:rsid w:val="00710999"/>
    <w:rsid w:val="007109B9"/>
    <w:rsid w:val="0071102B"/>
    <w:rsid w:val="0071247E"/>
    <w:rsid w:val="007129AF"/>
    <w:rsid w:val="00712C99"/>
    <w:rsid w:val="00713454"/>
    <w:rsid w:val="007135B3"/>
    <w:rsid w:val="0071361F"/>
    <w:rsid w:val="007137D6"/>
    <w:rsid w:val="0071439D"/>
    <w:rsid w:val="007151A9"/>
    <w:rsid w:val="00715322"/>
    <w:rsid w:val="007158BE"/>
    <w:rsid w:val="007160B8"/>
    <w:rsid w:val="007164A4"/>
    <w:rsid w:val="007164FE"/>
    <w:rsid w:val="00717253"/>
    <w:rsid w:val="00717467"/>
    <w:rsid w:val="00717EBE"/>
    <w:rsid w:val="00720126"/>
    <w:rsid w:val="0072047F"/>
    <w:rsid w:val="00720A59"/>
    <w:rsid w:val="00720C25"/>
    <w:rsid w:val="00720F80"/>
    <w:rsid w:val="007210F7"/>
    <w:rsid w:val="00721F1F"/>
    <w:rsid w:val="00722104"/>
    <w:rsid w:val="007223DD"/>
    <w:rsid w:val="007231F4"/>
    <w:rsid w:val="00723507"/>
    <w:rsid w:val="00723C5E"/>
    <w:rsid w:val="0072424A"/>
    <w:rsid w:val="007243A3"/>
    <w:rsid w:val="007247B4"/>
    <w:rsid w:val="00724C8B"/>
    <w:rsid w:val="00724EC0"/>
    <w:rsid w:val="00726482"/>
    <w:rsid w:val="007271C8"/>
    <w:rsid w:val="0072791D"/>
    <w:rsid w:val="00727D89"/>
    <w:rsid w:val="00730384"/>
    <w:rsid w:val="007311A5"/>
    <w:rsid w:val="00732675"/>
    <w:rsid w:val="00732800"/>
    <w:rsid w:val="007329AF"/>
    <w:rsid w:val="00733E72"/>
    <w:rsid w:val="007342E3"/>
    <w:rsid w:val="00734592"/>
    <w:rsid w:val="007347A1"/>
    <w:rsid w:val="007347DC"/>
    <w:rsid w:val="00735870"/>
    <w:rsid w:val="00735A21"/>
    <w:rsid w:val="00735A41"/>
    <w:rsid w:val="0073603E"/>
    <w:rsid w:val="00736436"/>
    <w:rsid w:val="007366A6"/>
    <w:rsid w:val="00736B95"/>
    <w:rsid w:val="00736C10"/>
    <w:rsid w:val="0073777B"/>
    <w:rsid w:val="0073791B"/>
    <w:rsid w:val="007404D8"/>
    <w:rsid w:val="00740528"/>
    <w:rsid w:val="007407B8"/>
    <w:rsid w:val="007409B6"/>
    <w:rsid w:val="00740E2A"/>
    <w:rsid w:val="00741520"/>
    <w:rsid w:val="00741A98"/>
    <w:rsid w:val="00742237"/>
    <w:rsid w:val="00742263"/>
    <w:rsid w:val="0074275C"/>
    <w:rsid w:val="0074396B"/>
    <w:rsid w:val="00744249"/>
    <w:rsid w:val="00744367"/>
    <w:rsid w:val="00744407"/>
    <w:rsid w:val="0074465D"/>
    <w:rsid w:val="007448DD"/>
    <w:rsid w:val="00744AF9"/>
    <w:rsid w:val="00744B32"/>
    <w:rsid w:val="00745CF4"/>
    <w:rsid w:val="00745ECA"/>
    <w:rsid w:val="0074604B"/>
    <w:rsid w:val="007464F8"/>
    <w:rsid w:val="00746DF6"/>
    <w:rsid w:val="007479A4"/>
    <w:rsid w:val="007479CC"/>
    <w:rsid w:val="00747A64"/>
    <w:rsid w:val="00747AD9"/>
    <w:rsid w:val="00747D99"/>
    <w:rsid w:val="00750270"/>
    <w:rsid w:val="00751198"/>
    <w:rsid w:val="007517D0"/>
    <w:rsid w:val="00751A72"/>
    <w:rsid w:val="00751FC9"/>
    <w:rsid w:val="0075230E"/>
    <w:rsid w:val="00752FF5"/>
    <w:rsid w:val="00753BED"/>
    <w:rsid w:val="00753F69"/>
    <w:rsid w:val="00754B9E"/>
    <w:rsid w:val="00755215"/>
    <w:rsid w:val="00755A7A"/>
    <w:rsid w:val="0075661D"/>
    <w:rsid w:val="0075673D"/>
    <w:rsid w:val="00756CFC"/>
    <w:rsid w:val="0075704D"/>
    <w:rsid w:val="007572F4"/>
    <w:rsid w:val="00757707"/>
    <w:rsid w:val="00757750"/>
    <w:rsid w:val="0075793D"/>
    <w:rsid w:val="00760195"/>
    <w:rsid w:val="007607CE"/>
    <w:rsid w:val="007615AC"/>
    <w:rsid w:val="0076307C"/>
    <w:rsid w:val="00763287"/>
    <w:rsid w:val="00763D5B"/>
    <w:rsid w:val="00763D81"/>
    <w:rsid w:val="00764866"/>
    <w:rsid w:val="00764AA5"/>
    <w:rsid w:val="00764AE6"/>
    <w:rsid w:val="00764B4F"/>
    <w:rsid w:val="00765880"/>
    <w:rsid w:val="00765B18"/>
    <w:rsid w:val="00765BF7"/>
    <w:rsid w:val="00765D75"/>
    <w:rsid w:val="00765F78"/>
    <w:rsid w:val="00766CB1"/>
    <w:rsid w:val="00766E44"/>
    <w:rsid w:val="00766F97"/>
    <w:rsid w:val="00767BBA"/>
    <w:rsid w:val="007702EB"/>
    <w:rsid w:val="00771445"/>
    <w:rsid w:val="007718FC"/>
    <w:rsid w:val="00771D48"/>
    <w:rsid w:val="0077246A"/>
    <w:rsid w:val="007727DB"/>
    <w:rsid w:val="007731B0"/>
    <w:rsid w:val="00773233"/>
    <w:rsid w:val="00773EAD"/>
    <w:rsid w:val="00775013"/>
    <w:rsid w:val="007755E1"/>
    <w:rsid w:val="00775855"/>
    <w:rsid w:val="00775A02"/>
    <w:rsid w:val="00775DD2"/>
    <w:rsid w:val="00776224"/>
    <w:rsid w:val="00776424"/>
    <w:rsid w:val="0077669B"/>
    <w:rsid w:val="00776774"/>
    <w:rsid w:val="00777FC4"/>
    <w:rsid w:val="0078006A"/>
    <w:rsid w:val="00780420"/>
    <w:rsid w:val="00780AE5"/>
    <w:rsid w:val="00781585"/>
    <w:rsid w:val="00781607"/>
    <w:rsid w:val="00781FD4"/>
    <w:rsid w:val="00782299"/>
    <w:rsid w:val="0078247C"/>
    <w:rsid w:val="007824F9"/>
    <w:rsid w:val="00782863"/>
    <w:rsid w:val="007831B6"/>
    <w:rsid w:val="007835F3"/>
    <w:rsid w:val="00783DF3"/>
    <w:rsid w:val="00783FFC"/>
    <w:rsid w:val="00784E04"/>
    <w:rsid w:val="0078509C"/>
    <w:rsid w:val="00785BCC"/>
    <w:rsid w:val="00785C37"/>
    <w:rsid w:val="00787870"/>
    <w:rsid w:val="00787CB7"/>
    <w:rsid w:val="007909A8"/>
    <w:rsid w:val="007916EE"/>
    <w:rsid w:val="007917E3"/>
    <w:rsid w:val="007918D9"/>
    <w:rsid w:val="00791C56"/>
    <w:rsid w:val="00791F21"/>
    <w:rsid w:val="007925DF"/>
    <w:rsid w:val="00792C80"/>
    <w:rsid w:val="00792FB4"/>
    <w:rsid w:val="007931FF"/>
    <w:rsid w:val="0079324F"/>
    <w:rsid w:val="00793555"/>
    <w:rsid w:val="00793AA4"/>
    <w:rsid w:val="00793C75"/>
    <w:rsid w:val="007954D1"/>
    <w:rsid w:val="007965E0"/>
    <w:rsid w:val="00796942"/>
    <w:rsid w:val="007979FE"/>
    <w:rsid w:val="00797E68"/>
    <w:rsid w:val="00797F7B"/>
    <w:rsid w:val="007A05BE"/>
    <w:rsid w:val="007A0AE4"/>
    <w:rsid w:val="007A0E5B"/>
    <w:rsid w:val="007A10D3"/>
    <w:rsid w:val="007A1CDE"/>
    <w:rsid w:val="007A1DEF"/>
    <w:rsid w:val="007A2574"/>
    <w:rsid w:val="007A26A9"/>
    <w:rsid w:val="007A2E1E"/>
    <w:rsid w:val="007A347B"/>
    <w:rsid w:val="007A35E3"/>
    <w:rsid w:val="007A3A4D"/>
    <w:rsid w:val="007A3CB7"/>
    <w:rsid w:val="007A3CF6"/>
    <w:rsid w:val="007A3D18"/>
    <w:rsid w:val="007A3E85"/>
    <w:rsid w:val="007A430C"/>
    <w:rsid w:val="007A434C"/>
    <w:rsid w:val="007A512A"/>
    <w:rsid w:val="007A52C3"/>
    <w:rsid w:val="007A5B9E"/>
    <w:rsid w:val="007A5E0E"/>
    <w:rsid w:val="007A60A5"/>
    <w:rsid w:val="007A6547"/>
    <w:rsid w:val="007A782B"/>
    <w:rsid w:val="007B036D"/>
    <w:rsid w:val="007B07C3"/>
    <w:rsid w:val="007B08D8"/>
    <w:rsid w:val="007B09A1"/>
    <w:rsid w:val="007B0B4D"/>
    <w:rsid w:val="007B0C00"/>
    <w:rsid w:val="007B0C15"/>
    <w:rsid w:val="007B13B2"/>
    <w:rsid w:val="007B1967"/>
    <w:rsid w:val="007B1A8F"/>
    <w:rsid w:val="007B1F1D"/>
    <w:rsid w:val="007B2238"/>
    <w:rsid w:val="007B22A8"/>
    <w:rsid w:val="007B2AAB"/>
    <w:rsid w:val="007B3051"/>
    <w:rsid w:val="007B3A99"/>
    <w:rsid w:val="007B3CF4"/>
    <w:rsid w:val="007B40BE"/>
    <w:rsid w:val="007B467F"/>
    <w:rsid w:val="007B46AA"/>
    <w:rsid w:val="007B4924"/>
    <w:rsid w:val="007B51B1"/>
    <w:rsid w:val="007B5303"/>
    <w:rsid w:val="007B57E5"/>
    <w:rsid w:val="007B57F2"/>
    <w:rsid w:val="007B5863"/>
    <w:rsid w:val="007B68D1"/>
    <w:rsid w:val="007B6A1B"/>
    <w:rsid w:val="007B6AB3"/>
    <w:rsid w:val="007B6BF7"/>
    <w:rsid w:val="007B756A"/>
    <w:rsid w:val="007B7ACB"/>
    <w:rsid w:val="007C0340"/>
    <w:rsid w:val="007C0901"/>
    <w:rsid w:val="007C0945"/>
    <w:rsid w:val="007C1700"/>
    <w:rsid w:val="007C1D17"/>
    <w:rsid w:val="007C1E8E"/>
    <w:rsid w:val="007C2109"/>
    <w:rsid w:val="007C2427"/>
    <w:rsid w:val="007C262B"/>
    <w:rsid w:val="007C2A60"/>
    <w:rsid w:val="007C36A0"/>
    <w:rsid w:val="007C39A0"/>
    <w:rsid w:val="007C3B0D"/>
    <w:rsid w:val="007C51FE"/>
    <w:rsid w:val="007C52C9"/>
    <w:rsid w:val="007C675E"/>
    <w:rsid w:val="007C6D77"/>
    <w:rsid w:val="007C7D75"/>
    <w:rsid w:val="007D0D4B"/>
    <w:rsid w:val="007D1042"/>
    <w:rsid w:val="007D1117"/>
    <w:rsid w:val="007D11A5"/>
    <w:rsid w:val="007D1CF5"/>
    <w:rsid w:val="007D40B3"/>
    <w:rsid w:val="007D496A"/>
    <w:rsid w:val="007D5475"/>
    <w:rsid w:val="007D5788"/>
    <w:rsid w:val="007D5A70"/>
    <w:rsid w:val="007D5D33"/>
    <w:rsid w:val="007D5D91"/>
    <w:rsid w:val="007D6027"/>
    <w:rsid w:val="007D66C2"/>
    <w:rsid w:val="007D6DB1"/>
    <w:rsid w:val="007D6DE2"/>
    <w:rsid w:val="007D6ECC"/>
    <w:rsid w:val="007D75EB"/>
    <w:rsid w:val="007D7A7A"/>
    <w:rsid w:val="007E0216"/>
    <w:rsid w:val="007E07BF"/>
    <w:rsid w:val="007E0E5A"/>
    <w:rsid w:val="007E1D33"/>
    <w:rsid w:val="007E2507"/>
    <w:rsid w:val="007E2679"/>
    <w:rsid w:val="007E284D"/>
    <w:rsid w:val="007E317C"/>
    <w:rsid w:val="007E395F"/>
    <w:rsid w:val="007E4291"/>
    <w:rsid w:val="007E4428"/>
    <w:rsid w:val="007E44F7"/>
    <w:rsid w:val="007E4DEE"/>
    <w:rsid w:val="007E5774"/>
    <w:rsid w:val="007E5C24"/>
    <w:rsid w:val="007E5EEF"/>
    <w:rsid w:val="007E6125"/>
    <w:rsid w:val="007E6538"/>
    <w:rsid w:val="007E6E44"/>
    <w:rsid w:val="007E6FB4"/>
    <w:rsid w:val="007E6FC3"/>
    <w:rsid w:val="007E726A"/>
    <w:rsid w:val="007E7BD7"/>
    <w:rsid w:val="007E7C76"/>
    <w:rsid w:val="007E7E34"/>
    <w:rsid w:val="007F0535"/>
    <w:rsid w:val="007F0997"/>
    <w:rsid w:val="007F09B2"/>
    <w:rsid w:val="007F1371"/>
    <w:rsid w:val="007F1421"/>
    <w:rsid w:val="007F1C05"/>
    <w:rsid w:val="007F22BC"/>
    <w:rsid w:val="007F2F9A"/>
    <w:rsid w:val="007F363A"/>
    <w:rsid w:val="007F3B90"/>
    <w:rsid w:val="007F3F81"/>
    <w:rsid w:val="007F4114"/>
    <w:rsid w:val="007F41CB"/>
    <w:rsid w:val="007F43CF"/>
    <w:rsid w:val="007F5C3E"/>
    <w:rsid w:val="007F620B"/>
    <w:rsid w:val="007F635C"/>
    <w:rsid w:val="007F63AE"/>
    <w:rsid w:val="007F6B76"/>
    <w:rsid w:val="007F70AF"/>
    <w:rsid w:val="007F765B"/>
    <w:rsid w:val="007F7BB8"/>
    <w:rsid w:val="008000C7"/>
    <w:rsid w:val="00800BD0"/>
    <w:rsid w:val="00800D5F"/>
    <w:rsid w:val="00801215"/>
    <w:rsid w:val="008014AB"/>
    <w:rsid w:val="008016CC"/>
    <w:rsid w:val="0080179A"/>
    <w:rsid w:val="00801AC5"/>
    <w:rsid w:val="00801B7B"/>
    <w:rsid w:val="00802872"/>
    <w:rsid w:val="008028DF"/>
    <w:rsid w:val="008029A3"/>
    <w:rsid w:val="008034E3"/>
    <w:rsid w:val="00803675"/>
    <w:rsid w:val="00803B1D"/>
    <w:rsid w:val="00804582"/>
    <w:rsid w:val="00804A51"/>
    <w:rsid w:val="00804DAD"/>
    <w:rsid w:val="008051C6"/>
    <w:rsid w:val="00805974"/>
    <w:rsid w:val="00805B17"/>
    <w:rsid w:val="00805CAA"/>
    <w:rsid w:val="00805EB2"/>
    <w:rsid w:val="00805FF2"/>
    <w:rsid w:val="00806726"/>
    <w:rsid w:val="00806E44"/>
    <w:rsid w:val="0080711A"/>
    <w:rsid w:val="00807374"/>
    <w:rsid w:val="008073B1"/>
    <w:rsid w:val="00807460"/>
    <w:rsid w:val="00807843"/>
    <w:rsid w:val="00811493"/>
    <w:rsid w:val="00811807"/>
    <w:rsid w:val="00812670"/>
    <w:rsid w:val="00812AC3"/>
    <w:rsid w:val="00812AE2"/>
    <w:rsid w:val="00813405"/>
    <w:rsid w:val="008145B6"/>
    <w:rsid w:val="0081539A"/>
    <w:rsid w:val="008155DB"/>
    <w:rsid w:val="00815674"/>
    <w:rsid w:val="008156B8"/>
    <w:rsid w:val="00815F4D"/>
    <w:rsid w:val="008163DE"/>
    <w:rsid w:val="00816A7F"/>
    <w:rsid w:val="00816DD2"/>
    <w:rsid w:val="008175B6"/>
    <w:rsid w:val="0081762A"/>
    <w:rsid w:val="0082053B"/>
    <w:rsid w:val="0082071C"/>
    <w:rsid w:val="00820D23"/>
    <w:rsid w:val="0082111F"/>
    <w:rsid w:val="00822030"/>
    <w:rsid w:val="00823037"/>
    <w:rsid w:val="008244E1"/>
    <w:rsid w:val="008249E9"/>
    <w:rsid w:val="008251E4"/>
    <w:rsid w:val="008258FE"/>
    <w:rsid w:val="0082688A"/>
    <w:rsid w:val="0082722C"/>
    <w:rsid w:val="008279FB"/>
    <w:rsid w:val="00827EBF"/>
    <w:rsid w:val="00830292"/>
    <w:rsid w:val="00830C39"/>
    <w:rsid w:val="008315FB"/>
    <w:rsid w:val="00831AB4"/>
    <w:rsid w:val="00832B05"/>
    <w:rsid w:val="008330E8"/>
    <w:rsid w:val="00833749"/>
    <w:rsid w:val="00833874"/>
    <w:rsid w:val="008339F1"/>
    <w:rsid w:val="0083479A"/>
    <w:rsid w:val="00835518"/>
    <w:rsid w:val="0083572A"/>
    <w:rsid w:val="00835827"/>
    <w:rsid w:val="0083637C"/>
    <w:rsid w:val="008363B3"/>
    <w:rsid w:val="00836667"/>
    <w:rsid w:val="008366D4"/>
    <w:rsid w:val="008367B4"/>
    <w:rsid w:val="00837023"/>
    <w:rsid w:val="0083727E"/>
    <w:rsid w:val="008375C0"/>
    <w:rsid w:val="008376A4"/>
    <w:rsid w:val="008376DA"/>
    <w:rsid w:val="00837D71"/>
    <w:rsid w:val="00840AE6"/>
    <w:rsid w:val="00841827"/>
    <w:rsid w:val="00842CAD"/>
    <w:rsid w:val="00842D64"/>
    <w:rsid w:val="00843348"/>
    <w:rsid w:val="0084371F"/>
    <w:rsid w:val="00844608"/>
    <w:rsid w:val="008448D6"/>
    <w:rsid w:val="0084499C"/>
    <w:rsid w:val="00844E34"/>
    <w:rsid w:val="00845556"/>
    <w:rsid w:val="00845A2F"/>
    <w:rsid w:val="0084603C"/>
    <w:rsid w:val="0084657A"/>
    <w:rsid w:val="0084723F"/>
    <w:rsid w:val="00847508"/>
    <w:rsid w:val="008502BA"/>
    <w:rsid w:val="00851A1B"/>
    <w:rsid w:val="00851ABF"/>
    <w:rsid w:val="00852211"/>
    <w:rsid w:val="008523E3"/>
    <w:rsid w:val="0085353A"/>
    <w:rsid w:val="008546EA"/>
    <w:rsid w:val="00854C66"/>
    <w:rsid w:val="00854D00"/>
    <w:rsid w:val="00855697"/>
    <w:rsid w:val="00855B54"/>
    <w:rsid w:val="008567B2"/>
    <w:rsid w:val="008570E5"/>
    <w:rsid w:val="00857C34"/>
    <w:rsid w:val="00857F75"/>
    <w:rsid w:val="0086032A"/>
    <w:rsid w:val="0086062E"/>
    <w:rsid w:val="00860B48"/>
    <w:rsid w:val="00860F97"/>
    <w:rsid w:val="008618A3"/>
    <w:rsid w:val="008619C8"/>
    <w:rsid w:val="008620FE"/>
    <w:rsid w:val="00862465"/>
    <w:rsid w:val="00862473"/>
    <w:rsid w:val="008629C7"/>
    <w:rsid w:val="00862ABC"/>
    <w:rsid w:val="00862AEA"/>
    <w:rsid w:val="00862C15"/>
    <w:rsid w:val="00862D4D"/>
    <w:rsid w:val="008632ED"/>
    <w:rsid w:val="008640E0"/>
    <w:rsid w:val="00866163"/>
    <w:rsid w:val="00866851"/>
    <w:rsid w:val="00866C9B"/>
    <w:rsid w:val="0086735C"/>
    <w:rsid w:val="0086764D"/>
    <w:rsid w:val="0087057E"/>
    <w:rsid w:val="008707DA"/>
    <w:rsid w:val="00870A22"/>
    <w:rsid w:val="0087261F"/>
    <w:rsid w:val="008728B4"/>
    <w:rsid w:val="0087366D"/>
    <w:rsid w:val="00873F72"/>
    <w:rsid w:val="00874FEA"/>
    <w:rsid w:val="00876274"/>
    <w:rsid w:val="00876286"/>
    <w:rsid w:val="00876639"/>
    <w:rsid w:val="00877354"/>
    <w:rsid w:val="00880831"/>
    <w:rsid w:val="0088083C"/>
    <w:rsid w:val="00880B5F"/>
    <w:rsid w:val="00880F05"/>
    <w:rsid w:val="00880F50"/>
    <w:rsid w:val="008810DB"/>
    <w:rsid w:val="00881A4F"/>
    <w:rsid w:val="00882C24"/>
    <w:rsid w:val="008837D3"/>
    <w:rsid w:val="008841E3"/>
    <w:rsid w:val="0088425E"/>
    <w:rsid w:val="008842C6"/>
    <w:rsid w:val="00885709"/>
    <w:rsid w:val="00885733"/>
    <w:rsid w:val="00885B00"/>
    <w:rsid w:val="0088684C"/>
    <w:rsid w:val="00886B68"/>
    <w:rsid w:val="00886C88"/>
    <w:rsid w:val="008872B1"/>
    <w:rsid w:val="00887627"/>
    <w:rsid w:val="0089118A"/>
    <w:rsid w:val="008912EB"/>
    <w:rsid w:val="008913B1"/>
    <w:rsid w:val="0089149D"/>
    <w:rsid w:val="00891714"/>
    <w:rsid w:val="00891740"/>
    <w:rsid w:val="008918B0"/>
    <w:rsid w:val="0089193C"/>
    <w:rsid w:val="00891D61"/>
    <w:rsid w:val="0089219A"/>
    <w:rsid w:val="00892BC5"/>
    <w:rsid w:val="00892CA1"/>
    <w:rsid w:val="00892DA1"/>
    <w:rsid w:val="0089317D"/>
    <w:rsid w:val="0089385F"/>
    <w:rsid w:val="00893FE6"/>
    <w:rsid w:val="008951C8"/>
    <w:rsid w:val="0089525B"/>
    <w:rsid w:val="0089569F"/>
    <w:rsid w:val="00895D1B"/>
    <w:rsid w:val="00895D25"/>
    <w:rsid w:val="0089601F"/>
    <w:rsid w:val="0089636E"/>
    <w:rsid w:val="00896E5D"/>
    <w:rsid w:val="0089770A"/>
    <w:rsid w:val="00897DA8"/>
    <w:rsid w:val="008A0474"/>
    <w:rsid w:val="008A0771"/>
    <w:rsid w:val="008A085C"/>
    <w:rsid w:val="008A0C14"/>
    <w:rsid w:val="008A1068"/>
    <w:rsid w:val="008A13EC"/>
    <w:rsid w:val="008A17B7"/>
    <w:rsid w:val="008A1965"/>
    <w:rsid w:val="008A2284"/>
    <w:rsid w:val="008A3B4F"/>
    <w:rsid w:val="008A3B84"/>
    <w:rsid w:val="008A3C08"/>
    <w:rsid w:val="008A3C46"/>
    <w:rsid w:val="008A41EE"/>
    <w:rsid w:val="008A47A6"/>
    <w:rsid w:val="008A50F7"/>
    <w:rsid w:val="008A52A3"/>
    <w:rsid w:val="008A53F4"/>
    <w:rsid w:val="008A55EE"/>
    <w:rsid w:val="008A5796"/>
    <w:rsid w:val="008A57E0"/>
    <w:rsid w:val="008A5AA3"/>
    <w:rsid w:val="008A69B3"/>
    <w:rsid w:val="008A6DD2"/>
    <w:rsid w:val="008A6FAD"/>
    <w:rsid w:val="008A743F"/>
    <w:rsid w:val="008A7748"/>
    <w:rsid w:val="008B0594"/>
    <w:rsid w:val="008B07E7"/>
    <w:rsid w:val="008B0A97"/>
    <w:rsid w:val="008B0B18"/>
    <w:rsid w:val="008B12BB"/>
    <w:rsid w:val="008B1BE8"/>
    <w:rsid w:val="008B23CF"/>
    <w:rsid w:val="008B249C"/>
    <w:rsid w:val="008B24CB"/>
    <w:rsid w:val="008B278E"/>
    <w:rsid w:val="008B27F5"/>
    <w:rsid w:val="008B2AE1"/>
    <w:rsid w:val="008B2B0B"/>
    <w:rsid w:val="008B2EA5"/>
    <w:rsid w:val="008B39ED"/>
    <w:rsid w:val="008B3B61"/>
    <w:rsid w:val="008B3E14"/>
    <w:rsid w:val="008B3F63"/>
    <w:rsid w:val="008B415A"/>
    <w:rsid w:val="008B57B6"/>
    <w:rsid w:val="008B5A5B"/>
    <w:rsid w:val="008B5DDE"/>
    <w:rsid w:val="008B5FBB"/>
    <w:rsid w:val="008B6504"/>
    <w:rsid w:val="008B68F4"/>
    <w:rsid w:val="008B6C7D"/>
    <w:rsid w:val="008B74FF"/>
    <w:rsid w:val="008C0581"/>
    <w:rsid w:val="008C0688"/>
    <w:rsid w:val="008C08DC"/>
    <w:rsid w:val="008C0BD1"/>
    <w:rsid w:val="008C177F"/>
    <w:rsid w:val="008C17B4"/>
    <w:rsid w:val="008C2988"/>
    <w:rsid w:val="008C3044"/>
    <w:rsid w:val="008C3077"/>
    <w:rsid w:val="008C344F"/>
    <w:rsid w:val="008C3A2C"/>
    <w:rsid w:val="008C4804"/>
    <w:rsid w:val="008C4905"/>
    <w:rsid w:val="008C49AB"/>
    <w:rsid w:val="008C5241"/>
    <w:rsid w:val="008C52FB"/>
    <w:rsid w:val="008C5445"/>
    <w:rsid w:val="008C698E"/>
    <w:rsid w:val="008C6F56"/>
    <w:rsid w:val="008C75A7"/>
    <w:rsid w:val="008C7D02"/>
    <w:rsid w:val="008C7FED"/>
    <w:rsid w:val="008D036B"/>
    <w:rsid w:val="008D0B8E"/>
    <w:rsid w:val="008D0FAF"/>
    <w:rsid w:val="008D1107"/>
    <w:rsid w:val="008D13A0"/>
    <w:rsid w:val="008D1534"/>
    <w:rsid w:val="008D1BBD"/>
    <w:rsid w:val="008D1D01"/>
    <w:rsid w:val="008D1E08"/>
    <w:rsid w:val="008D21DC"/>
    <w:rsid w:val="008D2264"/>
    <w:rsid w:val="008D2C80"/>
    <w:rsid w:val="008D3328"/>
    <w:rsid w:val="008D3369"/>
    <w:rsid w:val="008D3B98"/>
    <w:rsid w:val="008D3BDE"/>
    <w:rsid w:val="008D4074"/>
    <w:rsid w:val="008D429D"/>
    <w:rsid w:val="008D47A9"/>
    <w:rsid w:val="008D5C00"/>
    <w:rsid w:val="008D61C7"/>
    <w:rsid w:val="008D699A"/>
    <w:rsid w:val="008D6BC6"/>
    <w:rsid w:val="008D6F05"/>
    <w:rsid w:val="008D73D6"/>
    <w:rsid w:val="008E031B"/>
    <w:rsid w:val="008E230F"/>
    <w:rsid w:val="008E25D3"/>
    <w:rsid w:val="008E2F36"/>
    <w:rsid w:val="008E3960"/>
    <w:rsid w:val="008E45D7"/>
    <w:rsid w:val="008E5130"/>
    <w:rsid w:val="008E531D"/>
    <w:rsid w:val="008E5644"/>
    <w:rsid w:val="008E63F4"/>
    <w:rsid w:val="008E67B9"/>
    <w:rsid w:val="008E71DE"/>
    <w:rsid w:val="008F0026"/>
    <w:rsid w:val="008F08C4"/>
    <w:rsid w:val="008F0924"/>
    <w:rsid w:val="008F098E"/>
    <w:rsid w:val="008F1146"/>
    <w:rsid w:val="008F1223"/>
    <w:rsid w:val="008F16DC"/>
    <w:rsid w:val="008F1758"/>
    <w:rsid w:val="008F1BED"/>
    <w:rsid w:val="008F42AB"/>
    <w:rsid w:val="008F53DD"/>
    <w:rsid w:val="008F5CDC"/>
    <w:rsid w:val="008F5D4C"/>
    <w:rsid w:val="008F5FD9"/>
    <w:rsid w:val="008F6506"/>
    <w:rsid w:val="008F6AF6"/>
    <w:rsid w:val="008F6BF9"/>
    <w:rsid w:val="008F7268"/>
    <w:rsid w:val="008F7428"/>
    <w:rsid w:val="008F78EA"/>
    <w:rsid w:val="008F791D"/>
    <w:rsid w:val="008F7B5A"/>
    <w:rsid w:val="008F7BF9"/>
    <w:rsid w:val="008F7C93"/>
    <w:rsid w:val="009000FA"/>
    <w:rsid w:val="0090018F"/>
    <w:rsid w:val="009003FD"/>
    <w:rsid w:val="0090139A"/>
    <w:rsid w:val="00901450"/>
    <w:rsid w:val="0090150A"/>
    <w:rsid w:val="009015AD"/>
    <w:rsid w:val="00901803"/>
    <w:rsid w:val="00901ECC"/>
    <w:rsid w:val="00902A16"/>
    <w:rsid w:val="00902FB3"/>
    <w:rsid w:val="00903200"/>
    <w:rsid w:val="009034F1"/>
    <w:rsid w:val="00903A25"/>
    <w:rsid w:val="00903A8F"/>
    <w:rsid w:val="00903DE1"/>
    <w:rsid w:val="00903FEE"/>
    <w:rsid w:val="00905577"/>
    <w:rsid w:val="00905C13"/>
    <w:rsid w:val="00905F37"/>
    <w:rsid w:val="00906275"/>
    <w:rsid w:val="00906EF8"/>
    <w:rsid w:val="00906F2B"/>
    <w:rsid w:val="00907040"/>
    <w:rsid w:val="00907494"/>
    <w:rsid w:val="009079F5"/>
    <w:rsid w:val="0091057A"/>
    <w:rsid w:val="009105E1"/>
    <w:rsid w:val="0091077D"/>
    <w:rsid w:val="009108B4"/>
    <w:rsid w:val="00910B87"/>
    <w:rsid w:val="00911327"/>
    <w:rsid w:val="00911AD5"/>
    <w:rsid w:val="00911D26"/>
    <w:rsid w:val="00911F3A"/>
    <w:rsid w:val="009123F6"/>
    <w:rsid w:val="009125B8"/>
    <w:rsid w:val="00912FAB"/>
    <w:rsid w:val="00913296"/>
    <w:rsid w:val="009141F6"/>
    <w:rsid w:val="00914368"/>
    <w:rsid w:val="009145D0"/>
    <w:rsid w:val="00914A19"/>
    <w:rsid w:val="009152DC"/>
    <w:rsid w:val="009152DE"/>
    <w:rsid w:val="009155A8"/>
    <w:rsid w:val="00915747"/>
    <w:rsid w:val="0091725B"/>
    <w:rsid w:val="0091753D"/>
    <w:rsid w:val="009202BE"/>
    <w:rsid w:val="00920330"/>
    <w:rsid w:val="00920414"/>
    <w:rsid w:val="00920D96"/>
    <w:rsid w:val="00920E4F"/>
    <w:rsid w:val="009219FC"/>
    <w:rsid w:val="00921F3D"/>
    <w:rsid w:val="00921F9C"/>
    <w:rsid w:val="00922543"/>
    <w:rsid w:val="00922A45"/>
    <w:rsid w:val="009235DA"/>
    <w:rsid w:val="00923B82"/>
    <w:rsid w:val="00923D6D"/>
    <w:rsid w:val="009256DE"/>
    <w:rsid w:val="00925F6E"/>
    <w:rsid w:val="00926164"/>
    <w:rsid w:val="0092624A"/>
    <w:rsid w:val="00926398"/>
    <w:rsid w:val="00926B36"/>
    <w:rsid w:val="00926F0E"/>
    <w:rsid w:val="00926FC1"/>
    <w:rsid w:val="00927022"/>
    <w:rsid w:val="00927369"/>
    <w:rsid w:val="009275B6"/>
    <w:rsid w:val="00927988"/>
    <w:rsid w:val="00927AFF"/>
    <w:rsid w:val="00927F94"/>
    <w:rsid w:val="00930BBE"/>
    <w:rsid w:val="0093135F"/>
    <w:rsid w:val="0093156D"/>
    <w:rsid w:val="00931DE7"/>
    <w:rsid w:val="009333BA"/>
    <w:rsid w:val="0093394D"/>
    <w:rsid w:val="00933C0F"/>
    <w:rsid w:val="00934025"/>
    <w:rsid w:val="009342D6"/>
    <w:rsid w:val="009346C9"/>
    <w:rsid w:val="00934C35"/>
    <w:rsid w:val="00935337"/>
    <w:rsid w:val="00935886"/>
    <w:rsid w:val="00935F85"/>
    <w:rsid w:val="009402C8"/>
    <w:rsid w:val="009408C5"/>
    <w:rsid w:val="00940FDF"/>
    <w:rsid w:val="009412FB"/>
    <w:rsid w:val="0094140C"/>
    <w:rsid w:val="0094248C"/>
    <w:rsid w:val="00942743"/>
    <w:rsid w:val="0094396D"/>
    <w:rsid w:val="00943BA2"/>
    <w:rsid w:val="009444B7"/>
    <w:rsid w:val="009445E5"/>
    <w:rsid w:val="009445F1"/>
    <w:rsid w:val="00944E5E"/>
    <w:rsid w:val="009458C9"/>
    <w:rsid w:val="009464C2"/>
    <w:rsid w:val="009465CC"/>
    <w:rsid w:val="0094695C"/>
    <w:rsid w:val="009469E6"/>
    <w:rsid w:val="00946AF7"/>
    <w:rsid w:val="00947072"/>
    <w:rsid w:val="009473DD"/>
    <w:rsid w:val="009475C1"/>
    <w:rsid w:val="009476B0"/>
    <w:rsid w:val="009476C4"/>
    <w:rsid w:val="00950910"/>
    <w:rsid w:val="00950C1E"/>
    <w:rsid w:val="00950CBD"/>
    <w:rsid w:val="00950D4E"/>
    <w:rsid w:val="00950F46"/>
    <w:rsid w:val="00951DBF"/>
    <w:rsid w:val="00951E33"/>
    <w:rsid w:val="00951F28"/>
    <w:rsid w:val="00952299"/>
    <w:rsid w:val="00952B4E"/>
    <w:rsid w:val="0095328C"/>
    <w:rsid w:val="0095328E"/>
    <w:rsid w:val="0095361B"/>
    <w:rsid w:val="00953D65"/>
    <w:rsid w:val="00954773"/>
    <w:rsid w:val="00954B83"/>
    <w:rsid w:val="00956DAC"/>
    <w:rsid w:val="00956E7E"/>
    <w:rsid w:val="009571BA"/>
    <w:rsid w:val="009572AE"/>
    <w:rsid w:val="00957390"/>
    <w:rsid w:val="00957470"/>
    <w:rsid w:val="00960470"/>
    <w:rsid w:val="0096078A"/>
    <w:rsid w:val="009608F7"/>
    <w:rsid w:val="009617C0"/>
    <w:rsid w:val="009623EC"/>
    <w:rsid w:val="00962567"/>
    <w:rsid w:val="00962ABF"/>
    <w:rsid w:val="00962C5E"/>
    <w:rsid w:val="00962F53"/>
    <w:rsid w:val="00963064"/>
    <w:rsid w:val="009630C3"/>
    <w:rsid w:val="00963187"/>
    <w:rsid w:val="009637E3"/>
    <w:rsid w:val="009645E2"/>
    <w:rsid w:val="009647E8"/>
    <w:rsid w:val="00964838"/>
    <w:rsid w:val="00964847"/>
    <w:rsid w:val="00964D5C"/>
    <w:rsid w:val="00965B2A"/>
    <w:rsid w:val="00965EE5"/>
    <w:rsid w:val="00965F9F"/>
    <w:rsid w:val="00965FC3"/>
    <w:rsid w:val="00966333"/>
    <w:rsid w:val="00966E89"/>
    <w:rsid w:val="00967DE3"/>
    <w:rsid w:val="009708CD"/>
    <w:rsid w:val="00970BB6"/>
    <w:rsid w:val="009712AE"/>
    <w:rsid w:val="0097167E"/>
    <w:rsid w:val="00971842"/>
    <w:rsid w:val="00972465"/>
    <w:rsid w:val="009724E5"/>
    <w:rsid w:val="0097260E"/>
    <w:rsid w:val="0097353D"/>
    <w:rsid w:val="009736CB"/>
    <w:rsid w:val="009739E9"/>
    <w:rsid w:val="00974745"/>
    <w:rsid w:val="00975C51"/>
    <w:rsid w:val="00975CF9"/>
    <w:rsid w:val="00976339"/>
    <w:rsid w:val="00976F07"/>
    <w:rsid w:val="00977103"/>
    <w:rsid w:val="0097751A"/>
    <w:rsid w:val="009776A1"/>
    <w:rsid w:val="00977EC6"/>
    <w:rsid w:val="009800F6"/>
    <w:rsid w:val="0098033C"/>
    <w:rsid w:val="00981AD8"/>
    <w:rsid w:val="00981DF8"/>
    <w:rsid w:val="009823A1"/>
    <w:rsid w:val="0098258E"/>
    <w:rsid w:val="00982A8D"/>
    <w:rsid w:val="00982DE9"/>
    <w:rsid w:val="00983ABF"/>
    <w:rsid w:val="00983EFF"/>
    <w:rsid w:val="0098560F"/>
    <w:rsid w:val="00985671"/>
    <w:rsid w:val="0098568D"/>
    <w:rsid w:val="00985AFA"/>
    <w:rsid w:val="009865AE"/>
    <w:rsid w:val="009867B7"/>
    <w:rsid w:val="0098683E"/>
    <w:rsid w:val="00987C0E"/>
    <w:rsid w:val="00987EED"/>
    <w:rsid w:val="0099155B"/>
    <w:rsid w:val="00991B79"/>
    <w:rsid w:val="00991BC1"/>
    <w:rsid w:val="00992080"/>
    <w:rsid w:val="009929EB"/>
    <w:rsid w:val="00992C81"/>
    <w:rsid w:val="00992FF5"/>
    <w:rsid w:val="00994327"/>
    <w:rsid w:val="00995EBC"/>
    <w:rsid w:val="0099631E"/>
    <w:rsid w:val="00996441"/>
    <w:rsid w:val="0099669E"/>
    <w:rsid w:val="0099671E"/>
    <w:rsid w:val="00996A39"/>
    <w:rsid w:val="00996C2D"/>
    <w:rsid w:val="009A0161"/>
    <w:rsid w:val="009A0B41"/>
    <w:rsid w:val="009A218F"/>
    <w:rsid w:val="009A21AC"/>
    <w:rsid w:val="009A23B3"/>
    <w:rsid w:val="009A2A97"/>
    <w:rsid w:val="009A2E61"/>
    <w:rsid w:val="009A3406"/>
    <w:rsid w:val="009A343B"/>
    <w:rsid w:val="009A3638"/>
    <w:rsid w:val="009A3F6F"/>
    <w:rsid w:val="009A42FF"/>
    <w:rsid w:val="009A43AE"/>
    <w:rsid w:val="009A4590"/>
    <w:rsid w:val="009A55B9"/>
    <w:rsid w:val="009A78AF"/>
    <w:rsid w:val="009B0023"/>
    <w:rsid w:val="009B0237"/>
    <w:rsid w:val="009B060D"/>
    <w:rsid w:val="009B0A89"/>
    <w:rsid w:val="009B0B7B"/>
    <w:rsid w:val="009B0D77"/>
    <w:rsid w:val="009B1667"/>
    <w:rsid w:val="009B197D"/>
    <w:rsid w:val="009B2560"/>
    <w:rsid w:val="009B2BEA"/>
    <w:rsid w:val="009B3218"/>
    <w:rsid w:val="009B464A"/>
    <w:rsid w:val="009B494C"/>
    <w:rsid w:val="009B4C3A"/>
    <w:rsid w:val="009B4D28"/>
    <w:rsid w:val="009B5F75"/>
    <w:rsid w:val="009B6304"/>
    <w:rsid w:val="009B7027"/>
    <w:rsid w:val="009B777E"/>
    <w:rsid w:val="009B79FB"/>
    <w:rsid w:val="009B7A49"/>
    <w:rsid w:val="009C0857"/>
    <w:rsid w:val="009C0916"/>
    <w:rsid w:val="009C0E27"/>
    <w:rsid w:val="009C1B97"/>
    <w:rsid w:val="009C21FA"/>
    <w:rsid w:val="009C2222"/>
    <w:rsid w:val="009C234F"/>
    <w:rsid w:val="009C35BA"/>
    <w:rsid w:val="009C432A"/>
    <w:rsid w:val="009C444C"/>
    <w:rsid w:val="009C452E"/>
    <w:rsid w:val="009C4D8B"/>
    <w:rsid w:val="009C4E49"/>
    <w:rsid w:val="009C51F9"/>
    <w:rsid w:val="009C53D8"/>
    <w:rsid w:val="009C55D7"/>
    <w:rsid w:val="009C56A2"/>
    <w:rsid w:val="009C60E7"/>
    <w:rsid w:val="009C62DA"/>
    <w:rsid w:val="009C67E9"/>
    <w:rsid w:val="009C69C7"/>
    <w:rsid w:val="009C6D84"/>
    <w:rsid w:val="009C783C"/>
    <w:rsid w:val="009C7B1F"/>
    <w:rsid w:val="009D0090"/>
    <w:rsid w:val="009D0273"/>
    <w:rsid w:val="009D0293"/>
    <w:rsid w:val="009D1424"/>
    <w:rsid w:val="009D147C"/>
    <w:rsid w:val="009D164D"/>
    <w:rsid w:val="009D1B0F"/>
    <w:rsid w:val="009D2793"/>
    <w:rsid w:val="009D2B9A"/>
    <w:rsid w:val="009D2D60"/>
    <w:rsid w:val="009D2E02"/>
    <w:rsid w:val="009D3490"/>
    <w:rsid w:val="009D3A3D"/>
    <w:rsid w:val="009D3B3D"/>
    <w:rsid w:val="009D3C39"/>
    <w:rsid w:val="009D4377"/>
    <w:rsid w:val="009D44B0"/>
    <w:rsid w:val="009D479B"/>
    <w:rsid w:val="009D480A"/>
    <w:rsid w:val="009D549D"/>
    <w:rsid w:val="009D63B1"/>
    <w:rsid w:val="009D6525"/>
    <w:rsid w:val="009D6E4F"/>
    <w:rsid w:val="009D7306"/>
    <w:rsid w:val="009D7781"/>
    <w:rsid w:val="009D7921"/>
    <w:rsid w:val="009D79A2"/>
    <w:rsid w:val="009E0C0A"/>
    <w:rsid w:val="009E126A"/>
    <w:rsid w:val="009E168E"/>
    <w:rsid w:val="009E1B1B"/>
    <w:rsid w:val="009E1C00"/>
    <w:rsid w:val="009E1FE9"/>
    <w:rsid w:val="009E252F"/>
    <w:rsid w:val="009E2819"/>
    <w:rsid w:val="009E2FA8"/>
    <w:rsid w:val="009E31DE"/>
    <w:rsid w:val="009E4518"/>
    <w:rsid w:val="009E4A7D"/>
    <w:rsid w:val="009E4CC2"/>
    <w:rsid w:val="009E4D61"/>
    <w:rsid w:val="009E6AFA"/>
    <w:rsid w:val="009E6DD4"/>
    <w:rsid w:val="009E75CE"/>
    <w:rsid w:val="009E7DCF"/>
    <w:rsid w:val="009E7F25"/>
    <w:rsid w:val="009F00B1"/>
    <w:rsid w:val="009F080B"/>
    <w:rsid w:val="009F09AD"/>
    <w:rsid w:val="009F16E5"/>
    <w:rsid w:val="009F31E3"/>
    <w:rsid w:val="009F3397"/>
    <w:rsid w:val="009F3F50"/>
    <w:rsid w:val="009F5065"/>
    <w:rsid w:val="009F590C"/>
    <w:rsid w:val="009F59EC"/>
    <w:rsid w:val="009F610D"/>
    <w:rsid w:val="009F61C2"/>
    <w:rsid w:val="009F63DC"/>
    <w:rsid w:val="009F64AA"/>
    <w:rsid w:val="009F6563"/>
    <w:rsid w:val="009F732E"/>
    <w:rsid w:val="009F73A0"/>
    <w:rsid w:val="009F79C2"/>
    <w:rsid w:val="009F7B35"/>
    <w:rsid w:val="00A00E56"/>
    <w:rsid w:val="00A00F58"/>
    <w:rsid w:val="00A021EC"/>
    <w:rsid w:val="00A02635"/>
    <w:rsid w:val="00A02725"/>
    <w:rsid w:val="00A02831"/>
    <w:rsid w:val="00A02E13"/>
    <w:rsid w:val="00A03480"/>
    <w:rsid w:val="00A038CB"/>
    <w:rsid w:val="00A039EB"/>
    <w:rsid w:val="00A0439F"/>
    <w:rsid w:val="00A04661"/>
    <w:rsid w:val="00A04F43"/>
    <w:rsid w:val="00A0543B"/>
    <w:rsid w:val="00A0547C"/>
    <w:rsid w:val="00A05617"/>
    <w:rsid w:val="00A05881"/>
    <w:rsid w:val="00A0610F"/>
    <w:rsid w:val="00A0612F"/>
    <w:rsid w:val="00A06A2A"/>
    <w:rsid w:val="00A06B23"/>
    <w:rsid w:val="00A06BA6"/>
    <w:rsid w:val="00A06EB5"/>
    <w:rsid w:val="00A072F8"/>
    <w:rsid w:val="00A077A3"/>
    <w:rsid w:val="00A078F1"/>
    <w:rsid w:val="00A10322"/>
    <w:rsid w:val="00A107B9"/>
    <w:rsid w:val="00A1140C"/>
    <w:rsid w:val="00A1197F"/>
    <w:rsid w:val="00A1216F"/>
    <w:rsid w:val="00A12DAE"/>
    <w:rsid w:val="00A12DF5"/>
    <w:rsid w:val="00A148F6"/>
    <w:rsid w:val="00A14D28"/>
    <w:rsid w:val="00A14DC4"/>
    <w:rsid w:val="00A152FF"/>
    <w:rsid w:val="00A15714"/>
    <w:rsid w:val="00A1584E"/>
    <w:rsid w:val="00A16408"/>
    <w:rsid w:val="00A1669B"/>
    <w:rsid w:val="00A166C6"/>
    <w:rsid w:val="00A171DF"/>
    <w:rsid w:val="00A20035"/>
    <w:rsid w:val="00A20037"/>
    <w:rsid w:val="00A20867"/>
    <w:rsid w:val="00A211E1"/>
    <w:rsid w:val="00A21276"/>
    <w:rsid w:val="00A215DC"/>
    <w:rsid w:val="00A227AF"/>
    <w:rsid w:val="00A22BC2"/>
    <w:rsid w:val="00A22C4F"/>
    <w:rsid w:val="00A23420"/>
    <w:rsid w:val="00A23BA9"/>
    <w:rsid w:val="00A24A2D"/>
    <w:rsid w:val="00A24BFA"/>
    <w:rsid w:val="00A251D6"/>
    <w:rsid w:val="00A2690A"/>
    <w:rsid w:val="00A271BA"/>
    <w:rsid w:val="00A273C5"/>
    <w:rsid w:val="00A2768B"/>
    <w:rsid w:val="00A27F85"/>
    <w:rsid w:val="00A3079C"/>
    <w:rsid w:val="00A3094A"/>
    <w:rsid w:val="00A30C9C"/>
    <w:rsid w:val="00A30EEA"/>
    <w:rsid w:val="00A30F37"/>
    <w:rsid w:val="00A310AA"/>
    <w:rsid w:val="00A314A0"/>
    <w:rsid w:val="00A31637"/>
    <w:rsid w:val="00A31966"/>
    <w:rsid w:val="00A31F75"/>
    <w:rsid w:val="00A325B3"/>
    <w:rsid w:val="00A32835"/>
    <w:rsid w:val="00A32B30"/>
    <w:rsid w:val="00A33755"/>
    <w:rsid w:val="00A33D59"/>
    <w:rsid w:val="00A34346"/>
    <w:rsid w:val="00A34425"/>
    <w:rsid w:val="00A344B4"/>
    <w:rsid w:val="00A34CB0"/>
    <w:rsid w:val="00A34F64"/>
    <w:rsid w:val="00A3578E"/>
    <w:rsid w:val="00A364A4"/>
    <w:rsid w:val="00A364AE"/>
    <w:rsid w:val="00A3652A"/>
    <w:rsid w:val="00A3799F"/>
    <w:rsid w:val="00A37AF9"/>
    <w:rsid w:val="00A37B55"/>
    <w:rsid w:val="00A402D7"/>
    <w:rsid w:val="00A40A18"/>
    <w:rsid w:val="00A411B2"/>
    <w:rsid w:val="00A41924"/>
    <w:rsid w:val="00A424C5"/>
    <w:rsid w:val="00A42AD6"/>
    <w:rsid w:val="00A43FEE"/>
    <w:rsid w:val="00A443F8"/>
    <w:rsid w:val="00A444FF"/>
    <w:rsid w:val="00A44B45"/>
    <w:rsid w:val="00A44CB0"/>
    <w:rsid w:val="00A45844"/>
    <w:rsid w:val="00A458E4"/>
    <w:rsid w:val="00A45950"/>
    <w:rsid w:val="00A4611B"/>
    <w:rsid w:val="00A46540"/>
    <w:rsid w:val="00A4670B"/>
    <w:rsid w:val="00A47161"/>
    <w:rsid w:val="00A47C2B"/>
    <w:rsid w:val="00A50073"/>
    <w:rsid w:val="00A50974"/>
    <w:rsid w:val="00A50AFC"/>
    <w:rsid w:val="00A50BC0"/>
    <w:rsid w:val="00A51384"/>
    <w:rsid w:val="00A51CDB"/>
    <w:rsid w:val="00A522B0"/>
    <w:rsid w:val="00A523B4"/>
    <w:rsid w:val="00A523CA"/>
    <w:rsid w:val="00A523F4"/>
    <w:rsid w:val="00A5256B"/>
    <w:rsid w:val="00A52E7D"/>
    <w:rsid w:val="00A530D5"/>
    <w:rsid w:val="00A53300"/>
    <w:rsid w:val="00A5448A"/>
    <w:rsid w:val="00A54BA5"/>
    <w:rsid w:val="00A55127"/>
    <w:rsid w:val="00A55478"/>
    <w:rsid w:val="00A55D18"/>
    <w:rsid w:val="00A564EF"/>
    <w:rsid w:val="00A5689A"/>
    <w:rsid w:val="00A57124"/>
    <w:rsid w:val="00A57426"/>
    <w:rsid w:val="00A5787E"/>
    <w:rsid w:val="00A5799C"/>
    <w:rsid w:val="00A60575"/>
    <w:rsid w:val="00A61000"/>
    <w:rsid w:val="00A61497"/>
    <w:rsid w:val="00A6156C"/>
    <w:rsid w:val="00A61C8B"/>
    <w:rsid w:val="00A623D6"/>
    <w:rsid w:val="00A624AE"/>
    <w:rsid w:val="00A63143"/>
    <w:rsid w:val="00A63716"/>
    <w:rsid w:val="00A6422D"/>
    <w:rsid w:val="00A64679"/>
    <w:rsid w:val="00A647AE"/>
    <w:rsid w:val="00A64E71"/>
    <w:rsid w:val="00A652D0"/>
    <w:rsid w:val="00A66E82"/>
    <w:rsid w:val="00A66FB2"/>
    <w:rsid w:val="00A6725B"/>
    <w:rsid w:val="00A67A72"/>
    <w:rsid w:val="00A67C58"/>
    <w:rsid w:val="00A67EEA"/>
    <w:rsid w:val="00A70335"/>
    <w:rsid w:val="00A70663"/>
    <w:rsid w:val="00A70BD1"/>
    <w:rsid w:val="00A70D8D"/>
    <w:rsid w:val="00A711A6"/>
    <w:rsid w:val="00A71316"/>
    <w:rsid w:val="00A71474"/>
    <w:rsid w:val="00A71A0C"/>
    <w:rsid w:val="00A72210"/>
    <w:rsid w:val="00A72D85"/>
    <w:rsid w:val="00A73E19"/>
    <w:rsid w:val="00A74195"/>
    <w:rsid w:val="00A741DD"/>
    <w:rsid w:val="00A74470"/>
    <w:rsid w:val="00A74721"/>
    <w:rsid w:val="00A749B1"/>
    <w:rsid w:val="00A749F3"/>
    <w:rsid w:val="00A74B6A"/>
    <w:rsid w:val="00A75061"/>
    <w:rsid w:val="00A750AE"/>
    <w:rsid w:val="00A755B0"/>
    <w:rsid w:val="00A75635"/>
    <w:rsid w:val="00A75DF2"/>
    <w:rsid w:val="00A75EA3"/>
    <w:rsid w:val="00A775D5"/>
    <w:rsid w:val="00A77668"/>
    <w:rsid w:val="00A7766D"/>
    <w:rsid w:val="00A776FA"/>
    <w:rsid w:val="00A7781D"/>
    <w:rsid w:val="00A778A9"/>
    <w:rsid w:val="00A803C0"/>
    <w:rsid w:val="00A80868"/>
    <w:rsid w:val="00A813EF"/>
    <w:rsid w:val="00A81616"/>
    <w:rsid w:val="00A8163A"/>
    <w:rsid w:val="00A8193C"/>
    <w:rsid w:val="00A81976"/>
    <w:rsid w:val="00A81FEF"/>
    <w:rsid w:val="00A8206E"/>
    <w:rsid w:val="00A8299F"/>
    <w:rsid w:val="00A82E07"/>
    <w:rsid w:val="00A8311E"/>
    <w:rsid w:val="00A83176"/>
    <w:rsid w:val="00A83BF2"/>
    <w:rsid w:val="00A84197"/>
    <w:rsid w:val="00A84438"/>
    <w:rsid w:val="00A84D2B"/>
    <w:rsid w:val="00A85A33"/>
    <w:rsid w:val="00A85EF1"/>
    <w:rsid w:val="00A8640D"/>
    <w:rsid w:val="00A866B4"/>
    <w:rsid w:val="00A86DEC"/>
    <w:rsid w:val="00A87507"/>
    <w:rsid w:val="00A876AB"/>
    <w:rsid w:val="00A878E2"/>
    <w:rsid w:val="00A90081"/>
    <w:rsid w:val="00A91449"/>
    <w:rsid w:val="00A91D1D"/>
    <w:rsid w:val="00A92791"/>
    <w:rsid w:val="00A92E2F"/>
    <w:rsid w:val="00A9339B"/>
    <w:rsid w:val="00A93544"/>
    <w:rsid w:val="00A93B11"/>
    <w:rsid w:val="00A93CBF"/>
    <w:rsid w:val="00A93E43"/>
    <w:rsid w:val="00A9435B"/>
    <w:rsid w:val="00A952F8"/>
    <w:rsid w:val="00A97992"/>
    <w:rsid w:val="00AA0446"/>
    <w:rsid w:val="00AA0587"/>
    <w:rsid w:val="00AA0AAA"/>
    <w:rsid w:val="00AA18A9"/>
    <w:rsid w:val="00AA1AAA"/>
    <w:rsid w:val="00AA1E4A"/>
    <w:rsid w:val="00AA2833"/>
    <w:rsid w:val="00AA33FB"/>
    <w:rsid w:val="00AA3865"/>
    <w:rsid w:val="00AA3A81"/>
    <w:rsid w:val="00AA4229"/>
    <w:rsid w:val="00AA43F1"/>
    <w:rsid w:val="00AA44E9"/>
    <w:rsid w:val="00AA4673"/>
    <w:rsid w:val="00AA4C33"/>
    <w:rsid w:val="00AA5887"/>
    <w:rsid w:val="00AA6118"/>
    <w:rsid w:val="00AA6236"/>
    <w:rsid w:val="00AA6302"/>
    <w:rsid w:val="00AA634B"/>
    <w:rsid w:val="00AA6904"/>
    <w:rsid w:val="00AA7818"/>
    <w:rsid w:val="00AA7D6E"/>
    <w:rsid w:val="00AB0436"/>
    <w:rsid w:val="00AB1283"/>
    <w:rsid w:val="00AB134D"/>
    <w:rsid w:val="00AB1A28"/>
    <w:rsid w:val="00AB3072"/>
    <w:rsid w:val="00AB3386"/>
    <w:rsid w:val="00AB3716"/>
    <w:rsid w:val="00AB3790"/>
    <w:rsid w:val="00AB3AC8"/>
    <w:rsid w:val="00AB3FEC"/>
    <w:rsid w:val="00AB4157"/>
    <w:rsid w:val="00AB493E"/>
    <w:rsid w:val="00AB4EE8"/>
    <w:rsid w:val="00AB512A"/>
    <w:rsid w:val="00AB5601"/>
    <w:rsid w:val="00AB5CDD"/>
    <w:rsid w:val="00AB5EA1"/>
    <w:rsid w:val="00AB5FC3"/>
    <w:rsid w:val="00AB7432"/>
    <w:rsid w:val="00AC0572"/>
    <w:rsid w:val="00AC08A8"/>
    <w:rsid w:val="00AC0CAF"/>
    <w:rsid w:val="00AC0DCC"/>
    <w:rsid w:val="00AC1259"/>
    <w:rsid w:val="00AC183F"/>
    <w:rsid w:val="00AC2898"/>
    <w:rsid w:val="00AC353F"/>
    <w:rsid w:val="00AC3F7A"/>
    <w:rsid w:val="00AC4E2A"/>
    <w:rsid w:val="00AC585C"/>
    <w:rsid w:val="00AC612C"/>
    <w:rsid w:val="00AC6640"/>
    <w:rsid w:val="00AC6C2C"/>
    <w:rsid w:val="00AC79B5"/>
    <w:rsid w:val="00AC7D09"/>
    <w:rsid w:val="00AD070F"/>
    <w:rsid w:val="00AD095A"/>
    <w:rsid w:val="00AD0E09"/>
    <w:rsid w:val="00AD1163"/>
    <w:rsid w:val="00AD137A"/>
    <w:rsid w:val="00AD1EB7"/>
    <w:rsid w:val="00AD20BB"/>
    <w:rsid w:val="00AD25AC"/>
    <w:rsid w:val="00AD2C51"/>
    <w:rsid w:val="00AD2D94"/>
    <w:rsid w:val="00AD3686"/>
    <w:rsid w:val="00AD3E9A"/>
    <w:rsid w:val="00AD4443"/>
    <w:rsid w:val="00AD4D3D"/>
    <w:rsid w:val="00AD51A2"/>
    <w:rsid w:val="00AD5EF1"/>
    <w:rsid w:val="00AD5F28"/>
    <w:rsid w:val="00AD67F4"/>
    <w:rsid w:val="00AD7609"/>
    <w:rsid w:val="00AD79C9"/>
    <w:rsid w:val="00AD7A15"/>
    <w:rsid w:val="00AE01F6"/>
    <w:rsid w:val="00AE032D"/>
    <w:rsid w:val="00AE0403"/>
    <w:rsid w:val="00AE11A4"/>
    <w:rsid w:val="00AE12CA"/>
    <w:rsid w:val="00AE18E0"/>
    <w:rsid w:val="00AE1CB1"/>
    <w:rsid w:val="00AE2078"/>
    <w:rsid w:val="00AE20A4"/>
    <w:rsid w:val="00AE2566"/>
    <w:rsid w:val="00AE29CF"/>
    <w:rsid w:val="00AE2F71"/>
    <w:rsid w:val="00AE43B3"/>
    <w:rsid w:val="00AE4668"/>
    <w:rsid w:val="00AE489D"/>
    <w:rsid w:val="00AE50BA"/>
    <w:rsid w:val="00AE538E"/>
    <w:rsid w:val="00AE593D"/>
    <w:rsid w:val="00AE6485"/>
    <w:rsid w:val="00AE6574"/>
    <w:rsid w:val="00AE692D"/>
    <w:rsid w:val="00AE6E8F"/>
    <w:rsid w:val="00AE6F2B"/>
    <w:rsid w:val="00AE72BF"/>
    <w:rsid w:val="00AE7C63"/>
    <w:rsid w:val="00AE7E46"/>
    <w:rsid w:val="00AF0F0D"/>
    <w:rsid w:val="00AF10D1"/>
    <w:rsid w:val="00AF168F"/>
    <w:rsid w:val="00AF2022"/>
    <w:rsid w:val="00AF20B9"/>
    <w:rsid w:val="00AF2C57"/>
    <w:rsid w:val="00AF3C11"/>
    <w:rsid w:val="00AF3ECA"/>
    <w:rsid w:val="00AF4063"/>
    <w:rsid w:val="00AF4474"/>
    <w:rsid w:val="00AF470A"/>
    <w:rsid w:val="00AF5226"/>
    <w:rsid w:val="00AF536C"/>
    <w:rsid w:val="00AF6DE9"/>
    <w:rsid w:val="00AF6E74"/>
    <w:rsid w:val="00B000D7"/>
    <w:rsid w:val="00B019FE"/>
    <w:rsid w:val="00B02610"/>
    <w:rsid w:val="00B0272F"/>
    <w:rsid w:val="00B029B7"/>
    <w:rsid w:val="00B03226"/>
    <w:rsid w:val="00B0497D"/>
    <w:rsid w:val="00B04BE6"/>
    <w:rsid w:val="00B04BF8"/>
    <w:rsid w:val="00B04CEF"/>
    <w:rsid w:val="00B05125"/>
    <w:rsid w:val="00B0525B"/>
    <w:rsid w:val="00B058EF"/>
    <w:rsid w:val="00B05909"/>
    <w:rsid w:val="00B05E6E"/>
    <w:rsid w:val="00B05FB2"/>
    <w:rsid w:val="00B06EF5"/>
    <w:rsid w:val="00B0732A"/>
    <w:rsid w:val="00B074BD"/>
    <w:rsid w:val="00B07AFF"/>
    <w:rsid w:val="00B10252"/>
    <w:rsid w:val="00B10407"/>
    <w:rsid w:val="00B10AE4"/>
    <w:rsid w:val="00B11368"/>
    <w:rsid w:val="00B11B97"/>
    <w:rsid w:val="00B1255A"/>
    <w:rsid w:val="00B13398"/>
    <w:rsid w:val="00B136F1"/>
    <w:rsid w:val="00B1371C"/>
    <w:rsid w:val="00B13B53"/>
    <w:rsid w:val="00B13CDD"/>
    <w:rsid w:val="00B14064"/>
    <w:rsid w:val="00B154CA"/>
    <w:rsid w:val="00B15948"/>
    <w:rsid w:val="00B15FAC"/>
    <w:rsid w:val="00B164A0"/>
    <w:rsid w:val="00B1653D"/>
    <w:rsid w:val="00B16D2F"/>
    <w:rsid w:val="00B16F3B"/>
    <w:rsid w:val="00B20461"/>
    <w:rsid w:val="00B204C2"/>
    <w:rsid w:val="00B20813"/>
    <w:rsid w:val="00B20928"/>
    <w:rsid w:val="00B21679"/>
    <w:rsid w:val="00B21C18"/>
    <w:rsid w:val="00B223B5"/>
    <w:rsid w:val="00B23C50"/>
    <w:rsid w:val="00B23FF6"/>
    <w:rsid w:val="00B246FE"/>
    <w:rsid w:val="00B24742"/>
    <w:rsid w:val="00B24B6F"/>
    <w:rsid w:val="00B251C6"/>
    <w:rsid w:val="00B25448"/>
    <w:rsid w:val="00B2554B"/>
    <w:rsid w:val="00B256EF"/>
    <w:rsid w:val="00B27703"/>
    <w:rsid w:val="00B3051B"/>
    <w:rsid w:val="00B30A82"/>
    <w:rsid w:val="00B311CF"/>
    <w:rsid w:val="00B317D6"/>
    <w:rsid w:val="00B31D4B"/>
    <w:rsid w:val="00B321E4"/>
    <w:rsid w:val="00B32CF3"/>
    <w:rsid w:val="00B32DAB"/>
    <w:rsid w:val="00B3306C"/>
    <w:rsid w:val="00B33A0C"/>
    <w:rsid w:val="00B33C31"/>
    <w:rsid w:val="00B349B1"/>
    <w:rsid w:val="00B34C02"/>
    <w:rsid w:val="00B35166"/>
    <w:rsid w:val="00B357CE"/>
    <w:rsid w:val="00B35987"/>
    <w:rsid w:val="00B35D51"/>
    <w:rsid w:val="00B36188"/>
    <w:rsid w:val="00B36E37"/>
    <w:rsid w:val="00B36E90"/>
    <w:rsid w:val="00B3791E"/>
    <w:rsid w:val="00B37ACB"/>
    <w:rsid w:val="00B37CC7"/>
    <w:rsid w:val="00B4049A"/>
    <w:rsid w:val="00B407A6"/>
    <w:rsid w:val="00B40DB1"/>
    <w:rsid w:val="00B40F2A"/>
    <w:rsid w:val="00B412D4"/>
    <w:rsid w:val="00B415AB"/>
    <w:rsid w:val="00B41705"/>
    <w:rsid w:val="00B418EB"/>
    <w:rsid w:val="00B41A94"/>
    <w:rsid w:val="00B424FF"/>
    <w:rsid w:val="00B4264B"/>
    <w:rsid w:val="00B42BC2"/>
    <w:rsid w:val="00B43077"/>
    <w:rsid w:val="00B43CCF"/>
    <w:rsid w:val="00B43D6A"/>
    <w:rsid w:val="00B43E85"/>
    <w:rsid w:val="00B43FF3"/>
    <w:rsid w:val="00B44B34"/>
    <w:rsid w:val="00B44D27"/>
    <w:rsid w:val="00B458FE"/>
    <w:rsid w:val="00B45E6B"/>
    <w:rsid w:val="00B45F2A"/>
    <w:rsid w:val="00B46B9E"/>
    <w:rsid w:val="00B47AFC"/>
    <w:rsid w:val="00B50096"/>
    <w:rsid w:val="00B500DE"/>
    <w:rsid w:val="00B50134"/>
    <w:rsid w:val="00B50260"/>
    <w:rsid w:val="00B5041E"/>
    <w:rsid w:val="00B50684"/>
    <w:rsid w:val="00B5089F"/>
    <w:rsid w:val="00B5099B"/>
    <w:rsid w:val="00B50A22"/>
    <w:rsid w:val="00B516AE"/>
    <w:rsid w:val="00B516D9"/>
    <w:rsid w:val="00B525F6"/>
    <w:rsid w:val="00B529E3"/>
    <w:rsid w:val="00B52A3E"/>
    <w:rsid w:val="00B52CBC"/>
    <w:rsid w:val="00B536CC"/>
    <w:rsid w:val="00B53F69"/>
    <w:rsid w:val="00B5405A"/>
    <w:rsid w:val="00B54648"/>
    <w:rsid w:val="00B553B9"/>
    <w:rsid w:val="00B55547"/>
    <w:rsid w:val="00B5574E"/>
    <w:rsid w:val="00B569CB"/>
    <w:rsid w:val="00B57AAA"/>
    <w:rsid w:val="00B603A6"/>
    <w:rsid w:val="00B605A7"/>
    <w:rsid w:val="00B60933"/>
    <w:rsid w:val="00B6107E"/>
    <w:rsid w:val="00B6190F"/>
    <w:rsid w:val="00B62698"/>
    <w:rsid w:val="00B631D4"/>
    <w:rsid w:val="00B63F23"/>
    <w:rsid w:val="00B64C4D"/>
    <w:rsid w:val="00B64FAD"/>
    <w:rsid w:val="00B65921"/>
    <w:rsid w:val="00B65A36"/>
    <w:rsid w:val="00B65BA2"/>
    <w:rsid w:val="00B664D0"/>
    <w:rsid w:val="00B673CE"/>
    <w:rsid w:val="00B67C15"/>
    <w:rsid w:val="00B70564"/>
    <w:rsid w:val="00B70785"/>
    <w:rsid w:val="00B70B77"/>
    <w:rsid w:val="00B70E29"/>
    <w:rsid w:val="00B70F74"/>
    <w:rsid w:val="00B71775"/>
    <w:rsid w:val="00B718F9"/>
    <w:rsid w:val="00B71901"/>
    <w:rsid w:val="00B71C67"/>
    <w:rsid w:val="00B71E6A"/>
    <w:rsid w:val="00B71F96"/>
    <w:rsid w:val="00B71FE1"/>
    <w:rsid w:val="00B726ED"/>
    <w:rsid w:val="00B72CA0"/>
    <w:rsid w:val="00B72D24"/>
    <w:rsid w:val="00B739F4"/>
    <w:rsid w:val="00B73B9E"/>
    <w:rsid w:val="00B73D7B"/>
    <w:rsid w:val="00B746E8"/>
    <w:rsid w:val="00B75045"/>
    <w:rsid w:val="00B75504"/>
    <w:rsid w:val="00B75D08"/>
    <w:rsid w:val="00B75D2B"/>
    <w:rsid w:val="00B76186"/>
    <w:rsid w:val="00B76EF6"/>
    <w:rsid w:val="00B807D7"/>
    <w:rsid w:val="00B813A2"/>
    <w:rsid w:val="00B8237E"/>
    <w:rsid w:val="00B82767"/>
    <w:rsid w:val="00B82801"/>
    <w:rsid w:val="00B82F01"/>
    <w:rsid w:val="00B834F1"/>
    <w:rsid w:val="00B83647"/>
    <w:rsid w:val="00B83D6A"/>
    <w:rsid w:val="00B84E3E"/>
    <w:rsid w:val="00B8524C"/>
    <w:rsid w:val="00B85327"/>
    <w:rsid w:val="00B85954"/>
    <w:rsid w:val="00B9015A"/>
    <w:rsid w:val="00B90500"/>
    <w:rsid w:val="00B9076C"/>
    <w:rsid w:val="00B90ADE"/>
    <w:rsid w:val="00B918FD"/>
    <w:rsid w:val="00B92520"/>
    <w:rsid w:val="00B9286D"/>
    <w:rsid w:val="00B92A1E"/>
    <w:rsid w:val="00B92DCC"/>
    <w:rsid w:val="00B934BB"/>
    <w:rsid w:val="00B936F3"/>
    <w:rsid w:val="00B93ADA"/>
    <w:rsid w:val="00B948B3"/>
    <w:rsid w:val="00B9553F"/>
    <w:rsid w:val="00B957B5"/>
    <w:rsid w:val="00B957FC"/>
    <w:rsid w:val="00B9588A"/>
    <w:rsid w:val="00B959B5"/>
    <w:rsid w:val="00B96257"/>
    <w:rsid w:val="00B964C6"/>
    <w:rsid w:val="00B9654D"/>
    <w:rsid w:val="00B966BE"/>
    <w:rsid w:val="00B9728A"/>
    <w:rsid w:val="00B97973"/>
    <w:rsid w:val="00BA0042"/>
    <w:rsid w:val="00BA1E56"/>
    <w:rsid w:val="00BA21CE"/>
    <w:rsid w:val="00BA2299"/>
    <w:rsid w:val="00BA22D5"/>
    <w:rsid w:val="00BA2B9F"/>
    <w:rsid w:val="00BA2F99"/>
    <w:rsid w:val="00BA3C40"/>
    <w:rsid w:val="00BA46BB"/>
    <w:rsid w:val="00BA4FEF"/>
    <w:rsid w:val="00BA5036"/>
    <w:rsid w:val="00BA50C2"/>
    <w:rsid w:val="00BA5CDE"/>
    <w:rsid w:val="00BA6787"/>
    <w:rsid w:val="00BA6F95"/>
    <w:rsid w:val="00BA7B7B"/>
    <w:rsid w:val="00BA7D54"/>
    <w:rsid w:val="00BB08DA"/>
    <w:rsid w:val="00BB0B93"/>
    <w:rsid w:val="00BB19A0"/>
    <w:rsid w:val="00BB2668"/>
    <w:rsid w:val="00BB452D"/>
    <w:rsid w:val="00BB4873"/>
    <w:rsid w:val="00BB489E"/>
    <w:rsid w:val="00BB4C91"/>
    <w:rsid w:val="00BB4F7B"/>
    <w:rsid w:val="00BB4F92"/>
    <w:rsid w:val="00BB599D"/>
    <w:rsid w:val="00BB5FB0"/>
    <w:rsid w:val="00BB7099"/>
    <w:rsid w:val="00BB7412"/>
    <w:rsid w:val="00BB742C"/>
    <w:rsid w:val="00BB7C40"/>
    <w:rsid w:val="00BB7CC3"/>
    <w:rsid w:val="00BC0139"/>
    <w:rsid w:val="00BC0905"/>
    <w:rsid w:val="00BC0B3B"/>
    <w:rsid w:val="00BC0ED9"/>
    <w:rsid w:val="00BC111A"/>
    <w:rsid w:val="00BC20A9"/>
    <w:rsid w:val="00BC317D"/>
    <w:rsid w:val="00BC3581"/>
    <w:rsid w:val="00BC3F7D"/>
    <w:rsid w:val="00BC4287"/>
    <w:rsid w:val="00BC43DE"/>
    <w:rsid w:val="00BC4499"/>
    <w:rsid w:val="00BC4CEC"/>
    <w:rsid w:val="00BC4D0D"/>
    <w:rsid w:val="00BC4FB6"/>
    <w:rsid w:val="00BC502A"/>
    <w:rsid w:val="00BC5051"/>
    <w:rsid w:val="00BC507E"/>
    <w:rsid w:val="00BC51BA"/>
    <w:rsid w:val="00BC533C"/>
    <w:rsid w:val="00BC5887"/>
    <w:rsid w:val="00BC5F13"/>
    <w:rsid w:val="00BC60AA"/>
    <w:rsid w:val="00BC64BB"/>
    <w:rsid w:val="00BC6A5E"/>
    <w:rsid w:val="00BC727C"/>
    <w:rsid w:val="00BC7701"/>
    <w:rsid w:val="00BD0511"/>
    <w:rsid w:val="00BD0904"/>
    <w:rsid w:val="00BD0B90"/>
    <w:rsid w:val="00BD0C9F"/>
    <w:rsid w:val="00BD21E0"/>
    <w:rsid w:val="00BD2498"/>
    <w:rsid w:val="00BD24C5"/>
    <w:rsid w:val="00BD2A62"/>
    <w:rsid w:val="00BD2F88"/>
    <w:rsid w:val="00BD469F"/>
    <w:rsid w:val="00BD4CFE"/>
    <w:rsid w:val="00BD56FC"/>
    <w:rsid w:val="00BD669A"/>
    <w:rsid w:val="00BD6841"/>
    <w:rsid w:val="00BD6BEE"/>
    <w:rsid w:val="00BD7161"/>
    <w:rsid w:val="00BD7CBD"/>
    <w:rsid w:val="00BE07CC"/>
    <w:rsid w:val="00BE0F96"/>
    <w:rsid w:val="00BE11CD"/>
    <w:rsid w:val="00BE21EE"/>
    <w:rsid w:val="00BE299B"/>
    <w:rsid w:val="00BE3CF1"/>
    <w:rsid w:val="00BE3DB8"/>
    <w:rsid w:val="00BE430A"/>
    <w:rsid w:val="00BE4624"/>
    <w:rsid w:val="00BE49F6"/>
    <w:rsid w:val="00BE5430"/>
    <w:rsid w:val="00BE555C"/>
    <w:rsid w:val="00BE55F4"/>
    <w:rsid w:val="00BE5AAB"/>
    <w:rsid w:val="00BE643A"/>
    <w:rsid w:val="00BE6737"/>
    <w:rsid w:val="00BE691D"/>
    <w:rsid w:val="00BE6ECA"/>
    <w:rsid w:val="00BE7051"/>
    <w:rsid w:val="00BE722D"/>
    <w:rsid w:val="00BE7EE9"/>
    <w:rsid w:val="00BE7F7B"/>
    <w:rsid w:val="00BF00B5"/>
    <w:rsid w:val="00BF1297"/>
    <w:rsid w:val="00BF135D"/>
    <w:rsid w:val="00BF20D1"/>
    <w:rsid w:val="00BF26AE"/>
    <w:rsid w:val="00BF2805"/>
    <w:rsid w:val="00BF2D9D"/>
    <w:rsid w:val="00BF318A"/>
    <w:rsid w:val="00BF36AC"/>
    <w:rsid w:val="00BF39DF"/>
    <w:rsid w:val="00BF3AAF"/>
    <w:rsid w:val="00BF4628"/>
    <w:rsid w:val="00BF4AAD"/>
    <w:rsid w:val="00BF5564"/>
    <w:rsid w:val="00BF5951"/>
    <w:rsid w:val="00BF5A1D"/>
    <w:rsid w:val="00BF61DC"/>
    <w:rsid w:val="00BF6BE5"/>
    <w:rsid w:val="00BF78C2"/>
    <w:rsid w:val="00BF78C6"/>
    <w:rsid w:val="00C0034D"/>
    <w:rsid w:val="00C003AE"/>
    <w:rsid w:val="00C00D54"/>
    <w:rsid w:val="00C00E84"/>
    <w:rsid w:val="00C00F72"/>
    <w:rsid w:val="00C021C6"/>
    <w:rsid w:val="00C0297B"/>
    <w:rsid w:val="00C02E34"/>
    <w:rsid w:val="00C030FA"/>
    <w:rsid w:val="00C032A7"/>
    <w:rsid w:val="00C032CE"/>
    <w:rsid w:val="00C038AF"/>
    <w:rsid w:val="00C03A99"/>
    <w:rsid w:val="00C03D78"/>
    <w:rsid w:val="00C03E85"/>
    <w:rsid w:val="00C042C6"/>
    <w:rsid w:val="00C04881"/>
    <w:rsid w:val="00C04C43"/>
    <w:rsid w:val="00C056E7"/>
    <w:rsid w:val="00C05E1C"/>
    <w:rsid w:val="00C061FD"/>
    <w:rsid w:val="00C062CE"/>
    <w:rsid w:val="00C06C0B"/>
    <w:rsid w:val="00C07601"/>
    <w:rsid w:val="00C078D5"/>
    <w:rsid w:val="00C10461"/>
    <w:rsid w:val="00C10C5D"/>
    <w:rsid w:val="00C10F8D"/>
    <w:rsid w:val="00C114D2"/>
    <w:rsid w:val="00C11B6B"/>
    <w:rsid w:val="00C11E20"/>
    <w:rsid w:val="00C11E8D"/>
    <w:rsid w:val="00C12C0A"/>
    <w:rsid w:val="00C14E06"/>
    <w:rsid w:val="00C15052"/>
    <w:rsid w:val="00C150FD"/>
    <w:rsid w:val="00C158FF"/>
    <w:rsid w:val="00C1646A"/>
    <w:rsid w:val="00C1709D"/>
    <w:rsid w:val="00C170D4"/>
    <w:rsid w:val="00C179BA"/>
    <w:rsid w:val="00C17CA6"/>
    <w:rsid w:val="00C201A4"/>
    <w:rsid w:val="00C20820"/>
    <w:rsid w:val="00C21B9C"/>
    <w:rsid w:val="00C22605"/>
    <w:rsid w:val="00C22CC6"/>
    <w:rsid w:val="00C231CC"/>
    <w:rsid w:val="00C23295"/>
    <w:rsid w:val="00C23309"/>
    <w:rsid w:val="00C23A79"/>
    <w:rsid w:val="00C23AC2"/>
    <w:rsid w:val="00C23B50"/>
    <w:rsid w:val="00C23E21"/>
    <w:rsid w:val="00C24F45"/>
    <w:rsid w:val="00C250D5"/>
    <w:rsid w:val="00C25287"/>
    <w:rsid w:val="00C25563"/>
    <w:rsid w:val="00C259F2"/>
    <w:rsid w:val="00C25A18"/>
    <w:rsid w:val="00C26C0D"/>
    <w:rsid w:val="00C26FAF"/>
    <w:rsid w:val="00C272B4"/>
    <w:rsid w:val="00C3172B"/>
    <w:rsid w:val="00C32696"/>
    <w:rsid w:val="00C32772"/>
    <w:rsid w:val="00C327DB"/>
    <w:rsid w:val="00C337B0"/>
    <w:rsid w:val="00C34C12"/>
    <w:rsid w:val="00C356AD"/>
    <w:rsid w:val="00C360B1"/>
    <w:rsid w:val="00C3623B"/>
    <w:rsid w:val="00C37835"/>
    <w:rsid w:val="00C37DAB"/>
    <w:rsid w:val="00C40350"/>
    <w:rsid w:val="00C40996"/>
    <w:rsid w:val="00C40A9D"/>
    <w:rsid w:val="00C40D84"/>
    <w:rsid w:val="00C412D6"/>
    <w:rsid w:val="00C41985"/>
    <w:rsid w:val="00C420BF"/>
    <w:rsid w:val="00C432AC"/>
    <w:rsid w:val="00C434C3"/>
    <w:rsid w:val="00C43591"/>
    <w:rsid w:val="00C4413D"/>
    <w:rsid w:val="00C445E1"/>
    <w:rsid w:val="00C448E1"/>
    <w:rsid w:val="00C45045"/>
    <w:rsid w:val="00C450A3"/>
    <w:rsid w:val="00C45255"/>
    <w:rsid w:val="00C45861"/>
    <w:rsid w:val="00C4615C"/>
    <w:rsid w:val="00C47204"/>
    <w:rsid w:val="00C50073"/>
    <w:rsid w:val="00C501AC"/>
    <w:rsid w:val="00C50860"/>
    <w:rsid w:val="00C5110A"/>
    <w:rsid w:val="00C51571"/>
    <w:rsid w:val="00C51E4F"/>
    <w:rsid w:val="00C526F5"/>
    <w:rsid w:val="00C52ABB"/>
    <w:rsid w:val="00C52BC2"/>
    <w:rsid w:val="00C52E38"/>
    <w:rsid w:val="00C53172"/>
    <w:rsid w:val="00C533DD"/>
    <w:rsid w:val="00C53B35"/>
    <w:rsid w:val="00C540E4"/>
    <w:rsid w:val="00C543AB"/>
    <w:rsid w:val="00C548FC"/>
    <w:rsid w:val="00C550F4"/>
    <w:rsid w:val="00C551DF"/>
    <w:rsid w:val="00C551F4"/>
    <w:rsid w:val="00C55371"/>
    <w:rsid w:val="00C55B22"/>
    <w:rsid w:val="00C55DB8"/>
    <w:rsid w:val="00C56271"/>
    <w:rsid w:val="00C56D25"/>
    <w:rsid w:val="00C57263"/>
    <w:rsid w:val="00C5793A"/>
    <w:rsid w:val="00C57C41"/>
    <w:rsid w:val="00C604AA"/>
    <w:rsid w:val="00C60EF4"/>
    <w:rsid w:val="00C61392"/>
    <w:rsid w:val="00C61422"/>
    <w:rsid w:val="00C61540"/>
    <w:rsid w:val="00C617F8"/>
    <w:rsid w:val="00C62300"/>
    <w:rsid w:val="00C62564"/>
    <w:rsid w:val="00C62AE7"/>
    <w:rsid w:val="00C640CB"/>
    <w:rsid w:val="00C64E7C"/>
    <w:rsid w:val="00C66655"/>
    <w:rsid w:val="00C667B7"/>
    <w:rsid w:val="00C66E3A"/>
    <w:rsid w:val="00C66FFF"/>
    <w:rsid w:val="00C6706F"/>
    <w:rsid w:val="00C67704"/>
    <w:rsid w:val="00C67708"/>
    <w:rsid w:val="00C67BCA"/>
    <w:rsid w:val="00C7090B"/>
    <w:rsid w:val="00C711FB"/>
    <w:rsid w:val="00C71528"/>
    <w:rsid w:val="00C7192C"/>
    <w:rsid w:val="00C71ACA"/>
    <w:rsid w:val="00C71CE7"/>
    <w:rsid w:val="00C71FFD"/>
    <w:rsid w:val="00C72F7D"/>
    <w:rsid w:val="00C736DB"/>
    <w:rsid w:val="00C73EA6"/>
    <w:rsid w:val="00C7407C"/>
    <w:rsid w:val="00C7444E"/>
    <w:rsid w:val="00C744D9"/>
    <w:rsid w:val="00C7481B"/>
    <w:rsid w:val="00C74EB2"/>
    <w:rsid w:val="00C768E7"/>
    <w:rsid w:val="00C76C23"/>
    <w:rsid w:val="00C7716E"/>
    <w:rsid w:val="00C7738B"/>
    <w:rsid w:val="00C80B5F"/>
    <w:rsid w:val="00C81AE4"/>
    <w:rsid w:val="00C81C91"/>
    <w:rsid w:val="00C820B7"/>
    <w:rsid w:val="00C8287F"/>
    <w:rsid w:val="00C828B4"/>
    <w:rsid w:val="00C8303B"/>
    <w:rsid w:val="00C8430B"/>
    <w:rsid w:val="00C848A3"/>
    <w:rsid w:val="00C84FC7"/>
    <w:rsid w:val="00C856C4"/>
    <w:rsid w:val="00C85A69"/>
    <w:rsid w:val="00C85B8C"/>
    <w:rsid w:val="00C8602B"/>
    <w:rsid w:val="00C86C95"/>
    <w:rsid w:val="00C87C49"/>
    <w:rsid w:val="00C87F70"/>
    <w:rsid w:val="00C905ED"/>
    <w:rsid w:val="00C90874"/>
    <w:rsid w:val="00C91807"/>
    <w:rsid w:val="00C91931"/>
    <w:rsid w:val="00C919D8"/>
    <w:rsid w:val="00C92993"/>
    <w:rsid w:val="00C94234"/>
    <w:rsid w:val="00C945A2"/>
    <w:rsid w:val="00C948EF"/>
    <w:rsid w:val="00C94AF9"/>
    <w:rsid w:val="00C94B3A"/>
    <w:rsid w:val="00C94CB4"/>
    <w:rsid w:val="00C94E90"/>
    <w:rsid w:val="00C95762"/>
    <w:rsid w:val="00C959C1"/>
    <w:rsid w:val="00C962A7"/>
    <w:rsid w:val="00C96DCC"/>
    <w:rsid w:val="00C96E9F"/>
    <w:rsid w:val="00C96F46"/>
    <w:rsid w:val="00C97021"/>
    <w:rsid w:val="00C970F4"/>
    <w:rsid w:val="00C97510"/>
    <w:rsid w:val="00C97643"/>
    <w:rsid w:val="00C97A4B"/>
    <w:rsid w:val="00C97C94"/>
    <w:rsid w:val="00CA0011"/>
    <w:rsid w:val="00CA0274"/>
    <w:rsid w:val="00CA0879"/>
    <w:rsid w:val="00CA3CD7"/>
    <w:rsid w:val="00CA52CC"/>
    <w:rsid w:val="00CA58FA"/>
    <w:rsid w:val="00CA5D54"/>
    <w:rsid w:val="00CA5EB8"/>
    <w:rsid w:val="00CA643E"/>
    <w:rsid w:val="00CA6F3F"/>
    <w:rsid w:val="00CA7332"/>
    <w:rsid w:val="00CA79E1"/>
    <w:rsid w:val="00CA7AD9"/>
    <w:rsid w:val="00CB0092"/>
    <w:rsid w:val="00CB010B"/>
    <w:rsid w:val="00CB0674"/>
    <w:rsid w:val="00CB0990"/>
    <w:rsid w:val="00CB0A6C"/>
    <w:rsid w:val="00CB1420"/>
    <w:rsid w:val="00CB1C84"/>
    <w:rsid w:val="00CB1D29"/>
    <w:rsid w:val="00CB208F"/>
    <w:rsid w:val="00CB281E"/>
    <w:rsid w:val="00CB2CDE"/>
    <w:rsid w:val="00CB30B4"/>
    <w:rsid w:val="00CB4C11"/>
    <w:rsid w:val="00CB5259"/>
    <w:rsid w:val="00CB5C3C"/>
    <w:rsid w:val="00CB633A"/>
    <w:rsid w:val="00CB691B"/>
    <w:rsid w:val="00CB736D"/>
    <w:rsid w:val="00CB7AE2"/>
    <w:rsid w:val="00CB7C00"/>
    <w:rsid w:val="00CB7EB2"/>
    <w:rsid w:val="00CC0104"/>
    <w:rsid w:val="00CC030A"/>
    <w:rsid w:val="00CC03D1"/>
    <w:rsid w:val="00CC0629"/>
    <w:rsid w:val="00CC06D1"/>
    <w:rsid w:val="00CC0F5B"/>
    <w:rsid w:val="00CC1681"/>
    <w:rsid w:val="00CC1936"/>
    <w:rsid w:val="00CC1F72"/>
    <w:rsid w:val="00CC25AE"/>
    <w:rsid w:val="00CC2FD6"/>
    <w:rsid w:val="00CC34B3"/>
    <w:rsid w:val="00CC3BE6"/>
    <w:rsid w:val="00CC4179"/>
    <w:rsid w:val="00CC4403"/>
    <w:rsid w:val="00CC44B2"/>
    <w:rsid w:val="00CC46DD"/>
    <w:rsid w:val="00CC49A9"/>
    <w:rsid w:val="00CC4B05"/>
    <w:rsid w:val="00CC4BA3"/>
    <w:rsid w:val="00CC5B68"/>
    <w:rsid w:val="00CC6668"/>
    <w:rsid w:val="00CC6C15"/>
    <w:rsid w:val="00CC7AD8"/>
    <w:rsid w:val="00CC7D14"/>
    <w:rsid w:val="00CC7EBB"/>
    <w:rsid w:val="00CD063D"/>
    <w:rsid w:val="00CD0AF1"/>
    <w:rsid w:val="00CD12D4"/>
    <w:rsid w:val="00CD12D9"/>
    <w:rsid w:val="00CD1762"/>
    <w:rsid w:val="00CD1E4D"/>
    <w:rsid w:val="00CD20BE"/>
    <w:rsid w:val="00CD3786"/>
    <w:rsid w:val="00CD481B"/>
    <w:rsid w:val="00CD4F54"/>
    <w:rsid w:val="00CD5EFC"/>
    <w:rsid w:val="00CD6004"/>
    <w:rsid w:val="00CD61E1"/>
    <w:rsid w:val="00CD6CD1"/>
    <w:rsid w:val="00CD7276"/>
    <w:rsid w:val="00CD7335"/>
    <w:rsid w:val="00CD7DEC"/>
    <w:rsid w:val="00CD7F02"/>
    <w:rsid w:val="00CE00B9"/>
    <w:rsid w:val="00CE03B1"/>
    <w:rsid w:val="00CE0B94"/>
    <w:rsid w:val="00CE1387"/>
    <w:rsid w:val="00CE164B"/>
    <w:rsid w:val="00CE188B"/>
    <w:rsid w:val="00CE1C08"/>
    <w:rsid w:val="00CE231B"/>
    <w:rsid w:val="00CE27DD"/>
    <w:rsid w:val="00CE2C7B"/>
    <w:rsid w:val="00CE2F18"/>
    <w:rsid w:val="00CE39CA"/>
    <w:rsid w:val="00CE3F77"/>
    <w:rsid w:val="00CE444A"/>
    <w:rsid w:val="00CE44C1"/>
    <w:rsid w:val="00CE45EC"/>
    <w:rsid w:val="00CE5606"/>
    <w:rsid w:val="00CE5825"/>
    <w:rsid w:val="00CE6553"/>
    <w:rsid w:val="00CE67CA"/>
    <w:rsid w:val="00CE6AA9"/>
    <w:rsid w:val="00CE6D37"/>
    <w:rsid w:val="00CE7463"/>
    <w:rsid w:val="00CE7B6E"/>
    <w:rsid w:val="00CE7C7A"/>
    <w:rsid w:val="00CF094E"/>
    <w:rsid w:val="00CF0A6B"/>
    <w:rsid w:val="00CF0A74"/>
    <w:rsid w:val="00CF114B"/>
    <w:rsid w:val="00CF1314"/>
    <w:rsid w:val="00CF1559"/>
    <w:rsid w:val="00CF1ADE"/>
    <w:rsid w:val="00CF1E37"/>
    <w:rsid w:val="00CF23A7"/>
    <w:rsid w:val="00CF2DC0"/>
    <w:rsid w:val="00CF2DEA"/>
    <w:rsid w:val="00CF39DB"/>
    <w:rsid w:val="00CF3BA6"/>
    <w:rsid w:val="00CF3DC9"/>
    <w:rsid w:val="00CF4CBF"/>
    <w:rsid w:val="00CF4E42"/>
    <w:rsid w:val="00CF54D9"/>
    <w:rsid w:val="00CF5BFE"/>
    <w:rsid w:val="00CF6189"/>
    <w:rsid w:val="00CF678B"/>
    <w:rsid w:val="00CF6C54"/>
    <w:rsid w:val="00CF74D1"/>
    <w:rsid w:val="00CF765F"/>
    <w:rsid w:val="00CF7BC8"/>
    <w:rsid w:val="00CF7EAD"/>
    <w:rsid w:val="00D00113"/>
    <w:rsid w:val="00D006DF"/>
    <w:rsid w:val="00D01AC3"/>
    <w:rsid w:val="00D02303"/>
    <w:rsid w:val="00D025C5"/>
    <w:rsid w:val="00D02853"/>
    <w:rsid w:val="00D03200"/>
    <w:rsid w:val="00D03C6E"/>
    <w:rsid w:val="00D04CCE"/>
    <w:rsid w:val="00D04E4F"/>
    <w:rsid w:val="00D04FCF"/>
    <w:rsid w:val="00D05BDD"/>
    <w:rsid w:val="00D0662A"/>
    <w:rsid w:val="00D07074"/>
    <w:rsid w:val="00D074AD"/>
    <w:rsid w:val="00D0780B"/>
    <w:rsid w:val="00D07A9D"/>
    <w:rsid w:val="00D07AC3"/>
    <w:rsid w:val="00D100BB"/>
    <w:rsid w:val="00D10676"/>
    <w:rsid w:val="00D10729"/>
    <w:rsid w:val="00D108A2"/>
    <w:rsid w:val="00D110D4"/>
    <w:rsid w:val="00D1131C"/>
    <w:rsid w:val="00D1133D"/>
    <w:rsid w:val="00D11967"/>
    <w:rsid w:val="00D119D7"/>
    <w:rsid w:val="00D11A51"/>
    <w:rsid w:val="00D123E1"/>
    <w:rsid w:val="00D126F5"/>
    <w:rsid w:val="00D12CC6"/>
    <w:rsid w:val="00D1406D"/>
    <w:rsid w:val="00D14640"/>
    <w:rsid w:val="00D14CB7"/>
    <w:rsid w:val="00D150D0"/>
    <w:rsid w:val="00D1514E"/>
    <w:rsid w:val="00D15988"/>
    <w:rsid w:val="00D15CD3"/>
    <w:rsid w:val="00D1605C"/>
    <w:rsid w:val="00D16E3C"/>
    <w:rsid w:val="00D16F81"/>
    <w:rsid w:val="00D20045"/>
    <w:rsid w:val="00D20088"/>
    <w:rsid w:val="00D20D51"/>
    <w:rsid w:val="00D210D8"/>
    <w:rsid w:val="00D217CD"/>
    <w:rsid w:val="00D219BB"/>
    <w:rsid w:val="00D220BE"/>
    <w:rsid w:val="00D228E0"/>
    <w:rsid w:val="00D22AAB"/>
    <w:rsid w:val="00D232B9"/>
    <w:rsid w:val="00D2350B"/>
    <w:rsid w:val="00D2375E"/>
    <w:rsid w:val="00D23B3C"/>
    <w:rsid w:val="00D245D5"/>
    <w:rsid w:val="00D246D5"/>
    <w:rsid w:val="00D246F3"/>
    <w:rsid w:val="00D24C13"/>
    <w:rsid w:val="00D2565C"/>
    <w:rsid w:val="00D2576F"/>
    <w:rsid w:val="00D25CD0"/>
    <w:rsid w:val="00D25CE6"/>
    <w:rsid w:val="00D2697D"/>
    <w:rsid w:val="00D26B3D"/>
    <w:rsid w:val="00D30116"/>
    <w:rsid w:val="00D31060"/>
    <w:rsid w:val="00D31551"/>
    <w:rsid w:val="00D31D68"/>
    <w:rsid w:val="00D32067"/>
    <w:rsid w:val="00D32286"/>
    <w:rsid w:val="00D32371"/>
    <w:rsid w:val="00D3266C"/>
    <w:rsid w:val="00D33A0D"/>
    <w:rsid w:val="00D34449"/>
    <w:rsid w:val="00D34534"/>
    <w:rsid w:val="00D35407"/>
    <w:rsid w:val="00D3547D"/>
    <w:rsid w:val="00D35717"/>
    <w:rsid w:val="00D35A58"/>
    <w:rsid w:val="00D36595"/>
    <w:rsid w:val="00D36B4B"/>
    <w:rsid w:val="00D36D07"/>
    <w:rsid w:val="00D37153"/>
    <w:rsid w:val="00D374BE"/>
    <w:rsid w:val="00D37B94"/>
    <w:rsid w:val="00D37BF5"/>
    <w:rsid w:val="00D37D5F"/>
    <w:rsid w:val="00D403FB"/>
    <w:rsid w:val="00D406D8"/>
    <w:rsid w:val="00D413AD"/>
    <w:rsid w:val="00D419F7"/>
    <w:rsid w:val="00D41E24"/>
    <w:rsid w:val="00D41F8C"/>
    <w:rsid w:val="00D424BA"/>
    <w:rsid w:val="00D42FC6"/>
    <w:rsid w:val="00D436B8"/>
    <w:rsid w:val="00D43A94"/>
    <w:rsid w:val="00D43FDE"/>
    <w:rsid w:val="00D441A3"/>
    <w:rsid w:val="00D44677"/>
    <w:rsid w:val="00D44951"/>
    <w:rsid w:val="00D44A52"/>
    <w:rsid w:val="00D45C9D"/>
    <w:rsid w:val="00D460B6"/>
    <w:rsid w:val="00D46501"/>
    <w:rsid w:val="00D46BE3"/>
    <w:rsid w:val="00D47237"/>
    <w:rsid w:val="00D474D9"/>
    <w:rsid w:val="00D474DB"/>
    <w:rsid w:val="00D474EB"/>
    <w:rsid w:val="00D5058E"/>
    <w:rsid w:val="00D50BBB"/>
    <w:rsid w:val="00D50D92"/>
    <w:rsid w:val="00D51431"/>
    <w:rsid w:val="00D51A71"/>
    <w:rsid w:val="00D51A7C"/>
    <w:rsid w:val="00D522E3"/>
    <w:rsid w:val="00D5284C"/>
    <w:rsid w:val="00D5307D"/>
    <w:rsid w:val="00D53639"/>
    <w:rsid w:val="00D53AFE"/>
    <w:rsid w:val="00D549F7"/>
    <w:rsid w:val="00D54BB5"/>
    <w:rsid w:val="00D54C65"/>
    <w:rsid w:val="00D54FA7"/>
    <w:rsid w:val="00D550D2"/>
    <w:rsid w:val="00D551E3"/>
    <w:rsid w:val="00D55291"/>
    <w:rsid w:val="00D5558D"/>
    <w:rsid w:val="00D556FB"/>
    <w:rsid w:val="00D55B7F"/>
    <w:rsid w:val="00D55BF5"/>
    <w:rsid w:val="00D55C40"/>
    <w:rsid w:val="00D55EB2"/>
    <w:rsid w:val="00D56306"/>
    <w:rsid w:val="00D56F85"/>
    <w:rsid w:val="00D57126"/>
    <w:rsid w:val="00D57219"/>
    <w:rsid w:val="00D57D1D"/>
    <w:rsid w:val="00D57DEF"/>
    <w:rsid w:val="00D60568"/>
    <w:rsid w:val="00D615C7"/>
    <w:rsid w:val="00D625A6"/>
    <w:rsid w:val="00D62694"/>
    <w:rsid w:val="00D62E0D"/>
    <w:rsid w:val="00D632DA"/>
    <w:rsid w:val="00D64D40"/>
    <w:rsid w:val="00D65937"/>
    <w:rsid w:val="00D6596D"/>
    <w:rsid w:val="00D65D4C"/>
    <w:rsid w:val="00D662C9"/>
    <w:rsid w:val="00D66790"/>
    <w:rsid w:val="00D66BF8"/>
    <w:rsid w:val="00D6772A"/>
    <w:rsid w:val="00D67731"/>
    <w:rsid w:val="00D67DED"/>
    <w:rsid w:val="00D70A56"/>
    <w:rsid w:val="00D713AB"/>
    <w:rsid w:val="00D71599"/>
    <w:rsid w:val="00D71DF8"/>
    <w:rsid w:val="00D71FCD"/>
    <w:rsid w:val="00D72997"/>
    <w:rsid w:val="00D73144"/>
    <w:rsid w:val="00D73458"/>
    <w:rsid w:val="00D734FF"/>
    <w:rsid w:val="00D737D7"/>
    <w:rsid w:val="00D74241"/>
    <w:rsid w:val="00D74401"/>
    <w:rsid w:val="00D744EB"/>
    <w:rsid w:val="00D74610"/>
    <w:rsid w:val="00D747C4"/>
    <w:rsid w:val="00D74D63"/>
    <w:rsid w:val="00D75396"/>
    <w:rsid w:val="00D75AEE"/>
    <w:rsid w:val="00D75FB2"/>
    <w:rsid w:val="00D762D5"/>
    <w:rsid w:val="00D76473"/>
    <w:rsid w:val="00D76AB6"/>
    <w:rsid w:val="00D76B21"/>
    <w:rsid w:val="00D77A21"/>
    <w:rsid w:val="00D80317"/>
    <w:rsid w:val="00D81201"/>
    <w:rsid w:val="00D8143A"/>
    <w:rsid w:val="00D81C07"/>
    <w:rsid w:val="00D82626"/>
    <w:rsid w:val="00D827DD"/>
    <w:rsid w:val="00D8286D"/>
    <w:rsid w:val="00D82A98"/>
    <w:rsid w:val="00D831E2"/>
    <w:rsid w:val="00D83498"/>
    <w:rsid w:val="00D83524"/>
    <w:rsid w:val="00D8427D"/>
    <w:rsid w:val="00D84347"/>
    <w:rsid w:val="00D84A6D"/>
    <w:rsid w:val="00D84F9E"/>
    <w:rsid w:val="00D850AD"/>
    <w:rsid w:val="00D850C1"/>
    <w:rsid w:val="00D85307"/>
    <w:rsid w:val="00D85CCA"/>
    <w:rsid w:val="00D8602B"/>
    <w:rsid w:val="00D86AAA"/>
    <w:rsid w:val="00D86BB3"/>
    <w:rsid w:val="00D86C6C"/>
    <w:rsid w:val="00D86F88"/>
    <w:rsid w:val="00D87281"/>
    <w:rsid w:val="00D909FE"/>
    <w:rsid w:val="00D911B1"/>
    <w:rsid w:val="00D91445"/>
    <w:rsid w:val="00D91526"/>
    <w:rsid w:val="00D91536"/>
    <w:rsid w:val="00D91731"/>
    <w:rsid w:val="00D91CAA"/>
    <w:rsid w:val="00D9220D"/>
    <w:rsid w:val="00D9250C"/>
    <w:rsid w:val="00D93446"/>
    <w:rsid w:val="00D93B40"/>
    <w:rsid w:val="00D93C8A"/>
    <w:rsid w:val="00D93CAA"/>
    <w:rsid w:val="00D945DC"/>
    <w:rsid w:val="00D945DF"/>
    <w:rsid w:val="00D94846"/>
    <w:rsid w:val="00D94BCD"/>
    <w:rsid w:val="00D95562"/>
    <w:rsid w:val="00D95B82"/>
    <w:rsid w:val="00D9647A"/>
    <w:rsid w:val="00D96593"/>
    <w:rsid w:val="00D96F18"/>
    <w:rsid w:val="00D971C7"/>
    <w:rsid w:val="00D975D4"/>
    <w:rsid w:val="00D97A70"/>
    <w:rsid w:val="00D97BC2"/>
    <w:rsid w:val="00D97BEC"/>
    <w:rsid w:val="00DA0006"/>
    <w:rsid w:val="00DA09C3"/>
    <w:rsid w:val="00DA0B36"/>
    <w:rsid w:val="00DA1166"/>
    <w:rsid w:val="00DA143E"/>
    <w:rsid w:val="00DA1D24"/>
    <w:rsid w:val="00DA2833"/>
    <w:rsid w:val="00DA295A"/>
    <w:rsid w:val="00DA2DD1"/>
    <w:rsid w:val="00DA3305"/>
    <w:rsid w:val="00DA371D"/>
    <w:rsid w:val="00DA3ED9"/>
    <w:rsid w:val="00DA4087"/>
    <w:rsid w:val="00DA570F"/>
    <w:rsid w:val="00DA5CBA"/>
    <w:rsid w:val="00DA6295"/>
    <w:rsid w:val="00DA66BF"/>
    <w:rsid w:val="00DA6727"/>
    <w:rsid w:val="00DA6EC6"/>
    <w:rsid w:val="00DA71AA"/>
    <w:rsid w:val="00DA7842"/>
    <w:rsid w:val="00DA7C65"/>
    <w:rsid w:val="00DB0244"/>
    <w:rsid w:val="00DB065A"/>
    <w:rsid w:val="00DB1002"/>
    <w:rsid w:val="00DB141D"/>
    <w:rsid w:val="00DB148C"/>
    <w:rsid w:val="00DB1E6B"/>
    <w:rsid w:val="00DB2435"/>
    <w:rsid w:val="00DB27B2"/>
    <w:rsid w:val="00DB36AA"/>
    <w:rsid w:val="00DB3741"/>
    <w:rsid w:val="00DB417D"/>
    <w:rsid w:val="00DB41CD"/>
    <w:rsid w:val="00DB4B16"/>
    <w:rsid w:val="00DB4CB8"/>
    <w:rsid w:val="00DB4D99"/>
    <w:rsid w:val="00DB5311"/>
    <w:rsid w:val="00DB61C6"/>
    <w:rsid w:val="00DB6715"/>
    <w:rsid w:val="00DB698F"/>
    <w:rsid w:val="00DB6BAB"/>
    <w:rsid w:val="00DB6EDA"/>
    <w:rsid w:val="00DB6F41"/>
    <w:rsid w:val="00DB6F8C"/>
    <w:rsid w:val="00DB71C3"/>
    <w:rsid w:val="00DC06E6"/>
    <w:rsid w:val="00DC103A"/>
    <w:rsid w:val="00DC1556"/>
    <w:rsid w:val="00DC1FE9"/>
    <w:rsid w:val="00DC241C"/>
    <w:rsid w:val="00DC2A5A"/>
    <w:rsid w:val="00DC3204"/>
    <w:rsid w:val="00DC3553"/>
    <w:rsid w:val="00DC35A9"/>
    <w:rsid w:val="00DC35E5"/>
    <w:rsid w:val="00DC3635"/>
    <w:rsid w:val="00DC364D"/>
    <w:rsid w:val="00DC4518"/>
    <w:rsid w:val="00DC4751"/>
    <w:rsid w:val="00DC4B56"/>
    <w:rsid w:val="00DC5804"/>
    <w:rsid w:val="00DC59B2"/>
    <w:rsid w:val="00DC6135"/>
    <w:rsid w:val="00DC64F7"/>
    <w:rsid w:val="00DC6904"/>
    <w:rsid w:val="00DC6B7D"/>
    <w:rsid w:val="00DC6D4D"/>
    <w:rsid w:val="00DC6FD5"/>
    <w:rsid w:val="00DC70DE"/>
    <w:rsid w:val="00DC7877"/>
    <w:rsid w:val="00DC787F"/>
    <w:rsid w:val="00DC79EF"/>
    <w:rsid w:val="00DC7E64"/>
    <w:rsid w:val="00DD0914"/>
    <w:rsid w:val="00DD1331"/>
    <w:rsid w:val="00DD1FEA"/>
    <w:rsid w:val="00DD249D"/>
    <w:rsid w:val="00DD3563"/>
    <w:rsid w:val="00DD4C79"/>
    <w:rsid w:val="00DD4FC2"/>
    <w:rsid w:val="00DD5159"/>
    <w:rsid w:val="00DD5344"/>
    <w:rsid w:val="00DD546E"/>
    <w:rsid w:val="00DD5496"/>
    <w:rsid w:val="00DD5F92"/>
    <w:rsid w:val="00DD6843"/>
    <w:rsid w:val="00DD701B"/>
    <w:rsid w:val="00DD74C8"/>
    <w:rsid w:val="00DD7740"/>
    <w:rsid w:val="00DE0243"/>
    <w:rsid w:val="00DE0542"/>
    <w:rsid w:val="00DE0735"/>
    <w:rsid w:val="00DE0A64"/>
    <w:rsid w:val="00DE1172"/>
    <w:rsid w:val="00DE1BD5"/>
    <w:rsid w:val="00DE1C17"/>
    <w:rsid w:val="00DE3231"/>
    <w:rsid w:val="00DE3C9F"/>
    <w:rsid w:val="00DE3E5D"/>
    <w:rsid w:val="00DE4515"/>
    <w:rsid w:val="00DE4A76"/>
    <w:rsid w:val="00DE4BE9"/>
    <w:rsid w:val="00DE4CBE"/>
    <w:rsid w:val="00DE4F3E"/>
    <w:rsid w:val="00DE5220"/>
    <w:rsid w:val="00DE6188"/>
    <w:rsid w:val="00DE6806"/>
    <w:rsid w:val="00DE6F20"/>
    <w:rsid w:val="00DE72F0"/>
    <w:rsid w:val="00DE75D0"/>
    <w:rsid w:val="00DF0119"/>
    <w:rsid w:val="00DF067D"/>
    <w:rsid w:val="00DF0969"/>
    <w:rsid w:val="00DF1464"/>
    <w:rsid w:val="00DF199E"/>
    <w:rsid w:val="00DF1CF3"/>
    <w:rsid w:val="00DF1E7F"/>
    <w:rsid w:val="00DF1FF9"/>
    <w:rsid w:val="00DF33E2"/>
    <w:rsid w:val="00DF34CA"/>
    <w:rsid w:val="00DF3A51"/>
    <w:rsid w:val="00DF3F05"/>
    <w:rsid w:val="00DF4164"/>
    <w:rsid w:val="00DF4DBB"/>
    <w:rsid w:val="00DF5485"/>
    <w:rsid w:val="00DF6A62"/>
    <w:rsid w:val="00DF745E"/>
    <w:rsid w:val="00DF74BF"/>
    <w:rsid w:val="00DF7D34"/>
    <w:rsid w:val="00E004C1"/>
    <w:rsid w:val="00E006E4"/>
    <w:rsid w:val="00E00C96"/>
    <w:rsid w:val="00E00FDA"/>
    <w:rsid w:val="00E0171B"/>
    <w:rsid w:val="00E01B03"/>
    <w:rsid w:val="00E01EAD"/>
    <w:rsid w:val="00E0253C"/>
    <w:rsid w:val="00E026B6"/>
    <w:rsid w:val="00E02769"/>
    <w:rsid w:val="00E031AC"/>
    <w:rsid w:val="00E03527"/>
    <w:rsid w:val="00E038B5"/>
    <w:rsid w:val="00E03B4A"/>
    <w:rsid w:val="00E03C84"/>
    <w:rsid w:val="00E03E4D"/>
    <w:rsid w:val="00E040DC"/>
    <w:rsid w:val="00E0453B"/>
    <w:rsid w:val="00E0454A"/>
    <w:rsid w:val="00E04D5C"/>
    <w:rsid w:val="00E05043"/>
    <w:rsid w:val="00E05AAA"/>
    <w:rsid w:val="00E05FB6"/>
    <w:rsid w:val="00E0607A"/>
    <w:rsid w:val="00E062C7"/>
    <w:rsid w:val="00E068F9"/>
    <w:rsid w:val="00E06978"/>
    <w:rsid w:val="00E06A74"/>
    <w:rsid w:val="00E06A9A"/>
    <w:rsid w:val="00E10948"/>
    <w:rsid w:val="00E11BB9"/>
    <w:rsid w:val="00E1284E"/>
    <w:rsid w:val="00E12ACF"/>
    <w:rsid w:val="00E12D3E"/>
    <w:rsid w:val="00E13728"/>
    <w:rsid w:val="00E13DEC"/>
    <w:rsid w:val="00E13F81"/>
    <w:rsid w:val="00E141E5"/>
    <w:rsid w:val="00E14233"/>
    <w:rsid w:val="00E14741"/>
    <w:rsid w:val="00E14750"/>
    <w:rsid w:val="00E14E11"/>
    <w:rsid w:val="00E150E9"/>
    <w:rsid w:val="00E152AC"/>
    <w:rsid w:val="00E16597"/>
    <w:rsid w:val="00E175A0"/>
    <w:rsid w:val="00E179C9"/>
    <w:rsid w:val="00E20795"/>
    <w:rsid w:val="00E21377"/>
    <w:rsid w:val="00E2156A"/>
    <w:rsid w:val="00E21619"/>
    <w:rsid w:val="00E23A75"/>
    <w:rsid w:val="00E23E6B"/>
    <w:rsid w:val="00E24347"/>
    <w:rsid w:val="00E2488E"/>
    <w:rsid w:val="00E24AD1"/>
    <w:rsid w:val="00E253EF"/>
    <w:rsid w:val="00E25459"/>
    <w:rsid w:val="00E256D2"/>
    <w:rsid w:val="00E2571B"/>
    <w:rsid w:val="00E25954"/>
    <w:rsid w:val="00E25ACC"/>
    <w:rsid w:val="00E25F93"/>
    <w:rsid w:val="00E260D2"/>
    <w:rsid w:val="00E2679E"/>
    <w:rsid w:val="00E26AA8"/>
    <w:rsid w:val="00E26CF0"/>
    <w:rsid w:val="00E26F0A"/>
    <w:rsid w:val="00E27286"/>
    <w:rsid w:val="00E27287"/>
    <w:rsid w:val="00E27497"/>
    <w:rsid w:val="00E27B66"/>
    <w:rsid w:val="00E27B9B"/>
    <w:rsid w:val="00E3012F"/>
    <w:rsid w:val="00E301AF"/>
    <w:rsid w:val="00E308A9"/>
    <w:rsid w:val="00E308FA"/>
    <w:rsid w:val="00E311C4"/>
    <w:rsid w:val="00E3127A"/>
    <w:rsid w:val="00E324C0"/>
    <w:rsid w:val="00E327C3"/>
    <w:rsid w:val="00E32F30"/>
    <w:rsid w:val="00E32FB0"/>
    <w:rsid w:val="00E3357C"/>
    <w:rsid w:val="00E3394D"/>
    <w:rsid w:val="00E33D03"/>
    <w:rsid w:val="00E3411B"/>
    <w:rsid w:val="00E3533B"/>
    <w:rsid w:val="00E35883"/>
    <w:rsid w:val="00E3590C"/>
    <w:rsid w:val="00E36E14"/>
    <w:rsid w:val="00E36EEC"/>
    <w:rsid w:val="00E36F3D"/>
    <w:rsid w:val="00E37804"/>
    <w:rsid w:val="00E403B9"/>
    <w:rsid w:val="00E404F1"/>
    <w:rsid w:val="00E41161"/>
    <w:rsid w:val="00E414D9"/>
    <w:rsid w:val="00E416C2"/>
    <w:rsid w:val="00E418DD"/>
    <w:rsid w:val="00E41B46"/>
    <w:rsid w:val="00E421EE"/>
    <w:rsid w:val="00E42667"/>
    <w:rsid w:val="00E42722"/>
    <w:rsid w:val="00E43404"/>
    <w:rsid w:val="00E43B46"/>
    <w:rsid w:val="00E441BB"/>
    <w:rsid w:val="00E44528"/>
    <w:rsid w:val="00E44AB3"/>
    <w:rsid w:val="00E44EEC"/>
    <w:rsid w:val="00E456F3"/>
    <w:rsid w:val="00E45CE5"/>
    <w:rsid w:val="00E461A4"/>
    <w:rsid w:val="00E4626F"/>
    <w:rsid w:val="00E464F1"/>
    <w:rsid w:val="00E47CCD"/>
    <w:rsid w:val="00E508A0"/>
    <w:rsid w:val="00E50B6B"/>
    <w:rsid w:val="00E50F5F"/>
    <w:rsid w:val="00E51D02"/>
    <w:rsid w:val="00E52991"/>
    <w:rsid w:val="00E529E3"/>
    <w:rsid w:val="00E52C7F"/>
    <w:rsid w:val="00E52F50"/>
    <w:rsid w:val="00E535E0"/>
    <w:rsid w:val="00E53723"/>
    <w:rsid w:val="00E5379C"/>
    <w:rsid w:val="00E5411E"/>
    <w:rsid w:val="00E54663"/>
    <w:rsid w:val="00E54DD5"/>
    <w:rsid w:val="00E54F52"/>
    <w:rsid w:val="00E552BE"/>
    <w:rsid w:val="00E5560A"/>
    <w:rsid w:val="00E5623B"/>
    <w:rsid w:val="00E5633F"/>
    <w:rsid w:val="00E56441"/>
    <w:rsid w:val="00E56A41"/>
    <w:rsid w:val="00E56BF6"/>
    <w:rsid w:val="00E5704D"/>
    <w:rsid w:val="00E570D4"/>
    <w:rsid w:val="00E5730C"/>
    <w:rsid w:val="00E601F1"/>
    <w:rsid w:val="00E60AED"/>
    <w:rsid w:val="00E60F29"/>
    <w:rsid w:val="00E61222"/>
    <w:rsid w:val="00E616A0"/>
    <w:rsid w:val="00E61CD3"/>
    <w:rsid w:val="00E62E78"/>
    <w:rsid w:val="00E63849"/>
    <w:rsid w:val="00E63C49"/>
    <w:rsid w:val="00E63C99"/>
    <w:rsid w:val="00E64A60"/>
    <w:rsid w:val="00E65057"/>
    <w:rsid w:val="00E65589"/>
    <w:rsid w:val="00E65720"/>
    <w:rsid w:val="00E6642A"/>
    <w:rsid w:val="00E667ED"/>
    <w:rsid w:val="00E66AAB"/>
    <w:rsid w:val="00E671FF"/>
    <w:rsid w:val="00E67262"/>
    <w:rsid w:val="00E67B24"/>
    <w:rsid w:val="00E67CDE"/>
    <w:rsid w:val="00E67F52"/>
    <w:rsid w:val="00E67FD2"/>
    <w:rsid w:val="00E70F8C"/>
    <w:rsid w:val="00E71083"/>
    <w:rsid w:val="00E717CB"/>
    <w:rsid w:val="00E71D7A"/>
    <w:rsid w:val="00E71FD6"/>
    <w:rsid w:val="00E72850"/>
    <w:rsid w:val="00E728D8"/>
    <w:rsid w:val="00E729C6"/>
    <w:rsid w:val="00E72BEE"/>
    <w:rsid w:val="00E734A7"/>
    <w:rsid w:val="00E735E0"/>
    <w:rsid w:val="00E73679"/>
    <w:rsid w:val="00E7395F"/>
    <w:rsid w:val="00E73A4C"/>
    <w:rsid w:val="00E7447C"/>
    <w:rsid w:val="00E74FA0"/>
    <w:rsid w:val="00E752DA"/>
    <w:rsid w:val="00E7543A"/>
    <w:rsid w:val="00E75655"/>
    <w:rsid w:val="00E75CDD"/>
    <w:rsid w:val="00E75D15"/>
    <w:rsid w:val="00E77774"/>
    <w:rsid w:val="00E77C0E"/>
    <w:rsid w:val="00E801F1"/>
    <w:rsid w:val="00E80338"/>
    <w:rsid w:val="00E80E5A"/>
    <w:rsid w:val="00E81133"/>
    <w:rsid w:val="00E8118C"/>
    <w:rsid w:val="00E818D3"/>
    <w:rsid w:val="00E81E4E"/>
    <w:rsid w:val="00E81F09"/>
    <w:rsid w:val="00E8260C"/>
    <w:rsid w:val="00E82C81"/>
    <w:rsid w:val="00E82E1F"/>
    <w:rsid w:val="00E82EC5"/>
    <w:rsid w:val="00E82FAC"/>
    <w:rsid w:val="00E83D8F"/>
    <w:rsid w:val="00E84111"/>
    <w:rsid w:val="00E84441"/>
    <w:rsid w:val="00E84AF1"/>
    <w:rsid w:val="00E84CAF"/>
    <w:rsid w:val="00E852A4"/>
    <w:rsid w:val="00E852D0"/>
    <w:rsid w:val="00E85506"/>
    <w:rsid w:val="00E857D4"/>
    <w:rsid w:val="00E85846"/>
    <w:rsid w:val="00E86A7B"/>
    <w:rsid w:val="00E87848"/>
    <w:rsid w:val="00E8787F"/>
    <w:rsid w:val="00E87B08"/>
    <w:rsid w:val="00E87D5C"/>
    <w:rsid w:val="00E87DCD"/>
    <w:rsid w:val="00E90BD8"/>
    <w:rsid w:val="00E90EAA"/>
    <w:rsid w:val="00E911BB"/>
    <w:rsid w:val="00E91844"/>
    <w:rsid w:val="00E91A14"/>
    <w:rsid w:val="00E91E09"/>
    <w:rsid w:val="00E91E85"/>
    <w:rsid w:val="00E91F9E"/>
    <w:rsid w:val="00E920EA"/>
    <w:rsid w:val="00E92F74"/>
    <w:rsid w:val="00E937A6"/>
    <w:rsid w:val="00E93964"/>
    <w:rsid w:val="00E93D84"/>
    <w:rsid w:val="00E93DFF"/>
    <w:rsid w:val="00E940E5"/>
    <w:rsid w:val="00E948E9"/>
    <w:rsid w:val="00E950D8"/>
    <w:rsid w:val="00E95810"/>
    <w:rsid w:val="00E95814"/>
    <w:rsid w:val="00E95880"/>
    <w:rsid w:val="00E958B8"/>
    <w:rsid w:val="00E958EF"/>
    <w:rsid w:val="00E95A6B"/>
    <w:rsid w:val="00E95E25"/>
    <w:rsid w:val="00E96161"/>
    <w:rsid w:val="00E9689A"/>
    <w:rsid w:val="00E96980"/>
    <w:rsid w:val="00EA0174"/>
    <w:rsid w:val="00EA0434"/>
    <w:rsid w:val="00EA06DD"/>
    <w:rsid w:val="00EA1FA5"/>
    <w:rsid w:val="00EA2B95"/>
    <w:rsid w:val="00EA3300"/>
    <w:rsid w:val="00EA3C62"/>
    <w:rsid w:val="00EA427E"/>
    <w:rsid w:val="00EA5F76"/>
    <w:rsid w:val="00EA6153"/>
    <w:rsid w:val="00EA6411"/>
    <w:rsid w:val="00EA667B"/>
    <w:rsid w:val="00EA6A54"/>
    <w:rsid w:val="00EA6B7D"/>
    <w:rsid w:val="00EB0012"/>
    <w:rsid w:val="00EB0258"/>
    <w:rsid w:val="00EB0391"/>
    <w:rsid w:val="00EB04B9"/>
    <w:rsid w:val="00EB04C8"/>
    <w:rsid w:val="00EB059F"/>
    <w:rsid w:val="00EB067E"/>
    <w:rsid w:val="00EB0B55"/>
    <w:rsid w:val="00EB0CA4"/>
    <w:rsid w:val="00EB1427"/>
    <w:rsid w:val="00EB2604"/>
    <w:rsid w:val="00EB27F2"/>
    <w:rsid w:val="00EB2A3B"/>
    <w:rsid w:val="00EB2FC9"/>
    <w:rsid w:val="00EB3C81"/>
    <w:rsid w:val="00EB3E7C"/>
    <w:rsid w:val="00EB4849"/>
    <w:rsid w:val="00EB4E01"/>
    <w:rsid w:val="00EB515F"/>
    <w:rsid w:val="00EB54C6"/>
    <w:rsid w:val="00EB577E"/>
    <w:rsid w:val="00EB57BF"/>
    <w:rsid w:val="00EB5AA6"/>
    <w:rsid w:val="00EB5F5E"/>
    <w:rsid w:val="00EB64E3"/>
    <w:rsid w:val="00EB6A6D"/>
    <w:rsid w:val="00EB6AC1"/>
    <w:rsid w:val="00EB6D39"/>
    <w:rsid w:val="00EB7708"/>
    <w:rsid w:val="00EB788D"/>
    <w:rsid w:val="00EB7E74"/>
    <w:rsid w:val="00EC03A4"/>
    <w:rsid w:val="00EC181B"/>
    <w:rsid w:val="00EC1C01"/>
    <w:rsid w:val="00EC1C74"/>
    <w:rsid w:val="00EC3484"/>
    <w:rsid w:val="00EC3C30"/>
    <w:rsid w:val="00EC3CDA"/>
    <w:rsid w:val="00EC442C"/>
    <w:rsid w:val="00EC44A5"/>
    <w:rsid w:val="00EC4624"/>
    <w:rsid w:val="00EC555E"/>
    <w:rsid w:val="00EC5A50"/>
    <w:rsid w:val="00EC5C19"/>
    <w:rsid w:val="00EC69CA"/>
    <w:rsid w:val="00EC6BD5"/>
    <w:rsid w:val="00EC6D15"/>
    <w:rsid w:val="00EC75C5"/>
    <w:rsid w:val="00ED0152"/>
    <w:rsid w:val="00ED06ED"/>
    <w:rsid w:val="00ED0778"/>
    <w:rsid w:val="00ED0C09"/>
    <w:rsid w:val="00ED1109"/>
    <w:rsid w:val="00ED11D7"/>
    <w:rsid w:val="00ED15EB"/>
    <w:rsid w:val="00ED15EC"/>
    <w:rsid w:val="00ED164E"/>
    <w:rsid w:val="00ED1742"/>
    <w:rsid w:val="00ED1DA2"/>
    <w:rsid w:val="00ED1FD9"/>
    <w:rsid w:val="00ED252C"/>
    <w:rsid w:val="00ED28CE"/>
    <w:rsid w:val="00ED2DEB"/>
    <w:rsid w:val="00ED31C7"/>
    <w:rsid w:val="00ED36D1"/>
    <w:rsid w:val="00ED41AE"/>
    <w:rsid w:val="00ED4A6E"/>
    <w:rsid w:val="00ED5776"/>
    <w:rsid w:val="00ED5DFD"/>
    <w:rsid w:val="00ED6A15"/>
    <w:rsid w:val="00ED6C32"/>
    <w:rsid w:val="00EE043A"/>
    <w:rsid w:val="00EE0D21"/>
    <w:rsid w:val="00EE1020"/>
    <w:rsid w:val="00EE164C"/>
    <w:rsid w:val="00EE1B30"/>
    <w:rsid w:val="00EE1CCD"/>
    <w:rsid w:val="00EE2830"/>
    <w:rsid w:val="00EE2A75"/>
    <w:rsid w:val="00EE2CD0"/>
    <w:rsid w:val="00EE465D"/>
    <w:rsid w:val="00EE4AA1"/>
    <w:rsid w:val="00EE5AA2"/>
    <w:rsid w:val="00EE66B2"/>
    <w:rsid w:val="00EE6BF2"/>
    <w:rsid w:val="00EE7CEB"/>
    <w:rsid w:val="00EE7DBF"/>
    <w:rsid w:val="00EF04B3"/>
    <w:rsid w:val="00EF0776"/>
    <w:rsid w:val="00EF0F2C"/>
    <w:rsid w:val="00EF2D9F"/>
    <w:rsid w:val="00EF2E80"/>
    <w:rsid w:val="00EF322A"/>
    <w:rsid w:val="00EF3BEA"/>
    <w:rsid w:val="00EF4221"/>
    <w:rsid w:val="00EF530C"/>
    <w:rsid w:val="00EF68CE"/>
    <w:rsid w:val="00EF7940"/>
    <w:rsid w:val="00EF79F5"/>
    <w:rsid w:val="00F00680"/>
    <w:rsid w:val="00F010C8"/>
    <w:rsid w:val="00F0116F"/>
    <w:rsid w:val="00F021A7"/>
    <w:rsid w:val="00F025FF"/>
    <w:rsid w:val="00F02E21"/>
    <w:rsid w:val="00F03078"/>
    <w:rsid w:val="00F03708"/>
    <w:rsid w:val="00F03781"/>
    <w:rsid w:val="00F03C3C"/>
    <w:rsid w:val="00F03F6B"/>
    <w:rsid w:val="00F0491E"/>
    <w:rsid w:val="00F049FB"/>
    <w:rsid w:val="00F04A8E"/>
    <w:rsid w:val="00F053C5"/>
    <w:rsid w:val="00F05784"/>
    <w:rsid w:val="00F0595F"/>
    <w:rsid w:val="00F05B2C"/>
    <w:rsid w:val="00F066BB"/>
    <w:rsid w:val="00F06C95"/>
    <w:rsid w:val="00F06CB2"/>
    <w:rsid w:val="00F06FB4"/>
    <w:rsid w:val="00F07B3D"/>
    <w:rsid w:val="00F07FC0"/>
    <w:rsid w:val="00F10933"/>
    <w:rsid w:val="00F109D7"/>
    <w:rsid w:val="00F111EF"/>
    <w:rsid w:val="00F11FDD"/>
    <w:rsid w:val="00F121E7"/>
    <w:rsid w:val="00F125EA"/>
    <w:rsid w:val="00F12806"/>
    <w:rsid w:val="00F12DB4"/>
    <w:rsid w:val="00F12EFE"/>
    <w:rsid w:val="00F133B2"/>
    <w:rsid w:val="00F1367F"/>
    <w:rsid w:val="00F13AF0"/>
    <w:rsid w:val="00F13C33"/>
    <w:rsid w:val="00F13FB3"/>
    <w:rsid w:val="00F14536"/>
    <w:rsid w:val="00F14541"/>
    <w:rsid w:val="00F146E2"/>
    <w:rsid w:val="00F162C0"/>
    <w:rsid w:val="00F177C9"/>
    <w:rsid w:val="00F20A3A"/>
    <w:rsid w:val="00F20A6A"/>
    <w:rsid w:val="00F20DEF"/>
    <w:rsid w:val="00F21216"/>
    <w:rsid w:val="00F21579"/>
    <w:rsid w:val="00F23191"/>
    <w:rsid w:val="00F2380E"/>
    <w:rsid w:val="00F23A06"/>
    <w:rsid w:val="00F23CAC"/>
    <w:rsid w:val="00F241AB"/>
    <w:rsid w:val="00F247C5"/>
    <w:rsid w:val="00F2487E"/>
    <w:rsid w:val="00F249B3"/>
    <w:rsid w:val="00F249C8"/>
    <w:rsid w:val="00F260E6"/>
    <w:rsid w:val="00F27F9B"/>
    <w:rsid w:val="00F30183"/>
    <w:rsid w:val="00F3074A"/>
    <w:rsid w:val="00F316CD"/>
    <w:rsid w:val="00F3194A"/>
    <w:rsid w:val="00F31F3D"/>
    <w:rsid w:val="00F32051"/>
    <w:rsid w:val="00F320C1"/>
    <w:rsid w:val="00F3266F"/>
    <w:rsid w:val="00F32696"/>
    <w:rsid w:val="00F32BB7"/>
    <w:rsid w:val="00F32D30"/>
    <w:rsid w:val="00F331C0"/>
    <w:rsid w:val="00F33774"/>
    <w:rsid w:val="00F33919"/>
    <w:rsid w:val="00F33EC6"/>
    <w:rsid w:val="00F33FA5"/>
    <w:rsid w:val="00F3402D"/>
    <w:rsid w:val="00F3407E"/>
    <w:rsid w:val="00F34C93"/>
    <w:rsid w:val="00F36472"/>
    <w:rsid w:val="00F364B2"/>
    <w:rsid w:val="00F3656D"/>
    <w:rsid w:val="00F36864"/>
    <w:rsid w:val="00F36D77"/>
    <w:rsid w:val="00F379E3"/>
    <w:rsid w:val="00F37E8F"/>
    <w:rsid w:val="00F40E11"/>
    <w:rsid w:val="00F40E76"/>
    <w:rsid w:val="00F40F19"/>
    <w:rsid w:val="00F41122"/>
    <w:rsid w:val="00F420F8"/>
    <w:rsid w:val="00F425FC"/>
    <w:rsid w:val="00F42724"/>
    <w:rsid w:val="00F427B8"/>
    <w:rsid w:val="00F42CCA"/>
    <w:rsid w:val="00F4360E"/>
    <w:rsid w:val="00F43C10"/>
    <w:rsid w:val="00F43C1D"/>
    <w:rsid w:val="00F442DB"/>
    <w:rsid w:val="00F44CC7"/>
    <w:rsid w:val="00F44DC3"/>
    <w:rsid w:val="00F44DEC"/>
    <w:rsid w:val="00F44FC4"/>
    <w:rsid w:val="00F453EF"/>
    <w:rsid w:val="00F45BB2"/>
    <w:rsid w:val="00F45D00"/>
    <w:rsid w:val="00F4633C"/>
    <w:rsid w:val="00F46C39"/>
    <w:rsid w:val="00F46FD4"/>
    <w:rsid w:val="00F511A6"/>
    <w:rsid w:val="00F52903"/>
    <w:rsid w:val="00F53346"/>
    <w:rsid w:val="00F54BEB"/>
    <w:rsid w:val="00F54C93"/>
    <w:rsid w:val="00F54ECA"/>
    <w:rsid w:val="00F55D19"/>
    <w:rsid w:val="00F55F37"/>
    <w:rsid w:val="00F562F4"/>
    <w:rsid w:val="00F566C1"/>
    <w:rsid w:val="00F56763"/>
    <w:rsid w:val="00F5746F"/>
    <w:rsid w:val="00F60027"/>
    <w:rsid w:val="00F6045F"/>
    <w:rsid w:val="00F605FE"/>
    <w:rsid w:val="00F609A4"/>
    <w:rsid w:val="00F61166"/>
    <w:rsid w:val="00F6124C"/>
    <w:rsid w:val="00F615D0"/>
    <w:rsid w:val="00F61885"/>
    <w:rsid w:val="00F61AC9"/>
    <w:rsid w:val="00F61B9F"/>
    <w:rsid w:val="00F61F38"/>
    <w:rsid w:val="00F62275"/>
    <w:rsid w:val="00F6240D"/>
    <w:rsid w:val="00F627B1"/>
    <w:rsid w:val="00F638AF"/>
    <w:rsid w:val="00F63D8D"/>
    <w:rsid w:val="00F64682"/>
    <w:rsid w:val="00F648A1"/>
    <w:rsid w:val="00F64E94"/>
    <w:rsid w:val="00F6530E"/>
    <w:rsid w:val="00F65925"/>
    <w:rsid w:val="00F65ADC"/>
    <w:rsid w:val="00F65AED"/>
    <w:rsid w:val="00F65DD7"/>
    <w:rsid w:val="00F66120"/>
    <w:rsid w:val="00F6699A"/>
    <w:rsid w:val="00F67099"/>
    <w:rsid w:val="00F67C32"/>
    <w:rsid w:val="00F67D56"/>
    <w:rsid w:val="00F70039"/>
    <w:rsid w:val="00F702DF"/>
    <w:rsid w:val="00F70672"/>
    <w:rsid w:val="00F71712"/>
    <w:rsid w:val="00F7192D"/>
    <w:rsid w:val="00F71AEE"/>
    <w:rsid w:val="00F72C83"/>
    <w:rsid w:val="00F72D0F"/>
    <w:rsid w:val="00F734DE"/>
    <w:rsid w:val="00F73986"/>
    <w:rsid w:val="00F73B27"/>
    <w:rsid w:val="00F73B28"/>
    <w:rsid w:val="00F74543"/>
    <w:rsid w:val="00F74F83"/>
    <w:rsid w:val="00F753BC"/>
    <w:rsid w:val="00F758FA"/>
    <w:rsid w:val="00F761B4"/>
    <w:rsid w:val="00F766EF"/>
    <w:rsid w:val="00F76826"/>
    <w:rsid w:val="00F76A6D"/>
    <w:rsid w:val="00F76B70"/>
    <w:rsid w:val="00F76FB9"/>
    <w:rsid w:val="00F77374"/>
    <w:rsid w:val="00F77774"/>
    <w:rsid w:val="00F77CA0"/>
    <w:rsid w:val="00F80941"/>
    <w:rsid w:val="00F8119D"/>
    <w:rsid w:val="00F8171B"/>
    <w:rsid w:val="00F81730"/>
    <w:rsid w:val="00F81AE7"/>
    <w:rsid w:val="00F82637"/>
    <w:rsid w:val="00F827C8"/>
    <w:rsid w:val="00F82AAE"/>
    <w:rsid w:val="00F83091"/>
    <w:rsid w:val="00F83A9C"/>
    <w:rsid w:val="00F84060"/>
    <w:rsid w:val="00F840DC"/>
    <w:rsid w:val="00F841F9"/>
    <w:rsid w:val="00F84A5F"/>
    <w:rsid w:val="00F84C9C"/>
    <w:rsid w:val="00F84E78"/>
    <w:rsid w:val="00F856FF"/>
    <w:rsid w:val="00F8575B"/>
    <w:rsid w:val="00F85C78"/>
    <w:rsid w:val="00F864FC"/>
    <w:rsid w:val="00F87857"/>
    <w:rsid w:val="00F90BF4"/>
    <w:rsid w:val="00F913DF"/>
    <w:rsid w:val="00F917B6"/>
    <w:rsid w:val="00F92121"/>
    <w:rsid w:val="00F93452"/>
    <w:rsid w:val="00F934C5"/>
    <w:rsid w:val="00F938B8"/>
    <w:rsid w:val="00F9515D"/>
    <w:rsid w:val="00F959D0"/>
    <w:rsid w:val="00F95D7D"/>
    <w:rsid w:val="00F963F1"/>
    <w:rsid w:val="00F97038"/>
    <w:rsid w:val="00F9772E"/>
    <w:rsid w:val="00FA0848"/>
    <w:rsid w:val="00FA1317"/>
    <w:rsid w:val="00FA1517"/>
    <w:rsid w:val="00FA15FF"/>
    <w:rsid w:val="00FA1B75"/>
    <w:rsid w:val="00FA1F09"/>
    <w:rsid w:val="00FA2357"/>
    <w:rsid w:val="00FA250D"/>
    <w:rsid w:val="00FA2F62"/>
    <w:rsid w:val="00FA5029"/>
    <w:rsid w:val="00FA512D"/>
    <w:rsid w:val="00FA54DC"/>
    <w:rsid w:val="00FA5D6D"/>
    <w:rsid w:val="00FA6071"/>
    <w:rsid w:val="00FA6213"/>
    <w:rsid w:val="00FB08FC"/>
    <w:rsid w:val="00FB0BE7"/>
    <w:rsid w:val="00FB0F49"/>
    <w:rsid w:val="00FB1193"/>
    <w:rsid w:val="00FB14BA"/>
    <w:rsid w:val="00FB181D"/>
    <w:rsid w:val="00FB1914"/>
    <w:rsid w:val="00FB1F30"/>
    <w:rsid w:val="00FB2080"/>
    <w:rsid w:val="00FB25D4"/>
    <w:rsid w:val="00FB2927"/>
    <w:rsid w:val="00FB2AE8"/>
    <w:rsid w:val="00FB3357"/>
    <w:rsid w:val="00FB3F83"/>
    <w:rsid w:val="00FB4439"/>
    <w:rsid w:val="00FB470F"/>
    <w:rsid w:val="00FB4BBF"/>
    <w:rsid w:val="00FB4F24"/>
    <w:rsid w:val="00FB5125"/>
    <w:rsid w:val="00FB5B9F"/>
    <w:rsid w:val="00FB5D5B"/>
    <w:rsid w:val="00FB6209"/>
    <w:rsid w:val="00FB6604"/>
    <w:rsid w:val="00FB6791"/>
    <w:rsid w:val="00FB7B62"/>
    <w:rsid w:val="00FC09AA"/>
    <w:rsid w:val="00FC1172"/>
    <w:rsid w:val="00FC13C5"/>
    <w:rsid w:val="00FC1515"/>
    <w:rsid w:val="00FC1681"/>
    <w:rsid w:val="00FC1BAC"/>
    <w:rsid w:val="00FC1E1B"/>
    <w:rsid w:val="00FC1EFF"/>
    <w:rsid w:val="00FC211F"/>
    <w:rsid w:val="00FC239D"/>
    <w:rsid w:val="00FC25AF"/>
    <w:rsid w:val="00FC2690"/>
    <w:rsid w:val="00FC3092"/>
    <w:rsid w:val="00FC39FB"/>
    <w:rsid w:val="00FC3AB0"/>
    <w:rsid w:val="00FC3B36"/>
    <w:rsid w:val="00FC4687"/>
    <w:rsid w:val="00FC57B0"/>
    <w:rsid w:val="00FC588B"/>
    <w:rsid w:val="00FC58FA"/>
    <w:rsid w:val="00FD09BB"/>
    <w:rsid w:val="00FD0B78"/>
    <w:rsid w:val="00FD0E2F"/>
    <w:rsid w:val="00FD155B"/>
    <w:rsid w:val="00FD16D2"/>
    <w:rsid w:val="00FD17DC"/>
    <w:rsid w:val="00FD2121"/>
    <w:rsid w:val="00FD2993"/>
    <w:rsid w:val="00FD2FEB"/>
    <w:rsid w:val="00FD3025"/>
    <w:rsid w:val="00FD3083"/>
    <w:rsid w:val="00FD3102"/>
    <w:rsid w:val="00FD325B"/>
    <w:rsid w:val="00FD369F"/>
    <w:rsid w:val="00FD37E7"/>
    <w:rsid w:val="00FD3A67"/>
    <w:rsid w:val="00FD3B14"/>
    <w:rsid w:val="00FD3E55"/>
    <w:rsid w:val="00FD3EEB"/>
    <w:rsid w:val="00FD450A"/>
    <w:rsid w:val="00FD488B"/>
    <w:rsid w:val="00FD54A7"/>
    <w:rsid w:val="00FD5980"/>
    <w:rsid w:val="00FD620D"/>
    <w:rsid w:val="00FD6762"/>
    <w:rsid w:val="00FD768F"/>
    <w:rsid w:val="00FD79CA"/>
    <w:rsid w:val="00FD7CE7"/>
    <w:rsid w:val="00FE0B5D"/>
    <w:rsid w:val="00FE1268"/>
    <w:rsid w:val="00FE1AE8"/>
    <w:rsid w:val="00FE1BC6"/>
    <w:rsid w:val="00FE1DF3"/>
    <w:rsid w:val="00FE1E6C"/>
    <w:rsid w:val="00FE2385"/>
    <w:rsid w:val="00FE2FD0"/>
    <w:rsid w:val="00FE30CE"/>
    <w:rsid w:val="00FE342B"/>
    <w:rsid w:val="00FE3618"/>
    <w:rsid w:val="00FE37E3"/>
    <w:rsid w:val="00FE39BC"/>
    <w:rsid w:val="00FE42C0"/>
    <w:rsid w:val="00FE58B8"/>
    <w:rsid w:val="00FE63D1"/>
    <w:rsid w:val="00FE6807"/>
    <w:rsid w:val="00FE6A6E"/>
    <w:rsid w:val="00FE6B91"/>
    <w:rsid w:val="00FE73A1"/>
    <w:rsid w:val="00FE7C6A"/>
    <w:rsid w:val="00FF03E5"/>
    <w:rsid w:val="00FF0A9A"/>
    <w:rsid w:val="00FF0DFE"/>
    <w:rsid w:val="00FF0E00"/>
    <w:rsid w:val="00FF2014"/>
    <w:rsid w:val="00FF263B"/>
    <w:rsid w:val="00FF27FF"/>
    <w:rsid w:val="00FF2F47"/>
    <w:rsid w:val="00FF320C"/>
    <w:rsid w:val="00FF35BB"/>
    <w:rsid w:val="00FF3A00"/>
    <w:rsid w:val="00FF3D9B"/>
    <w:rsid w:val="00FF3DC1"/>
    <w:rsid w:val="00FF4090"/>
    <w:rsid w:val="00FF41A0"/>
    <w:rsid w:val="00FF45C1"/>
    <w:rsid w:val="00FF4869"/>
    <w:rsid w:val="00FF4C78"/>
    <w:rsid w:val="00FF4FD8"/>
    <w:rsid w:val="00FF5027"/>
    <w:rsid w:val="00FF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934BB9"/>
  <w15:docId w15:val="{6BC309A4-D944-4D86-AF68-E9CF037F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07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52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2543"/>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671DA"/>
    <w:pPr>
      <w:spacing w:before="100" w:beforeAutospacing="1" w:after="100" w:afterAutospacing="1" w:line="240" w:lineRule="auto"/>
      <w:outlineLvl w:val="3"/>
    </w:pPr>
    <w:rPr>
      <w:rFonts w:ascii="Times New Roman" w:eastAsia="Times New Roman" w:hAnsi="Times New Roman" w:cs="Times New Roman"/>
      <w:b/>
      <w:bCs/>
      <w:sz w:val="24"/>
      <w:szCs w:val="24"/>
      <w:lang w:val="fil-PH" w:eastAsia="fil-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9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352A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2254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671DA"/>
    <w:rPr>
      <w:rFonts w:ascii="Times New Roman" w:eastAsia="Times New Roman" w:hAnsi="Times New Roman" w:cs="Times New Roman"/>
      <w:b/>
      <w:bCs/>
      <w:sz w:val="24"/>
      <w:szCs w:val="24"/>
      <w:lang w:val="fil-PH" w:eastAsia="fil-PH"/>
    </w:rPr>
  </w:style>
  <w:style w:type="character" w:styleId="Hyperlink">
    <w:name w:val="Hyperlink"/>
    <w:basedOn w:val="DefaultParagraphFont"/>
    <w:uiPriority w:val="99"/>
    <w:unhideWhenUsed/>
    <w:rsid w:val="004E50CF"/>
    <w:rPr>
      <w:color w:val="0563C1" w:themeColor="hyperlink"/>
      <w:u w:val="single"/>
    </w:rPr>
  </w:style>
  <w:style w:type="paragraph" w:styleId="ListParagraph">
    <w:name w:val="List Paragraph"/>
    <w:aliases w:val="Table/Figure Heading,List Paragraph1,Recommendation,List Paragraph11,L,CV text,Table text,F5 List Paragraph,Dot pt,List Paragraph111,Numbered Paragraph,List Paragraph2,Párrafo de lista,Normal numbere,No Spacing1,Indicator Text,Bullet,lp1"/>
    <w:basedOn w:val="Normal"/>
    <w:link w:val="ListParagraphChar"/>
    <w:uiPriority w:val="34"/>
    <w:qFormat/>
    <w:rsid w:val="00130B7D"/>
    <w:pPr>
      <w:ind w:left="720"/>
      <w:contextualSpacing/>
    </w:pPr>
  </w:style>
  <w:style w:type="character" w:customStyle="1" w:styleId="ListParagraphChar">
    <w:name w:val="List Paragraph Char"/>
    <w:aliases w:val="Table/Figure Heading Char,List Paragraph1 Char,Recommendation Char,List Paragraph11 Char,L Char,CV text Char,Table text Char,F5 List Paragraph Char,Dot pt Char,List Paragraph111 Char,Numbered Paragraph Char,List Paragraph2 Char"/>
    <w:link w:val="ListParagraph"/>
    <w:uiPriority w:val="34"/>
    <w:qFormat/>
    <w:locked/>
    <w:rsid w:val="00CF2DC0"/>
  </w:style>
  <w:style w:type="character" w:styleId="CommentReference">
    <w:name w:val="annotation reference"/>
    <w:basedOn w:val="DefaultParagraphFont"/>
    <w:uiPriority w:val="99"/>
    <w:semiHidden/>
    <w:unhideWhenUsed/>
    <w:rsid w:val="00AB4EE8"/>
    <w:rPr>
      <w:sz w:val="16"/>
      <w:szCs w:val="16"/>
    </w:rPr>
  </w:style>
  <w:style w:type="paragraph" w:styleId="CommentText">
    <w:name w:val="annotation text"/>
    <w:basedOn w:val="Normal"/>
    <w:link w:val="CommentTextChar"/>
    <w:uiPriority w:val="99"/>
    <w:unhideWhenUsed/>
    <w:rsid w:val="00AB4EE8"/>
    <w:pPr>
      <w:spacing w:line="240" w:lineRule="auto"/>
    </w:pPr>
    <w:rPr>
      <w:sz w:val="20"/>
      <w:szCs w:val="20"/>
    </w:rPr>
  </w:style>
  <w:style w:type="character" w:customStyle="1" w:styleId="CommentTextChar">
    <w:name w:val="Comment Text Char"/>
    <w:basedOn w:val="DefaultParagraphFont"/>
    <w:link w:val="CommentText"/>
    <w:uiPriority w:val="99"/>
    <w:rsid w:val="00AB4EE8"/>
    <w:rPr>
      <w:sz w:val="20"/>
      <w:szCs w:val="20"/>
    </w:rPr>
  </w:style>
  <w:style w:type="paragraph" w:styleId="CommentSubject">
    <w:name w:val="annotation subject"/>
    <w:basedOn w:val="CommentText"/>
    <w:next w:val="CommentText"/>
    <w:link w:val="CommentSubjectChar"/>
    <w:uiPriority w:val="99"/>
    <w:semiHidden/>
    <w:unhideWhenUsed/>
    <w:rsid w:val="00AB4EE8"/>
    <w:rPr>
      <w:b/>
      <w:bCs/>
    </w:rPr>
  </w:style>
  <w:style w:type="character" w:customStyle="1" w:styleId="CommentSubjectChar">
    <w:name w:val="Comment Subject Char"/>
    <w:basedOn w:val="CommentTextChar"/>
    <w:link w:val="CommentSubject"/>
    <w:uiPriority w:val="99"/>
    <w:semiHidden/>
    <w:rsid w:val="00AB4EE8"/>
    <w:rPr>
      <w:b/>
      <w:bCs/>
      <w:sz w:val="20"/>
      <w:szCs w:val="20"/>
    </w:rPr>
  </w:style>
  <w:style w:type="paragraph" w:styleId="BalloonText">
    <w:name w:val="Balloon Text"/>
    <w:basedOn w:val="Normal"/>
    <w:link w:val="BalloonTextChar"/>
    <w:uiPriority w:val="99"/>
    <w:semiHidden/>
    <w:unhideWhenUsed/>
    <w:rsid w:val="00AB4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EE8"/>
    <w:rPr>
      <w:rFonts w:ascii="Segoe UI" w:hAnsi="Segoe UI" w:cs="Segoe UI"/>
      <w:sz w:val="18"/>
      <w:szCs w:val="18"/>
    </w:rPr>
  </w:style>
  <w:style w:type="table" w:styleId="TableGrid">
    <w:name w:val="Table Grid"/>
    <w:basedOn w:val="TableNormal"/>
    <w:uiPriority w:val="39"/>
    <w:qFormat/>
    <w:rsid w:val="00857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4442"/>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semiHidden/>
    <w:unhideWhenUsed/>
    <w:rsid w:val="00F1367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1367F"/>
    <w:rPr>
      <w:rFonts w:ascii="Consolas" w:hAnsi="Consolas"/>
      <w:sz w:val="20"/>
      <w:szCs w:val="20"/>
    </w:rPr>
  </w:style>
  <w:style w:type="character" w:customStyle="1" w:styleId="UnresolvedMention1">
    <w:name w:val="Unresolved Mention1"/>
    <w:basedOn w:val="DefaultParagraphFont"/>
    <w:uiPriority w:val="99"/>
    <w:semiHidden/>
    <w:unhideWhenUsed/>
    <w:rsid w:val="00E26CF0"/>
    <w:rPr>
      <w:color w:val="605E5C"/>
      <w:shd w:val="clear" w:color="auto" w:fill="E1DFDD"/>
    </w:rPr>
  </w:style>
  <w:style w:type="paragraph" w:styleId="FootnoteText">
    <w:name w:val="footnote text"/>
    <w:basedOn w:val="Normal"/>
    <w:link w:val="FootnoteTextChar"/>
    <w:uiPriority w:val="99"/>
    <w:semiHidden/>
    <w:unhideWhenUsed/>
    <w:rsid w:val="008C30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3077"/>
    <w:rPr>
      <w:sz w:val="20"/>
      <w:szCs w:val="20"/>
    </w:rPr>
  </w:style>
  <w:style w:type="character" w:styleId="FootnoteReference">
    <w:name w:val="footnote reference"/>
    <w:basedOn w:val="DefaultParagraphFont"/>
    <w:uiPriority w:val="99"/>
    <w:semiHidden/>
    <w:unhideWhenUsed/>
    <w:rsid w:val="008C3077"/>
    <w:rPr>
      <w:vertAlign w:val="superscript"/>
    </w:rPr>
  </w:style>
  <w:style w:type="character" w:customStyle="1" w:styleId="UnresolvedMention2">
    <w:name w:val="Unresolved Mention2"/>
    <w:basedOn w:val="DefaultParagraphFont"/>
    <w:uiPriority w:val="99"/>
    <w:semiHidden/>
    <w:unhideWhenUsed/>
    <w:rsid w:val="00CF2DC0"/>
    <w:rPr>
      <w:color w:val="605E5C"/>
      <w:shd w:val="clear" w:color="auto" w:fill="E1DFDD"/>
    </w:rPr>
  </w:style>
  <w:style w:type="paragraph" w:styleId="NormalWeb">
    <w:name w:val="Normal (Web)"/>
    <w:basedOn w:val="Normal"/>
    <w:uiPriority w:val="99"/>
    <w:semiHidden/>
    <w:unhideWhenUsed/>
    <w:rsid w:val="00EF0776"/>
    <w:rPr>
      <w:rFonts w:ascii="Times New Roman" w:hAnsi="Times New Roman" w:cs="Times New Roman"/>
      <w:sz w:val="24"/>
      <w:szCs w:val="24"/>
    </w:rPr>
  </w:style>
  <w:style w:type="character" w:customStyle="1" w:styleId="UnresolvedMention3">
    <w:name w:val="Unresolved Mention3"/>
    <w:basedOn w:val="DefaultParagraphFont"/>
    <w:uiPriority w:val="99"/>
    <w:semiHidden/>
    <w:unhideWhenUsed/>
    <w:rsid w:val="00231533"/>
    <w:rPr>
      <w:color w:val="605E5C"/>
      <w:shd w:val="clear" w:color="auto" w:fill="E1DFDD"/>
    </w:rPr>
  </w:style>
  <w:style w:type="paragraph" w:styleId="NoSpacing">
    <w:name w:val="No Spacing"/>
    <w:link w:val="NoSpacingChar"/>
    <w:uiPriority w:val="1"/>
    <w:qFormat/>
    <w:rsid w:val="00E50B6B"/>
    <w:pPr>
      <w:spacing w:after="0" w:line="240" w:lineRule="auto"/>
    </w:pPr>
  </w:style>
  <w:style w:type="character" w:customStyle="1" w:styleId="NoSpacingChar">
    <w:name w:val="No Spacing Char"/>
    <w:link w:val="NoSpacing"/>
    <w:uiPriority w:val="1"/>
    <w:rsid w:val="0089317D"/>
  </w:style>
  <w:style w:type="paragraph" w:styleId="EndnoteText">
    <w:name w:val="endnote text"/>
    <w:basedOn w:val="Normal"/>
    <w:link w:val="EndnoteTextChar"/>
    <w:uiPriority w:val="99"/>
    <w:semiHidden/>
    <w:unhideWhenUsed/>
    <w:rsid w:val="005355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555E"/>
    <w:rPr>
      <w:sz w:val="20"/>
      <w:szCs w:val="20"/>
    </w:rPr>
  </w:style>
  <w:style w:type="character" w:styleId="EndnoteReference">
    <w:name w:val="endnote reference"/>
    <w:basedOn w:val="DefaultParagraphFont"/>
    <w:uiPriority w:val="99"/>
    <w:semiHidden/>
    <w:unhideWhenUsed/>
    <w:rsid w:val="0053555E"/>
    <w:rPr>
      <w:vertAlign w:val="superscript"/>
    </w:rPr>
  </w:style>
  <w:style w:type="table" w:customStyle="1" w:styleId="TableGrid1">
    <w:name w:val="Table Grid1"/>
    <w:basedOn w:val="TableNormal"/>
    <w:next w:val="TableGrid"/>
    <w:uiPriority w:val="39"/>
    <w:rsid w:val="00E1474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E06A74"/>
    <w:rPr>
      <w:color w:val="605E5C"/>
      <w:shd w:val="clear" w:color="auto" w:fill="E1DFDD"/>
    </w:rPr>
  </w:style>
  <w:style w:type="character" w:styleId="FollowedHyperlink">
    <w:name w:val="FollowedHyperlink"/>
    <w:basedOn w:val="DefaultParagraphFont"/>
    <w:uiPriority w:val="99"/>
    <w:semiHidden/>
    <w:unhideWhenUsed/>
    <w:rsid w:val="00E25954"/>
    <w:rPr>
      <w:color w:val="954F72" w:themeColor="followedHyperlink"/>
      <w:u w:val="single"/>
    </w:rPr>
  </w:style>
  <w:style w:type="table" w:customStyle="1" w:styleId="TableGrid2">
    <w:name w:val="Table Grid2"/>
    <w:basedOn w:val="TableNormal"/>
    <w:next w:val="TableGrid"/>
    <w:uiPriority w:val="39"/>
    <w:qFormat/>
    <w:rsid w:val="009F610D"/>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59"/>
    <w:rsid w:val="00B2770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44AB3"/>
    <w:rPr>
      <w:i/>
      <w:iCs/>
    </w:rPr>
  </w:style>
  <w:style w:type="table" w:customStyle="1" w:styleId="TableGrid4">
    <w:name w:val="Table Grid4"/>
    <w:basedOn w:val="TableNormal"/>
    <w:next w:val="TableGrid"/>
    <w:uiPriority w:val="59"/>
    <w:rsid w:val="006F0EE9"/>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F758FA"/>
    <w:rPr>
      <w:color w:val="605E5C"/>
      <w:shd w:val="clear" w:color="auto" w:fill="E1DFDD"/>
    </w:rPr>
  </w:style>
  <w:style w:type="table" w:customStyle="1" w:styleId="TableGrid5">
    <w:name w:val="Table Grid5"/>
    <w:basedOn w:val="TableNormal"/>
    <w:next w:val="TableGrid"/>
    <w:uiPriority w:val="59"/>
    <w:qFormat/>
    <w:rsid w:val="00E66AA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86F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F88"/>
  </w:style>
  <w:style w:type="paragraph" w:styleId="Footer">
    <w:name w:val="footer"/>
    <w:basedOn w:val="Normal"/>
    <w:link w:val="FooterChar"/>
    <w:uiPriority w:val="99"/>
    <w:unhideWhenUsed/>
    <w:rsid w:val="00D86F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6F88"/>
  </w:style>
  <w:style w:type="character" w:styleId="Strong">
    <w:name w:val="Strong"/>
    <w:basedOn w:val="DefaultParagraphFont"/>
    <w:uiPriority w:val="22"/>
    <w:qFormat/>
    <w:rsid w:val="00922543"/>
    <w:rPr>
      <w:b/>
      <w:bCs/>
    </w:rPr>
  </w:style>
  <w:style w:type="character" w:customStyle="1" w:styleId="ms-rtefontface-5">
    <w:name w:val="ms-rtefontface-5"/>
    <w:basedOn w:val="DefaultParagraphFont"/>
    <w:rsid w:val="00922543"/>
  </w:style>
  <w:style w:type="paragraph" w:customStyle="1" w:styleId="Pa2">
    <w:name w:val="Pa2"/>
    <w:basedOn w:val="Normal"/>
    <w:next w:val="Normal"/>
    <w:uiPriority w:val="99"/>
    <w:rsid w:val="00922543"/>
    <w:pPr>
      <w:autoSpaceDE w:val="0"/>
      <w:autoSpaceDN w:val="0"/>
      <w:adjustRightInd w:val="0"/>
      <w:spacing w:after="0" w:line="241" w:lineRule="atLeast"/>
    </w:pPr>
    <w:rPr>
      <w:rFonts w:ascii="Times New Roman" w:eastAsia="Calibri" w:hAnsi="Times New Roman" w:cs="Times New Roman"/>
      <w:sz w:val="24"/>
      <w:szCs w:val="24"/>
    </w:rPr>
  </w:style>
  <w:style w:type="table" w:customStyle="1" w:styleId="TableGridLight1">
    <w:name w:val="Table Grid Light1"/>
    <w:basedOn w:val="TableNormal"/>
    <w:next w:val="TableGridLight2"/>
    <w:uiPriority w:val="40"/>
    <w:rsid w:val="00922543"/>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9225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1">
    <w:name w:val="Table Grid11"/>
    <w:basedOn w:val="TableNormal"/>
    <w:next w:val="TableGrid"/>
    <w:uiPriority w:val="39"/>
    <w:qFormat/>
    <w:rsid w:val="00922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
    <w:name w:val="para"/>
    <w:basedOn w:val="Normal"/>
    <w:rsid w:val="00922543"/>
    <w:pPr>
      <w:widowControl w:val="0"/>
      <w:tabs>
        <w:tab w:val="left" w:pos="567"/>
        <w:tab w:val="left" w:pos="1134"/>
      </w:tabs>
      <w:spacing w:before="120" w:after="0" w:line="240" w:lineRule="auto"/>
      <w:ind w:left="1134" w:hanging="1134"/>
      <w:jc w:val="both"/>
    </w:pPr>
    <w:rPr>
      <w:rFonts w:ascii="Times New Roman" w:eastAsia="Times New Roman" w:hAnsi="Times New Roman" w:cs="Times New Roman"/>
      <w:szCs w:val="20"/>
      <w:lang w:val="en-GB"/>
    </w:rPr>
  </w:style>
  <w:style w:type="paragraph" w:customStyle="1" w:styleId="Pa21">
    <w:name w:val="Pa21"/>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9">
    <w:name w:val="Pa19"/>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6">
    <w:name w:val="Pa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26">
    <w:name w:val="Pa2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32">
    <w:name w:val="Pa32"/>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7">
    <w:name w:val="Pa7"/>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8">
    <w:name w:val="Pa18"/>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Standard">
    <w:name w:val="Standard"/>
    <w:rsid w:val="00922543"/>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il">
    <w:name w:val="il"/>
    <w:basedOn w:val="DefaultParagraphFont"/>
    <w:rsid w:val="007F620B"/>
  </w:style>
  <w:style w:type="character" w:customStyle="1" w:styleId="UnresolvedMention6">
    <w:name w:val="Unresolved Mention6"/>
    <w:basedOn w:val="DefaultParagraphFont"/>
    <w:uiPriority w:val="99"/>
    <w:semiHidden/>
    <w:unhideWhenUsed/>
    <w:rsid w:val="00BE430A"/>
    <w:rPr>
      <w:color w:val="605E5C"/>
      <w:shd w:val="clear" w:color="auto" w:fill="E1DFDD"/>
    </w:rPr>
  </w:style>
  <w:style w:type="numbering" w:customStyle="1" w:styleId="NoList1">
    <w:name w:val="No List1"/>
    <w:next w:val="NoList"/>
    <w:uiPriority w:val="99"/>
    <w:semiHidden/>
    <w:unhideWhenUsed/>
    <w:rsid w:val="00660C2F"/>
  </w:style>
  <w:style w:type="table" w:customStyle="1" w:styleId="TableGrid6">
    <w:name w:val="Table Grid6"/>
    <w:basedOn w:val="TableNormal"/>
    <w:next w:val="TableGrid"/>
    <w:uiPriority w:val="59"/>
    <w:rsid w:val="0066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660C2F"/>
    <w:pPr>
      <w:spacing w:after="0" w:line="240" w:lineRule="auto"/>
    </w:pPr>
    <w:rPr>
      <w:rFonts w:ascii="Calibri" w:eastAsia="Times New Roman" w:hAnsi="Calibri"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421E1"/>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qFormat/>
    <w:rsid w:val="00260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qFormat/>
    <w:rsid w:val="00D34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95D25"/>
    <w:pPr>
      <w:spacing w:after="100"/>
      <w:ind w:left="220"/>
    </w:pPr>
  </w:style>
  <w:style w:type="paragraph" w:styleId="TOC1">
    <w:name w:val="toc 1"/>
    <w:basedOn w:val="Normal"/>
    <w:next w:val="Normal"/>
    <w:autoRedefine/>
    <w:uiPriority w:val="39"/>
    <w:unhideWhenUsed/>
    <w:rsid w:val="006D3B73"/>
    <w:pPr>
      <w:tabs>
        <w:tab w:val="right" w:leader="dot" w:pos="9350"/>
      </w:tabs>
      <w:spacing w:after="100"/>
    </w:pPr>
    <w:rPr>
      <w:noProof/>
    </w:rPr>
  </w:style>
  <w:style w:type="paragraph" w:styleId="TOC3">
    <w:name w:val="toc 3"/>
    <w:basedOn w:val="Normal"/>
    <w:next w:val="Normal"/>
    <w:autoRedefine/>
    <w:uiPriority w:val="39"/>
    <w:unhideWhenUsed/>
    <w:rsid w:val="00895D2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445">
      <w:bodyDiv w:val="1"/>
      <w:marLeft w:val="0"/>
      <w:marRight w:val="0"/>
      <w:marTop w:val="0"/>
      <w:marBottom w:val="0"/>
      <w:divBdr>
        <w:top w:val="none" w:sz="0" w:space="0" w:color="auto"/>
        <w:left w:val="none" w:sz="0" w:space="0" w:color="auto"/>
        <w:bottom w:val="none" w:sz="0" w:space="0" w:color="auto"/>
        <w:right w:val="none" w:sz="0" w:space="0" w:color="auto"/>
      </w:divBdr>
      <w:divsChild>
        <w:div w:id="93283145">
          <w:marLeft w:val="0"/>
          <w:marRight w:val="0"/>
          <w:marTop w:val="0"/>
          <w:marBottom w:val="0"/>
          <w:divBdr>
            <w:top w:val="none" w:sz="0" w:space="0" w:color="auto"/>
            <w:left w:val="none" w:sz="0" w:space="0" w:color="auto"/>
            <w:bottom w:val="none" w:sz="0" w:space="0" w:color="auto"/>
            <w:right w:val="none" w:sz="0" w:space="0" w:color="auto"/>
          </w:divBdr>
        </w:div>
      </w:divsChild>
    </w:div>
    <w:div w:id="28141664">
      <w:bodyDiv w:val="1"/>
      <w:marLeft w:val="0"/>
      <w:marRight w:val="0"/>
      <w:marTop w:val="0"/>
      <w:marBottom w:val="0"/>
      <w:divBdr>
        <w:top w:val="none" w:sz="0" w:space="0" w:color="auto"/>
        <w:left w:val="none" w:sz="0" w:space="0" w:color="auto"/>
        <w:bottom w:val="none" w:sz="0" w:space="0" w:color="auto"/>
        <w:right w:val="none" w:sz="0" w:space="0" w:color="auto"/>
      </w:divBdr>
    </w:div>
    <w:div w:id="36317722">
      <w:bodyDiv w:val="1"/>
      <w:marLeft w:val="0"/>
      <w:marRight w:val="0"/>
      <w:marTop w:val="0"/>
      <w:marBottom w:val="0"/>
      <w:divBdr>
        <w:top w:val="none" w:sz="0" w:space="0" w:color="auto"/>
        <w:left w:val="none" w:sz="0" w:space="0" w:color="auto"/>
        <w:bottom w:val="none" w:sz="0" w:space="0" w:color="auto"/>
        <w:right w:val="none" w:sz="0" w:space="0" w:color="auto"/>
      </w:divBdr>
    </w:div>
    <w:div w:id="39133795">
      <w:bodyDiv w:val="1"/>
      <w:marLeft w:val="0"/>
      <w:marRight w:val="0"/>
      <w:marTop w:val="0"/>
      <w:marBottom w:val="0"/>
      <w:divBdr>
        <w:top w:val="none" w:sz="0" w:space="0" w:color="auto"/>
        <w:left w:val="none" w:sz="0" w:space="0" w:color="auto"/>
        <w:bottom w:val="none" w:sz="0" w:space="0" w:color="auto"/>
        <w:right w:val="none" w:sz="0" w:space="0" w:color="auto"/>
      </w:divBdr>
    </w:div>
    <w:div w:id="61298590">
      <w:bodyDiv w:val="1"/>
      <w:marLeft w:val="0"/>
      <w:marRight w:val="0"/>
      <w:marTop w:val="0"/>
      <w:marBottom w:val="0"/>
      <w:divBdr>
        <w:top w:val="none" w:sz="0" w:space="0" w:color="auto"/>
        <w:left w:val="none" w:sz="0" w:space="0" w:color="auto"/>
        <w:bottom w:val="none" w:sz="0" w:space="0" w:color="auto"/>
        <w:right w:val="none" w:sz="0" w:space="0" w:color="auto"/>
      </w:divBdr>
    </w:div>
    <w:div w:id="72895228">
      <w:bodyDiv w:val="1"/>
      <w:marLeft w:val="0"/>
      <w:marRight w:val="0"/>
      <w:marTop w:val="0"/>
      <w:marBottom w:val="0"/>
      <w:divBdr>
        <w:top w:val="none" w:sz="0" w:space="0" w:color="auto"/>
        <w:left w:val="none" w:sz="0" w:space="0" w:color="auto"/>
        <w:bottom w:val="none" w:sz="0" w:space="0" w:color="auto"/>
        <w:right w:val="none" w:sz="0" w:space="0" w:color="auto"/>
      </w:divBdr>
    </w:div>
    <w:div w:id="83232444">
      <w:bodyDiv w:val="1"/>
      <w:marLeft w:val="0"/>
      <w:marRight w:val="0"/>
      <w:marTop w:val="0"/>
      <w:marBottom w:val="0"/>
      <w:divBdr>
        <w:top w:val="none" w:sz="0" w:space="0" w:color="auto"/>
        <w:left w:val="none" w:sz="0" w:space="0" w:color="auto"/>
        <w:bottom w:val="none" w:sz="0" w:space="0" w:color="auto"/>
        <w:right w:val="none" w:sz="0" w:space="0" w:color="auto"/>
      </w:divBdr>
    </w:div>
    <w:div w:id="99188153">
      <w:bodyDiv w:val="1"/>
      <w:marLeft w:val="0"/>
      <w:marRight w:val="0"/>
      <w:marTop w:val="0"/>
      <w:marBottom w:val="0"/>
      <w:divBdr>
        <w:top w:val="none" w:sz="0" w:space="0" w:color="auto"/>
        <w:left w:val="none" w:sz="0" w:space="0" w:color="auto"/>
        <w:bottom w:val="none" w:sz="0" w:space="0" w:color="auto"/>
        <w:right w:val="none" w:sz="0" w:space="0" w:color="auto"/>
      </w:divBdr>
    </w:div>
    <w:div w:id="112748147">
      <w:bodyDiv w:val="1"/>
      <w:marLeft w:val="0"/>
      <w:marRight w:val="0"/>
      <w:marTop w:val="0"/>
      <w:marBottom w:val="0"/>
      <w:divBdr>
        <w:top w:val="none" w:sz="0" w:space="0" w:color="auto"/>
        <w:left w:val="none" w:sz="0" w:space="0" w:color="auto"/>
        <w:bottom w:val="none" w:sz="0" w:space="0" w:color="auto"/>
        <w:right w:val="none" w:sz="0" w:space="0" w:color="auto"/>
      </w:divBdr>
    </w:div>
    <w:div w:id="145976890">
      <w:bodyDiv w:val="1"/>
      <w:marLeft w:val="0"/>
      <w:marRight w:val="0"/>
      <w:marTop w:val="0"/>
      <w:marBottom w:val="0"/>
      <w:divBdr>
        <w:top w:val="none" w:sz="0" w:space="0" w:color="auto"/>
        <w:left w:val="none" w:sz="0" w:space="0" w:color="auto"/>
        <w:bottom w:val="none" w:sz="0" w:space="0" w:color="auto"/>
        <w:right w:val="none" w:sz="0" w:space="0" w:color="auto"/>
      </w:divBdr>
      <w:divsChild>
        <w:div w:id="598678637">
          <w:marLeft w:val="0"/>
          <w:marRight w:val="0"/>
          <w:marTop w:val="0"/>
          <w:marBottom w:val="0"/>
          <w:divBdr>
            <w:top w:val="none" w:sz="0" w:space="0" w:color="auto"/>
            <w:left w:val="none" w:sz="0" w:space="0" w:color="auto"/>
            <w:bottom w:val="none" w:sz="0" w:space="0" w:color="auto"/>
            <w:right w:val="none" w:sz="0" w:space="0" w:color="auto"/>
          </w:divBdr>
        </w:div>
      </w:divsChild>
    </w:div>
    <w:div w:id="158276356">
      <w:bodyDiv w:val="1"/>
      <w:marLeft w:val="0"/>
      <w:marRight w:val="0"/>
      <w:marTop w:val="0"/>
      <w:marBottom w:val="0"/>
      <w:divBdr>
        <w:top w:val="none" w:sz="0" w:space="0" w:color="auto"/>
        <w:left w:val="none" w:sz="0" w:space="0" w:color="auto"/>
        <w:bottom w:val="none" w:sz="0" w:space="0" w:color="auto"/>
        <w:right w:val="none" w:sz="0" w:space="0" w:color="auto"/>
      </w:divBdr>
    </w:div>
    <w:div w:id="184902071">
      <w:bodyDiv w:val="1"/>
      <w:marLeft w:val="0"/>
      <w:marRight w:val="0"/>
      <w:marTop w:val="0"/>
      <w:marBottom w:val="0"/>
      <w:divBdr>
        <w:top w:val="none" w:sz="0" w:space="0" w:color="auto"/>
        <w:left w:val="none" w:sz="0" w:space="0" w:color="auto"/>
        <w:bottom w:val="none" w:sz="0" w:space="0" w:color="auto"/>
        <w:right w:val="none" w:sz="0" w:space="0" w:color="auto"/>
      </w:divBdr>
    </w:div>
    <w:div w:id="199821976">
      <w:bodyDiv w:val="1"/>
      <w:marLeft w:val="0"/>
      <w:marRight w:val="0"/>
      <w:marTop w:val="0"/>
      <w:marBottom w:val="0"/>
      <w:divBdr>
        <w:top w:val="none" w:sz="0" w:space="0" w:color="auto"/>
        <w:left w:val="none" w:sz="0" w:space="0" w:color="auto"/>
        <w:bottom w:val="none" w:sz="0" w:space="0" w:color="auto"/>
        <w:right w:val="none" w:sz="0" w:space="0" w:color="auto"/>
      </w:divBdr>
    </w:div>
    <w:div w:id="211887695">
      <w:bodyDiv w:val="1"/>
      <w:marLeft w:val="0"/>
      <w:marRight w:val="0"/>
      <w:marTop w:val="0"/>
      <w:marBottom w:val="0"/>
      <w:divBdr>
        <w:top w:val="none" w:sz="0" w:space="0" w:color="auto"/>
        <w:left w:val="none" w:sz="0" w:space="0" w:color="auto"/>
        <w:bottom w:val="none" w:sz="0" w:space="0" w:color="auto"/>
        <w:right w:val="none" w:sz="0" w:space="0" w:color="auto"/>
      </w:divBdr>
    </w:div>
    <w:div w:id="215747211">
      <w:bodyDiv w:val="1"/>
      <w:marLeft w:val="0"/>
      <w:marRight w:val="0"/>
      <w:marTop w:val="0"/>
      <w:marBottom w:val="0"/>
      <w:divBdr>
        <w:top w:val="none" w:sz="0" w:space="0" w:color="auto"/>
        <w:left w:val="none" w:sz="0" w:space="0" w:color="auto"/>
        <w:bottom w:val="none" w:sz="0" w:space="0" w:color="auto"/>
        <w:right w:val="none" w:sz="0" w:space="0" w:color="auto"/>
      </w:divBdr>
    </w:div>
    <w:div w:id="238370586">
      <w:bodyDiv w:val="1"/>
      <w:marLeft w:val="0"/>
      <w:marRight w:val="0"/>
      <w:marTop w:val="0"/>
      <w:marBottom w:val="0"/>
      <w:divBdr>
        <w:top w:val="none" w:sz="0" w:space="0" w:color="auto"/>
        <w:left w:val="none" w:sz="0" w:space="0" w:color="auto"/>
        <w:bottom w:val="none" w:sz="0" w:space="0" w:color="auto"/>
        <w:right w:val="none" w:sz="0" w:space="0" w:color="auto"/>
      </w:divBdr>
      <w:divsChild>
        <w:div w:id="143200676">
          <w:marLeft w:val="720"/>
          <w:marRight w:val="0"/>
          <w:marTop w:val="0"/>
          <w:marBottom w:val="0"/>
          <w:divBdr>
            <w:top w:val="none" w:sz="0" w:space="0" w:color="auto"/>
            <w:left w:val="none" w:sz="0" w:space="0" w:color="auto"/>
            <w:bottom w:val="none" w:sz="0" w:space="0" w:color="auto"/>
            <w:right w:val="none" w:sz="0" w:space="0" w:color="auto"/>
          </w:divBdr>
        </w:div>
        <w:div w:id="345444124">
          <w:marLeft w:val="720"/>
          <w:marRight w:val="0"/>
          <w:marTop w:val="0"/>
          <w:marBottom w:val="0"/>
          <w:divBdr>
            <w:top w:val="none" w:sz="0" w:space="0" w:color="auto"/>
            <w:left w:val="none" w:sz="0" w:space="0" w:color="auto"/>
            <w:bottom w:val="none" w:sz="0" w:space="0" w:color="auto"/>
            <w:right w:val="none" w:sz="0" w:space="0" w:color="auto"/>
          </w:divBdr>
        </w:div>
        <w:div w:id="498809720">
          <w:marLeft w:val="720"/>
          <w:marRight w:val="0"/>
          <w:marTop w:val="0"/>
          <w:marBottom w:val="0"/>
          <w:divBdr>
            <w:top w:val="none" w:sz="0" w:space="0" w:color="auto"/>
            <w:left w:val="none" w:sz="0" w:space="0" w:color="auto"/>
            <w:bottom w:val="none" w:sz="0" w:space="0" w:color="auto"/>
            <w:right w:val="none" w:sz="0" w:space="0" w:color="auto"/>
          </w:divBdr>
        </w:div>
        <w:div w:id="618028146">
          <w:marLeft w:val="720"/>
          <w:marRight w:val="0"/>
          <w:marTop w:val="0"/>
          <w:marBottom w:val="0"/>
          <w:divBdr>
            <w:top w:val="none" w:sz="0" w:space="0" w:color="auto"/>
            <w:left w:val="none" w:sz="0" w:space="0" w:color="auto"/>
            <w:bottom w:val="none" w:sz="0" w:space="0" w:color="auto"/>
            <w:right w:val="none" w:sz="0" w:space="0" w:color="auto"/>
          </w:divBdr>
        </w:div>
        <w:div w:id="649212035">
          <w:marLeft w:val="720"/>
          <w:marRight w:val="0"/>
          <w:marTop w:val="0"/>
          <w:marBottom w:val="0"/>
          <w:divBdr>
            <w:top w:val="none" w:sz="0" w:space="0" w:color="auto"/>
            <w:left w:val="none" w:sz="0" w:space="0" w:color="auto"/>
            <w:bottom w:val="none" w:sz="0" w:space="0" w:color="auto"/>
            <w:right w:val="none" w:sz="0" w:space="0" w:color="auto"/>
          </w:divBdr>
        </w:div>
        <w:div w:id="794984027">
          <w:marLeft w:val="720"/>
          <w:marRight w:val="0"/>
          <w:marTop w:val="0"/>
          <w:marBottom w:val="0"/>
          <w:divBdr>
            <w:top w:val="none" w:sz="0" w:space="0" w:color="auto"/>
            <w:left w:val="none" w:sz="0" w:space="0" w:color="auto"/>
            <w:bottom w:val="none" w:sz="0" w:space="0" w:color="auto"/>
            <w:right w:val="none" w:sz="0" w:space="0" w:color="auto"/>
          </w:divBdr>
        </w:div>
        <w:div w:id="1019814063">
          <w:marLeft w:val="720"/>
          <w:marRight w:val="0"/>
          <w:marTop w:val="0"/>
          <w:marBottom w:val="0"/>
          <w:divBdr>
            <w:top w:val="none" w:sz="0" w:space="0" w:color="auto"/>
            <w:left w:val="none" w:sz="0" w:space="0" w:color="auto"/>
            <w:bottom w:val="none" w:sz="0" w:space="0" w:color="auto"/>
            <w:right w:val="none" w:sz="0" w:space="0" w:color="auto"/>
          </w:divBdr>
        </w:div>
        <w:div w:id="1501504304">
          <w:marLeft w:val="720"/>
          <w:marRight w:val="0"/>
          <w:marTop w:val="0"/>
          <w:marBottom w:val="0"/>
          <w:divBdr>
            <w:top w:val="none" w:sz="0" w:space="0" w:color="auto"/>
            <w:left w:val="none" w:sz="0" w:space="0" w:color="auto"/>
            <w:bottom w:val="none" w:sz="0" w:space="0" w:color="auto"/>
            <w:right w:val="none" w:sz="0" w:space="0" w:color="auto"/>
          </w:divBdr>
        </w:div>
        <w:div w:id="1581022894">
          <w:marLeft w:val="720"/>
          <w:marRight w:val="0"/>
          <w:marTop w:val="0"/>
          <w:marBottom w:val="0"/>
          <w:divBdr>
            <w:top w:val="none" w:sz="0" w:space="0" w:color="auto"/>
            <w:left w:val="none" w:sz="0" w:space="0" w:color="auto"/>
            <w:bottom w:val="none" w:sz="0" w:space="0" w:color="auto"/>
            <w:right w:val="none" w:sz="0" w:space="0" w:color="auto"/>
          </w:divBdr>
        </w:div>
        <w:div w:id="1964144713">
          <w:marLeft w:val="720"/>
          <w:marRight w:val="0"/>
          <w:marTop w:val="0"/>
          <w:marBottom w:val="0"/>
          <w:divBdr>
            <w:top w:val="none" w:sz="0" w:space="0" w:color="auto"/>
            <w:left w:val="none" w:sz="0" w:space="0" w:color="auto"/>
            <w:bottom w:val="none" w:sz="0" w:space="0" w:color="auto"/>
            <w:right w:val="none" w:sz="0" w:space="0" w:color="auto"/>
          </w:divBdr>
        </w:div>
        <w:div w:id="2010786967">
          <w:marLeft w:val="720"/>
          <w:marRight w:val="0"/>
          <w:marTop w:val="0"/>
          <w:marBottom w:val="0"/>
          <w:divBdr>
            <w:top w:val="none" w:sz="0" w:space="0" w:color="auto"/>
            <w:left w:val="none" w:sz="0" w:space="0" w:color="auto"/>
            <w:bottom w:val="none" w:sz="0" w:space="0" w:color="auto"/>
            <w:right w:val="none" w:sz="0" w:space="0" w:color="auto"/>
          </w:divBdr>
        </w:div>
      </w:divsChild>
    </w:div>
    <w:div w:id="253176559">
      <w:bodyDiv w:val="1"/>
      <w:marLeft w:val="0"/>
      <w:marRight w:val="0"/>
      <w:marTop w:val="0"/>
      <w:marBottom w:val="0"/>
      <w:divBdr>
        <w:top w:val="none" w:sz="0" w:space="0" w:color="auto"/>
        <w:left w:val="none" w:sz="0" w:space="0" w:color="auto"/>
        <w:bottom w:val="none" w:sz="0" w:space="0" w:color="auto"/>
        <w:right w:val="none" w:sz="0" w:space="0" w:color="auto"/>
      </w:divBdr>
    </w:div>
    <w:div w:id="269169315">
      <w:bodyDiv w:val="1"/>
      <w:marLeft w:val="0"/>
      <w:marRight w:val="0"/>
      <w:marTop w:val="0"/>
      <w:marBottom w:val="0"/>
      <w:divBdr>
        <w:top w:val="none" w:sz="0" w:space="0" w:color="auto"/>
        <w:left w:val="none" w:sz="0" w:space="0" w:color="auto"/>
        <w:bottom w:val="none" w:sz="0" w:space="0" w:color="auto"/>
        <w:right w:val="none" w:sz="0" w:space="0" w:color="auto"/>
      </w:divBdr>
    </w:div>
    <w:div w:id="324742873">
      <w:bodyDiv w:val="1"/>
      <w:marLeft w:val="0"/>
      <w:marRight w:val="0"/>
      <w:marTop w:val="0"/>
      <w:marBottom w:val="0"/>
      <w:divBdr>
        <w:top w:val="none" w:sz="0" w:space="0" w:color="auto"/>
        <w:left w:val="none" w:sz="0" w:space="0" w:color="auto"/>
        <w:bottom w:val="none" w:sz="0" w:space="0" w:color="auto"/>
        <w:right w:val="none" w:sz="0" w:space="0" w:color="auto"/>
      </w:divBdr>
    </w:div>
    <w:div w:id="333723872">
      <w:bodyDiv w:val="1"/>
      <w:marLeft w:val="0"/>
      <w:marRight w:val="0"/>
      <w:marTop w:val="0"/>
      <w:marBottom w:val="0"/>
      <w:divBdr>
        <w:top w:val="none" w:sz="0" w:space="0" w:color="auto"/>
        <w:left w:val="none" w:sz="0" w:space="0" w:color="auto"/>
        <w:bottom w:val="none" w:sz="0" w:space="0" w:color="auto"/>
        <w:right w:val="none" w:sz="0" w:space="0" w:color="auto"/>
      </w:divBdr>
    </w:div>
    <w:div w:id="338194654">
      <w:bodyDiv w:val="1"/>
      <w:marLeft w:val="0"/>
      <w:marRight w:val="0"/>
      <w:marTop w:val="0"/>
      <w:marBottom w:val="0"/>
      <w:divBdr>
        <w:top w:val="none" w:sz="0" w:space="0" w:color="auto"/>
        <w:left w:val="none" w:sz="0" w:space="0" w:color="auto"/>
        <w:bottom w:val="none" w:sz="0" w:space="0" w:color="auto"/>
        <w:right w:val="none" w:sz="0" w:space="0" w:color="auto"/>
      </w:divBdr>
    </w:div>
    <w:div w:id="361132394">
      <w:bodyDiv w:val="1"/>
      <w:marLeft w:val="0"/>
      <w:marRight w:val="0"/>
      <w:marTop w:val="0"/>
      <w:marBottom w:val="0"/>
      <w:divBdr>
        <w:top w:val="none" w:sz="0" w:space="0" w:color="auto"/>
        <w:left w:val="none" w:sz="0" w:space="0" w:color="auto"/>
        <w:bottom w:val="none" w:sz="0" w:space="0" w:color="auto"/>
        <w:right w:val="none" w:sz="0" w:space="0" w:color="auto"/>
      </w:divBdr>
    </w:div>
    <w:div w:id="364717705">
      <w:bodyDiv w:val="1"/>
      <w:marLeft w:val="0"/>
      <w:marRight w:val="0"/>
      <w:marTop w:val="0"/>
      <w:marBottom w:val="0"/>
      <w:divBdr>
        <w:top w:val="none" w:sz="0" w:space="0" w:color="auto"/>
        <w:left w:val="none" w:sz="0" w:space="0" w:color="auto"/>
        <w:bottom w:val="none" w:sz="0" w:space="0" w:color="auto"/>
        <w:right w:val="none" w:sz="0" w:space="0" w:color="auto"/>
      </w:divBdr>
    </w:div>
    <w:div w:id="369191134">
      <w:bodyDiv w:val="1"/>
      <w:marLeft w:val="0"/>
      <w:marRight w:val="0"/>
      <w:marTop w:val="0"/>
      <w:marBottom w:val="0"/>
      <w:divBdr>
        <w:top w:val="none" w:sz="0" w:space="0" w:color="auto"/>
        <w:left w:val="none" w:sz="0" w:space="0" w:color="auto"/>
        <w:bottom w:val="none" w:sz="0" w:space="0" w:color="auto"/>
        <w:right w:val="none" w:sz="0" w:space="0" w:color="auto"/>
      </w:divBdr>
    </w:div>
    <w:div w:id="399451573">
      <w:bodyDiv w:val="1"/>
      <w:marLeft w:val="0"/>
      <w:marRight w:val="0"/>
      <w:marTop w:val="0"/>
      <w:marBottom w:val="0"/>
      <w:divBdr>
        <w:top w:val="none" w:sz="0" w:space="0" w:color="auto"/>
        <w:left w:val="none" w:sz="0" w:space="0" w:color="auto"/>
        <w:bottom w:val="none" w:sz="0" w:space="0" w:color="auto"/>
        <w:right w:val="none" w:sz="0" w:space="0" w:color="auto"/>
      </w:divBdr>
    </w:div>
    <w:div w:id="412166961">
      <w:bodyDiv w:val="1"/>
      <w:marLeft w:val="0"/>
      <w:marRight w:val="0"/>
      <w:marTop w:val="0"/>
      <w:marBottom w:val="0"/>
      <w:divBdr>
        <w:top w:val="none" w:sz="0" w:space="0" w:color="auto"/>
        <w:left w:val="none" w:sz="0" w:space="0" w:color="auto"/>
        <w:bottom w:val="none" w:sz="0" w:space="0" w:color="auto"/>
        <w:right w:val="none" w:sz="0" w:space="0" w:color="auto"/>
      </w:divBdr>
    </w:div>
    <w:div w:id="414480499">
      <w:bodyDiv w:val="1"/>
      <w:marLeft w:val="0"/>
      <w:marRight w:val="0"/>
      <w:marTop w:val="0"/>
      <w:marBottom w:val="0"/>
      <w:divBdr>
        <w:top w:val="none" w:sz="0" w:space="0" w:color="auto"/>
        <w:left w:val="none" w:sz="0" w:space="0" w:color="auto"/>
        <w:bottom w:val="none" w:sz="0" w:space="0" w:color="auto"/>
        <w:right w:val="none" w:sz="0" w:space="0" w:color="auto"/>
      </w:divBdr>
      <w:divsChild>
        <w:div w:id="47146735">
          <w:marLeft w:val="0"/>
          <w:marRight w:val="0"/>
          <w:marTop w:val="0"/>
          <w:marBottom w:val="0"/>
          <w:divBdr>
            <w:top w:val="none" w:sz="0" w:space="0" w:color="auto"/>
            <w:left w:val="none" w:sz="0" w:space="0" w:color="auto"/>
            <w:bottom w:val="none" w:sz="0" w:space="0" w:color="auto"/>
            <w:right w:val="none" w:sz="0" w:space="0" w:color="auto"/>
          </w:divBdr>
        </w:div>
        <w:div w:id="327563935">
          <w:marLeft w:val="0"/>
          <w:marRight w:val="0"/>
          <w:marTop w:val="0"/>
          <w:marBottom w:val="0"/>
          <w:divBdr>
            <w:top w:val="none" w:sz="0" w:space="0" w:color="auto"/>
            <w:left w:val="none" w:sz="0" w:space="0" w:color="auto"/>
            <w:bottom w:val="none" w:sz="0" w:space="0" w:color="auto"/>
            <w:right w:val="none" w:sz="0" w:space="0" w:color="auto"/>
          </w:divBdr>
        </w:div>
        <w:div w:id="483133158">
          <w:marLeft w:val="0"/>
          <w:marRight w:val="0"/>
          <w:marTop w:val="0"/>
          <w:marBottom w:val="0"/>
          <w:divBdr>
            <w:top w:val="none" w:sz="0" w:space="0" w:color="auto"/>
            <w:left w:val="none" w:sz="0" w:space="0" w:color="auto"/>
            <w:bottom w:val="none" w:sz="0" w:space="0" w:color="auto"/>
            <w:right w:val="none" w:sz="0" w:space="0" w:color="auto"/>
          </w:divBdr>
        </w:div>
        <w:div w:id="942761161">
          <w:marLeft w:val="0"/>
          <w:marRight w:val="0"/>
          <w:marTop w:val="0"/>
          <w:marBottom w:val="0"/>
          <w:divBdr>
            <w:top w:val="none" w:sz="0" w:space="0" w:color="auto"/>
            <w:left w:val="none" w:sz="0" w:space="0" w:color="auto"/>
            <w:bottom w:val="none" w:sz="0" w:space="0" w:color="auto"/>
            <w:right w:val="none" w:sz="0" w:space="0" w:color="auto"/>
          </w:divBdr>
        </w:div>
        <w:div w:id="956912999">
          <w:marLeft w:val="0"/>
          <w:marRight w:val="0"/>
          <w:marTop w:val="0"/>
          <w:marBottom w:val="0"/>
          <w:divBdr>
            <w:top w:val="none" w:sz="0" w:space="0" w:color="auto"/>
            <w:left w:val="none" w:sz="0" w:space="0" w:color="auto"/>
            <w:bottom w:val="none" w:sz="0" w:space="0" w:color="auto"/>
            <w:right w:val="none" w:sz="0" w:space="0" w:color="auto"/>
          </w:divBdr>
        </w:div>
        <w:div w:id="986668619">
          <w:marLeft w:val="0"/>
          <w:marRight w:val="0"/>
          <w:marTop w:val="0"/>
          <w:marBottom w:val="0"/>
          <w:divBdr>
            <w:top w:val="none" w:sz="0" w:space="0" w:color="auto"/>
            <w:left w:val="none" w:sz="0" w:space="0" w:color="auto"/>
            <w:bottom w:val="none" w:sz="0" w:space="0" w:color="auto"/>
            <w:right w:val="none" w:sz="0" w:space="0" w:color="auto"/>
          </w:divBdr>
        </w:div>
        <w:div w:id="1461341591">
          <w:marLeft w:val="0"/>
          <w:marRight w:val="0"/>
          <w:marTop w:val="0"/>
          <w:marBottom w:val="0"/>
          <w:divBdr>
            <w:top w:val="none" w:sz="0" w:space="0" w:color="auto"/>
            <w:left w:val="none" w:sz="0" w:space="0" w:color="auto"/>
            <w:bottom w:val="none" w:sz="0" w:space="0" w:color="auto"/>
            <w:right w:val="none" w:sz="0" w:space="0" w:color="auto"/>
          </w:divBdr>
        </w:div>
        <w:div w:id="2025477397">
          <w:marLeft w:val="0"/>
          <w:marRight w:val="0"/>
          <w:marTop w:val="0"/>
          <w:marBottom w:val="0"/>
          <w:divBdr>
            <w:top w:val="none" w:sz="0" w:space="0" w:color="auto"/>
            <w:left w:val="none" w:sz="0" w:space="0" w:color="auto"/>
            <w:bottom w:val="none" w:sz="0" w:space="0" w:color="auto"/>
            <w:right w:val="none" w:sz="0" w:space="0" w:color="auto"/>
          </w:divBdr>
        </w:div>
        <w:div w:id="2071339940">
          <w:marLeft w:val="0"/>
          <w:marRight w:val="0"/>
          <w:marTop w:val="0"/>
          <w:marBottom w:val="0"/>
          <w:divBdr>
            <w:top w:val="none" w:sz="0" w:space="0" w:color="auto"/>
            <w:left w:val="none" w:sz="0" w:space="0" w:color="auto"/>
            <w:bottom w:val="none" w:sz="0" w:space="0" w:color="auto"/>
            <w:right w:val="none" w:sz="0" w:space="0" w:color="auto"/>
          </w:divBdr>
        </w:div>
        <w:div w:id="2122147134">
          <w:marLeft w:val="0"/>
          <w:marRight w:val="0"/>
          <w:marTop w:val="0"/>
          <w:marBottom w:val="0"/>
          <w:divBdr>
            <w:top w:val="none" w:sz="0" w:space="0" w:color="auto"/>
            <w:left w:val="none" w:sz="0" w:space="0" w:color="auto"/>
            <w:bottom w:val="none" w:sz="0" w:space="0" w:color="auto"/>
            <w:right w:val="none" w:sz="0" w:space="0" w:color="auto"/>
          </w:divBdr>
        </w:div>
      </w:divsChild>
    </w:div>
    <w:div w:id="431322804">
      <w:bodyDiv w:val="1"/>
      <w:marLeft w:val="0"/>
      <w:marRight w:val="0"/>
      <w:marTop w:val="0"/>
      <w:marBottom w:val="0"/>
      <w:divBdr>
        <w:top w:val="none" w:sz="0" w:space="0" w:color="auto"/>
        <w:left w:val="none" w:sz="0" w:space="0" w:color="auto"/>
        <w:bottom w:val="none" w:sz="0" w:space="0" w:color="auto"/>
        <w:right w:val="none" w:sz="0" w:space="0" w:color="auto"/>
      </w:divBdr>
    </w:div>
    <w:div w:id="488714867">
      <w:bodyDiv w:val="1"/>
      <w:marLeft w:val="0"/>
      <w:marRight w:val="0"/>
      <w:marTop w:val="0"/>
      <w:marBottom w:val="0"/>
      <w:divBdr>
        <w:top w:val="none" w:sz="0" w:space="0" w:color="auto"/>
        <w:left w:val="none" w:sz="0" w:space="0" w:color="auto"/>
        <w:bottom w:val="none" w:sz="0" w:space="0" w:color="auto"/>
        <w:right w:val="none" w:sz="0" w:space="0" w:color="auto"/>
      </w:divBdr>
    </w:div>
    <w:div w:id="493565775">
      <w:bodyDiv w:val="1"/>
      <w:marLeft w:val="0"/>
      <w:marRight w:val="0"/>
      <w:marTop w:val="0"/>
      <w:marBottom w:val="0"/>
      <w:divBdr>
        <w:top w:val="none" w:sz="0" w:space="0" w:color="auto"/>
        <w:left w:val="none" w:sz="0" w:space="0" w:color="auto"/>
        <w:bottom w:val="none" w:sz="0" w:space="0" w:color="auto"/>
        <w:right w:val="none" w:sz="0" w:space="0" w:color="auto"/>
      </w:divBdr>
    </w:div>
    <w:div w:id="515072298">
      <w:bodyDiv w:val="1"/>
      <w:marLeft w:val="0"/>
      <w:marRight w:val="0"/>
      <w:marTop w:val="0"/>
      <w:marBottom w:val="0"/>
      <w:divBdr>
        <w:top w:val="none" w:sz="0" w:space="0" w:color="auto"/>
        <w:left w:val="none" w:sz="0" w:space="0" w:color="auto"/>
        <w:bottom w:val="none" w:sz="0" w:space="0" w:color="auto"/>
        <w:right w:val="none" w:sz="0" w:space="0" w:color="auto"/>
      </w:divBdr>
    </w:div>
    <w:div w:id="563492893">
      <w:bodyDiv w:val="1"/>
      <w:marLeft w:val="0"/>
      <w:marRight w:val="0"/>
      <w:marTop w:val="0"/>
      <w:marBottom w:val="0"/>
      <w:divBdr>
        <w:top w:val="none" w:sz="0" w:space="0" w:color="auto"/>
        <w:left w:val="none" w:sz="0" w:space="0" w:color="auto"/>
        <w:bottom w:val="none" w:sz="0" w:space="0" w:color="auto"/>
        <w:right w:val="none" w:sz="0" w:space="0" w:color="auto"/>
      </w:divBdr>
    </w:div>
    <w:div w:id="594676594">
      <w:bodyDiv w:val="1"/>
      <w:marLeft w:val="0"/>
      <w:marRight w:val="0"/>
      <w:marTop w:val="0"/>
      <w:marBottom w:val="0"/>
      <w:divBdr>
        <w:top w:val="none" w:sz="0" w:space="0" w:color="auto"/>
        <w:left w:val="none" w:sz="0" w:space="0" w:color="auto"/>
        <w:bottom w:val="none" w:sz="0" w:space="0" w:color="auto"/>
        <w:right w:val="none" w:sz="0" w:space="0" w:color="auto"/>
      </w:divBdr>
    </w:div>
    <w:div w:id="598564467">
      <w:bodyDiv w:val="1"/>
      <w:marLeft w:val="0"/>
      <w:marRight w:val="0"/>
      <w:marTop w:val="0"/>
      <w:marBottom w:val="0"/>
      <w:divBdr>
        <w:top w:val="none" w:sz="0" w:space="0" w:color="auto"/>
        <w:left w:val="none" w:sz="0" w:space="0" w:color="auto"/>
        <w:bottom w:val="none" w:sz="0" w:space="0" w:color="auto"/>
        <w:right w:val="none" w:sz="0" w:space="0" w:color="auto"/>
      </w:divBdr>
    </w:div>
    <w:div w:id="612444584">
      <w:bodyDiv w:val="1"/>
      <w:marLeft w:val="0"/>
      <w:marRight w:val="0"/>
      <w:marTop w:val="0"/>
      <w:marBottom w:val="0"/>
      <w:divBdr>
        <w:top w:val="none" w:sz="0" w:space="0" w:color="auto"/>
        <w:left w:val="none" w:sz="0" w:space="0" w:color="auto"/>
        <w:bottom w:val="none" w:sz="0" w:space="0" w:color="auto"/>
        <w:right w:val="none" w:sz="0" w:space="0" w:color="auto"/>
      </w:divBdr>
    </w:div>
    <w:div w:id="612520084">
      <w:bodyDiv w:val="1"/>
      <w:marLeft w:val="0"/>
      <w:marRight w:val="0"/>
      <w:marTop w:val="0"/>
      <w:marBottom w:val="0"/>
      <w:divBdr>
        <w:top w:val="none" w:sz="0" w:space="0" w:color="auto"/>
        <w:left w:val="none" w:sz="0" w:space="0" w:color="auto"/>
        <w:bottom w:val="none" w:sz="0" w:space="0" w:color="auto"/>
        <w:right w:val="none" w:sz="0" w:space="0" w:color="auto"/>
      </w:divBdr>
    </w:div>
    <w:div w:id="616645568">
      <w:bodyDiv w:val="1"/>
      <w:marLeft w:val="0"/>
      <w:marRight w:val="0"/>
      <w:marTop w:val="0"/>
      <w:marBottom w:val="0"/>
      <w:divBdr>
        <w:top w:val="none" w:sz="0" w:space="0" w:color="auto"/>
        <w:left w:val="none" w:sz="0" w:space="0" w:color="auto"/>
        <w:bottom w:val="none" w:sz="0" w:space="0" w:color="auto"/>
        <w:right w:val="none" w:sz="0" w:space="0" w:color="auto"/>
      </w:divBdr>
    </w:div>
    <w:div w:id="621232953">
      <w:bodyDiv w:val="1"/>
      <w:marLeft w:val="0"/>
      <w:marRight w:val="0"/>
      <w:marTop w:val="0"/>
      <w:marBottom w:val="0"/>
      <w:divBdr>
        <w:top w:val="none" w:sz="0" w:space="0" w:color="auto"/>
        <w:left w:val="none" w:sz="0" w:space="0" w:color="auto"/>
        <w:bottom w:val="none" w:sz="0" w:space="0" w:color="auto"/>
        <w:right w:val="none" w:sz="0" w:space="0" w:color="auto"/>
      </w:divBdr>
    </w:div>
    <w:div w:id="673000086">
      <w:bodyDiv w:val="1"/>
      <w:marLeft w:val="0"/>
      <w:marRight w:val="0"/>
      <w:marTop w:val="0"/>
      <w:marBottom w:val="0"/>
      <w:divBdr>
        <w:top w:val="none" w:sz="0" w:space="0" w:color="auto"/>
        <w:left w:val="none" w:sz="0" w:space="0" w:color="auto"/>
        <w:bottom w:val="none" w:sz="0" w:space="0" w:color="auto"/>
        <w:right w:val="none" w:sz="0" w:space="0" w:color="auto"/>
      </w:divBdr>
    </w:div>
    <w:div w:id="689256860">
      <w:bodyDiv w:val="1"/>
      <w:marLeft w:val="0"/>
      <w:marRight w:val="0"/>
      <w:marTop w:val="0"/>
      <w:marBottom w:val="0"/>
      <w:divBdr>
        <w:top w:val="none" w:sz="0" w:space="0" w:color="auto"/>
        <w:left w:val="none" w:sz="0" w:space="0" w:color="auto"/>
        <w:bottom w:val="none" w:sz="0" w:space="0" w:color="auto"/>
        <w:right w:val="none" w:sz="0" w:space="0" w:color="auto"/>
      </w:divBdr>
    </w:div>
    <w:div w:id="714427859">
      <w:bodyDiv w:val="1"/>
      <w:marLeft w:val="0"/>
      <w:marRight w:val="0"/>
      <w:marTop w:val="0"/>
      <w:marBottom w:val="0"/>
      <w:divBdr>
        <w:top w:val="none" w:sz="0" w:space="0" w:color="auto"/>
        <w:left w:val="none" w:sz="0" w:space="0" w:color="auto"/>
        <w:bottom w:val="none" w:sz="0" w:space="0" w:color="auto"/>
        <w:right w:val="none" w:sz="0" w:space="0" w:color="auto"/>
      </w:divBdr>
    </w:div>
    <w:div w:id="719012928">
      <w:bodyDiv w:val="1"/>
      <w:marLeft w:val="0"/>
      <w:marRight w:val="0"/>
      <w:marTop w:val="0"/>
      <w:marBottom w:val="0"/>
      <w:divBdr>
        <w:top w:val="none" w:sz="0" w:space="0" w:color="auto"/>
        <w:left w:val="none" w:sz="0" w:space="0" w:color="auto"/>
        <w:bottom w:val="none" w:sz="0" w:space="0" w:color="auto"/>
        <w:right w:val="none" w:sz="0" w:space="0" w:color="auto"/>
      </w:divBdr>
    </w:div>
    <w:div w:id="726105204">
      <w:bodyDiv w:val="1"/>
      <w:marLeft w:val="0"/>
      <w:marRight w:val="0"/>
      <w:marTop w:val="0"/>
      <w:marBottom w:val="0"/>
      <w:divBdr>
        <w:top w:val="none" w:sz="0" w:space="0" w:color="auto"/>
        <w:left w:val="none" w:sz="0" w:space="0" w:color="auto"/>
        <w:bottom w:val="none" w:sz="0" w:space="0" w:color="auto"/>
        <w:right w:val="none" w:sz="0" w:space="0" w:color="auto"/>
      </w:divBdr>
    </w:div>
    <w:div w:id="758065329">
      <w:bodyDiv w:val="1"/>
      <w:marLeft w:val="0"/>
      <w:marRight w:val="0"/>
      <w:marTop w:val="0"/>
      <w:marBottom w:val="0"/>
      <w:divBdr>
        <w:top w:val="none" w:sz="0" w:space="0" w:color="auto"/>
        <w:left w:val="none" w:sz="0" w:space="0" w:color="auto"/>
        <w:bottom w:val="none" w:sz="0" w:space="0" w:color="auto"/>
        <w:right w:val="none" w:sz="0" w:space="0" w:color="auto"/>
      </w:divBdr>
    </w:div>
    <w:div w:id="758910014">
      <w:bodyDiv w:val="1"/>
      <w:marLeft w:val="0"/>
      <w:marRight w:val="0"/>
      <w:marTop w:val="0"/>
      <w:marBottom w:val="0"/>
      <w:divBdr>
        <w:top w:val="none" w:sz="0" w:space="0" w:color="auto"/>
        <w:left w:val="none" w:sz="0" w:space="0" w:color="auto"/>
        <w:bottom w:val="none" w:sz="0" w:space="0" w:color="auto"/>
        <w:right w:val="none" w:sz="0" w:space="0" w:color="auto"/>
      </w:divBdr>
    </w:div>
    <w:div w:id="767969413">
      <w:bodyDiv w:val="1"/>
      <w:marLeft w:val="0"/>
      <w:marRight w:val="0"/>
      <w:marTop w:val="0"/>
      <w:marBottom w:val="0"/>
      <w:divBdr>
        <w:top w:val="none" w:sz="0" w:space="0" w:color="auto"/>
        <w:left w:val="none" w:sz="0" w:space="0" w:color="auto"/>
        <w:bottom w:val="none" w:sz="0" w:space="0" w:color="auto"/>
        <w:right w:val="none" w:sz="0" w:space="0" w:color="auto"/>
      </w:divBdr>
    </w:div>
    <w:div w:id="778061547">
      <w:bodyDiv w:val="1"/>
      <w:marLeft w:val="0"/>
      <w:marRight w:val="0"/>
      <w:marTop w:val="0"/>
      <w:marBottom w:val="0"/>
      <w:divBdr>
        <w:top w:val="none" w:sz="0" w:space="0" w:color="auto"/>
        <w:left w:val="none" w:sz="0" w:space="0" w:color="auto"/>
        <w:bottom w:val="none" w:sz="0" w:space="0" w:color="auto"/>
        <w:right w:val="none" w:sz="0" w:space="0" w:color="auto"/>
      </w:divBdr>
      <w:divsChild>
        <w:div w:id="307172472">
          <w:marLeft w:val="720"/>
          <w:marRight w:val="0"/>
          <w:marTop w:val="0"/>
          <w:marBottom w:val="0"/>
          <w:divBdr>
            <w:top w:val="none" w:sz="0" w:space="0" w:color="auto"/>
            <w:left w:val="none" w:sz="0" w:space="0" w:color="auto"/>
            <w:bottom w:val="none" w:sz="0" w:space="0" w:color="auto"/>
            <w:right w:val="none" w:sz="0" w:space="0" w:color="auto"/>
          </w:divBdr>
        </w:div>
        <w:div w:id="372270588">
          <w:marLeft w:val="720"/>
          <w:marRight w:val="0"/>
          <w:marTop w:val="0"/>
          <w:marBottom w:val="0"/>
          <w:divBdr>
            <w:top w:val="none" w:sz="0" w:space="0" w:color="auto"/>
            <w:left w:val="none" w:sz="0" w:space="0" w:color="auto"/>
            <w:bottom w:val="none" w:sz="0" w:space="0" w:color="auto"/>
            <w:right w:val="none" w:sz="0" w:space="0" w:color="auto"/>
          </w:divBdr>
        </w:div>
        <w:div w:id="675882405">
          <w:marLeft w:val="720"/>
          <w:marRight w:val="0"/>
          <w:marTop w:val="0"/>
          <w:marBottom w:val="0"/>
          <w:divBdr>
            <w:top w:val="none" w:sz="0" w:space="0" w:color="auto"/>
            <w:left w:val="none" w:sz="0" w:space="0" w:color="auto"/>
            <w:bottom w:val="none" w:sz="0" w:space="0" w:color="auto"/>
            <w:right w:val="none" w:sz="0" w:space="0" w:color="auto"/>
          </w:divBdr>
        </w:div>
        <w:div w:id="1149135561">
          <w:marLeft w:val="720"/>
          <w:marRight w:val="0"/>
          <w:marTop w:val="0"/>
          <w:marBottom w:val="0"/>
          <w:divBdr>
            <w:top w:val="none" w:sz="0" w:space="0" w:color="auto"/>
            <w:left w:val="none" w:sz="0" w:space="0" w:color="auto"/>
            <w:bottom w:val="none" w:sz="0" w:space="0" w:color="auto"/>
            <w:right w:val="none" w:sz="0" w:space="0" w:color="auto"/>
          </w:divBdr>
        </w:div>
        <w:div w:id="1490167845">
          <w:marLeft w:val="720"/>
          <w:marRight w:val="0"/>
          <w:marTop w:val="0"/>
          <w:marBottom w:val="0"/>
          <w:divBdr>
            <w:top w:val="none" w:sz="0" w:space="0" w:color="auto"/>
            <w:left w:val="none" w:sz="0" w:space="0" w:color="auto"/>
            <w:bottom w:val="none" w:sz="0" w:space="0" w:color="auto"/>
            <w:right w:val="none" w:sz="0" w:space="0" w:color="auto"/>
          </w:divBdr>
        </w:div>
      </w:divsChild>
    </w:div>
    <w:div w:id="778794715">
      <w:bodyDiv w:val="1"/>
      <w:marLeft w:val="0"/>
      <w:marRight w:val="0"/>
      <w:marTop w:val="0"/>
      <w:marBottom w:val="0"/>
      <w:divBdr>
        <w:top w:val="none" w:sz="0" w:space="0" w:color="auto"/>
        <w:left w:val="none" w:sz="0" w:space="0" w:color="auto"/>
        <w:bottom w:val="none" w:sz="0" w:space="0" w:color="auto"/>
        <w:right w:val="none" w:sz="0" w:space="0" w:color="auto"/>
      </w:divBdr>
    </w:div>
    <w:div w:id="780682478">
      <w:bodyDiv w:val="1"/>
      <w:marLeft w:val="0"/>
      <w:marRight w:val="0"/>
      <w:marTop w:val="0"/>
      <w:marBottom w:val="0"/>
      <w:divBdr>
        <w:top w:val="none" w:sz="0" w:space="0" w:color="auto"/>
        <w:left w:val="none" w:sz="0" w:space="0" w:color="auto"/>
        <w:bottom w:val="none" w:sz="0" w:space="0" w:color="auto"/>
        <w:right w:val="none" w:sz="0" w:space="0" w:color="auto"/>
      </w:divBdr>
    </w:div>
    <w:div w:id="808136305">
      <w:bodyDiv w:val="1"/>
      <w:marLeft w:val="0"/>
      <w:marRight w:val="0"/>
      <w:marTop w:val="0"/>
      <w:marBottom w:val="0"/>
      <w:divBdr>
        <w:top w:val="none" w:sz="0" w:space="0" w:color="auto"/>
        <w:left w:val="none" w:sz="0" w:space="0" w:color="auto"/>
        <w:bottom w:val="none" w:sz="0" w:space="0" w:color="auto"/>
        <w:right w:val="none" w:sz="0" w:space="0" w:color="auto"/>
      </w:divBdr>
    </w:div>
    <w:div w:id="812601849">
      <w:bodyDiv w:val="1"/>
      <w:marLeft w:val="0"/>
      <w:marRight w:val="0"/>
      <w:marTop w:val="0"/>
      <w:marBottom w:val="0"/>
      <w:divBdr>
        <w:top w:val="none" w:sz="0" w:space="0" w:color="auto"/>
        <w:left w:val="none" w:sz="0" w:space="0" w:color="auto"/>
        <w:bottom w:val="none" w:sz="0" w:space="0" w:color="auto"/>
        <w:right w:val="none" w:sz="0" w:space="0" w:color="auto"/>
      </w:divBdr>
    </w:div>
    <w:div w:id="813839370">
      <w:bodyDiv w:val="1"/>
      <w:marLeft w:val="0"/>
      <w:marRight w:val="0"/>
      <w:marTop w:val="0"/>
      <w:marBottom w:val="0"/>
      <w:divBdr>
        <w:top w:val="none" w:sz="0" w:space="0" w:color="auto"/>
        <w:left w:val="none" w:sz="0" w:space="0" w:color="auto"/>
        <w:bottom w:val="none" w:sz="0" w:space="0" w:color="auto"/>
        <w:right w:val="none" w:sz="0" w:space="0" w:color="auto"/>
      </w:divBdr>
    </w:div>
    <w:div w:id="837619879">
      <w:bodyDiv w:val="1"/>
      <w:marLeft w:val="0"/>
      <w:marRight w:val="0"/>
      <w:marTop w:val="0"/>
      <w:marBottom w:val="0"/>
      <w:divBdr>
        <w:top w:val="none" w:sz="0" w:space="0" w:color="auto"/>
        <w:left w:val="none" w:sz="0" w:space="0" w:color="auto"/>
        <w:bottom w:val="none" w:sz="0" w:space="0" w:color="auto"/>
        <w:right w:val="none" w:sz="0" w:space="0" w:color="auto"/>
      </w:divBdr>
    </w:div>
    <w:div w:id="853541268">
      <w:bodyDiv w:val="1"/>
      <w:marLeft w:val="0"/>
      <w:marRight w:val="0"/>
      <w:marTop w:val="0"/>
      <w:marBottom w:val="0"/>
      <w:divBdr>
        <w:top w:val="none" w:sz="0" w:space="0" w:color="auto"/>
        <w:left w:val="none" w:sz="0" w:space="0" w:color="auto"/>
        <w:bottom w:val="none" w:sz="0" w:space="0" w:color="auto"/>
        <w:right w:val="none" w:sz="0" w:space="0" w:color="auto"/>
      </w:divBdr>
    </w:div>
    <w:div w:id="860165453">
      <w:bodyDiv w:val="1"/>
      <w:marLeft w:val="0"/>
      <w:marRight w:val="0"/>
      <w:marTop w:val="0"/>
      <w:marBottom w:val="0"/>
      <w:divBdr>
        <w:top w:val="none" w:sz="0" w:space="0" w:color="auto"/>
        <w:left w:val="none" w:sz="0" w:space="0" w:color="auto"/>
        <w:bottom w:val="none" w:sz="0" w:space="0" w:color="auto"/>
        <w:right w:val="none" w:sz="0" w:space="0" w:color="auto"/>
      </w:divBdr>
    </w:div>
    <w:div w:id="865093973">
      <w:bodyDiv w:val="1"/>
      <w:marLeft w:val="0"/>
      <w:marRight w:val="0"/>
      <w:marTop w:val="0"/>
      <w:marBottom w:val="0"/>
      <w:divBdr>
        <w:top w:val="none" w:sz="0" w:space="0" w:color="auto"/>
        <w:left w:val="none" w:sz="0" w:space="0" w:color="auto"/>
        <w:bottom w:val="none" w:sz="0" w:space="0" w:color="auto"/>
        <w:right w:val="none" w:sz="0" w:space="0" w:color="auto"/>
      </w:divBdr>
    </w:div>
    <w:div w:id="924994573">
      <w:bodyDiv w:val="1"/>
      <w:marLeft w:val="0"/>
      <w:marRight w:val="0"/>
      <w:marTop w:val="0"/>
      <w:marBottom w:val="0"/>
      <w:divBdr>
        <w:top w:val="none" w:sz="0" w:space="0" w:color="auto"/>
        <w:left w:val="none" w:sz="0" w:space="0" w:color="auto"/>
        <w:bottom w:val="none" w:sz="0" w:space="0" w:color="auto"/>
        <w:right w:val="none" w:sz="0" w:space="0" w:color="auto"/>
      </w:divBdr>
    </w:div>
    <w:div w:id="938679716">
      <w:bodyDiv w:val="1"/>
      <w:marLeft w:val="0"/>
      <w:marRight w:val="0"/>
      <w:marTop w:val="0"/>
      <w:marBottom w:val="0"/>
      <w:divBdr>
        <w:top w:val="none" w:sz="0" w:space="0" w:color="auto"/>
        <w:left w:val="none" w:sz="0" w:space="0" w:color="auto"/>
        <w:bottom w:val="none" w:sz="0" w:space="0" w:color="auto"/>
        <w:right w:val="none" w:sz="0" w:space="0" w:color="auto"/>
      </w:divBdr>
    </w:div>
    <w:div w:id="950091637">
      <w:bodyDiv w:val="1"/>
      <w:marLeft w:val="0"/>
      <w:marRight w:val="0"/>
      <w:marTop w:val="0"/>
      <w:marBottom w:val="0"/>
      <w:divBdr>
        <w:top w:val="none" w:sz="0" w:space="0" w:color="auto"/>
        <w:left w:val="none" w:sz="0" w:space="0" w:color="auto"/>
        <w:bottom w:val="none" w:sz="0" w:space="0" w:color="auto"/>
        <w:right w:val="none" w:sz="0" w:space="0" w:color="auto"/>
      </w:divBdr>
    </w:div>
    <w:div w:id="962004884">
      <w:bodyDiv w:val="1"/>
      <w:marLeft w:val="0"/>
      <w:marRight w:val="0"/>
      <w:marTop w:val="0"/>
      <w:marBottom w:val="0"/>
      <w:divBdr>
        <w:top w:val="none" w:sz="0" w:space="0" w:color="auto"/>
        <w:left w:val="none" w:sz="0" w:space="0" w:color="auto"/>
        <w:bottom w:val="none" w:sz="0" w:space="0" w:color="auto"/>
        <w:right w:val="none" w:sz="0" w:space="0" w:color="auto"/>
      </w:divBdr>
    </w:div>
    <w:div w:id="968631471">
      <w:bodyDiv w:val="1"/>
      <w:marLeft w:val="0"/>
      <w:marRight w:val="0"/>
      <w:marTop w:val="0"/>
      <w:marBottom w:val="0"/>
      <w:divBdr>
        <w:top w:val="none" w:sz="0" w:space="0" w:color="auto"/>
        <w:left w:val="none" w:sz="0" w:space="0" w:color="auto"/>
        <w:bottom w:val="none" w:sz="0" w:space="0" w:color="auto"/>
        <w:right w:val="none" w:sz="0" w:space="0" w:color="auto"/>
      </w:divBdr>
    </w:div>
    <w:div w:id="980890779">
      <w:bodyDiv w:val="1"/>
      <w:marLeft w:val="0"/>
      <w:marRight w:val="0"/>
      <w:marTop w:val="0"/>
      <w:marBottom w:val="0"/>
      <w:divBdr>
        <w:top w:val="none" w:sz="0" w:space="0" w:color="auto"/>
        <w:left w:val="none" w:sz="0" w:space="0" w:color="auto"/>
        <w:bottom w:val="none" w:sz="0" w:space="0" w:color="auto"/>
        <w:right w:val="none" w:sz="0" w:space="0" w:color="auto"/>
      </w:divBdr>
    </w:div>
    <w:div w:id="1008796523">
      <w:bodyDiv w:val="1"/>
      <w:marLeft w:val="0"/>
      <w:marRight w:val="0"/>
      <w:marTop w:val="0"/>
      <w:marBottom w:val="0"/>
      <w:divBdr>
        <w:top w:val="none" w:sz="0" w:space="0" w:color="auto"/>
        <w:left w:val="none" w:sz="0" w:space="0" w:color="auto"/>
        <w:bottom w:val="none" w:sz="0" w:space="0" w:color="auto"/>
        <w:right w:val="none" w:sz="0" w:space="0" w:color="auto"/>
      </w:divBdr>
    </w:div>
    <w:div w:id="1017073497">
      <w:bodyDiv w:val="1"/>
      <w:marLeft w:val="0"/>
      <w:marRight w:val="0"/>
      <w:marTop w:val="0"/>
      <w:marBottom w:val="0"/>
      <w:divBdr>
        <w:top w:val="none" w:sz="0" w:space="0" w:color="auto"/>
        <w:left w:val="none" w:sz="0" w:space="0" w:color="auto"/>
        <w:bottom w:val="none" w:sz="0" w:space="0" w:color="auto"/>
        <w:right w:val="none" w:sz="0" w:space="0" w:color="auto"/>
      </w:divBdr>
    </w:div>
    <w:div w:id="1038045789">
      <w:bodyDiv w:val="1"/>
      <w:marLeft w:val="0"/>
      <w:marRight w:val="0"/>
      <w:marTop w:val="0"/>
      <w:marBottom w:val="0"/>
      <w:divBdr>
        <w:top w:val="none" w:sz="0" w:space="0" w:color="auto"/>
        <w:left w:val="none" w:sz="0" w:space="0" w:color="auto"/>
        <w:bottom w:val="none" w:sz="0" w:space="0" w:color="auto"/>
        <w:right w:val="none" w:sz="0" w:space="0" w:color="auto"/>
      </w:divBdr>
    </w:div>
    <w:div w:id="1046178087">
      <w:bodyDiv w:val="1"/>
      <w:marLeft w:val="0"/>
      <w:marRight w:val="0"/>
      <w:marTop w:val="0"/>
      <w:marBottom w:val="0"/>
      <w:divBdr>
        <w:top w:val="none" w:sz="0" w:space="0" w:color="auto"/>
        <w:left w:val="none" w:sz="0" w:space="0" w:color="auto"/>
        <w:bottom w:val="none" w:sz="0" w:space="0" w:color="auto"/>
        <w:right w:val="none" w:sz="0" w:space="0" w:color="auto"/>
      </w:divBdr>
    </w:div>
    <w:div w:id="1088581608">
      <w:bodyDiv w:val="1"/>
      <w:marLeft w:val="0"/>
      <w:marRight w:val="0"/>
      <w:marTop w:val="0"/>
      <w:marBottom w:val="0"/>
      <w:divBdr>
        <w:top w:val="none" w:sz="0" w:space="0" w:color="auto"/>
        <w:left w:val="none" w:sz="0" w:space="0" w:color="auto"/>
        <w:bottom w:val="none" w:sz="0" w:space="0" w:color="auto"/>
        <w:right w:val="none" w:sz="0" w:space="0" w:color="auto"/>
      </w:divBdr>
      <w:divsChild>
        <w:div w:id="1411346149">
          <w:marLeft w:val="0"/>
          <w:marRight w:val="0"/>
          <w:marTop w:val="0"/>
          <w:marBottom w:val="200"/>
          <w:divBdr>
            <w:top w:val="none" w:sz="0" w:space="0" w:color="auto"/>
            <w:left w:val="none" w:sz="0" w:space="0" w:color="auto"/>
            <w:bottom w:val="none" w:sz="0" w:space="0" w:color="auto"/>
            <w:right w:val="none" w:sz="0" w:space="0" w:color="auto"/>
          </w:divBdr>
        </w:div>
        <w:div w:id="1677803259">
          <w:marLeft w:val="0"/>
          <w:marRight w:val="0"/>
          <w:marTop w:val="0"/>
          <w:marBottom w:val="200"/>
          <w:divBdr>
            <w:top w:val="none" w:sz="0" w:space="0" w:color="auto"/>
            <w:left w:val="none" w:sz="0" w:space="0" w:color="auto"/>
            <w:bottom w:val="none" w:sz="0" w:space="0" w:color="auto"/>
            <w:right w:val="none" w:sz="0" w:space="0" w:color="auto"/>
          </w:divBdr>
        </w:div>
      </w:divsChild>
    </w:div>
    <w:div w:id="1091321296">
      <w:bodyDiv w:val="1"/>
      <w:marLeft w:val="0"/>
      <w:marRight w:val="0"/>
      <w:marTop w:val="0"/>
      <w:marBottom w:val="0"/>
      <w:divBdr>
        <w:top w:val="none" w:sz="0" w:space="0" w:color="auto"/>
        <w:left w:val="none" w:sz="0" w:space="0" w:color="auto"/>
        <w:bottom w:val="none" w:sz="0" w:space="0" w:color="auto"/>
        <w:right w:val="none" w:sz="0" w:space="0" w:color="auto"/>
      </w:divBdr>
      <w:divsChild>
        <w:div w:id="38558587">
          <w:marLeft w:val="0"/>
          <w:marRight w:val="0"/>
          <w:marTop w:val="0"/>
          <w:marBottom w:val="450"/>
          <w:divBdr>
            <w:top w:val="single" w:sz="6" w:space="15" w:color="EEEEEE"/>
            <w:left w:val="single" w:sz="12" w:space="15" w:color="3498DB"/>
            <w:bottom w:val="single" w:sz="6" w:space="15" w:color="EEEEEE"/>
            <w:right w:val="single" w:sz="6" w:space="15" w:color="EEEEEE"/>
          </w:divBdr>
        </w:div>
        <w:div w:id="464350974">
          <w:marLeft w:val="0"/>
          <w:marRight w:val="0"/>
          <w:marTop w:val="150"/>
          <w:marBottom w:val="225"/>
          <w:divBdr>
            <w:top w:val="none" w:sz="0" w:space="0" w:color="auto"/>
            <w:left w:val="none" w:sz="0" w:space="0" w:color="auto"/>
            <w:bottom w:val="dotted" w:sz="6" w:space="0" w:color="E4E9F0"/>
            <w:right w:val="none" w:sz="0" w:space="0" w:color="auto"/>
          </w:divBdr>
        </w:div>
      </w:divsChild>
    </w:div>
    <w:div w:id="1096247364">
      <w:bodyDiv w:val="1"/>
      <w:marLeft w:val="0"/>
      <w:marRight w:val="0"/>
      <w:marTop w:val="0"/>
      <w:marBottom w:val="0"/>
      <w:divBdr>
        <w:top w:val="none" w:sz="0" w:space="0" w:color="auto"/>
        <w:left w:val="none" w:sz="0" w:space="0" w:color="auto"/>
        <w:bottom w:val="none" w:sz="0" w:space="0" w:color="auto"/>
        <w:right w:val="none" w:sz="0" w:space="0" w:color="auto"/>
      </w:divBdr>
    </w:div>
    <w:div w:id="1131438446">
      <w:bodyDiv w:val="1"/>
      <w:marLeft w:val="0"/>
      <w:marRight w:val="0"/>
      <w:marTop w:val="0"/>
      <w:marBottom w:val="0"/>
      <w:divBdr>
        <w:top w:val="none" w:sz="0" w:space="0" w:color="auto"/>
        <w:left w:val="none" w:sz="0" w:space="0" w:color="auto"/>
        <w:bottom w:val="none" w:sz="0" w:space="0" w:color="auto"/>
        <w:right w:val="none" w:sz="0" w:space="0" w:color="auto"/>
      </w:divBdr>
      <w:divsChild>
        <w:div w:id="549727814">
          <w:marLeft w:val="0"/>
          <w:marRight w:val="0"/>
          <w:marTop w:val="0"/>
          <w:marBottom w:val="0"/>
          <w:divBdr>
            <w:top w:val="none" w:sz="0" w:space="0" w:color="auto"/>
            <w:left w:val="none" w:sz="0" w:space="0" w:color="auto"/>
            <w:bottom w:val="none" w:sz="0" w:space="0" w:color="auto"/>
            <w:right w:val="none" w:sz="0" w:space="0" w:color="auto"/>
          </w:divBdr>
        </w:div>
      </w:divsChild>
    </w:div>
    <w:div w:id="1165436416">
      <w:bodyDiv w:val="1"/>
      <w:marLeft w:val="0"/>
      <w:marRight w:val="0"/>
      <w:marTop w:val="0"/>
      <w:marBottom w:val="0"/>
      <w:divBdr>
        <w:top w:val="none" w:sz="0" w:space="0" w:color="auto"/>
        <w:left w:val="none" w:sz="0" w:space="0" w:color="auto"/>
        <w:bottom w:val="none" w:sz="0" w:space="0" w:color="auto"/>
        <w:right w:val="none" w:sz="0" w:space="0" w:color="auto"/>
      </w:divBdr>
    </w:div>
    <w:div w:id="1177648860">
      <w:bodyDiv w:val="1"/>
      <w:marLeft w:val="0"/>
      <w:marRight w:val="0"/>
      <w:marTop w:val="0"/>
      <w:marBottom w:val="0"/>
      <w:divBdr>
        <w:top w:val="none" w:sz="0" w:space="0" w:color="auto"/>
        <w:left w:val="none" w:sz="0" w:space="0" w:color="auto"/>
        <w:bottom w:val="none" w:sz="0" w:space="0" w:color="auto"/>
        <w:right w:val="none" w:sz="0" w:space="0" w:color="auto"/>
      </w:divBdr>
    </w:div>
    <w:div w:id="1181964820">
      <w:bodyDiv w:val="1"/>
      <w:marLeft w:val="0"/>
      <w:marRight w:val="0"/>
      <w:marTop w:val="0"/>
      <w:marBottom w:val="0"/>
      <w:divBdr>
        <w:top w:val="none" w:sz="0" w:space="0" w:color="auto"/>
        <w:left w:val="none" w:sz="0" w:space="0" w:color="auto"/>
        <w:bottom w:val="none" w:sz="0" w:space="0" w:color="auto"/>
        <w:right w:val="none" w:sz="0" w:space="0" w:color="auto"/>
      </w:divBdr>
    </w:div>
    <w:div w:id="1188442522">
      <w:bodyDiv w:val="1"/>
      <w:marLeft w:val="0"/>
      <w:marRight w:val="0"/>
      <w:marTop w:val="0"/>
      <w:marBottom w:val="0"/>
      <w:divBdr>
        <w:top w:val="none" w:sz="0" w:space="0" w:color="auto"/>
        <w:left w:val="none" w:sz="0" w:space="0" w:color="auto"/>
        <w:bottom w:val="none" w:sz="0" w:space="0" w:color="auto"/>
        <w:right w:val="none" w:sz="0" w:space="0" w:color="auto"/>
      </w:divBdr>
    </w:div>
    <w:div w:id="1210924097">
      <w:bodyDiv w:val="1"/>
      <w:marLeft w:val="0"/>
      <w:marRight w:val="0"/>
      <w:marTop w:val="0"/>
      <w:marBottom w:val="0"/>
      <w:divBdr>
        <w:top w:val="none" w:sz="0" w:space="0" w:color="auto"/>
        <w:left w:val="none" w:sz="0" w:space="0" w:color="auto"/>
        <w:bottom w:val="none" w:sz="0" w:space="0" w:color="auto"/>
        <w:right w:val="none" w:sz="0" w:space="0" w:color="auto"/>
      </w:divBdr>
    </w:div>
    <w:div w:id="1215853776">
      <w:bodyDiv w:val="1"/>
      <w:marLeft w:val="0"/>
      <w:marRight w:val="0"/>
      <w:marTop w:val="0"/>
      <w:marBottom w:val="0"/>
      <w:divBdr>
        <w:top w:val="none" w:sz="0" w:space="0" w:color="auto"/>
        <w:left w:val="none" w:sz="0" w:space="0" w:color="auto"/>
        <w:bottom w:val="none" w:sz="0" w:space="0" w:color="auto"/>
        <w:right w:val="none" w:sz="0" w:space="0" w:color="auto"/>
      </w:divBdr>
    </w:div>
    <w:div w:id="1279486508">
      <w:bodyDiv w:val="1"/>
      <w:marLeft w:val="0"/>
      <w:marRight w:val="0"/>
      <w:marTop w:val="0"/>
      <w:marBottom w:val="0"/>
      <w:divBdr>
        <w:top w:val="none" w:sz="0" w:space="0" w:color="auto"/>
        <w:left w:val="none" w:sz="0" w:space="0" w:color="auto"/>
        <w:bottom w:val="none" w:sz="0" w:space="0" w:color="auto"/>
        <w:right w:val="none" w:sz="0" w:space="0" w:color="auto"/>
      </w:divBdr>
      <w:divsChild>
        <w:div w:id="1192302045">
          <w:marLeft w:val="0"/>
          <w:marRight w:val="0"/>
          <w:marTop w:val="15"/>
          <w:marBottom w:val="0"/>
          <w:divBdr>
            <w:top w:val="single" w:sz="48" w:space="0" w:color="auto"/>
            <w:left w:val="single" w:sz="48" w:space="0" w:color="auto"/>
            <w:bottom w:val="single" w:sz="48" w:space="0" w:color="auto"/>
            <w:right w:val="single" w:sz="48" w:space="0" w:color="auto"/>
          </w:divBdr>
          <w:divsChild>
            <w:div w:id="16587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477882">
      <w:bodyDiv w:val="1"/>
      <w:marLeft w:val="0"/>
      <w:marRight w:val="0"/>
      <w:marTop w:val="0"/>
      <w:marBottom w:val="0"/>
      <w:divBdr>
        <w:top w:val="none" w:sz="0" w:space="0" w:color="auto"/>
        <w:left w:val="none" w:sz="0" w:space="0" w:color="auto"/>
        <w:bottom w:val="none" w:sz="0" w:space="0" w:color="auto"/>
        <w:right w:val="none" w:sz="0" w:space="0" w:color="auto"/>
      </w:divBdr>
    </w:div>
    <w:div w:id="1296375088">
      <w:bodyDiv w:val="1"/>
      <w:marLeft w:val="0"/>
      <w:marRight w:val="0"/>
      <w:marTop w:val="0"/>
      <w:marBottom w:val="0"/>
      <w:divBdr>
        <w:top w:val="none" w:sz="0" w:space="0" w:color="auto"/>
        <w:left w:val="none" w:sz="0" w:space="0" w:color="auto"/>
        <w:bottom w:val="none" w:sz="0" w:space="0" w:color="auto"/>
        <w:right w:val="none" w:sz="0" w:space="0" w:color="auto"/>
      </w:divBdr>
    </w:div>
    <w:div w:id="1299453186">
      <w:bodyDiv w:val="1"/>
      <w:marLeft w:val="0"/>
      <w:marRight w:val="0"/>
      <w:marTop w:val="0"/>
      <w:marBottom w:val="0"/>
      <w:divBdr>
        <w:top w:val="none" w:sz="0" w:space="0" w:color="auto"/>
        <w:left w:val="none" w:sz="0" w:space="0" w:color="auto"/>
        <w:bottom w:val="none" w:sz="0" w:space="0" w:color="auto"/>
        <w:right w:val="none" w:sz="0" w:space="0" w:color="auto"/>
      </w:divBdr>
    </w:div>
    <w:div w:id="1307853971">
      <w:bodyDiv w:val="1"/>
      <w:marLeft w:val="0"/>
      <w:marRight w:val="0"/>
      <w:marTop w:val="0"/>
      <w:marBottom w:val="0"/>
      <w:divBdr>
        <w:top w:val="none" w:sz="0" w:space="0" w:color="auto"/>
        <w:left w:val="none" w:sz="0" w:space="0" w:color="auto"/>
        <w:bottom w:val="none" w:sz="0" w:space="0" w:color="auto"/>
        <w:right w:val="none" w:sz="0" w:space="0" w:color="auto"/>
      </w:divBdr>
    </w:div>
    <w:div w:id="1309627323">
      <w:bodyDiv w:val="1"/>
      <w:marLeft w:val="0"/>
      <w:marRight w:val="0"/>
      <w:marTop w:val="0"/>
      <w:marBottom w:val="0"/>
      <w:divBdr>
        <w:top w:val="none" w:sz="0" w:space="0" w:color="auto"/>
        <w:left w:val="none" w:sz="0" w:space="0" w:color="auto"/>
        <w:bottom w:val="none" w:sz="0" w:space="0" w:color="auto"/>
        <w:right w:val="none" w:sz="0" w:space="0" w:color="auto"/>
      </w:divBdr>
    </w:div>
    <w:div w:id="1323117233">
      <w:bodyDiv w:val="1"/>
      <w:marLeft w:val="0"/>
      <w:marRight w:val="0"/>
      <w:marTop w:val="0"/>
      <w:marBottom w:val="0"/>
      <w:divBdr>
        <w:top w:val="none" w:sz="0" w:space="0" w:color="auto"/>
        <w:left w:val="none" w:sz="0" w:space="0" w:color="auto"/>
        <w:bottom w:val="none" w:sz="0" w:space="0" w:color="auto"/>
        <w:right w:val="none" w:sz="0" w:space="0" w:color="auto"/>
      </w:divBdr>
      <w:divsChild>
        <w:div w:id="819031363">
          <w:marLeft w:val="0"/>
          <w:marRight w:val="0"/>
          <w:marTop w:val="0"/>
          <w:marBottom w:val="200"/>
          <w:divBdr>
            <w:top w:val="none" w:sz="0" w:space="0" w:color="auto"/>
            <w:left w:val="none" w:sz="0" w:space="0" w:color="auto"/>
            <w:bottom w:val="none" w:sz="0" w:space="0" w:color="auto"/>
            <w:right w:val="none" w:sz="0" w:space="0" w:color="auto"/>
          </w:divBdr>
        </w:div>
        <w:div w:id="841092265">
          <w:marLeft w:val="0"/>
          <w:marRight w:val="0"/>
          <w:marTop w:val="0"/>
          <w:marBottom w:val="200"/>
          <w:divBdr>
            <w:top w:val="none" w:sz="0" w:space="0" w:color="auto"/>
            <w:left w:val="none" w:sz="0" w:space="0" w:color="auto"/>
            <w:bottom w:val="none" w:sz="0" w:space="0" w:color="auto"/>
            <w:right w:val="none" w:sz="0" w:space="0" w:color="auto"/>
          </w:divBdr>
        </w:div>
        <w:div w:id="1255280072">
          <w:marLeft w:val="0"/>
          <w:marRight w:val="0"/>
          <w:marTop w:val="0"/>
          <w:marBottom w:val="200"/>
          <w:divBdr>
            <w:top w:val="none" w:sz="0" w:space="0" w:color="auto"/>
            <w:left w:val="none" w:sz="0" w:space="0" w:color="auto"/>
            <w:bottom w:val="none" w:sz="0" w:space="0" w:color="auto"/>
            <w:right w:val="none" w:sz="0" w:space="0" w:color="auto"/>
          </w:divBdr>
        </w:div>
        <w:div w:id="1375160200">
          <w:marLeft w:val="0"/>
          <w:marRight w:val="0"/>
          <w:marTop w:val="0"/>
          <w:marBottom w:val="200"/>
          <w:divBdr>
            <w:top w:val="none" w:sz="0" w:space="0" w:color="auto"/>
            <w:left w:val="none" w:sz="0" w:space="0" w:color="auto"/>
            <w:bottom w:val="none" w:sz="0" w:space="0" w:color="auto"/>
            <w:right w:val="none" w:sz="0" w:space="0" w:color="auto"/>
          </w:divBdr>
        </w:div>
        <w:div w:id="1687830660">
          <w:marLeft w:val="0"/>
          <w:marRight w:val="0"/>
          <w:marTop w:val="0"/>
          <w:marBottom w:val="200"/>
          <w:divBdr>
            <w:top w:val="none" w:sz="0" w:space="0" w:color="auto"/>
            <w:left w:val="none" w:sz="0" w:space="0" w:color="auto"/>
            <w:bottom w:val="none" w:sz="0" w:space="0" w:color="auto"/>
            <w:right w:val="none" w:sz="0" w:space="0" w:color="auto"/>
          </w:divBdr>
        </w:div>
      </w:divsChild>
    </w:div>
    <w:div w:id="1339042772">
      <w:bodyDiv w:val="1"/>
      <w:marLeft w:val="0"/>
      <w:marRight w:val="0"/>
      <w:marTop w:val="0"/>
      <w:marBottom w:val="0"/>
      <w:divBdr>
        <w:top w:val="none" w:sz="0" w:space="0" w:color="auto"/>
        <w:left w:val="none" w:sz="0" w:space="0" w:color="auto"/>
        <w:bottom w:val="none" w:sz="0" w:space="0" w:color="auto"/>
        <w:right w:val="none" w:sz="0" w:space="0" w:color="auto"/>
      </w:divBdr>
      <w:divsChild>
        <w:div w:id="160126150">
          <w:marLeft w:val="0"/>
          <w:marRight w:val="0"/>
          <w:marTop w:val="0"/>
          <w:marBottom w:val="0"/>
          <w:divBdr>
            <w:top w:val="none" w:sz="0" w:space="0" w:color="auto"/>
            <w:left w:val="none" w:sz="0" w:space="0" w:color="auto"/>
            <w:bottom w:val="none" w:sz="0" w:space="0" w:color="auto"/>
            <w:right w:val="none" w:sz="0" w:space="0" w:color="auto"/>
          </w:divBdr>
        </w:div>
        <w:div w:id="180094480">
          <w:marLeft w:val="0"/>
          <w:marRight w:val="0"/>
          <w:marTop w:val="0"/>
          <w:marBottom w:val="0"/>
          <w:divBdr>
            <w:top w:val="none" w:sz="0" w:space="0" w:color="auto"/>
            <w:left w:val="none" w:sz="0" w:space="0" w:color="auto"/>
            <w:bottom w:val="none" w:sz="0" w:space="0" w:color="auto"/>
            <w:right w:val="none" w:sz="0" w:space="0" w:color="auto"/>
          </w:divBdr>
        </w:div>
        <w:div w:id="1679382724">
          <w:marLeft w:val="0"/>
          <w:marRight w:val="0"/>
          <w:marTop w:val="0"/>
          <w:marBottom w:val="0"/>
          <w:divBdr>
            <w:top w:val="none" w:sz="0" w:space="0" w:color="auto"/>
            <w:left w:val="none" w:sz="0" w:space="0" w:color="auto"/>
            <w:bottom w:val="none" w:sz="0" w:space="0" w:color="auto"/>
            <w:right w:val="none" w:sz="0" w:space="0" w:color="auto"/>
          </w:divBdr>
        </w:div>
      </w:divsChild>
    </w:div>
    <w:div w:id="1386105283">
      <w:bodyDiv w:val="1"/>
      <w:marLeft w:val="0"/>
      <w:marRight w:val="0"/>
      <w:marTop w:val="0"/>
      <w:marBottom w:val="0"/>
      <w:divBdr>
        <w:top w:val="none" w:sz="0" w:space="0" w:color="auto"/>
        <w:left w:val="none" w:sz="0" w:space="0" w:color="auto"/>
        <w:bottom w:val="none" w:sz="0" w:space="0" w:color="auto"/>
        <w:right w:val="none" w:sz="0" w:space="0" w:color="auto"/>
      </w:divBdr>
    </w:div>
    <w:div w:id="1403873799">
      <w:bodyDiv w:val="1"/>
      <w:marLeft w:val="0"/>
      <w:marRight w:val="0"/>
      <w:marTop w:val="0"/>
      <w:marBottom w:val="0"/>
      <w:divBdr>
        <w:top w:val="none" w:sz="0" w:space="0" w:color="auto"/>
        <w:left w:val="none" w:sz="0" w:space="0" w:color="auto"/>
        <w:bottom w:val="none" w:sz="0" w:space="0" w:color="auto"/>
        <w:right w:val="none" w:sz="0" w:space="0" w:color="auto"/>
      </w:divBdr>
    </w:div>
    <w:div w:id="1455949041">
      <w:bodyDiv w:val="1"/>
      <w:marLeft w:val="0"/>
      <w:marRight w:val="0"/>
      <w:marTop w:val="0"/>
      <w:marBottom w:val="0"/>
      <w:divBdr>
        <w:top w:val="none" w:sz="0" w:space="0" w:color="auto"/>
        <w:left w:val="none" w:sz="0" w:space="0" w:color="auto"/>
        <w:bottom w:val="none" w:sz="0" w:space="0" w:color="auto"/>
        <w:right w:val="none" w:sz="0" w:space="0" w:color="auto"/>
      </w:divBdr>
    </w:div>
    <w:div w:id="1465612480">
      <w:bodyDiv w:val="1"/>
      <w:marLeft w:val="0"/>
      <w:marRight w:val="0"/>
      <w:marTop w:val="0"/>
      <w:marBottom w:val="0"/>
      <w:divBdr>
        <w:top w:val="none" w:sz="0" w:space="0" w:color="auto"/>
        <w:left w:val="none" w:sz="0" w:space="0" w:color="auto"/>
        <w:bottom w:val="none" w:sz="0" w:space="0" w:color="auto"/>
        <w:right w:val="none" w:sz="0" w:space="0" w:color="auto"/>
      </w:divBdr>
    </w:div>
    <w:div w:id="1475683306">
      <w:bodyDiv w:val="1"/>
      <w:marLeft w:val="0"/>
      <w:marRight w:val="0"/>
      <w:marTop w:val="0"/>
      <w:marBottom w:val="0"/>
      <w:divBdr>
        <w:top w:val="none" w:sz="0" w:space="0" w:color="auto"/>
        <w:left w:val="none" w:sz="0" w:space="0" w:color="auto"/>
        <w:bottom w:val="none" w:sz="0" w:space="0" w:color="auto"/>
        <w:right w:val="none" w:sz="0" w:space="0" w:color="auto"/>
      </w:divBdr>
    </w:div>
    <w:div w:id="1483890544">
      <w:bodyDiv w:val="1"/>
      <w:marLeft w:val="0"/>
      <w:marRight w:val="0"/>
      <w:marTop w:val="0"/>
      <w:marBottom w:val="0"/>
      <w:divBdr>
        <w:top w:val="none" w:sz="0" w:space="0" w:color="auto"/>
        <w:left w:val="none" w:sz="0" w:space="0" w:color="auto"/>
        <w:bottom w:val="none" w:sz="0" w:space="0" w:color="auto"/>
        <w:right w:val="none" w:sz="0" w:space="0" w:color="auto"/>
      </w:divBdr>
      <w:divsChild>
        <w:div w:id="1378244046">
          <w:marLeft w:val="0"/>
          <w:marRight w:val="0"/>
          <w:marTop w:val="0"/>
          <w:marBottom w:val="0"/>
          <w:divBdr>
            <w:top w:val="none" w:sz="0" w:space="0" w:color="auto"/>
            <w:left w:val="none" w:sz="0" w:space="0" w:color="auto"/>
            <w:bottom w:val="none" w:sz="0" w:space="0" w:color="auto"/>
            <w:right w:val="none" w:sz="0" w:space="0" w:color="auto"/>
          </w:divBdr>
        </w:div>
      </w:divsChild>
    </w:div>
    <w:div w:id="1505239239">
      <w:bodyDiv w:val="1"/>
      <w:marLeft w:val="0"/>
      <w:marRight w:val="0"/>
      <w:marTop w:val="0"/>
      <w:marBottom w:val="0"/>
      <w:divBdr>
        <w:top w:val="none" w:sz="0" w:space="0" w:color="auto"/>
        <w:left w:val="none" w:sz="0" w:space="0" w:color="auto"/>
        <w:bottom w:val="none" w:sz="0" w:space="0" w:color="auto"/>
        <w:right w:val="none" w:sz="0" w:space="0" w:color="auto"/>
      </w:divBdr>
    </w:div>
    <w:div w:id="1582331285">
      <w:bodyDiv w:val="1"/>
      <w:marLeft w:val="0"/>
      <w:marRight w:val="0"/>
      <w:marTop w:val="0"/>
      <w:marBottom w:val="0"/>
      <w:divBdr>
        <w:top w:val="none" w:sz="0" w:space="0" w:color="auto"/>
        <w:left w:val="none" w:sz="0" w:space="0" w:color="auto"/>
        <w:bottom w:val="none" w:sz="0" w:space="0" w:color="auto"/>
        <w:right w:val="none" w:sz="0" w:space="0" w:color="auto"/>
      </w:divBdr>
      <w:divsChild>
        <w:div w:id="1021854346">
          <w:marLeft w:val="0"/>
          <w:marRight w:val="0"/>
          <w:marTop w:val="0"/>
          <w:marBottom w:val="0"/>
          <w:divBdr>
            <w:top w:val="none" w:sz="0" w:space="0" w:color="auto"/>
            <w:left w:val="none" w:sz="0" w:space="0" w:color="auto"/>
            <w:bottom w:val="none" w:sz="0" w:space="0" w:color="auto"/>
            <w:right w:val="none" w:sz="0" w:space="0" w:color="auto"/>
          </w:divBdr>
          <w:divsChild>
            <w:div w:id="853689884">
              <w:marLeft w:val="0"/>
              <w:marRight w:val="0"/>
              <w:marTop w:val="0"/>
              <w:marBottom w:val="0"/>
              <w:divBdr>
                <w:top w:val="none" w:sz="0" w:space="0" w:color="auto"/>
                <w:left w:val="none" w:sz="0" w:space="0" w:color="auto"/>
                <w:bottom w:val="none" w:sz="0" w:space="0" w:color="auto"/>
                <w:right w:val="none" w:sz="0" w:space="0" w:color="auto"/>
              </w:divBdr>
              <w:divsChild>
                <w:div w:id="519927604">
                  <w:marLeft w:val="0"/>
                  <w:marRight w:val="0"/>
                  <w:marTop w:val="0"/>
                  <w:marBottom w:val="0"/>
                  <w:divBdr>
                    <w:top w:val="none" w:sz="0" w:space="0" w:color="auto"/>
                    <w:left w:val="none" w:sz="0" w:space="0" w:color="auto"/>
                    <w:bottom w:val="none" w:sz="0" w:space="0" w:color="auto"/>
                    <w:right w:val="none" w:sz="0" w:space="0" w:color="auto"/>
                  </w:divBdr>
                  <w:divsChild>
                    <w:div w:id="1336811036">
                      <w:marLeft w:val="0"/>
                      <w:marRight w:val="0"/>
                      <w:marTop w:val="0"/>
                      <w:marBottom w:val="0"/>
                      <w:divBdr>
                        <w:top w:val="none" w:sz="0" w:space="0" w:color="auto"/>
                        <w:left w:val="none" w:sz="0" w:space="0" w:color="auto"/>
                        <w:bottom w:val="none" w:sz="0" w:space="0" w:color="auto"/>
                        <w:right w:val="none" w:sz="0" w:space="0" w:color="auto"/>
                      </w:divBdr>
                      <w:divsChild>
                        <w:div w:id="1959792973">
                          <w:marLeft w:val="0"/>
                          <w:marRight w:val="0"/>
                          <w:marTop w:val="0"/>
                          <w:marBottom w:val="0"/>
                          <w:divBdr>
                            <w:top w:val="none" w:sz="0" w:space="0" w:color="auto"/>
                            <w:left w:val="none" w:sz="0" w:space="0" w:color="auto"/>
                            <w:bottom w:val="none" w:sz="0" w:space="0" w:color="auto"/>
                            <w:right w:val="none" w:sz="0" w:space="0" w:color="auto"/>
                          </w:divBdr>
                          <w:divsChild>
                            <w:div w:id="1944603953">
                              <w:marLeft w:val="0"/>
                              <w:marRight w:val="0"/>
                              <w:marTop w:val="0"/>
                              <w:marBottom w:val="0"/>
                              <w:divBdr>
                                <w:top w:val="none" w:sz="0" w:space="0" w:color="auto"/>
                                <w:left w:val="none" w:sz="0" w:space="0" w:color="auto"/>
                                <w:bottom w:val="none" w:sz="0" w:space="0" w:color="auto"/>
                                <w:right w:val="none" w:sz="0" w:space="0" w:color="auto"/>
                              </w:divBdr>
                              <w:divsChild>
                                <w:div w:id="1821145326">
                                  <w:marLeft w:val="0"/>
                                  <w:marRight w:val="0"/>
                                  <w:marTop w:val="0"/>
                                  <w:marBottom w:val="0"/>
                                  <w:divBdr>
                                    <w:top w:val="none" w:sz="0" w:space="0" w:color="auto"/>
                                    <w:left w:val="none" w:sz="0" w:space="0" w:color="auto"/>
                                    <w:bottom w:val="none" w:sz="0" w:space="0" w:color="auto"/>
                                    <w:right w:val="none" w:sz="0" w:space="0" w:color="auto"/>
                                  </w:divBdr>
                                  <w:divsChild>
                                    <w:div w:id="232736212">
                                      <w:marLeft w:val="0"/>
                                      <w:marRight w:val="0"/>
                                      <w:marTop w:val="0"/>
                                      <w:marBottom w:val="0"/>
                                      <w:divBdr>
                                        <w:top w:val="none" w:sz="0" w:space="0" w:color="auto"/>
                                        <w:left w:val="none" w:sz="0" w:space="0" w:color="auto"/>
                                        <w:bottom w:val="none" w:sz="0" w:space="0" w:color="auto"/>
                                        <w:right w:val="none" w:sz="0" w:space="0" w:color="auto"/>
                                      </w:divBdr>
                                      <w:divsChild>
                                        <w:div w:id="935669360">
                                          <w:marLeft w:val="0"/>
                                          <w:marRight w:val="165"/>
                                          <w:marTop w:val="150"/>
                                          <w:marBottom w:val="0"/>
                                          <w:divBdr>
                                            <w:top w:val="none" w:sz="0" w:space="0" w:color="auto"/>
                                            <w:left w:val="none" w:sz="0" w:space="0" w:color="auto"/>
                                            <w:bottom w:val="none" w:sz="0" w:space="0" w:color="auto"/>
                                            <w:right w:val="none" w:sz="0" w:space="0" w:color="auto"/>
                                          </w:divBdr>
                                          <w:divsChild>
                                            <w:div w:id="815415919">
                                              <w:marLeft w:val="0"/>
                                              <w:marRight w:val="0"/>
                                              <w:marTop w:val="0"/>
                                              <w:marBottom w:val="0"/>
                                              <w:divBdr>
                                                <w:top w:val="none" w:sz="0" w:space="0" w:color="auto"/>
                                                <w:left w:val="none" w:sz="0" w:space="0" w:color="auto"/>
                                                <w:bottom w:val="none" w:sz="0" w:space="0" w:color="auto"/>
                                                <w:right w:val="none" w:sz="0" w:space="0" w:color="auto"/>
                                              </w:divBdr>
                                              <w:divsChild>
                                                <w:div w:id="15635166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2964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272943">
      <w:bodyDiv w:val="1"/>
      <w:marLeft w:val="0"/>
      <w:marRight w:val="0"/>
      <w:marTop w:val="0"/>
      <w:marBottom w:val="0"/>
      <w:divBdr>
        <w:top w:val="none" w:sz="0" w:space="0" w:color="auto"/>
        <w:left w:val="none" w:sz="0" w:space="0" w:color="auto"/>
        <w:bottom w:val="none" w:sz="0" w:space="0" w:color="auto"/>
        <w:right w:val="none" w:sz="0" w:space="0" w:color="auto"/>
      </w:divBdr>
    </w:div>
    <w:div w:id="1620527729">
      <w:bodyDiv w:val="1"/>
      <w:marLeft w:val="0"/>
      <w:marRight w:val="0"/>
      <w:marTop w:val="0"/>
      <w:marBottom w:val="0"/>
      <w:divBdr>
        <w:top w:val="none" w:sz="0" w:space="0" w:color="auto"/>
        <w:left w:val="none" w:sz="0" w:space="0" w:color="auto"/>
        <w:bottom w:val="none" w:sz="0" w:space="0" w:color="auto"/>
        <w:right w:val="none" w:sz="0" w:space="0" w:color="auto"/>
      </w:divBdr>
    </w:div>
    <w:div w:id="1635527110">
      <w:bodyDiv w:val="1"/>
      <w:marLeft w:val="0"/>
      <w:marRight w:val="0"/>
      <w:marTop w:val="0"/>
      <w:marBottom w:val="0"/>
      <w:divBdr>
        <w:top w:val="none" w:sz="0" w:space="0" w:color="auto"/>
        <w:left w:val="none" w:sz="0" w:space="0" w:color="auto"/>
        <w:bottom w:val="none" w:sz="0" w:space="0" w:color="auto"/>
        <w:right w:val="none" w:sz="0" w:space="0" w:color="auto"/>
      </w:divBdr>
    </w:div>
    <w:div w:id="1642879468">
      <w:bodyDiv w:val="1"/>
      <w:marLeft w:val="0"/>
      <w:marRight w:val="0"/>
      <w:marTop w:val="0"/>
      <w:marBottom w:val="0"/>
      <w:divBdr>
        <w:top w:val="none" w:sz="0" w:space="0" w:color="auto"/>
        <w:left w:val="none" w:sz="0" w:space="0" w:color="auto"/>
        <w:bottom w:val="none" w:sz="0" w:space="0" w:color="auto"/>
        <w:right w:val="none" w:sz="0" w:space="0" w:color="auto"/>
      </w:divBdr>
    </w:div>
    <w:div w:id="1655992364">
      <w:bodyDiv w:val="1"/>
      <w:marLeft w:val="0"/>
      <w:marRight w:val="0"/>
      <w:marTop w:val="0"/>
      <w:marBottom w:val="0"/>
      <w:divBdr>
        <w:top w:val="none" w:sz="0" w:space="0" w:color="auto"/>
        <w:left w:val="none" w:sz="0" w:space="0" w:color="auto"/>
        <w:bottom w:val="none" w:sz="0" w:space="0" w:color="auto"/>
        <w:right w:val="none" w:sz="0" w:space="0" w:color="auto"/>
      </w:divBdr>
    </w:div>
    <w:div w:id="1689260476">
      <w:bodyDiv w:val="1"/>
      <w:marLeft w:val="0"/>
      <w:marRight w:val="0"/>
      <w:marTop w:val="0"/>
      <w:marBottom w:val="0"/>
      <w:divBdr>
        <w:top w:val="none" w:sz="0" w:space="0" w:color="auto"/>
        <w:left w:val="none" w:sz="0" w:space="0" w:color="auto"/>
        <w:bottom w:val="none" w:sz="0" w:space="0" w:color="auto"/>
        <w:right w:val="none" w:sz="0" w:space="0" w:color="auto"/>
      </w:divBdr>
    </w:div>
    <w:div w:id="1721593233">
      <w:bodyDiv w:val="1"/>
      <w:marLeft w:val="0"/>
      <w:marRight w:val="0"/>
      <w:marTop w:val="0"/>
      <w:marBottom w:val="0"/>
      <w:divBdr>
        <w:top w:val="none" w:sz="0" w:space="0" w:color="auto"/>
        <w:left w:val="none" w:sz="0" w:space="0" w:color="auto"/>
        <w:bottom w:val="none" w:sz="0" w:space="0" w:color="auto"/>
        <w:right w:val="none" w:sz="0" w:space="0" w:color="auto"/>
      </w:divBdr>
    </w:div>
    <w:div w:id="1726677177">
      <w:bodyDiv w:val="1"/>
      <w:marLeft w:val="0"/>
      <w:marRight w:val="0"/>
      <w:marTop w:val="0"/>
      <w:marBottom w:val="0"/>
      <w:divBdr>
        <w:top w:val="none" w:sz="0" w:space="0" w:color="auto"/>
        <w:left w:val="none" w:sz="0" w:space="0" w:color="auto"/>
        <w:bottom w:val="none" w:sz="0" w:space="0" w:color="auto"/>
        <w:right w:val="none" w:sz="0" w:space="0" w:color="auto"/>
      </w:divBdr>
    </w:div>
    <w:div w:id="1740402581">
      <w:bodyDiv w:val="1"/>
      <w:marLeft w:val="0"/>
      <w:marRight w:val="0"/>
      <w:marTop w:val="0"/>
      <w:marBottom w:val="0"/>
      <w:divBdr>
        <w:top w:val="none" w:sz="0" w:space="0" w:color="auto"/>
        <w:left w:val="none" w:sz="0" w:space="0" w:color="auto"/>
        <w:bottom w:val="none" w:sz="0" w:space="0" w:color="auto"/>
        <w:right w:val="none" w:sz="0" w:space="0" w:color="auto"/>
      </w:divBdr>
    </w:div>
    <w:div w:id="1745105812">
      <w:bodyDiv w:val="1"/>
      <w:marLeft w:val="0"/>
      <w:marRight w:val="0"/>
      <w:marTop w:val="0"/>
      <w:marBottom w:val="0"/>
      <w:divBdr>
        <w:top w:val="none" w:sz="0" w:space="0" w:color="auto"/>
        <w:left w:val="none" w:sz="0" w:space="0" w:color="auto"/>
        <w:bottom w:val="none" w:sz="0" w:space="0" w:color="auto"/>
        <w:right w:val="none" w:sz="0" w:space="0" w:color="auto"/>
      </w:divBdr>
    </w:div>
    <w:div w:id="1762490369">
      <w:bodyDiv w:val="1"/>
      <w:marLeft w:val="0"/>
      <w:marRight w:val="0"/>
      <w:marTop w:val="0"/>
      <w:marBottom w:val="0"/>
      <w:divBdr>
        <w:top w:val="none" w:sz="0" w:space="0" w:color="auto"/>
        <w:left w:val="none" w:sz="0" w:space="0" w:color="auto"/>
        <w:bottom w:val="none" w:sz="0" w:space="0" w:color="auto"/>
        <w:right w:val="none" w:sz="0" w:space="0" w:color="auto"/>
      </w:divBdr>
    </w:div>
    <w:div w:id="1770081797">
      <w:bodyDiv w:val="1"/>
      <w:marLeft w:val="0"/>
      <w:marRight w:val="0"/>
      <w:marTop w:val="0"/>
      <w:marBottom w:val="0"/>
      <w:divBdr>
        <w:top w:val="none" w:sz="0" w:space="0" w:color="auto"/>
        <w:left w:val="none" w:sz="0" w:space="0" w:color="auto"/>
        <w:bottom w:val="none" w:sz="0" w:space="0" w:color="auto"/>
        <w:right w:val="none" w:sz="0" w:space="0" w:color="auto"/>
      </w:divBdr>
    </w:div>
    <w:div w:id="1816099652">
      <w:bodyDiv w:val="1"/>
      <w:marLeft w:val="0"/>
      <w:marRight w:val="0"/>
      <w:marTop w:val="0"/>
      <w:marBottom w:val="0"/>
      <w:divBdr>
        <w:top w:val="none" w:sz="0" w:space="0" w:color="auto"/>
        <w:left w:val="none" w:sz="0" w:space="0" w:color="auto"/>
        <w:bottom w:val="none" w:sz="0" w:space="0" w:color="auto"/>
        <w:right w:val="none" w:sz="0" w:space="0" w:color="auto"/>
      </w:divBdr>
      <w:divsChild>
        <w:div w:id="264265616">
          <w:marLeft w:val="0"/>
          <w:marRight w:val="0"/>
          <w:marTop w:val="0"/>
          <w:marBottom w:val="0"/>
          <w:divBdr>
            <w:top w:val="none" w:sz="0" w:space="0" w:color="auto"/>
            <w:left w:val="none" w:sz="0" w:space="0" w:color="auto"/>
            <w:bottom w:val="none" w:sz="0" w:space="0" w:color="auto"/>
            <w:right w:val="none" w:sz="0" w:space="0" w:color="auto"/>
          </w:divBdr>
        </w:div>
        <w:div w:id="988443402">
          <w:marLeft w:val="0"/>
          <w:marRight w:val="0"/>
          <w:marTop w:val="0"/>
          <w:marBottom w:val="0"/>
          <w:divBdr>
            <w:top w:val="none" w:sz="0" w:space="0" w:color="auto"/>
            <w:left w:val="none" w:sz="0" w:space="0" w:color="auto"/>
            <w:bottom w:val="none" w:sz="0" w:space="0" w:color="auto"/>
            <w:right w:val="none" w:sz="0" w:space="0" w:color="auto"/>
          </w:divBdr>
        </w:div>
      </w:divsChild>
    </w:div>
    <w:div w:id="1817994932">
      <w:bodyDiv w:val="1"/>
      <w:marLeft w:val="0"/>
      <w:marRight w:val="0"/>
      <w:marTop w:val="0"/>
      <w:marBottom w:val="0"/>
      <w:divBdr>
        <w:top w:val="none" w:sz="0" w:space="0" w:color="auto"/>
        <w:left w:val="none" w:sz="0" w:space="0" w:color="auto"/>
        <w:bottom w:val="none" w:sz="0" w:space="0" w:color="auto"/>
        <w:right w:val="none" w:sz="0" w:space="0" w:color="auto"/>
      </w:divBdr>
    </w:div>
    <w:div w:id="1829324038">
      <w:bodyDiv w:val="1"/>
      <w:marLeft w:val="0"/>
      <w:marRight w:val="0"/>
      <w:marTop w:val="0"/>
      <w:marBottom w:val="0"/>
      <w:divBdr>
        <w:top w:val="none" w:sz="0" w:space="0" w:color="auto"/>
        <w:left w:val="none" w:sz="0" w:space="0" w:color="auto"/>
        <w:bottom w:val="none" w:sz="0" w:space="0" w:color="auto"/>
        <w:right w:val="none" w:sz="0" w:space="0" w:color="auto"/>
      </w:divBdr>
    </w:div>
    <w:div w:id="1841312883">
      <w:bodyDiv w:val="1"/>
      <w:marLeft w:val="0"/>
      <w:marRight w:val="0"/>
      <w:marTop w:val="0"/>
      <w:marBottom w:val="0"/>
      <w:divBdr>
        <w:top w:val="none" w:sz="0" w:space="0" w:color="auto"/>
        <w:left w:val="none" w:sz="0" w:space="0" w:color="auto"/>
        <w:bottom w:val="none" w:sz="0" w:space="0" w:color="auto"/>
        <w:right w:val="none" w:sz="0" w:space="0" w:color="auto"/>
      </w:divBdr>
    </w:div>
    <w:div w:id="1848249330">
      <w:bodyDiv w:val="1"/>
      <w:marLeft w:val="0"/>
      <w:marRight w:val="0"/>
      <w:marTop w:val="0"/>
      <w:marBottom w:val="0"/>
      <w:divBdr>
        <w:top w:val="none" w:sz="0" w:space="0" w:color="auto"/>
        <w:left w:val="none" w:sz="0" w:space="0" w:color="auto"/>
        <w:bottom w:val="none" w:sz="0" w:space="0" w:color="auto"/>
        <w:right w:val="none" w:sz="0" w:space="0" w:color="auto"/>
      </w:divBdr>
    </w:div>
    <w:div w:id="1889682940">
      <w:bodyDiv w:val="1"/>
      <w:marLeft w:val="0"/>
      <w:marRight w:val="0"/>
      <w:marTop w:val="0"/>
      <w:marBottom w:val="0"/>
      <w:divBdr>
        <w:top w:val="none" w:sz="0" w:space="0" w:color="auto"/>
        <w:left w:val="none" w:sz="0" w:space="0" w:color="auto"/>
        <w:bottom w:val="none" w:sz="0" w:space="0" w:color="auto"/>
        <w:right w:val="none" w:sz="0" w:space="0" w:color="auto"/>
      </w:divBdr>
    </w:div>
    <w:div w:id="1921255496">
      <w:bodyDiv w:val="1"/>
      <w:marLeft w:val="0"/>
      <w:marRight w:val="0"/>
      <w:marTop w:val="0"/>
      <w:marBottom w:val="0"/>
      <w:divBdr>
        <w:top w:val="none" w:sz="0" w:space="0" w:color="auto"/>
        <w:left w:val="none" w:sz="0" w:space="0" w:color="auto"/>
        <w:bottom w:val="none" w:sz="0" w:space="0" w:color="auto"/>
        <w:right w:val="none" w:sz="0" w:space="0" w:color="auto"/>
      </w:divBdr>
    </w:div>
    <w:div w:id="1927301946">
      <w:bodyDiv w:val="1"/>
      <w:marLeft w:val="0"/>
      <w:marRight w:val="0"/>
      <w:marTop w:val="0"/>
      <w:marBottom w:val="0"/>
      <w:divBdr>
        <w:top w:val="none" w:sz="0" w:space="0" w:color="auto"/>
        <w:left w:val="none" w:sz="0" w:space="0" w:color="auto"/>
        <w:bottom w:val="none" w:sz="0" w:space="0" w:color="auto"/>
        <w:right w:val="none" w:sz="0" w:space="0" w:color="auto"/>
      </w:divBdr>
    </w:div>
    <w:div w:id="1932545399">
      <w:bodyDiv w:val="1"/>
      <w:marLeft w:val="0"/>
      <w:marRight w:val="0"/>
      <w:marTop w:val="0"/>
      <w:marBottom w:val="0"/>
      <w:divBdr>
        <w:top w:val="none" w:sz="0" w:space="0" w:color="auto"/>
        <w:left w:val="none" w:sz="0" w:space="0" w:color="auto"/>
        <w:bottom w:val="none" w:sz="0" w:space="0" w:color="auto"/>
        <w:right w:val="none" w:sz="0" w:space="0" w:color="auto"/>
      </w:divBdr>
    </w:div>
    <w:div w:id="1973559512">
      <w:bodyDiv w:val="1"/>
      <w:marLeft w:val="0"/>
      <w:marRight w:val="0"/>
      <w:marTop w:val="0"/>
      <w:marBottom w:val="0"/>
      <w:divBdr>
        <w:top w:val="none" w:sz="0" w:space="0" w:color="auto"/>
        <w:left w:val="none" w:sz="0" w:space="0" w:color="auto"/>
        <w:bottom w:val="none" w:sz="0" w:space="0" w:color="auto"/>
        <w:right w:val="none" w:sz="0" w:space="0" w:color="auto"/>
      </w:divBdr>
    </w:div>
    <w:div w:id="2026710028">
      <w:bodyDiv w:val="1"/>
      <w:marLeft w:val="0"/>
      <w:marRight w:val="0"/>
      <w:marTop w:val="0"/>
      <w:marBottom w:val="0"/>
      <w:divBdr>
        <w:top w:val="none" w:sz="0" w:space="0" w:color="auto"/>
        <w:left w:val="none" w:sz="0" w:space="0" w:color="auto"/>
        <w:bottom w:val="none" w:sz="0" w:space="0" w:color="auto"/>
        <w:right w:val="none" w:sz="0" w:space="0" w:color="auto"/>
      </w:divBdr>
    </w:div>
    <w:div w:id="2032680603">
      <w:bodyDiv w:val="1"/>
      <w:marLeft w:val="0"/>
      <w:marRight w:val="0"/>
      <w:marTop w:val="0"/>
      <w:marBottom w:val="0"/>
      <w:divBdr>
        <w:top w:val="none" w:sz="0" w:space="0" w:color="auto"/>
        <w:left w:val="none" w:sz="0" w:space="0" w:color="auto"/>
        <w:bottom w:val="none" w:sz="0" w:space="0" w:color="auto"/>
        <w:right w:val="none" w:sz="0" w:space="0" w:color="auto"/>
      </w:divBdr>
    </w:div>
    <w:div w:id="2040354190">
      <w:bodyDiv w:val="1"/>
      <w:marLeft w:val="0"/>
      <w:marRight w:val="0"/>
      <w:marTop w:val="0"/>
      <w:marBottom w:val="0"/>
      <w:divBdr>
        <w:top w:val="none" w:sz="0" w:space="0" w:color="auto"/>
        <w:left w:val="none" w:sz="0" w:space="0" w:color="auto"/>
        <w:bottom w:val="none" w:sz="0" w:space="0" w:color="auto"/>
        <w:right w:val="none" w:sz="0" w:space="0" w:color="auto"/>
      </w:divBdr>
      <w:divsChild>
        <w:div w:id="144906071">
          <w:marLeft w:val="0"/>
          <w:marRight w:val="0"/>
          <w:marTop w:val="0"/>
          <w:marBottom w:val="200"/>
          <w:divBdr>
            <w:top w:val="none" w:sz="0" w:space="0" w:color="auto"/>
            <w:left w:val="none" w:sz="0" w:space="0" w:color="auto"/>
            <w:bottom w:val="none" w:sz="0" w:space="0" w:color="auto"/>
            <w:right w:val="none" w:sz="0" w:space="0" w:color="auto"/>
          </w:divBdr>
        </w:div>
        <w:div w:id="583730798">
          <w:marLeft w:val="0"/>
          <w:marRight w:val="0"/>
          <w:marTop w:val="0"/>
          <w:marBottom w:val="200"/>
          <w:divBdr>
            <w:top w:val="none" w:sz="0" w:space="0" w:color="auto"/>
            <w:left w:val="none" w:sz="0" w:space="0" w:color="auto"/>
            <w:bottom w:val="none" w:sz="0" w:space="0" w:color="auto"/>
            <w:right w:val="none" w:sz="0" w:space="0" w:color="auto"/>
          </w:divBdr>
        </w:div>
        <w:div w:id="659506155">
          <w:marLeft w:val="0"/>
          <w:marRight w:val="0"/>
          <w:marTop w:val="0"/>
          <w:marBottom w:val="200"/>
          <w:divBdr>
            <w:top w:val="none" w:sz="0" w:space="0" w:color="auto"/>
            <w:left w:val="none" w:sz="0" w:space="0" w:color="auto"/>
            <w:bottom w:val="none" w:sz="0" w:space="0" w:color="auto"/>
            <w:right w:val="none" w:sz="0" w:space="0" w:color="auto"/>
          </w:divBdr>
        </w:div>
        <w:div w:id="857617022">
          <w:marLeft w:val="0"/>
          <w:marRight w:val="0"/>
          <w:marTop w:val="0"/>
          <w:marBottom w:val="200"/>
          <w:divBdr>
            <w:top w:val="none" w:sz="0" w:space="0" w:color="auto"/>
            <w:left w:val="none" w:sz="0" w:space="0" w:color="auto"/>
            <w:bottom w:val="none" w:sz="0" w:space="0" w:color="auto"/>
            <w:right w:val="none" w:sz="0" w:space="0" w:color="auto"/>
          </w:divBdr>
        </w:div>
        <w:div w:id="954293365">
          <w:marLeft w:val="0"/>
          <w:marRight w:val="0"/>
          <w:marTop w:val="0"/>
          <w:marBottom w:val="200"/>
          <w:divBdr>
            <w:top w:val="none" w:sz="0" w:space="0" w:color="auto"/>
            <w:left w:val="none" w:sz="0" w:space="0" w:color="auto"/>
            <w:bottom w:val="none" w:sz="0" w:space="0" w:color="auto"/>
            <w:right w:val="none" w:sz="0" w:space="0" w:color="auto"/>
          </w:divBdr>
        </w:div>
      </w:divsChild>
    </w:div>
    <w:div w:id="2047556613">
      <w:bodyDiv w:val="1"/>
      <w:marLeft w:val="0"/>
      <w:marRight w:val="0"/>
      <w:marTop w:val="0"/>
      <w:marBottom w:val="0"/>
      <w:divBdr>
        <w:top w:val="none" w:sz="0" w:space="0" w:color="auto"/>
        <w:left w:val="none" w:sz="0" w:space="0" w:color="auto"/>
        <w:bottom w:val="none" w:sz="0" w:space="0" w:color="auto"/>
        <w:right w:val="none" w:sz="0" w:space="0" w:color="auto"/>
      </w:divBdr>
    </w:div>
    <w:div w:id="2067217870">
      <w:bodyDiv w:val="1"/>
      <w:marLeft w:val="0"/>
      <w:marRight w:val="0"/>
      <w:marTop w:val="0"/>
      <w:marBottom w:val="0"/>
      <w:divBdr>
        <w:top w:val="none" w:sz="0" w:space="0" w:color="auto"/>
        <w:left w:val="none" w:sz="0" w:space="0" w:color="auto"/>
        <w:bottom w:val="none" w:sz="0" w:space="0" w:color="auto"/>
        <w:right w:val="none" w:sz="0" w:space="0" w:color="auto"/>
      </w:divBdr>
    </w:div>
    <w:div w:id="2070762272">
      <w:bodyDiv w:val="1"/>
      <w:marLeft w:val="0"/>
      <w:marRight w:val="0"/>
      <w:marTop w:val="0"/>
      <w:marBottom w:val="0"/>
      <w:divBdr>
        <w:top w:val="none" w:sz="0" w:space="0" w:color="auto"/>
        <w:left w:val="none" w:sz="0" w:space="0" w:color="auto"/>
        <w:bottom w:val="none" w:sz="0" w:space="0" w:color="auto"/>
        <w:right w:val="none" w:sz="0" w:space="0" w:color="auto"/>
      </w:divBdr>
    </w:div>
    <w:div w:id="2080132325">
      <w:bodyDiv w:val="1"/>
      <w:marLeft w:val="0"/>
      <w:marRight w:val="0"/>
      <w:marTop w:val="0"/>
      <w:marBottom w:val="0"/>
      <w:divBdr>
        <w:top w:val="none" w:sz="0" w:space="0" w:color="auto"/>
        <w:left w:val="none" w:sz="0" w:space="0" w:color="auto"/>
        <w:bottom w:val="none" w:sz="0" w:space="0" w:color="auto"/>
        <w:right w:val="none" w:sz="0" w:space="0" w:color="auto"/>
      </w:divBdr>
    </w:div>
    <w:div w:id="2092463504">
      <w:bodyDiv w:val="1"/>
      <w:marLeft w:val="0"/>
      <w:marRight w:val="0"/>
      <w:marTop w:val="0"/>
      <w:marBottom w:val="0"/>
      <w:divBdr>
        <w:top w:val="none" w:sz="0" w:space="0" w:color="auto"/>
        <w:left w:val="none" w:sz="0" w:space="0" w:color="auto"/>
        <w:bottom w:val="none" w:sz="0" w:space="0" w:color="auto"/>
        <w:right w:val="none" w:sz="0" w:space="0" w:color="auto"/>
      </w:divBdr>
    </w:div>
    <w:div w:id="2102526552">
      <w:bodyDiv w:val="1"/>
      <w:marLeft w:val="0"/>
      <w:marRight w:val="0"/>
      <w:marTop w:val="0"/>
      <w:marBottom w:val="0"/>
      <w:divBdr>
        <w:top w:val="none" w:sz="0" w:space="0" w:color="auto"/>
        <w:left w:val="none" w:sz="0" w:space="0" w:color="auto"/>
        <w:bottom w:val="none" w:sz="0" w:space="0" w:color="auto"/>
        <w:right w:val="none" w:sz="0" w:space="0" w:color="auto"/>
      </w:divBdr>
    </w:div>
    <w:div w:id="2118131529">
      <w:bodyDiv w:val="1"/>
      <w:marLeft w:val="0"/>
      <w:marRight w:val="0"/>
      <w:marTop w:val="0"/>
      <w:marBottom w:val="0"/>
      <w:divBdr>
        <w:top w:val="none" w:sz="0" w:space="0" w:color="auto"/>
        <w:left w:val="none" w:sz="0" w:space="0" w:color="auto"/>
        <w:bottom w:val="none" w:sz="0" w:space="0" w:color="auto"/>
        <w:right w:val="none" w:sz="0" w:space="0" w:color="auto"/>
      </w:divBdr>
    </w:div>
    <w:div w:id="2120178466">
      <w:bodyDiv w:val="1"/>
      <w:marLeft w:val="0"/>
      <w:marRight w:val="0"/>
      <w:marTop w:val="0"/>
      <w:marBottom w:val="0"/>
      <w:divBdr>
        <w:top w:val="none" w:sz="0" w:space="0" w:color="auto"/>
        <w:left w:val="none" w:sz="0" w:space="0" w:color="auto"/>
        <w:bottom w:val="none" w:sz="0" w:space="0" w:color="auto"/>
        <w:right w:val="none" w:sz="0" w:space="0" w:color="auto"/>
      </w:divBdr>
    </w:div>
    <w:div w:id="2136021738">
      <w:bodyDiv w:val="1"/>
      <w:marLeft w:val="0"/>
      <w:marRight w:val="0"/>
      <w:marTop w:val="0"/>
      <w:marBottom w:val="0"/>
      <w:divBdr>
        <w:top w:val="none" w:sz="0" w:space="0" w:color="auto"/>
        <w:left w:val="none" w:sz="0" w:space="0" w:color="auto"/>
        <w:bottom w:val="none" w:sz="0" w:space="0" w:color="auto"/>
        <w:right w:val="none" w:sz="0" w:space="0" w:color="auto"/>
      </w:divBdr>
      <w:divsChild>
        <w:div w:id="354117152">
          <w:marLeft w:val="0"/>
          <w:marRight w:val="0"/>
          <w:marTop w:val="0"/>
          <w:marBottom w:val="0"/>
          <w:divBdr>
            <w:top w:val="none" w:sz="0" w:space="0" w:color="auto"/>
            <w:left w:val="none" w:sz="0" w:space="0" w:color="auto"/>
            <w:bottom w:val="none" w:sz="0" w:space="0" w:color="auto"/>
            <w:right w:val="none" w:sz="0" w:space="0" w:color="auto"/>
          </w:divBdr>
          <w:divsChild>
            <w:div w:id="806702406">
              <w:marLeft w:val="0"/>
              <w:marRight w:val="0"/>
              <w:marTop w:val="0"/>
              <w:marBottom w:val="0"/>
              <w:divBdr>
                <w:top w:val="none" w:sz="0" w:space="0" w:color="auto"/>
                <w:left w:val="none" w:sz="0" w:space="0" w:color="auto"/>
                <w:bottom w:val="none" w:sz="0" w:space="0" w:color="auto"/>
                <w:right w:val="none" w:sz="0" w:space="0" w:color="auto"/>
              </w:divBdr>
              <w:divsChild>
                <w:div w:id="1946107623">
                  <w:marLeft w:val="0"/>
                  <w:marRight w:val="0"/>
                  <w:marTop w:val="0"/>
                  <w:marBottom w:val="0"/>
                  <w:divBdr>
                    <w:top w:val="none" w:sz="0" w:space="0" w:color="auto"/>
                    <w:left w:val="none" w:sz="0" w:space="0" w:color="auto"/>
                    <w:bottom w:val="none" w:sz="0" w:space="0" w:color="auto"/>
                    <w:right w:val="none" w:sz="0" w:space="0" w:color="auto"/>
                  </w:divBdr>
                  <w:divsChild>
                    <w:div w:id="143283532">
                      <w:marLeft w:val="1440"/>
                      <w:marRight w:val="0"/>
                      <w:marTop w:val="0"/>
                      <w:marBottom w:val="0"/>
                      <w:divBdr>
                        <w:top w:val="none" w:sz="0" w:space="0" w:color="auto"/>
                        <w:left w:val="none" w:sz="0" w:space="0" w:color="auto"/>
                        <w:bottom w:val="none" w:sz="0" w:space="0" w:color="auto"/>
                        <w:right w:val="none" w:sz="0" w:space="0" w:color="auto"/>
                      </w:divBdr>
                    </w:div>
                    <w:div w:id="1052774268">
                      <w:marLeft w:val="0"/>
                      <w:marRight w:val="0"/>
                      <w:marTop w:val="0"/>
                      <w:marBottom w:val="100"/>
                      <w:divBdr>
                        <w:top w:val="none" w:sz="0" w:space="0" w:color="auto"/>
                        <w:left w:val="none" w:sz="0" w:space="0" w:color="auto"/>
                        <w:bottom w:val="none" w:sz="0" w:space="0" w:color="auto"/>
                        <w:right w:val="none" w:sz="0" w:space="0" w:color="auto"/>
                      </w:divBdr>
                    </w:div>
                    <w:div w:id="1817332454">
                      <w:marLeft w:val="0"/>
                      <w:marRight w:val="0"/>
                      <w:marTop w:val="0"/>
                      <w:marBottom w:val="100"/>
                      <w:divBdr>
                        <w:top w:val="none" w:sz="0" w:space="0" w:color="auto"/>
                        <w:left w:val="none" w:sz="0" w:space="0" w:color="auto"/>
                        <w:bottom w:val="none" w:sz="0" w:space="0" w:color="auto"/>
                        <w:right w:val="none" w:sz="0" w:space="0" w:color="auto"/>
                      </w:divBdr>
                    </w:div>
                  </w:divsChild>
                </w:div>
                <w:div w:id="2086610769">
                  <w:marLeft w:val="0"/>
                  <w:marRight w:val="0"/>
                  <w:marTop w:val="0"/>
                  <w:marBottom w:val="0"/>
                  <w:divBdr>
                    <w:top w:val="none" w:sz="0" w:space="0" w:color="auto"/>
                    <w:left w:val="none" w:sz="0" w:space="0" w:color="auto"/>
                    <w:bottom w:val="none" w:sz="0" w:space="0" w:color="auto"/>
                    <w:right w:val="none" w:sz="0" w:space="0" w:color="auto"/>
                  </w:divBdr>
                  <w:divsChild>
                    <w:div w:id="10224305">
                      <w:marLeft w:val="0"/>
                      <w:marRight w:val="0"/>
                      <w:marTop w:val="0"/>
                      <w:marBottom w:val="0"/>
                      <w:divBdr>
                        <w:top w:val="none" w:sz="0" w:space="0" w:color="auto"/>
                        <w:left w:val="none" w:sz="0" w:space="0" w:color="auto"/>
                        <w:bottom w:val="none" w:sz="0" w:space="0" w:color="auto"/>
                        <w:right w:val="none" w:sz="0" w:space="0" w:color="auto"/>
                      </w:divBdr>
                    </w:div>
                    <w:div w:id="120733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99679">
          <w:marLeft w:val="0"/>
          <w:marRight w:val="0"/>
          <w:marTop w:val="0"/>
          <w:marBottom w:val="0"/>
          <w:divBdr>
            <w:top w:val="none" w:sz="0" w:space="0" w:color="auto"/>
            <w:left w:val="none" w:sz="0" w:space="0" w:color="auto"/>
            <w:bottom w:val="none" w:sz="0" w:space="0" w:color="auto"/>
            <w:right w:val="none" w:sz="0" w:space="0" w:color="auto"/>
          </w:divBdr>
          <w:divsChild>
            <w:div w:id="1571650910">
              <w:marLeft w:val="0"/>
              <w:marRight w:val="0"/>
              <w:marTop w:val="0"/>
              <w:marBottom w:val="0"/>
              <w:divBdr>
                <w:top w:val="none" w:sz="0" w:space="0" w:color="auto"/>
                <w:left w:val="none" w:sz="0" w:space="0" w:color="auto"/>
                <w:bottom w:val="none" w:sz="0" w:space="0" w:color="auto"/>
                <w:right w:val="none" w:sz="0" w:space="0" w:color="auto"/>
              </w:divBdr>
              <w:divsChild>
                <w:div w:id="698899128">
                  <w:marLeft w:val="0"/>
                  <w:marRight w:val="0"/>
                  <w:marTop w:val="0"/>
                  <w:marBottom w:val="0"/>
                  <w:divBdr>
                    <w:top w:val="none" w:sz="0" w:space="0" w:color="auto"/>
                    <w:left w:val="none" w:sz="0" w:space="0" w:color="auto"/>
                    <w:bottom w:val="none" w:sz="0" w:space="0" w:color="auto"/>
                    <w:right w:val="none" w:sz="0" w:space="0" w:color="auto"/>
                  </w:divBdr>
                  <w:divsChild>
                    <w:div w:id="485247719">
                      <w:marLeft w:val="0"/>
                      <w:marRight w:val="0"/>
                      <w:marTop w:val="0"/>
                      <w:marBottom w:val="0"/>
                      <w:divBdr>
                        <w:top w:val="none" w:sz="0" w:space="0" w:color="auto"/>
                        <w:left w:val="none" w:sz="0" w:space="0" w:color="auto"/>
                        <w:bottom w:val="none" w:sz="0" w:space="0" w:color="auto"/>
                        <w:right w:val="none" w:sz="0" w:space="0" w:color="auto"/>
                      </w:divBdr>
                    </w:div>
                    <w:div w:id="1692952547">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sChild>
        </w:div>
        <w:div w:id="1431656804">
          <w:marLeft w:val="0"/>
          <w:marRight w:val="0"/>
          <w:marTop w:val="0"/>
          <w:marBottom w:val="0"/>
          <w:divBdr>
            <w:top w:val="none" w:sz="0" w:space="0" w:color="auto"/>
            <w:left w:val="none" w:sz="0" w:space="0" w:color="auto"/>
            <w:bottom w:val="none" w:sz="0" w:space="0" w:color="auto"/>
            <w:right w:val="none" w:sz="0" w:space="0" w:color="auto"/>
          </w:divBdr>
          <w:divsChild>
            <w:div w:id="1042750318">
              <w:marLeft w:val="0"/>
              <w:marRight w:val="0"/>
              <w:marTop w:val="0"/>
              <w:marBottom w:val="0"/>
              <w:divBdr>
                <w:top w:val="none" w:sz="0" w:space="0" w:color="auto"/>
                <w:left w:val="none" w:sz="0" w:space="0" w:color="auto"/>
                <w:bottom w:val="none" w:sz="0" w:space="0" w:color="auto"/>
                <w:right w:val="none" w:sz="0" w:space="0" w:color="auto"/>
              </w:divBdr>
              <w:divsChild>
                <w:div w:id="287510050">
                  <w:marLeft w:val="0"/>
                  <w:marRight w:val="0"/>
                  <w:marTop w:val="0"/>
                  <w:marBottom w:val="0"/>
                  <w:divBdr>
                    <w:top w:val="none" w:sz="0" w:space="0" w:color="auto"/>
                    <w:left w:val="none" w:sz="0" w:space="0" w:color="auto"/>
                    <w:bottom w:val="none" w:sz="0" w:space="0" w:color="auto"/>
                    <w:right w:val="none" w:sz="0" w:space="0" w:color="auto"/>
                  </w:divBdr>
                  <w:divsChild>
                    <w:div w:id="114238077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openxmlformats.org/officeDocument/2006/relationships/customXml" Target="../customXml/item3.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27"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449077-0D03-450B-AC73-3743D4602F9D}">
  <ds:schemaRefs>
    <ds:schemaRef ds:uri="http://schemas.openxmlformats.org/officeDocument/2006/bibliography"/>
  </ds:schemaRefs>
</ds:datastoreItem>
</file>

<file path=customXml/itemProps2.xml><?xml version="1.0" encoding="utf-8"?>
<ds:datastoreItem xmlns:ds="http://schemas.openxmlformats.org/officeDocument/2006/customXml" ds:itemID="{D641F74E-539D-47E4-B256-5B00B97D1ED1}"/>
</file>

<file path=customXml/itemProps3.xml><?xml version="1.0" encoding="utf-8"?>
<ds:datastoreItem xmlns:ds="http://schemas.openxmlformats.org/officeDocument/2006/customXml" ds:itemID="{11CAA655-1552-4C11-9CAA-5DD8023142D8}"/>
</file>

<file path=customXml/itemProps4.xml><?xml version="1.0" encoding="utf-8"?>
<ds:datastoreItem xmlns:ds="http://schemas.openxmlformats.org/officeDocument/2006/customXml" ds:itemID="{0F492C49-8324-49EB-B568-09B4511E6691}"/>
</file>

<file path=docProps/app.xml><?xml version="1.0" encoding="utf-8"?>
<Properties xmlns="http://schemas.openxmlformats.org/officeDocument/2006/extended-properties" xmlns:vt="http://schemas.openxmlformats.org/officeDocument/2006/docPropsVTypes">
  <Template>Normal</Template>
  <TotalTime>4</TotalTime>
  <Pages>4</Pages>
  <Words>1770</Words>
  <Characters>10094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FWPO Ashna</dc:creator>
  <cp:lastModifiedBy>OMA</cp:lastModifiedBy>
  <cp:revision>3</cp:revision>
  <cp:lastPrinted>2021-10-26T05:41:00Z</cp:lastPrinted>
  <dcterms:created xsi:type="dcterms:W3CDTF">2021-11-13T05:58:00Z</dcterms:created>
  <dcterms:modified xsi:type="dcterms:W3CDTF">2021-11-13T07:25:00Z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