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D23" w:rsidRDefault="0077080A" w:rsidP="00AA15BC">
      <w:pPr>
        <w:spacing w:after="0" w:line="240" w:lineRule="auto"/>
        <w:jc w:val="center"/>
        <w:rPr>
          <w:rFonts w:ascii="Times New Roman" w:hAnsi="Times New Roman" w:cs="Times New Roman"/>
          <w:sz w:val="28"/>
          <w:szCs w:val="28"/>
        </w:rPr>
      </w:pPr>
      <w:r w:rsidRPr="00D16D32">
        <w:rPr>
          <w:rFonts w:ascii="Times New Roman" w:hAnsi="Times New Roman" w:cs="Times New Roman"/>
          <w:sz w:val="28"/>
          <w:szCs w:val="28"/>
        </w:rPr>
        <w:t xml:space="preserve">The Committee on Economic, Social </w:t>
      </w:r>
      <w:r w:rsidR="004E3D23">
        <w:rPr>
          <w:rFonts w:ascii="Times New Roman" w:hAnsi="Times New Roman" w:cs="Times New Roman"/>
          <w:sz w:val="28"/>
          <w:szCs w:val="28"/>
        </w:rPr>
        <w:t xml:space="preserve">and Cultural Rights </w:t>
      </w:r>
    </w:p>
    <w:p w:rsidR="0077080A" w:rsidRDefault="004E3D23" w:rsidP="00AA15B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Guidelines on the I</w:t>
      </w:r>
      <w:r w:rsidRPr="00D16D32">
        <w:rPr>
          <w:rFonts w:ascii="Times New Roman" w:hAnsi="Times New Roman" w:cs="Times New Roman"/>
          <w:sz w:val="28"/>
          <w:szCs w:val="28"/>
        </w:rPr>
        <w:t xml:space="preserve">ndependence </w:t>
      </w:r>
      <w:r>
        <w:rPr>
          <w:rFonts w:ascii="Times New Roman" w:hAnsi="Times New Roman" w:cs="Times New Roman"/>
          <w:sz w:val="28"/>
          <w:szCs w:val="28"/>
        </w:rPr>
        <w:t>and Impartiality of M</w:t>
      </w:r>
      <w:r w:rsidRPr="00D16D32">
        <w:rPr>
          <w:rFonts w:ascii="Times New Roman" w:hAnsi="Times New Roman" w:cs="Times New Roman"/>
          <w:sz w:val="28"/>
          <w:szCs w:val="28"/>
        </w:rPr>
        <w:t>embers</w:t>
      </w:r>
    </w:p>
    <w:p w:rsidR="00AA15BC" w:rsidRPr="00D16D32" w:rsidRDefault="00AA15BC" w:rsidP="00AA15BC">
      <w:pPr>
        <w:spacing w:after="0" w:line="240" w:lineRule="auto"/>
        <w:jc w:val="center"/>
        <w:rPr>
          <w:rFonts w:ascii="Times New Roman" w:hAnsi="Times New Roman" w:cs="Times New Roman"/>
          <w:sz w:val="28"/>
          <w:szCs w:val="28"/>
        </w:rPr>
      </w:pPr>
    </w:p>
    <w:p w:rsidR="0077080A" w:rsidRPr="00D16D32" w:rsidRDefault="0077080A">
      <w:pPr>
        <w:rPr>
          <w:rFonts w:ascii="Times New Roman" w:hAnsi="Times New Roman" w:cs="Times New Roman"/>
          <w:sz w:val="28"/>
          <w:szCs w:val="28"/>
        </w:rPr>
      </w:pPr>
      <w:r w:rsidRPr="00AA15BC">
        <w:rPr>
          <w:rFonts w:ascii="Times New Roman" w:hAnsi="Times New Roman" w:cs="Times New Roman"/>
          <w:i/>
          <w:sz w:val="28"/>
          <w:szCs w:val="28"/>
        </w:rPr>
        <w:t>Pursuant</w:t>
      </w:r>
      <w:r w:rsidRPr="00D16D32">
        <w:rPr>
          <w:rFonts w:ascii="Times New Roman" w:hAnsi="Times New Roman" w:cs="Times New Roman"/>
          <w:sz w:val="28"/>
          <w:szCs w:val="28"/>
        </w:rPr>
        <w:t xml:space="preserve"> to the decision adopted at its 51</w:t>
      </w:r>
      <w:r w:rsidRPr="00D16D32">
        <w:rPr>
          <w:rFonts w:ascii="Times New Roman" w:hAnsi="Times New Roman" w:cs="Times New Roman"/>
          <w:sz w:val="28"/>
          <w:szCs w:val="28"/>
          <w:vertAlign w:val="superscript"/>
        </w:rPr>
        <w:t>st</w:t>
      </w:r>
      <w:r w:rsidRPr="00D16D32">
        <w:rPr>
          <w:rFonts w:ascii="Times New Roman" w:hAnsi="Times New Roman" w:cs="Times New Roman"/>
          <w:sz w:val="28"/>
          <w:szCs w:val="28"/>
        </w:rPr>
        <w:t xml:space="preserve"> Session to elaborate guidelines on the independence and impartiality of its members. Building on its rules of procedure and practice, and in the spirit of the Addis Ababa guidelines,</w:t>
      </w:r>
    </w:p>
    <w:p w:rsidR="0077080A" w:rsidRPr="00D16D32" w:rsidRDefault="0077080A">
      <w:pPr>
        <w:rPr>
          <w:rFonts w:ascii="Times New Roman" w:hAnsi="Times New Roman" w:cs="Times New Roman"/>
          <w:sz w:val="28"/>
          <w:szCs w:val="28"/>
        </w:rPr>
      </w:pPr>
      <w:r w:rsidRPr="00AA15BC">
        <w:rPr>
          <w:rFonts w:ascii="Times New Roman" w:hAnsi="Times New Roman" w:cs="Times New Roman"/>
          <w:i/>
          <w:sz w:val="28"/>
          <w:szCs w:val="28"/>
        </w:rPr>
        <w:t>Taking note</w:t>
      </w:r>
      <w:r w:rsidRPr="00D16D32">
        <w:rPr>
          <w:rFonts w:ascii="Times New Roman" w:hAnsi="Times New Roman" w:cs="Times New Roman"/>
          <w:sz w:val="28"/>
          <w:szCs w:val="28"/>
        </w:rPr>
        <w:t xml:space="preserve"> of UN General Assembly resolution</w:t>
      </w:r>
      <w:r w:rsidR="00D16D32" w:rsidRPr="00D16D32">
        <w:rPr>
          <w:rFonts w:ascii="Times New Roman" w:hAnsi="Times New Roman" w:cs="Times New Roman"/>
          <w:sz w:val="28"/>
          <w:szCs w:val="28"/>
        </w:rPr>
        <w:t xml:space="preserve"> </w:t>
      </w:r>
      <w:r w:rsidR="00D16D32" w:rsidRPr="00D16D32">
        <w:rPr>
          <w:rFonts w:ascii="Times New Roman" w:hAnsi="Times New Roman" w:cs="Times New Roman"/>
          <w:bCs/>
          <w:color w:val="000000"/>
          <w:sz w:val="28"/>
          <w:szCs w:val="28"/>
        </w:rPr>
        <w:t>A/RES/68/268 a</w:t>
      </w:r>
      <w:r w:rsidRPr="00D16D32">
        <w:rPr>
          <w:rFonts w:ascii="Times New Roman" w:hAnsi="Times New Roman" w:cs="Times New Roman"/>
          <w:sz w:val="28"/>
          <w:szCs w:val="28"/>
        </w:rPr>
        <w:t>nd acting in light of its recommendations,</w:t>
      </w:r>
    </w:p>
    <w:p w:rsidR="0077080A" w:rsidRPr="00D16D32" w:rsidRDefault="0077080A">
      <w:pPr>
        <w:rPr>
          <w:rFonts w:ascii="Times New Roman" w:hAnsi="Times New Roman" w:cs="Times New Roman"/>
          <w:sz w:val="28"/>
          <w:szCs w:val="28"/>
        </w:rPr>
      </w:pPr>
      <w:r w:rsidRPr="00AA15BC">
        <w:rPr>
          <w:rFonts w:ascii="Times New Roman" w:hAnsi="Times New Roman" w:cs="Times New Roman"/>
          <w:i/>
          <w:sz w:val="28"/>
          <w:szCs w:val="28"/>
        </w:rPr>
        <w:t>Decides</w:t>
      </w:r>
      <w:r w:rsidRPr="00D16D32">
        <w:rPr>
          <w:rFonts w:ascii="Times New Roman" w:hAnsi="Times New Roman" w:cs="Times New Roman"/>
          <w:sz w:val="28"/>
          <w:szCs w:val="28"/>
        </w:rPr>
        <w:t xml:space="preserve"> as follows: </w:t>
      </w:r>
    </w:p>
    <w:p w:rsidR="0077080A" w:rsidRPr="00D16D32" w:rsidRDefault="0077080A" w:rsidP="0077080A">
      <w:pPr>
        <w:pStyle w:val="ListParagraph"/>
        <w:numPr>
          <w:ilvl w:val="0"/>
          <w:numId w:val="1"/>
        </w:numPr>
        <w:rPr>
          <w:rFonts w:ascii="Times New Roman" w:hAnsi="Times New Roman" w:cs="Times New Roman"/>
          <w:sz w:val="28"/>
          <w:szCs w:val="28"/>
        </w:rPr>
      </w:pPr>
      <w:r w:rsidRPr="00D16D32">
        <w:rPr>
          <w:rFonts w:ascii="Times New Roman" w:hAnsi="Times New Roman" w:cs="Times New Roman"/>
          <w:sz w:val="28"/>
          <w:szCs w:val="28"/>
        </w:rPr>
        <w:t>A member</w:t>
      </w:r>
      <w:r w:rsidR="002F2A1E">
        <w:rPr>
          <w:rFonts w:ascii="Times New Roman" w:hAnsi="Times New Roman" w:cs="Times New Roman"/>
          <w:sz w:val="28"/>
          <w:szCs w:val="28"/>
        </w:rPr>
        <w:t xml:space="preserve"> holding the nationality of one</w:t>
      </w:r>
      <w:r w:rsidRPr="00D16D32">
        <w:rPr>
          <w:rFonts w:ascii="Times New Roman" w:hAnsi="Times New Roman" w:cs="Times New Roman"/>
          <w:sz w:val="28"/>
          <w:szCs w:val="28"/>
        </w:rPr>
        <w:t xml:space="preserve"> or more State party in addition to that of the nominating State party, shall inform the Committee, through the Chairperson, of his or her dual or multiple national affiliations at the earliest opportunity. </w:t>
      </w:r>
    </w:p>
    <w:p w:rsidR="0086163C" w:rsidRPr="00D16D32" w:rsidRDefault="0086163C" w:rsidP="0086163C">
      <w:pPr>
        <w:pStyle w:val="ListParagraph"/>
        <w:rPr>
          <w:rFonts w:ascii="Times New Roman" w:hAnsi="Times New Roman" w:cs="Times New Roman"/>
          <w:sz w:val="28"/>
          <w:szCs w:val="28"/>
        </w:rPr>
      </w:pPr>
    </w:p>
    <w:p w:rsidR="0077080A" w:rsidRPr="00D16D32" w:rsidRDefault="0077080A" w:rsidP="0077080A">
      <w:pPr>
        <w:pStyle w:val="ListParagraph"/>
        <w:numPr>
          <w:ilvl w:val="0"/>
          <w:numId w:val="1"/>
        </w:numPr>
        <w:rPr>
          <w:rFonts w:ascii="Times New Roman" w:hAnsi="Times New Roman" w:cs="Times New Roman"/>
          <w:sz w:val="28"/>
          <w:szCs w:val="28"/>
        </w:rPr>
      </w:pPr>
      <w:r w:rsidRPr="00D16D32">
        <w:rPr>
          <w:rFonts w:ascii="Times New Roman" w:hAnsi="Times New Roman" w:cs="Times New Roman"/>
          <w:sz w:val="28"/>
          <w:szCs w:val="28"/>
        </w:rPr>
        <w:t xml:space="preserve">A member shall not be present during any non-public meetings, deliberations, consultations, or briefings related to the dialogue (including </w:t>
      </w:r>
      <w:r w:rsidR="002F2A1E">
        <w:rPr>
          <w:rFonts w:ascii="Times New Roman" w:hAnsi="Times New Roman" w:cs="Times New Roman"/>
          <w:sz w:val="28"/>
          <w:szCs w:val="28"/>
        </w:rPr>
        <w:t xml:space="preserve">at </w:t>
      </w:r>
      <w:r w:rsidRPr="00D16D32">
        <w:rPr>
          <w:rFonts w:ascii="Times New Roman" w:hAnsi="Times New Roman" w:cs="Times New Roman"/>
          <w:sz w:val="28"/>
          <w:szCs w:val="28"/>
        </w:rPr>
        <w:t xml:space="preserve">a pre-sessional working group) on the report of a State party of which s/he is a national. The member may be present as an observer at public meetings relating to the dialogue but shall not participate or influence in any way </w:t>
      </w:r>
      <w:r w:rsidR="002F2A1E">
        <w:rPr>
          <w:rFonts w:ascii="Times New Roman" w:hAnsi="Times New Roman" w:cs="Times New Roman"/>
          <w:sz w:val="28"/>
          <w:szCs w:val="28"/>
        </w:rPr>
        <w:t xml:space="preserve">the </w:t>
      </w:r>
      <w:r w:rsidRPr="00D16D32">
        <w:rPr>
          <w:rFonts w:ascii="Times New Roman" w:hAnsi="Times New Roman" w:cs="Times New Roman"/>
          <w:sz w:val="28"/>
          <w:szCs w:val="28"/>
        </w:rPr>
        <w:t>preparation, course or outcome of the dialogue.</w:t>
      </w:r>
    </w:p>
    <w:p w:rsidR="0086163C" w:rsidRPr="00D16D32" w:rsidRDefault="0086163C" w:rsidP="0086163C">
      <w:pPr>
        <w:pStyle w:val="ListParagraph"/>
        <w:rPr>
          <w:rFonts w:ascii="Times New Roman" w:hAnsi="Times New Roman" w:cs="Times New Roman"/>
          <w:sz w:val="28"/>
          <w:szCs w:val="28"/>
        </w:rPr>
      </w:pPr>
    </w:p>
    <w:p w:rsidR="0086163C" w:rsidRPr="00D16D32" w:rsidRDefault="0086163C" w:rsidP="0077080A">
      <w:pPr>
        <w:pStyle w:val="ListParagraph"/>
        <w:numPr>
          <w:ilvl w:val="0"/>
          <w:numId w:val="1"/>
        </w:numPr>
        <w:rPr>
          <w:rFonts w:ascii="Times New Roman" w:hAnsi="Times New Roman" w:cs="Times New Roman"/>
          <w:sz w:val="28"/>
          <w:szCs w:val="28"/>
        </w:rPr>
      </w:pPr>
      <w:r w:rsidRPr="00D16D32">
        <w:rPr>
          <w:rFonts w:ascii="Times New Roman" w:hAnsi="Times New Roman" w:cs="Times New Roman"/>
          <w:sz w:val="28"/>
          <w:szCs w:val="28"/>
        </w:rPr>
        <w:t>A member shall not, without prior consent of the Committee, solicit or accept an invitation from a State party for a familiarization visit in connection with its report to the Committee.</w:t>
      </w:r>
    </w:p>
    <w:p w:rsidR="0086163C" w:rsidRPr="00D16D32" w:rsidRDefault="0086163C" w:rsidP="0086163C">
      <w:pPr>
        <w:pStyle w:val="ListParagraph"/>
        <w:rPr>
          <w:rFonts w:ascii="Times New Roman" w:hAnsi="Times New Roman" w:cs="Times New Roman"/>
          <w:sz w:val="28"/>
          <w:szCs w:val="28"/>
        </w:rPr>
      </w:pPr>
    </w:p>
    <w:p w:rsidR="0077080A" w:rsidRPr="00D16D32" w:rsidRDefault="0077080A" w:rsidP="0077080A">
      <w:pPr>
        <w:pStyle w:val="ListParagraph"/>
        <w:numPr>
          <w:ilvl w:val="0"/>
          <w:numId w:val="1"/>
        </w:numPr>
        <w:rPr>
          <w:rFonts w:ascii="Times New Roman" w:hAnsi="Times New Roman" w:cs="Times New Roman"/>
          <w:sz w:val="28"/>
          <w:szCs w:val="28"/>
        </w:rPr>
      </w:pPr>
      <w:r w:rsidRPr="00D16D32">
        <w:rPr>
          <w:rFonts w:ascii="Times New Roman" w:hAnsi="Times New Roman" w:cs="Times New Roman"/>
          <w:sz w:val="28"/>
          <w:szCs w:val="28"/>
        </w:rPr>
        <w:t xml:space="preserve">A member </w:t>
      </w:r>
      <w:r w:rsidR="0086163C" w:rsidRPr="00D16D32">
        <w:rPr>
          <w:rFonts w:ascii="Times New Roman" w:hAnsi="Times New Roman" w:cs="Times New Roman"/>
          <w:sz w:val="28"/>
          <w:szCs w:val="28"/>
        </w:rPr>
        <w:t>shall not serve as a paid consultant/adviser to any State party, or any other interested party, in connection with the preparation or consideration of a State party’s report</w:t>
      </w:r>
      <w:r w:rsidR="009A1F51">
        <w:rPr>
          <w:rFonts w:ascii="Times New Roman" w:hAnsi="Times New Roman" w:cs="Times New Roman"/>
          <w:sz w:val="28"/>
          <w:szCs w:val="28"/>
        </w:rPr>
        <w:t xml:space="preserve"> </w:t>
      </w:r>
      <w:r w:rsidR="00DE10A7">
        <w:rPr>
          <w:rFonts w:ascii="Times New Roman" w:hAnsi="Times New Roman" w:cs="Times New Roman"/>
          <w:sz w:val="28"/>
          <w:szCs w:val="28"/>
        </w:rPr>
        <w:t>or communication under the Optional P</w:t>
      </w:r>
      <w:r w:rsidR="009A1F51">
        <w:rPr>
          <w:rFonts w:ascii="Times New Roman" w:hAnsi="Times New Roman" w:cs="Times New Roman"/>
          <w:sz w:val="28"/>
          <w:szCs w:val="28"/>
        </w:rPr>
        <w:t>rotocol</w:t>
      </w:r>
      <w:bookmarkStart w:id="0" w:name="_GoBack"/>
      <w:bookmarkEnd w:id="0"/>
      <w:r w:rsidR="0086163C" w:rsidRPr="00D16D32">
        <w:rPr>
          <w:rFonts w:ascii="Times New Roman" w:hAnsi="Times New Roman" w:cs="Times New Roman"/>
          <w:sz w:val="28"/>
          <w:szCs w:val="28"/>
        </w:rPr>
        <w:t xml:space="preserve"> to the Committee.</w:t>
      </w:r>
    </w:p>
    <w:p w:rsidR="0086163C" w:rsidRPr="00D16D32" w:rsidRDefault="0086163C" w:rsidP="0086163C">
      <w:pPr>
        <w:pStyle w:val="ListParagraph"/>
        <w:rPr>
          <w:rFonts w:ascii="Times New Roman" w:hAnsi="Times New Roman" w:cs="Times New Roman"/>
          <w:sz w:val="28"/>
          <w:szCs w:val="28"/>
        </w:rPr>
      </w:pPr>
    </w:p>
    <w:p w:rsidR="0086163C" w:rsidRPr="00D16D32" w:rsidRDefault="0086163C" w:rsidP="0077080A">
      <w:pPr>
        <w:pStyle w:val="ListParagraph"/>
        <w:numPr>
          <w:ilvl w:val="0"/>
          <w:numId w:val="1"/>
        </w:numPr>
        <w:rPr>
          <w:rFonts w:ascii="Times New Roman" w:hAnsi="Times New Roman" w:cs="Times New Roman"/>
          <w:sz w:val="28"/>
          <w:szCs w:val="28"/>
        </w:rPr>
      </w:pPr>
      <w:r w:rsidRPr="00D16D32">
        <w:rPr>
          <w:rFonts w:ascii="Times New Roman" w:hAnsi="Times New Roman" w:cs="Times New Roman"/>
          <w:sz w:val="28"/>
          <w:szCs w:val="28"/>
        </w:rPr>
        <w:t xml:space="preserve">When a member participates in an individual capacity in any other human rights activities of other bodies, such as panels, training </w:t>
      </w:r>
      <w:r w:rsidR="00E756A0" w:rsidRPr="00D16D32">
        <w:rPr>
          <w:rFonts w:ascii="Times New Roman" w:hAnsi="Times New Roman" w:cs="Times New Roman"/>
          <w:sz w:val="28"/>
          <w:szCs w:val="28"/>
        </w:rPr>
        <w:t>courses and academic seminar</w:t>
      </w:r>
      <w:r w:rsidR="002F2A1E">
        <w:rPr>
          <w:rFonts w:ascii="Times New Roman" w:hAnsi="Times New Roman" w:cs="Times New Roman"/>
          <w:sz w:val="28"/>
          <w:szCs w:val="28"/>
        </w:rPr>
        <w:t>s</w:t>
      </w:r>
      <w:r w:rsidR="00E756A0" w:rsidRPr="00D16D32">
        <w:rPr>
          <w:rFonts w:ascii="Times New Roman" w:hAnsi="Times New Roman" w:cs="Times New Roman"/>
          <w:sz w:val="28"/>
          <w:szCs w:val="28"/>
        </w:rPr>
        <w:t>, s/</w:t>
      </w:r>
      <w:r w:rsidRPr="00D16D32">
        <w:rPr>
          <w:rFonts w:ascii="Times New Roman" w:hAnsi="Times New Roman" w:cs="Times New Roman"/>
          <w:sz w:val="28"/>
          <w:szCs w:val="28"/>
        </w:rPr>
        <w:t>he shall</w:t>
      </w:r>
      <w:r w:rsidR="00E756A0" w:rsidRPr="00D16D32">
        <w:rPr>
          <w:rFonts w:ascii="Times New Roman" w:hAnsi="Times New Roman" w:cs="Times New Roman"/>
          <w:sz w:val="28"/>
          <w:szCs w:val="28"/>
        </w:rPr>
        <w:t xml:space="preserve"> make it clear that the views expressed by him or her are his or her own and not those of the Committee, unless s/he has been expressly mandated by the Committee.</w:t>
      </w:r>
    </w:p>
    <w:p w:rsidR="00E756A0" w:rsidRPr="00D16D32" w:rsidRDefault="00E756A0" w:rsidP="00E756A0">
      <w:pPr>
        <w:pStyle w:val="ListParagraph"/>
        <w:rPr>
          <w:rFonts w:ascii="Times New Roman" w:hAnsi="Times New Roman" w:cs="Times New Roman"/>
          <w:sz w:val="28"/>
          <w:szCs w:val="28"/>
        </w:rPr>
      </w:pPr>
    </w:p>
    <w:p w:rsidR="00E756A0" w:rsidRPr="00D16D32" w:rsidRDefault="00E756A0" w:rsidP="0077080A">
      <w:pPr>
        <w:pStyle w:val="ListParagraph"/>
        <w:numPr>
          <w:ilvl w:val="0"/>
          <w:numId w:val="1"/>
        </w:numPr>
        <w:rPr>
          <w:rFonts w:ascii="Times New Roman" w:hAnsi="Times New Roman" w:cs="Times New Roman"/>
          <w:sz w:val="28"/>
          <w:szCs w:val="28"/>
        </w:rPr>
      </w:pPr>
      <w:r w:rsidRPr="00D16D32">
        <w:rPr>
          <w:rFonts w:ascii="Times New Roman" w:hAnsi="Times New Roman" w:cs="Times New Roman"/>
          <w:sz w:val="28"/>
          <w:szCs w:val="28"/>
        </w:rPr>
        <w:t>If for any reason, a member considers that s/he could be facing a potential conflict of interest in any matter concerning the Committee, s/he shall info</w:t>
      </w:r>
      <w:r w:rsidR="00D16D32" w:rsidRPr="00D16D32">
        <w:rPr>
          <w:rFonts w:ascii="Times New Roman" w:hAnsi="Times New Roman" w:cs="Times New Roman"/>
          <w:sz w:val="28"/>
          <w:szCs w:val="28"/>
        </w:rPr>
        <w:t>r</w:t>
      </w:r>
      <w:r w:rsidRPr="00D16D32">
        <w:rPr>
          <w:rFonts w:ascii="Times New Roman" w:hAnsi="Times New Roman" w:cs="Times New Roman"/>
          <w:sz w:val="28"/>
          <w:szCs w:val="28"/>
        </w:rPr>
        <w:t xml:space="preserve">m the chairperson, who may, if necessary, consult the Committee on appropriate </w:t>
      </w:r>
      <w:r w:rsidR="00D16D32" w:rsidRPr="00D16D32">
        <w:rPr>
          <w:rFonts w:ascii="Times New Roman" w:hAnsi="Times New Roman" w:cs="Times New Roman"/>
          <w:sz w:val="28"/>
          <w:szCs w:val="28"/>
        </w:rPr>
        <w:t>measures to safeguard the requirements of independence and impartiality.</w:t>
      </w:r>
    </w:p>
    <w:p w:rsidR="0077080A" w:rsidRPr="00D16D32" w:rsidRDefault="00AA15BC">
      <w:pPr>
        <w:rPr>
          <w:rFonts w:ascii="Times New Roman" w:hAnsi="Times New Roman" w:cs="Times New Roman"/>
          <w:sz w:val="28"/>
          <w:szCs w:val="28"/>
        </w:rPr>
      </w:pPr>
      <w:r>
        <w:rPr>
          <w:rFonts w:ascii="Times New Roman" w:hAnsi="Times New Roman" w:cs="Times New Roman"/>
          <w:sz w:val="28"/>
          <w:szCs w:val="28"/>
        </w:rPr>
        <w:t>23 May 2014</w:t>
      </w:r>
    </w:p>
    <w:sectPr w:rsidR="0077080A" w:rsidRPr="00D16D32" w:rsidSect="00D16D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5467E"/>
    <w:multiLevelType w:val="hybridMultilevel"/>
    <w:tmpl w:val="58EE3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B09"/>
    <w:rsid w:val="002F2A1E"/>
    <w:rsid w:val="003D23BF"/>
    <w:rsid w:val="00463B09"/>
    <w:rsid w:val="004E3D23"/>
    <w:rsid w:val="0077080A"/>
    <w:rsid w:val="0086163C"/>
    <w:rsid w:val="009A1F51"/>
    <w:rsid w:val="00AA15BC"/>
    <w:rsid w:val="00AD28F2"/>
    <w:rsid w:val="00D16D32"/>
    <w:rsid w:val="00DE10A7"/>
    <w:rsid w:val="00E75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8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c7ea3506faa3aa6e312ef00d74b89a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65B1BB-9DD6-4207-B788-0FE11966B43F}"/>
</file>

<file path=customXml/itemProps2.xml><?xml version="1.0" encoding="utf-8"?>
<ds:datastoreItem xmlns:ds="http://schemas.openxmlformats.org/officeDocument/2006/customXml" ds:itemID="{6863BA0D-4A39-4E9E-B37A-9E10CC662150}"/>
</file>

<file path=customXml/itemProps3.xml><?xml version="1.0" encoding="utf-8"?>
<ds:datastoreItem xmlns:ds="http://schemas.openxmlformats.org/officeDocument/2006/customXml" ds:itemID="{693C2142-4D96-473F-B355-C3DCCEB2968C}"/>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Andrijasevic-Boko</dc:creator>
  <cp:lastModifiedBy>Maja Andrijasevic-Boko</cp:lastModifiedBy>
  <cp:revision>3</cp:revision>
  <cp:lastPrinted>2014-05-22T07:52:00Z</cp:lastPrinted>
  <dcterms:created xsi:type="dcterms:W3CDTF">2014-05-26T06:09:00Z</dcterms:created>
  <dcterms:modified xsi:type="dcterms:W3CDTF">2014-05-26T06:10:00Z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