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DA7D1B" w14:textId="77777777" w:rsidR="000013AD" w:rsidRDefault="005175DE" w:rsidP="000013AD">
      <w:pPr>
        <w:spacing w:line="276" w:lineRule="auto"/>
        <w:jc w:val="center"/>
        <w:rPr>
          <w:rFonts w:cs="Arial"/>
          <w:b/>
          <w:bCs/>
        </w:rPr>
      </w:pPr>
      <w:r>
        <w:rPr>
          <w:rFonts w:cs="Arial"/>
          <w:b/>
          <w:bCs/>
        </w:rPr>
        <w:t xml:space="preserve">ADDRESS BY </w:t>
      </w:r>
      <w:r w:rsidR="000013AD">
        <w:rPr>
          <w:rFonts w:cs="Arial"/>
          <w:b/>
          <w:bCs/>
        </w:rPr>
        <w:t xml:space="preserve">H.E. Mr. ZULPKHAR SARKHAD, </w:t>
      </w:r>
    </w:p>
    <w:p w14:paraId="112275C3" w14:textId="77777777" w:rsidR="000013AD" w:rsidRDefault="005175DE" w:rsidP="000013AD">
      <w:pPr>
        <w:spacing w:line="276" w:lineRule="auto"/>
        <w:jc w:val="center"/>
        <w:rPr>
          <w:rFonts w:cs="Arial"/>
          <w:b/>
          <w:bCs/>
        </w:rPr>
      </w:pPr>
      <w:r>
        <w:rPr>
          <w:rFonts w:cs="Arial"/>
          <w:b/>
          <w:bCs/>
        </w:rPr>
        <w:t>VICE MINISTER FOR LABOUR AND SOCIAL W</w:t>
      </w:r>
      <w:r w:rsidR="00A016A0">
        <w:rPr>
          <w:rFonts w:cs="Arial"/>
          <w:b/>
          <w:bCs/>
        </w:rPr>
        <w:t>ELFARE</w:t>
      </w:r>
      <w:r>
        <w:rPr>
          <w:rFonts w:cs="Arial"/>
          <w:b/>
          <w:bCs/>
        </w:rPr>
        <w:t xml:space="preserve"> </w:t>
      </w:r>
    </w:p>
    <w:p w14:paraId="24ED7DC0" w14:textId="77777777" w:rsidR="000013AD" w:rsidRDefault="005175DE" w:rsidP="000013AD">
      <w:pPr>
        <w:spacing w:line="276" w:lineRule="auto"/>
        <w:jc w:val="center"/>
        <w:rPr>
          <w:rFonts w:cs="Arial"/>
          <w:b/>
          <w:bCs/>
        </w:rPr>
      </w:pPr>
      <w:r>
        <w:rPr>
          <w:rFonts w:cs="Arial"/>
          <w:b/>
          <w:bCs/>
        </w:rPr>
        <w:t>ON THE</w:t>
      </w:r>
      <w:r w:rsidR="000013AD">
        <w:rPr>
          <w:rFonts w:cs="Arial"/>
          <w:b/>
          <w:bCs/>
        </w:rPr>
        <w:t xml:space="preserve"> REVIEW OF THE</w:t>
      </w:r>
      <w:r>
        <w:rPr>
          <w:rFonts w:cs="Arial"/>
          <w:b/>
          <w:bCs/>
        </w:rPr>
        <w:t xml:space="preserve"> TENTH PERIODIC REPORT OF</w:t>
      </w:r>
      <w:r w:rsidR="000013AD">
        <w:rPr>
          <w:rFonts w:cs="Arial"/>
          <w:b/>
          <w:bCs/>
        </w:rPr>
        <w:t xml:space="preserve"> MONGOLIA</w:t>
      </w:r>
      <w:r>
        <w:rPr>
          <w:rFonts w:cs="Arial"/>
          <w:b/>
          <w:bCs/>
        </w:rPr>
        <w:t xml:space="preserve"> </w:t>
      </w:r>
    </w:p>
    <w:p w14:paraId="22DFF8FA" w14:textId="45FDE78C" w:rsidR="000013AD" w:rsidRDefault="005175DE" w:rsidP="000013AD">
      <w:pPr>
        <w:spacing w:line="276" w:lineRule="auto"/>
        <w:jc w:val="center"/>
        <w:rPr>
          <w:rFonts w:cs="Arial"/>
          <w:b/>
          <w:bCs/>
        </w:rPr>
      </w:pPr>
      <w:r>
        <w:rPr>
          <w:rFonts w:cs="Arial"/>
          <w:b/>
          <w:bCs/>
        </w:rPr>
        <w:t>ON</w:t>
      </w:r>
      <w:r w:rsidR="000013AD">
        <w:rPr>
          <w:rFonts w:cs="Arial"/>
          <w:b/>
          <w:bCs/>
        </w:rPr>
        <w:t xml:space="preserve"> THE IMPLEMENTATION OF THE CONVENTION ON THE ELIMINATION OF ALL FORMS OF DISCRIMINATION AGAINST WOMEN</w:t>
      </w:r>
    </w:p>
    <w:p w14:paraId="399CCD24" w14:textId="2C508AE1" w:rsidR="00916A0F" w:rsidRPr="00265869" w:rsidRDefault="000013AD" w:rsidP="000013AD">
      <w:pPr>
        <w:spacing w:line="276" w:lineRule="auto"/>
        <w:jc w:val="center"/>
        <w:rPr>
          <w:rFonts w:cs="Arial"/>
          <w:b/>
          <w:bCs/>
        </w:rPr>
      </w:pPr>
      <w:r>
        <w:rPr>
          <w:rFonts w:cs="Arial"/>
          <w:b/>
          <w:bCs/>
        </w:rPr>
        <w:t xml:space="preserve">  </w:t>
      </w:r>
      <w:r w:rsidR="005175DE">
        <w:rPr>
          <w:rFonts w:cs="Arial"/>
          <w:b/>
          <w:bCs/>
        </w:rPr>
        <w:t xml:space="preserve">AT 82-TH </w:t>
      </w:r>
      <w:r>
        <w:rPr>
          <w:rFonts w:cs="Arial"/>
          <w:b/>
          <w:bCs/>
        </w:rPr>
        <w:t>SESSION</w:t>
      </w:r>
      <w:r w:rsidR="002472FB">
        <w:rPr>
          <w:rFonts w:cs="Arial"/>
          <w:b/>
          <w:bCs/>
        </w:rPr>
        <w:t xml:space="preserve"> </w:t>
      </w:r>
      <w:r w:rsidR="005175DE">
        <w:rPr>
          <w:rFonts w:cs="Arial"/>
          <w:b/>
          <w:bCs/>
        </w:rPr>
        <w:t xml:space="preserve">OF THE COMMITTEE </w:t>
      </w:r>
      <w:r>
        <w:rPr>
          <w:rFonts w:cs="Arial"/>
          <w:b/>
          <w:bCs/>
        </w:rPr>
        <w:t>ON THE ELIMINATON OF DISCRIMINATION AGAINST WOMEN</w:t>
      </w:r>
    </w:p>
    <w:p w14:paraId="07B42EAD" w14:textId="4C481066" w:rsidR="00F555E2" w:rsidRPr="00265869" w:rsidRDefault="00F555E2" w:rsidP="00F07F64">
      <w:pPr>
        <w:spacing w:after="240"/>
        <w:jc w:val="center"/>
        <w:rPr>
          <w:rFonts w:cs="Arial"/>
          <w:b/>
          <w:bCs/>
          <w:lang w:val="mn-MN"/>
        </w:rPr>
      </w:pPr>
    </w:p>
    <w:p w14:paraId="51EE18FE" w14:textId="409A8143" w:rsidR="002D3676" w:rsidRPr="00265869" w:rsidRDefault="002472FB" w:rsidP="00F07F64">
      <w:pPr>
        <w:spacing w:after="240"/>
        <w:ind w:firstLine="720"/>
        <w:jc w:val="both"/>
        <w:rPr>
          <w:rFonts w:cs="Arial"/>
        </w:rPr>
      </w:pPr>
      <w:r>
        <w:rPr>
          <w:rFonts w:cs="Arial"/>
        </w:rPr>
        <w:t>Esteemed Chair</w:t>
      </w:r>
      <w:r w:rsidR="000013AD">
        <w:rPr>
          <w:rFonts w:cs="Arial"/>
        </w:rPr>
        <w:t>person</w:t>
      </w:r>
      <w:r>
        <w:rPr>
          <w:rFonts w:cs="Arial"/>
        </w:rPr>
        <w:t>,</w:t>
      </w:r>
    </w:p>
    <w:p w14:paraId="3641991F" w14:textId="074087F8" w:rsidR="002D3676" w:rsidRPr="00265869" w:rsidRDefault="002D3676" w:rsidP="00F07F64">
      <w:pPr>
        <w:spacing w:after="240"/>
        <w:jc w:val="both"/>
        <w:rPr>
          <w:rFonts w:cs="Arial"/>
        </w:rPr>
      </w:pPr>
      <w:r w:rsidRPr="00265869">
        <w:rPr>
          <w:rFonts w:cs="Arial"/>
        </w:rPr>
        <w:tab/>
      </w:r>
      <w:r w:rsidR="005D5E94">
        <w:rPr>
          <w:rFonts w:cs="Arial"/>
        </w:rPr>
        <w:t>Distinguished colleagues</w:t>
      </w:r>
      <w:r w:rsidRPr="00265869">
        <w:rPr>
          <w:rFonts w:cs="Arial"/>
        </w:rPr>
        <w:t xml:space="preserve"> </w:t>
      </w:r>
    </w:p>
    <w:p w14:paraId="0D9C13BB" w14:textId="604E209D" w:rsidR="002D3676" w:rsidRPr="00265869" w:rsidRDefault="002472FB" w:rsidP="00F07F64">
      <w:pPr>
        <w:spacing w:after="240"/>
        <w:ind w:firstLine="720"/>
        <w:jc w:val="both"/>
        <w:rPr>
          <w:rFonts w:cs="Arial"/>
        </w:rPr>
      </w:pPr>
      <w:r>
        <w:rPr>
          <w:rFonts w:cs="Arial"/>
        </w:rPr>
        <w:t>Ladies and Gentlemen</w:t>
      </w:r>
      <w:r w:rsidR="002D3676" w:rsidRPr="00265869">
        <w:rPr>
          <w:rFonts w:cs="Arial"/>
        </w:rPr>
        <w:t xml:space="preserve">, </w:t>
      </w:r>
    </w:p>
    <w:p w14:paraId="1A3D75D6" w14:textId="74CAF7C6" w:rsidR="002D3676" w:rsidRPr="00265869" w:rsidRDefault="002D3676" w:rsidP="00F07F64">
      <w:pPr>
        <w:spacing w:after="240"/>
        <w:jc w:val="both"/>
        <w:rPr>
          <w:rFonts w:cs="Arial"/>
        </w:rPr>
      </w:pPr>
      <w:r w:rsidRPr="00265869">
        <w:rPr>
          <w:rFonts w:cs="Arial"/>
        </w:rPr>
        <w:tab/>
      </w:r>
      <w:r w:rsidR="002472FB">
        <w:rPr>
          <w:rFonts w:cs="Arial"/>
        </w:rPr>
        <w:t>It is a</w:t>
      </w:r>
      <w:r w:rsidR="005876C7">
        <w:rPr>
          <w:rFonts w:cs="Arial"/>
        </w:rPr>
        <w:t xml:space="preserve"> great </w:t>
      </w:r>
      <w:r w:rsidR="002472FB">
        <w:rPr>
          <w:rFonts w:cs="Arial"/>
        </w:rPr>
        <w:t xml:space="preserve">honor </w:t>
      </w:r>
      <w:r w:rsidR="005876C7">
        <w:rPr>
          <w:rFonts w:cs="Arial"/>
        </w:rPr>
        <w:t xml:space="preserve">for me </w:t>
      </w:r>
      <w:r w:rsidR="002472FB">
        <w:rPr>
          <w:rFonts w:cs="Arial"/>
        </w:rPr>
        <w:t xml:space="preserve">to represent the Government of Mongolia and present the tenth periodic report on implementation of CEDAW.  </w:t>
      </w:r>
    </w:p>
    <w:p w14:paraId="7C7CED2E" w14:textId="60F8EEB8" w:rsidR="000F017B" w:rsidRPr="00265869" w:rsidRDefault="00987E63" w:rsidP="00F07F64">
      <w:pPr>
        <w:ind w:firstLine="720"/>
        <w:jc w:val="both"/>
        <w:rPr>
          <w:rFonts w:eastAsia="MS Mincho" w:cs="Arial"/>
          <w:kern w:val="2"/>
          <w:lang w:val="mn-MN" w:eastAsia="ja-JP"/>
        </w:rPr>
      </w:pPr>
      <w:r>
        <w:rPr>
          <w:rFonts w:cs="Arial"/>
        </w:rPr>
        <w:t xml:space="preserve">Women in Mongolia account for </w:t>
      </w:r>
      <w:r w:rsidR="000F017B" w:rsidRPr="00265869">
        <w:rPr>
          <w:rFonts w:cs="Arial"/>
          <w:lang w:val="mn-MN"/>
        </w:rPr>
        <w:t>50,9</w:t>
      </w:r>
      <w:r w:rsidR="000F017B" w:rsidRPr="00265869">
        <w:rPr>
          <w:rStyle w:val="FootnoteReference"/>
          <w:rFonts w:cs="Arial"/>
          <w:lang w:val="mn-MN"/>
        </w:rPr>
        <w:footnoteReference w:id="1"/>
      </w:r>
      <w:r w:rsidR="000F017B" w:rsidRPr="00265869">
        <w:rPr>
          <w:rFonts w:cs="Arial"/>
          <w:lang w:val="mn-MN"/>
        </w:rPr>
        <w:t xml:space="preserve"> </w:t>
      </w:r>
      <w:r>
        <w:rPr>
          <w:rFonts w:cs="Arial"/>
        </w:rPr>
        <w:t xml:space="preserve">percent of the entire population. While an average life expectancy of </w:t>
      </w:r>
      <w:r w:rsidR="00ED12C6" w:rsidRPr="00E141B2">
        <w:rPr>
          <w:rFonts w:cs="Arial"/>
          <w:lang w:val="mn-MN"/>
        </w:rPr>
        <w:t>70,1</w:t>
      </w:r>
      <w:r>
        <w:rPr>
          <w:rFonts w:cs="Arial"/>
        </w:rPr>
        <w:t>, that of</w:t>
      </w:r>
      <w:r w:rsidR="00ED12C6" w:rsidRPr="00E141B2">
        <w:rPr>
          <w:rFonts w:cs="Arial"/>
          <w:lang w:val="mn-MN"/>
        </w:rPr>
        <w:t xml:space="preserve"> </w:t>
      </w:r>
      <w:r>
        <w:rPr>
          <w:rFonts w:cs="Arial"/>
        </w:rPr>
        <w:t xml:space="preserve">women is </w:t>
      </w:r>
      <w:r w:rsidR="00ED12C6" w:rsidRPr="00E141B2">
        <w:rPr>
          <w:rFonts w:cs="Arial"/>
          <w:lang w:val="mn-MN"/>
        </w:rPr>
        <w:t xml:space="preserve">76. </w:t>
      </w:r>
      <w:r>
        <w:rPr>
          <w:rFonts w:cs="Arial"/>
        </w:rPr>
        <w:t xml:space="preserve">According to </w:t>
      </w:r>
      <w:r w:rsidR="000F017B" w:rsidRPr="00265869">
        <w:rPr>
          <w:rFonts w:cs="Arial"/>
          <w:lang w:val="mn-MN"/>
        </w:rPr>
        <w:t xml:space="preserve">2021 </w:t>
      </w:r>
      <w:r>
        <w:rPr>
          <w:rFonts w:cs="Arial"/>
        </w:rPr>
        <w:t xml:space="preserve">statistics </w:t>
      </w:r>
      <w:r w:rsidR="008C28DE">
        <w:rPr>
          <w:rFonts w:cs="Arial"/>
        </w:rPr>
        <w:t xml:space="preserve">there are 84,6 thousand female headed households, of which 34,4 thousand are single mothers with underage children. Women </w:t>
      </w:r>
      <w:proofErr w:type="spellStart"/>
      <w:r w:rsidR="008C28DE">
        <w:rPr>
          <w:rFonts w:cs="Arial"/>
        </w:rPr>
        <w:t>labour</w:t>
      </w:r>
      <w:proofErr w:type="spellEnd"/>
      <w:r w:rsidR="008C28DE">
        <w:rPr>
          <w:rFonts w:cs="Arial"/>
        </w:rPr>
        <w:t xml:space="preserve"> force participation rate and employment rate are </w:t>
      </w:r>
      <w:r w:rsidR="000F017B" w:rsidRPr="00265869">
        <w:rPr>
          <w:rFonts w:eastAsia="MS Mincho" w:cs="Arial"/>
          <w:kern w:val="2"/>
          <w:lang w:val="mn-MN" w:eastAsia="ja-JP"/>
        </w:rPr>
        <w:t>5</w:t>
      </w:r>
      <w:r w:rsidR="000F017B" w:rsidRPr="00265869">
        <w:rPr>
          <w:rFonts w:eastAsia="MS Mincho" w:cs="Arial"/>
          <w:kern w:val="2"/>
          <w:lang w:eastAsia="ja-JP"/>
        </w:rPr>
        <w:t>1</w:t>
      </w:r>
      <w:r w:rsidR="000F017B" w:rsidRPr="00265869">
        <w:rPr>
          <w:rFonts w:eastAsia="MS Mincho" w:cs="Arial"/>
          <w:kern w:val="2"/>
          <w:lang w:val="mn-MN" w:eastAsia="ja-JP"/>
        </w:rPr>
        <w:t>,</w:t>
      </w:r>
      <w:r w:rsidR="000F017B" w:rsidRPr="00265869">
        <w:rPr>
          <w:rFonts w:eastAsia="MS Mincho" w:cs="Arial"/>
          <w:kern w:val="2"/>
          <w:lang w:eastAsia="ja-JP"/>
        </w:rPr>
        <w:t>9</w:t>
      </w:r>
      <w:r w:rsidR="000F017B" w:rsidRPr="00265869">
        <w:rPr>
          <w:rFonts w:eastAsia="Times New Roman" w:cs="Arial"/>
        </w:rPr>
        <w:t>%</w:t>
      </w:r>
      <w:r w:rsidR="000F017B" w:rsidRPr="00265869">
        <w:rPr>
          <w:rFonts w:eastAsia="MS Mincho" w:cs="Arial"/>
          <w:kern w:val="2"/>
          <w:lang w:val="mn-MN" w:eastAsia="ja-JP"/>
        </w:rPr>
        <w:t xml:space="preserve"> </w:t>
      </w:r>
      <w:r w:rsidR="008C28DE">
        <w:rPr>
          <w:rFonts w:eastAsia="MS Mincho" w:cs="Arial"/>
          <w:kern w:val="2"/>
          <w:lang w:eastAsia="ja-JP"/>
        </w:rPr>
        <w:t xml:space="preserve">and </w:t>
      </w:r>
      <w:r w:rsidR="000F017B" w:rsidRPr="00265869">
        <w:rPr>
          <w:rFonts w:eastAsia="MS Mincho" w:cs="Arial"/>
          <w:kern w:val="2"/>
          <w:lang w:val="mn-MN" w:eastAsia="ja-JP"/>
        </w:rPr>
        <w:t>48</w:t>
      </w:r>
      <w:r w:rsidR="000344A4" w:rsidRPr="00265869">
        <w:rPr>
          <w:rFonts w:eastAsia="MS Mincho" w:cs="Arial"/>
          <w:kern w:val="2"/>
          <w:lang w:val="mn-MN" w:eastAsia="ja-JP"/>
        </w:rPr>
        <w:t>,0</w:t>
      </w:r>
      <w:r w:rsidR="000344A4" w:rsidRPr="00265869">
        <w:rPr>
          <w:rFonts w:eastAsia="Times New Roman" w:cs="Arial"/>
        </w:rPr>
        <w:t>%</w:t>
      </w:r>
      <w:r w:rsidR="000344A4" w:rsidRPr="00265869">
        <w:rPr>
          <w:rFonts w:eastAsia="Times New Roman" w:cs="Arial"/>
          <w:lang w:val="mn-MN"/>
        </w:rPr>
        <w:t xml:space="preserve"> </w:t>
      </w:r>
      <w:r w:rsidR="008C28DE">
        <w:rPr>
          <w:rFonts w:eastAsia="Times New Roman" w:cs="Arial"/>
        </w:rPr>
        <w:t>respectively.</w:t>
      </w:r>
      <w:r w:rsidR="000F017B" w:rsidRPr="00265869">
        <w:rPr>
          <w:rFonts w:eastAsia="MS Mincho" w:cs="Arial"/>
          <w:kern w:val="2"/>
          <w:lang w:val="mn-MN" w:eastAsia="ja-JP"/>
        </w:rPr>
        <w:t xml:space="preserve"> </w:t>
      </w:r>
    </w:p>
    <w:p w14:paraId="39EC0F85" w14:textId="5A7D3793" w:rsidR="00265869" w:rsidRDefault="00682F4E" w:rsidP="00ED12C6">
      <w:pPr>
        <w:spacing w:after="120"/>
        <w:ind w:firstLine="720"/>
        <w:jc w:val="both"/>
        <w:rPr>
          <w:rFonts w:cs="Arial"/>
          <w:lang w:val="mn-MN"/>
        </w:rPr>
      </w:pPr>
      <w:r>
        <w:rPr>
          <w:rFonts w:cs="Arial"/>
        </w:rPr>
        <w:t xml:space="preserve">Educational coverage of women </w:t>
      </w:r>
      <w:r w:rsidR="00B271D8">
        <w:rPr>
          <w:rFonts w:cs="Arial"/>
        </w:rPr>
        <w:t>is</w:t>
      </w:r>
      <w:r>
        <w:rPr>
          <w:rFonts w:cs="Arial"/>
        </w:rPr>
        <w:t xml:space="preserve"> relatively high with 51 percent of attendees of </w:t>
      </w:r>
      <w:r w:rsidR="00B271D8">
        <w:rPr>
          <w:rFonts w:cs="Arial"/>
        </w:rPr>
        <w:t xml:space="preserve">educational institutions at </w:t>
      </w:r>
      <w:r>
        <w:rPr>
          <w:rFonts w:cs="Arial"/>
        </w:rPr>
        <w:t>every level</w:t>
      </w:r>
      <w:r w:rsidR="00B271D8">
        <w:rPr>
          <w:rFonts w:cs="Arial"/>
        </w:rPr>
        <w:t xml:space="preserve"> are female students. It is notable that</w:t>
      </w:r>
      <w:r>
        <w:rPr>
          <w:rFonts w:cs="Arial"/>
        </w:rPr>
        <w:t xml:space="preserve"> </w:t>
      </w:r>
      <w:r w:rsidR="00B271D8">
        <w:rPr>
          <w:rFonts w:cs="Arial"/>
        </w:rPr>
        <w:t xml:space="preserve">61,1 percent of university and college students are women. </w:t>
      </w:r>
    </w:p>
    <w:p w14:paraId="5FA3FA8A" w14:textId="454C8589" w:rsidR="000F017B" w:rsidRPr="00265869" w:rsidRDefault="00C437C4" w:rsidP="00F07F64">
      <w:pPr>
        <w:pStyle w:val="ListBullet"/>
        <w:spacing w:after="0" w:line="240" w:lineRule="auto"/>
        <w:ind w:firstLine="720"/>
        <w:jc w:val="both"/>
        <w:rPr>
          <w:rFonts w:cs="Arial"/>
          <w:sz w:val="24"/>
          <w:szCs w:val="24"/>
          <w:lang w:val="mn-MN"/>
        </w:rPr>
      </w:pPr>
      <w:r>
        <w:rPr>
          <w:rFonts w:eastAsia="MS Mincho" w:cs="Arial"/>
          <w:kern w:val="2"/>
          <w:sz w:val="24"/>
          <w:szCs w:val="24"/>
          <w:lang w:val="en-US" w:eastAsia="ja-JP"/>
        </w:rPr>
        <w:t xml:space="preserve">A ratio of social safety net coverage is also high. </w:t>
      </w:r>
      <w:r w:rsidR="00B5460D">
        <w:rPr>
          <w:rFonts w:eastAsia="MS Mincho" w:cs="Arial"/>
          <w:kern w:val="2"/>
          <w:sz w:val="24"/>
          <w:szCs w:val="24"/>
          <w:lang w:val="en-US" w:eastAsia="ja-JP"/>
        </w:rPr>
        <w:t>To mention some s</w:t>
      </w:r>
      <w:r>
        <w:rPr>
          <w:rFonts w:eastAsia="MS Mincho" w:cs="Arial"/>
          <w:kern w:val="2"/>
          <w:sz w:val="24"/>
          <w:szCs w:val="24"/>
          <w:lang w:val="en-US" w:eastAsia="ja-JP"/>
        </w:rPr>
        <w:t xml:space="preserve">tatistics </w:t>
      </w:r>
      <w:r w:rsidR="00B5460D">
        <w:rPr>
          <w:rFonts w:eastAsia="MS Mincho" w:cs="Arial"/>
          <w:kern w:val="2"/>
          <w:sz w:val="24"/>
          <w:szCs w:val="24"/>
          <w:lang w:val="en-US" w:eastAsia="ja-JP"/>
        </w:rPr>
        <w:t>of</w:t>
      </w:r>
      <w:r>
        <w:rPr>
          <w:rFonts w:eastAsia="MS Mincho" w:cs="Arial"/>
          <w:kern w:val="2"/>
          <w:sz w:val="24"/>
          <w:szCs w:val="24"/>
          <w:lang w:val="en-US" w:eastAsia="ja-JP"/>
        </w:rPr>
        <w:t xml:space="preserve"> 2021 a share of women beneficiaries of elderly support program, maternity and child care support</w:t>
      </w:r>
      <w:r w:rsidR="00B5460D">
        <w:rPr>
          <w:rFonts w:eastAsia="MS Mincho" w:cs="Arial"/>
          <w:kern w:val="2"/>
          <w:sz w:val="24"/>
          <w:szCs w:val="24"/>
          <w:lang w:val="en-US" w:eastAsia="ja-JP"/>
        </w:rPr>
        <w:t xml:space="preserve"> </w:t>
      </w:r>
      <w:r>
        <w:rPr>
          <w:rFonts w:eastAsia="MS Mincho" w:cs="Arial"/>
          <w:kern w:val="2"/>
          <w:sz w:val="24"/>
          <w:szCs w:val="24"/>
          <w:lang w:val="en-US" w:eastAsia="ja-JP"/>
        </w:rPr>
        <w:t xml:space="preserve">single parent with three and above children support </w:t>
      </w:r>
      <w:r w:rsidR="00B5460D">
        <w:rPr>
          <w:rFonts w:eastAsia="MS Mincho" w:cs="Arial"/>
          <w:kern w:val="2"/>
          <w:sz w:val="24"/>
          <w:szCs w:val="24"/>
          <w:lang w:val="en-US" w:eastAsia="ja-JP"/>
        </w:rPr>
        <w:t xml:space="preserve">were 96,5 percent, 98,5 percent and 92, 4 percent respectively. </w:t>
      </w:r>
    </w:p>
    <w:p w14:paraId="26E87FEE" w14:textId="0C306A76" w:rsidR="000344A4" w:rsidRPr="00265869" w:rsidRDefault="00B5460D" w:rsidP="00F07F64">
      <w:pPr>
        <w:ind w:firstLine="720"/>
        <w:jc w:val="both"/>
        <w:rPr>
          <w:rFonts w:cs="Arial"/>
          <w:lang w:val="mn-MN"/>
        </w:rPr>
      </w:pPr>
      <w:r>
        <w:rPr>
          <w:rFonts w:cs="Arial"/>
        </w:rPr>
        <w:t xml:space="preserve">According to “Political Empowerment” criteria of gender </w:t>
      </w:r>
      <w:r w:rsidR="001924B5">
        <w:rPr>
          <w:rFonts w:cs="Arial"/>
        </w:rPr>
        <w:t>in</w:t>
      </w:r>
      <w:r>
        <w:rPr>
          <w:rFonts w:cs="Arial"/>
        </w:rPr>
        <w:t>equality index Mongolia was ranked as 116-th in 2021. World Economic Annual Forum ranked Mongolia as 69-th amongst 15</w:t>
      </w:r>
      <w:r w:rsidR="006A5B9A">
        <w:rPr>
          <w:rFonts w:cs="Arial"/>
        </w:rPr>
        <w:t>5</w:t>
      </w:r>
      <w:r>
        <w:rPr>
          <w:rFonts w:cs="Arial"/>
        </w:rPr>
        <w:t xml:space="preserve"> countries in terms of </w:t>
      </w:r>
      <w:r w:rsidR="00E7237D">
        <w:rPr>
          <w:rFonts w:cs="Arial"/>
        </w:rPr>
        <w:t xml:space="preserve">Global </w:t>
      </w:r>
      <w:r>
        <w:rPr>
          <w:rFonts w:cs="Arial"/>
        </w:rPr>
        <w:t xml:space="preserve">Gender </w:t>
      </w:r>
      <w:r w:rsidR="00D65147">
        <w:rPr>
          <w:rFonts w:cs="Arial"/>
        </w:rPr>
        <w:t xml:space="preserve">Gap </w:t>
      </w:r>
      <w:r w:rsidR="00E7237D">
        <w:rPr>
          <w:rFonts w:cs="Arial"/>
        </w:rPr>
        <w:t xml:space="preserve">report </w:t>
      </w:r>
      <w:r w:rsidR="00D65147">
        <w:rPr>
          <w:rFonts w:cs="Arial"/>
        </w:rPr>
        <w:t xml:space="preserve"> </w:t>
      </w:r>
    </w:p>
    <w:p w14:paraId="5A1232F8" w14:textId="2BFE4D28" w:rsidR="00DB1E31" w:rsidRPr="00265869" w:rsidRDefault="00B5460D" w:rsidP="00F07F64">
      <w:pPr>
        <w:spacing w:before="240" w:after="240"/>
        <w:jc w:val="both"/>
        <w:rPr>
          <w:rFonts w:cs="Arial"/>
          <w:b/>
          <w:bCs/>
        </w:rPr>
      </w:pPr>
      <w:r>
        <w:rPr>
          <w:rFonts w:cs="Arial"/>
          <w:b/>
          <w:bCs/>
        </w:rPr>
        <w:t>Esteemed Chair</w:t>
      </w:r>
      <w:r w:rsidR="005D5E94">
        <w:rPr>
          <w:rFonts w:cs="Arial"/>
          <w:b/>
          <w:bCs/>
        </w:rPr>
        <w:t>person</w:t>
      </w:r>
      <w:r>
        <w:rPr>
          <w:rFonts w:cs="Arial"/>
          <w:b/>
          <w:bCs/>
        </w:rPr>
        <w:t>,</w:t>
      </w:r>
      <w:r w:rsidR="00DB1E31" w:rsidRPr="00265869">
        <w:rPr>
          <w:rFonts w:cs="Arial"/>
          <w:b/>
          <w:bCs/>
        </w:rPr>
        <w:t xml:space="preserve"> </w:t>
      </w:r>
    </w:p>
    <w:p w14:paraId="785D2D81" w14:textId="0130E6F5" w:rsidR="0020275C" w:rsidRDefault="001924B5" w:rsidP="00F07F64">
      <w:pPr>
        <w:pStyle w:val="ListParagraph"/>
        <w:spacing w:before="240" w:after="240" w:line="240" w:lineRule="auto"/>
        <w:ind w:left="0" w:firstLine="720"/>
        <w:jc w:val="both"/>
        <w:rPr>
          <w:rFonts w:ascii="Arial" w:hAnsi="Arial" w:cs="Arial"/>
          <w:sz w:val="24"/>
          <w:szCs w:val="24"/>
          <w:lang w:val="en-US"/>
        </w:rPr>
      </w:pPr>
      <w:r>
        <w:rPr>
          <w:rFonts w:ascii="Arial" w:hAnsi="Arial" w:cs="Arial"/>
          <w:sz w:val="24"/>
          <w:szCs w:val="24"/>
          <w:lang w:val="en-US"/>
        </w:rPr>
        <w:t xml:space="preserve">Mongolia has joined International treaties and conventions, such as </w:t>
      </w:r>
      <w:proofErr w:type="spellStart"/>
      <w:proofErr w:type="gramStart"/>
      <w:r>
        <w:rPr>
          <w:rFonts w:ascii="Arial" w:hAnsi="Arial" w:cs="Arial"/>
          <w:sz w:val="24"/>
          <w:szCs w:val="24"/>
          <w:lang w:val="en-US"/>
        </w:rPr>
        <w:t>Bejing</w:t>
      </w:r>
      <w:proofErr w:type="spellEnd"/>
      <w:r>
        <w:rPr>
          <w:rFonts w:ascii="Arial" w:hAnsi="Arial" w:cs="Arial"/>
          <w:sz w:val="24"/>
          <w:szCs w:val="24"/>
          <w:lang w:val="en-US"/>
        </w:rPr>
        <w:t xml:space="preserve">  Declaration</w:t>
      </w:r>
      <w:proofErr w:type="gramEnd"/>
      <w:r>
        <w:rPr>
          <w:rFonts w:ascii="Arial" w:hAnsi="Arial" w:cs="Arial"/>
          <w:sz w:val="24"/>
          <w:szCs w:val="24"/>
          <w:lang w:val="en-US"/>
        </w:rPr>
        <w:t xml:space="preserve"> on Women</w:t>
      </w:r>
      <w:r w:rsidR="00D65147">
        <w:rPr>
          <w:rFonts w:ascii="Arial" w:hAnsi="Arial" w:cs="Arial"/>
          <w:sz w:val="24"/>
          <w:szCs w:val="24"/>
          <w:lang w:val="en-US"/>
        </w:rPr>
        <w:t xml:space="preserve"> Empowerment </w:t>
      </w:r>
      <w:r>
        <w:rPr>
          <w:rFonts w:ascii="Arial" w:hAnsi="Arial" w:cs="Arial"/>
          <w:sz w:val="24"/>
          <w:szCs w:val="24"/>
          <w:lang w:val="en-US"/>
        </w:rPr>
        <w:t xml:space="preserve">and Geneva Declaration </w:t>
      </w:r>
      <w:r w:rsidR="00D65147">
        <w:rPr>
          <w:rFonts w:ascii="Arial" w:hAnsi="Arial" w:cs="Arial"/>
          <w:sz w:val="24"/>
          <w:szCs w:val="24"/>
          <w:lang w:val="en-US"/>
        </w:rPr>
        <w:t>for</w:t>
      </w:r>
      <w:r>
        <w:rPr>
          <w:rFonts w:ascii="Arial" w:hAnsi="Arial" w:cs="Arial"/>
          <w:sz w:val="24"/>
          <w:szCs w:val="24"/>
          <w:lang w:val="en-US"/>
        </w:rPr>
        <w:t xml:space="preserve"> Rural Women, and incorporated core principles and concepts of the international human rights instruments into national legislation, as well as policies and actions designed to protect women’s rights and ensure gender equality</w:t>
      </w:r>
      <w:r w:rsidR="0020275C">
        <w:rPr>
          <w:rFonts w:ascii="Arial" w:hAnsi="Arial" w:cs="Arial"/>
          <w:sz w:val="24"/>
          <w:szCs w:val="24"/>
          <w:lang w:val="en-US"/>
        </w:rPr>
        <w:t>. In particular,</w:t>
      </w:r>
    </w:p>
    <w:p w14:paraId="1CF68028" w14:textId="77777777" w:rsidR="0020275C" w:rsidRDefault="0020275C" w:rsidP="00F07F64">
      <w:pPr>
        <w:pStyle w:val="ListParagraph"/>
        <w:spacing w:before="240" w:after="240" w:line="240" w:lineRule="auto"/>
        <w:ind w:left="0" w:firstLine="720"/>
        <w:jc w:val="both"/>
        <w:rPr>
          <w:rFonts w:ascii="Arial" w:hAnsi="Arial" w:cs="Arial"/>
          <w:sz w:val="24"/>
          <w:szCs w:val="24"/>
          <w:lang w:val="en-US"/>
        </w:rPr>
      </w:pPr>
    </w:p>
    <w:p w14:paraId="78D44716" w14:textId="5E1A09BA" w:rsidR="00927E79" w:rsidRPr="00265869" w:rsidRDefault="0020275C" w:rsidP="00F07F64">
      <w:pPr>
        <w:pStyle w:val="ListParagraph"/>
        <w:numPr>
          <w:ilvl w:val="0"/>
          <w:numId w:val="15"/>
        </w:numPr>
        <w:spacing w:before="240" w:after="240" w:line="240" w:lineRule="auto"/>
        <w:jc w:val="both"/>
        <w:rPr>
          <w:rFonts w:ascii="Arial" w:eastAsia="Times New Roman" w:hAnsi="Arial" w:cs="Arial"/>
          <w:sz w:val="24"/>
          <w:szCs w:val="24"/>
          <w:lang w:val="mn-MN"/>
        </w:rPr>
      </w:pPr>
      <w:r>
        <w:rPr>
          <w:rFonts w:ascii="Arial" w:hAnsi="Arial" w:cs="Arial"/>
          <w:sz w:val="24"/>
          <w:szCs w:val="24"/>
          <w:lang w:val="en-US"/>
        </w:rPr>
        <w:t xml:space="preserve">Constitution of Mongolia, Civil Code, </w:t>
      </w:r>
      <w:proofErr w:type="spellStart"/>
      <w:r>
        <w:rPr>
          <w:rFonts w:ascii="Arial" w:hAnsi="Arial" w:cs="Arial"/>
          <w:sz w:val="24"/>
          <w:szCs w:val="24"/>
          <w:lang w:val="en-US"/>
        </w:rPr>
        <w:t>Labour</w:t>
      </w:r>
      <w:proofErr w:type="spellEnd"/>
      <w:r>
        <w:rPr>
          <w:rFonts w:ascii="Arial" w:hAnsi="Arial" w:cs="Arial"/>
          <w:sz w:val="24"/>
          <w:szCs w:val="24"/>
          <w:lang w:val="en-US"/>
        </w:rPr>
        <w:t xml:space="preserve"> Code, Employment Promotion Law and </w:t>
      </w:r>
      <w:proofErr w:type="spellStart"/>
      <w:r>
        <w:rPr>
          <w:rFonts w:ascii="Arial" w:hAnsi="Arial" w:cs="Arial"/>
          <w:sz w:val="24"/>
          <w:szCs w:val="24"/>
          <w:lang w:val="en-US"/>
        </w:rPr>
        <w:t>Labour</w:t>
      </w:r>
      <w:proofErr w:type="spellEnd"/>
      <w:r>
        <w:rPr>
          <w:rFonts w:ascii="Arial" w:hAnsi="Arial" w:cs="Arial"/>
          <w:sz w:val="24"/>
          <w:szCs w:val="24"/>
          <w:lang w:val="en-US"/>
        </w:rPr>
        <w:t xml:space="preserve"> Safety and Hygiene Law prohibits any form of gender-based discrimination, restriction or privileges and establish principles of equal and accessible participation in employment and </w:t>
      </w:r>
      <w:proofErr w:type="spellStart"/>
      <w:r>
        <w:rPr>
          <w:rFonts w:ascii="Arial" w:hAnsi="Arial" w:cs="Arial"/>
          <w:sz w:val="24"/>
          <w:szCs w:val="24"/>
          <w:lang w:val="en-US"/>
        </w:rPr>
        <w:t>labour</w:t>
      </w:r>
      <w:proofErr w:type="spellEnd"/>
      <w:r>
        <w:rPr>
          <w:rFonts w:ascii="Arial" w:hAnsi="Arial" w:cs="Arial"/>
          <w:sz w:val="24"/>
          <w:szCs w:val="24"/>
          <w:lang w:val="en-US"/>
        </w:rPr>
        <w:t xml:space="preserve"> relations. </w:t>
      </w:r>
    </w:p>
    <w:p w14:paraId="25BAC8A7" w14:textId="40B14A27" w:rsidR="00A029FF" w:rsidRPr="00265869" w:rsidRDefault="00A825DC" w:rsidP="00F07F64">
      <w:pPr>
        <w:pStyle w:val="ListParagraph"/>
        <w:numPr>
          <w:ilvl w:val="0"/>
          <w:numId w:val="15"/>
        </w:numPr>
        <w:spacing w:before="240" w:after="240" w:line="240" w:lineRule="auto"/>
        <w:jc w:val="both"/>
        <w:rPr>
          <w:rFonts w:ascii="Arial" w:eastAsia="Times New Roman" w:hAnsi="Arial" w:cs="Arial"/>
          <w:sz w:val="24"/>
          <w:szCs w:val="24"/>
          <w:lang w:val="mn-MN"/>
        </w:rPr>
      </w:pPr>
      <w:r>
        <w:rPr>
          <w:rFonts w:ascii="Arial" w:eastAsia="Times New Roman" w:hAnsi="Arial" w:cs="Arial"/>
          <w:sz w:val="24"/>
          <w:szCs w:val="24"/>
          <w:lang w:val="en-US"/>
        </w:rPr>
        <w:t xml:space="preserve">Parliamentary </w:t>
      </w:r>
      <w:r w:rsidR="00496535">
        <w:rPr>
          <w:rFonts w:ascii="Arial" w:eastAsia="Times New Roman" w:hAnsi="Arial" w:cs="Arial"/>
          <w:sz w:val="24"/>
          <w:szCs w:val="24"/>
          <w:lang w:val="en-US"/>
        </w:rPr>
        <w:t xml:space="preserve">Election Law </w:t>
      </w:r>
      <w:r>
        <w:rPr>
          <w:rFonts w:ascii="Arial" w:eastAsia="Times New Roman" w:hAnsi="Arial" w:cs="Arial"/>
          <w:sz w:val="24"/>
          <w:szCs w:val="24"/>
          <w:lang w:val="en-US"/>
        </w:rPr>
        <w:t xml:space="preserve">and Gender Equality Law </w:t>
      </w:r>
      <w:r w:rsidR="00496535">
        <w:rPr>
          <w:rFonts w:ascii="Arial" w:eastAsia="Times New Roman" w:hAnsi="Arial" w:cs="Arial"/>
          <w:sz w:val="24"/>
          <w:szCs w:val="24"/>
          <w:lang w:val="en-US"/>
        </w:rPr>
        <w:t xml:space="preserve">of Mongolia, </w:t>
      </w:r>
      <w:r>
        <w:rPr>
          <w:rFonts w:ascii="Arial" w:eastAsia="Times New Roman" w:hAnsi="Arial" w:cs="Arial"/>
          <w:sz w:val="24"/>
          <w:szCs w:val="24"/>
          <w:lang w:val="en-US"/>
        </w:rPr>
        <w:t xml:space="preserve">Mongolia long term development policy document “Vision-2050” and other legislature </w:t>
      </w:r>
      <w:r>
        <w:rPr>
          <w:rFonts w:ascii="Arial" w:eastAsia="Times New Roman" w:hAnsi="Arial" w:cs="Arial"/>
          <w:sz w:val="24"/>
          <w:szCs w:val="24"/>
          <w:lang w:val="en-US"/>
        </w:rPr>
        <w:lastRenderedPageBreak/>
        <w:t xml:space="preserve">spell out clearly concepts, principles and goals of gender equality and women empowerment.  </w:t>
      </w:r>
    </w:p>
    <w:p w14:paraId="3790CD6B" w14:textId="7EB157DF" w:rsidR="00ED703F" w:rsidRPr="00265869" w:rsidRDefault="00661E3A" w:rsidP="00F07F64">
      <w:pPr>
        <w:pStyle w:val="ListParagraph"/>
        <w:numPr>
          <w:ilvl w:val="0"/>
          <w:numId w:val="15"/>
        </w:numPr>
        <w:spacing w:before="240" w:after="240" w:line="240" w:lineRule="auto"/>
        <w:jc w:val="both"/>
        <w:rPr>
          <w:rFonts w:ascii="Arial" w:eastAsia="Times New Roman" w:hAnsi="Arial" w:cs="Arial"/>
          <w:sz w:val="24"/>
          <w:szCs w:val="24"/>
          <w:lang w:val="mn-MN"/>
        </w:rPr>
      </w:pPr>
      <w:r>
        <w:rPr>
          <w:rFonts w:ascii="Arial" w:hAnsi="Arial" w:cs="Arial"/>
          <w:sz w:val="24"/>
          <w:szCs w:val="24"/>
          <w:lang w:val="en-US"/>
        </w:rPr>
        <w:t>Package of law on Education, Employment Promotion Law, Law on Health, Law on Child Rights, Law on Child Protection, Law on Anti-human trafficking, Law on Protection of Victims and Witnesses, Criminal Code, Law on Domestic Violence, Law on Allocation of Benefits to Single Parent headed household with many children</w:t>
      </w:r>
      <w:r w:rsidR="00747911">
        <w:rPr>
          <w:rFonts w:ascii="Arial" w:hAnsi="Arial" w:cs="Arial"/>
          <w:sz w:val="24"/>
          <w:szCs w:val="24"/>
          <w:lang w:val="en-US"/>
        </w:rPr>
        <w:t>”, Law on amendments to allocations from Social Insurance Fund and other domestic laws serve as critical instruments to provide a strong social security guarantee and protect women’s rights.</w:t>
      </w:r>
      <w:r w:rsidR="00ED703F" w:rsidRPr="00265869">
        <w:rPr>
          <w:rFonts w:ascii="Arial" w:hAnsi="Arial" w:cs="Arial"/>
          <w:sz w:val="24"/>
          <w:szCs w:val="24"/>
          <w:lang w:val="mn-MN"/>
        </w:rPr>
        <w:t xml:space="preserve">  </w:t>
      </w:r>
    </w:p>
    <w:p w14:paraId="64D75B79" w14:textId="1E3CC045" w:rsidR="00F529B2" w:rsidRPr="00265869" w:rsidRDefault="000314BC" w:rsidP="00F07F64">
      <w:pPr>
        <w:pStyle w:val="ListParagraph"/>
        <w:numPr>
          <w:ilvl w:val="0"/>
          <w:numId w:val="15"/>
        </w:numPr>
        <w:spacing w:after="120" w:line="240" w:lineRule="auto"/>
        <w:jc w:val="both"/>
        <w:rPr>
          <w:rFonts w:ascii="Arial" w:hAnsi="Arial" w:cs="Arial"/>
          <w:b/>
          <w:sz w:val="24"/>
          <w:szCs w:val="24"/>
          <w:lang w:val="mn-MN"/>
        </w:rPr>
      </w:pPr>
      <w:r>
        <w:rPr>
          <w:rFonts w:ascii="Arial" w:hAnsi="Arial" w:cs="Arial"/>
          <w:sz w:val="24"/>
          <w:szCs w:val="24"/>
          <w:lang w:val="en-US"/>
        </w:rPr>
        <w:t xml:space="preserve">Procedures, guidelines, manuals, curriculum, plans and other documents have been brought in place and enforced to ensure right to development and education for disabled girls and women, and create education environment to fully meet their specific needs. Amendments to the “procedure on </w:t>
      </w:r>
      <w:r w:rsidR="007B2584">
        <w:rPr>
          <w:rFonts w:ascii="Arial" w:hAnsi="Arial" w:cs="Arial"/>
          <w:sz w:val="24"/>
          <w:szCs w:val="24"/>
          <w:lang w:val="en-US"/>
        </w:rPr>
        <w:t>state budget allocation to provide financial support for enrollment in high education institutions</w:t>
      </w:r>
      <w:r>
        <w:rPr>
          <w:rFonts w:ascii="Arial" w:hAnsi="Arial" w:cs="Arial"/>
          <w:sz w:val="24"/>
          <w:szCs w:val="24"/>
          <w:lang w:val="en-US"/>
        </w:rPr>
        <w:t>”</w:t>
      </w:r>
      <w:r w:rsidR="007B2584">
        <w:rPr>
          <w:rFonts w:ascii="Arial" w:hAnsi="Arial" w:cs="Arial"/>
          <w:sz w:val="24"/>
          <w:szCs w:val="24"/>
          <w:lang w:val="en-US"/>
        </w:rPr>
        <w:t xml:space="preserve"> </w:t>
      </w:r>
      <w:r>
        <w:rPr>
          <w:rFonts w:ascii="Arial" w:hAnsi="Arial" w:cs="Arial"/>
          <w:sz w:val="24"/>
          <w:szCs w:val="24"/>
          <w:lang w:val="en-US"/>
        </w:rPr>
        <w:t xml:space="preserve">are in place to </w:t>
      </w:r>
      <w:r w:rsidR="006A54A9">
        <w:rPr>
          <w:rFonts w:ascii="Arial" w:hAnsi="Arial" w:cs="Arial"/>
          <w:sz w:val="24"/>
          <w:szCs w:val="24"/>
          <w:lang w:val="en-US"/>
        </w:rPr>
        <w:t xml:space="preserve">provide an access to loan facility for a student from a target group household, including disabled, indigenous population and household with three and more children enrolled in </w:t>
      </w:r>
      <w:r w:rsidR="00135E33">
        <w:rPr>
          <w:rFonts w:ascii="Arial" w:hAnsi="Arial" w:cs="Arial"/>
          <w:sz w:val="24"/>
          <w:szCs w:val="24"/>
          <w:lang w:val="en-US"/>
        </w:rPr>
        <w:t>universities.</w:t>
      </w:r>
      <w:r w:rsidR="00F529B2" w:rsidRPr="00265869">
        <w:rPr>
          <w:rFonts w:ascii="Arial" w:hAnsi="Arial" w:cs="Arial"/>
          <w:sz w:val="24"/>
          <w:szCs w:val="24"/>
          <w:lang w:val="mn-MN"/>
        </w:rPr>
        <w:t xml:space="preserve">  </w:t>
      </w:r>
    </w:p>
    <w:p w14:paraId="52686D25" w14:textId="413858EC" w:rsidR="005F7B60" w:rsidRPr="00265869" w:rsidRDefault="00F03B97" w:rsidP="00F07F64">
      <w:pPr>
        <w:pStyle w:val="ListParagraph"/>
        <w:numPr>
          <w:ilvl w:val="0"/>
          <w:numId w:val="15"/>
        </w:numPr>
        <w:spacing w:line="240" w:lineRule="auto"/>
        <w:jc w:val="both"/>
        <w:rPr>
          <w:rFonts w:ascii="Arial" w:hAnsi="Arial" w:cs="Arial"/>
          <w:sz w:val="24"/>
          <w:szCs w:val="24"/>
          <w:lang w:val="mn-MN"/>
        </w:rPr>
      </w:pPr>
      <w:r>
        <w:rPr>
          <w:rFonts w:ascii="Arial" w:hAnsi="Arial" w:cs="Arial"/>
          <w:sz w:val="24"/>
          <w:szCs w:val="24"/>
          <w:lang w:val="en-US"/>
        </w:rPr>
        <w:t xml:space="preserve">Revised Law on Cooperatives and Mongol Herder National Program are aimed to empower rural women and girls, while providing more access to information, development and employment. With these legal instruments in place herders acquired more business opportunities in trading raw materials of animal origin, cost efficient marketing by </w:t>
      </w:r>
      <w:r w:rsidR="003913E6">
        <w:rPr>
          <w:rFonts w:ascii="Arial" w:hAnsi="Arial" w:cs="Arial"/>
          <w:sz w:val="24"/>
          <w:szCs w:val="24"/>
          <w:lang w:val="en-US"/>
        </w:rPr>
        <w:t>establishing</w:t>
      </w:r>
      <w:r>
        <w:rPr>
          <w:rFonts w:ascii="Arial" w:hAnsi="Arial" w:cs="Arial"/>
          <w:sz w:val="24"/>
          <w:szCs w:val="24"/>
          <w:lang w:val="en-US"/>
        </w:rPr>
        <w:t xml:space="preserve"> jointly cooperative development fund with up 20 percent of their business income. </w:t>
      </w:r>
    </w:p>
    <w:p w14:paraId="43F98C2F" w14:textId="39F230D4" w:rsidR="001D1446" w:rsidRPr="00265869" w:rsidRDefault="0075773E" w:rsidP="0075773E">
      <w:pPr>
        <w:tabs>
          <w:tab w:val="left" w:pos="720"/>
        </w:tabs>
        <w:spacing w:after="240"/>
        <w:ind w:left="720"/>
        <w:jc w:val="both"/>
        <w:rPr>
          <w:rFonts w:cs="Arial"/>
          <w:lang w:val="mn-MN"/>
        </w:rPr>
      </w:pPr>
      <w:r>
        <w:rPr>
          <w:rFonts w:cs="Arial"/>
        </w:rPr>
        <w:t>The following are the major policy reforms are being introduced to protect women and girls through legal instruments:</w:t>
      </w:r>
      <w:r w:rsidR="001A5F64" w:rsidRPr="00265869">
        <w:rPr>
          <w:rFonts w:cs="Arial"/>
          <w:lang w:val="mn-MN"/>
        </w:rPr>
        <w:t xml:space="preserve"> </w:t>
      </w:r>
    </w:p>
    <w:p w14:paraId="01D502AD" w14:textId="1A085BB5" w:rsidR="00C26838" w:rsidRPr="00265869" w:rsidRDefault="002A5016" w:rsidP="00F07F64">
      <w:pPr>
        <w:ind w:firstLine="720"/>
        <w:jc w:val="both"/>
        <w:rPr>
          <w:rFonts w:cs="Arial"/>
        </w:rPr>
      </w:pPr>
      <w:r>
        <w:rPr>
          <w:rFonts w:cs="Arial"/>
        </w:rPr>
        <w:t xml:space="preserve">Revision of </w:t>
      </w:r>
      <w:r w:rsidR="0039016C">
        <w:rPr>
          <w:rFonts w:cs="Arial"/>
        </w:rPr>
        <w:t xml:space="preserve">Family Law, Child Protection Law, Employment Promotion Law, Social Safety Net Law and other laws that aim to protect girls and women in family environment, promote women employment and enhance </w:t>
      </w:r>
      <w:r w:rsidR="00831CDE">
        <w:rPr>
          <w:rFonts w:cs="Arial"/>
        </w:rPr>
        <w:t xml:space="preserve">their </w:t>
      </w:r>
      <w:r w:rsidR="0039016C">
        <w:rPr>
          <w:rFonts w:cs="Arial"/>
        </w:rPr>
        <w:t>social protection</w:t>
      </w:r>
      <w:r w:rsidR="007D2F1E" w:rsidRPr="00265869">
        <w:rPr>
          <w:rFonts w:eastAsia="Times New Roman" w:cs="Arial"/>
        </w:rPr>
        <w:t>;</w:t>
      </w:r>
    </w:p>
    <w:p w14:paraId="45B84B5B" w14:textId="23519718" w:rsidR="00F836F7" w:rsidRPr="00265869" w:rsidRDefault="00A72017" w:rsidP="00F07F64">
      <w:pPr>
        <w:tabs>
          <w:tab w:val="left" w:pos="720"/>
        </w:tabs>
        <w:ind w:firstLine="720"/>
        <w:jc w:val="both"/>
        <w:rPr>
          <w:rFonts w:cs="Arial"/>
          <w:lang w:val="mn-MN"/>
        </w:rPr>
      </w:pPr>
      <w:r>
        <w:rPr>
          <w:rFonts w:cs="Arial"/>
        </w:rPr>
        <w:t>Revision of Election Law and Law on Political Party in order to hold political parties responsible for improving a level of women’s participation in decision making, increase a percentage of women candidate</w:t>
      </w:r>
      <w:r w:rsidR="005876C7">
        <w:rPr>
          <w:rFonts w:cs="Arial"/>
        </w:rPr>
        <w:t xml:space="preserve"> q</w:t>
      </w:r>
      <w:r>
        <w:rPr>
          <w:rFonts w:cs="Arial"/>
        </w:rPr>
        <w:t>uota and provide for election cost reduction</w:t>
      </w:r>
      <w:r w:rsidR="007D2F1E" w:rsidRPr="00265869">
        <w:rPr>
          <w:rFonts w:cs="Arial"/>
        </w:rPr>
        <w:t>;</w:t>
      </w:r>
    </w:p>
    <w:p w14:paraId="3F8A0032" w14:textId="67697765" w:rsidR="001A5F64" w:rsidRPr="00265869" w:rsidRDefault="00F96141" w:rsidP="00F07F64">
      <w:pPr>
        <w:ind w:firstLine="720"/>
        <w:jc w:val="both"/>
        <w:rPr>
          <w:rFonts w:cs="Arial"/>
        </w:rPr>
      </w:pPr>
      <w:r>
        <w:rPr>
          <w:rFonts w:cs="Arial"/>
        </w:rPr>
        <w:t>Revised Draft Offence Law and draft Law on Amendments to Offence Procedure Law were submitted to the Parliament for approval</w:t>
      </w:r>
      <w:r w:rsidR="001A4238">
        <w:rPr>
          <w:rFonts w:cs="Arial"/>
        </w:rPr>
        <w:t xml:space="preserve"> in order to criminalize an act of sexual harassment with further amendments in the Criminal Code</w:t>
      </w:r>
      <w:r w:rsidR="008458F6" w:rsidRPr="00265869">
        <w:rPr>
          <w:rFonts w:cs="Arial"/>
        </w:rPr>
        <w:t>;</w:t>
      </w:r>
    </w:p>
    <w:p w14:paraId="119B3C72" w14:textId="57E7775D" w:rsidR="001D1446" w:rsidRPr="00265869" w:rsidRDefault="006165AD" w:rsidP="00F07F64">
      <w:pPr>
        <w:ind w:firstLine="720"/>
        <w:jc w:val="both"/>
        <w:rPr>
          <w:rFonts w:cs="Arial"/>
          <w:color w:val="000000" w:themeColor="text1"/>
          <w:lang w:val="mn-MN"/>
        </w:rPr>
      </w:pPr>
      <w:r>
        <w:rPr>
          <w:rFonts w:cs="Arial"/>
          <w:color w:val="000000" w:themeColor="text1"/>
        </w:rPr>
        <w:t>Law on State and Locally Owned Enterprises and other relevant laws are in a process of development with a view to ensure gender in a corporate management structure</w:t>
      </w:r>
      <w:r w:rsidR="00C0616A">
        <w:rPr>
          <w:rFonts w:cs="Arial"/>
          <w:color w:val="000000" w:themeColor="text1"/>
        </w:rPr>
        <w:t>.</w:t>
      </w:r>
      <w:r>
        <w:rPr>
          <w:rFonts w:cs="Arial"/>
          <w:color w:val="000000" w:themeColor="text1"/>
        </w:rPr>
        <w:t xml:space="preserve"> </w:t>
      </w:r>
    </w:p>
    <w:p w14:paraId="229F1748" w14:textId="6DCB4CD4" w:rsidR="004552AC" w:rsidRPr="00265869" w:rsidRDefault="00B526E2" w:rsidP="00F07F64">
      <w:pPr>
        <w:spacing w:before="240" w:after="240"/>
        <w:ind w:hanging="634"/>
        <w:jc w:val="both"/>
        <w:rPr>
          <w:rFonts w:cs="Arial"/>
          <w:b/>
          <w:bCs/>
        </w:rPr>
      </w:pPr>
      <w:r w:rsidRPr="00265869">
        <w:rPr>
          <w:rFonts w:cs="Arial"/>
          <w:lang w:val="mn-MN"/>
        </w:rPr>
        <w:t xml:space="preserve">         </w:t>
      </w:r>
      <w:r w:rsidR="009A2A04">
        <w:rPr>
          <w:rFonts w:cs="Arial"/>
        </w:rPr>
        <w:t>Esteemed Chair,</w:t>
      </w:r>
      <w:r w:rsidR="004552AC" w:rsidRPr="00265869">
        <w:rPr>
          <w:rFonts w:cs="Arial"/>
          <w:b/>
          <w:bCs/>
        </w:rPr>
        <w:t xml:space="preserve"> </w:t>
      </w:r>
    </w:p>
    <w:p w14:paraId="05DE3EDE" w14:textId="4FFA3656" w:rsidR="004679CF" w:rsidRPr="00265869" w:rsidRDefault="001422DE" w:rsidP="00F07F64">
      <w:pPr>
        <w:spacing w:after="240"/>
        <w:ind w:firstLine="720"/>
        <w:jc w:val="both"/>
        <w:rPr>
          <w:rFonts w:cs="Arial"/>
          <w:lang w:val="mn-MN"/>
        </w:rPr>
      </w:pPr>
      <w:r>
        <w:rPr>
          <w:rFonts w:cs="Arial"/>
        </w:rPr>
        <w:t>Since joining the CEDAW in 1981 Mongolia has been regularly reporting to the Committee on legal reforms and measures taken to ensure women’s rights protection at nation-wide level.</w:t>
      </w:r>
      <w:r w:rsidR="004679CF" w:rsidRPr="00265869">
        <w:rPr>
          <w:rFonts w:cs="Arial"/>
          <w:lang w:val="mn-MN"/>
        </w:rPr>
        <w:t xml:space="preserve">  </w:t>
      </w:r>
    </w:p>
    <w:p w14:paraId="456EDF30" w14:textId="25A9032C" w:rsidR="00AB059C" w:rsidRPr="00265869" w:rsidRDefault="00FC2DB1" w:rsidP="00F07F64">
      <w:pPr>
        <w:tabs>
          <w:tab w:val="left" w:pos="2458"/>
        </w:tabs>
        <w:spacing w:after="240"/>
        <w:ind w:firstLine="720"/>
        <w:jc w:val="both"/>
        <w:rPr>
          <w:rFonts w:cs="Arial"/>
          <w:lang w:val="mn-MN"/>
        </w:rPr>
      </w:pPr>
      <w:r>
        <w:rPr>
          <w:rFonts w:cs="Arial"/>
        </w:rPr>
        <w:t>I would like to emphasize on the following</w:t>
      </w:r>
      <w:r w:rsidR="00EE30AA">
        <w:rPr>
          <w:rFonts w:cs="Arial"/>
        </w:rPr>
        <w:t xml:space="preserve"> fields</w:t>
      </w:r>
      <w:r>
        <w:rPr>
          <w:rFonts w:cs="Arial"/>
        </w:rPr>
        <w:t xml:space="preserve"> where Mongolia observed major progress in women empowerment and gender equality</w:t>
      </w:r>
      <w:r w:rsidR="00AB059C" w:rsidRPr="00265869">
        <w:rPr>
          <w:rFonts w:cs="Arial"/>
          <w:lang w:val="mn-MN"/>
        </w:rPr>
        <w:t>: а</w:t>
      </w:r>
      <w:r w:rsidR="00AB059C" w:rsidRPr="00265869">
        <w:rPr>
          <w:rFonts w:cs="Arial"/>
        </w:rPr>
        <w:t>)</w:t>
      </w:r>
      <w:r w:rsidR="00AB059C" w:rsidRPr="00265869">
        <w:rPr>
          <w:rFonts w:cs="Arial"/>
          <w:lang w:val="mn-MN"/>
        </w:rPr>
        <w:t xml:space="preserve"> </w:t>
      </w:r>
      <w:r w:rsidR="007769E6">
        <w:rPr>
          <w:rFonts w:cs="Arial"/>
        </w:rPr>
        <w:t>improvements is legal and policy framework</w:t>
      </w:r>
      <w:r w:rsidR="00AB059C" w:rsidRPr="00265869">
        <w:rPr>
          <w:rFonts w:cs="Arial"/>
        </w:rPr>
        <w:t>;</w:t>
      </w:r>
      <w:r w:rsidR="00AB059C" w:rsidRPr="00265869">
        <w:rPr>
          <w:rFonts w:cs="Arial"/>
          <w:lang w:val="mn-MN"/>
        </w:rPr>
        <w:t xml:space="preserve"> </w:t>
      </w:r>
      <w:r w:rsidR="00AB059C" w:rsidRPr="00265869">
        <w:rPr>
          <w:rFonts w:cs="Arial"/>
        </w:rPr>
        <w:t>b)</w:t>
      </w:r>
      <w:r w:rsidR="00AB059C" w:rsidRPr="00265869">
        <w:rPr>
          <w:rFonts w:cs="Arial"/>
          <w:lang w:val="mn-MN"/>
        </w:rPr>
        <w:t xml:space="preserve"> </w:t>
      </w:r>
      <w:r w:rsidR="007769E6">
        <w:rPr>
          <w:rFonts w:cs="Arial"/>
        </w:rPr>
        <w:t>strengthened gender equality national system and structure</w:t>
      </w:r>
      <w:r w:rsidR="00AB059C" w:rsidRPr="00265869">
        <w:rPr>
          <w:rFonts w:cs="Arial"/>
        </w:rPr>
        <w:t>; c)</w:t>
      </w:r>
      <w:r w:rsidR="00AB059C" w:rsidRPr="00265869">
        <w:rPr>
          <w:rFonts w:cs="Arial"/>
          <w:lang w:val="mn-MN"/>
        </w:rPr>
        <w:t xml:space="preserve"> </w:t>
      </w:r>
      <w:r w:rsidR="00EE30AA">
        <w:rPr>
          <w:rFonts w:cs="Arial"/>
        </w:rPr>
        <w:t xml:space="preserve">improvements in gender statistical data, information, research , </w:t>
      </w:r>
      <w:r w:rsidR="00EE30AA">
        <w:rPr>
          <w:rFonts w:cs="Arial"/>
        </w:rPr>
        <w:lastRenderedPageBreak/>
        <w:t>analysis, integrated gender database</w:t>
      </w:r>
      <w:r w:rsidR="00AB059C" w:rsidRPr="00265869">
        <w:rPr>
          <w:rFonts w:cs="Arial"/>
        </w:rPr>
        <w:t xml:space="preserve">; d) </w:t>
      </w:r>
      <w:r w:rsidR="00EE30AA">
        <w:rPr>
          <w:rFonts w:cs="Arial"/>
        </w:rPr>
        <w:t>increased budget for gender activities</w:t>
      </w:r>
      <w:r w:rsidR="00AB059C" w:rsidRPr="00265869">
        <w:rPr>
          <w:rFonts w:cs="Arial"/>
          <w:lang w:val="mn-MN"/>
        </w:rPr>
        <w:t xml:space="preserve">, </w:t>
      </w:r>
      <w:r w:rsidR="00AB059C" w:rsidRPr="00265869">
        <w:rPr>
          <w:rFonts w:cs="Arial"/>
        </w:rPr>
        <w:t xml:space="preserve">e) </w:t>
      </w:r>
      <w:r w:rsidR="00EE30AA">
        <w:rPr>
          <w:rFonts w:cs="Arial"/>
        </w:rPr>
        <w:t>improved</w:t>
      </w:r>
      <w:r w:rsidR="006332E3">
        <w:rPr>
          <w:rFonts w:cs="Arial"/>
        </w:rPr>
        <w:t xml:space="preserve"> public awareness and attitude on gender equality</w:t>
      </w:r>
      <w:r w:rsidR="00AB059C" w:rsidRPr="00265869">
        <w:rPr>
          <w:rFonts w:cs="Arial"/>
          <w:lang w:val="mn-MN"/>
        </w:rPr>
        <w:t xml:space="preserve">.  </w:t>
      </w:r>
      <w:r w:rsidR="006332E3">
        <w:rPr>
          <w:rFonts w:cs="Arial"/>
        </w:rPr>
        <w:t>These progresses are translated into the following activities:</w:t>
      </w:r>
      <w:r w:rsidR="00AB059C" w:rsidRPr="00265869">
        <w:rPr>
          <w:rFonts w:cs="Arial"/>
          <w:lang w:val="mn-MN"/>
        </w:rPr>
        <w:t xml:space="preserve"> </w:t>
      </w:r>
    </w:p>
    <w:p w14:paraId="67582B89" w14:textId="79F59320" w:rsidR="00AB059C" w:rsidRPr="00265869" w:rsidRDefault="00ED12C6" w:rsidP="00F07F64">
      <w:pPr>
        <w:pStyle w:val="ListParagraph"/>
        <w:numPr>
          <w:ilvl w:val="0"/>
          <w:numId w:val="16"/>
        </w:numPr>
        <w:tabs>
          <w:tab w:val="left" w:pos="720"/>
        </w:tabs>
        <w:spacing w:after="240" w:line="240" w:lineRule="auto"/>
        <w:jc w:val="both"/>
        <w:rPr>
          <w:rFonts w:ascii="Arial" w:hAnsi="Arial" w:cs="Arial"/>
          <w:sz w:val="24"/>
          <w:szCs w:val="24"/>
          <w:lang w:val="mn-MN"/>
        </w:rPr>
      </w:pPr>
      <w:r>
        <w:rPr>
          <w:rFonts w:ascii="Arial" w:hAnsi="Arial" w:cs="Arial"/>
          <w:sz w:val="24"/>
          <w:szCs w:val="24"/>
          <w:lang w:val="en-US"/>
        </w:rPr>
        <w:t xml:space="preserve"> </w:t>
      </w:r>
      <w:r w:rsidR="0076249A">
        <w:rPr>
          <w:rFonts w:ascii="Arial" w:hAnsi="Arial" w:cs="Arial"/>
          <w:sz w:val="24"/>
          <w:szCs w:val="24"/>
          <w:lang w:val="en-US"/>
        </w:rPr>
        <w:t>Discussion on Mongolia Government tenth report on CEDAW and outcomes of the Law on Gender Equality enforcement by Parliament Standing Committee on Social Policy.</w:t>
      </w:r>
    </w:p>
    <w:p w14:paraId="3B4A48F4" w14:textId="5EBF03CA" w:rsidR="000C597F" w:rsidRPr="00265869" w:rsidRDefault="00E8407E" w:rsidP="00F07F64">
      <w:pPr>
        <w:pStyle w:val="ListParagraph"/>
        <w:numPr>
          <w:ilvl w:val="0"/>
          <w:numId w:val="16"/>
        </w:numPr>
        <w:shd w:val="clear" w:color="auto" w:fill="FFFFFF" w:themeFill="background1"/>
        <w:spacing w:before="240" w:after="240" w:line="240" w:lineRule="auto"/>
        <w:jc w:val="both"/>
        <w:rPr>
          <w:rFonts w:ascii="Arial" w:hAnsi="Arial" w:cs="Arial"/>
          <w:sz w:val="24"/>
          <w:szCs w:val="24"/>
          <w:lang w:val="mn-MN"/>
        </w:rPr>
      </w:pPr>
      <w:r>
        <w:rPr>
          <w:rFonts w:ascii="Arial" w:hAnsi="Arial" w:cs="Arial"/>
          <w:sz w:val="24"/>
          <w:szCs w:val="24"/>
          <w:lang w:val="en-US"/>
        </w:rPr>
        <w:t>In line with the long</w:t>
      </w:r>
      <w:r w:rsidR="005876C7">
        <w:rPr>
          <w:rFonts w:ascii="Arial" w:hAnsi="Arial" w:cs="Arial"/>
          <w:sz w:val="24"/>
          <w:szCs w:val="24"/>
          <w:lang w:val="en-US"/>
        </w:rPr>
        <w:t>-</w:t>
      </w:r>
      <w:r>
        <w:rPr>
          <w:rFonts w:ascii="Arial" w:hAnsi="Arial" w:cs="Arial"/>
          <w:sz w:val="24"/>
          <w:szCs w:val="24"/>
          <w:lang w:val="en-US"/>
        </w:rPr>
        <w:t>term development policy core document “Vision-2050” the Government developed ten</w:t>
      </w:r>
      <w:r w:rsidR="005876C7">
        <w:rPr>
          <w:rFonts w:ascii="Arial" w:hAnsi="Arial" w:cs="Arial"/>
          <w:sz w:val="24"/>
          <w:szCs w:val="24"/>
          <w:lang w:val="en-US"/>
        </w:rPr>
        <w:t>-</w:t>
      </w:r>
      <w:r>
        <w:rPr>
          <w:rFonts w:ascii="Arial" w:hAnsi="Arial" w:cs="Arial"/>
          <w:sz w:val="24"/>
          <w:szCs w:val="24"/>
          <w:lang w:val="en-US"/>
        </w:rPr>
        <w:t xml:space="preserve">year development program according to gender equality approach methodology in order to </w:t>
      </w:r>
      <w:r w:rsidR="005876C7">
        <w:rPr>
          <w:rFonts w:ascii="Arial" w:hAnsi="Arial" w:cs="Arial"/>
          <w:sz w:val="24"/>
          <w:szCs w:val="24"/>
          <w:lang w:val="en-US"/>
        </w:rPr>
        <w:t>ensure gender equality in every domains of socio-economic, cultural and political spheres.</w:t>
      </w:r>
      <w:r w:rsidR="000C597F" w:rsidRPr="00265869">
        <w:rPr>
          <w:rFonts w:ascii="Arial" w:hAnsi="Arial" w:cs="Arial"/>
          <w:sz w:val="24"/>
          <w:szCs w:val="24"/>
          <w:lang w:val="mn-MN"/>
        </w:rPr>
        <w:t xml:space="preserve">  </w:t>
      </w:r>
    </w:p>
    <w:p w14:paraId="543AFB8D" w14:textId="0BA1E263" w:rsidR="00F529B2" w:rsidRPr="00265869" w:rsidRDefault="00955778" w:rsidP="00F07F64">
      <w:pPr>
        <w:pStyle w:val="ListParagraph"/>
        <w:numPr>
          <w:ilvl w:val="0"/>
          <w:numId w:val="16"/>
        </w:numPr>
        <w:spacing w:before="60" w:after="60" w:line="240" w:lineRule="auto"/>
        <w:jc w:val="both"/>
        <w:rPr>
          <w:rFonts w:ascii="Arial" w:hAnsi="Arial" w:cs="Arial"/>
          <w:sz w:val="24"/>
          <w:szCs w:val="24"/>
          <w:lang w:val="mn-MN"/>
        </w:rPr>
      </w:pPr>
      <w:r>
        <w:rPr>
          <w:rFonts w:ascii="Arial" w:hAnsi="Arial" w:cs="Arial"/>
          <w:bCs/>
          <w:sz w:val="24"/>
          <w:szCs w:val="24"/>
          <w:lang w:val="en-US"/>
        </w:rPr>
        <w:t xml:space="preserve">Budget for implementation of programs and projects designed to support child and family protection, advancement and protection of disabled and promotion of education, health care and employment of women as it is stipulated in the Constitution and the Convention has been continuously increasing </w:t>
      </w:r>
      <w:r w:rsidR="00D57E8B">
        <w:rPr>
          <w:rFonts w:ascii="Arial" w:hAnsi="Arial" w:cs="Arial"/>
          <w:bCs/>
          <w:sz w:val="24"/>
          <w:szCs w:val="24"/>
          <w:lang w:val="en-US"/>
        </w:rPr>
        <w:t>by</w:t>
      </w:r>
      <w:r>
        <w:rPr>
          <w:rFonts w:ascii="Arial" w:hAnsi="Arial" w:cs="Arial"/>
          <w:bCs/>
          <w:sz w:val="24"/>
          <w:szCs w:val="24"/>
          <w:lang w:val="en-US"/>
        </w:rPr>
        <w:t xml:space="preserve"> 32.3 to 48.1 percent </w:t>
      </w:r>
      <w:r w:rsidR="00D57E8B">
        <w:rPr>
          <w:rFonts w:ascii="Arial" w:hAnsi="Arial" w:cs="Arial"/>
          <w:bCs/>
          <w:sz w:val="24"/>
          <w:szCs w:val="24"/>
          <w:lang w:val="en-US"/>
        </w:rPr>
        <w:t xml:space="preserve">against previous years </w:t>
      </w:r>
      <w:r>
        <w:rPr>
          <w:rFonts w:ascii="Arial" w:hAnsi="Arial" w:cs="Arial"/>
          <w:bCs/>
          <w:sz w:val="24"/>
          <w:szCs w:val="24"/>
          <w:lang w:val="en-US"/>
        </w:rPr>
        <w:t xml:space="preserve">during 2020-2022. </w:t>
      </w:r>
    </w:p>
    <w:p w14:paraId="7782F426" w14:textId="4EAC4E79" w:rsidR="00265869" w:rsidRPr="00265869" w:rsidRDefault="00D57E8B" w:rsidP="00F07F64">
      <w:pPr>
        <w:pStyle w:val="ListParagraph"/>
        <w:numPr>
          <w:ilvl w:val="0"/>
          <w:numId w:val="16"/>
        </w:numPr>
        <w:spacing w:before="60" w:after="60" w:line="240" w:lineRule="auto"/>
        <w:jc w:val="both"/>
        <w:rPr>
          <w:rFonts w:ascii="Arial" w:hAnsi="Arial" w:cs="Arial"/>
          <w:sz w:val="24"/>
          <w:szCs w:val="24"/>
          <w:lang w:val="mn-MN"/>
        </w:rPr>
      </w:pPr>
      <w:r>
        <w:rPr>
          <w:rFonts w:ascii="Arial" w:hAnsi="Arial" w:cs="Arial"/>
          <w:sz w:val="24"/>
          <w:szCs w:val="24"/>
          <w:lang w:val="en-US"/>
        </w:rPr>
        <w:t xml:space="preserve">Moreover, budget allocations for monitoring of human rights implementation have substantially increased by 31.2 percent to 100 percent against previous years during 2019-2022. Number of staff members of the National Human Rights Commission increased in 2022 by 8 and reached 57 against its number 49 in 2021. </w:t>
      </w:r>
    </w:p>
    <w:p w14:paraId="6BDCA01D" w14:textId="783BC47D" w:rsidR="00F529B2" w:rsidRPr="00E86E0F" w:rsidRDefault="00C7193F" w:rsidP="00F07F64">
      <w:pPr>
        <w:pStyle w:val="ListParagraph"/>
        <w:numPr>
          <w:ilvl w:val="0"/>
          <w:numId w:val="16"/>
        </w:numPr>
        <w:spacing w:before="60" w:after="60" w:line="240" w:lineRule="auto"/>
        <w:jc w:val="both"/>
        <w:rPr>
          <w:rFonts w:ascii="Arial" w:hAnsi="Arial" w:cs="Arial"/>
          <w:sz w:val="24"/>
          <w:szCs w:val="24"/>
          <w:lang w:val="mn-MN"/>
        </w:rPr>
      </w:pPr>
      <w:r>
        <w:rPr>
          <w:rFonts w:ascii="Arial" w:hAnsi="Arial" w:cs="Arial"/>
          <w:sz w:val="24"/>
          <w:szCs w:val="24"/>
          <w:lang w:val="en-US"/>
        </w:rPr>
        <w:t xml:space="preserve">In light with the Government policy on introducing performance-based budgeting system launched gender sensitive sectoral budgeting pilot project in 2020. </w:t>
      </w:r>
      <w:r w:rsidR="007A7D6F">
        <w:rPr>
          <w:rFonts w:ascii="Arial" w:hAnsi="Arial" w:cs="Arial"/>
          <w:sz w:val="24"/>
          <w:szCs w:val="24"/>
          <w:lang w:val="en-US"/>
        </w:rPr>
        <w:t xml:space="preserve">Based on the initiative the 2022 budget has been formulated according gender sensitive methodology. </w:t>
      </w:r>
    </w:p>
    <w:p w14:paraId="5CCF992B" w14:textId="0438B571" w:rsidR="00DE1179" w:rsidRPr="00265869" w:rsidRDefault="00B55373" w:rsidP="00F07F64">
      <w:pPr>
        <w:pStyle w:val="ListParagraph"/>
        <w:numPr>
          <w:ilvl w:val="0"/>
          <w:numId w:val="16"/>
        </w:numPr>
        <w:spacing w:after="0" w:line="240" w:lineRule="auto"/>
        <w:jc w:val="both"/>
        <w:rPr>
          <w:rFonts w:ascii="Arial" w:hAnsi="Arial" w:cs="Arial"/>
          <w:color w:val="050505"/>
          <w:sz w:val="24"/>
          <w:szCs w:val="24"/>
          <w:shd w:val="clear" w:color="auto" w:fill="FFFFFF"/>
          <w:lang w:val="mn-MN"/>
        </w:rPr>
      </w:pPr>
      <w:r>
        <w:rPr>
          <w:rFonts w:ascii="Arial" w:hAnsi="Arial" w:cs="Arial"/>
          <w:sz w:val="24"/>
          <w:szCs w:val="24"/>
          <w:lang w:val="en-US"/>
        </w:rPr>
        <w:t xml:space="preserve">Regular training and digital information platform supported public awareness on gender equality. In particular, </w:t>
      </w:r>
      <w:r w:rsidRPr="00265869">
        <w:rPr>
          <w:rFonts w:ascii="Arial" w:hAnsi="Arial" w:cs="Arial"/>
          <w:sz w:val="24"/>
          <w:szCs w:val="24"/>
          <w:lang w:val="en-US"/>
        </w:rPr>
        <w:t xml:space="preserve">Etsulamj.mn </w:t>
      </w:r>
      <w:r>
        <w:rPr>
          <w:rFonts w:ascii="Arial" w:hAnsi="Arial" w:cs="Arial"/>
          <w:sz w:val="24"/>
          <w:szCs w:val="24"/>
          <w:lang w:val="en-US"/>
        </w:rPr>
        <w:t xml:space="preserve">registry database, </w:t>
      </w:r>
      <w:r w:rsidRPr="00265869">
        <w:rPr>
          <w:rFonts w:ascii="Arial" w:hAnsi="Arial" w:cs="Arial"/>
          <w:sz w:val="24"/>
          <w:szCs w:val="24"/>
          <w:lang w:val="mn-MN"/>
        </w:rPr>
        <w:t xml:space="preserve"> Familycenter.mn </w:t>
      </w:r>
      <w:r>
        <w:rPr>
          <w:rFonts w:ascii="Arial" w:hAnsi="Arial" w:cs="Arial"/>
          <w:sz w:val="24"/>
          <w:szCs w:val="24"/>
          <w:lang w:val="en-US"/>
        </w:rPr>
        <w:t xml:space="preserve">webpage, </w:t>
      </w:r>
      <w:hyperlink r:id="rId9" w:history="1">
        <w:r w:rsidRPr="001121B2">
          <w:rPr>
            <w:rStyle w:val="Hyperlink"/>
            <w:rFonts w:ascii="Arial" w:hAnsi="Arial" w:cs="Arial"/>
            <w:color w:val="auto"/>
            <w:sz w:val="24"/>
            <w:szCs w:val="24"/>
            <w:u w:val="none"/>
            <w:lang w:val="mn-MN"/>
          </w:rPr>
          <w:t>www.e-khutuch.mn</w:t>
        </w:r>
      </w:hyperlink>
      <w:r w:rsidRPr="001121B2">
        <w:rPr>
          <w:rFonts w:ascii="Arial" w:hAnsi="Arial" w:cs="Arial"/>
          <w:sz w:val="24"/>
          <w:szCs w:val="24"/>
          <w:lang w:val="mn-MN"/>
        </w:rPr>
        <w:t xml:space="preserve"> </w:t>
      </w:r>
      <w:r>
        <w:rPr>
          <w:rFonts w:ascii="Arial" w:hAnsi="Arial" w:cs="Arial"/>
          <w:sz w:val="24"/>
          <w:szCs w:val="24"/>
          <w:lang w:val="en-US"/>
        </w:rPr>
        <w:t>webpage</w:t>
      </w:r>
      <w:r w:rsidRPr="00265869">
        <w:rPr>
          <w:rFonts w:ascii="Arial" w:hAnsi="Arial" w:cs="Arial"/>
          <w:sz w:val="24"/>
          <w:szCs w:val="24"/>
          <w:lang w:val="mn-MN"/>
        </w:rPr>
        <w:t xml:space="preserve">, </w:t>
      </w:r>
      <w:r w:rsidRPr="00265869">
        <w:rPr>
          <w:rFonts w:ascii="Arial" w:hAnsi="Arial" w:cs="Arial"/>
          <w:b/>
          <w:bCs/>
          <w:sz w:val="24"/>
          <w:szCs w:val="24"/>
          <w:lang w:val="mn-MN"/>
        </w:rPr>
        <w:t xml:space="preserve"> </w:t>
      </w:r>
      <w:proofErr w:type="spellStart"/>
      <w:r>
        <w:rPr>
          <w:rFonts w:ascii="Arial" w:hAnsi="Arial" w:cs="Arial"/>
          <w:sz w:val="24"/>
          <w:szCs w:val="24"/>
          <w:lang w:val="en-US"/>
        </w:rPr>
        <w:t>Covid</w:t>
      </w:r>
      <w:proofErr w:type="spellEnd"/>
      <w:r w:rsidRPr="00265869">
        <w:rPr>
          <w:rFonts w:ascii="Arial" w:hAnsi="Arial" w:cs="Arial"/>
          <w:sz w:val="24"/>
          <w:szCs w:val="24"/>
          <w:lang w:val="mn-MN"/>
        </w:rPr>
        <w:t xml:space="preserve">-19 </w:t>
      </w:r>
      <w:r>
        <w:rPr>
          <w:rFonts w:ascii="Arial" w:hAnsi="Arial" w:cs="Arial"/>
          <w:sz w:val="24"/>
          <w:szCs w:val="24"/>
          <w:lang w:val="en-US"/>
        </w:rPr>
        <w:t xml:space="preserve">pandemic </w:t>
      </w:r>
      <w:r w:rsidR="00131AE1" w:rsidRPr="00E86E0F">
        <w:rPr>
          <w:rFonts w:ascii="Arial" w:hAnsi="Arial" w:cs="Arial"/>
          <w:sz w:val="24"/>
          <w:szCs w:val="24"/>
          <w:lang w:val="mn-MN"/>
        </w:rPr>
        <w:t>“Duudlaga.mn</w:t>
      </w:r>
      <w:r w:rsidR="00131AE1">
        <w:rPr>
          <w:rFonts w:ascii="Arial" w:hAnsi="Arial" w:cs="Arial"/>
          <w:sz w:val="24"/>
          <w:szCs w:val="24"/>
          <w:lang w:val="en-US"/>
        </w:rPr>
        <w:t xml:space="preserve">” </w:t>
      </w:r>
      <w:r>
        <w:rPr>
          <w:rFonts w:ascii="Arial" w:hAnsi="Arial" w:cs="Arial"/>
          <w:sz w:val="24"/>
          <w:szCs w:val="24"/>
          <w:lang w:val="en-US"/>
        </w:rPr>
        <w:t xml:space="preserve">119 hotline </w:t>
      </w:r>
      <w:r w:rsidR="00131AE1">
        <w:rPr>
          <w:rFonts w:ascii="Arial" w:hAnsi="Arial" w:cs="Arial"/>
          <w:sz w:val="24"/>
          <w:szCs w:val="24"/>
          <w:lang w:val="en-US"/>
        </w:rPr>
        <w:t xml:space="preserve">with sign language services </w:t>
      </w:r>
      <w:r>
        <w:rPr>
          <w:rFonts w:ascii="Arial" w:hAnsi="Arial" w:cs="Arial"/>
          <w:sz w:val="24"/>
          <w:szCs w:val="24"/>
          <w:lang w:val="en-US"/>
        </w:rPr>
        <w:t xml:space="preserve">for </w:t>
      </w:r>
      <w:r w:rsidR="00131AE1">
        <w:rPr>
          <w:rFonts w:ascii="Arial" w:hAnsi="Arial" w:cs="Arial"/>
          <w:sz w:val="24"/>
          <w:szCs w:val="24"/>
          <w:lang w:val="en-US"/>
        </w:rPr>
        <w:t xml:space="preserve">people with hearing impairment </w:t>
      </w:r>
      <w:r>
        <w:rPr>
          <w:rFonts w:ascii="Arial" w:hAnsi="Arial" w:cs="Arial"/>
          <w:sz w:val="24"/>
          <w:szCs w:val="24"/>
          <w:lang w:val="en-US"/>
        </w:rPr>
        <w:t xml:space="preserve"> </w:t>
      </w:r>
      <w:r w:rsidR="00131AE1">
        <w:rPr>
          <w:rFonts w:ascii="Arial" w:hAnsi="Arial" w:cs="Arial"/>
          <w:sz w:val="24"/>
          <w:szCs w:val="24"/>
          <w:lang w:val="en-US"/>
        </w:rPr>
        <w:t xml:space="preserve">were introduced </w:t>
      </w:r>
      <w:r>
        <w:rPr>
          <w:rFonts w:ascii="Arial" w:hAnsi="Arial" w:cs="Arial"/>
          <w:sz w:val="24"/>
          <w:szCs w:val="24"/>
          <w:lang w:val="en-US"/>
        </w:rPr>
        <w:t>in order to deliver legal counselling services on family matters</w:t>
      </w:r>
      <w:r w:rsidR="006B20FA">
        <w:rPr>
          <w:rFonts w:ascii="Arial" w:hAnsi="Arial" w:cs="Arial"/>
          <w:sz w:val="24"/>
          <w:szCs w:val="24"/>
          <w:lang w:val="en-US"/>
        </w:rPr>
        <w:t xml:space="preserve"> and</w:t>
      </w:r>
      <w:r>
        <w:rPr>
          <w:rFonts w:ascii="Arial" w:hAnsi="Arial" w:cs="Arial"/>
          <w:sz w:val="24"/>
          <w:szCs w:val="24"/>
          <w:lang w:val="en-US"/>
        </w:rPr>
        <w:t xml:space="preserve"> provide assistance to victims of domestic violence</w:t>
      </w:r>
      <w:r w:rsidR="006B20FA">
        <w:rPr>
          <w:rFonts w:ascii="Arial" w:hAnsi="Arial" w:cs="Arial"/>
          <w:sz w:val="24"/>
          <w:szCs w:val="24"/>
          <w:lang w:val="en-US"/>
        </w:rPr>
        <w:t>.</w:t>
      </w:r>
      <w:r w:rsidR="00845311" w:rsidRPr="00265869">
        <w:rPr>
          <w:rFonts w:ascii="Arial" w:hAnsi="Arial" w:cs="Arial"/>
          <w:sz w:val="24"/>
          <w:szCs w:val="24"/>
          <w:lang w:val="mn-MN"/>
        </w:rPr>
        <w:t xml:space="preserve"> </w:t>
      </w:r>
    </w:p>
    <w:p w14:paraId="6F1423FA" w14:textId="0F45B971" w:rsidR="00F836F7" w:rsidRPr="00C11D45" w:rsidRDefault="00D31F30" w:rsidP="00F07F64">
      <w:pPr>
        <w:pStyle w:val="ListParagraph"/>
        <w:numPr>
          <w:ilvl w:val="0"/>
          <w:numId w:val="16"/>
        </w:numPr>
        <w:shd w:val="clear" w:color="auto" w:fill="FFFFFF" w:themeFill="background1"/>
        <w:spacing w:before="240" w:after="240" w:line="240" w:lineRule="auto"/>
        <w:jc w:val="both"/>
        <w:rPr>
          <w:rFonts w:ascii="Arial" w:hAnsi="Arial" w:cs="Arial"/>
          <w:sz w:val="24"/>
          <w:szCs w:val="24"/>
          <w:lang w:val="mn-MN"/>
        </w:rPr>
      </w:pPr>
      <w:r>
        <w:rPr>
          <w:rFonts w:ascii="Arial" w:hAnsi="Arial" w:cs="Arial"/>
          <w:sz w:val="24"/>
          <w:szCs w:val="24"/>
          <w:lang w:val="en-US"/>
        </w:rPr>
        <w:t xml:space="preserve">Independent review on “Impact of 2017-2021 Gender equality national program implementation” has been done and discussed by stakeholders. </w:t>
      </w:r>
    </w:p>
    <w:p w14:paraId="77E66618" w14:textId="544F8A6D" w:rsidR="00C11D45" w:rsidRPr="00C11D45" w:rsidRDefault="00A228E8" w:rsidP="00C11D45">
      <w:pPr>
        <w:pStyle w:val="ListParagraph"/>
        <w:numPr>
          <w:ilvl w:val="0"/>
          <w:numId w:val="16"/>
        </w:numPr>
        <w:shd w:val="clear" w:color="auto" w:fill="FFFFFF" w:themeFill="background1"/>
        <w:spacing w:before="240" w:after="240"/>
        <w:jc w:val="both"/>
        <w:rPr>
          <w:rFonts w:ascii="Arial" w:hAnsi="Arial" w:cs="Arial"/>
          <w:sz w:val="24"/>
          <w:szCs w:val="24"/>
          <w:lang w:val="mn-MN"/>
        </w:rPr>
      </w:pPr>
      <w:r>
        <w:rPr>
          <w:rFonts w:ascii="Arial" w:hAnsi="Arial" w:cs="Arial"/>
          <w:sz w:val="24"/>
          <w:szCs w:val="24"/>
          <w:lang w:val="en-US"/>
        </w:rPr>
        <w:t xml:space="preserve">Various programs and projects by UN have significant contribution to Mongolia socio-economic development. Currently, the Ministry for </w:t>
      </w:r>
      <w:proofErr w:type="spellStart"/>
      <w:r>
        <w:rPr>
          <w:rFonts w:ascii="Arial" w:hAnsi="Arial" w:cs="Arial"/>
          <w:sz w:val="24"/>
          <w:szCs w:val="24"/>
          <w:lang w:val="en-US"/>
        </w:rPr>
        <w:t>Labour</w:t>
      </w:r>
      <w:proofErr w:type="spellEnd"/>
      <w:r>
        <w:rPr>
          <w:rFonts w:ascii="Arial" w:hAnsi="Arial" w:cs="Arial"/>
          <w:sz w:val="24"/>
          <w:szCs w:val="24"/>
          <w:lang w:val="en-US"/>
        </w:rPr>
        <w:t xml:space="preserve"> and Social </w:t>
      </w:r>
      <w:r w:rsidR="009836FE">
        <w:rPr>
          <w:rFonts w:ascii="Arial" w:hAnsi="Arial" w:cs="Arial"/>
          <w:sz w:val="24"/>
          <w:szCs w:val="24"/>
          <w:lang w:val="en-US"/>
        </w:rPr>
        <w:t xml:space="preserve">Welfare </w:t>
      </w:r>
      <w:r>
        <w:rPr>
          <w:rFonts w:ascii="Arial" w:hAnsi="Arial" w:cs="Arial"/>
          <w:sz w:val="24"/>
          <w:szCs w:val="24"/>
          <w:lang w:val="en-US"/>
        </w:rPr>
        <w:t xml:space="preserve">is implementing jointly with the ILO, Population Fund, FAO and UNICEF a project on “Enhancing social protection and building resilience capacity of herders”. The project is of important significance by </w:t>
      </w:r>
      <w:proofErr w:type="gramStart"/>
      <w:r>
        <w:rPr>
          <w:rFonts w:ascii="Arial" w:hAnsi="Arial" w:cs="Arial"/>
          <w:sz w:val="24"/>
          <w:szCs w:val="24"/>
          <w:lang w:val="en-US"/>
        </w:rPr>
        <w:t>addressing  critical</w:t>
      </w:r>
      <w:proofErr w:type="gramEnd"/>
      <w:r>
        <w:rPr>
          <w:rFonts w:ascii="Arial" w:hAnsi="Arial" w:cs="Arial"/>
          <w:sz w:val="24"/>
          <w:szCs w:val="24"/>
          <w:lang w:val="en-US"/>
        </w:rPr>
        <w:t xml:space="preserve"> problems of certain group of population. </w:t>
      </w:r>
    </w:p>
    <w:p w14:paraId="3A6E3510" w14:textId="3A353D2A" w:rsidR="00C11D45" w:rsidRPr="00265869" w:rsidRDefault="00E905E6" w:rsidP="00C11D45">
      <w:pPr>
        <w:pStyle w:val="ListParagraph"/>
        <w:numPr>
          <w:ilvl w:val="0"/>
          <w:numId w:val="16"/>
        </w:numPr>
        <w:shd w:val="clear" w:color="auto" w:fill="FFFFFF" w:themeFill="background1"/>
        <w:spacing w:before="240" w:after="240" w:line="240" w:lineRule="auto"/>
        <w:jc w:val="both"/>
        <w:rPr>
          <w:rFonts w:ascii="Arial" w:hAnsi="Arial" w:cs="Arial"/>
          <w:sz w:val="24"/>
          <w:szCs w:val="24"/>
          <w:lang w:val="mn-MN"/>
        </w:rPr>
      </w:pPr>
      <w:r>
        <w:rPr>
          <w:rFonts w:ascii="Arial" w:hAnsi="Arial" w:cs="Arial"/>
          <w:sz w:val="24"/>
          <w:szCs w:val="24"/>
          <w:lang w:val="en-US"/>
        </w:rPr>
        <w:t xml:space="preserve">Herders are regarded as special segment population by preserving century long traditional livelihood and cultural heritage. Protecting and enhancing herders social security means preserving national traditions. This is the very reason why we need to improves awareness of herders on importance of social and health insurance, and expand their coverage by taking into account specifics of nomadic traditions.  </w:t>
      </w:r>
    </w:p>
    <w:p w14:paraId="6B041582" w14:textId="77777777" w:rsidR="005D5E94" w:rsidRDefault="005D5E94" w:rsidP="00F07F64">
      <w:pPr>
        <w:shd w:val="clear" w:color="auto" w:fill="FFFFFF" w:themeFill="background1"/>
        <w:spacing w:before="240" w:after="240"/>
        <w:ind w:firstLine="720"/>
        <w:jc w:val="both"/>
        <w:rPr>
          <w:rFonts w:cs="Arial"/>
          <w:b/>
          <w:bCs/>
        </w:rPr>
      </w:pPr>
    </w:p>
    <w:p w14:paraId="40320EE3" w14:textId="76BB3B62" w:rsidR="00476418" w:rsidRPr="00265869" w:rsidRDefault="00603327" w:rsidP="00F07F64">
      <w:pPr>
        <w:shd w:val="clear" w:color="auto" w:fill="FFFFFF" w:themeFill="background1"/>
        <w:spacing w:before="240" w:after="240"/>
        <w:ind w:firstLine="720"/>
        <w:jc w:val="both"/>
        <w:rPr>
          <w:rFonts w:cs="Arial"/>
          <w:b/>
          <w:bCs/>
        </w:rPr>
      </w:pPr>
      <w:bookmarkStart w:id="0" w:name="_GoBack"/>
      <w:bookmarkEnd w:id="0"/>
      <w:r>
        <w:rPr>
          <w:rFonts w:cs="Arial"/>
          <w:b/>
          <w:bCs/>
        </w:rPr>
        <w:lastRenderedPageBreak/>
        <w:t>Esteemed Chair</w:t>
      </w:r>
      <w:r w:rsidR="005D5E94">
        <w:rPr>
          <w:rFonts w:cs="Arial"/>
          <w:b/>
          <w:bCs/>
        </w:rPr>
        <w:t>person</w:t>
      </w:r>
      <w:r>
        <w:rPr>
          <w:rFonts w:cs="Arial"/>
          <w:b/>
          <w:bCs/>
        </w:rPr>
        <w:t>,</w:t>
      </w:r>
      <w:r w:rsidR="00476418" w:rsidRPr="00265869">
        <w:rPr>
          <w:rFonts w:cs="Arial"/>
          <w:b/>
          <w:bCs/>
        </w:rPr>
        <w:t xml:space="preserve"> </w:t>
      </w:r>
    </w:p>
    <w:p w14:paraId="22E2403C" w14:textId="77128FF8" w:rsidR="00476418" w:rsidRPr="00E86E0F" w:rsidRDefault="00B163AC" w:rsidP="00F07F64">
      <w:pPr>
        <w:shd w:val="clear" w:color="auto" w:fill="FFFFFF" w:themeFill="background1"/>
        <w:spacing w:before="240" w:after="240"/>
        <w:ind w:firstLine="720"/>
        <w:jc w:val="both"/>
        <w:rPr>
          <w:rFonts w:cs="Arial"/>
          <w:lang w:val="mn-MN"/>
        </w:rPr>
      </w:pPr>
      <w:r>
        <w:rPr>
          <w:rFonts w:cs="Arial"/>
        </w:rPr>
        <w:t xml:space="preserve">Mongolia is undergoing through extensive reform aiming to promote employment through following with decent work concepts in improving employment opportunities for women. The reform covers the following areas: </w:t>
      </w:r>
    </w:p>
    <w:p w14:paraId="067777D4" w14:textId="40DC72BE" w:rsidR="0036053E" w:rsidRPr="00265869" w:rsidRDefault="00396C08" w:rsidP="00F07F64">
      <w:pPr>
        <w:pStyle w:val="ListParagraph"/>
        <w:numPr>
          <w:ilvl w:val="0"/>
          <w:numId w:val="19"/>
        </w:numPr>
        <w:shd w:val="clear" w:color="auto" w:fill="FFFFFF" w:themeFill="background1"/>
        <w:spacing w:before="240" w:after="240" w:line="240" w:lineRule="auto"/>
        <w:jc w:val="both"/>
        <w:rPr>
          <w:rFonts w:ascii="Arial" w:hAnsi="Arial" w:cs="Arial"/>
          <w:color w:val="2C363A"/>
          <w:sz w:val="24"/>
          <w:szCs w:val="24"/>
          <w:lang w:val="mn-MN"/>
        </w:rPr>
      </w:pPr>
      <w:r>
        <w:rPr>
          <w:rFonts w:ascii="Arial" w:hAnsi="Arial" w:cs="Arial"/>
          <w:sz w:val="24"/>
          <w:szCs w:val="24"/>
          <w:lang w:val="en-US"/>
        </w:rPr>
        <w:t>Creation of enabling</w:t>
      </w:r>
      <w:r w:rsidR="00C11214">
        <w:rPr>
          <w:rFonts w:ascii="Arial" w:hAnsi="Arial" w:cs="Arial"/>
          <w:sz w:val="24"/>
          <w:szCs w:val="24"/>
          <w:lang w:val="en-US"/>
        </w:rPr>
        <w:t xml:space="preserve">, safe, secure, free of any discrimination, green job place for women by complying with non-discrimination principles stipulated in the </w:t>
      </w:r>
      <w:proofErr w:type="spellStart"/>
      <w:r w:rsidR="00C11214">
        <w:rPr>
          <w:rFonts w:ascii="Arial" w:hAnsi="Arial" w:cs="Arial"/>
          <w:sz w:val="24"/>
          <w:szCs w:val="24"/>
          <w:lang w:val="en-US"/>
        </w:rPr>
        <w:t>Labour</w:t>
      </w:r>
      <w:proofErr w:type="spellEnd"/>
      <w:r w:rsidR="00C11214">
        <w:rPr>
          <w:rFonts w:ascii="Arial" w:hAnsi="Arial" w:cs="Arial"/>
          <w:sz w:val="24"/>
          <w:szCs w:val="24"/>
          <w:lang w:val="en-US"/>
        </w:rPr>
        <w:t xml:space="preserve"> Code (revised 2022) and prohibiting any form of work place violence and sexual harassment. </w:t>
      </w:r>
    </w:p>
    <w:p w14:paraId="4C4CDA6E" w14:textId="068DAC07" w:rsidR="004552AC" w:rsidRPr="00265869" w:rsidRDefault="00B6761F" w:rsidP="00F07F64">
      <w:pPr>
        <w:pStyle w:val="ListParagraph"/>
        <w:numPr>
          <w:ilvl w:val="0"/>
          <w:numId w:val="19"/>
        </w:numPr>
        <w:shd w:val="clear" w:color="auto" w:fill="FFFFFF" w:themeFill="background1"/>
        <w:spacing w:before="240" w:after="240" w:line="240" w:lineRule="auto"/>
        <w:jc w:val="both"/>
        <w:rPr>
          <w:rFonts w:ascii="Arial" w:hAnsi="Arial" w:cs="Arial"/>
          <w:color w:val="2C363A"/>
          <w:sz w:val="24"/>
          <w:szCs w:val="24"/>
          <w:lang w:val="mn-MN"/>
        </w:rPr>
      </w:pPr>
      <w:r>
        <w:rPr>
          <w:rFonts w:ascii="Arial" w:hAnsi="Arial" w:cs="Arial"/>
          <w:sz w:val="24"/>
          <w:szCs w:val="24"/>
          <w:lang w:val="en-US"/>
        </w:rPr>
        <w:t>Employers responsibilities have been clearly defined in legislations to provide proper balance between working and after business hours, offer flexible work schedule for employees. Child protection is essential part of the legislation and enables to form “Parents Association” and operate kindergarten and day care within a corporation.</w:t>
      </w:r>
      <w:r w:rsidR="0036053E" w:rsidRPr="00265869">
        <w:rPr>
          <w:rFonts w:ascii="Arial" w:eastAsia="Roboto" w:hAnsi="Arial" w:cs="Arial"/>
          <w:noProof/>
          <w:kern w:val="24"/>
          <w:sz w:val="24"/>
          <w:szCs w:val="24"/>
          <w:lang w:val="mn-MN"/>
        </w:rPr>
        <w:t xml:space="preserve"> </w:t>
      </w:r>
      <w:r w:rsidR="00476418" w:rsidRPr="00265869">
        <w:rPr>
          <w:rFonts w:ascii="Arial" w:eastAsia="Roboto" w:hAnsi="Arial" w:cs="Arial"/>
          <w:noProof/>
          <w:kern w:val="24"/>
          <w:sz w:val="24"/>
          <w:szCs w:val="24"/>
          <w:lang w:val="mn-MN"/>
        </w:rPr>
        <w:t xml:space="preserve"> </w:t>
      </w:r>
    </w:p>
    <w:p w14:paraId="7CF00849" w14:textId="4C59C7E1" w:rsidR="00476418" w:rsidRPr="00265869" w:rsidRDefault="00531AE4" w:rsidP="00F07F64">
      <w:pPr>
        <w:pStyle w:val="ListParagraph"/>
        <w:numPr>
          <w:ilvl w:val="0"/>
          <w:numId w:val="19"/>
        </w:numPr>
        <w:shd w:val="clear" w:color="auto" w:fill="FFFFFF" w:themeFill="background1"/>
        <w:spacing w:before="240" w:after="240" w:line="240" w:lineRule="auto"/>
        <w:jc w:val="both"/>
        <w:rPr>
          <w:rFonts w:ascii="Arial" w:hAnsi="Arial" w:cs="Arial"/>
          <w:color w:val="2C363A"/>
          <w:sz w:val="24"/>
          <w:szCs w:val="24"/>
          <w:lang w:val="mn-MN"/>
        </w:rPr>
      </w:pPr>
      <w:r>
        <w:rPr>
          <w:rFonts w:ascii="Arial" w:hAnsi="Arial" w:cs="Arial"/>
          <w:sz w:val="24"/>
          <w:szCs w:val="24"/>
          <w:lang w:val="en-US"/>
        </w:rPr>
        <w:t>“Paid Mother” program introduced in 2018 entitled a mother, taking care of an infant of 0-3, monthly 50 thousand MNT or 23 USD. Complying with gender sensitive principles the program has been expanded in 2020, covering babysitting fathers.</w:t>
      </w:r>
    </w:p>
    <w:p w14:paraId="153BA5D2" w14:textId="7546D05A" w:rsidR="00476418" w:rsidRPr="00265869" w:rsidRDefault="00D675E8" w:rsidP="00F07F64">
      <w:pPr>
        <w:pStyle w:val="ListParagraph"/>
        <w:numPr>
          <w:ilvl w:val="0"/>
          <w:numId w:val="19"/>
        </w:numPr>
        <w:shd w:val="clear" w:color="auto" w:fill="FFFFFF" w:themeFill="background1"/>
        <w:spacing w:before="240" w:after="240" w:line="240" w:lineRule="auto"/>
        <w:jc w:val="both"/>
        <w:rPr>
          <w:rFonts w:ascii="Arial" w:hAnsi="Arial" w:cs="Arial"/>
          <w:color w:val="2C363A"/>
          <w:sz w:val="24"/>
          <w:szCs w:val="24"/>
          <w:lang w:val="mn-MN"/>
        </w:rPr>
      </w:pPr>
      <w:r>
        <w:rPr>
          <w:rFonts w:ascii="Arial" w:hAnsi="Arial" w:cs="Arial"/>
          <w:sz w:val="24"/>
          <w:szCs w:val="24"/>
          <w:lang w:val="en-US"/>
        </w:rPr>
        <w:t>Various employment promotion programs are brought in place u</w:t>
      </w:r>
      <w:r w:rsidR="00F05D04">
        <w:rPr>
          <w:rFonts w:ascii="Arial" w:hAnsi="Arial" w:cs="Arial"/>
          <w:sz w:val="24"/>
          <w:szCs w:val="24"/>
          <w:lang w:val="en-US"/>
        </w:rPr>
        <w:t>nder the Government policy “switching from Welfare to Employment”</w:t>
      </w:r>
      <w:r>
        <w:rPr>
          <w:rFonts w:ascii="Arial" w:hAnsi="Arial" w:cs="Arial"/>
          <w:sz w:val="24"/>
          <w:szCs w:val="24"/>
          <w:lang w:val="en-US"/>
        </w:rPr>
        <w:t xml:space="preserve">. 47.3 percent of the program target population are women. </w:t>
      </w:r>
    </w:p>
    <w:p w14:paraId="0AAAB1B6" w14:textId="3B485B91" w:rsidR="00736BBE" w:rsidRPr="00265869" w:rsidRDefault="00284281" w:rsidP="00F07F64">
      <w:pPr>
        <w:pStyle w:val="ListParagraph"/>
        <w:numPr>
          <w:ilvl w:val="0"/>
          <w:numId w:val="19"/>
        </w:numPr>
        <w:shd w:val="clear" w:color="auto" w:fill="FFFFFF" w:themeFill="background1"/>
        <w:spacing w:before="240" w:after="240" w:line="240" w:lineRule="auto"/>
        <w:jc w:val="both"/>
        <w:rPr>
          <w:rFonts w:ascii="Arial" w:hAnsi="Arial" w:cs="Arial"/>
          <w:color w:val="2C363A"/>
          <w:sz w:val="24"/>
          <w:szCs w:val="24"/>
          <w:lang w:val="mn-MN"/>
        </w:rPr>
      </w:pPr>
      <w:r>
        <w:rPr>
          <w:rFonts w:ascii="Arial" w:eastAsia="Roboto" w:hAnsi="Arial" w:cs="Arial"/>
          <w:noProof/>
          <w:kern w:val="24"/>
          <w:sz w:val="24"/>
          <w:szCs w:val="24"/>
          <w:lang w:val="en-US"/>
        </w:rPr>
        <w:t>It is important to consider family and child protection in parallel with promotion of employment and creation of conducive working environment for women. This view is a core of 2022 approved “Program on women employment promotion”. The program provides for improved employment opportunities for women, by offering more a</w:t>
      </w:r>
      <w:r w:rsidR="00D34F50">
        <w:rPr>
          <w:rFonts w:ascii="Arial" w:eastAsia="Roboto" w:hAnsi="Arial" w:cs="Arial"/>
          <w:noProof/>
          <w:kern w:val="24"/>
          <w:sz w:val="24"/>
          <w:szCs w:val="24"/>
          <w:lang w:val="en-US"/>
        </w:rPr>
        <w:t>c</w:t>
      </w:r>
      <w:r>
        <w:rPr>
          <w:rFonts w:ascii="Arial" w:eastAsia="Roboto" w:hAnsi="Arial" w:cs="Arial"/>
          <w:noProof/>
          <w:kern w:val="24"/>
          <w:sz w:val="24"/>
          <w:szCs w:val="24"/>
          <w:lang w:val="en-US"/>
        </w:rPr>
        <w:t>cess to market</w:t>
      </w:r>
      <w:r w:rsidR="00D34F50">
        <w:rPr>
          <w:rFonts w:ascii="Arial" w:eastAsia="Roboto" w:hAnsi="Arial" w:cs="Arial"/>
          <w:noProof/>
          <w:kern w:val="24"/>
          <w:sz w:val="24"/>
          <w:szCs w:val="24"/>
          <w:lang w:val="en-US"/>
        </w:rPr>
        <w:t xml:space="preserve">, removing legal and other structural barriers and integrating women in online business training in order to </w:t>
      </w:r>
      <w:r w:rsidR="00C02AAB">
        <w:rPr>
          <w:rFonts w:ascii="Arial" w:eastAsia="Roboto" w:hAnsi="Arial" w:cs="Arial"/>
          <w:noProof/>
          <w:kern w:val="24"/>
          <w:sz w:val="24"/>
          <w:szCs w:val="24"/>
          <w:lang w:val="en-US"/>
        </w:rPr>
        <w:t xml:space="preserve">enable them to acquire new skills of working and generating income from home place. </w:t>
      </w:r>
    </w:p>
    <w:p w14:paraId="4D38DB72" w14:textId="30C0982E" w:rsidR="00476418" w:rsidRPr="00265869" w:rsidRDefault="002772A2" w:rsidP="00F07F64">
      <w:pPr>
        <w:pStyle w:val="ListParagraph"/>
        <w:numPr>
          <w:ilvl w:val="0"/>
          <w:numId w:val="19"/>
        </w:numPr>
        <w:shd w:val="clear" w:color="auto" w:fill="FFFFFF" w:themeFill="background1"/>
        <w:spacing w:before="240" w:after="240" w:line="240" w:lineRule="auto"/>
        <w:jc w:val="both"/>
        <w:rPr>
          <w:rFonts w:ascii="Arial" w:hAnsi="Arial" w:cs="Arial"/>
          <w:color w:val="2C363A"/>
          <w:sz w:val="24"/>
          <w:szCs w:val="24"/>
          <w:lang w:val="mn-MN"/>
        </w:rPr>
      </w:pPr>
      <w:r>
        <w:rPr>
          <w:rFonts w:ascii="Arial" w:hAnsi="Arial" w:cs="Arial"/>
          <w:sz w:val="24"/>
          <w:szCs w:val="24"/>
          <w:lang w:val="en-US"/>
        </w:rPr>
        <w:t xml:space="preserve">“Disabled person’s employment promotion program” is in place to engage disabled in economic activities. The program resulted in annual creation of 4000-5000 temporary and full-time new job places. </w:t>
      </w:r>
    </w:p>
    <w:p w14:paraId="02385C80" w14:textId="27CA4C4F" w:rsidR="005F7B60" w:rsidRPr="00265869" w:rsidRDefault="007A7E3B" w:rsidP="00F07F64">
      <w:pPr>
        <w:pStyle w:val="ListParagraph"/>
        <w:numPr>
          <w:ilvl w:val="0"/>
          <w:numId w:val="19"/>
        </w:numPr>
        <w:spacing w:line="240" w:lineRule="auto"/>
        <w:jc w:val="both"/>
        <w:rPr>
          <w:rFonts w:ascii="Arial" w:hAnsi="Arial" w:cs="Arial"/>
          <w:sz w:val="24"/>
          <w:szCs w:val="24"/>
          <w:lang w:val="mn-MN"/>
        </w:rPr>
      </w:pPr>
      <w:r>
        <w:rPr>
          <w:rFonts w:ascii="Arial" w:hAnsi="Arial" w:cs="Arial"/>
          <w:sz w:val="24"/>
          <w:szCs w:val="24"/>
          <w:lang w:val="en-US"/>
        </w:rPr>
        <w:t xml:space="preserve">As one of the important steps to improve rural women access to microcredit  </w:t>
      </w:r>
      <w:r w:rsidR="00123C71">
        <w:rPr>
          <w:rFonts w:ascii="Arial" w:hAnsi="Arial" w:cs="Arial"/>
          <w:sz w:val="24"/>
          <w:szCs w:val="24"/>
          <w:lang w:val="en-US"/>
        </w:rPr>
        <w:t xml:space="preserve"> a </w:t>
      </w:r>
      <w:r>
        <w:rPr>
          <w:rFonts w:ascii="Arial" w:hAnsi="Arial" w:cs="Arial"/>
          <w:sz w:val="24"/>
          <w:szCs w:val="24"/>
          <w:lang w:val="en-US"/>
        </w:rPr>
        <w:t xml:space="preserve">total 35.8 billion MNT concessional loan has been made to 5204 crop and livestock producers during 2020-2021, of which 3018 were rural women, recipients of 22.1 billion MNT loan.   </w:t>
      </w:r>
      <w:r w:rsidR="008E04FD">
        <w:rPr>
          <w:rFonts w:ascii="Arial" w:hAnsi="Arial" w:cs="Arial"/>
          <w:sz w:val="24"/>
          <w:szCs w:val="24"/>
          <w:lang w:val="en-US"/>
        </w:rPr>
        <w:t>Furthermore, the SME fund made a total amount of 22.8 billion MNT loan to 249 projects</w:t>
      </w:r>
      <w:r w:rsidR="00BD57B5">
        <w:rPr>
          <w:rFonts w:ascii="Arial" w:hAnsi="Arial" w:cs="Arial"/>
          <w:sz w:val="24"/>
          <w:szCs w:val="24"/>
          <w:lang w:val="en-US"/>
        </w:rPr>
        <w:t>, of which 9.7 billion MNT went to</w:t>
      </w:r>
      <w:r w:rsidR="00123C71">
        <w:rPr>
          <w:rFonts w:ascii="Arial" w:hAnsi="Arial" w:cs="Arial"/>
          <w:sz w:val="24"/>
          <w:szCs w:val="24"/>
          <w:lang w:val="en-US"/>
        </w:rPr>
        <w:t xml:space="preserve"> </w:t>
      </w:r>
      <w:r w:rsidR="00BD57B5">
        <w:rPr>
          <w:rFonts w:ascii="Arial" w:hAnsi="Arial" w:cs="Arial"/>
          <w:sz w:val="24"/>
          <w:szCs w:val="24"/>
          <w:lang w:val="en-US"/>
        </w:rPr>
        <w:t xml:space="preserve">104 women managed projects, resulting in creation of 1497 new and preserving 811 old job places. </w:t>
      </w:r>
    </w:p>
    <w:p w14:paraId="3655EB8E" w14:textId="77777777" w:rsidR="00301D6E" w:rsidRDefault="00301D6E" w:rsidP="00F07F64">
      <w:pPr>
        <w:jc w:val="both"/>
        <w:rPr>
          <w:rFonts w:cs="Arial"/>
          <w:b/>
          <w:bCs/>
        </w:rPr>
      </w:pPr>
    </w:p>
    <w:p w14:paraId="205845B1" w14:textId="51ACFB60" w:rsidR="00D05A1B" w:rsidRPr="00265869" w:rsidRDefault="00123C71" w:rsidP="00F07F64">
      <w:pPr>
        <w:jc w:val="both"/>
        <w:rPr>
          <w:rFonts w:cs="Arial"/>
          <w:b/>
          <w:bCs/>
        </w:rPr>
      </w:pPr>
      <w:r>
        <w:rPr>
          <w:rFonts w:cs="Arial"/>
          <w:b/>
          <w:bCs/>
        </w:rPr>
        <w:t>Esteemed Chair</w:t>
      </w:r>
      <w:r w:rsidR="005D5E94">
        <w:rPr>
          <w:rFonts w:cs="Arial"/>
          <w:b/>
          <w:bCs/>
        </w:rPr>
        <w:t>person</w:t>
      </w:r>
      <w:r>
        <w:rPr>
          <w:rFonts w:cs="Arial"/>
          <w:b/>
          <w:bCs/>
        </w:rPr>
        <w:t>,</w:t>
      </w:r>
    </w:p>
    <w:p w14:paraId="000C6F2E" w14:textId="77777777" w:rsidR="00E86E0F" w:rsidRDefault="00E86E0F" w:rsidP="00F07F64">
      <w:pPr>
        <w:ind w:firstLine="720"/>
        <w:jc w:val="both"/>
        <w:rPr>
          <w:rFonts w:cs="Arial"/>
          <w:lang w:val="mn-MN"/>
        </w:rPr>
      </w:pPr>
    </w:p>
    <w:p w14:paraId="16859125" w14:textId="02381E3C" w:rsidR="00B17D03" w:rsidRPr="00265869" w:rsidRDefault="00301D6E" w:rsidP="00F07F64">
      <w:pPr>
        <w:ind w:firstLine="720"/>
        <w:jc w:val="both"/>
        <w:rPr>
          <w:rFonts w:cs="Arial"/>
          <w:lang w:val="mn-MN"/>
        </w:rPr>
      </w:pPr>
      <w:r>
        <w:rPr>
          <w:rFonts w:cs="Arial"/>
        </w:rPr>
        <w:t xml:space="preserve">Mongolia observes considerable progresses in many areas of combatting domestic violence. Along with criminalization of domestic violence and tightening applicable sanctions, we extensively conduct mandatory training for perpetrators and provide phycological counselling. The country brought in place domestic violence victim protection system, </w:t>
      </w:r>
      <w:r w:rsidR="00E36950">
        <w:rPr>
          <w:rFonts w:cs="Arial"/>
        </w:rPr>
        <w:t xml:space="preserve">while carrying out nation-wide public awareness </w:t>
      </w:r>
      <w:r w:rsidR="00E36950">
        <w:rPr>
          <w:rFonts w:cs="Arial"/>
        </w:rPr>
        <w:lastRenderedPageBreak/>
        <w:t xml:space="preserve">campaign with a view to introduce sustainable violence zero tolerance attitude in the society. </w:t>
      </w:r>
      <w:r>
        <w:rPr>
          <w:rFonts w:cs="Arial"/>
        </w:rPr>
        <w:t xml:space="preserve">   </w:t>
      </w:r>
    </w:p>
    <w:p w14:paraId="650E5A90" w14:textId="60788FC5" w:rsidR="00D70177" w:rsidRPr="00265869" w:rsidRDefault="00305EE0" w:rsidP="00F07F64">
      <w:pPr>
        <w:ind w:firstLine="720"/>
        <w:jc w:val="both"/>
        <w:rPr>
          <w:rFonts w:eastAsia="Times New Roman" w:cs="Arial"/>
          <w:lang w:val="mn-MN"/>
        </w:rPr>
      </w:pPr>
      <w:r>
        <w:rPr>
          <w:rFonts w:cs="Arial"/>
          <w:color w:val="111111"/>
          <w:shd w:val="clear" w:color="auto" w:fill="FFFFFF"/>
        </w:rPr>
        <w:t xml:space="preserve">It is notable that the budget for provision of 7 type of services to domestic violence victims placed in shelters has been increased by 2.8-fold. </w:t>
      </w:r>
      <w:r>
        <w:rPr>
          <w:rFonts w:eastAsia="Times New Roman" w:cs="Arial"/>
          <w:b/>
          <w:bCs/>
        </w:rPr>
        <w:t>E</w:t>
      </w:r>
      <w:r w:rsidRPr="00265869">
        <w:rPr>
          <w:rFonts w:eastAsia="Times New Roman" w:cs="Arial"/>
          <w:b/>
          <w:bCs/>
        </w:rPr>
        <w:t>tuslamj.mn</w:t>
      </w:r>
      <w:r>
        <w:rPr>
          <w:rFonts w:cs="Arial"/>
          <w:color w:val="111111"/>
          <w:shd w:val="clear" w:color="auto" w:fill="FFFFFF"/>
        </w:rPr>
        <w:t xml:space="preserve"> information </w:t>
      </w:r>
      <w:r w:rsidR="003D32B8">
        <w:rPr>
          <w:rFonts w:cs="Arial"/>
          <w:color w:val="111111"/>
          <w:shd w:val="clear" w:color="auto" w:fill="FFFFFF"/>
        </w:rPr>
        <w:t xml:space="preserve">database </w:t>
      </w:r>
      <w:r>
        <w:rPr>
          <w:rFonts w:cs="Arial"/>
          <w:color w:val="111111"/>
          <w:shd w:val="clear" w:color="auto" w:fill="FFFFFF"/>
        </w:rPr>
        <w:t>and Case service database were developed in order to monitor service outcomes and improve accountability systems.</w:t>
      </w:r>
      <w:r w:rsidR="00D70177" w:rsidRPr="00265869">
        <w:rPr>
          <w:rFonts w:eastAsia="Times New Roman" w:cs="Arial"/>
          <w:lang w:val="mn-MN"/>
        </w:rPr>
        <w:t xml:space="preserve">  </w:t>
      </w:r>
    </w:p>
    <w:p w14:paraId="0A00A80F" w14:textId="129DD274" w:rsidR="00D05A1B" w:rsidRPr="00265869" w:rsidRDefault="0074483A" w:rsidP="00F07F64">
      <w:pPr>
        <w:ind w:firstLine="720"/>
        <w:jc w:val="both"/>
        <w:rPr>
          <w:rFonts w:eastAsia="Arial" w:cs="Arial"/>
          <w:color w:val="000000"/>
          <w:lang w:val="mn-MN"/>
        </w:rPr>
      </w:pPr>
      <w:r>
        <w:rPr>
          <w:rFonts w:cs="Arial"/>
        </w:rPr>
        <w:t xml:space="preserve">“Guidelines on making One window service center and Shelter services friendly to disabled” has been developed and piloted in order to simplify a process of disabled women, victims of domestic violence. </w:t>
      </w:r>
    </w:p>
    <w:p w14:paraId="1EFE42E9" w14:textId="2E36CC87" w:rsidR="00E75EF0" w:rsidRPr="00265869" w:rsidRDefault="00997F47" w:rsidP="00F07F64">
      <w:pPr>
        <w:ind w:firstLine="720"/>
        <w:jc w:val="both"/>
        <w:rPr>
          <w:rFonts w:eastAsia="Arial" w:cs="Arial"/>
          <w:color w:val="000000"/>
          <w:lang w:val="mn-MN"/>
        </w:rPr>
      </w:pPr>
      <w:r>
        <w:rPr>
          <w:rFonts w:cs="Arial"/>
        </w:rPr>
        <w:t xml:space="preserve">Domestic violence preventive annual campaign “16 days campaign to combat gender based violence” is in practice. A movie “Sun Shadow”, which focuses on harm caused by domestic violence is produced and publicly available. </w:t>
      </w:r>
    </w:p>
    <w:p w14:paraId="2D997E14" w14:textId="74347A3F" w:rsidR="001168D2" w:rsidRPr="00265869" w:rsidRDefault="00B26DD1" w:rsidP="00F07F64">
      <w:pPr>
        <w:spacing w:before="240" w:after="240"/>
        <w:jc w:val="both"/>
        <w:rPr>
          <w:rFonts w:cs="Arial"/>
          <w:b/>
          <w:bCs/>
        </w:rPr>
      </w:pPr>
      <w:r>
        <w:rPr>
          <w:rFonts w:cs="Arial"/>
          <w:b/>
          <w:bCs/>
        </w:rPr>
        <w:t>Esteemed Chair</w:t>
      </w:r>
      <w:r w:rsidR="005D5E94">
        <w:rPr>
          <w:rFonts w:cs="Arial"/>
          <w:b/>
          <w:bCs/>
        </w:rPr>
        <w:t>person</w:t>
      </w:r>
      <w:r>
        <w:rPr>
          <w:rFonts w:cs="Arial"/>
          <w:b/>
          <w:bCs/>
        </w:rPr>
        <w:t>,</w:t>
      </w:r>
      <w:r w:rsidR="001168D2" w:rsidRPr="00265869">
        <w:rPr>
          <w:rFonts w:cs="Arial"/>
          <w:b/>
          <w:bCs/>
        </w:rPr>
        <w:t xml:space="preserve"> </w:t>
      </w:r>
    </w:p>
    <w:p w14:paraId="364E94B9" w14:textId="2895AD12" w:rsidR="00B17D03" w:rsidRPr="00265869" w:rsidRDefault="00E426AD" w:rsidP="00F07F64">
      <w:pPr>
        <w:ind w:firstLine="720"/>
        <w:jc w:val="both"/>
        <w:rPr>
          <w:rFonts w:cs="Arial"/>
          <w:lang w:val="mn-MN"/>
        </w:rPr>
      </w:pPr>
      <w:r>
        <w:rPr>
          <w:rFonts w:cs="Arial"/>
        </w:rPr>
        <w:t xml:space="preserve">Nullification of utility bills, increase of amount of Child cask benefit and other </w:t>
      </w:r>
      <w:r w:rsidR="00B26DD1">
        <w:rPr>
          <w:rFonts w:cs="Arial"/>
        </w:rPr>
        <w:t xml:space="preserve"> temporary measures </w:t>
      </w:r>
      <w:r>
        <w:rPr>
          <w:rFonts w:cs="Arial"/>
        </w:rPr>
        <w:t xml:space="preserve">taken by Government </w:t>
      </w:r>
      <w:r w:rsidR="00B26DD1">
        <w:rPr>
          <w:rFonts w:cs="Arial"/>
        </w:rPr>
        <w:t>towards overcoming</w:t>
      </w:r>
      <w:r>
        <w:rPr>
          <w:rFonts w:cs="Arial"/>
        </w:rPr>
        <w:t xml:space="preserve"> hardships of Covid-19 pandemic </w:t>
      </w:r>
      <w:r w:rsidR="00B26DD1">
        <w:rPr>
          <w:rFonts w:cs="Arial"/>
        </w:rPr>
        <w:t xml:space="preserve"> </w:t>
      </w:r>
      <w:r>
        <w:rPr>
          <w:rFonts w:cs="Arial"/>
        </w:rPr>
        <w:t xml:space="preserve">have had direct and indirect positive socio-economic impact, preserving many job places, and securing income of population from a drastic decline. </w:t>
      </w:r>
      <w:r w:rsidR="00F53FF9">
        <w:rPr>
          <w:rFonts w:cs="Arial"/>
        </w:rPr>
        <w:t xml:space="preserve">The measures include the following: </w:t>
      </w:r>
    </w:p>
    <w:p w14:paraId="28B745A5" w14:textId="5B504E1B" w:rsidR="00AA099F" w:rsidRPr="00265869" w:rsidRDefault="00F53FF9" w:rsidP="00F07F64">
      <w:pPr>
        <w:pStyle w:val="ListParagraph"/>
        <w:numPr>
          <w:ilvl w:val="0"/>
          <w:numId w:val="22"/>
        </w:numPr>
        <w:spacing w:after="240" w:line="240" w:lineRule="auto"/>
        <w:jc w:val="both"/>
        <w:rPr>
          <w:rFonts w:ascii="Arial" w:hAnsi="Arial" w:cs="Arial"/>
          <w:sz w:val="24"/>
          <w:szCs w:val="24"/>
          <w:lang w:val="mn-MN"/>
        </w:rPr>
      </w:pPr>
      <w:r>
        <w:rPr>
          <w:rFonts w:ascii="Arial" w:eastAsia="Times New Roman" w:hAnsi="Arial" w:cs="Arial"/>
          <w:sz w:val="24"/>
          <w:szCs w:val="24"/>
          <w:lang w:val="en-US"/>
        </w:rPr>
        <w:t xml:space="preserve">With a view to prevent from and combat the pandemic the Government established Special Task Force and taken multitask measures.  </w:t>
      </w:r>
      <w:r w:rsidR="00513EFB" w:rsidRPr="00265869">
        <w:rPr>
          <w:rFonts w:ascii="Arial" w:eastAsia="Times New Roman" w:hAnsi="Arial" w:cs="Arial"/>
          <w:sz w:val="24"/>
          <w:szCs w:val="24"/>
          <w:lang w:val="mn-MN"/>
        </w:rPr>
        <w:t xml:space="preserve"> </w:t>
      </w:r>
      <w:r w:rsidR="00AA099F" w:rsidRPr="00265869">
        <w:rPr>
          <w:rFonts w:ascii="Arial" w:eastAsia="Times New Roman" w:hAnsi="Arial" w:cs="Arial"/>
          <w:sz w:val="24"/>
          <w:szCs w:val="24"/>
          <w:lang w:val="mn-MN"/>
        </w:rPr>
        <w:t xml:space="preserve"> </w:t>
      </w:r>
    </w:p>
    <w:p w14:paraId="476428E1" w14:textId="030F2CD2" w:rsidR="000C28B0" w:rsidRPr="00265869" w:rsidRDefault="00781995" w:rsidP="00F07F64">
      <w:pPr>
        <w:pStyle w:val="ListParagraph"/>
        <w:numPr>
          <w:ilvl w:val="0"/>
          <w:numId w:val="22"/>
        </w:numPr>
        <w:spacing w:after="240" w:line="240" w:lineRule="auto"/>
        <w:jc w:val="both"/>
        <w:rPr>
          <w:rFonts w:ascii="Arial" w:hAnsi="Arial" w:cs="Arial"/>
          <w:sz w:val="24"/>
          <w:szCs w:val="24"/>
          <w:lang w:val="mn-MN"/>
        </w:rPr>
      </w:pPr>
      <w:r>
        <w:rPr>
          <w:rFonts w:ascii="Arial" w:eastAsia="Times New Roman" w:hAnsi="Arial" w:cs="Arial"/>
          <w:sz w:val="24"/>
          <w:szCs w:val="24"/>
          <w:lang w:val="en-US"/>
        </w:rPr>
        <w:t xml:space="preserve">State Great </w:t>
      </w:r>
      <w:proofErr w:type="spellStart"/>
      <w:r>
        <w:rPr>
          <w:rFonts w:ascii="Arial" w:eastAsia="Times New Roman" w:hAnsi="Arial" w:cs="Arial"/>
          <w:sz w:val="24"/>
          <w:szCs w:val="24"/>
          <w:lang w:val="en-US"/>
        </w:rPr>
        <w:t>Khural</w:t>
      </w:r>
      <w:proofErr w:type="spellEnd"/>
      <w:r>
        <w:rPr>
          <w:rFonts w:ascii="Arial" w:eastAsia="Times New Roman" w:hAnsi="Arial" w:cs="Arial"/>
          <w:sz w:val="24"/>
          <w:szCs w:val="24"/>
          <w:lang w:val="en-US"/>
        </w:rPr>
        <w:t xml:space="preserve"> (Parliament) has enacted on April 29, 2020 the Law on preventing from, combatting and mitigating negative socio-economic impact of Covid-19 pandemic. The Government approved a resolution on “Some measures on economic facilitation and social protection to support livelihood of the population”. These documents served as major instruments to improve social security of the people. </w:t>
      </w:r>
    </w:p>
    <w:p w14:paraId="7C48B154" w14:textId="155904BB" w:rsidR="001C7237" w:rsidRPr="00265869" w:rsidRDefault="008E6AF3" w:rsidP="00F07F64">
      <w:pPr>
        <w:pStyle w:val="ListParagraph"/>
        <w:numPr>
          <w:ilvl w:val="0"/>
          <w:numId w:val="22"/>
        </w:numPr>
        <w:spacing w:after="240" w:line="240" w:lineRule="auto"/>
        <w:jc w:val="both"/>
        <w:rPr>
          <w:rFonts w:ascii="Arial" w:hAnsi="Arial" w:cs="Arial"/>
          <w:sz w:val="24"/>
          <w:szCs w:val="24"/>
          <w:lang w:val="mn-MN"/>
        </w:rPr>
      </w:pPr>
      <w:r>
        <w:rPr>
          <w:rFonts w:ascii="Arial" w:hAnsi="Arial" w:cs="Arial"/>
          <w:sz w:val="24"/>
          <w:szCs w:val="24"/>
          <w:lang w:val="en-US"/>
        </w:rPr>
        <w:t xml:space="preserve">Some financial measures like postponement of mortgage loan repayments, doubling of amount of certificate for needy groups of the society helped to a larger group of people to cope and overcome the challenges imposed by the pandemic. </w:t>
      </w:r>
    </w:p>
    <w:p w14:paraId="1923DA13" w14:textId="0AFD99B3" w:rsidR="000C28B0" w:rsidRPr="00265869" w:rsidRDefault="0007175E" w:rsidP="00F07F64">
      <w:pPr>
        <w:pStyle w:val="ListParagraph"/>
        <w:numPr>
          <w:ilvl w:val="0"/>
          <w:numId w:val="22"/>
        </w:numPr>
        <w:spacing w:after="240" w:line="240" w:lineRule="auto"/>
        <w:jc w:val="both"/>
        <w:rPr>
          <w:rFonts w:ascii="Arial" w:hAnsi="Arial" w:cs="Arial"/>
          <w:sz w:val="24"/>
          <w:szCs w:val="24"/>
          <w:lang w:val="mn-MN"/>
        </w:rPr>
      </w:pPr>
      <w:r>
        <w:rPr>
          <w:rFonts w:ascii="Arial" w:hAnsi="Arial" w:cs="Arial"/>
          <w:sz w:val="24"/>
          <w:szCs w:val="24"/>
          <w:lang w:val="en-US"/>
        </w:rPr>
        <w:t xml:space="preserve">One of important measures introduced by the Government to recover the economy and provide a financial support a needy group of society during pandemic was </w:t>
      </w:r>
      <w:r w:rsidR="00D954FE">
        <w:rPr>
          <w:rFonts w:ascii="Arial" w:hAnsi="Arial" w:cs="Arial"/>
          <w:sz w:val="24"/>
          <w:szCs w:val="24"/>
          <w:lang w:val="en-US"/>
        </w:rPr>
        <w:t xml:space="preserve">adoption of a resolution on “The second package of measures to recover economy and improve social protection of vulnerable groups of society”, which </w:t>
      </w:r>
      <w:r w:rsidR="00BC6427">
        <w:rPr>
          <w:rFonts w:ascii="Arial" w:hAnsi="Arial" w:cs="Arial"/>
          <w:sz w:val="24"/>
          <w:szCs w:val="24"/>
          <w:lang w:val="en-US"/>
        </w:rPr>
        <w:t>led to increase of Child cash benefit from 20 thousand MNT to 100 thousand MNT starting April 1, 2020.</w:t>
      </w:r>
      <w:r w:rsidR="006B59D7" w:rsidRPr="00265869">
        <w:rPr>
          <w:rFonts w:ascii="Arial" w:hAnsi="Arial" w:cs="Arial"/>
          <w:sz w:val="24"/>
          <w:szCs w:val="24"/>
          <w:lang w:val="mn-MN"/>
        </w:rPr>
        <w:t xml:space="preserve">  </w:t>
      </w:r>
    </w:p>
    <w:p w14:paraId="1E81F197" w14:textId="5B400CE6" w:rsidR="001760D1" w:rsidRPr="00265869" w:rsidRDefault="00536415" w:rsidP="00F07F64">
      <w:pPr>
        <w:pStyle w:val="ListParagraph"/>
        <w:numPr>
          <w:ilvl w:val="0"/>
          <w:numId w:val="22"/>
        </w:numPr>
        <w:spacing w:after="240" w:line="240" w:lineRule="auto"/>
        <w:jc w:val="both"/>
        <w:rPr>
          <w:rFonts w:ascii="Arial" w:hAnsi="Arial" w:cs="Arial"/>
          <w:sz w:val="24"/>
          <w:szCs w:val="24"/>
          <w:lang w:val="mn-MN"/>
        </w:rPr>
      </w:pPr>
      <w:r>
        <w:rPr>
          <w:rFonts w:ascii="Arial" w:hAnsi="Arial" w:cs="Arial"/>
          <w:sz w:val="24"/>
          <w:szCs w:val="24"/>
          <w:lang w:val="en-US"/>
        </w:rPr>
        <w:t xml:space="preserve">Moreover, the Government made 300 thousand cash benefit allocation to every citizen as a financial support, 50 thousand MNT allocation for vaccination, monthly allocation of 84.5 thousand MNT to caregivers of elderly and disabled and123.1 thousand MNT allocation to caregiver of disabled child. </w:t>
      </w:r>
    </w:p>
    <w:p w14:paraId="3529F032" w14:textId="3AA1510B" w:rsidR="00D21351" w:rsidRPr="00265869" w:rsidRDefault="00CB1AF5" w:rsidP="00F07F64">
      <w:pPr>
        <w:spacing w:after="240"/>
        <w:ind w:firstLine="720"/>
        <w:jc w:val="both"/>
        <w:rPr>
          <w:rFonts w:eastAsia="Times New Roman" w:cs="Arial"/>
          <w:lang w:val="mn-MN"/>
        </w:rPr>
      </w:pPr>
      <w:r>
        <w:rPr>
          <w:rFonts w:eastAsia="Times New Roman" w:cs="Arial"/>
        </w:rPr>
        <w:t xml:space="preserve">Allow me to mention few words on women’s participation in decision making, influencing and support during pandemic. </w:t>
      </w:r>
    </w:p>
    <w:p w14:paraId="4424257A" w14:textId="3206AFEA" w:rsidR="001760D1" w:rsidRPr="00265869" w:rsidRDefault="00CC201F" w:rsidP="00F07F64">
      <w:pPr>
        <w:pStyle w:val="ListParagraph"/>
        <w:numPr>
          <w:ilvl w:val="0"/>
          <w:numId w:val="23"/>
        </w:numPr>
        <w:spacing w:after="240" w:line="240" w:lineRule="auto"/>
        <w:jc w:val="both"/>
        <w:rPr>
          <w:rFonts w:ascii="Arial" w:hAnsi="Arial" w:cs="Arial"/>
          <w:sz w:val="24"/>
          <w:szCs w:val="24"/>
          <w:lang w:val="mn-MN"/>
        </w:rPr>
      </w:pPr>
      <w:r>
        <w:rPr>
          <w:rFonts w:ascii="Arial" w:hAnsi="Arial" w:cs="Arial"/>
          <w:sz w:val="24"/>
          <w:szCs w:val="24"/>
          <w:lang w:val="en-US"/>
        </w:rPr>
        <w:t xml:space="preserve">Official statistics show that 90 percent of health sector research team leaders and 80 percent of team members during pandemic were women. Diagnosis, </w:t>
      </w:r>
      <w:r>
        <w:rPr>
          <w:rFonts w:ascii="Arial" w:hAnsi="Arial" w:cs="Arial"/>
          <w:sz w:val="24"/>
          <w:szCs w:val="24"/>
          <w:lang w:val="en-US"/>
        </w:rPr>
        <w:lastRenderedPageBreak/>
        <w:t>response measures, treatment guidelines making processes and decision making were predominantly done by women.</w:t>
      </w:r>
      <w:r w:rsidR="00D21351" w:rsidRPr="00265869">
        <w:rPr>
          <w:rFonts w:ascii="Arial" w:hAnsi="Arial" w:cs="Arial"/>
          <w:sz w:val="24"/>
          <w:szCs w:val="24"/>
          <w:lang w:val="mn-MN"/>
        </w:rPr>
        <w:t xml:space="preserve">  </w:t>
      </w:r>
    </w:p>
    <w:p w14:paraId="506307E5" w14:textId="7D5585CA" w:rsidR="00D21351" w:rsidRPr="00265869" w:rsidRDefault="00CC201F" w:rsidP="00F07F64">
      <w:pPr>
        <w:pStyle w:val="ListParagraph"/>
        <w:numPr>
          <w:ilvl w:val="0"/>
          <w:numId w:val="23"/>
        </w:numPr>
        <w:spacing w:after="240" w:line="240" w:lineRule="auto"/>
        <w:jc w:val="both"/>
        <w:rPr>
          <w:rFonts w:ascii="Arial" w:hAnsi="Arial" w:cs="Arial"/>
          <w:sz w:val="24"/>
          <w:szCs w:val="24"/>
          <w:lang w:val="mn-MN"/>
        </w:rPr>
      </w:pPr>
      <w:r>
        <w:rPr>
          <w:rFonts w:ascii="Arial" w:hAnsi="Arial" w:cs="Arial"/>
          <w:sz w:val="24"/>
          <w:szCs w:val="24"/>
          <w:lang w:val="en-US"/>
        </w:rPr>
        <w:t xml:space="preserve">One-time cash benefit allocation has been made to women- health sector employees, who participated in pandemic preventive and response activities. </w:t>
      </w:r>
    </w:p>
    <w:p w14:paraId="702D4F2D" w14:textId="405E9461" w:rsidR="00D21351" w:rsidRPr="00265869" w:rsidRDefault="00CC201F" w:rsidP="00F07F64">
      <w:pPr>
        <w:pStyle w:val="ListParagraph"/>
        <w:numPr>
          <w:ilvl w:val="0"/>
          <w:numId w:val="23"/>
        </w:numPr>
        <w:spacing w:after="240" w:line="240" w:lineRule="auto"/>
        <w:jc w:val="both"/>
        <w:rPr>
          <w:rFonts w:ascii="Arial" w:hAnsi="Arial" w:cs="Arial"/>
          <w:sz w:val="24"/>
          <w:szCs w:val="24"/>
          <w:lang w:val="mn-MN"/>
        </w:rPr>
      </w:pPr>
      <w:r>
        <w:rPr>
          <w:rFonts w:ascii="Arial" w:hAnsi="Arial" w:cs="Arial"/>
          <w:sz w:val="24"/>
          <w:szCs w:val="24"/>
          <w:lang w:val="en-US"/>
        </w:rPr>
        <w:t>Breast feeding and pregnant women have been covered by Pfizer/</w:t>
      </w:r>
      <w:proofErr w:type="spellStart"/>
      <w:r>
        <w:rPr>
          <w:rFonts w:ascii="Arial" w:hAnsi="Arial" w:cs="Arial"/>
          <w:sz w:val="24"/>
          <w:szCs w:val="24"/>
          <w:lang w:val="en-US"/>
        </w:rPr>
        <w:t>BioHTex</w:t>
      </w:r>
      <w:proofErr w:type="spellEnd"/>
      <w:r>
        <w:rPr>
          <w:rFonts w:ascii="Arial" w:hAnsi="Arial" w:cs="Arial"/>
          <w:sz w:val="24"/>
          <w:szCs w:val="24"/>
          <w:lang w:val="en-US"/>
        </w:rPr>
        <w:t xml:space="preserve"> vaccination starting May 29, 2021.</w:t>
      </w:r>
      <w:r w:rsidR="00D21351" w:rsidRPr="00265869">
        <w:rPr>
          <w:rFonts w:ascii="Arial" w:hAnsi="Arial" w:cs="Arial"/>
          <w:sz w:val="24"/>
          <w:szCs w:val="24"/>
          <w:lang w:val="mn-MN"/>
        </w:rPr>
        <w:t xml:space="preserve">   </w:t>
      </w:r>
    </w:p>
    <w:p w14:paraId="6C5B2202" w14:textId="1C42C411" w:rsidR="002800DA" w:rsidRPr="00265869" w:rsidRDefault="00DE16FE" w:rsidP="00F07F64">
      <w:pPr>
        <w:spacing w:after="240"/>
        <w:jc w:val="both"/>
        <w:rPr>
          <w:rFonts w:cs="Arial"/>
          <w:lang w:val="mn-MN"/>
        </w:rPr>
      </w:pPr>
      <w:r>
        <w:rPr>
          <w:rFonts w:cs="Arial"/>
          <w:b/>
          <w:bCs/>
        </w:rPr>
        <w:t>Esteemed Chair</w:t>
      </w:r>
      <w:r w:rsidR="005D5E94">
        <w:rPr>
          <w:rFonts w:cs="Arial"/>
          <w:b/>
          <w:bCs/>
        </w:rPr>
        <w:t>person</w:t>
      </w:r>
      <w:r>
        <w:rPr>
          <w:rFonts w:cs="Arial"/>
          <w:b/>
          <w:bCs/>
        </w:rPr>
        <w:t>,</w:t>
      </w:r>
      <w:r w:rsidR="002800DA" w:rsidRPr="00265869">
        <w:rPr>
          <w:rFonts w:cs="Arial"/>
        </w:rPr>
        <w:t xml:space="preserve"> </w:t>
      </w:r>
    </w:p>
    <w:p w14:paraId="0BB4347F" w14:textId="44042F6F" w:rsidR="00C0792A" w:rsidRPr="00265869" w:rsidRDefault="00DE16FE" w:rsidP="00F07F64">
      <w:pPr>
        <w:pStyle w:val="NormalWeb"/>
        <w:shd w:val="clear" w:color="auto" w:fill="FFFFFF"/>
        <w:spacing w:before="0" w:beforeAutospacing="0" w:after="240" w:afterAutospacing="0"/>
        <w:ind w:firstLine="720"/>
        <w:jc w:val="both"/>
        <w:textAlignment w:val="baseline"/>
        <w:rPr>
          <w:rFonts w:ascii="Arial" w:hAnsi="Arial" w:cs="Arial"/>
          <w:lang w:val="mn-MN"/>
        </w:rPr>
      </w:pPr>
      <w:r>
        <w:rPr>
          <w:rFonts w:ascii="Arial" w:hAnsi="Arial" w:cs="Arial"/>
        </w:rPr>
        <w:t xml:space="preserve">Hope, I have covered all the issues </w:t>
      </w:r>
      <w:r w:rsidR="0073317C">
        <w:rPr>
          <w:rFonts w:ascii="Arial" w:hAnsi="Arial" w:cs="Arial"/>
        </w:rPr>
        <w:t xml:space="preserve">pertaining girls and women </w:t>
      </w:r>
      <w:r>
        <w:rPr>
          <w:rFonts w:ascii="Arial" w:hAnsi="Arial" w:cs="Arial"/>
        </w:rPr>
        <w:t>in</w:t>
      </w:r>
      <w:r w:rsidR="0073317C">
        <w:rPr>
          <w:rFonts w:ascii="Arial" w:hAnsi="Arial" w:cs="Arial"/>
        </w:rPr>
        <w:t xml:space="preserve">dicated </w:t>
      </w:r>
      <w:proofErr w:type="gramStart"/>
      <w:r w:rsidR="0073317C">
        <w:rPr>
          <w:rFonts w:ascii="Arial" w:hAnsi="Arial" w:cs="Arial"/>
        </w:rPr>
        <w:t xml:space="preserve">in </w:t>
      </w:r>
      <w:r>
        <w:rPr>
          <w:rFonts w:ascii="Arial" w:hAnsi="Arial" w:cs="Arial"/>
        </w:rPr>
        <w:t xml:space="preserve"> the</w:t>
      </w:r>
      <w:proofErr w:type="gramEnd"/>
      <w:r>
        <w:rPr>
          <w:rFonts w:ascii="Arial" w:hAnsi="Arial" w:cs="Arial"/>
        </w:rPr>
        <w:t xml:space="preserve"> list </w:t>
      </w:r>
      <w:r w:rsidR="0073317C">
        <w:rPr>
          <w:rFonts w:ascii="Arial" w:hAnsi="Arial" w:cs="Arial"/>
        </w:rPr>
        <w:t>with respect of</w:t>
      </w:r>
      <w:r>
        <w:rPr>
          <w:rFonts w:ascii="Arial" w:hAnsi="Arial" w:cs="Arial"/>
        </w:rPr>
        <w:t xml:space="preserve"> the tenth report submitted by my Government. </w:t>
      </w:r>
      <w:r w:rsidR="0073317C">
        <w:rPr>
          <w:rFonts w:ascii="Arial" w:hAnsi="Arial" w:cs="Arial"/>
        </w:rPr>
        <w:t>The fact that majority of dismissed and 89.1 percent of domestic violence victims were women show that women are still affected by gender</w:t>
      </w:r>
      <w:r w:rsidR="00625588">
        <w:rPr>
          <w:rFonts w:ascii="Arial" w:hAnsi="Arial" w:cs="Arial"/>
        </w:rPr>
        <w:t>-</w:t>
      </w:r>
      <w:r w:rsidR="0073317C">
        <w:rPr>
          <w:rFonts w:ascii="Arial" w:hAnsi="Arial" w:cs="Arial"/>
        </w:rPr>
        <w:t xml:space="preserve">based violence. </w:t>
      </w:r>
    </w:p>
    <w:p w14:paraId="59E7B0C4" w14:textId="513F1B77" w:rsidR="00C0792A" w:rsidRPr="00265869" w:rsidRDefault="00625588" w:rsidP="00F07F64">
      <w:pPr>
        <w:spacing w:after="240"/>
        <w:ind w:firstLine="720"/>
        <w:jc w:val="both"/>
        <w:rPr>
          <w:rFonts w:cs="Arial"/>
          <w:lang w:val="mn-MN"/>
        </w:rPr>
      </w:pPr>
      <w:r>
        <w:rPr>
          <w:rFonts w:cs="Arial"/>
        </w:rPr>
        <w:t xml:space="preserve">Therefore, with a view to address efficiently </w:t>
      </w:r>
      <w:r w:rsidR="00387147">
        <w:rPr>
          <w:rFonts w:cs="Arial"/>
        </w:rPr>
        <w:t xml:space="preserve">women and girls critical issues </w:t>
      </w:r>
      <w:r>
        <w:rPr>
          <w:rFonts w:cs="Arial"/>
        </w:rPr>
        <w:t xml:space="preserve">my Government has identified the following goals </w:t>
      </w:r>
      <w:r w:rsidR="00387147">
        <w:rPr>
          <w:rFonts w:cs="Arial"/>
        </w:rPr>
        <w:t xml:space="preserve">in addition to the measures indicated in the report: </w:t>
      </w:r>
    </w:p>
    <w:p w14:paraId="022B91C3" w14:textId="33CD5579" w:rsidR="0020761E" w:rsidRPr="00265869" w:rsidRDefault="00065828" w:rsidP="00F07F64">
      <w:pPr>
        <w:pStyle w:val="ListParagraph"/>
        <w:numPr>
          <w:ilvl w:val="0"/>
          <w:numId w:val="10"/>
        </w:numPr>
        <w:spacing w:after="240" w:line="240" w:lineRule="auto"/>
        <w:jc w:val="both"/>
        <w:rPr>
          <w:rFonts w:ascii="Arial" w:hAnsi="Arial" w:cs="Arial"/>
          <w:sz w:val="24"/>
          <w:szCs w:val="24"/>
        </w:rPr>
      </w:pPr>
      <w:r>
        <w:rPr>
          <w:rFonts w:ascii="Arial" w:hAnsi="Arial" w:cs="Arial"/>
          <w:sz w:val="24"/>
          <w:szCs w:val="24"/>
        </w:rPr>
        <w:t xml:space="preserve">Provide for efficient combatting of gender-based violence, ensure better law enforcement, </w:t>
      </w:r>
      <w:r w:rsidR="0021336C">
        <w:rPr>
          <w:rFonts w:ascii="Arial" w:hAnsi="Arial" w:cs="Arial"/>
          <w:sz w:val="24"/>
          <w:szCs w:val="24"/>
        </w:rPr>
        <w:t>deliver victim protection quality services, reinforce prevention activities</w:t>
      </w:r>
      <w:r w:rsidR="0020761E" w:rsidRPr="00265869">
        <w:rPr>
          <w:rFonts w:ascii="Arial" w:hAnsi="Arial" w:cs="Arial"/>
          <w:sz w:val="24"/>
          <w:szCs w:val="24"/>
        </w:rPr>
        <w:t>;</w:t>
      </w:r>
      <w:r w:rsidR="0020761E" w:rsidRPr="00265869">
        <w:rPr>
          <w:rFonts w:ascii="Arial" w:hAnsi="Arial" w:cs="Arial"/>
          <w:sz w:val="24"/>
          <w:szCs w:val="24"/>
          <w:lang w:val="mn-MN"/>
        </w:rPr>
        <w:t xml:space="preserve"> </w:t>
      </w:r>
    </w:p>
    <w:p w14:paraId="2537E8D2" w14:textId="28ECE32D" w:rsidR="00DC4756" w:rsidRPr="00265869" w:rsidRDefault="00EC1A42" w:rsidP="00F07F64">
      <w:pPr>
        <w:pStyle w:val="ListParagraph"/>
        <w:numPr>
          <w:ilvl w:val="0"/>
          <w:numId w:val="10"/>
        </w:numPr>
        <w:spacing w:after="240" w:line="240" w:lineRule="auto"/>
        <w:jc w:val="both"/>
        <w:rPr>
          <w:rFonts w:ascii="Arial" w:hAnsi="Arial" w:cs="Arial"/>
          <w:sz w:val="24"/>
          <w:szCs w:val="24"/>
        </w:rPr>
      </w:pPr>
      <w:r>
        <w:rPr>
          <w:rFonts w:ascii="Arial" w:hAnsi="Arial" w:cs="Arial"/>
          <w:sz w:val="24"/>
          <w:szCs w:val="24"/>
          <w:lang w:val="en-US"/>
        </w:rPr>
        <w:t>Promote distance employment to expand employment opportunities for women</w:t>
      </w:r>
      <w:r w:rsidR="00F529B2" w:rsidRPr="00265869">
        <w:rPr>
          <w:rFonts w:ascii="Arial" w:hAnsi="Arial" w:cs="Arial"/>
          <w:sz w:val="24"/>
          <w:szCs w:val="24"/>
        </w:rPr>
        <w:t>;</w:t>
      </w:r>
    </w:p>
    <w:p w14:paraId="76A046D1" w14:textId="61E1FF42" w:rsidR="00815298" w:rsidRPr="00265869" w:rsidRDefault="00910717" w:rsidP="00F07F64">
      <w:pPr>
        <w:pStyle w:val="ListParagraph"/>
        <w:numPr>
          <w:ilvl w:val="0"/>
          <w:numId w:val="10"/>
        </w:numPr>
        <w:spacing w:after="240" w:line="240" w:lineRule="auto"/>
        <w:jc w:val="both"/>
        <w:rPr>
          <w:rFonts w:ascii="Arial" w:hAnsi="Arial" w:cs="Arial"/>
          <w:sz w:val="24"/>
          <w:szCs w:val="24"/>
        </w:rPr>
      </w:pPr>
      <w:r>
        <w:rPr>
          <w:rFonts w:ascii="Arial" w:hAnsi="Arial" w:cs="Arial"/>
          <w:sz w:val="24"/>
          <w:szCs w:val="24"/>
          <w:lang w:val="en-US"/>
        </w:rPr>
        <w:t>Continue with capacity building for women, apply digital technology to attain skill advancement</w:t>
      </w:r>
      <w:r w:rsidR="00F529B2" w:rsidRPr="00265869">
        <w:rPr>
          <w:rFonts w:ascii="Arial" w:hAnsi="Arial" w:cs="Arial"/>
          <w:sz w:val="24"/>
          <w:szCs w:val="24"/>
        </w:rPr>
        <w:t>;</w:t>
      </w:r>
    </w:p>
    <w:p w14:paraId="6A7EB729" w14:textId="41A4C73A" w:rsidR="00DC4756" w:rsidRPr="00265869" w:rsidRDefault="00240566" w:rsidP="00F07F64">
      <w:pPr>
        <w:pStyle w:val="ListParagraph"/>
        <w:numPr>
          <w:ilvl w:val="0"/>
          <w:numId w:val="10"/>
        </w:numPr>
        <w:spacing w:after="240" w:line="240" w:lineRule="auto"/>
        <w:jc w:val="both"/>
        <w:rPr>
          <w:rFonts w:ascii="Arial" w:hAnsi="Arial" w:cs="Arial"/>
          <w:sz w:val="24"/>
          <w:szCs w:val="24"/>
        </w:rPr>
      </w:pPr>
      <w:r>
        <w:rPr>
          <w:rFonts w:ascii="Arial" w:hAnsi="Arial" w:cs="Arial"/>
          <w:sz w:val="24"/>
          <w:szCs w:val="24"/>
          <w:lang w:val="en-US"/>
        </w:rPr>
        <w:t>Improve professional skills of social engagement of women in science, technology, mathematics and engineering</w:t>
      </w:r>
      <w:r w:rsidR="00F529B2" w:rsidRPr="00265869">
        <w:rPr>
          <w:rFonts w:ascii="Arial" w:hAnsi="Arial" w:cs="Arial"/>
          <w:sz w:val="24"/>
          <w:szCs w:val="24"/>
        </w:rPr>
        <w:t>;</w:t>
      </w:r>
    </w:p>
    <w:p w14:paraId="7ACEC3B9" w14:textId="48181E1F" w:rsidR="009B0782" w:rsidRPr="00265869" w:rsidRDefault="00232F87" w:rsidP="00F07F64">
      <w:pPr>
        <w:pStyle w:val="ListParagraph"/>
        <w:numPr>
          <w:ilvl w:val="0"/>
          <w:numId w:val="10"/>
        </w:numPr>
        <w:spacing w:after="240" w:line="240" w:lineRule="auto"/>
        <w:jc w:val="both"/>
        <w:rPr>
          <w:rFonts w:ascii="Arial" w:hAnsi="Arial" w:cs="Arial"/>
          <w:sz w:val="24"/>
          <w:szCs w:val="24"/>
        </w:rPr>
      </w:pPr>
      <w:r>
        <w:rPr>
          <w:rFonts w:ascii="Arial" w:eastAsia="Times New Roman" w:hAnsi="Arial" w:cs="Arial"/>
          <w:sz w:val="24"/>
          <w:szCs w:val="24"/>
          <w:lang w:val="en-US"/>
        </w:rPr>
        <w:t>Revise and amend laws</w:t>
      </w:r>
      <w:r w:rsidR="007D7BBD">
        <w:rPr>
          <w:rFonts w:ascii="Arial" w:eastAsia="Times New Roman" w:hAnsi="Arial" w:cs="Arial"/>
          <w:sz w:val="24"/>
          <w:szCs w:val="24"/>
          <w:lang w:val="en-US"/>
        </w:rPr>
        <w:t>, such as Family Law, Law on Child Protection and package of Social Safety Net laws that are</w:t>
      </w:r>
      <w:r>
        <w:rPr>
          <w:rFonts w:ascii="Arial" w:eastAsia="Times New Roman" w:hAnsi="Arial" w:cs="Arial"/>
          <w:sz w:val="24"/>
          <w:szCs w:val="24"/>
          <w:lang w:val="en-US"/>
        </w:rPr>
        <w:t xml:space="preserve"> of significant importance to promote employment and improve social security of women. </w:t>
      </w:r>
    </w:p>
    <w:p w14:paraId="32145C26" w14:textId="222EEEB2" w:rsidR="00C0792A" w:rsidRPr="00265869" w:rsidRDefault="00E50C7D" w:rsidP="00F07F64">
      <w:pPr>
        <w:spacing w:before="240" w:after="240"/>
        <w:ind w:firstLine="720"/>
        <w:jc w:val="both"/>
        <w:rPr>
          <w:rFonts w:cs="Arial"/>
          <w:color w:val="000000"/>
          <w:shd w:val="clear" w:color="auto" w:fill="FFFFFF"/>
        </w:rPr>
      </w:pPr>
      <w:r>
        <w:rPr>
          <w:rFonts w:cs="Arial"/>
          <w:color w:val="000000"/>
          <w:shd w:val="clear" w:color="auto" w:fill="FFFFFF"/>
        </w:rPr>
        <w:t xml:space="preserve">Wrapping up my remarks, I would like to express our will to pursue a policy and take respective measures to empower women through promotion of </w:t>
      </w:r>
      <w:proofErr w:type="gramStart"/>
      <w:r>
        <w:rPr>
          <w:rFonts w:cs="Arial"/>
          <w:color w:val="000000"/>
          <w:shd w:val="clear" w:color="auto" w:fill="FFFFFF"/>
        </w:rPr>
        <w:t>their  political</w:t>
      </w:r>
      <w:proofErr w:type="gramEnd"/>
      <w:r>
        <w:rPr>
          <w:rFonts w:cs="Arial"/>
          <w:color w:val="000000"/>
          <w:shd w:val="clear" w:color="auto" w:fill="FFFFFF"/>
        </w:rPr>
        <w:t xml:space="preserve"> and social participation as much as they bear highly important responsibilities within their families. </w:t>
      </w:r>
    </w:p>
    <w:p w14:paraId="389F7B0A" w14:textId="48687959" w:rsidR="00E01516" w:rsidRPr="00265869" w:rsidRDefault="002800DA" w:rsidP="00F07F64">
      <w:pPr>
        <w:spacing w:after="240"/>
        <w:jc w:val="both"/>
        <w:rPr>
          <w:rFonts w:cs="Arial"/>
        </w:rPr>
      </w:pPr>
      <w:r w:rsidRPr="00265869">
        <w:rPr>
          <w:rFonts w:cs="Arial"/>
        </w:rPr>
        <w:tab/>
      </w:r>
      <w:r w:rsidR="00E50C7D">
        <w:rPr>
          <w:rFonts w:cs="Arial"/>
        </w:rPr>
        <w:t>Thank you all for</w:t>
      </w:r>
      <w:r w:rsidR="005D5E94">
        <w:rPr>
          <w:rFonts w:cs="Arial"/>
        </w:rPr>
        <w:t xml:space="preserve"> your</w:t>
      </w:r>
      <w:r w:rsidR="00E50C7D">
        <w:rPr>
          <w:rFonts w:cs="Arial"/>
        </w:rPr>
        <w:t xml:space="preserve"> kind attention. </w:t>
      </w:r>
      <w:r w:rsidR="00E01516" w:rsidRPr="00265869">
        <w:rPr>
          <w:rFonts w:cs="Arial"/>
        </w:rPr>
        <w:t xml:space="preserve"> </w:t>
      </w:r>
    </w:p>
    <w:p w14:paraId="1BC680D6" w14:textId="76717A67" w:rsidR="002800DA" w:rsidRPr="00265869" w:rsidRDefault="00E50C7D" w:rsidP="00F07F64">
      <w:pPr>
        <w:spacing w:after="240"/>
        <w:ind w:firstLine="720"/>
        <w:jc w:val="both"/>
        <w:rPr>
          <w:rFonts w:cs="Arial"/>
        </w:rPr>
      </w:pPr>
      <w:r>
        <w:rPr>
          <w:rFonts w:cs="Arial"/>
        </w:rPr>
        <w:t>Now I would like to welcome your questions and comments.</w:t>
      </w:r>
      <w:r w:rsidR="002800DA" w:rsidRPr="00265869">
        <w:rPr>
          <w:rFonts w:cs="Arial"/>
        </w:rPr>
        <w:t xml:space="preserve"> </w:t>
      </w:r>
    </w:p>
    <w:p w14:paraId="7CA6335B" w14:textId="58C58F2D" w:rsidR="002800DA" w:rsidRPr="00265869" w:rsidRDefault="002800DA" w:rsidP="00F07F64">
      <w:pPr>
        <w:spacing w:after="240"/>
        <w:jc w:val="both"/>
        <w:rPr>
          <w:rFonts w:cs="Arial"/>
        </w:rPr>
      </w:pPr>
      <w:r w:rsidRPr="00265869">
        <w:rPr>
          <w:rFonts w:cs="Arial"/>
        </w:rPr>
        <w:tab/>
        <w:t xml:space="preserve"> </w:t>
      </w:r>
    </w:p>
    <w:p w14:paraId="69EEB264" w14:textId="77777777" w:rsidR="002800DA" w:rsidRPr="00265869" w:rsidRDefault="002800DA" w:rsidP="00F07F64">
      <w:pPr>
        <w:spacing w:after="240"/>
        <w:jc w:val="both"/>
        <w:rPr>
          <w:rFonts w:cs="Arial"/>
          <w:lang w:val="mn-MN"/>
        </w:rPr>
      </w:pPr>
    </w:p>
    <w:sectPr w:rsidR="002800DA" w:rsidRPr="00265869" w:rsidSect="00B45219">
      <w:footerReference w:type="even" r:id="rId10"/>
      <w:footerReference w:type="default" r:id="rId11"/>
      <w:pgSz w:w="11900" w:h="16840"/>
      <w:pgMar w:top="1440" w:right="1100" w:bottom="1440" w:left="189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FACECE" w14:textId="77777777" w:rsidR="000013AD" w:rsidRDefault="000013AD" w:rsidP="00FB0B31">
      <w:r>
        <w:separator/>
      </w:r>
    </w:p>
  </w:endnote>
  <w:endnote w:type="continuationSeparator" w:id="0">
    <w:p w14:paraId="1F629D1D" w14:textId="77777777" w:rsidR="000013AD" w:rsidRDefault="000013AD" w:rsidP="00FB0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000000000000000"/>
    <w:charset w:val="01"/>
    <w:family w:val="roman"/>
    <w:notTrueType/>
    <w:pitch w:val="variable"/>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Times New Roman (Body CS)">
    <w:altName w:val="Times New Roman"/>
    <w:charset w:val="00"/>
    <w:family w:val="roman"/>
    <w:pitch w:val="default"/>
  </w:font>
  <w:font w:name="游明朝">
    <w:panose1 w:val="00000000000000000000"/>
    <w:charset w:val="80"/>
    <w:family w:val="roman"/>
    <w:notTrueType/>
    <w:pitch w:val="default"/>
  </w:font>
  <w:font w:name="Arial Unicode MS">
    <w:panose1 w:val="020B0604020202020204"/>
    <w:charset w:val="00"/>
    <w:family w:val="auto"/>
    <w:pitch w:val="variable"/>
    <w:sig w:usb0="F7FFAFFF" w:usb1="E9DFFFFF" w:usb2="0000003F" w:usb3="00000000" w:csb0="003F01FF" w:csb1="00000000"/>
  </w:font>
  <w:font w:name="MS Mincho">
    <w:altName w:val="ＭＳ 明朝"/>
    <w:charset w:val="80"/>
    <w:family w:val="modern"/>
    <w:pitch w:val="fixed"/>
    <w:sig w:usb0="E00002FF" w:usb1="6AC7FDFB" w:usb2="00000012" w:usb3="00000000" w:csb0="0002009F" w:csb1="00000000"/>
  </w:font>
  <w:font w:name="Roboto">
    <w:altName w:val="Times New Roman"/>
    <w:panose1 w:val="00000000000000000000"/>
    <w:charset w:val="00"/>
    <w:family w:val="roman"/>
    <w:notTrueType/>
    <w:pitch w:val="default"/>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808060295"/>
      <w:docPartObj>
        <w:docPartGallery w:val="Page Numbers (Bottom of Page)"/>
        <w:docPartUnique/>
      </w:docPartObj>
    </w:sdtPr>
    <w:sdtContent>
      <w:p w14:paraId="6C667E89" w14:textId="3545F0B1" w:rsidR="000013AD" w:rsidRDefault="000013AD" w:rsidP="000013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7E0A86" w14:textId="77777777" w:rsidR="000013AD" w:rsidRDefault="000013A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630601113"/>
      <w:docPartObj>
        <w:docPartGallery w:val="Page Numbers (Bottom of Page)"/>
        <w:docPartUnique/>
      </w:docPartObj>
    </w:sdtPr>
    <w:sdtContent>
      <w:p w14:paraId="5E566302" w14:textId="58A40478" w:rsidR="000013AD" w:rsidRDefault="000013AD" w:rsidP="000013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D5E94">
          <w:rPr>
            <w:rStyle w:val="PageNumber"/>
            <w:noProof/>
          </w:rPr>
          <w:t>1</w:t>
        </w:r>
        <w:r>
          <w:rPr>
            <w:rStyle w:val="PageNumber"/>
          </w:rPr>
          <w:fldChar w:fldCharType="end"/>
        </w:r>
      </w:p>
    </w:sdtContent>
  </w:sdt>
  <w:p w14:paraId="5263EBB5" w14:textId="77777777" w:rsidR="000013AD" w:rsidRDefault="000013A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716F35" w14:textId="77777777" w:rsidR="000013AD" w:rsidRDefault="000013AD" w:rsidP="00FB0B31">
      <w:r>
        <w:separator/>
      </w:r>
    </w:p>
  </w:footnote>
  <w:footnote w:type="continuationSeparator" w:id="0">
    <w:p w14:paraId="55B23CAD" w14:textId="77777777" w:rsidR="000013AD" w:rsidRDefault="000013AD" w:rsidP="00FB0B31">
      <w:r>
        <w:continuationSeparator/>
      </w:r>
    </w:p>
  </w:footnote>
  <w:footnote w:id="1">
    <w:p w14:paraId="2147CE44" w14:textId="24845A00" w:rsidR="000013AD" w:rsidRPr="004D4991" w:rsidRDefault="000013AD" w:rsidP="000F017B">
      <w:pPr>
        <w:pStyle w:val="FootnoteText"/>
        <w:rPr>
          <w:rFonts w:ascii="Arial" w:hAnsi="Arial" w:cs="Arial"/>
        </w:rPr>
      </w:pPr>
      <w:r w:rsidRPr="001B1AF8">
        <w:rPr>
          <w:rStyle w:val="FootnoteReference"/>
          <w:rFonts w:ascii="Arial" w:hAnsi="Arial" w:cs="Arial"/>
        </w:rPr>
        <w:footnoteRef/>
      </w:r>
      <w:r w:rsidRPr="001B1AF8">
        <w:rPr>
          <w:rFonts w:ascii="Arial" w:hAnsi="Arial" w:cs="Arial"/>
        </w:rPr>
        <w:t xml:space="preserve"> </w:t>
      </w:r>
      <w:r>
        <w:rPr>
          <w:rFonts w:ascii="Arial" w:hAnsi="Arial" w:cs="Arial"/>
        </w:rPr>
        <w:t>National Statistical Authority</w:t>
      </w:r>
      <w:r w:rsidRPr="001B1AF8">
        <w:rPr>
          <w:rFonts w:ascii="Arial" w:hAnsi="Arial" w:cs="Arial"/>
          <w:lang w:val="mn-MN"/>
        </w:rPr>
        <w:t xml:space="preserve">, 2021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725B4"/>
    <w:multiLevelType w:val="hybridMultilevel"/>
    <w:tmpl w:val="6BDEC394"/>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
    <w:nsid w:val="174C7C63"/>
    <w:multiLevelType w:val="hybridMultilevel"/>
    <w:tmpl w:val="187A7638"/>
    <w:lvl w:ilvl="0" w:tplc="EC6A5836">
      <w:start w:val="1"/>
      <w:numFmt w:val="decimal"/>
      <w:lvlText w:val="%1."/>
      <w:lvlJc w:val="left"/>
      <w:pPr>
        <w:ind w:left="450" w:hanging="360"/>
      </w:pPr>
      <w:rPr>
        <w:rFonts w:hint="default"/>
      </w:rPr>
    </w:lvl>
    <w:lvl w:ilvl="1" w:tplc="04090001">
      <w:start w:val="1"/>
      <w:numFmt w:val="bullet"/>
      <w:lvlText w:val=""/>
      <w:lvlJc w:val="left"/>
      <w:pPr>
        <w:ind w:left="1170" w:hanging="360"/>
      </w:pPr>
      <w:rPr>
        <w:rFonts w:ascii="Symbol" w:hAnsi="Symbol"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18CD2C37"/>
    <w:multiLevelType w:val="hybridMultilevel"/>
    <w:tmpl w:val="C80ACDA2"/>
    <w:lvl w:ilvl="0" w:tplc="85E640C0">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E74CFD"/>
    <w:multiLevelType w:val="hybridMultilevel"/>
    <w:tmpl w:val="7E82B9F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8C246F8"/>
    <w:multiLevelType w:val="hybridMultilevel"/>
    <w:tmpl w:val="348AF6FE"/>
    <w:lvl w:ilvl="0" w:tplc="ABE4FD80">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8C57E5"/>
    <w:multiLevelType w:val="hybridMultilevel"/>
    <w:tmpl w:val="8A5ED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C70483"/>
    <w:multiLevelType w:val="multilevel"/>
    <w:tmpl w:val="737CC698"/>
    <w:lvl w:ilvl="0">
      <w:start w:val="29"/>
      <w:numFmt w:val="decimal"/>
      <w:lvlText w:val="%1."/>
      <w:lvlJc w:val="left"/>
      <w:pPr>
        <w:ind w:left="530" w:hanging="5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33CD7E35"/>
    <w:multiLevelType w:val="hybridMultilevel"/>
    <w:tmpl w:val="351AA138"/>
    <w:lvl w:ilvl="0" w:tplc="ABE4FD80">
      <w:start w:val="1"/>
      <w:numFmt w:val="decimal"/>
      <w:lvlText w:val="%1."/>
      <w:lvlJc w:val="left"/>
      <w:pPr>
        <w:ind w:left="360" w:hanging="360"/>
      </w:pPr>
      <w:rPr>
        <w:rFonts w:ascii="Arial" w:eastAsia="Times New Roman" w:hAnsi="Arial" w:cs="Arial"/>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8">
    <w:nsid w:val="35AE1A7C"/>
    <w:multiLevelType w:val="hybridMultilevel"/>
    <w:tmpl w:val="E40A17D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2172589"/>
    <w:multiLevelType w:val="hybridMultilevel"/>
    <w:tmpl w:val="466E48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AF6743B"/>
    <w:multiLevelType w:val="hybridMultilevel"/>
    <w:tmpl w:val="BF5264CE"/>
    <w:lvl w:ilvl="0" w:tplc="0450000F">
      <w:start w:val="1"/>
      <w:numFmt w:val="decimal"/>
      <w:lvlText w:val="%1."/>
      <w:lvlJc w:val="left"/>
      <w:pPr>
        <w:ind w:left="720" w:hanging="360"/>
      </w:p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1">
    <w:nsid w:val="4C6B6951"/>
    <w:multiLevelType w:val="hybridMultilevel"/>
    <w:tmpl w:val="502E49C4"/>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2">
    <w:nsid w:val="501036A4"/>
    <w:multiLevelType w:val="hybridMultilevel"/>
    <w:tmpl w:val="62C4845E"/>
    <w:lvl w:ilvl="0" w:tplc="6E32D316">
      <w:start w:val="1"/>
      <w:numFmt w:val="decimal"/>
      <w:lvlText w:val="%1."/>
      <w:lvlJc w:val="left"/>
      <w:pPr>
        <w:ind w:left="360" w:hanging="360"/>
      </w:pPr>
      <w:rPr>
        <w:rFonts w:ascii="Arial" w:eastAsia="Times New Roman" w:hAnsi="Arial" w:cs="Arial"/>
        <w:b w:val="0"/>
        <w:bCs w:val="0"/>
        <w:i w:val="0"/>
        <w:i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DC74F5"/>
    <w:multiLevelType w:val="hybridMultilevel"/>
    <w:tmpl w:val="56381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81493B"/>
    <w:multiLevelType w:val="hybridMultilevel"/>
    <w:tmpl w:val="3E9AF0E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5BFD40A4"/>
    <w:multiLevelType w:val="hybridMultilevel"/>
    <w:tmpl w:val="4A702C72"/>
    <w:lvl w:ilvl="0" w:tplc="61789DE6">
      <w:start w:val="10"/>
      <w:numFmt w:val="decimal"/>
      <w:lvlText w:val="%1."/>
      <w:lvlJc w:val="left"/>
      <w:pPr>
        <w:ind w:left="360" w:hanging="360"/>
      </w:pPr>
      <w:rPr>
        <w:rFonts w:hint="default"/>
        <w:i w:val="0"/>
        <w:i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CC6582A"/>
    <w:multiLevelType w:val="hybridMultilevel"/>
    <w:tmpl w:val="2160C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4D633A"/>
    <w:multiLevelType w:val="hybridMultilevel"/>
    <w:tmpl w:val="81E83140"/>
    <w:lvl w:ilvl="0" w:tplc="60028D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686D02"/>
    <w:multiLevelType w:val="hybridMultilevel"/>
    <w:tmpl w:val="2FCAE666"/>
    <w:lvl w:ilvl="0" w:tplc="80A000A6">
      <w:start w:val="4"/>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037C3D"/>
    <w:multiLevelType w:val="hybridMultilevel"/>
    <w:tmpl w:val="BD9C93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3A4804"/>
    <w:multiLevelType w:val="hybridMultilevel"/>
    <w:tmpl w:val="0D6C3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AC7515"/>
    <w:multiLevelType w:val="hybridMultilevel"/>
    <w:tmpl w:val="FB907D4A"/>
    <w:lvl w:ilvl="0" w:tplc="ABE4FD80">
      <w:start w:val="1"/>
      <w:numFmt w:val="decimal"/>
      <w:lvlText w:val="%1."/>
      <w:lvlJc w:val="left"/>
      <w:pPr>
        <w:ind w:left="1440" w:hanging="360"/>
      </w:pPr>
      <w:rPr>
        <w:rFonts w:ascii="Arial" w:eastAsia="Times New Roman" w:hAnsi="Arial" w:cs="Arial"/>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01114A2"/>
    <w:multiLevelType w:val="hybridMultilevel"/>
    <w:tmpl w:val="967EE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C330A0E"/>
    <w:multiLevelType w:val="hybridMultilevel"/>
    <w:tmpl w:val="FE2EC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12"/>
  </w:num>
  <w:num w:numId="4">
    <w:abstractNumId w:val="3"/>
  </w:num>
  <w:num w:numId="5">
    <w:abstractNumId w:val="8"/>
  </w:num>
  <w:num w:numId="6">
    <w:abstractNumId w:val="21"/>
  </w:num>
  <w:num w:numId="7">
    <w:abstractNumId w:val="6"/>
  </w:num>
  <w:num w:numId="8">
    <w:abstractNumId w:val="2"/>
  </w:num>
  <w:num w:numId="9">
    <w:abstractNumId w:val="7"/>
  </w:num>
  <w:num w:numId="10">
    <w:abstractNumId w:val="4"/>
  </w:num>
  <w:num w:numId="11">
    <w:abstractNumId w:val="23"/>
  </w:num>
  <w:num w:numId="12">
    <w:abstractNumId w:val="17"/>
  </w:num>
  <w:num w:numId="13">
    <w:abstractNumId w:val="9"/>
  </w:num>
  <w:num w:numId="14">
    <w:abstractNumId w:val="0"/>
  </w:num>
  <w:num w:numId="15">
    <w:abstractNumId w:val="22"/>
  </w:num>
  <w:num w:numId="16">
    <w:abstractNumId w:val="5"/>
  </w:num>
  <w:num w:numId="17">
    <w:abstractNumId w:val="15"/>
  </w:num>
  <w:num w:numId="18">
    <w:abstractNumId w:val="18"/>
  </w:num>
  <w:num w:numId="19">
    <w:abstractNumId w:val="16"/>
  </w:num>
  <w:num w:numId="20">
    <w:abstractNumId w:val="11"/>
  </w:num>
  <w:num w:numId="21">
    <w:abstractNumId w:val="19"/>
  </w:num>
  <w:num w:numId="22">
    <w:abstractNumId w:val="13"/>
  </w:num>
  <w:num w:numId="23">
    <w:abstractNumId w:val="20"/>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676"/>
    <w:rsid w:val="000013AD"/>
    <w:rsid w:val="0000521E"/>
    <w:rsid w:val="0000522D"/>
    <w:rsid w:val="00011EC2"/>
    <w:rsid w:val="00012CB2"/>
    <w:rsid w:val="000156FA"/>
    <w:rsid w:val="000262F5"/>
    <w:rsid w:val="00027797"/>
    <w:rsid w:val="000314BC"/>
    <w:rsid w:val="000344A4"/>
    <w:rsid w:val="00040DAD"/>
    <w:rsid w:val="00055A87"/>
    <w:rsid w:val="00061031"/>
    <w:rsid w:val="00065828"/>
    <w:rsid w:val="0007175E"/>
    <w:rsid w:val="00076E46"/>
    <w:rsid w:val="000857F5"/>
    <w:rsid w:val="00096FE8"/>
    <w:rsid w:val="000A22D7"/>
    <w:rsid w:val="000B26C1"/>
    <w:rsid w:val="000B29BA"/>
    <w:rsid w:val="000B2A0E"/>
    <w:rsid w:val="000C28B0"/>
    <w:rsid w:val="000C3C26"/>
    <w:rsid w:val="000C597F"/>
    <w:rsid w:val="000C6505"/>
    <w:rsid w:val="000C73CC"/>
    <w:rsid w:val="000D613A"/>
    <w:rsid w:val="000E298D"/>
    <w:rsid w:val="000E2CFC"/>
    <w:rsid w:val="000E45C8"/>
    <w:rsid w:val="000F017B"/>
    <w:rsid w:val="000F57DE"/>
    <w:rsid w:val="00101573"/>
    <w:rsid w:val="00106784"/>
    <w:rsid w:val="001105BD"/>
    <w:rsid w:val="00110DA2"/>
    <w:rsid w:val="001121B2"/>
    <w:rsid w:val="001168D2"/>
    <w:rsid w:val="00123C71"/>
    <w:rsid w:val="00130C0A"/>
    <w:rsid w:val="00131AE1"/>
    <w:rsid w:val="00135E33"/>
    <w:rsid w:val="00136F38"/>
    <w:rsid w:val="001422DE"/>
    <w:rsid w:val="001423B3"/>
    <w:rsid w:val="00147663"/>
    <w:rsid w:val="00152D6C"/>
    <w:rsid w:val="001629FB"/>
    <w:rsid w:val="001648E9"/>
    <w:rsid w:val="001662B6"/>
    <w:rsid w:val="00175E08"/>
    <w:rsid w:val="001760D1"/>
    <w:rsid w:val="00183CF8"/>
    <w:rsid w:val="0018629E"/>
    <w:rsid w:val="0018716E"/>
    <w:rsid w:val="001924B5"/>
    <w:rsid w:val="001A4238"/>
    <w:rsid w:val="001A42E9"/>
    <w:rsid w:val="001A5F64"/>
    <w:rsid w:val="001B6030"/>
    <w:rsid w:val="001C2A31"/>
    <w:rsid w:val="001C5AAD"/>
    <w:rsid w:val="001C7237"/>
    <w:rsid w:val="001D1446"/>
    <w:rsid w:val="001D282B"/>
    <w:rsid w:val="001D7D86"/>
    <w:rsid w:val="001E7475"/>
    <w:rsid w:val="001F04DF"/>
    <w:rsid w:val="001F4BA9"/>
    <w:rsid w:val="0020275C"/>
    <w:rsid w:val="0020761E"/>
    <w:rsid w:val="002129D7"/>
    <w:rsid w:val="0021336C"/>
    <w:rsid w:val="00223F31"/>
    <w:rsid w:val="0022708D"/>
    <w:rsid w:val="00231EC1"/>
    <w:rsid w:val="00232F87"/>
    <w:rsid w:val="00236AD9"/>
    <w:rsid w:val="00240566"/>
    <w:rsid w:val="00240920"/>
    <w:rsid w:val="002426FD"/>
    <w:rsid w:val="002472FB"/>
    <w:rsid w:val="00265869"/>
    <w:rsid w:val="00266C75"/>
    <w:rsid w:val="00267864"/>
    <w:rsid w:val="002772A2"/>
    <w:rsid w:val="002800DA"/>
    <w:rsid w:val="00282EB3"/>
    <w:rsid w:val="0028380F"/>
    <w:rsid w:val="00284281"/>
    <w:rsid w:val="002933BC"/>
    <w:rsid w:val="00296AB3"/>
    <w:rsid w:val="002A5016"/>
    <w:rsid w:val="002B123D"/>
    <w:rsid w:val="002C564F"/>
    <w:rsid w:val="002D3676"/>
    <w:rsid w:val="002F6285"/>
    <w:rsid w:val="00301D6E"/>
    <w:rsid w:val="00305EE0"/>
    <w:rsid w:val="00321F1C"/>
    <w:rsid w:val="00327A4E"/>
    <w:rsid w:val="00331E90"/>
    <w:rsid w:val="00337158"/>
    <w:rsid w:val="00337202"/>
    <w:rsid w:val="00337FAE"/>
    <w:rsid w:val="003415D1"/>
    <w:rsid w:val="00352CE8"/>
    <w:rsid w:val="0036053E"/>
    <w:rsid w:val="0036146D"/>
    <w:rsid w:val="00387147"/>
    <w:rsid w:val="003879FF"/>
    <w:rsid w:val="0039016C"/>
    <w:rsid w:val="003913E6"/>
    <w:rsid w:val="00391EC3"/>
    <w:rsid w:val="00394877"/>
    <w:rsid w:val="00396C08"/>
    <w:rsid w:val="003B12B9"/>
    <w:rsid w:val="003C2500"/>
    <w:rsid w:val="003C3706"/>
    <w:rsid w:val="003C3EEE"/>
    <w:rsid w:val="003C76C6"/>
    <w:rsid w:val="003D32B8"/>
    <w:rsid w:val="003D6B9F"/>
    <w:rsid w:val="003E21DB"/>
    <w:rsid w:val="003F7E72"/>
    <w:rsid w:val="004144B6"/>
    <w:rsid w:val="00421541"/>
    <w:rsid w:val="00424007"/>
    <w:rsid w:val="00425CF7"/>
    <w:rsid w:val="00436899"/>
    <w:rsid w:val="00436A0E"/>
    <w:rsid w:val="00436FEE"/>
    <w:rsid w:val="00452B03"/>
    <w:rsid w:val="004541D7"/>
    <w:rsid w:val="004552AC"/>
    <w:rsid w:val="0046129F"/>
    <w:rsid w:val="00464ED2"/>
    <w:rsid w:val="004679CF"/>
    <w:rsid w:val="00472E66"/>
    <w:rsid w:val="004751DF"/>
    <w:rsid w:val="00476418"/>
    <w:rsid w:val="00480295"/>
    <w:rsid w:val="004813C6"/>
    <w:rsid w:val="00490D50"/>
    <w:rsid w:val="00492991"/>
    <w:rsid w:val="00494904"/>
    <w:rsid w:val="00496535"/>
    <w:rsid w:val="00497118"/>
    <w:rsid w:val="00497703"/>
    <w:rsid w:val="004A08BD"/>
    <w:rsid w:val="004A2CEC"/>
    <w:rsid w:val="004A5B99"/>
    <w:rsid w:val="004C473C"/>
    <w:rsid w:val="004D2185"/>
    <w:rsid w:val="004F463F"/>
    <w:rsid w:val="0050005D"/>
    <w:rsid w:val="00513EFB"/>
    <w:rsid w:val="005175DE"/>
    <w:rsid w:val="00523730"/>
    <w:rsid w:val="00531AE4"/>
    <w:rsid w:val="00536415"/>
    <w:rsid w:val="00540A26"/>
    <w:rsid w:val="00543262"/>
    <w:rsid w:val="005567A6"/>
    <w:rsid w:val="005627E0"/>
    <w:rsid w:val="00562C52"/>
    <w:rsid w:val="005806F0"/>
    <w:rsid w:val="005869D9"/>
    <w:rsid w:val="005876C7"/>
    <w:rsid w:val="00592BA3"/>
    <w:rsid w:val="00594E1C"/>
    <w:rsid w:val="00595D72"/>
    <w:rsid w:val="005A38F3"/>
    <w:rsid w:val="005A4319"/>
    <w:rsid w:val="005B03F5"/>
    <w:rsid w:val="005B2861"/>
    <w:rsid w:val="005B2E1A"/>
    <w:rsid w:val="005B778E"/>
    <w:rsid w:val="005D5E94"/>
    <w:rsid w:val="005E7779"/>
    <w:rsid w:val="005F5F35"/>
    <w:rsid w:val="005F7B60"/>
    <w:rsid w:val="00603327"/>
    <w:rsid w:val="00604046"/>
    <w:rsid w:val="00610B89"/>
    <w:rsid w:val="006165AD"/>
    <w:rsid w:val="006220D1"/>
    <w:rsid w:val="00625588"/>
    <w:rsid w:val="00627842"/>
    <w:rsid w:val="006332E3"/>
    <w:rsid w:val="00661E3A"/>
    <w:rsid w:val="00664F8F"/>
    <w:rsid w:val="00665B5D"/>
    <w:rsid w:val="00665CA2"/>
    <w:rsid w:val="00680D2D"/>
    <w:rsid w:val="00682F4E"/>
    <w:rsid w:val="0068520E"/>
    <w:rsid w:val="00695429"/>
    <w:rsid w:val="006A1B51"/>
    <w:rsid w:val="006A54A9"/>
    <w:rsid w:val="006A5B9A"/>
    <w:rsid w:val="006A7215"/>
    <w:rsid w:val="006B10D6"/>
    <w:rsid w:val="006B20FA"/>
    <w:rsid w:val="006B2E18"/>
    <w:rsid w:val="006B59D7"/>
    <w:rsid w:val="006C44AE"/>
    <w:rsid w:val="006C5DFB"/>
    <w:rsid w:val="006C7085"/>
    <w:rsid w:val="006D2739"/>
    <w:rsid w:val="006E2114"/>
    <w:rsid w:val="006E58B7"/>
    <w:rsid w:val="006E5CFB"/>
    <w:rsid w:val="00704B47"/>
    <w:rsid w:val="0071527C"/>
    <w:rsid w:val="007161AE"/>
    <w:rsid w:val="00721B4E"/>
    <w:rsid w:val="0072712B"/>
    <w:rsid w:val="00727A60"/>
    <w:rsid w:val="00730C0A"/>
    <w:rsid w:val="0073159C"/>
    <w:rsid w:val="0073272C"/>
    <w:rsid w:val="0073317C"/>
    <w:rsid w:val="007363B6"/>
    <w:rsid w:val="00736BBE"/>
    <w:rsid w:val="00736D92"/>
    <w:rsid w:val="0074483A"/>
    <w:rsid w:val="00747911"/>
    <w:rsid w:val="0075773E"/>
    <w:rsid w:val="0076249A"/>
    <w:rsid w:val="007769E6"/>
    <w:rsid w:val="0078066D"/>
    <w:rsid w:val="00781995"/>
    <w:rsid w:val="007847C6"/>
    <w:rsid w:val="00787533"/>
    <w:rsid w:val="00794D4C"/>
    <w:rsid w:val="00797715"/>
    <w:rsid w:val="007A2A7E"/>
    <w:rsid w:val="007A7D6F"/>
    <w:rsid w:val="007A7E3B"/>
    <w:rsid w:val="007B0EDC"/>
    <w:rsid w:val="007B2584"/>
    <w:rsid w:val="007B4AFB"/>
    <w:rsid w:val="007B5456"/>
    <w:rsid w:val="007C309D"/>
    <w:rsid w:val="007D11AE"/>
    <w:rsid w:val="007D2F1E"/>
    <w:rsid w:val="007D7BBD"/>
    <w:rsid w:val="007E238A"/>
    <w:rsid w:val="007F13B6"/>
    <w:rsid w:val="00815298"/>
    <w:rsid w:val="00820518"/>
    <w:rsid w:val="0082299A"/>
    <w:rsid w:val="00822C2C"/>
    <w:rsid w:val="00830F71"/>
    <w:rsid w:val="00831CDE"/>
    <w:rsid w:val="008405CD"/>
    <w:rsid w:val="008442F4"/>
    <w:rsid w:val="00845311"/>
    <w:rsid w:val="008458F6"/>
    <w:rsid w:val="008565CE"/>
    <w:rsid w:val="00856869"/>
    <w:rsid w:val="00863853"/>
    <w:rsid w:val="008842BA"/>
    <w:rsid w:val="00893B01"/>
    <w:rsid w:val="008A2E1F"/>
    <w:rsid w:val="008A34E2"/>
    <w:rsid w:val="008A65CC"/>
    <w:rsid w:val="008B6FBA"/>
    <w:rsid w:val="008C28DE"/>
    <w:rsid w:val="008C4753"/>
    <w:rsid w:val="008D7128"/>
    <w:rsid w:val="008E04B1"/>
    <w:rsid w:val="008E04FD"/>
    <w:rsid w:val="008E4014"/>
    <w:rsid w:val="008E6AF3"/>
    <w:rsid w:val="008E74F8"/>
    <w:rsid w:val="008F2BA5"/>
    <w:rsid w:val="008F3041"/>
    <w:rsid w:val="008F72B9"/>
    <w:rsid w:val="00910717"/>
    <w:rsid w:val="009135F8"/>
    <w:rsid w:val="00916A0F"/>
    <w:rsid w:val="009204D0"/>
    <w:rsid w:val="009266E0"/>
    <w:rsid w:val="00927E79"/>
    <w:rsid w:val="009310F6"/>
    <w:rsid w:val="00935903"/>
    <w:rsid w:val="00950370"/>
    <w:rsid w:val="00955778"/>
    <w:rsid w:val="00962B59"/>
    <w:rsid w:val="00980837"/>
    <w:rsid w:val="009836FE"/>
    <w:rsid w:val="00984245"/>
    <w:rsid w:val="00984B98"/>
    <w:rsid w:val="00987E63"/>
    <w:rsid w:val="009926A1"/>
    <w:rsid w:val="00996EEC"/>
    <w:rsid w:val="00997F47"/>
    <w:rsid w:val="009A1D07"/>
    <w:rsid w:val="009A2A04"/>
    <w:rsid w:val="009B0782"/>
    <w:rsid w:val="009B756D"/>
    <w:rsid w:val="009E7053"/>
    <w:rsid w:val="009F3D45"/>
    <w:rsid w:val="00A00168"/>
    <w:rsid w:val="00A016A0"/>
    <w:rsid w:val="00A029FF"/>
    <w:rsid w:val="00A04726"/>
    <w:rsid w:val="00A228E8"/>
    <w:rsid w:val="00A23F7A"/>
    <w:rsid w:val="00A24DF1"/>
    <w:rsid w:val="00A27424"/>
    <w:rsid w:val="00A30A4E"/>
    <w:rsid w:val="00A4371E"/>
    <w:rsid w:val="00A512B8"/>
    <w:rsid w:val="00A51867"/>
    <w:rsid w:val="00A5317C"/>
    <w:rsid w:val="00A538E2"/>
    <w:rsid w:val="00A57468"/>
    <w:rsid w:val="00A72017"/>
    <w:rsid w:val="00A73DED"/>
    <w:rsid w:val="00A820F9"/>
    <w:rsid w:val="00A825DC"/>
    <w:rsid w:val="00A90C70"/>
    <w:rsid w:val="00A97AE7"/>
    <w:rsid w:val="00AA099F"/>
    <w:rsid w:val="00AA3FE6"/>
    <w:rsid w:val="00AB059C"/>
    <w:rsid w:val="00AC34A2"/>
    <w:rsid w:val="00AD3E7D"/>
    <w:rsid w:val="00AE3491"/>
    <w:rsid w:val="00AF4EF4"/>
    <w:rsid w:val="00B01647"/>
    <w:rsid w:val="00B02CF3"/>
    <w:rsid w:val="00B163AC"/>
    <w:rsid w:val="00B17D03"/>
    <w:rsid w:val="00B2501F"/>
    <w:rsid w:val="00B26DD1"/>
    <w:rsid w:val="00B271D8"/>
    <w:rsid w:val="00B319CB"/>
    <w:rsid w:val="00B34ABD"/>
    <w:rsid w:val="00B35C22"/>
    <w:rsid w:val="00B377C1"/>
    <w:rsid w:val="00B45219"/>
    <w:rsid w:val="00B46094"/>
    <w:rsid w:val="00B47018"/>
    <w:rsid w:val="00B50F41"/>
    <w:rsid w:val="00B526E2"/>
    <w:rsid w:val="00B5460D"/>
    <w:rsid w:val="00B54890"/>
    <w:rsid w:val="00B55373"/>
    <w:rsid w:val="00B55FBE"/>
    <w:rsid w:val="00B6761F"/>
    <w:rsid w:val="00B67D46"/>
    <w:rsid w:val="00B84E1A"/>
    <w:rsid w:val="00B91DC6"/>
    <w:rsid w:val="00B96F25"/>
    <w:rsid w:val="00BB0214"/>
    <w:rsid w:val="00BB2590"/>
    <w:rsid w:val="00BB57A5"/>
    <w:rsid w:val="00BC6427"/>
    <w:rsid w:val="00BD13DF"/>
    <w:rsid w:val="00BD57B5"/>
    <w:rsid w:val="00BE3904"/>
    <w:rsid w:val="00C02AAB"/>
    <w:rsid w:val="00C03196"/>
    <w:rsid w:val="00C0616A"/>
    <w:rsid w:val="00C0792A"/>
    <w:rsid w:val="00C11214"/>
    <w:rsid w:val="00C11D45"/>
    <w:rsid w:val="00C11D54"/>
    <w:rsid w:val="00C26838"/>
    <w:rsid w:val="00C26E04"/>
    <w:rsid w:val="00C32B80"/>
    <w:rsid w:val="00C42B19"/>
    <w:rsid w:val="00C437C4"/>
    <w:rsid w:val="00C43A1D"/>
    <w:rsid w:val="00C455AF"/>
    <w:rsid w:val="00C478F8"/>
    <w:rsid w:val="00C507F8"/>
    <w:rsid w:val="00C53E04"/>
    <w:rsid w:val="00C60FA3"/>
    <w:rsid w:val="00C63CDF"/>
    <w:rsid w:val="00C65D15"/>
    <w:rsid w:val="00C7193F"/>
    <w:rsid w:val="00C82BD8"/>
    <w:rsid w:val="00C83C9C"/>
    <w:rsid w:val="00C83DBB"/>
    <w:rsid w:val="00C87495"/>
    <w:rsid w:val="00C87F61"/>
    <w:rsid w:val="00C95ED3"/>
    <w:rsid w:val="00CA060B"/>
    <w:rsid w:val="00CA3A9F"/>
    <w:rsid w:val="00CB1AF5"/>
    <w:rsid w:val="00CB7BAA"/>
    <w:rsid w:val="00CC1C65"/>
    <w:rsid w:val="00CC201F"/>
    <w:rsid w:val="00CC336B"/>
    <w:rsid w:val="00CC340E"/>
    <w:rsid w:val="00CE2417"/>
    <w:rsid w:val="00D05A1B"/>
    <w:rsid w:val="00D078EA"/>
    <w:rsid w:val="00D129AA"/>
    <w:rsid w:val="00D21351"/>
    <w:rsid w:val="00D31F30"/>
    <w:rsid w:val="00D34F50"/>
    <w:rsid w:val="00D407B0"/>
    <w:rsid w:val="00D57E8B"/>
    <w:rsid w:val="00D62024"/>
    <w:rsid w:val="00D65147"/>
    <w:rsid w:val="00D66DAE"/>
    <w:rsid w:val="00D675E8"/>
    <w:rsid w:val="00D70177"/>
    <w:rsid w:val="00D77A37"/>
    <w:rsid w:val="00D816B8"/>
    <w:rsid w:val="00D954FE"/>
    <w:rsid w:val="00DB1E31"/>
    <w:rsid w:val="00DC16CC"/>
    <w:rsid w:val="00DC457B"/>
    <w:rsid w:val="00DC4756"/>
    <w:rsid w:val="00DC7D3D"/>
    <w:rsid w:val="00DD485C"/>
    <w:rsid w:val="00DD69DA"/>
    <w:rsid w:val="00DE1179"/>
    <w:rsid w:val="00DE14C2"/>
    <w:rsid w:val="00DE16FE"/>
    <w:rsid w:val="00DE419A"/>
    <w:rsid w:val="00DE7B84"/>
    <w:rsid w:val="00DF4760"/>
    <w:rsid w:val="00DF51B8"/>
    <w:rsid w:val="00DF6580"/>
    <w:rsid w:val="00E01516"/>
    <w:rsid w:val="00E141B2"/>
    <w:rsid w:val="00E207EE"/>
    <w:rsid w:val="00E2135C"/>
    <w:rsid w:val="00E26C86"/>
    <w:rsid w:val="00E36950"/>
    <w:rsid w:val="00E37DED"/>
    <w:rsid w:val="00E42264"/>
    <w:rsid w:val="00E426AD"/>
    <w:rsid w:val="00E47BAD"/>
    <w:rsid w:val="00E50C7D"/>
    <w:rsid w:val="00E554E5"/>
    <w:rsid w:val="00E677AC"/>
    <w:rsid w:val="00E7237D"/>
    <w:rsid w:val="00E75EF0"/>
    <w:rsid w:val="00E81B0A"/>
    <w:rsid w:val="00E8407E"/>
    <w:rsid w:val="00E851F5"/>
    <w:rsid w:val="00E86E0F"/>
    <w:rsid w:val="00E905E6"/>
    <w:rsid w:val="00E91D92"/>
    <w:rsid w:val="00EC1A42"/>
    <w:rsid w:val="00EC3F6D"/>
    <w:rsid w:val="00EC414C"/>
    <w:rsid w:val="00ED12C6"/>
    <w:rsid w:val="00ED4E74"/>
    <w:rsid w:val="00ED703F"/>
    <w:rsid w:val="00EE23D4"/>
    <w:rsid w:val="00EE30AA"/>
    <w:rsid w:val="00F03B97"/>
    <w:rsid w:val="00F05D04"/>
    <w:rsid w:val="00F07F64"/>
    <w:rsid w:val="00F25BFA"/>
    <w:rsid w:val="00F2729E"/>
    <w:rsid w:val="00F50233"/>
    <w:rsid w:val="00F52448"/>
    <w:rsid w:val="00F52655"/>
    <w:rsid w:val="00F529B2"/>
    <w:rsid w:val="00F53FF9"/>
    <w:rsid w:val="00F555E2"/>
    <w:rsid w:val="00F55CF5"/>
    <w:rsid w:val="00F55D77"/>
    <w:rsid w:val="00F6503A"/>
    <w:rsid w:val="00F75C58"/>
    <w:rsid w:val="00F836F7"/>
    <w:rsid w:val="00F861E6"/>
    <w:rsid w:val="00F874DE"/>
    <w:rsid w:val="00F94DFB"/>
    <w:rsid w:val="00F96050"/>
    <w:rsid w:val="00F96141"/>
    <w:rsid w:val="00FB0B31"/>
    <w:rsid w:val="00FB54FF"/>
    <w:rsid w:val="00FC2DB1"/>
    <w:rsid w:val="00FC4218"/>
    <w:rsid w:val="00FC4617"/>
    <w:rsid w:val="00FC7D96"/>
    <w:rsid w:val="00FD3434"/>
    <w:rsid w:val="00FD54AA"/>
    <w:rsid w:val="00FD75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518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imes New Roman (Body CS)"/>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List Bullet"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6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2D3676"/>
    <w:pPr>
      <w:keepNext/>
      <w:keepLines/>
      <w:spacing w:before="480" w:after="120" w:line="276" w:lineRule="auto"/>
    </w:pPr>
    <w:rPr>
      <w:rFonts w:ascii="Calibri" w:eastAsia="Calibri" w:hAnsi="Calibri" w:cs="Calibri"/>
      <w:b/>
      <w:sz w:val="72"/>
      <w:szCs w:val="72"/>
      <w:lang w:val="mn-MN"/>
    </w:rPr>
  </w:style>
  <w:style w:type="character" w:customStyle="1" w:styleId="TitleChar">
    <w:name w:val="Title Char"/>
    <w:basedOn w:val="DefaultParagraphFont"/>
    <w:link w:val="Title"/>
    <w:rsid w:val="002D3676"/>
    <w:rPr>
      <w:rFonts w:ascii="Calibri" w:eastAsia="Calibri" w:hAnsi="Calibri" w:cs="Calibri"/>
      <w:b/>
      <w:sz w:val="72"/>
      <w:szCs w:val="72"/>
      <w:lang w:val="mn-MN"/>
    </w:rPr>
  </w:style>
  <w:style w:type="paragraph" w:customStyle="1" w:styleId="v1msonormal">
    <w:name w:val="v1msonormal"/>
    <w:basedOn w:val="Normal"/>
    <w:rsid w:val="002B123D"/>
    <w:pPr>
      <w:spacing w:before="100" w:beforeAutospacing="1" w:after="100" w:afterAutospacing="1"/>
    </w:pPr>
    <w:rPr>
      <w:rFonts w:ascii="Times New Roman" w:eastAsia="Times New Roman" w:hAnsi="Times New Roman" w:cs="Times New Roman"/>
    </w:rPr>
  </w:style>
  <w:style w:type="paragraph" w:styleId="ListParagraph">
    <w:name w:val="List Paragraph"/>
    <w:aliases w:val="List Paragraph1,Paragraph,List Paragraph 1,Дэд гарчиг,IBL List Paragraph,List Paragraph Num,Colorful List - Accent 11,Subtitle1,Subtitle11,Subtitle111,Subtitle1111,List Paragraph (numbered (a)),Bullets,List Paragraph nowy,References,b1"/>
    <w:basedOn w:val="Normal"/>
    <w:link w:val="ListParagraphChar"/>
    <w:uiPriority w:val="34"/>
    <w:qFormat/>
    <w:rsid w:val="00984B98"/>
    <w:pPr>
      <w:spacing w:after="160" w:line="259" w:lineRule="auto"/>
      <w:ind w:left="720"/>
      <w:contextualSpacing/>
    </w:pPr>
    <w:rPr>
      <w:rFonts w:asciiTheme="minorHAnsi" w:eastAsiaTheme="minorEastAsia" w:hAnsiTheme="minorHAnsi" w:cstheme="minorBidi"/>
      <w:sz w:val="22"/>
      <w:szCs w:val="22"/>
      <w:lang w:val="en-GB" w:eastAsia="ja-JP"/>
    </w:rPr>
  </w:style>
  <w:style w:type="character" w:customStyle="1" w:styleId="ListParagraphChar">
    <w:name w:val="List Paragraph Char"/>
    <w:aliases w:val="List Paragraph1 Char,Paragraph Char,List Paragraph 1 Char,Дэд гарчиг Char,IBL List Paragraph Char,List Paragraph Num Char,Colorful List - Accent 11 Char,Subtitle1 Char,Subtitle11 Char,Subtitle111 Char,Subtitle1111 Char,Bullets Char"/>
    <w:basedOn w:val="DefaultParagraphFont"/>
    <w:link w:val="ListParagraph"/>
    <w:uiPriority w:val="34"/>
    <w:qFormat/>
    <w:rsid w:val="00984B98"/>
    <w:rPr>
      <w:rFonts w:asciiTheme="minorHAnsi" w:eastAsiaTheme="minorEastAsia" w:hAnsiTheme="minorHAnsi" w:cstheme="minorBidi"/>
      <w:sz w:val="22"/>
      <w:szCs w:val="22"/>
      <w:lang w:val="en-GB" w:eastAsia="ja-JP"/>
    </w:rPr>
  </w:style>
  <w:style w:type="paragraph" w:styleId="NormalWeb">
    <w:name w:val="Normal (Web)"/>
    <w:basedOn w:val="Normal"/>
    <w:uiPriority w:val="99"/>
    <w:unhideWhenUsed/>
    <w:qFormat/>
    <w:rsid w:val="00A820F9"/>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FB0B31"/>
    <w:pPr>
      <w:tabs>
        <w:tab w:val="center" w:pos="4680"/>
        <w:tab w:val="right" w:pos="9360"/>
      </w:tabs>
    </w:pPr>
  </w:style>
  <w:style w:type="character" w:customStyle="1" w:styleId="FooterChar">
    <w:name w:val="Footer Char"/>
    <w:basedOn w:val="DefaultParagraphFont"/>
    <w:link w:val="Footer"/>
    <w:uiPriority w:val="99"/>
    <w:rsid w:val="00FB0B31"/>
    <w:rPr>
      <w:lang w:val="en-US"/>
    </w:rPr>
  </w:style>
  <w:style w:type="character" w:styleId="PageNumber">
    <w:name w:val="page number"/>
    <w:basedOn w:val="DefaultParagraphFont"/>
    <w:uiPriority w:val="99"/>
    <w:semiHidden/>
    <w:unhideWhenUsed/>
    <w:rsid w:val="00FB0B31"/>
  </w:style>
  <w:style w:type="paragraph" w:styleId="BalloonText">
    <w:name w:val="Balloon Text"/>
    <w:basedOn w:val="Normal"/>
    <w:link w:val="BalloonTextChar"/>
    <w:uiPriority w:val="99"/>
    <w:semiHidden/>
    <w:unhideWhenUsed/>
    <w:rsid w:val="002933B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933BC"/>
    <w:rPr>
      <w:rFonts w:ascii="Times New Roman" w:hAnsi="Times New Roman" w:cs="Times New Roman"/>
      <w:sz w:val="18"/>
      <w:szCs w:val="18"/>
      <w:lang w:val="en-US"/>
    </w:rPr>
  </w:style>
  <w:style w:type="paragraph" w:styleId="FootnoteText">
    <w:name w:val="footnote text"/>
    <w:aliases w:val="ft,Footnote Text Char Char,single space,fn,Footnote,LM Footnote,LM Note de bas de page,Note de bas de page LM,LM footnote,Footnote Text LM,LM fo...,LM fo... Char,Footnote Text Char Char Char Char Char Char Char,Footnote Text1,LM Footnote1"/>
    <w:basedOn w:val="Normal"/>
    <w:link w:val="FootnoteTextChar"/>
    <w:uiPriority w:val="99"/>
    <w:unhideWhenUsed/>
    <w:qFormat/>
    <w:rsid w:val="00AA099F"/>
    <w:rPr>
      <w:rFonts w:asciiTheme="minorHAnsi" w:hAnsiTheme="minorHAnsi" w:cstheme="minorBidi"/>
      <w:sz w:val="20"/>
      <w:szCs w:val="20"/>
    </w:rPr>
  </w:style>
  <w:style w:type="character" w:customStyle="1" w:styleId="FootnoteTextChar">
    <w:name w:val="Footnote Text Char"/>
    <w:aliases w:val="ft Char,Footnote Text Char Char Char,single space Char,fn Char,Footnote Char,LM Footnote Char,LM Note de bas de page Char,Note de bas de page LM Char,LM footnote Char,Footnote Text LM Char,LM fo... Char1,LM fo... Char Char"/>
    <w:basedOn w:val="DefaultParagraphFont"/>
    <w:link w:val="FootnoteText"/>
    <w:uiPriority w:val="99"/>
    <w:rsid w:val="00AA099F"/>
    <w:rPr>
      <w:rFonts w:asciiTheme="minorHAnsi" w:hAnsiTheme="minorHAnsi" w:cstheme="minorBidi"/>
      <w:sz w:val="20"/>
      <w:szCs w:val="20"/>
      <w:lang w:val="en-US"/>
    </w:rPr>
  </w:style>
  <w:style w:type="character" w:styleId="FootnoteReference">
    <w:name w:val="footnote reference"/>
    <w:aliases w:val="ftref,Знак сноски-FN,16 Point,Superscript 6 Point,Footnote Reference Superscript,Footnote symbol,Footnote Reference Number,Footnote Reference_LVL6,Footnote Reference_LVL61,Footnote Reference_LVL62,Footnote Reference_LVL63,fr,BVI fnr"/>
    <w:basedOn w:val="DefaultParagraphFont"/>
    <w:link w:val="CarattereCarattereCharCharCharCharCharCharZchn"/>
    <w:uiPriority w:val="99"/>
    <w:unhideWhenUsed/>
    <w:qFormat/>
    <w:rsid w:val="00AA099F"/>
    <w:rPr>
      <w:vertAlign w:val="superscript"/>
    </w:rPr>
  </w:style>
  <w:style w:type="character" w:customStyle="1" w:styleId="BodyText1">
    <w:name w:val="Body Text1"/>
    <w:basedOn w:val="DefaultParagraphFont"/>
    <w:rsid w:val="0046129F"/>
    <w:rPr>
      <w:rFonts w:ascii="Arial Unicode MS" w:eastAsia="Arial Unicode MS" w:hAnsi="Arial Unicode MS" w:cs="Arial Unicode MS"/>
      <w:sz w:val="17"/>
      <w:szCs w:val="17"/>
      <w:shd w:val="clear" w:color="auto" w:fill="FFFFFF"/>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link w:val="FootnoteReference"/>
    <w:uiPriority w:val="99"/>
    <w:rsid w:val="00C0792A"/>
    <w:pPr>
      <w:spacing w:after="160" w:line="240" w:lineRule="exact"/>
      <w:jc w:val="both"/>
    </w:pPr>
    <w:rPr>
      <w:vertAlign w:val="superscript"/>
    </w:rPr>
  </w:style>
  <w:style w:type="character" w:styleId="Hyperlink">
    <w:name w:val="Hyperlink"/>
    <w:basedOn w:val="DefaultParagraphFont"/>
    <w:uiPriority w:val="99"/>
    <w:unhideWhenUsed/>
    <w:rsid w:val="00845311"/>
    <w:rPr>
      <w:color w:val="0000FF"/>
      <w:u w:val="single"/>
    </w:rPr>
  </w:style>
  <w:style w:type="character" w:customStyle="1" w:styleId="twittersharelink">
    <w:name w:val="twittersharelink"/>
    <w:basedOn w:val="DefaultParagraphFont"/>
    <w:rsid w:val="003415D1"/>
  </w:style>
  <w:style w:type="paragraph" w:styleId="NoSpacing">
    <w:name w:val="No Spacing"/>
    <w:uiPriority w:val="1"/>
    <w:qFormat/>
    <w:rsid w:val="003415D1"/>
  </w:style>
  <w:style w:type="paragraph" w:styleId="ListBullet">
    <w:name w:val="List Bullet"/>
    <w:basedOn w:val="Normal"/>
    <w:qFormat/>
    <w:rsid w:val="000F017B"/>
    <w:pPr>
      <w:spacing w:after="60" w:line="276" w:lineRule="atLeast"/>
    </w:pPr>
    <w:rPr>
      <w:rFonts w:eastAsia="Times New Roman" w:cs="Times New Roman"/>
      <w:sz w:val="22"/>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imes New Roman (Body CS)"/>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List Bullet"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6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2D3676"/>
    <w:pPr>
      <w:keepNext/>
      <w:keepLines/>
      <w:spacing w:before="480" w:after="120" w:line="276" w:lineRule="auto"/>
    </w:pPr>
    <w:rPr>
      <w:rFonts w:ascii="Calibri" w:eastAsia="Calibri" w:hAnsi="Calibri" w:cs="Calibri"/>
      <w:b/>
      <w:sz w:val="72"/>
      <w:szCs w:val="72"/>
      <w:lang w:val="mn-MN"/>
    </w:rPr>
  </w:style>
  <w:style w:type="character" w:customStyle="1" w:styleId="TitleChar">
    <w:name w:val="Title Char"/>
    <w:basedOn w:val="DefaultParagraphFont"/>
    <w:link w:val="Title"/>
    <w:rsid w:val="002D3676"/>
    <w:rPr>
      <w:rFonts w:ascii="Calibri" w:eastAsia="Calibri" w:hAnsi="Calibri" w:cs="Calibri"/>
      <w:b/>
      <w:sz w:val="72"/>
      <w:szCs w:val="72"/>
      <w:lang w:val="mn-MN"/>
    </w:rPr>
  </w:style>
  <w:style w:type="paragraph" w:customStyle="1" w:styleId="v1msonormal">
    <w:name w:val="v1msonormal"/>
    <w:basedOn w:val="Normal"/>
    <w:rsid w:val="002B123D"/>
    <w:pPr>
      <w:spacing w:before="100" w:beforeAutospacing="1" w:after="100" w:afterAutospacing="1"/>
    </w:pPr>
    <w:rPr>
      <w:rFonts w:ascii="Times New Roman" w:eastAsia="Times New Roman" w:hAnsi="Times New Roman" w:cs="Times New Roman"/>
    </w:rPr>
  </w:style>
  <w:style w:type="paragraph" w:styleId="ListParagraph">
    <w:name w:val="List Paragraph"/>
    <w:aliases w:val="List Paragraph1,Paragraph,List Paragraph 1,Дэд гарчиг,IBL List Paragraph,List Paragraph Num,Colorful List - Accent 11,Subtitle1,Subtitle11,Subtitle111,Subtitle1111,List Paragraph (numbered (a)),Bullets,List Paragraph nowy,References,b1"/>
    <w:basedOn w:val="Normal"/>
    <w:link w:val="ListParagraphChar"/>
    <w:uiPriority w:val="34"/>
    <w:qFormat/>
    <w:rsid w:val="00984B98"/>
    <w:pPr>
      <w:spacing w:after="160" w:line="259" w:lineRule="auto"/>
      <w:ind w:left="720"/>
      <w:contextualSpacing/>
    </w:pPr>
    <w:rPr>
      <w:rFonts w:asciiTheme="minorHAnsi" w:eastAsiaTheme="minorEastAsia" w:hAnsiTheme="minorHAnsi" w:cstheme="minorBidi"/>
      <w:sz w:val="22"/>
      <w:szCs w:val="22"/>
      <w:lang w:val="en-GB" w:eastAsia="ja-JP"/>
    </w:rPr>
  </w:style>
  <w:style w:type="character" w:customStyle="1" w:styleId="ListParagraphChar">
    <w:name w:val="List Paragraph Char"/>
    <w:aliases w:val="List Paragraph1 Char,Paragraph Char,List Paragraph 1 Char,Дэд гарчиг Char,IBL List Paragraph Char,List Paragraph Num Char,Colorful List - Accent 11 Char,Subtitle1 Char,Subtitle11 Char,Subtitle111 Char,Subtitle1111 Char,Bullets Char"/>
    <w:basedOn w:val="DefaultParagraphFont"/>
    <w:link w:val="ListParagraph"/>
    <w:uiPriority w:val="34"/>
    <w:qFormat/>
    <w:rsid w:val="00984B98"/>
    <w:rPr>
      <w:rFonts w:asciiTheme="minorHAnsi" w:eastAsiaTheme="minorEastAsia" w:hAnsiTheme="minorHAnsi" w:cstheme="minorBidi"/>
      <w:sz w:val="22"/>
      <w:szCs w:val="22"/>
      <w:lang w:val="en-GB" w:eastAsia="ja-JP"/>
    </w:rPr>
  </w:style>
  <w:style w:type="paragraph" w:styleId="NormalWeb">
    <w:name w:val="Normal (Web)"/>
    <w:basedOn w:val="Normal"/>
    <w:uiPriority w:val="99"/>
    <w:unhideWhenUsed/>
    <w:qFormat/>
    <w:rsid w:val="00A820F9"/>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FB0B31"/>
    <w:pPr>
      <w:tabs>
        <w:tab w:val="center" w:pos="4680"/>
        <w:tab w:val="right" w:pos="9360"/>
      </w:tabs>
    </w:pPr>
  </w:style>
  <w:style w:type="character" w:customStyle="1" w:styleId="FooterChar">
    <w:name w:val="Footer Char"/>
    <w:basedOn w:val="DefaultParagraphFont"/>
    <w:link w:val="Footer"/>
    <w:uiPriority w:val="99"/>
    <w:rsid w:val="00FB0B31"/>
    <w:rPr>
      <w:lang w:val="en-US"/>
    </w:rPr>
  </w:style>
  <w:style w:type="character" w:styleId="PageNumber">
    <w:name w:val="page number"/>
    <w:basedOn w:val="DefaultParagraphFont"/>
    <w:uiPriority w:val="99"/>
    <w:semiHidden/>
    <w:unhideWhenUsed/>
    <w:rsid w:val="00FB0B31"/>
  </w:style>
  <w:style w:type="paragraph" w:styleId="BalloonText">
    <w:name w:val="Balloon Text"/>
    <w:basedOn w:val="Normal"/>
    <w:link w:val="BalloonTextChar"/>
    <w:uiPriority w:val="99"/>
    <w:semiHidden/>
    <w:unhideWhenUsed/>
    <w:rsid w:val="002933B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933BC"/>
    <w:rPr>
      <w:rFonts w:ascii="Times New Roman" w:hAnsi="Times New Roman" w:cs="Times New Roman"/>
      <w:sz w:val="18"/>
      <w:szCs w:val="18"/>
      <w:lang w:val="en-US"/>
    </w:rPr>
  </w:style>
  <w:style w:type="paragraph" w:styleId="FootnoteText">
    <w:name w:val="footnote text"/>
    <w:aliases w:val="ft,Footnote Text Char Char,single space,fn,Footnote,LM Footnote,LM Note de bas de page,Note de bas de page LM,LM footnote,Footnote Text LM,LM fo...,LM fo... Char,Footnote Text Char Char Char Char Char Char Char,Footnote Text1,LM Footnote1"/>
    <w:basedOn w:val="Normal"/>
    <w:link w:val="FootnoteTextChar"/>
    <w:uiPriority w:val="99"/>
    <w:unhideWhenUsed/>
    <w:qFormat/>
    <w:rsid w:val="00AA099F"/>
    <w:rPr>
      <w:rFonts w:asciiTheme="minorHAnsi" w:hAnsiTheme="minorHAnsi" w:cstheme="minorBidi"/>
      <w:sz w:val="20"/>
      <w:szCs w:val="20"/>
    </w:rPr>
  </w:style>
  <w:style w:type="character" w:customStyle="1" w:styleId="FootnoteTextChar">
    <w:name w:val="Footnote Text Char"/>
    <w:aliases w:val="ft Char,Footnote Text Char Char Char,single space Char,fn Char,Footnote Char,LM Footnote Char,LM Note de bas de page Char,Note de bas de page LM Char,LM footnote Char,Footnote Text LM Char,LM fo... Char1,LM fo... Char Char"/>
    <w:basedOn w:val="DefaultParagraphFont"/>
    <w:link w:val="FootnoteText"/>
    <w:uiPriority w:val="99"/>
    <w:rsid w:val="00AA099F"/>
    <w:rPr>
      <w:rFonts w:asciiTheme="minorHAnsi" w:hAnsiTheme="minorHAnsi" w:cstheme="minorBidi"/>
      <w:sz w:val="20"/>
      <w:szCs w:val="20"/>
      <w:lang w:val="en-US"/>
    </w:rPr>
  </w:style>
  <w:style w:type="character" w:styleId="FootnoteReference">
    <w:name w:val="footnote reference"/>
    <w:aliases w:val="ftref,Знак сноски-FN,16 Point,Superscript 6 Point,Footnote Reference Superscript,Footnote symbol,Footnote Reference Number,Footnote Reference_LVL6,Footnote Reference_LVL61,Footnote Reference_LVL62,Footnote Reference_LVL63,fr,BVI fnr"/>
    <w:basedOn w:val="DefaultParagraphFont"/>
    <w:link w:val="CarattereCarattereCharCharCharCharCharCharZchn"/>
    <w:uiPriority w:val="99"/>
    <w:unhideWhenUsed/>
    <w:qFormat/>
    <w:rsid w:val="00AA099F"/>
    <w:rPr>
      <w:vertAlign w:val="superscript"/>
    </w:rPr>
  </w:style>
  <w:style w:type="character" w:customStyle="1" w:styleId="BodyText1">
    <w:name w:val="Body Text1"/>
    <w:basedOn w:val="DefaultParagraphFont"/>
    <w:rsid w:val="0046129F"/>
    <w:rPr>
      <w:rFonts w:ascii="Arial Unicode MS" w:eastAsia="Arial Unicode MS" w:hAnsi="Arial Unicode MS" w:cs="Arial Unicode MS"/>
      <w:sz w:val="17"/>
      <w:szCs w:val="17"/>
      <w:shd w:val="clear" w:color="auto" w:fill="FFFFFF"/>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link w:val="FootnoteReference"/>
    <w:uiPriority w:val="99"/>
    <w:rsid w:val="00C0792A"/>
    <w:pPr>
      <w:spacing w:after="160" w:line="240" w:lineRule="exact"/>
      <w:jc w:val="both"/>
    </w:pPr>
    <w:rPr>
      <w:vertAlign w:val="superscript"/>
    </w:rPr>
  </w:style>
  <w:style w:type="character" w:styleId="Hyperlink">
    <w:name w:val="Hyperlink"/>
    <w:basedOn w:val="DefaultParagraphFont"/>
    <w:uiPriority w:val="99"/>
    <w:unhideWhenUsed/>
    <w:rsid w:val="00845311"/>
    <w:rPr>
      <w:color w:val="0000FF"/>
      <w:u w:val="single"/>
    </w:rPr>
  </w:style>
  <w:style w:type="character" w:customStyle="1" w:styleId="twittersharelink">
    <w:name w:val="twittersharelink"/>
    <w:basedOn w:val="DefaultParagraphFont"/>
    <w:rsid w:val="003415D1"/>
  </w:style>
  <w:style w:type="paragraph" w:styleId="NoSpacing">
    <w:name w:val="No Spacing"/>
    <w:uiPriority w:val="1"/>
    <w:qFormat/>
    <w:rsid w:val="003415D1"/>
  </w:style>
  <w:style w:type="paragraph" w:styleId="ListBullet">
    <w:name w:val="List Bullet"/>
    <w:basedOn w:val="Normal"/>
    <w:qFormat/>
    <w:rsid w:val="000F017B"/>
    <w:pPr>
      <w:spacing w:after="60" w:line="276" w:lineRule="atLeast"/>
    </w:pPr>
    <w:rPr>
      <w:rFonts w:eastAsia="Times New Roman" w:cs="Times New Roman"/>
      <w:sz w:val="22"/>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6073136">
      <w:bodyDiv w:val="1"/>
      <w:marLeft w:val="0"/>
      <w:marRight w:val="0"/>
      <w:marTop w:val="0"/>
      <w:marBottom w:val="0"/>
      <w:divBdr>
        <w:top w:val="none" w:sz="0" w:space="0" w:color="auto"/>
        <w:left w:val="none" w:sz="0" w:space="0" w:color="auto"/>
        <w:bottom w:val="none" w:sz="0" w:space="0" w:color="auto"/>
        <w:right w:val="none" w:sz="0" w:space="0" w:color="auto"/>
      </w:divBdr>
    </w:div>
    <w:div w:id="1213426739">
      <w:bodyDiv w:val="1"/>
      <w:marLeft w:val="0"/>
      <w:marRight w:val="0"/>
      <w:marTop w:val="0"/>
      <w:marBottom w:val="0"/>
      <w:divBdr>
        <w:top w:val="none" w:sz="0" w:space="0" w:color="auto"/>
        <w:left w:val="none" w:sz="0" w:space="0" w:color="auto"/>
        <w:bottom w:val="none" w:sz="0" w:space="0" w:color="auto"/>
        <w:right w:val="none" w:sz="0" w:space="0" w:color="auto"/>
      </w:divBdr>
    </w:div>
    <w:div w:id="1988777817">
      <w:bodyDiv w:val="1"/>
      <w:marLeft w:val="0"/>
      <w:marRight w:val="0"/>
      <w:marTop w:val="0"/>
      <w:marBottom w:val="0"/>
      <w:divBdr>
        <w:top w:val="none" w:sz="0" w:space="0" w:color="auto"/>
        <w:left w:val="none" w:sz="0" w:space="0" w:color="auto"/>
        <w:bottom w:val="none" w:sz="0" w:space="0" w:color="auto"/>
        <w:right w:val="none" w:sz="0" w:space="0" w:color="auto"/>
      </w:divBdr>
    </w:div>
    <w:div w:id="206120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e-khutuch.mn/"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D227E2-E231-5742-A4CA-7F55D25D12B3}">
  <ds:schemaRefs>
    <ds:schemaRef ds:uri="http://schemas.openxmlformats.org/officeDocument/2006/bibliography"/>
  </ds:schemaRefs>
</ds:datastoreItem>
</file>

<file path=customXml/itemProps2.xml><?xml version="1.0" encoding="utf-8"?>
<ds:datastoreItem xmlns:ds="http://schemas.openxmlformats.org/officeDocument/2006/customXml" ds:itemID="{CBA26439-B4D7-4893-9045-2C29A803C47F}"/>
</file>

<file path=customXml/itemProps3.xml><?xml version="1.0" encoding="utf-8"?>
<ds:datastoreItem xmlns:ds="http://schemas.openxmlformats.org/officeDocument/2006/customXml" ds:itemID="{A2CDD224-7093-45A7-BEA6-CAD04512F94E}"/>
</file>

<file path=customXml/itemProps4.xml><?xml version="1.0" encoding="utf-8"?>
<ds:datastoreItem xmlns:ds="http://schemas.openxmlformats.org/officeDocument/2006/customXml" ds:itemID="{ED53C99A-C51E-43B8-AAE3-1C99ACE8FA3B}"/>
</file>

<file path=docProps/app.xml><?xml version="1.0" encoding="utf-8"?>
<Properties xmlns="http://schemas.openxmlformats.org/officeDocument/2006/extended-properties" xmlns:vt="http://schemas.openxmlformats.org/officeDocument/2006/docPropsVTypes">
  <Template>Normal.dotm</Template>
  <TotalTime>49</TotalTime>
  <Pages>6</Pages>
  <Words>2442</Words>
  <Characters>13924</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навч аав</cp:lastModifiedBy>
  <cp:revision>4</cp:revision>
  <cp:lastPrinted>2022-06-17T04:41:00Z</cp:lastPrinted>
  <dcterms:created xsi:type="dcterms:W3CDTF">2022-06-22T12:25:00Z</dcterms:created>
  <dcterms:modified xsi:type="dcterms:W3CDTF">2022-06-22T14:11:00Z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