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4020A" w14:textId="77777777" w:rsidR="00420D8E" w:rsidRDefault="00762B1D" w:rsidP="00DF3B40">
      <w:pPr>
        <w:spacing w:after="120" w:line="240" w:lineRule="auto"/>
        <w:ind w:left="720" w:hanging="360"/>
        <w:jc w:val="both"/>
      </w:pPr>
      <w:r w:rsidRPr="00762B1D">
        <w:rPr>
          <w:noProof/>
          <w:lang w:eastAsia="es-GT"/>
        </w:rPr>
        <w:drawing>
          <wp:anchor distT="0" distB="0" distL="114300" distR="114300" simplePos="0" relativeHeight="251658752" behindDoc="1" locked="0" layoutInCell="1" allowOverlap="1" wp14:anchorId="7DABA0BB" wp14:editId="3C42143B">
            <wp:simplePos x="0" y="0"/>
            <wp:positionH relativeFrom="column">
              <wp:posOffset>2208957</wp:posOffset>
            </wp:positionH>
            <wp:positionV relativeFrom="paragraph">
              <wp:posOffset>-6350</wp:posOffset>
            </wp:positionV>
            <wp:extent cx="900430" cy="1077595"/>
            <wp:effectExtent l="0" t="0" r="0" b="0"/>
            <wp:wrapTight wrapText="bothSides">
              <wp:wrapPolygon edited="0">
                <wp:start x="0" y="0"/>
                <wp:lineTo x="0" y="21384"/>
                <wp:lineTo x="21021" y="21384"/>
                <wp:lineTo x="21021" y="0"/>
                <wp:lineTo x="0" y="0"/>
              </wp:wrapPolygon>
            </wp:wrapTight>
            <wp:docPr id="1601328117"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28117" name="Imagen 1" descr="Logotipo&#10;&#10;Descripción generada automá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0430" cy="1077595"/>
                    </a:xfrm>
                    <a:prstGeom prst="rect">
                      <a:avLst/>
                    </a:prstGeom>
                    <a:noFill/>
                    <a:ln>
                      <a:noFill/>
                    </a:ln>
                  </pic:spPr>
                </pic:pic>
              </a:graphicData>
            </a:graphic>
          </wp:anchor>
        </w:drawing>
      </w:r>
    </w:p>
    <w:p w14:paraId="223F2887" w14:textId="77777777" w:rsidR="00762B1D" w:rsidRDefault="00762B1D" w:rsidP="00DF3B40">
      <w:pPr>
        <w:spacing w:after="120" w:line="240" w:lineRule="auto"/>
        <w:ind w:left="720" w:hanging="360"/>
        <w:jc w:val="both"/>
      </w:pPr>
    </w:p>
    <w:p w14:paraId="6C029649" w14:textId="77777777" w:rsidR="00762B1D" w:rsidRDefault="00762B1D" w:rsidP="00DF3B40">
      <w:pPr>
        <w:spacing w:after="120" w:line="240" w:lineRule="auto"/>
        <w:ind w:left="720" w:hanging="360"/>
        <w:jc w:val="both"/>
      </w:pPr>
    </w:p>
    <w:p w14:paraId="3A4C6728" w14:textId="77777777" w:rsidR="00762B1D" w:rsidRDefault="00762B1D" w:rsidP="00DF3B40">
      <w:pPr>
        <w:spacing w:after="120" w:line="240" w:lineRule="auto"/>
        <w:ind w:left="720" w:hanging="360"/>
        <w:jc w:val="both"/>
      </w:pPr>
    </w:p>
    <w:p w14:paraId="201E2E18" w14:textId="77777777" w:rsidR="00762B1D" w:rsidRDefault="00762B1D" w:rsidP="005D4115">
      <w:pPr>
        <w:spacing w:after="120" w:line="240" w:lineRule="auto"/>
        <w:ind w:left="720" w:hanging="360"/>
        <w:jc w:val="center"/>
      </w:pPr>
    </w:p>
    <w:p w14:paraId="40DB09EA" w14:textId="76A154D7" w:rsidR="00420D8E" w:rsidRPr="000A3C2C" w:rsidRDefault="00420D8E" w:rsidP="005D4115">
      <w:pPr>
        <w:spacing w:after="120" w:line="276" w:lineRule="auto"/>
        <w:jc w:val="center"/>
        <w:rPr>
          <w:rFonts w:cstheme="minorHAnsi"/>
          <w:sz w:val="24"/>
          <w:szCs w:val="24"/>
        </w:rPr>
      </w:pPr>
      <w:r w:rsidRPr="000A3C2C">
        <w:rPr>
          <w:rFonts w:cstheme="minorHAnsi"/>
          <w:sz w:val="24"/>
          <w:szCs w:val="24"/>
        </w:rPr>
        <w:t>APORTES DEL MOVIMIENTO NACIONAL DE ABUELAS COMADRONAS NIM ALAXIK-GRAN NACIMIENTO.</w:t>
      </w:r>
    </w:p>
    <w:p w14:paraId="2E181C84" w14:textId="77777777" w:rsidR="00E723F3" w:rsidRPr="000A3C2C" w:rsidRDefault="00DF3B40" w:rsidP="005D4115">
      <w:pPr>
        <w:pStyle w:val="Prrafodelista"/>
        <w:numPr>
          <w:ilvl w:val="0"/>
          <w:numId w:val="1"/>
        </w:numPr>
        <w:spacing w:after="120" w:line="276" w:lineRule="auto"/>
        <w:ind w:left="0" w:firstLine="0"/>
        <w:jc w:val="both"/>
        <w:rPr>
          <w:rFonts w:cstheme="minorHAnsi"/>
          <w:b/>
          <w:bCs/>
          <w:sz w:val="24"/>
          <w:szCs w:val="24"/>
          <w:lang w:val="es-GT"/>
        </w:rPr>
      </w:pPr>
      <w:r w:rsidRPr="000A3C2C">
        <w:rPr>
          <w:rFonts w:cstheme="minorHAnsi"/>
          <w:b/>
          <w:bCs/>
          <w:sz w:val="24"/>
          <w:szCs w:val="24"/>
          <w:lang w:val="es-GT"/>
        </w:rPr>
        <w:t>¿Cuáles son los principales desafíos que enfrentan los grupos más expuestos a la discriminación racial para acceder y disfrutar del derecho a la salud en su país y en la región?</w:t>
      </w:r>
    </w:p>
    <w:p w14:paraId="6E0ACADE" w14:textId="77777777" w:rsidR="00FF608A" w:rsidRPr="000A3C2C" w:rsidRDefault="00FF608A" w:rsidP="005D4115">
      <w:pPr>
        <w:pStyle w:val="Prrafodelista"/>
        <w:spacing w:after="120" w:line="276" w:lineRule="auto"/>
        <w:ind w:left="0"/>
        <w:jc w:val="both"/>
        <w:rPr>
          <w:rFonts w:cstheme="minorHAnsi"/>
          <w:b/>
          <w:bCs/>
          <w:sz w:val="24"/>
          <w:szCs w:val="24"/>
          <w:lang w:val="es-GT"/>
        </w:rPr>
      </w:pPr>
    </w:p>
    <w:p w14:paraId="1D4BB364" w14:textId="7B12FBFC" w:rsidR="009560B3" w:rsidRPr="000A3C2C" w:rsidRDefault="009560B3" w:rsidP="005D4115">
      <w:pPr>
        <w:pStyle w:val="Prrafodelista"/>
        <w:spacing w:after="120" w:line="276" w:lineRule="auto"/>
        <w:ind w:left="0"/>
        <w:jc w:val="both"/>
        <w:rPr>
          <w:rFonts w:cstheme="minorHAnsi"/>
          <w:sz w:val="24"/>
          <w:szCs w:val="24"/>
          <w:lang w:val="es-GT"/>
        </w:rPr>
      </w:pPr>
      <w:r w:rsidRPr="000A3C2C">
        <w:rPr>
          <w:rFonts w:cstheme="minorHAnsi"/>
          <w:sz w:val="24"/>
          <w:szCs w:val="24"/>
          <w:lang w:val="es-GT"/>
        </w:rPr>
        <w:t xml:space="preserve">Actualmente en Guatemala, las mujeres </w:t>
      </w:r>
      <w:r w:rsidR="005D4115" w:rsidRPr="000A3C2C">
        <w:rPr>
          <w:rFonts w:cstheme="minorHAnsi"/>
          <w:sz w:val="24"/>
          <w:szCs w:val="24"/>
          <w:lang w:val="es-GT"/>
        </w:rPr>
        <w:t xml:space="preserve">en </w:t>
      </w:r>
      <w:r w:rsidRPr="000A3C2C">
        <w:rPr>
          <w:rFonts w:cstheme="minorHAnsi"/>
          <w:sz w:val="24"/>
          <w:szCs w:val="24"/>
          <w:lang w:val="es-GT"/>
        </w:rPr>
        <w:t xml:space="preserve">edad </w:t>
      </w:r>
      <w:r w:rsidR="00FB5B0C" w:rsidRPr="000A3C2C">
        <w:rPr>
          <w:rFonts w:cstheme="minorHAnsi"/>
          <w:sz w:val="24"/>
          <w:szCs w:val="24"/>
          <w:lang w:val="es-GT"/>
        </w:rPr>
        <w:t>reproductiva</w:t>
      </w:r>
      <w:r w:rsidRPr="000A3C2C">
        <w:rPr>
          <w:rFonts w:cstheme="minorHAnsi"/>
          <w:sz w:val="24"/>
          <w:szCs w:val="24"/>
          <w:lang w:val="es-GT"/>
        </w:rPr>
        <w:t xml:space="preserve"> se encuentran integradas entre las edades de 15 a 54 años, esto representa el 55% de población de las áreas rurales, este sector de la población cuenta con niveles de educación inferiores en comparación a los hombres.</w:t>
      </w:r>
    </w:p>
    <w:p w14:paraId="2798C0CC" w14:textId="77777777" w:rsidR="005D4115" w:rsidRPr="000A3C2C" w:rsidRDefault="005D4115" w:rsidP="005D4115">
      <w:pPr>
        <w:pStyle w:val="Prrafodelista"/>
        <w:spacing w:after="120" w:line="276" w:lineRule="auto"/>
        <w:ind w:left="0"/>
        <w:jc w:val="both"/>
        <w:rPr>
          <w:rFonts w:cstheme="minorHAnsi"/>
          <w:sz w:val="24"/>
          <w:szCs w:val="24"/>
          <w:lang w:val="es-GT"/>
        </w:rPr>
      </w:pPr>
    </w:p>
    <w:p w14:paraId="463045A3" w14:textId="5583F306" w:rsidR="009560B3" w:rsidRPr="000A3C2C" w:rsidRDefault="00163A07" w:rsidP="005D4115">
      <w:pPr>
        <w:pStyle w:val="Prrafodelista"/>
        <w:spacing w:after="120" w:line="276" w:lineRule="auto"/>
        <w:ind w:left="0"/>
        <w:jc w:val="both"/>
        <w:rPr>
          <w:rFonts w:cstheme="minorHAnsi"/>
          <w:sz w:val="24"/>
          <w:szCs w:val="24"/>
          <w:lang w:val="es-MX"/>
        </w:rPr>
      </w:pPr>
      <w:r w:rsidRPr="000A3C2C">
        <w:rPr>
          <w:rFonts w:cstheme="minorHAnsi"/>
          <w:sz w:val="24"/>
          <w:szCs w:val="24"/>
          <w:lang w:val="es-GT"/>
        </w:rPr>
        <w:t>Con relación a</w:t>
      </w:r>
      <w:r w:rsidR="009560B3" w:rsidRPr="000A3C2C">
        <w:rPr>
          <w:rFonts w:cstheme="minorHAnsi"/>
          <w:sz w:val="24"/>
          <w:szCs w:val="24"/>
          <w:lang w:val="es-GT"/>
        </w:rPr>
        <w:t xml:space="preserve"> educación, pobreza, extrema pobreza, demanda insatisfecha de métodos de planificación familiar, reflejan las condiciones y responsabilidades que no han sido asumidos </w:t>
      </w:r>
      <w:r w:rsidR="005D4115" w:rsidRPr="000A3C2C">
        <w:rPr>
          <w:rFonts w:cstheme="minorHAnsi"/>
          <w:sz w:val="24"/>
          <w:szCs w:val="24"/>
          <w:lang w:val="es-GT"/>
        </w:rPr>
        <w:t xml:space="preserve">por parte </w:t>
      </w:r>
      <w:r w:rsidR="00FB5B0C" w:rsidRPr="000A3C2C">
        <w:rPr>
          <w:rFonts w:cstheme="minorHAnsi"/>
          <w:sz w:val="24"/>
          <w:szCs w:val="24"/>
          <w:lang w:val="es-GT"/>
        </w:rPr>
        <w:t>del</w:t>
      </w:r>
      <w:r w:rsidR="009560B3" w:rsidRPr="000A3C2C">
        <w:rPr>
          <w:rFonts w:cstheme="minorHAnsi"/>
          <w:sz w:val="24"/>
          <w:szCs w:val="24"/>
          <w:lang w:val="es-GT"/>
        </w:rPr>
        <w:t xml:space="preserve"> Estado de Guatemala a través del gobierno</w:t>
      </w:r>
      <w:r w:rsidRPr="000A3C2C">
        <w:rPr>
          <w:rFonts w:cstheme="minorHAnsi"/>
          <w:sz w:val="24"/>
          <w:szCs w:val="24"/>
          <w:lang w:val="es-GT"/>
        </w:rPr>
        <w:t>. L</w:t>
      </w:r>
      <w:r w:rsidR="009560B3" w:rsidRPr="000A3C2C">
        <w:rPr>
          <w:rFonts w:cstheme="minorHAnsi"/>
          <w:sz w:val="24"/>
          <w:szCs w:val="24"/>
          <w:lang w:val="es-GT"/>
        </w:rPr>
        <w:t>as abuelas comadronas de los diferentes departamentos del país han asumido la responsabilidad que corresponde al gobierno</w:t>
      </w:r>
      <w:r w:rsidRPr="000A3C2C">
        <w:rPr>
          <w:rFonts w:cstheme="minorHAnsi"/>
          <w:sz w:val="24"/>
          <w:szCs w:val="24"/>
          <w:lang w:val="es-GT"/>
        </w:rPr>
        <w:t xml:space="preserve"> para que las mujeres accedan a la salud</w:t>
      </w:r>
      <w:r w:rsidR="009560B3" w:rsidRPr="000A3C2C">
        <w:rPr>
          <w:rFonts w:cstheme="minorHAnsi"/>
          <w:sz w:val="24"/>
          <w:szCs w:val="24"/>
          <w:lang w:val="es-GT"/>
        </w:rPr>
        <w:t xml:space="preserve">, esto a pesar de la </w:t>
      </w:r>
      <w:r w:rsidR="009560B3" w:rsidRPr="000A3C2C">
        <w:rPr>
          <w:rFonts w:cstheme="minorHAnsi"/>
          <w:sz w:val="24"/>
          <w:szCs w:val="24"/>
          <w:lang w:val="es-MX"/>
        </w:rPr>
        <w:t>carencia de herramientas, insumos, medicamentos y recursos económicos</w:t>
      </w:r>
      <w:r w:rsidRPr="000A3C2C">
        <w:rPr>
          <w:rFonts w:cstheme="minorHAnsi"/>
          <w:sz w:val="24"/>
          <w:szCs w:val="24"/>
          <w:lang w:val="es-MX"/>
        </w:rPr>
        <w:t xml:space="preserve"> con los que disponen. C</w:t>
      </w:r>
      <w:r w:rsidR="005D4115" w:rsidRPr="000A3C2C">
        <w:rPr>
          <w:rFonts w:cstheme="minorHAnsi"/>
          <w:sz w:val="24"/>
          <w:szCs w:val="24"/>
          <w:lang w:val="es-MX"/>
        </w:rPr>
        <w:t xml:space="preserve">on el fin de atender de manera adecuada a </w:t>
      </w:r>
      <w:r w:rsidRPr="000A3C2C">
        <w:rPr>
          <w:rFonts w:cstheme="minorHAnsi"/>
          <w:sz w:val="24"/>
          <w:szCs w:val="24"/>
          <w:lang w:val="es-MX"/>
        </w:rPr>
        <w:t xml:space="preserve">las </w:t>
      </w:r>
      <w:r w:rsidR="009560B3" w:rsidRPr="000A3C2C">
        <w:rPr>
          <w:rFonts w:cstheme="minorHAnsi"/>
          <w:sz w:val="24"/>
          <w:szCs w:val="24"/>
          <w:lang w:val="es-MX"/>
        </w:rPr>
        <w:t>pacientes en sus casas particulares</w:t>
      </w:r>
      <w:r w:rsidR="005D4115" w:rsidRPr="000A3C2C">
        <w:rPr>
          <w:rFonts w:cstheme="minorHAnsi"/>
          <w:sz w:val="24"/>
          <w:szCs w:val="24"/>
          <w:lang w:val="es-MX"/>
        </w:rPr>
        <w:t>, las abuelas comadronas realizan su noble labor</w:t>
      </w:r>
      <w:r w:rsidR="009560B3" w:rsidRPr="000A3C2C">
        <w:rPr>
          <w:rFonts w:cstheme="minorHAnsi"/>
          <w:sz w:val="24"/>
          <w:szCs w:val="24"/>
          <w:lang w:val="es-MX"/>
        </w:rPr>
        <w:t xml:space="preserve"> sin tener o establecer horarios de servicios</w:t>
      </w:r>
      <w:r w:rsidR="005D4115" w:rsidRPr="000A3C2C">
        <w:rPr>
          <w:rFonts w:cstheme="minorHAnsi"/>
          <w:sz w:val="24"/>
          <w:szCs w:val="24"/>
          <w:lang w:val="es-MX"/>
        </w:rPr>
        <w:t xml:space="preserve"> específicos.</w:t>
      </w:r>
    </w:p>
    <w:p w14:paraId="6A26FD61" w14:textId="77777777" w:rsidR="009560B3" w:rsidRPr="000A3C2C" w:rsidRDefault="009560B3" w:rsidP="005D4115">
      <w:pPr>
        <w:pStyle w:val="Prrafodelista"/>
        <w:spacing w:after="120" w:line="276" w:lineRule="auto"/>
        <w:ind w:left="0"/>
        <w:jc w:val="both"/>
        <w:rPr>
          <w:rFonts w:cstheme="minorHAnsi"/>
          <w:sz w:val="24"/>
          <w:szCs w:val="24"/>
          <w:lang w:val="es-MX"/>
        </w:rPr>
      </w:pPr>
    </w:p>
    <w:p w14:paraId="6D30BDDC" w14:textId="2142F4C1" w:rsidR="009560B3" w:rsidRPr="000A3C2C" w:rsidRDefault="009560B3" w:rsidP="005D4115">
      <w:pPr>
        <w:pStyle w:val="Prrafodelista"/>
        <w:spacing w:after="120" w:line="276" w:lineRule="auto"/>
        <w:ind w:left="0"/>
        <w:jc w:val="both"/>
        <w:rPr>
          <w:rFonts w:cstheme="minorHAnsi"/>
          <w:sz w:val="24"/>
          <w:szCs w:val="24"/>
          <w:lang w:val="es-MX"/>
        </w:rPr>
      </w:pPr>
      <w:r w:rsidRPr="000A3C2C">
        <w:rPr>
          <w:rFonts w:cstheme="minorHAnsi"/>
          <w:sz w:val="24"/>
          <w:szCs w:val="24"/>
          <w:lang w:val="es-MX"/>
        </w:rPr>
        <w:t xml:space="preserve">Con el propósito de reducir la mortalidad materna, en 2020, el MSPAS aprobó el Plan de Acción 2021-2025 de la </w:t>
      </w:r>
      <w:r w:rsidRPr="000A3C2C">
        <w:rPr>
          <w:rFonts w:cstheme="minorHAnsi"/>
          <w:i/>
          <w:iCs/>
          <w:sz w:val="24"/>
          <w:szCs w:val="24"/>
          <w:lang w:val="es-MX"/>
        </w:rPr>
        <w:t>Política Nacional de Comadronas de los Cuatro Pueblos de Guatemala</w:t>
      </w:r>
      <w:r w:rsidR="00163A07" w:rsidRPr="000A3C2C">
        <w:rPr>
          <w:rStyle w:val="Refdenotaalpie"/>
          <w:rFonts w:cstheme="minorHAnsi"/>
          <w:i/>
          <w:iCs/>
          <w:sz w:val="24"/>
          <w:szCs w:val="24"/>
          <w:lang w:val="es-MX"/>
        </w:rPr>
        <w:footnoteReference w:id="1"/>
      </w:r>
      <w:r w:rsidRPr="000A3C2C">
        <w:rPr>
          <w:rFonts w:cstheme="minorHAnsi"/>
          <w:sz w:val="24"/>
          <w:szCs w:val="24"/>
          <w:lang w:val="es-MX"/>
        </w:rPr>
        <w:t xml:space="preserve">, para concretar acciones y operativizar su contenido. Lamentablemente solo está plasmado en papeles las acciones de la política ya que la mayoría de </w:t>
      </w:r>
      <w:r w:rsidR="00CB4CC3" w:rsidRPr="000A3C2C">
        <w:rPr>
          <w:rFonts w:cstheme="minorHAnsi"/>
          <w:sz w:val="24"/>
          <w:szCs w:val="24"/>
          <w:lang w:val="es-MX"/>
        </w:rPr>
        <w:t>Dirección Departamentales de Redes integrados de servicios de salud -</w:t>
      </w:r>
      <w:r w:rsidRPr="000A3C2C">
        <w:rPr>
          <w:rFonts w:cstheme="minorHAnsi"/>
          <w:sz w:val="24"/>
          <w:szCs w:val="24"/>
          <w:lang w:val="es-MX"/>
        </w:rPr>
        <w:t>DDRISS</w:t>
      </w:r>
      <w:r w:rsidR="00CB4CC3" w:rsidRPr="000A3C2C">
        <w:rPr>
          <w:rFonts w:cstheme="minorHAnsi"/>
          <w:sz w:val="24"/>
          <w:szCs w:val="24"/>
          <w:lang w:val="es-MX"/>
        </w:rPr>
        <w:t>-</w:t>
      </w:r>
      <w:r w:rsidRPr="000A3C2C">
        <w:rPr>
          <w:rFonts w:cstheme="minorHAnsi"/>
          <w:sz w:val="24"/>
          <w:szCs w:val="24"/>
          <w:lang w:val="es-MX"/>
        </w:rPr>
        <w:t xml:space="preserve"> no conocen el contenido de esta, tampoco las entidades del Estado han hecho </w:t>
      </w:r>
      <w:r w:rsidR="005D4115" w:rsidRPr="000A3C2C">
        <w:rPr>
          <w:rFonts w:cstheme="minorHAnsi"/>
          <w:sz w:val="24"/>
          <w:szCs w:val="24"/>
          <w:lang w:val="es-MX"/>
        </w:rPr>
        <w:t xml:space="preserve">ningún esfuerzo </w:t>
      </w:r>
      <w:r w:rsidRPr="000A3C2C">
        <w:rPr>
          <w:rFonts w:cstheme="minorHAnsi"/>
          <w:sz w:val="24"/>
          <w:szCs w:val="24"/>
          <w:lang w:val="es-MX"/>
        </w:rPr>
        <w:t>por darle seguimiento a su cumplimiento.</w:t>
      </w:r>
    </w:p>
    <w:p w14:paraId="4706D1D4" w14:textId="5E254EF8" w:rsidR="005D4115" w:rsidRPr="000A3C2C" w:rsidRDefault="005D4115" w:rsidP="005D4115">
      <w:pPr>
        <w:spacing w:line="276" w:lineRule="auto"/>
        <w:jc w:val="both"/>
        <w:rPr>
          <w:rFonts w:cstheme="minorHAnsi"/>
          <w:sz w:val="24"/>
          <w:szCs w:val="24"/>
        </w:rPr>
      </w:pPr>
      <w:r w:rsidRPr="000A3C2C">
        <w:rPr>
          <w:rFonts w:cstheme="minorHAnsi"/>
          <w:sz w:val="24"/>
          <w:szCs w:val="24"/>
        </w:rPr>
        <w:t xml:space="preserve">La </w:t>
      </w:r>
      <w:r w:rsidR="00163A07" w:rsidRPr="000A3C2C">
        <w:rPr>
          <w:rFonts w:cstheme="minorHAnsi"/>
          <w:sz w:val="24"/>
          <w:szCs w:val="24"/>
        </w:rPr>
        <w:t>P</w:t>
      </w:r>
      <w:r w:rsidRPr="000A3C2C">
        <w:rPr>
          <w:rFonts w:cstheme="minorHAnsi"/>
          <w:sz w:val="24"/>
          <w:szCs w:val="24"/>
        </w:rPr>
        <w:t xml:space="preserve">olítica </w:t>
      </w:r>
      <w:r w:rsidR="00163A07" w:rsidRPr="000A3C2C">
        <w:rPr>
          <w:rFonts w:cstheme="minorHAnsi"/>
          <w:sz w:val="24"/>
          <w:szCs w:val="24"/>
        </w:rPr>
        <w:t>N</w:t>
      </w:r>
      <w:r w:rsidRPr="000A3C2C">
        <w:rPr>
          <w:rFonts w:cstheme="minorHAnsi"/>
          <w:sz w:val="24"/>
          <w:szCs w:val="24"/>
        </w:rPr>
        <w:t xml:space="preserve">acional de </w:t>
      </w:r>
      <w:r w:rsidR="00163A07" w:rsidRPr="000A3C2C">
        <w:rPr>
          <w:rFonts w:cstheme="minorHAnsi"/>
          <w:sz w:val="24"/>
          <w:szCs w:val="24"/>
        </w:rPr>
        <w:t>C</w:t>
      </w:r>
      <w:r w:rsidRPr="000A3C2C">
        <w:rPr>
          <w:rFonts w:cstheme="minorHAnsi"/>
          <w:sz w:val="24"/>
          <w:szCs w:val="24"/>
        </w:rPr>
        <w:t>omadronas de los cuatro pueblos de Guatemala,</w:t>
      </w:r>
      <w:r w:rsidR="00FB5B0C" w:rsidRPr="000A3C2C">
        <w:rPr>
          <w:rFonts w:cstheme="minorHAnsi"/>
          <w:sz w:val="24"/>
          <w:szCs w:val="24"/>
        </w:rPr>
        <w:t xml:space="preserve"> tiene como objetivo</w:t>
      </w:r>
      <w:r w:rsidRPr="000A3C2C">
        <w:rPr>
          <w:rFonts w:cstheme="minorHAnsi"/>
          <w:sz w:val="24"/>
          <w:szCs w:val="24"/>
        </w:rPr>
        <w:t xml:space="preserve"> reconocer las buenas </w:t>
      </w:r>
      <w:r w:rsidR="00FB5B0C" w:rsidRPr="000A3C2C">
        <w:rPr>
          <w:rFonts w:cstheme="minorHAnsi"/>
          <w:sz w:val="24"/>
          <w:szCs w:val="24"/>
        </w:rPr>
        <w:t>prácticas</w:t>
      </w:r>
      <w:r w:rsidRPr="000A3C2C">
        <w:rPr>
          <w:rFonts w:cstheme="minorHAnsi"/>
          <w:sz w:val="24"/>
          <w:szCs w:val="24"/>
        </w:rPr>
        <w:t xml:space="preserve"> en salud materna y neonatal, así como dignificar el aporte invaluable que las comadronas brindan a la población.</w:t>
      </w:r>
    </w:p>
    <w:p w14:paraId="33C3102E" w14:textId="12BC5569" w:rsidR="00FB5B0C" w:rsidRPr="000A3C2C" w:rsidRDefault="00FB5B0C" w:rsidP="00FB5B0C">
      <w:pPr>
        <w:spacing w:line="276" w:lineRule="auto"/>
        <w:jc w:val="both"/>
        <w:rPr>
          <w:rFonts w:cstheme="minorHAnsi"/>
          <w:sz w:val="24"/>
          <w:szCs w:val="24"/>
        </w:rPr>
      </w:pPr>
      <w:r w:rsidRPr="000A3C2C">
        <w:rPr>
          <w:rFonts w:cstheme="minorHAnsi"/>
          <w:sz w:val="24"/>
          <w:szCs w:val="24"/>
        </w:rPr>
        <w:t xml:space="preserve">Estos objetivos se encuentran plasmados en </w:t>
      </w:r>
      <w:r w:rsidR="005D4115" w:rsidRPr="000A3C2C">
        <w:rPr>
          <w:rFonts w:cstheme="minorHAnsi"/>
          <w:sz w:val="24"/>
          <w:szCs w:val="24"/>
        </w:rPr>
        <w:t xml:space="preserve">cuatro ejes, </w:t>
      </w:r>
    </w:p>
    <w:p w14:paraId="57E8266D" w14:textId="1CD5DC14" w:rsidR="005D4115" w:rsidRPr="000A3C2C" w:rsidRDefault="005D4115" w:rsidP="00FB5B0C">
      <w:pPr>
        <w:numPr>
          <w:ilvl w:val="0"/>
          <w:numId w:val="6"/>
        </w:numPr>
        <w:spacing w:after="0" w:line="276" w:lineRule="auto"/>
        <w:jc w:val="both"/>
        <w:rPr>
          <w:rFonts w:cstheme="minorHAnsi"/>
          <w:sz w:val="24"/>
          <w:szCs w:val="24"/>
          <w:lang w:val="es-MX"/>
        </w:rPr>
      </w:pPr>
      <w:r w:rsidRPr="000A3C2C">
        <w:rPr>
          <w:rFonts w:cstheme="minorHAnsi"/>
          <w:sz w:val="24"/>
          <w:szCs w:val="24"/>
          <w:lang w:val="es-MX"/>
        </w:rPr>
        <w:t xml:space="preserve">Promoción y divulgación de los saberes de las comadronas. </w:t>
      </w:r>
    </w:p>
    <w:p w14:paraId="0016F965" w14:textId="231811D2" w:rsidR="005D4115" w:rsidRPr="000A3C2C" w:rsidRDefault="005D4115" w:rsidP="00FB5B0C">
      <w:pPr>
        <w:pStyle w:val="Prrafodelista"/>
        <w:numPr>
          <w:ilvl w:val="0"/>
          <w:numId w:val="6"/>
        </w:numPr>
        <w:spacing w:after="0" w:line="276" w:lineRule="auto"/>
        <w:jc w:val="both"/>
        <w:rPr>
          <w:rFonts w:cstheme="minorHAnsi"/>
          <w:sz w:val="24"/>
          <w:szCs w:val="24"/>
          <w:lang w:val="es-MX"/>
        </w:rPr>
      </w:pPr>
      <w:r w:rsidRPr="000A3C2C">
        <w:rPr>
          <w:rFonts w:cstheme="minorHAnsi"/>
          <w:sz w:val="24"/>
          <w:szCs w:val="24"/>
          <w:lang w:val="es-MX"/>
        </w:rPr>
        <w:lastRenderedPageBreak/>
        <w:t xml:space="preserve">Establecer y fortalecer el relacionamiento de las comadronas con el sistema de salud nacional. </w:t>
      </w:r>
    </w:p>
    <w:p w14:paraId="0C6A4A59" w14:textId="7912F26C" w:rsidR="005D4115" w:rsidRPr="000A3C2C" w:rsidRDefault="005D4115" w:rsidP="00FB5B0C">
      <w:pPr>
        <w:pStyle w:val="Prrafodelista"/>
        <w:numPr>
          <w:ilvl w:val="0"/>
          <w:numId w:val="8"/>
        </w:numPr>
        <w:spacing w:after="0" w:line="276" w:lineRule="auto"/>
        <w:jc w:val="both"/>
        <w:rPr>
          <w:rFonts w:cstheme="minorHAnsi"/>
          <w:sz w:val="24"/>
          <w:szCs w:val="24"/>
          <w:lang w:val="es-MX"/>
        </w:rPr>
      </w:pPr>
      <w:r w:rsidRPr="000A3C2C">
        <w:rPr>
          <w:rFonts w:cstheme="minorHAnsi"/>
          <w:sz w:val="24"/>
          <w:szCs w:val="24"/>
          <w:lang w:val="es-MX"/>
        </w:rPr>
        <w:t>Fortalecimiento institucional para la atención de la salud materna neonatal con pertinencia cultural.</w:t>
      </w:r>
    </w:p>
    <w:p w14:paraId="64B2E3B7" w14:textId="4FBC992D" w:rsidR="005D4115" w:rsidRPr="000A3C2C" w:rsidRDefault="005D4115" w:rsidP="00FB5B0C">
      <w:pPr>
        <w:pStyle w:val="Prrafodelista"/>
        <w:numPr>
          <w:ilvl w:val="0"/>
          <w:numId w:val="8"/>
        </w:numPr>
        <w:spacing w:after="0" w:line="276" w:lineRule="auto"/>
        <w:jc w:val="both"/>
        <w:rPr>
          <w:rFonts w:cstheme="minorHAnsi"/>
          <w:sz w:val="24"/>
          <w:szCs w:val="24"/>
          <w:lang w:val="es-MX"/>
        </w:rPr>
      </w:pPr>
      <w:r w:rsidRPr="000A3C2C">
        <w:rPr>
          <w:rFonts w:cstheme="minorHAnsi"/>
          <w:sz w:val="24"/>
          <w:szCs w:val="24"/>
          <w:lang w:val="es-MX"/>
        </w:rPr>
        <w:t>Fortalecer la labor de las comadronas como agentes de cambio.</w:t>
      </w:r>
    </w:p>
    <w:p w14:paraId="3DD6D17F" w14:textId="77777777" w:rsidR="005D4115" w:rsidRPr="000A3C2C" w:rsidRDefault="005D4115" w:rsidP="005D4115">
      <w:pPr>
        <w:pStyle w:val="Prrafodelista"/>
        <w:spacing w:line="276" w:lineRule="auto"/>
        <w:ind w:left="0"/>
        <w:jc w:val="both"/>
        <w:rPr>
          <w:rFonts w:cstheme="minorHAnsi"/>
          <w:sz w:val="24"/>
          <w:szCs w:val="24"/>
          <w:lang w:val="es-MX"/>
        </w:rPr>
      </w:pPr>
    </w:p>
    <w:p w14:paraId="1BFB71D5" w14:textId="6F164923" w:rsidR="005D4115" w:rsidRPr="000A3C2C" w:rsidRDefault="005D4115" w:rsidP="005D4115">
      <w:pPr>
        <w:pStyle w:val="Prrafodelista"/>
        <w:spacing w:after="120" w:line="276" w:lineRule="auto"/>
        <w:ind w:left="0"/>
        <w:jc w:val="both"/>
        <w:rPr>
          <w:rFonts w:cstheme="minorHAnsi"/>
          <w:sz w:val="24"/>
          <w:szCs w:val="24"/>
          <w:lang w:val="es-MX"/>
        </w:rPr>
      </w:pPr>
      <w:r w:rsidRPr="000A3C2C">
        <w:rPr>
          <w:rFonts w:cstheme="minorHAnsi"/>
          <w:sz w:val="24"/>
          <w:szCs w:val="24"/>
          <w:lang w:val="es-MX"/>
        </w:rPr>
        <w:t xml:space="preserve">La política nacional de comadronas se sustenta sobre la base de un marco legal nacional, internacional y político que establecen todos aquellos compromisos del estado de Guatemala, fundamentando y garantizando su aplicación en </w:t>
      </w:r>
      <w:r w:rsidR="00FB5B0C" w:rsidRPr="000A3C2C">
        <w:rPr>
          <w:rFonts w:cstheme="minorHAnsi"/>
          <w:sz w:val="24"/>
          <w:szCs w:val="24"/>
          <w:lang w:val="es-MX"/>
        </w:rPr>
        <w:t>materia</w:t>
      </w:r>
      <w:r w:rsidRPr="000A3C2C">
        <w:rPr>
          <w:rFonts w:cstheme="minorHAnsi"/>
          <w:sz w:val="24"/>
          <w:szCs w:val="24"/>
          <w:lang w:val="es-MX"/>
        </w:rPr>
        <w:t xml:space="preserve"> de derechos humanos y de los pueblos indígenas</w:t>
      </w:r>
    </w:p>
    <w:p w14:paraId="3268E2A8" w14:textId="77777777" w:rsidR="005D4FEB" w:rsidRPr="000A3C2C" w:rsidRDefault="005D4FEB" w:rsidP="005D4115">
      <w:pPr>
        <w:pStyle w:val="Prrafodelista"/>
        <w:spacing w:after="120" w:line="276" w:lineRule="auto"/>
        <w:ind w:left="0"/>
        <w:jc w:val="both"/>
        <w:rPr>
          <w:rFonts w:cstheme="minorHAnsi"/>
          <w:sz w:val="24"/>
          <w:szCs w:val="24"/>
          <w:lang w:val="es-MX"/>
        </w:rPr>
      </w:pPr>
    </w:p>
    <w:p w14:paraId="2F159B77" w14:textId="4500A905" w:rsidR="00204036" w:rsidRPr="000A3C2C" w:rsidRDefault="005D4FEB" w:rsidP="005D4115">
      <w:pPr>
        <w:pStyle w:val="Prrafodelista"/>
        <w:spacing w:after="120" w:line="276" w:lineRule="auto"/>
        <w:ind w:left="0"/>
        <w:jc w:val="both"/>
        <w:rPr>
          <w:rFonts w:cstheme="minorHAnsi"/>
          <w:sz w:val="24"/>
          <w:szCs w:val="24"/>
          <w:lang w:val="es-GT"/>
        </w:rPr>
      </w:pPr>
      <w:r w:rsidRPr="000A3C2C">
        <w:rPr>
          <w:rFonts w:cstheme="minorHAnsi"/>
          <w:sz w:val="24"/>
          <w:szCs w:val="24"/>
          <w:lang w:val="es-GT"/>
        </w:rPr>
        <w:t xml:space="preserve">A </w:t>
      </w:r>
      <w:r w:rsidR="002311E4" w:rsidRPr="000A3C2C">
        <w:rPr>
          <w:rFonts w:cstheme="minorHAnsi"/>
          <w:sz w:val="24"/>
          <w:szCs w:val="24"/>
          <w:lang w:val="es-GT"/>
        </w:rPr>
        <w:t>pesar de que</w:t>
      </w:r>
      <w:r w:rsidR="001A57CC" w:rsidRPr="000A3C2C">
        <w:rPr>
          <w:rFonts w:cstheme="minorHAnsi"/>
          <w:sz w:val="24"/>
          <w:szCs w:val="24"/>
          <w:lang w:val="es-GT"/>
        </w:rPr>
        <w:t xml:space="preserve"> en nuestro país ha</w:t>
      </w:r>
      <w:r w:rsidRPr="000A3C2C">
        <w:rPr>
          <w:rFonts w:cstheme="minorHAnsi"/>
          <w:sz w:val="24"/>
          <w:szCs w:val="24"/>
          <w:lang w:val="es-GT"/>
        </w:rPr>
        <w:t xml:space="preserve"> </w:t>
      </w:r>
      <w:r w:rsidR="00445514" w:rsidRPr="000A3C2C">
        <w:rPr>
          <w:rFonts w:cstheme="minorHAnsi"/>
          <w:sz w:val="24"/>
          <w:szCs w:val="24"/>
          <w:lang w:val="es-GT"/>
        </w:rPr>
        <w:t>sido (</w:t>
      </w:r>
      <w:r w:rsidR="00A149B2" w:rsidRPr="000A3C2C">
        <w:rPr>
          <w:rFonts w:cstheme="minorHAnsi"/>
          <w:sz w:val="24"/>
          <w:szCs w:val="24"/>
          <w:lang w:val="es-GT"/>
        </w:rPr>
        <w:t>Aprobado por Decreto Ley 49-82 del Jefe de Estado de Guatemala, de fecha 29/06/1982 y Ratificada por</w:t>
      </w:r>
      <w:r w:rsidRPr="000A3C2C">
        <w:rPr>
          <w:rFonts w:cstheme="minorHAnsi"/>
          <w:sz w:val="24"/>
          <w:szCs w:val="24"/>
          <w:lang w:val="es-GT"/>
        </w:rPr>
        <w:t xml:space="preserve"> </w:t>
      </w:r>
      <w:r w:rsidR="00A149B2" w:rsidRPr="000A3C2C">
        <w:rPr>
          <w:rFonts w:cstheme="minorHAnsi"/>
          <w:sz w:val="24"/>
          <w:szCs w:val="24"/>
          <w:lang w:val="es-GT"/>
        </w:rPr>
        <w:t>Acuerdo Gubernativo 106-82 del 08/07/1982)</w:t>
      </w:r>
      <w:r w:rsidR="00FB5B0C" w:rsidRPr="000A3C2C">
        <w:rPr>
          <w:rFonts w:cstheme="minorHAnsi"/>
          <w:sz w:val="24"/>
          <w:szCs w:val="24"/>
          <w:lang w:val="es-GT"/>
        </w:rPr>
        <w:t xml:space="preserve"> </w:t>
      </w:r>
      <w:r w:rsidR="00A149B2" w:rsidRPr="000A3C2C">
        <w:rPr>
          <w:rFonts w:cstheme="minorHAnsi"/>
          <w:sz w:val="24"/>
          <w:szCs w:val="24"/>
          <w:lang w:val="es-GT"/>
        </w:rPr>
        <w:t>CONVENCIÓN SOBRE LA ELIMINACIÓN DE TODAS LAS FORMAS DE DISCRIMINACIÓN CONTRA LA MUJER</w:t>
      </w:r>
      <w:r w:rsidR="004B7C02" w:rsidRPr="000A3C2C">
        <w:rPr>
          <w:rFonts w:cstheme="minorHAnsi"/>
          <w:sz w:val="24"/>
          <w:szCs w:val="24"/>
          <w:lang w:val="es-GT"/>
        </w:rPr>
        <w:t xml:space="preserve">, </w:t>
      </w:r>
      <w:r w:rsidR="00BE200D" w:rsidRPr="000A3C2C">
        <w:rPr>
          <w:rFonts w:cstheme="minorHAnsi"/>
          <w:sz w:val="24"/>
          <w:szCs w:val="24"/>
          <w:lang w:val="es-GT"/>
        </w:rPr>
        <w:t xml:space="preserve">en la </w:t>
      </w:r>
      <w:r w:rsidR="002E6FBB" w:rsidRPr="000A3C2C">
        <w:rPr>
          <w:rFonts w:cstheme="minorHAnsi"/>
          <w:sz w:val="24"/>
          <w:szCs w:val="24"/>
          <w:lang w:val="es-GT"/>
        </w:rPr>
        <w:t>que</w:t>
      </w:r>
      <w:r w:rsidRPr="000A3C2C">
        <w:rPr>
          <w:rFonts w:cstheme="minorHAnsi"/>
          <w:sz w:val="24"/>
          <w:szCs w:val="24"/>
          <w:lang w:val="es-GT"/>
        </w:rPr>
        <w:t xml:space="preserve"> </w:t>
      </w:r>
      <w:r w:rsidR="00BE200D" w:rsidRPr="000A3C2C">
        <w:rPr>
          <w:rFonts w:cstheme="minorHAnsi"/>
          <w:sz w:val="24"/>
          <w:szCs w:val="24"/>
          <w:lang w:val="es-GT"/>
        </w:rPr>
        <w:t>promueve l</w:t>
      </w:r>
      <w:r w:rsidR="00A149B2" w:rsidRPr="000A3C2C">
        <w:rPr>
          <w:rFonts w:cstheme="minorHAnsi"/>
          <w:sz w:val="24"/>
          <w:szCs w:val="24"/>
          <w:lang w:val="es-GT"/>
        </w:rPr>
        <w:t>a máxima participación de la mujer, en igualdad de condiciones con el hombre, en todos los campos, es indispensable para el desarrollo pleno y completo de un país, el bienestar del mundo y la causa de la paz.”</w:t>
      </w:r>
      <w:r w:rsidR="00AB2BCD" w:rsidRPr="000A3C2C">
        <w:rPr>
          <w:rFonts w:cstheme="minorHAnsi"/>
          <w:sz w:val="24"/>
          <w:szCs w:val="24"/>
          <w:lang w:val="es-GT"/>
        </w:rPr>
        <w:t xml:space="preserve">  En Guatemala prevalece la discriminación y </w:t>
      </w:r>
      <w:r w:rsidR="008F1814" w:rsidRPr="000A3C2C">
        <w:rPr>
          <w:rFonts w:cstheme="minorHAnsi"/>
          <w:sz w:val="24"/>
          <w:szCs w:val="24"/>
          <w:lang w:val="es-GT"/>
        </w:rPr>
        <w:t>el racismo</w:t>
      </w:r>
      <w:r w:rsidR="00AB2BCD" w:rsidRPr="000A3C2C">
        <w:rPr>
          <w:rFonts w:cstheme="minorHAnsi"/>
          <w:sz w:val="24"/>
          <w:szCs w:val="24"/>
          <w:lang w:val="es-GT"/>
        </w:rPr>
        <w:t xml:space="preserve"> en contra de las mujeres y más en el caso de nosotras las mujeres indígenas que somos más del 43.5 % de la población </w:t>
      </w:r>
      <w:r w:rsidRPr="000A3C2C">
        <w:rPr>
          <w:rFonts w:cstheme="minorHAnsi"/>
          <w:sz w:val="24"/>
          <w:szCs w:val="24"/>
          <w:lang w:val="es-GT"/>
        </w:rPr>
        <w:t>guatemalteca, uno</w:t>
      </w:r>
      <w:r w:rsidR="00AB2BCD" w:rsidRPr="000A3C2C">
        <w:rPr>
          <w:rFonts w:cstheme="minorHAnsi"/>
          <w:sz w:val="24"/>
          <w:szCs w:val="24"/>
          <w:lang w:val="es-GT"/>
        </w:rPr>
        <w:t xml:space="preserve"> de los porcentajes más altos de América Latina</w:t>
      </w:r>
      <w:r w:rsidR="00AB2BCD" w:rsidRPr="000A3C2C">
        <w:rPr>
          <w:rStyle w:val="Refdenotaalpie"/>
          <w:rFonts w:cstheme="minorHAnsi"/>
          <w:sz w:val="24"/>
          <w:szCs w:val="24"/>
        </w:rPr>
        <w:footnoteReference w:id="2"/>
      </w:r>
      <w:r w:rsidR="00AB2BCD" w:rsidRPr="000A3C2C">
        <w:rPr>
          <w:rFonts w:cstheme="minorHAnsi"/>
          <w:sz w:val="24"/>
          <w:szCs w:val="24"/>
          <w:lang w:val="es-GT"/>
        </w:rPr>
        <w:t>.</w:t>
      </w:r>
    </w:p>
    <w:p w14:paraId="6AF9DE99" w14:textId="77777777" w:rsidR="004301A9" w:rsidRPr="000A3C2C" w:rsidRDefault="004301A9" w:rsidP="005D4115">
      <w:pPr>
        <w:pStyle w:val="Prrafodelista"/>
        <w:spacing w:after="120" w:line="276" w:lineRule="auto"/>
        <w:ind w:left="0"/>
        <w:jc w:val="both"/>
        <w:rPr>
          <w:rFonts w:cstheme="minorHAnsi"/>
          <w:sz w:val="24"/>
          <w:szCs w:val="24"/>
          <w:lang w:val="es-GT"/>
        </w:rPr>
      </w:pPr>
    </w:p>
    <w:p w14:paraId="0EDD8088" w14:textId="77777777" w:rsidR="00D4429C" w:rsidRPr="000A3C2C" w:rsidRDefault="001F0A48" w:rsidP="005D4115">
      <w:pPr>
        <w:pStyle w:val="Prrafodelista"/>
        <w:spacing w:after="120" w:line="276" w:lineRule="auto"/>
        <w:ind w:left="0"/>
        <w:jc w:val="both"/>
        <w:rPr>
          <w:rFonts w:cstheme="minorHAnsi"/>
          <w:sz w:val="24"/>
          <w:szCs w:val="24"/>
          <w:shd w:val="clear" w:color="auto" w:fill="FFFFFF"/>
          <w:lang w:val="es-GT"/>
        </w:rPr>
      </w:pPr>
      <w:r w:rsidRPr="000A3C2C">
        <w:rPr>
          <w:rFonts w:cstheme="minorHAnsi"/>
          <w:sz w:val="24"/>
          <w:szCs w:val="24"/>
          <w:shd w:val="clear" w:color="auto" w:fill="FFFFFF"/>
          <w:lang w:val="es-GT"/>
        </w:rPr>
        <w:t xml:space="preserve">Con relación a la participación en espacios de toma de decisiones, actualmente </w:t>
      </w:r>
      <w:r w:rsidR="00D4429C" w:rsidRPr="000A3C2C">
        <w:rPr>
          <w:rFonts w:cstheme="minorHAnsi"/>
          <w:sz w:val="24"/>
          <w:szCs w:val="24"/>
          <w:shd w:val="clear" w:color="auto" w:fill="FFFFFF"/>
          <w:lang w:val="es-GT"/>
        </w:rPr>
        <w:t xml:space="preserve">de 14 </w:t>
      </w:r>
      <w:r w:rsidR="00437F77" w:rsidRPr="000A3C2C">
        <w:rPr>
          <w:rFonts w:cstheme="minorHAnsi"/>
          <w:sz w:val="24"/>
          <w:szCs w:val="24"/>
          <w:shd w:val="clear" w:color="auto" w:fill="FFFFFF"/>
          <w:lang w:val="es-GT"/>
        </w:rPr>
        <w:t>ministros</w:t>
      </w:r>
      <w:r w:rsidR="00D4429C" w:rsidRPr="000A3C2C">
        <w:rPr>
          <w:rFonts w:cstheme="minorHAnsi"/>
          <w:sz w:val="24"/>
          <w:szCs w:val="24"/>
          <w:shd w:val="clear" w:color="auto" w:fill="FFFFFF"/>
          <w:lang w:val="es-GT"/>
        </w:rPr>
        <w:t xml:space="preserve"> únicamente 1 es mujer y ninguna mujer indígena. De 340 </w:t>
      </w:r>
      <w:r w:rsidR="00437F77" w:rsidRPr="000A3C2C">
        <w:rPr>
          <w:rFonts w:cstheme="minorHAnsi"/>
          <w:sz w:val="24"/>
          <w:szCs w:val="24"/>
          <w:shd w:val="clear" w:color="auto" w:fill="FFFFFF"/>
          <w:lang w:val="es-GT"/>
        </w:rPr>
        <w:t>alcaldes</w:t>
      </w:r>
      <w:r w:rsidR="00D4429C" w:rsidRPr="000A3C2C">
        <w:rPr>
          <w:rFonts w:cstheme="minorHAnsi"/>
          <w:sz w:val="24"/>
          <w:szCs w:val="24"/>
          <w:shd w:val="clear" w:color="auto" w:fill="FFFFFF"/>
          <w:lang w:val="es-GT"/>
        </w:rPr>
        <w:t xml:space="preserve"> hay 11 </w:t>
      </w:r>
      <w:r w:rsidR="00437F77" w:rsidRPr="000A3C2C">
        <w:rPr>
          <w:rFonts w:cstheme="minorHAnsi"/>
          <w:sz w:val="24"/>
          <w:szCs w:val="24"/>
          <w:shd w:val="clear" w:color="auto" w:fill="FFFFFF"/>
          <w:lang w:val="es-GT"/>
        </w:rPr>
        <w:t>alcaldesas</w:t>
      </w:r>
      <w:r w:rsidR="00D4429C" w:rsidRPr="000A3C2C">
        <w:rPr>
          <w:rFonts w:cstheme="minorHAnsi"/>
          <w:sz w:val="24"/>
          <w:szCs w:val="24"/>
          <w:shd w:val="clear" w:color="auto" w:fill="FFFFFF"/>
          <w:lang w:val="es-GT"/>
        </w:rPr>
        <w:t xml:space="preserve"> mujeres y 1 mujer indígena (que no fue electa, sino que murió el </w:t>
      </w:r>
      <w:r w:rsidR="00437F77" w:rsidRPr="000A3C2C">
        <w:rPr>
          <w:rFonts w:cstheme="minorHAnsi"/>
          <w:sz w:val="24"/>
          <w:szCs w:val="24"/>
          <w:shd w:val="clear" w:color="auto" w:fill="FFFFFF"/>
          <w:lang w:val="es-GT"/>
        </w:rPr>
        <w:t>alcalde</w:t>
      </w:r>
      <w:r w:rsidR="00D4429C" w:rsidRPr="000A3C2C">
        <w:rPr>
          <w:rFonts w:cstheme="minorHAnsi"/>
          <w:sz w:val="24"/>
          <w:szCs w:val="24"/>
          <w:shd w:val="clear" w:color="auto" w:fill="FFFFFF"/>
          <w:lang w:val="es-GT"/>
        </w:rPr>
        <w:t xml:space="preserve"> y subió como </w:t>
      </w:r>
      <w:r w:rsidR="00437F77" w:rsidRPr="000A3C2C">
        <w:rPr>
          <w:rFonts w:cstheme="minorHAnsi"/>
          <w:sz w:val="24"/>
          <w:szCs w:val="24"/>
          <w:shd w:val="clear" w:color="auto" w:fill="FFFFFF"/>
          <w:lang w:val="es-GT"/>
        </w:rPr>
        <w:t>alcaldesa</w:t>
      </w:r>
      <w:r w:rsidR="00D4429C" w:rsidRPr="000A3C2C">
        <w:rPr>
          <w:rFonts w:cstheme="minorHAnsi"/>
          <w:sz w:val="24"/>
          <w:szCs w:val="24"/>
          <w:shd w:val="clear" w:color="auto" w:fill="FFFFFF"/>
          <w:lang w:val="es-GT"/>
        </w:rPr>
        <w:t>).</w:t>
      </w:r>
    </w:p>
    <w:p w14:paraId="62989914" w14:textId="77777777" w:rsidR="00D4429C" w:rsidRPr="000A3C2C" w:rsidRDefault="00D4429C" w:rsidP="005D4115">
      <w:pPr>
        <w:pStyle w:val="Prrafodelista"/>
        <w:spacing w:after="120" w:line="276" w:lineRule="auto"/>
        <w:ind w:left="0"/>
        <w:jc w:val="both"/>
        <w:rPr>
          <w:rFonts w:cstheme="minorHAnsi"/>
          <w:sz w:val="24"/>
          <w:szCs w:val="24"/>
          <w:shd w:val="clear" w:color="auto" w:fill="FFFFFF"/>
          <w:lang w:val="es-GT"/>
        </w:rPr>
      </w:pPr>
    </w:p>
    <w:p w14:paraId="13356C89" w14:textId="153A231F" w:rsidR="00F36B03" w:rsidRPr="000A3C2C" w:rsidRDefault="00F36B03" w:rsidP="005D4115">
      <w:pPr>
        <w:pStyle w:val="Prrafodelista"/>
        <w:spacing w:after="120" w:line="276" w:lineRule="auto"/>
        <w:ind w:left="0"/>
        <w:jc w:val="both"/>
        <w:rPr>
          <w:rFonts w:cstheme="minorHAnsi"/>
          <w:sz w:val="24"/>
          <w:szCs w:val="24"/>
          <w:shd w:val="clear" w:color="auto" w:fill="FFFFFF"/>
          <w:lang w:val="es-GT"/>
        </w:rPr>
      </w:pPr>
      <w:r w:rsidRPr="000A3C2C">
        <w:rPr>
          <w:rFonts w:cstheme="minorHAnsi"/>
          <w:sz w:val="24"/>
          <w:szCs w:val="24"/>
          <w:shd w:val="clear" w:color="auto" w:fill="FFFFFF"/>
          <w:lang w:val="es-GT"/>
        </w:rPr>
        <w:t xml:space="preserve">Los resultados de las elecciones de 2023 muestran que no hubo un avance en la igualdad de hombres y mujeres en el Congreso de Guatemala. El resultado es similar al de hace cuatro años. Según analistas, el Congreso es el reflejo de una sociedad machista. </w:t>
      </w:r>
      <w:r w:rsidR="00AD2979" w:rsidRPr="000A3C2C">
        <w:rPr>
          <w:rFonts w:cstheme="minorHAnsi"/>
          <w:sz w:val="24"/>
          <w:szCs w:val="24"/>
          <w:shd w:val="clear" w:color="auto" w:fill="FFFFFF"/>
          <w:lang w:val="es-GT"/>
        </w:rPr>
        <w:t>El próximo Congreso de la República de Guatemala tendrá 32 diputadas y 128 diputados</w:t>
      </w:r>
      <w:r w:rsidR="00A37AF2" w:rsidRPr="000A3C2C">
        <w:rPr>
          <w:rStyle w:val="Refdenotaalpie"/>
          <w:rFonts w:cstheme="minorHAnsi"/>
          <w:sz w:val="24"/>
          <w:szCs w:val="24"/>
          <w:shd w:val="clear" w:color="auto" w:fill="FFFFFF"/>
          <w:lang w:val="es-GT"/>
        </w:rPr>
        <w:footnoteReference w:id="3"/>
      </w:r>
      <w:r w:rsidR="00163A07" w:rsidRPr="000A3C2C">
        <w:rPr>
          <w:rFonts w:cstheme="minorHAnsi"/>
          <w:sz w:val="24"/>
          <w:szCs w:val="24"/>
          <w:shd w:val="clear" w:color="auto" w:fill="FFFFFF"/>
          <w:lang w:val="es-GT"/>
        </w:rPr>
        <w:t xml:space="preserve"> </w:t>
      </w:r>
      <w:r w:rsidR="001F0A48" w:rsidRPr="000A3C2C">
        <w:rPr>
          <w:rFonts w:cstheme="minorHAnsi"/>
          <w:sz w:val="24"/>
          <w:szCs w:val="24"/>
          <w:shd w:val="clear" w:color="auto" w:fill="FFFFFF"/>
          <w:lang w:val="es-GT"/>
        </w:rPr>
        <w:t>y únicamente 1 mujer indígena.</w:t>
      </w:r>
    </w:p>
    <w:p w14:paraId="03917633" w14:textId="77777777" w:rsidR="00DE3D97" w:rsidRPr="000A3C2C" w:rsidRDefault="00DE3D97" w:rsidP="005D4115">
      <w:pPr>
        <w:pStyle w:val="Prrafodelista"/>
        <w:spacing w:after="120" w:line="276" w:lineRule="auto"/>
        <w:ind w:left="0"/>
        <w:jc w:val="both"/>
        <w:rPr>
          <w:rFonts w:cstheme="minorHAnsi"/>
          <w:sz w:val="24"/>
          <w:szCs w:val="24"/>
          <w:lang w:val="es-GT"/>
        </w:rPr>
      </w:pPr>
    </w:p>
    <w:p w14:paraId="7E703F5E" w14:textId="57D0BA48" w:rsidR="005F382A" w:rsidRPr="000A3C2C" w:rsidRDefault="00FB5B0C" w:rsidP="005D4115">
      <w:pPr>
        <w:pStyle w:val="Prrafodelista"/>
        <w:spacing w:after="120" w:line="276" w:lineRule="auto"/>
        <w:ind w:left="0"/>
        <w:jc w:val="both"/>
        <w:rPr>
          <w:rFonts w:cstheme="minorHAnsi"/>
          <w:sz w:val="24"/>
          <w:szCs w:val="24"/>
          <w:lang w:val="es-GT"/>
        </w:rPr>
      </w:pPr>
      <w:r w:rsidRPr="000A3C2C">
        <w:rPr>
          <w:rFonts w:cstheme="minorHAnsi"/>
          <w:sz w:val="24"/>
          <w:szCs w:val="24"/>
          <w:lang w:val="es-GT"/>
        </w:rPr>
        <w:t>Actualmente en Guatemala el tema del</w:t>
      </w:r>
      <w:r w:rsidR="00444363" w:rsidRPr="000A3C2C">
        <w:rPr>
          <w:rFonts w:cstheme="minorHAnsi"/>
          <w:sz w:val="24"/>
          <w:szCs w:val="24"/>
          <w:lang w:val="es-GT"/>
        </w:rPr>
        <w:t xml:space="preserve"> racismo lo vivimos </w:t>
      </w:r>
      <w:r w:rsidR="00C947C3" w:rsidRPr="000A3C2C">
        <w:rPr>
          <w:rFonts w:cstheme="minorHAnsi"/>
          <w:sz w:val="24"/>
          <w:szCs w:val="24"/>
          <w:lang w:val="es-GT"/>
        </w:rPr>
        <w:t xml:space="preserve">cotidianamente </w:t>
      </w:r>
      <w:r w:rsidR="00444363" w:rsidRPr="000A3C2C">
        <w:rPr>
          <w:rFonts w:cstheme="minorHAnsi"/>
          <w:sz w:val="24"/>
          <w:szCs w:val="24"/>
          <w:lang w:val="es-GT"/>
        </w:rPr>
        <w:t xml:space="preserve">en todos los espacios públicos </w:t>
      </w:r>
      <w:r w:rsidR="00BB757E" w:rsidRPr="000A3C2C">
        <w:rPr>
          <w:rFonts w:cstheme="minorHAnsi"/>
          <w:sz w:val="24"/>
          <w:szCs w:val="24"/>
          <w:lang w:val="es-GT"/>
        </w:rPr>
        <w:t>por el simple</w:t>
      </w:r>
      <w:r w:rsidRPr="000A3C2C">
        <w:rPr>
          <w:rFonts w:cstheme="minorHAnsi"/>
          <w:sz w:val="24"/>
          <w:szCs w:val="24"/>
          <w:lang w:val="es-GT"/>
        </w:rPr>
        <w:t xml:space="preserve"> hecho de</w:t>
      </w:r>
      <w:r w:rsidR="00BB757E" w:rsidRPr="000A3C2C">
        <w:rPr>
          <w:rFonts w:cstheme="minorHAnsi"/>
          <w:sz w:val="24"/>
          <w:szCs w:val="24"/>
          <w:lang w:val="es-GT"/>
        </w:rPr>
        <w:t xml:space="preserve"> ser mujer, por utilizar nuestra indumentaria</w:t>
      </w:r>
      <w:r w:rsidR="008D7B64" w:rsidRPr="000A3C2C">
        <w:rPr>
          <w:rFonts w:cstheme="minorHAnsi"/>
          <w:sz w:val="24"/>
          <w:szCs w:val="24"/>
          <w:lang w:val="es-GT"/>
        </w:rPr>
        <w:t>,</w:t>
      </w:r>
      <w:r w:rsidR="00BB757E" w:rsidRPr="000A3C2C">
        <w:rPr>
          <w:rFonts w:cstheme="minorHAnsi"/>
          <w:sz w:val="24"/>
          <w:szCs w:val="24"/>
          <w:lang w:val="es-GT"/>
        </w:rPr>
        <w:t xml:space="preserve"> nuestros idiomas y cultura</w:t>
      </w:r>
      <w:r w:rsidR="004301A9" w:rsidRPr="000A3C2C">
        <w:rPr>
          <w:rFonts w:cstheme="minorHAnsi"/>
          <w:sz w:val="24"/>
          <w:szCs w:val="24"/>
          <w:lang w:val="es-GT"/>
        </w:rPr>
        <w:t xml:space="preserve">s. Esta situación nos </w:t>
      </w:r>
      <w:r w:rsidR="002A75A2" w:rsidRPr="000A3C2C">
        <w:rPr>
          <w:rFonts w:cstheme="minorHAnsi"/>
          <w:sz w:val="24"/>
          <w:szCs w:val="24"/>
          <w:lang w:val="es-GT"/>
        </w:rPr>
        <w:t>enfrenta a grandes desafíos en tener acceso a una salud integral digno</w:t>
      </w:r>
      <w:r w:rsidR="008A7C17" w:rsidRPr="000A3C2C">
        <w:rPr>
          <w:rFonts w:cstheme="minorHAnsi"/>
          <w:sz w:val="24"/>
          <w:szCs w:val="24"/>
          <w:lang w:val="es-GT"/>
        </w:rPr>
        <w:t xml:space="preserve"> </w:t>
      </w:r>
      <w:r w:rsidR="008A7C17" w:rsidRPr="000A3C2C">
        <w:rPr>
          <w:rFonts w:cstheme="minorHAnsi"/>
          <w:sz w:val="24"/>
          <w:szCs w:val="24"/>
          <w:lang w:val="es-GT"/>
        </w:rPr>
        <w:lastRenderedPageBreak/>
        <w:t>con pertinencia intercultural e idiomática</w:t>
      </w:r>
      <w:r w:rsidR="00AB3BAF" w:rsidRPr="000A3C2C">
        <w:rPr>
          <w:rFonts w:cstheme="minorHAnsi"/>
          <w:sz w:val="24"/>
          <w:szCs w:val="24"/>
          <w:lang w:val="es-GT"/>
        </w:rPr>
        <w:t>, una educación, una vivienda y sobre to</w:t>
      </w:r>
      <w:r w:rsidR="00B13A5F" w:rsidRPr="000A3C2C">
        <w:rPr>
          <w:rFonts w:cstheme="minorHAnsi"/>
          <w:sz w:val="24"/>
          <w:szCs w:val="24"/>
          <w:lang w:val="es-GT"/>
        </w:rPr>
        <w:t xml:space="preserve">do </w:t>
      </w:r>
      <w:r w:rsidR="00AB3BAF" w:rsidRPr="000A3C2C">
        <w:rPr>
          <w:rFonts w:cstheme="minorHAnsi"/>
          <w:sz w:val="24"/>
          <w:szCs w:val="24"/>
          <w:lang w:val="es-GT"/>
        </w:rPr>
        <w:t>una relación intercul</w:t>
      </w:r>
      <w:r w:rsidR="00B13A5F" w:rsidRPr="000A3C2C">
        <w:rPr>
          <w:rFonts w:cstheme="minorHAnsi"/>
          <w:sz w:val="24"/>
          <w:szCs w:val="24"/>
          <w:lang w:val="es-GT"/>
        </w:rPr>
        <w:t>tural entre los cuatro pueblos que habitamos Guatemala y nuestro entorno.</w:t>
      </w:r>
    </w:p>
    <w:p w14:paraId="333BE5DF" w14:textId="77777777" w:rsidR="00B84BAF" w:rsidRPr="000A3C2C" w:rsidRDefault="00B84BAF" w:rsidP="005D4115">
      <w:pPr>
        <w:pStyle w:val="Prrafodelista"/>
        <w:spacing w:after="120" w:line="276" w:lineRule="auto"/>
        <w:ind w:left="0"/>
        <w:jc w:val="both"/>
        <w:rPr>
          <w:rFonts w:cstheme="minorHAnsi"/>
          <w:b/>
          <w:bCs/>
          <w:sz w:val="24"/>
          <w:szCs w:val="24"/>
          <w:lang w:val="es-GT"/>
        </w:rPr>
      </w:pPr>
    </w:p>
    <w:p w14:paraId="1BEE6512" w14:textId="77777777" w:rsidR="003A38C9" w:rsidRPr="000A3C2C" w:rsidRDefault="00DF3B40" w:rsidP="005D4115">
      <w:pPr>
        <w:pStyle w:val="Prrafodelista"/>
        <w:spacing w:after="120" w:line="276" w:lineRule="auto"/>
        <w:ind w:left="0"/>
        <w:jc w:val="both"/>
        <w:rPr>
          <w:rFonts w:cstheme="minorHAnsi"/>
          <w:b/>
          <w:bCs/>
          <w:sz w:val="24"/>
          <w:szCs w:val="24"/>
          <w:lang w:val="es-GT"/>
        </w:rPr>
      </w:pPr>
      <w:r w:rsidRPr="000A3C2C">
        <w:rPr>
          <w:rFonts w:cstheme="minorHAnsi"/>
          <w:b/>
          <w:bCs/>
          <w:sz w:val="24"/>
          <w:szCs w:val="24"/>
          <w:lang w:val="es-GT"/>
        </w:rPr>
        <w:t xml:space="preserve">¿Se tienen en cuenta sus problemas de salud en las políticas sanitarias? </w:t>
      </w:r>
    </w:p>
    <w:p w14:paraId="23A81AD7" w14:textId="77777777" w:rsidR="0058206C" w:rsidRPr="000A3C2C" w:rsidRDefault="0058206C" w:rsidP="005D4115">
      <w:pPr>
        <w:spacing w:line="276" w:lineRule="auto"/>
        <w:contextualSpacing/>
        <w:jc w:val="both"/>
        <w:rPr>
          <w:rFonts w:cstheme="minorHAnsi"/>
          <w:sz w:val="24"/>
          <w:szCs w:val="24"/>
        </w:rPr>
      </w:pPr>
      <w:r w:rsidRPr="000A3C2C">
        <w:rPr>
          <w:rFonts w:cstheme="minorHAnsi"/>
          <w:sz w:val="24"/>
          <w:szCs w:val="24"/>
        </w:rPr>
        <w:t xml:space="preserve">En Guatemala se han encontrado con una serie de limitaciones que entorpecen su actuar de las comadronas (parteras en la tradición) en el marco del cumplimiento de su don y misión, con frecuencia suelen </w:t>
      </w:r>
      <w:r w:rsidR="005A477D" w:rsidRPr="000A3C2C">
        <w:rPr>
          <w:rFonts w:cstheme="minorHAnsi"/>
          <w:sz w:val="24"/>
          <w:szCs w:val="24"/>
        </w:rPr>
        <w:t xml:space="preserve">ser </w:t>
      </w:r>
      <w:r w:rsidR="0005388A" w:rsidRPr="000A3C2C">
        <w:rPr>
          <w:rFonts w:cstheme="minorHAnsi"/>
          <w:sz w:val="24"/>
          <w:szCs w:val="24"/>
        </w:rPr>
        <w:t>criminalizadas por</w:t>
      </w:r>
      <w:r w:rsidRPr="000A3C2C">
        <w:rPr>
          <w:rFonts w:cstheme="minorHAnsi"/>
          <w:sz w:val="24"/>
          <w:szCs w:val="24"/>
        </w:rPr>
        <w:t xml:space="preserve"> su trabajo, son perseguidas, enfrentan violencia psicológica y física en los servicios de salud estatal producto de la discriminación, estigma y racismo de los prestadores de salud, médicos y enfermeras. Reforzadas estas acciones por el mismo sistema de salud oficial que las coloca en una posición de subordinación y tutela imponiéndoles normas y procedimientos que las limita el ejercicio de su don y misión. Se les ha negado y prohibido la atención a mujeres primerizas, mujeres multigestas, atender dentro de sus hogares, atender sin el debido registro y el respectivo carné proporcionado por el MSPAS. </w:t>
      </w:r>
    </w:p>
    <w:p w14:paraId="031A5F89" w14:textId="77777777" w:rsidR="0058206C" w:rsidRPr="000A3C2C" w:rsidRDefault="0058206C" w:rsidP="005D4115">
      <w:pPr>
        <w:spacing w:line="276" w:lineRule="auto"/>
        <w:contextualSpacing/>
        <w:jc w:val="both"/>
        <w:rPr>
          <w:rFonts w:cstheme="minorHAnsi"/>
          <w:sz w:val="24"/>
          <w:szCs w:val="24"/>
        </w:rPr>
      </w:pPr>
    </w:p>
    <w:p w14:paraId="25CFAB71" w14:textId="77777777" w:rsidR="0058206C" w:rsidRPr="000A3C2C" w:rsidRDefault="0058206C" w:rsidP="005D4115">
      <w:pPr>
        <w:spacing w:line="276" w:lineRule="auto"/>
        <w:contextualSpacing/>
        <w:jc w:val="both"/>
        <w:rPr>
          <w:rFonts w:cstheme="minorHAnsi"/>
          <w:sz w:val="24"/>
          <w:szCs w:val="24"/>
        </w:rPr>
      </w:pPr>
      <w:r w:rsidRPr="000A3C2C">
        <w:rPr>
          <w:rFonts w:cstheme="minorHAnsi"/>
          <w:sz w:val="24"/>
          <w:szCs w:val="24"/>
        </w:rPr>
        <w:t xml:space="preserve">Subyace en este trato toda una carga de estigma, prejuicio, discriminación y racismo hacia las Abuelas Comadronas que se materializa en la serie de amenazas que reciben cuándo por cuestiones humanitarias y cumplimiento de su misión atienden una emergencia y proceden acompañar algún caso, haciéndoles  responsables de su intervención, se les regaña, se les amenaza, se les exigen elaboración de documentos, cuando algunas de ellas son analfabetas, hay burlas haciendo alusión cosmovisión, es decir, a su forma de ver y entender el mundo. </w:t>
      </w:r>
    </w:p>
    <w:p w14:paraId="2AF0C906" w14:textId="77777777" w:rsidR="005A477D" w:rsidRPr="000A3C2C" w:rsidRDefault="005A477D" w:rsidP="005D4115">
      <w:pPr>
        <w:spacing w:line="276" w:lineRule="auto"/>
        <w:contextualSpacing/>
        <w:jc w:val="both"/>
        <w:rPr>
          <w:rFonts w:cstheme="minorHAnsi"/>
          <w:sz w:val="24"/>
          <w:szCs w:val="24"/>
        </w:rPr>
      </w:pPr>
    </w:p>
    <w:p w14:paraId="725CB3C8" w14:textId="39EBECD2" w:rsidR="00E723F3" w:rsidRPr="000A3C2C" w:rsidRDefault="00EE523F" w:rsidP="005D4115">
      <w:pPr>
        <w:spacing w:after="120" w:line="276" w:lineRule="auto"/>
        <w:jc w:val="both"/>
        <w:rPr>
          <w:rFonts w:cstheme="minorHAnsi"/>
          <w:sz w:val="24"/>
          <w:szCs w:val="24"/>
        </w:rPr>
      </w:pPr>
      <w:r w:rsidRPr="000A3C2C">
        <w:rPr>
          <w:rFonts w:cstheme="minorHAnsi"/>
          <w:sz w:val="24"/>
          <w:szCs w:val="24"/>
        </w:rPr>
        <w:t>La mayoría</w:t>
      </w:r>
      <w:r w:rsidR="00DE4C78" w:rsidRPr="000A3C2C">
        <w:rPr>
          <w:rFonts w:cstheme="minorHAnsi"/>
          <w:sz w:val="24"/>
          <w:szCs w:val="24"/>
        </w:rPr>
        <w:t xml:space="preserve"> de las</w:t>
      </w:r>
      <w:r w:rsidRPr="000A3C2C">
        <w:rPr>
          <w:rFonts w:cstheme="minorHAnsi"/>
          <w:sz w:val="24"/>
          <w:szCs w:val="24"/>
        </w:rPr>
        <w:t xml:space="preserve"> políticas públicas</w:t>
      </w:r>
      <w:r w:rsidR="00DE4C78" w:rsidRPr="000A3C2C">
        <w:rPr>
          <w:rFonts w:cstheme="minorHAnsi"/>
          <w:sz w:val="24"/>
          <w:szCs w:val="24"/>
        </w:rPr>
        <w:t xml:space="preserve"> no son diferenciadas y</w:t>
      </w:r>
      <w:r w:rsidR="00163A07" w:rsidRPr="000A3C2C">
        <w:rPr>
          <w:rFonts w:cstheme="minorHAnsi"/>
          <w:sz w:val="24"/>
          <w:szCs w:val="24"/>
        </w:rPr>
        <w:t xml:space="preserve"> </w:t>
      </w:r>
      <w:r w:rsidR="00D26492" w:rsidRPr="000A3C2C">
        <w:rPr>
          <w:rFonts w:cstheme="minorHAnsi"/>
          <w:sz w:val="24"/>
          <w:szCs w:val="24"/>
        </w:rPr>
        <w:t xml:space="preserve">se aplica </w:t>
      </w:r>
      <w:r w:rsidR="00D57B95" w:rsidRPr="000A3C2C">
        <w:rPr>
          <w:rFonts w:cstheme="minorHAnsi"/>
          <w:sz w:val="24"/>
          <w:szCs w:val="24"/>
        </w:rPr>
        <w:t xml:space="preserve">sin distinción de género, </w:t>
      </w:r>
      <w:r w:rsidR="00082BE3" w:rsidRPr="000A3C2C">
        <w:rPr>
          <w:rFonts w:cstheme="minorHAnsi"/>
          <w:sz w:val="24"/>
          <w:szCs w:val="24"/>
        </w:rPr>
        <w:t>edad, ingresos, lugar donde vive</w:t>
      </w:r>
      <w:r w:rsidR="00163A07" w:rsidRPr="000A3C2C">
        <w:rPr>
          <w:rFonts w:cstheme="minorHAnsi"/>
          <w:sz w:val="24"/>
          <w:szCs w:val="24"/>
        </w:rPr>
        <w:t xml:space="preserve">, </w:t>
      </w:r>
      <w:r w:rsidR="003A38C9" w:rsidRPr="000A3C2C">
        <w:rPr>
          <w:rFonts w:cstheme="minorHAnsi"/>
          <w:sz w:val="24"/>
          <w:szCs w:val="24"/>
        </w:rPr>
        <w:t>las discapacidades,</w:t>
      </w:r>
      <w:r w:rsidR="00B35C81" w:rsidRPr="000A3C2C">
        <w:rPr>
          <w:rFonts w:cstheme="minorHAnsi"/>
          <w:sz w:val="24"/>
          <w:szCs w:val="24"/>
        </w:rPr>
        <w:t xml:space="preserve"> a diferencia de la atención en las comunidades</w:t>
      </w:r>
      <w:r w:rsidR="00837837" w:rsidRPr="000A3C2C">
        <w:rPr>
          <w:rFonts w:cstheme="minorHAnsi"/>
          <w:sz w:val="24"/>
          <w:szCs w:val="24"/>
        </w:rPr>
        <w:t xml:space="preserve">, </w:t>
      </w:r>
      <w:r w:rsidR="00AF5782" w:rsidRPr="000A3C2C">
        <w:rPr>
          <w:rFonts w:cstheme="minorHAnsi"/>
          <w:sz w:val="24"/>
          <w:szCs w:val="24"/>
        </w:rPr>
        <w:t>la atención</w:t>
      </w:r>
      <w:r w:rsidR="00837837" w:rsidRPr="000A3C2C">
        <w:rPr>
          <w:rFonts w:cstheme="minorHAnsi"/>
          <w:sz w:val="24"/>
          <w:szCs w:val="24"/>
        </w:rPr>
        <w:t xml:space="preserve"> a una salud </w:t>
      </w:r>
      <w:r w:rsidR="00EF0395" w:rsidRPr="000A3C2C">
        <w:rPr>
          <w:rFonts w:cstheme="minorHAnsi"/>
          <w:sz w:val="24"/>
          <w:szCs w:val="24"/>
        </w:rPr>
        <w:t xml:space="preserve">pública </w:t>
      </w:r>
      <w:r w:rsidR="00F24FEE" w:rsidRPr="000A3C2C">
        <w:rPr>
          <w:rFonts w:cstheme="minorHAnsi"/>
          <w:sz w:val="24"/>
          <w:szCs w:val="24"/>
        </w:rPr>
        <w:t>es aún centralizado en lugares cercano a la ciudad</w:t>
      </w:r>
      <w:r w:rsidR="00163A07" w:rsidRPr="000A3C2C">
        <w:rPr>
          <w:rFonts w:cstheme="minorHAnsi"/>
          <w:sz w:val="24"/>
          <w:szCs w:val="24"/>
        </w:rPr>
        <w:t>. E</w:t>
      </w:r>
      <w:r w:rsidR="00F24FEE" w:rsidRPr="000A3C2C">
        <w:rPr>
          <w:rFonts w:cstheme="minorHAnsi"/>
          <w:sz w:val="24"/>
          <w:szCs w:val="24"/>
        </w:rPr>
        <w:t xml:space="preserve">n </w:t>
      </w:r>
      <w:r w:rsidR="009553A1" w:rsidRPr="000A3C2C">
        <w:rPr>
          <w:rFonts w:cstheme="minorHAnsi"/>
          <w:sz w:val="24"/>
          <w:szCs w:val="24"/>
        </w:rPr>
        <w:t>las comunidades</w:t>
      </w:r>
      <w:r w:rsidR="00F24FEE" w:rsidRPr="000A3C2C">
        <w:rPr>
          <w:rFonts w:cstheme="minorHAnsi"/>
          <w:sz w:val="24"/>
          <w:szCs w:val="24"/>
        </w:rPr>
        <w:t xml:space="preserve">, la salud integral es sostenida y atendida por </w:t>
      </w:r>
      <w:r w:rsidR="00D457A0" w:rsidRPr="000A3C2C">
        <w:rPr>
          <w:rFonts w:cstheme="minorHAnsi"/>
          <w:sz w:val="24"/>
          <w:szCs w:val="24"/>
        </w:rPr>
        <w:t>comadrona</w:t>
      </w:r>
      <w:r w:rsidR="00163A07" w:rsidRPr="000A3C2C">
        <w:rPr>
          <w:rFonts w:cstheme="minorHAnsi"/>
          <w:sz w:val="24"/>
          <w:szCs w:val="24"/>
        </w:rPr>
        <w:t>s</w:t>
      </w:r>
      <w:r w:rsidR="00D457A0" w:rsidRPr="000A3C2C">
        <w:rPr>
          <w:rFonts w:cstheme="minorHAnsi"/>
          <w:sz w:val="24"/>
          <w:szCs w:val="24"/>
        </w:rPr>
        <w:t xml:space="preserve">, </w:t>
      </w:r>
      <w:r w:rsidR="00AF5782" w:rsidRPr="000A3C2C">
        <w:rPr>
          <w:rFonts w:cstheme="minorHAnsi"/>
          <w:sz w:val="24"/>
          <w:szCs w:val="24"/>
        </w:rPr>
        <w:t>terapeutas, promotores</w:t>
      </w:r>
      <w:r w:rsidR="00D457A0" w:rsidRPr="000A3C2C">
        <w:rPr>
          <w:rFonts w:cstheme="minorHAnsi"/>
          <w:sz w:val="24"/>
          <w:szCs w:val="24"/>
        </w:rPr>
        <w:t xml:space="preserve"> de salud, entre otras especializadas.</w:t>
      </w:r>
    </w:p>
    <w:p w14:paraId="696A003B" w14:textId="3B28CCA8" w:rsidR="0058206C" w:rsidRPr="000A3C2C" w:rsidRDefault="0058206C" w:rsidP="005D4115">
      <w:pPr>
        <w:spacing w:after="0" w:line="276" w:lineRule="auto"/>
        <w:jc w:val="both"/>
        <w:rPr>
          <w:rFonts w:cstheme="minorHAnsi"/>
          <w:sz w:val="24"/>
          <w:szCs w:val="24"/>
        </w:rPr>
      </w:pPr>
      <w:r w:rsidRPr="000A3C2C">
        <w:rPr>
          <w:rFonts w:cstheme="minorHAnsi"/>
          <w:sz w:val="24"/>
          <w:szCs w:val="24"/>
        </w:rPr>
        <w:t xml:space="preserve">En consecuencia, de que las políticas no recogen las </w:t>
      </w:r>
      <w:r w:rsidR="005E7C4E" w:rsidRPr="000A3C2C">
        <w:rPr>
          <w:rFonts w:cstheme="minorHAnsi"/>
          <w:sz w:val="24"/>
          <w:szCs w:val="24"/>
        </w:rPr>
        <w:t>demandas sustantivas</w:t>
      </w:r>
      <w:r w:rsidRPr="000A3C2C">
        <w:rPr>
          <w:rFonts w:cstheme="minorHAnsi"/>
          <w:sz w:val="24"/>
          <w:szCs w:val="24"/>
        </w:rPr>
        <w:t xml:space="preserve"> y </w:t>
      </w:r>
      <w:r w:rsidR="00163A07" w:rsidRPr="000A3C2C">
        <w:rPr>
          <w:rFonts w:cstheme="minorHAnsi"/>
          <w:sz w:val="24"/>
          <w:szCs w:val="24"/>
        </w:rPr>
        <w:t>los</w:t>
      </w:r>
      <w:r w:rsidRPr="000A3C2C">
        <w:rPr>
          <w:rFonts w:cstheme="minorHAnsi"/>
          <w:sz w:val="24"/>
          <w:szCs w:val="24"/>
        </w:rPr>
        <w:t xml:space="preserve"> intereses</w:t>
      </w:r>
      <w:r w:rsidR="00163A07" w:rsidRPr="000A3C2C">
        <w:rPr>
          <w:rFonts w:cstheme="minorHAnsi"/>
          <w:sz w:val="24"/>
          <w:szCs w:val="24"/>
        </w:rPr>
        <w:t xml:space="preserve"> de las comadronas</w:t>
      </w:r>
      <w:r w:rsidRPr="000A3C2C">
        <w:rPr>
          <w:rFonts w:cstheme="minorHAnsi"/>
          <w:sz w:val="24"/>
          <w:szCs w:val="24"/>
        </w:rPr>
        <w:t xml:space="preserve"> no se ven reflejados en las</w:t>
      </w:r>
      <w:r w:rsidR="00163A07" w:rsidRPr="000A3C2C">
        <w:rPr>
          <w:rFonts w:cstheme="minorHAnsi"/>
          <w:sz w:val="24"/>
          <w:szCs w:val="24"/>
        </w:rPr>
        <w:t xml:space="preserve"> mismas,</w:t>
      </w:r>
      <w:r w:rsidRPr="000A3C2C">
        <w:rPr>
          <w:rFonts w:cstheme="minorHAnsi"/>
          <w:sz w:val="24"/>
          <w:szCs w:val="24"/>
        </w:rPr>
        <w:t xml:space="preserve"> les deja vulnerables ante el sistema de salud oficial</w:t>
      </w:r>
      <w:r w:rsidR="00163A07" w:rsidRPr="000A3C2C">
        <w:rPr>
          <w:rFonts w:cstheme="minorHAnsi"/>
          <w:sz w:val="24"/>
          <w:szCs w:val="24"/>
        </w:rPr>
        <w:t xml:space="preserve"> que desatiende cuestiones de fondo.</w:t>
      </w:r>
    </w:p>
    <w:p w14:paraId="3866AEF7" w14:textId="77777777" w:rsidR="005D4FEB" w:rsidRPr="000A3C2C" w:rsidRDefault="005E7C4E" w:rsidP="005D4115">
      <w:pPr>
        <w:pStyle w:val="pf0"/>
        <w:spacing w:line="276" w:lineRule="auto"/>
        <w:jc w:val="both"/>
        <w:rPr>
          <w:rFonts w:asciiTheme="minorHAnsi" w:hAnsiTheme="minorHAnsi" w:cstheme="minorHAnsi"/>
          <w:b/>
          <w:bCs/>
        </w:rPr>
      </w:pPr>
      <w:r w:rsidRPr="000A3C2C">
        <w:rPr>
          <w:rFonts w:asciiTheme="minorHAnsi" w:hAnsiTheme="minorHAnsi" w:cstheme="minorHAnsi"/>
          <w:b/>
          <w:bCs/>
        </w:rPr>
        <w:t>Contribución al numeral 5. La pandemia de Covid -19.</w:t>
      </w:r>
    </w:p>
    <w:p w14:paraId="2297CBF3" w14:textId="676DF25E" w:rsidR="0058206C" w:rsidRPr="000A3C2C" w:rsidRDefault="0058206C" w:rsidP="005D4115">
      <w:pPr>
        <w:pStyle w:val="pf0"/>
        <w:spacing w:line="276" w:lineRule="auto"/>
        <w:jc w:val="both"/>
        <w:rPr>
          <w:rFonts w:asciiTheme="minorHAnsi" w:hAnsiTheme="minorHAnsi" w:cstheme="minorHAnsi"/>
        </w:rPr>
      </w:pPr>
      <w:r w:rsidRPr="000A3C2C">
        <w:rPr>
          <w:rFonts w:asciiTheme="minorHAnsi" w:hAnsiTheme="minorHAnsi" w:cstheme="minorHAnsi"/>
        </w:rPr>
        <w:t>Las Abuelas Comadronas</w:t>
      </w:r>
      <w:r w:rsidR="005E7C4E" w:rsidRPr="000A3C2C">
        <w:rPr>
          <w:rStyle w:val="cf01"/>
          <w:rFonts w:asciiTheme="minorHAnsi" w:hAnsiTheme="minorHAnsi" w:cstheme="minorHAnsi"/>
          <w:sz w:val="24"/>
          <w:szCs w:val="24"/>
        </w:rPr>
        <w:t xml:space="preserve"> indígenas</w:t>
      </w:r>
      <w:r w:rsidRPr="000A3C2C">
        <w:rPr>
          <w:rFonts w:asciiTheme="minorHAnsi" w:hAnsiTheme="minorHAnsi" w:cstheme="minorHAnsi"/>
        </w:rPr>
        <w:t xml:space="preserve"> se han puesto en primera línea </w:t>
      </w:r>
      <w:r w:rsidR="005E7C4E" w:rsidRPr="000A3C2C">
        <w:rPr>
          <w:rFonts w:asciiTheme="minorHAnsi" w:hAnsiTheme="minorHAnsi" w:cstheme="minorHAnsi"/>
        </w:rPr>
        <w:t xml:space="preserve">contribuyendo </w:t>
      </w:r>
      <w:r w:rsidRPr="000A3C2C">
        <w:rPr>
          <w:rFonts w:asciiTheme="minorHAnsi" w:hAnsiTheme="minorHAnsi" w:cstheme="minorHAnsi"/>
        </w:rPr>
        <w:t xml:space="preserve">de </w:t>
      </w:r>
      <w:r w:rsidR="005E7C4E" w:rsidRPr="000A3C2C">
        <w:rPr>
          <w:rFonts w:asciiTheme="minorHAnsi" w:hAnsiTheme="minorHAnsi" w:cstheme="minorHAnsi"/>
        </w:rPr>
        <w:t xml:space="preserve">la </w:t>
      </w:r>
      <w:r w:rsidRPr="000A3C2C">
        <w:rPr>
          <w:rFonts w:asciiTheme="minorHAnsi" w:hAnsiTheme="minorHAnsi" w:cstheme="minorHAnsi"/>
        </w:rPr>
        <w:t xml:space="preserve">atención </w:t>
      </w:r>
      <w:r w:rsidR="005E7C4E" w:rsidRPr="000A3C2C">
        <w:rPr>
          <w:rFonts w:asciiTheme="minorHAnsi" w:hAnsiTheme="minorHAnsi" w:cstheme="minorHAnsi"/>
        </w:rPr>
        <w:t xml:space="preserve">que se convierte en un aporte importante </w:t>
      </w:r>
      <w:r w:rsidRPr="000A3C2C">
        <w:rPr>
          <w:rFonts w:asciiTheme="minorHAnsi" w:hAnsiTheme="minorHAnsi" w:cstheme="minorHAnsi"/>
        </w:rPr>
        <w:t>en el contexto</w:t>
      </w:r>
      <w:r w:rsidR="005E7C4E" w:rsidRPr="000A3C2C">
        <w:rPr>
          <w:rFonts w:asciiTheme="minorHAnsi" w:hAnsiTheme="minorHAnsi" w:cstheme="minorHAnsi"/>
        </w:rPr>
        <w:t xml:space="preserve"> del país y de todo el mundo</w:t>
      </w:r>
      <w:r w:rsidR="005E7C4E" w:rsidRPr="000A3C2C">
        <w:rPr>
          <w:rStyle w:val="cf01"/>
          <w:rFonts w:asciiTheme="minorHAnsi" w:hAnsiTheme="minorHAnsi" w:cstheme="minorHAnsi"/>
          <w:sz w:val="24"/>
          <w:szCs w:val="24"/>
        </w:rPr>
        <w:t xml:space="preserve">, aun con recursos limitados, a que las mujeres tuvieran acceso a la salud para la atención de embarazos y partos, así como el cuidado de sus hijos e hijas. </w:t>
      </w:r>
      <w:r w:rsidRPr="000A3C2C">
        <w:rPr>
          <w:rFonts w:asciiTheme="minorHAnsi" w:hAnsiTheme="minorHAnsi" w:cstheme="minorHAnsi"/>
        </w:rPr>
        <w:t xml:space="preserve">Ellas no </w:t>
      </w:r>
      <w:r w:rsidR="005E7C4E" w:rsidRPr="000A3C2C">
        <w:rPr>
          <w:rFonts w:asciiTheme="minorHAnsi" w:hAnsiTheme="minorHAnsi" w:cstheme="minorHAnsi"/>
        </w:rPr>
        <w:t>dejaron</w:t>
      </w:r>
      <w:r w:rsidRPr="000A3C2C">
        <w:rPr>
          <w:rFonts w:asciiTheme="minorHAnsi" w:hAnsiTheme="minorHAnsi" w:cstheme="minorHAnsi"/>
        </w:rPr>
        <w:t xml:space="preserve"> de atender y brinda</w:t>
      </w:r>
      <w:r w:rsidR="00163A07" w:rsidRPr="000A3C2C">
        <w:rPr>
          <w:rFonts w:asciiTheme="minorHAnsi" w:hAnsiTheme="minorHAnsi" w:cstheme="minorHAnsi"/>
        </w:rPr>
        <w:t>r</w:t>
      </w:r>
      <w:r w:rsidRPr="000A3C2C">
        <w:rPr>
          <w:rFonts w:asciiTheme="minorHAnsi" w:hAnsiTheme="minorHAnsi" w:cstheme="minorHAnsi"/>
        </w:rPr>
        <w:t xml:space="preserve"> los servicios que se les solicita en la comunidad. Buena parte de la población que qued</w:t>
      </w:r>
      <w:r w:rsidR="005E7C4E" w:rsidRPr="000A3C2C">
        <w:rPr>
          <w:rFonts w:asciiTheme="minorHAnsi" w:hAnsiTheme="minorHAnsi" w:cstheme="minorHAnsi"/>
        </w:rPr>
        <w:t>ó</w:t>
      </w:r>
      <w:r w:rsidRPr="000A3C2C">
        <w:rPr>
          <w:rFonts w:asciiTheme="minorHAnsi" w:hAnsiTheme="minorHAnsi" w:cstheme="minorHAnsi"/>
        </w:rPr>
        <w:t xml:space="preserve"> fuera del sistema de salud </w:t>
      </w:r>
      <w:r w:rsidR="005E7C4E" w:rsidRPr="000A3C2C">
        <w:rPr>
          <w:rFonts w:asciiTheme="minorHAnsi" w:hAnsiTheme="minorHAnsi" w:cstheme="minorHAnsi"/>
        </w:rPr>
        <w:t>fue</w:t>
      </w:r>
      <w:r w:rsidR="00163A07" w:rsidRPr="000A3C2C">
        <w:rPr>
          <w:rFonts w:asciiTheme="minorHAnsi" w:hAnsiTheme="minorHAnsi" w:cstheme="minorHAnsi"/>
        </w:rPr>
        <w:t xml:space="preserve"> </w:t>
      </w:r>
      <w:r w:rsidRPr="000A3C2C">
        <w:rPr>
          <w:rFonts w:asciiTheme="minorHAnsi" w:hAnsiTheme="minorHAnsi" w:cstheme="minorHAnsi"/>
        </w:rPr>
        <w:t xml:space="preserve">atendida por </w:t>
      </w:r>
      <w:r w:rsidR="005E7C4E" w:rsidRPr="000A3C2C">
        <w:rPr>
          <w:rFonts w:asciiTheme="minorHAnsi" w:hAnsiTheme="minorHAnsi" w:cstheme="minorHAnsi"/>
        </w:rPr>
        <w:t>las comadronas</w:t>
      </w:r>
      <w:r w:rsidRPr="000A3C2C">
        <w:rPr>
          <w:rFonts w:asciiTheme="minorHAnsi" w:hAnsiTheme="minorHAnsi" w:cstheme="minorHAnsi"/>
        </w:rPr>
        <w:t>, sin embargo</w:t>
      </w:r>
      <w:r w:rsidR="005E7C4E" w:rsidRPr="000A3C2C">
        <w:rPr>
          <w:rFonts w:asciiTheme="minorHAnsi" w:hAnsiTheme="minorHAnsi" w:cstheme="minorHAnsi"/>
        </w:rPr>
        <w:t>,</w:t>
      </w:r>
      <w:r w:rsidRPr="000A3C2C">
        <w:rPr>
          <w:rFonts w:asciiTheme="minorHAnsi" w:hAnsiTheme="minorHAnsi" w:cstheme="minorHAnsi"/>
        </w:rPr>
        <w:t xml:space="preserve"> no se reconoce su labor y no cuentan con el </w:t>
      </w:r>
      <w:r w:rsidRPr="000A3C2C">
        <w:rPr>
          <w:rFonts w:asciiTheme="minorHAnsi" w:hAnsiTheme="minorHAnsi" w:cstheme="minorHAnsi"/>
        </w:rPr>
        <w:lastRenderedPageBreak/>
        <w:t>equipo, ni los insumos</w:t>
      </w:r>
      <w:r w:rsidR="005E7C4E" w:rsidRPr="000A3C2C">
        <w:rPr>
          <w:rFonts w:asciiTheme="minorHAnsi" w:hAnsiTheme="minorHAnsi" w:cstheme="minorHAnsi"/>
        </w:rPr>
        <w:t xml:space="preserve"> necesarios</w:t>
      </w:r>
      <w:r w:rsidRPr="000A3C2C">
        <w:rPr>
          <w:rFonts w:asciiTheme="minorHAnsi" w:hAnsiTheme="minorHAnsi" w:cstheme="minorHAnsi"/>
        </w:rPr>
        <w:t xml:space="preserve"> para atender apropiadamente a sus pacientes viéndose </w:t>
      </w:r>
      <w:r w:rsidR="005E7C4E" w:rsidRPr="000A3C2C">
        <w:rPr>
          <w:rFonts w:asciiTheme="minorHAnsi" w:hAnsiTheme="minorHAnsi" w:cstheme="minorHAnsi"/>
        </w:rPr>
        <w:t>también comprometida</w:t>
      </w:r>
      <w:r w:rsidRPr="000A3C2C">
        <w:rPr>
          <w:rFonts w:asciiTheme="minorHAnsi" w:hAnsiTheme="minorHAnsi" w:cstheme="minorHAnsi"/>
        </w:rPr>
        <w:t xml:space="preserve"> su propia salud y la de sus familias</w:t>
      </w:r>
      <w:r w:rsidR="005E7C4E" w:rsidRPr="000A3C2C">
        <w:rPr>
          <w:rFonts w:asciiTheme="minorHAnsi" w:hAnsiTheme="minorHAnsi" w:cstheme="minorHAnsi"/>
        </w:rPr>
        <w:t>.</w:t>
      </w:r>
    </w:p>
    <w:p w14:paraId="0B682618" w14:textId="17CE4BF0" w:rsidR="005D4FEB" w:rsidRPr="000A3C2C" w:rsidRDefault="005D4FEB" w:rsidP="005D4115">
      <w:pPr>
        <w:pStyle w:val="pf0"/>
        <w:spacing w:line="276" w:lineRule="auto"/>
        <w:jc w:val="both"/>
        <w:rPr>
          <w:rFonts w:asciiTheme="minorHAnsi" w:hAnsiTheme="minorHAnsi" w:cstheme="minorHAnsi"/>
        </w:rPr>
      </w:pPr>
      <w:r w:rsidRPr="000A3C2C">
        <w:rPr>
          <w:rFonts w:asciiTheme="minorHAnsi" w:hAnsiTheme="minorHAnsi" w:cstheme="minorHAnsi"/>
        </w:rPr>
        <w:t xml:space="preserve">Se tuvo que atender psicológicamente a muchas familias ya que nadie estaba preparado para enfrentar esta pandemia, en muchas comunidades del país la mayoría perdió a sus seres queridos, por lo que el papel de la comadrona ayuda a que las familias estuvieran bien emocionalmente, también podemos decir que las comadronas aportaron económicamente a varias familias de escasos recursos ya que ellas fueron lideresas en sus comunidades. </w:t>
      </w:r>
    </w:p>
    <w:p w14:paraId="44D15384" w14:textId="6243D8F7" w:rsidR="005D4FEB" w:rsidRPr="000A3C2C" w:rsidRDefault="005D4FEB" w:rsidP="005D4115">
      <w:pPr>
        <w:pStyle w:val="pf0"/>
        <w:spacing w:line="276" w:lineRule="auto"/>
        <w:jc w:val="both"/>
        <w:rPr>
          <w:rFonts w:asciiTheme="minorHAnsi" w:hAnsiTheme="minorHAnsi" w:cstheme="minorHAnsi"/>
        </w:rPr>
      </w:pPr>
      <w:r w:rsidRPr="000A3C2C">
        <w:rPr>
          <w:rFonts w:asciiTheme="minorHAnsi" w:hAnsiTheme="minorHAnsi" w:cstheme="minorHAnsi"/>
        </w:rPr>
        <w:t xml:space="preserve">Aunque los datos estadísticos </w:t>
      </w:r>
      <w:r w:rsidR="00163A07" w:rsidRPr="000A3C2C">
        <w:rPr>
          <w:rFonts w:asciiTheme="minorHAnsi" w:hAnsiTheme="minorHAnsi" w:cstheme="minorHAnsi"/>
        </w:rPr>
        <w:t xml:space="preserve">no </w:t>
      </w:r>
      <w:r w:rsidRPr="000A3C2C">
        <w:rPr>
          <w:rFonts w:asciiTheme="minorHAnsi" w:hAnsiTheme="minorHAnsi" w:cstheme="minorHAnsi"/>
        </w:rPr>
        <w:t>reflej</w:t>
      </w:r>
      <w:r w:rsidR="00163A07" w:rsidRPr="000A3C2C">
        <w:rPr>
          <w:rFonts w:asciiTheme="minorHAnsi" w:hAnsiTheme="minorHAnsi" w:cstheme="minorHAnsi"/>
        </w:rPr>
        <w:t xml:space="preserve">an el aporte de las </w:t>
      </w:r>
      <w:r w:rsidRPr="000A3C2C">
        <w:rPr>
          <w:rFonts w:asciiTheme="minorHAnsi" w:hAnsiTheme="minorHAnsi" w:cstheme="minorHAnsi"/>
        </w:rPr>
        <w:t>comadronas en sus comunidades</w:t>
      </w:r>
      <w:r w:rsidR="00163A07" w:rsidRPr="000A3C2C">
        <w:rPr>
          <w:rFonts w:asciiTheme="minorHAnsi" w:hAnsiTheme="minorHAnsi" w:cstheme="minorHAnsi"/>
        </w:rPr>
        <w:t>,</w:t>
      </w:r>
      <w:r w:rsidRPr="000A3C2C">
        <w:rPr>
          <w:rFonts w:asciiTheme="minorHAnsi" w:hAnsiTheme="minorHAnsi" w:cstheme="minorHAnsi"/>
        </w:rPr>
        <w:t xml:space="preserve"> se demuestra que ellas fueron las que atendieron los partos de mujeres primerizas y multíparas sin ninguna muerte materna, ya que los hospitales estaban saturados de casos de </w:t>
      </w:r>
      <w:r w:rsidR="00163A07" w:rsidRPr="000A3C2C">
        <w:rPr>
          <w:rFonts w:asciiTheme="minorHAnsi" w:hAnsiTheme="minorHAnsi" w:cstheme="minorHAnsi"/>
        </w:rPr>
        <w:t>COVID</w:t>
      </w:r>
      <w:r w:rsidRPr="000A3C2C">
        <w:rPr>
          <w:rFonts w:asciiTheme="minorHAnsi" w:hAnsiTheme="minorHAnsi" w:cstheme="minorHAnsi"/>
        </w:rPr>
        <w:t xml:space="preserve">, por lo que no se atendían a pacientes con esta situación. Se demuestra una vez más la capacidad de trabajo, ya que ellas nacen y no se hacen, </w:t>
      </w:r>
      <w:r w:rsidR="00353BBC" w:rsidRPr="000A3C2C">
        <w:rPr>
          <w:rFonts w:asciiTheme="minorHAnsi" w:hAnsiTheme="minorHAnsi" w:cstheme="minorHAnsi"/>
        </w:rPr>
        <w:t xml:space="preserve">El mismo </w:t>
      </w:r>
      <w:r w:rsidR="00353BBC" w:rsidRPr="000A3C2C">
        <w:rPr>
          <w:rFonts w:asciiTheme="minorHAnsi" w:hAnsiTheme="minorHAnsi" w:cstheme="minorHAnsi"/>
          <w:b/>
          <w:bCs/>
        </w:rPr>
        <w:t>ministerio de salud reporta que solo para el 2013</w:t>
      </w:r>
      <w:r w:rsidR="00BB38B3" w:rsidRPr="000A3C2C">
        <w:rPr>
          <w:rFonts w:asciiTheme="minorHAnsi" w:hAnsiTheme="minorHAnsi" w:cstheme="minorHAnsi"/>
        </w:rPr>
        <w:t>, las comadronas atendieron 124,688 partos que contribuye el 32% del total nacional el cual es un aporte de</w:t>
      </w:r>
      <w:r w:rsidRPr="000A3C2C">
        <w:rPr>
          <w:rFonts w:asciiTheme="minorHAnsi" w:hAnsiTheme="minorHAnsi" w:cstheme="minorHAnsi"/>
        </w:rPr>
        <w:t xml:space="preserve"> gran manera al estado de Guatemala.</w:t>
      </w:r>
    </w:p>
    <w:p w14:paraId="79EAB235" w14:textId="67165FD4" w:rsidR="00EF0395" w:rsidRPr="000A3C2C" w:rsidRDefault="005D4FEB" w:rsidP="00FB5B0C">
      <w:pPr>
        <w:pStyle w:val="pf0"/>
        <w:spacing w:line="276" w:lineRule="auto"/>
        <w:jc w:val="both"/>
        <w:rPr>
          <w:rFonts w:asciiTheme="minorHAnsi" w:hAnsiTheme="minorHAnsi" w:cstheme="minorHAnsi"/>
        </w:rPr>
      </w:pPr>
      <w:r w:rsidRPr="000A3C2C">
        <w:rPr>
          <w:rFonts w:asciiTheme="minorHAnsi" w:hAnsiTheme="minorHAnsi" w:cstheme="minorHAnsi"/>
        </w:rPr>
        <w:t xml:space="preserve">Cabe resaltar que durante y </w:t>
      </w:r>
      <w:r w:rsidR="00FB5B0C" w:rsidRPr="000A3C2C">
        <w:rPr>
          <w:rFonts w:asciiTheme="minorHAnsi" w:hAnsiTheme="minorHAnsi" w:cstheme="minorHAnsi"/>
        </w:rPr>
        <w:t>después</w:t>
      </w:r>
      <w:r w:rsidRPr="000A3C2C">
        <w:rPr>
          <w:rFonts w:asciiTheme="minorHAnsi" w:hAnsiTheme="minorHAnsi" w:cstheme="minorHAnsi"/>
        </w:rPr>
        <w:t xml:space="preserve"> de la pandemia, el </w:t>
      </w:r>
      <w:r w:rsidR="005402D5" w:rsidRPr="000A3C2C">
        <w:rPr>
          <w:rFonts w:asciiTheme="minorHAnsi" w:hAnsiTheme="minorHAnsi" w:cstheme="minorHAnsi"/>
        </w:rPr>
        <w:t>M</w:t>
      </w:r>
      <w:r w:rsidRPr="000A3C2C">
        <w:rPr>
          <w:rFonts w:asciiTheme="minorHAnsi" w:hAnsiTheme="minorHAnsi" w:cstheme="minorHAnsi"/>
        </w:rPr>
        <w:t xml:space="preserve">inisterio de </w:t>
      </w:r>
      <w:r w:rsidR="005402D5" w:rsidRPr="000A3C2C">
        <w:rPr>
          <w:rFonts w:asciiTheme="minorHAnsi" w:hAnsiTheme="minorHAnsi" w:cstheme="minorHAnsi"/>
        </w:rPr>
        <w:t>S</w:t>
      </w:r>
      <w:r w:rsidRPr="000A3C2C">
        <w:rPr>
          <w:rFonts w:asciiTheme="minorHAnsi" w:hAnsiTheme="minorHAnsi" w:cstheme="minorHAnsi"/>
        </w:rPr>
        <w:t xml:space="preserve">alud no brindó </w:t>
      </w:r>
      <w:r w:rsidR="000A3C2C" w:rsidRPr="000A3C2C">
        <w:rPr>
          <w:rFonts w:asciiTheme="minorHAnsi" w:hAnsiTheme="minorHAnsi" w:cstheme="minorHAnsi"/>
        </w:rPr>
        <w:t>insumos básicos</w:t>
      </w:r>
      <w:r w:rsidRPr="000A3C2C">
        <w:rPr>
          <w:rFonts w:asciiTheme="minorHAnsi" w:hAnsiTheme="minorHAnsi" w:cstheme="minorHAnsi"/>
        </w:rPr>
        <w:t xml:space="preserve"> a las </w:t>
      </w:r>
      <w:r w:rsidR="005D4115" w:rsidRPr="000A3C2C">
        <w:rPr>
          <w:rFonts w:asciiTheme="minorHAnsi" w:hAnsiTheme="minorHAnsi" w:cstheme="minorHAnsi"/>
        </w:rPr>
        <w:t xml:space="preserve">abuelas </w:t>
      </w:r>
      <w:r w:rsidRPr="000A3C2C">
        <w:rPr>
          <w:rFonts w:asciiTheme="minorHAnsi" w:hAnsiTheme="minorHAnsi" w:cstheme="minorHAnsi"/>
        </w:rPr>
        <w:t xml:space="preserve">comadronas, ellas por sus propios medios compraron insumos para su protección, </w:t>
      </w:r>
      <w:r w:rsidR="005D4115" w:rsidRPr="000A3C2C">
        <w:rPr>
          <w:rFonts w:asciiTheme="minorHAnsi" w:hAnsiTheme="minorHAnsi" w:cstheme="minorHAnsi"/>
        </w:rPr>
        <w:t>existe la posibilidad de que en</w:t>
      </w:r>
      <w:r w:rsidRPr="000A3C2C">
        <w:rPr>
          <w:rFonts w:asciiTheme="minorHAnsi" w:hAnsiTheme="minorHAnsi" w:cstheme="minorHAnsi"/>
        </w:rPr>
        <w:t xml:space="preserve"> algunos sectores se</w:t>
      </w:r>
      <w:r w:rsidR="005D4115" w:rsidRPr="000A3C2C">
        <w:rPr>
          <w:rFonts w:asciiTheme="minorHAnsi" w:hAnsiTheme="minorHAnsi" w:cstheme="minorHAnsi"/>
        </w:rPr>
        <w:t xml:space="preserve"> haya entregado</w:t>
      </w:r>
      <w:r w:rsidRPr="000A3C2C">
        <w:rPr>
          <w:rFonts w:asciiTheme="minorHAnsi" w:hAnsiTheme="minorHAnsi" w:cstheme="minorHAnsi"/>
        </w:rPr>
        <w:t xml:space="preserve"> </w:t>
      </w:r>
      <w:r w:rsidR="000A3C2C" w:rsidRPr="000A3C2C">
        <w:rPr>
          <w:rFonts w:asciiTheme="minorHAnsi" w:hAnsiTheme="minorHAnsi" w:cstheme="minorHAnsi"/>
        </w:rPr>
        <w:t>insumos,</w:t>
      </w:r>
      <w:r w:rsidRPr="000A3C2C">
        <w:rPr>
          <w:rFonts w:asciiTheme="minorHAnsi" w:hAnsiTheme="minorHAnsi" w:cstheme="minorHAnsi"/>
        </w:rPr>
        <w:t xml:space="preserve"> pero</w:t>
      </w:r>
      <w:r w:rsidR="005D4115" w:rsidRPr="000A3C2C">
        <w:rPr>
          <w:rFonts w:asciiTheme="minorHAnsi" w:hAnsiTheme="minorHAnsi" w:cstheme="minorHAnsi"/>
        </w:rPr>
        <w:t xml:space="preserve"> no</w:t>
      </w:r>
      <w:r w:rsidRPr="000A3C2C">
        <w:rPr>
          <w:rFonts w:asciiTheme="minorHAnsi" w:hAnsiTheme="minorHAnsi" w:cstheme="minorHAnsi"/>
        </w:rPr>
        <w:t xml:space="preserve"> a nivel nacional</w:t>
      </w:r>
      <w:r w:rsidR="005402D5" w:rsidRPr="000A3C2C">
        <w:rPr>
          <w:rFonts w:asciiTheme="minorHAnsi" w:hAnsiTheme="minorHAnsi" w:cstheme="minorHAnsi"/>
        </w:rPr>
        <w:t>.</w:t>
      </w:r>
      <w:r w:rsidRPr="000A3C2C">
        <w:rPr>
          <w:rFonts w:asciiTheme="minorHAnsi" w:hAnsiTheme="minorHAnsi" w:cstheme="minorHAnsi"/>
        </w:rPr>
        <w:t xml:space="preserve"> </w:t>
      </w:r>
      <w:r w:rsidR="005D4115" w:rsidRPr="000A3C2C">
        <w:rPr>
          <w:rFonts w:asciiTheme="minorHAnsi" w:hAnsiTheme="minorHAnsi" w:cstheme="minorHAnsi"/>
        </w:rPr>
        <w:t xml:space="preserve">Existen comunidades donde el acceso a transporte es casi nulo, este tipo de comunidades no ha sido tomado en cuenta por parte del estado y su dependencia especifica, </w:t>
      </w:r>
      <w:r w:rsidR="005402D5" w:rsidRPr="000A3C2C">
        <w:rPr>
          <w:rFonts w:asciiTheme="minorHAnsi" w:hAnsiTheme="minorHAnsi" w:cstheme="minorHAnsi"/>
        </w:rPr>
        <w:t xml:space="preserve">por lo que, </w:t>
      </w:r>
      <w:r w:rsidRPr="000A3C2C">
        <w:rPr>
          <w:rFonts w:asciiTheme="minorHAnsi" w:hAnsiTheme="minorHAnsi" w:cstheme="minorHAnsi"/>
        </w:rPr>
        <w:t>la labor de la</w:t>
      </w:r>
      <w:r w:rsidR="005402D5" w:rsidRPr="000A3C2C">
        <w:rPr>
          <w:rFonts w:asciiTheme="minorHAnsi" w:hAnsiTheme="minorHAnsi" w:cstheme="minorHAnsi"/>
        </w:rPr>
        <w:t>s</w:t>
      </w:r>
      <w:r w:rsidRPr="000A3C2C">
        <w:rPr>
          <w:rFonts w:asciiTheme="minorHAnsi" w:hAnsiTheme="minorHAnsi" w:cstheme="minorHAnsi"/>
        </w:rPr>
        <w:t xml:space="preserve"> comadrona</w:t>
      </w:r>
      <w:r w:rsidR="005402D5" w:rsidRPr="000A3C2C">
        <w:rPr>
          <w:rFonts w:asciiTheme="minorHAnsi" w:hAnsiTheme="minorHAnsi" w:cstheme="minorHAnsi"/>
        </w:rPr>
        <w:t>s</w:t>
      </w:r>
      <w:r w:rsidRPr="000A3C2C">
        <w:rPr>
          <w:rFonts w:asciiTheme="minorHAnsi" w:hAnsiTheme="minorHAnsi" w:cstheme="minorHAnsi"/>
        </w:rPr>
        <w:t xml:space="preserve"> en su</w:t>
      </w:r>
      <w:r w:rsidR="005402D5" w:rsidRPr="000A3C2C">
        <w:rPr>
          <w:rFonts w:asciiTheme="minorHAnsi" w:hAnsiTheme="minorHAnsi" w:cstheme="minorHAnsi"/>
        </w:rPr>
        <w:t>s</w:t>
      </w:r>
      <w:r w:rsidRPr="000A3C2C">
        <w:rPr>
          <w:rFonts w:asciiTheme="minorHAnsi" w:hAnsiTheme="minorHAnsi" w:cstheme="minorHAnsi"/>
        </w:rPr>
        <w:t xml:space="preserve"> </w:t>
      </w:r>
      <w:r w:rsidR="005402D5" w:rsidRPr="000A3C2C">
        <w:rPr>
          <w:rFonts w:asciiTheme="minorHAnsi" w:hAnsiTheme="minorHAnsi" w:cstheme="minorHAnsi"/>
        </w:rPr>
        <w:t>comunidades</w:t>
      </w:r>
      <w:r w:rsidRPr="000A3C2C">
        <w:rPr>
          <w:rFonts w:asciiTheme="minorHAnsi" w:hAnsiTheme="minorHAnsi" w:cstheme="minorHAnsi"/>
        </w:rPr>
        <w:t xml:space="preserve"> </w:t>
      </w:r>
      <w:r w:rsidR="005D4115" w:rsidRPr="000A3C2C">
        <w:rPr>
          <w:rFonts w:asciiTheme="minorHAnsi" w:hAnsiTheme="minorHAnsi" w:cstheme="minorHAnsi"/>
        </w:rPr>
        <w:t>es indispensable</w:t>
      </w:r>
      <w:r w:rsidR="005402D5" w:rsidRPr="000A3C2C">
        <w:rPr>
          <w:rFonts w:asciiTheme="minorHAnsi" w:hAnsiTheme="minorHAnsi" w:cstheme="minorHAnsi"/>
        </w:rPr>
        <w:t>. Por ello,</w:t>
      </w:r>
      <w:r w:rsidR="005D4115" w:rsidRPr="000A3C2C">
        <w:rPr>
          <w:rFonts w:asciiTheme="minorHAnsi" w:hAnsiTheme="minorHAnsi" w:cstheme="minorHAnsi"/>
        </w:rPr>
        <w:t xml:space="preserve"> </w:t>
      </w:r>
      <w:r w:rsidRPr="000A3C2C">
        <w:rPr>
          <w:rFonts w:asciiTheme="minorHAnsi" w:hAnsiTheme="minorHAnsi" w:cstheme="minorHAnsi"/>
        </w:rPr>
        <w:t xml:space="preserve">como Movimiento Nacional de Abuelas Comadronas Nim </w:t>
      </w:r>
      <w:proofErr w:type="spellStart"/>
      <w:r w:rsidRPr="000A3C2C">
        <w:rPr>
          <w:rFonts w:asciiTheme="minorHAnsi" w:hAnsiTheme="minorHAnsi" w:cstheme="minorHAnsi"/>
        </w:rPr>
        <w:t>Alaxik</w:t>
      </w:r>
      <w:proofErr w:type="spellEnd"/>
      <w:r w:rsidRPr="000A3C2C">
        <w:rPr>
          <w:rFonts w:asciiTheme="minorHAnsi" w:hAnsiTheme="minorHAnsi" w:cstheme="minorHAnsi"/>
        </w:rPr>
        <w:t xml:space="preserve"> </w:t>
      </w:r>
      <w:r w:rsidR="005D4115" w:rsidRPr="000A3C2C">
        <w:rPr>
          <w:rFonts w:asciiTheme="minorHAnsi" w:hAnsiTheme="minorHAnsi" w:cstheme="minorHAnsi"/>
        </w:rPr>
        <w:t>se busca el poder m</w:t>
      </w:r>
      <w:r w:rsidRPr="000A3C2C">
        <w:rPr>
          <w:rFonts w:asciiTheme="minorHAnsi" w:hAnsiTheme="minorHAnsi" w:cstheme="minorHAnsi"/>
        </w:rPr>
        <w:t>onitorea</w:t>
      </w:r>
      <w:r w:rsidR="005D4115" w:rsidRPr="000A3C2C">
        <w:rPr>
          <w:rFonts w:asciiTheme="minorHAnsi" w:hAnsiTheme="minorHAnsi" w:cstheme="minorHAnsi"/>
        </w:rPr>
        <w:t>r</w:t>
      </w:r>
      <w:r w:rsidRPr="000A3C2C">
        <w:rPr>
          <w:rFonts w:asciiTheme="minorHAnsi" w:hAnsiTheme="minorHAnsi" w:cstheme="minorHAnsi"/>
        </w:rPr>
        <w:t xml:space="preserve"> toda forma de discriminación, por parte de personal de salud</w:t>
      </w:r>
      <w:r w:rsidR="005D4115" w:rsidRPr="000A3C2C">
        <w:rPr>
          <w:rFonts w:asciiTheme="minorHAnsi" w:hAnsiTheme="minorHAnsi" w:cstheme="minorHAnsi"/>
        </w:rPr>
        <w:t>.</w:t>
      </w:r>
    </w:p>
    <w:p w14:paraId="3BC38581" w14:textId="77777777" w:rsidR="00B84BAF" w:rsidRPr="000A3C2C" w:rsidRDefault="00DF3B40" w:rsidP="005D4115">
      <w:pPr>
        <w:pStyle w:val="Prrafodelista"/>
        <w:spacing w:after="120" w:line="276" w:lineRule="auto"/>
        <w:ind w:left="0"/>
        <w:jc w:val="both"/>
        <w:rPr>
          <w:rFonts w:cstheme="minorHAnsi"/>
          <w:b/>
          <w:bCs/>
          <w:sz w:val="24"/>
          <w:szCs w:val="24"/>
          <w:lang w:val="es-GT"/>
        </w:rPr>
      </w:pPr>
      <w:r w:rsidRPr="000A3C2C">
        <w:rPr>
          <w:rFonts w:cstheme="minorHAnsi"/>
          <w:b/>
          <w:bCs/>
          <w:sz w:val="24"/>
          <w:szCs w:val="24"/>
          <w:lang w:val="es-GT"/>
        </w:rPr>
        <w:t xml:space="preserve">¿Cómo tienen en cuenta estas políticas los diferentes componentes de la población, así como el género, la edad, los ingresos, el lugar de residencia, la discapacidad, y otros indicadores? </w:t>
      </w:r>
    </w:p>
    <w:p w14:paraId="56E57A9B" w14:textId="77777777" w:rsidR="00B84BAF" w:rsidRPr="000A3C2C" w:rsidRDefault="00607B2D" w:rsidP="005D4115">
      <w:pPr>
        <w:spacing w:after="120" w:line="276" w:lineRule="auto"/>
        <w:jc w:val="both"/>
        <w:rPr>
          <w:rFonts w:cstheme="minorHAnsi"/>
          <w:sz w:val="24"/>
          <w:szCs w:val="24"/>
        </w:rPr>
      </w:pPr>
      <w:r w:rsidRPr="000A3C2C">
        <w:rPr>
          <w:rFonts w:cstheme="minorHAnsi"/>
          <w:sz w:val="24"/>
          <w:szCs w:val="24"/>
        </w:rPr>
        <w:t xml:space="preserve">En teoría se aplica como eje transversal y el enfoque de género, pueblos indígenas, no </w:t>
      </w:r>
      <w:r w:rsidR="00437F77" w:rsidRPr="000A3C2C">
        <w:rPr>
          <w:rFonts w:cstheme="minorHAnsi"/>
          <w:sz w:val="24"/>
          <w:szCs w:val="24"/>
        </w:rPr>
        <w:t>obstante,</w:t>
      </w:r>
      <w:r w:rsidRPr="000A3C2C">
        <w:rPr>
          <w:rFonts w:cstheme="minorHAnsi"/>
          <w:sz w:val="24"/>
          <w:szCs w:val="24"/>
        </w:rPr>
        <w:t xml:space="preserve"> en la práctica existen retos y desafíos para atender la población de una manera oportuna y pertinente. Una de las principales condiciones es la mínima y escasa presencia de la institucionalidad pública en los territorios.</w:t>
      </w:r>
    </w:p>
    <w:p w14:paraId="3C9D76DB" w14:textId="77777777" w:rsidR="00C15BE4" w:rsidRPr="000A3C2C" w:rsidRDefault="00D62B9E" w:rsidP="005D4115">
      <w:pPr>
        <w:spacing w:after="120" w:line="276" w:lineRule="auto"/>
        <w:jc w:val="both"/>
        <w:rPr>
          <w:rFonts w:cstheme="minorHAnsi"/>
          <w:sz w:val="24"/>
          <w:szCs w:val="24"/>
        </w:rPr>
      </w:pPr>
      <w:r w:rsidRPr="000A3C2C">
        <w:rPr>
          <w:rFonts w:cstheme="minorHAnsi"/>
          <w:b/>
          <w:bCs/>
          <w:sz w:val="24"/>
          <w:szCs w:val="24"/>
        </w:rPr>
        <w:t>En el numeral 12.</w:t>
      </w:r>
      <w:r w:rsidRPr="000A3C2C">
        <w:rPr>
          <w:rFonts w:cstheme="minorHAnsi"/>
          <w:sz w:val="24"/>
          <w:szCs w:val="24"/>
        </w:rPr>
        <w:t xml:space="preserve"> En La falta de representación o la representación desigual en la investigación y el desarrollo médicos, la toma de decisiones y los procesos políticos, las personas en este numeral no se mencionan a las mujeres y comadronas o parteras en la tradición como se llaman en otros países a nivel mundial ni las reconocen como médicas. Es importante el reconocimiento por todo el aporte que dan en las comunidades</w:t>
      </w:r>
      <w:r w:rsidR="00C15BE4" w:rsidRPr="000A3C2C">
        <w:rPr>
          <w:rFonts w:cstheme="minorHAnsi"/>
          <w:sz w:val="24"/>
          <w:szCs w:val="24"/>
        </w:rPr>
        <w:t xml:space="preserve"> en la atención de la salud integral comunitaria</w:t>
      </w:r>
    </w:p>
    <w:p w14:paraId="36FFB652" w14:textId="77777777" w:rsidR="00607B2D" w:rsidRPr="000A3C2C" w:rsidRDefault="00E636D6" w:rsidP="005D4115">
      <w:pPr>
        <w:spacing w:after="120" w:line="276" w:lineRule="auto"/>
        <w:jc w:val="both"/>
        <w:rPr>
          <w:rFonts w:cstheme="minorHAnsi"/>
          <w:b/>
          <w:bCs/>
          <w:sz w:val="24"/>
          <w:szCs w:val="24"/>
        </w:rPr>
      </w:pPr>
      <w:r w:rsidRPr="000A3C2C">
        <w:rPr>
          <w:rFonts w:cstheme="minorHAnsi"/>
          <w:b/>
          <w:bCs/>
          <w:sz w:val="24"/>
          <w:szCs w:val="24"/>
        </w:rPr>
        <w:lastRenderedPageBreak/>
        <w:t>La evidencia y experiencia nos indica que se debe</w:t>
      </w:r>
      <w:r w:rsidR="00020513" w:rsidRPr="000A3C2C">
        <w:rPr>
          <w:rFonts w:cstheme="minorHAnsi"/>
          <w:b/>
          <w:bCs/>
          <w:sz w:val="24"/>
          <w:szCs w:val="24"/>
        </w:rPr>
        <w:t>n identificar acciones, intervenciones, proyectos y presupuestos para la atención especializada de los grupos en condiciones de vulnerabilidad.</w:t>
      </w:r>
    </w:p>
    <w:p w14:paraId="0B024467" w14:textId="77777777" w:rsidR="00DF3B40" w:rsidRPr="000A3C2C" w:rsidRDefault="00DF3B40" w:rsidP="005D4115">
      <w:pPr>
        <w:pStyle w:val="Prrafodelista"/>
        <w:spacing w:after="120" w:line="276" w:lineRule="auto"/>
        <w:ind w:left="0"/>
        <w:jc w:val="both"/>
        <w:rPr>
          <w:rFonts w:cstheme="minorHAnsi"/>
          <w:b/>
          <w:bCs/>
          <w:sz w:val="24"/>
          <w:szCs w:val="24"/>
          <w:lang w:val="es-GT"/>
        </w:rPr>
      </w:pPr>
      <w:r w:rsidRPr="000A3C2C">
        <w:rPr>
          <w:rFonts w:cstheme="minorHAnsi"/>
          <w:b/>
          <w:bCs/>
          <w:sz w:val="24"/>
          <w:szCs w:val="24"/>
          <w:lang w:val="es-GT"/>
        </w:rPr>
        <w:t xml:space="preserve">¿Hay medicamentos, servicios e instalaciones de calidad </w:t>
      </w:r>
      <w:r w:rsidR="00AF5782" w:rsidRPr="000A3C2C">
        <w:rPr>
          <w:rFonts w:cstheme="minorHAnsi"/>
          <w:b/>
          <w:bCs/>
          <w:sz w:val="24"/>
          <w:szCs w:val="24"/>
          <w:lang w:val="es-GT"/>
        </w:rPr>
        <w:t>disponibles?</w:t>
      </w:r>
    </w:p>
    <w:p w14:paraId="7106EA5F" w14:textId="77777777" w:rsidR="00080A27" w:rsidRPr="000A3C2C" w:rsidRDefault="00080A27" w:rsidP="005D4115">
      <w:pPr>
        <w:pStyle w:val="Prrafodelista"/>
        <w:spacing w:after="120" w:line="276" w:lineRule="auto"/>
        <w:ind w:left="0"/>
        <w:jc w:val="both"/>
        <w:rPr>
          <w:rFonts w:cstheme="minorHAnsi"/>
          <w:sz w:val="24"/>
          <w:szCs w:val="24"/>
          <w:lang w:val="es-GT"/>
        </w:rPr>
      </w:pPr>
    </w:p>
    <w:p w14:paraId="315A3F3D" w14:textId="77777777" w:rsidR="00213BFA" w:rsidRPr="000A3C2C" w:rsidRDefault="00213BFA" w:rsidP="005D4115">
      <w:pPr>
        <w:pStyle w:val="Prrafodelista"/>
        <w:spacing w:after="120" w:line="276" w:lineRule="auto"/>
        <w:ind w:left="0"/>
        <w:jc w:val="both"/>
        <w:rPr>
          <w:rFonts w:cstheme="minorHAnsi"/>
          <w:sz w:val="24"/>
          <w:szCs w:val="24"/>
          <w:lang w:val="es-GT"/>
        </w:rPr>
      </w:pPr>
      <w:r w:rsidRPr="000A3C2C">
        <w:rPr>
          <w:rFonts w:cstheme="minorHAnsi"/>
          <w:sz w:val="24"/>
          <w:szCs w:val="24"/>
          <w:lang w:val="es-GT"/>
        </w:rPr>
        <w:t>En nuestro país se evidencia la falta de medicamentos</w:t>
      </w:r>
      <w:r w:rsidR="005B0FF6" w:rsidRPr="000A3C2C">
        <w:rPr>
          <w:rFonts w:cstheme="minorHAnsi"/>
          <w:sz w:val="24"/>
          <w:szCs w:val="24"/>
          <w:lang w:val="es-GT"/>
        </w:rPr>
        <w:t>, instalaciones adecuadas en las comunidades lejanas o comunidades de los pueblos donde mayoritariamente vivimos la población indígena</w:t>
      </w:r>
      <w:r w:rsidR="00080A27" w:rsidRPr="000A3C2C">
        <w:rPr>
          <w:rFonts w:cstheme="minorHAnsi"/>
          <w:sz w:val="24"/>
          <w:szCs w:val="24"/>
          <w:lang w:val="es-GT"/>
        </w:rPr>
        <w:t xml:space="preserve">. </w:t>
      </w:r>
      <w:r w:rsidR="00EF0395" w:rsidRPr="000A3C2C">
        <w:rPr>
          <w:rFonts w:cstheme="minorHAnsi"/>
          <w:sz w:val="24"/>
          <w:szCs w:val="24"/>
          <w:lang w:val="es-GT"/>
        </w:rPr>
        <w:t>Pero</w:t>
      </w:r>
      <w:r w:rsidR="00080A27" w:rsidRPr="000A3C2C">
        <w:rPr>
          <w:rFonts w:cstheme="minorHAnsi"/>
          <w:sz w:val="24"/>
          <w:szCs w:val="24"/>
          <w:lang w:val="es-GT"/>
        </w:rPr>
        <w:t xml:space="preserve"> los puebl</w:t>
      </w:r>
      <w:r w:rsidR="00EF0395" w:rsidRPr="000A3C2C">
        <w:rPr>
          <w:rFonts w:cstheme="minorHAnsi"/>
          <w:sz w:val="24"/>
          <w:szCs w:val="24"/>
          <w:lang w:val="es-GT"/>
        </w:rPr>
        <w:t>os indígenas hemos y seguimos</w:t>
      </w:r>
      <w:r w:rsidR="00080A27" w:rsidRPr="000A3C2C">
        <w:rPr>
          <w:rFonts w:cstheme="minorHAnsi"/>
          <w:sz w:val="24"/>
          <w:szCs w:val="24"/>
          <w:lang w:val="es-GT"/>
        </w:rPr>
        <w:t xml:space="preserve"> aportando desde nuestros saberes y practicas ancestrales a cubrir la responsabilidad de los gobiernos, pues estamos donde las instituciones no llegan, y </w:t>
      </w:r>
      <w:r w:rsidR="00EF0395" w:rsidRPr="000A3C2C">
        <w:rPr>
          <w:rFonts w:cstheme="minorHAnsi"/>
          <w:sz w:val="24"/>
          <w:szCs w:val="24"/>
          <w:lang w:val="es-GT"/>
        </w:rPr>
        <w:t>nos tienen confianza</w:t>
      </w:r>
      <w:r w:rsidR="00080A27" w:rsidRPr="000A3C2C">
        <w:rPr>
          <w:rFonts w:cstheme="minorHAnsi"/>
          <w:sz w:val="24"/>
          <w:szCs w:val="24"/>
          <w:lang w:val="es-GT"/>
        </w:rPr>
        <w:t xml:space="preserve"> la población para trabajar con las familias. </w:t>
      </w:r>
    </w:p>
    <w:p w14:paraId="17788A89" w14:textId="77777777" w:rsidR="00DF3B40" w:rsidRPr="000A3C2C" w:rsidRDefault="00DF3B40" w:rsidP="005D4115">
      <w:pPr>
        <w:spacing w:after="120" w:line="276" w:lineRule="auto"/>
        <w:jc w:val="both"/>
        <w:rPr>
          <w:rFonts w:cstheme="minorHAnsi"/>
          <w:b/>
          <w:bCs/>
          <w:sz w:val="24"/>
          <w:szCs w:val="24"/>
        </w:rPr>
      </w:pPr>
    </w:p>
    <w:p w14:paraId="06677287" w14:textId="77777777" w:rsidR="00C3594B" w:rsidRPr="000A3C2C" w:rsidRDefault="00DF3B40" w:rsidP="005D4115">
      <w:pPr>
        <w:pStyle w:val="Prrafodelista"/>
        <w:numPr>
          <w:ilvl w:val="0"/>
          <w:numId w:val="1"/>
        </w:numPr>
        <w:spacing w:after="120" w:line="276" w:lineRule="auto"/>
        <w:ind w:left="0" w:firstLine="0"/>
        <w:jc w:val="both"/>
        <w:rPr>
          <w:rFonts w:cstheme="minorHAnsi"/>
          <w:b/>
          <w:bCs/>
          <w:sz w:val="24"/>
          <w:szCs w:val="24"/>
          <w:lang w:val="es-GT"/>
        </w:rPr>
      </w:pPr>
      <w:r w:rsidRPr="000A3C2C">
        <w:rPr>
          <w:rFonts w:cstheme="minorHAnsi"/>
          <w:b/>
          <w:bCs/>
          <w:sz w:val="24"/>
          <w:szCs w:val="24"/>
          <w:lang w:val="es-GT"/>
        </w:rPr>
        <w:t xml:space="preserve">¿Qué medidas se están adoptando para coordinar la medicina y prácticas tradicionales y para desarrollar sistemas de salud intercultural a fin de que los grupos expuestos a la discriminación racial disfruten del derecho a la salud en pie de igualdad? </w:t>
      </w:r>
    </w:p>
    <w:p w14:paraId="49A166D4" w14:textId="77777777" w:rsidR="009B5BB0" w:rsidRPr="000A3C2C" w:rsidRDefault="009B5BB0" w:rsidP="005D4115">
      <w:pPr>
        <w:pStyle w:val="Prrafodelista"/>
        <w:spacing w:after="120" w:line="276" w:lineRule="auto"/>
        <w:ind w:left="0"/>
        <w:jc w:val="both"/>
        <w:rPr>
          <w:rFonts w:cstheme="minorHAnsi"/>
          <w:b/>
          <w:bCs/>
          <w:sz w:val="24"/>
          <w:szCs w:val="24"/>
          <w:lang w:val="es-GT"/>
        </w:rPr>
      </w:pPr>
    </w:p>
    <w:p w14:paraId="4FF2BF49" w14:textId="56AAEE96" w:rsidR="009B5BB0" w:rsidRPr="000A3C2C" w:rsidRDefault="009B5BB0" w:rsidP="005D4115">
      <w:pPr>
        <w:pStyle w:val="Prrafodelista"/>
        <w:spacing w:after="120" w:line="276" w:lineRule="auto"/>
        <w:ind w:left="0"/>
        <w:jc w:val="both"/>
        <w:rPr>
          <w:rFonts w:cstheme="minorHAnsi"/>
          <w:sz w:val="24"/>
          <w:szCs w:val="24"/>
          <w:lang w:val="es-GT"/>
        </w:rPr>
      </w:pPr>
      <w:r w:rsidRPr="000A3C2C">
        <w:rPr>
          <w:rFonts w:cstheme="minorHAnsi"/>
          <w:sz w:val="24"/>
          <w:szCs w:val="24"/>
          <w:lang w:val="es-GT"/>
        </w:rPr>
        <w:t xml:space="preserve">Como Movimiento nacional de comadronas </w:t>
      </w:r>
      <w:r w:rsidR="005402D5" w:rsidRPr="000A3C2C">
        <w:rPr>
          <w:rFonts w:cstheme="minorHAnsi"/>
          <w:sz w:val="24"/>
          <w:szCs w:val="24"/>
          <w:lang w:val="es-GT"/>
        </w:rPr>
        <w:t>N</w:t>
      </w:r>
      <w:r w:rsidRPr="000A3C2C">
        <w:rPr>
          <w:rFonts w:cstheme="minorHAnsi"/>
          <w:sz w:val="24"/>
          <w:szCs w:val="24"/>
          <w:lang w:val="es-GT"/>
        </w:rPr>
        <w:t xml:space="preserve">im </w:t>
      </w:r>
      <w:proofErr w:type="spellStart"/>
      <w:r w:rsidR="005402D5" w:rsidRPr="000A3C2C">
        <w:rPr>
          <w:rFonts w:cstheme="minorHAnsi"/>
          <w:sz w:val="24"/>
          <w:szCs w:val="24"/>
          <w:lang w:val="es-GT"/>
        </w:rPr>
        <w:t>A</w:t>
      </w:r>
      <w:r w:rsidRPr="000A3C2C">
        <w:rPr>
          <w:rFonts w:cstheme="minorHAnsi"/>
          <w:sz w:val="24"/>
          <w:szCs w:val="24"/>
          <w:lang w:val="es-GT"/>
        </w:rPr>
        <w:t>laxik</w:t>
      </w:r>
      <w:proofErr w:type="spellEnd"/>
      <w:r w:rsidRPr="000A3C2C">
        <w:rPr>
          <w:rFonts w:cstheme="minorHAnsi"/>
          <w:sz w:val="24"/>
          <w:szCs w:val="24"/>
          <w:lang w:val="es-GT"/>
        </w:rPr>
        <w:t xml:space="preserve"> y otras organizaciones de pueblos indígenas estamos haciendo el esfuerzo de la búsqueda de una relación y coordinación armónica, horizontal y de respeto mutuo para atender a la población con pertinencia cultural e </w:t>
      </w:r>
      <w:r w:rsidR="002E5A7B" w:rsidRPr="000A3C2C">
        <w:rPr>
          <w:rFonts w:cstheme="minorHAnsi"/>
          <w:sz w:val="24"/>
          <w:szCs w:val="24"/>
          <w:lang w:val="es-GT"/>
        </w:rPr>
        <w:t xml:space="preserve">idiomática y para salvar vidas. Que es el objetivo </w:t>
      </w:r>
      <w:r w:rsidR="00256C84" w:rsidRPr="000A3C2C">
        <w:rPr>
          <w:rFonts w:cstheme="minorHAnsi"/>
          <w:sz w:val="24"/>
          <w:szCs w:val="24"/>
          <w:lang w:val="es-GT"/>
        </w:rPr>
        <w:t>principal de los dos sistemas de salud existente en nuestro país.</w:t>
      </w:r>
    </w:p>
    <w:p w14:paraId="2EA13F6B" w14:textId="77777777" w:rsidR="00437F77" w:rsidRPr="000A3C2C" w:rsidRDefault="00437F77" w:rsidP="005D4115">
      <w:pPr>
        <w:pStyle w:val="Prrafodelista"/>
        <w:spacing w:after="120" w:line="276" w:lineRule="auto"/>
        <w:ind w:left="0"/>
        <w:jc w:val="both"/>
        <w:rPr>
          <w:rFonts w:cstheme="minorHAnsi"/>
          <w:sz w:val="24"/>
          <w:szCs w:val="24"/>
          <w:lang w:val="es-GT"/>
        </w:rPr>
      </w:pPr>
    </w:p>
    <w:p w14:paraId="7B0AB4EC" w14:textId="77777777" w:rsidR="00080A27" w:rsidRPr="000A3C2C" w:rsidRDefault="00080A27" w:rsidP="005D4115">
      <w:pPr>
        <w:pStyle w:val="Prrafodelista"/>
        <w:spacing w:after="120" w:line="276" w:lineRule="auto"/>
        <w:ind w:left="0"/>
        <w:jc w:val="both"/>
        <w:rPr>
          <w:rFonts w:cstheme="minorHAnsi"/>
          <w:sz w:val="24"/>
          <w:szCs w:val="24"/>
          <w:lang w:val="es-GT"/>
        </w:rPr>
      </w:pPr>
      <w:r w:rsidRPr="000A3C2C">
        <w:rPr>
          <w:rFonts w:cstheme="minorHAnsi"/>
          <w:sz w:val="24"/>
          <w:szCs w:val="24"/>
          <w:lang w:val="es-GT"/>
        </w:rPr>
        <w:t xml:space="preserve">En pandemia demostramos estar en los territorios trabajando cuando el gobierno llamó al confinamiento, áreas de salud cerradas por temor </w:t>
      </w:r>
      <w:r w:rsidR="00EF0395" w:rsidRPr="000A3C2C">
        <w:rPr>
          <w:rFonts w:cstheme="minorHAnsi"/>
          <w:sz w:val="24"/>
          <w:szCs w:val="24"/>
          <w:lang w:val="es-GT"/>
        </w:rPr>
        <w:t>al</w:t>
      </w:r>
      <w:r w:rsidRPr="000A3C2C">
        <w:rPr>
          <w:rFonts w:cstheme="minorHAnsi"/>
          <w:sz w:val="24"/>
          <w:szCs w:val="24"/>
          <w:lang w:val="es-GT"/>
        </w:rPr>
        <w:t xml:space="preserve"> contagio, lo que evidencio la importancia del rol del sistema de salud ancestral. </w:t>
      </w:r>
    </w:p>
    <w:p w14:paraId="64CBC5C2" w14:textId="679434CC" w:rsidR="00A2405F" w:rsidRPr="000A3C2C" w:rsidRDefault="00E90B1D" w:rsidP="005D4115">
      <w:pPr>
        <w:pStyle w:val="pf0"/>
        <w:spacing w:line="276" w:lineRule="auto"/>
        <w:jc w:val="both"/>
        <w:rPr>
          <w:rStyle w:val="cf01"/>
          <w:rFonts w:asciiTheme="minorHAnsi" w:hAnsiTheme="minorHAnsi" w:cstheme="minorHAnsi"/>
          <w:sz w:val="24"/>
          <w:szCs w:val="24"/>
        </w:rPr>
      </w:pPr>
      <w:r w:rsidRPr="000A3C2C">
        <w:rPr>
          <w:rStyle w:val="cf01"/>
          <w:rFonts w:asciiTheme="minorHAnsi" w:hAnsiTheme="minorHAnsi" w:cstheme="minorHAnsi"/>
          <w:b/>
          <w:bCs/>
          <w:sz w:val="24"/>
          <w:szCs w:val="24"/>
        </w:rPr>
        <w:t>En el punto 20.</w:t>
      </w:r>
      <w:r w:rsidR="00FB5B0C" w:rsidRPr="000A3C2C">
        <w:rPr>
          <w:rStyle w:val="cf01"/>
          <w:rFonts w:asciiTheme="minorHAnsi" w:hAnsiTheme="minorHAnsi" w:cstheme="minorHAnsi"/>
          <w:b/>
          <w:bCs/>
          <w:sz w:val="24"/>
          <w:szCs w:val="24"/>
        </w:rPr>
        <w:t xml:space="preserve"> </w:t>
      </w:r>
      <w:r w:rsidR="00384446" w:rsidRPr="000A3C2C">
        <w:rPr>
          <w:rStyle w:val="cf01"/>
          <w:rFonts w:asciiTheme="minorHAnsi" w:hAnsiTheme="minorHAnsi" w:cstheme="minorHAnsi"/>
          <w:sz w:val="24"/>
          <w:szCs w:val="24"/>
        </w:rPr>
        <w:t xml:space="preserve">Con relación al Derecho a la Salud Sexual y reproductiva. Es lamentable que en los centros de atención de salud pública prevalecen </w:t>
      </w:r>
      <w:r w:rsidRPr="000A3C2C">
        <w:rPr>
          <w:rStyle w:val="cf01"/>
          <w:rFonts w:asciiTheme="minorHAnsi" w:hAnsiTheme="minorHAnsi" w:cstheme="minorHAnsi"/>
          <w:sz w:val="24"/>
          <w:szCs w:val="24"/>
        </w:rPr>
        <w:t xml:space="preserve">la discriminación hacia las comadronas </w:t>
      </w:r>
      <w:r w:rsidR="00384446" w:rsidRPr="000A3C2C">
        <w:rPr>
          <w:rStyle w:val="cf01"/>
          <w:rFonts w:asciiTheme="minorHAnsi" w:hAnsiTheme="minorHAnsi" w:cstheme="minorHAnsi"/>
          <w:sz w:val="24"/>
          <w:szCs w:val="24"/>
        </w:rPr>
        <w:t xml:space="preserve">y las usuarias, así como </w:t>
      </w:r>
      <w:r w:rsidRPr="000A3C2C">
        <w:rPr>
          <w:rStyle w:val="cf01"/>
          <w:rFonts w:asciiTheme="minorHAnsi" w:hAnsiTheme="minorHAnsi" w:cstheme="minorHAnsi"/>
          <w:sz w:val="24"/>
          <w:szCs w:val="24"/>
        </w:rPr>
        <w:t>la falta de información a las mujeres en su propio idioma</w:t>
      </w:r>
      <w:r w:rsidR="00384446" w:rsidRPr="000A3C2C">
        <w:rPr>
          <w:rStyle w:val="cf01"/>
          <w:rFonts w:asciiTheme="minorHAnsi" w:hAnsiTheme="minorHAnsi" w:cstheme="minorHAnsi"/>
          <w:sz w:val="24"/>
          <w:szCs w:val="24"/>
        </w:rPr>
        <w:t>, por lo que afirmamos no hay atención con pertinencia cultural e idiomática.</w:t>
      </w:r>
      <w:r w:rsidR="005402D5" w:rsidRPr="000A3C2C">
        <w:rPr>
          <w:rStyle w:val="cf01"/>
          <w:rFonts w:asciiTheme="minorHAnsi" w:hAnsiTheme="minorHAnsi" w:cstheme="minorHAnsi"/>
          <w:sz w:val="24"/>
          <w:szCs w:val="24"/>
        </w:rPr>
        <w:t xml:space="preserve"> Esto lleva a que muchas mujeres indígenas se queden sin atención o enfrenten discriminación y violencia en los servicios de salud. </w:t>
      </w:r>
    </w:p>
    <w:p w14:paraId="786E7F69" w14:textId="77777777" w:rsidR="00A2405F" w:rsidRPr="000A3C2C" w:rsidRDefault="00A2405F" w:rsidP="005D4115">
      <w:pPr>
        <w:pStyle w:val="pf0"/>
        <w:spacing w:line="276" w:lineRule="auto"/>
        <w:jc w:val="both"/>
        <w:rPr>
          <w:rFonts w:asciiTheme="minorHAnsi" w:hAnsiTheme="minorHAnsi" w:cstheme="minorHAnsi"/>
        </w:rPr>
      </w:pPr>
      <w:r w:rsidRPr="000A3C2C">
        <w:rPr>
          <w:rFonts w:asciiTheme="minorHAnsi" w:hAnsiTheme="minorHAnsi" w:cstheme="minorHAnsi"/>
          <w:b/>
          <w:bCs/>
        </w:rPr>
        <w:t>Apartado B</w:t>
      </w:r>
      <w:r w:rsidRPr="000A3C2C">
        <w:rPr>
          <w:rFonts w:asciiTheme="minorHAnsi" w:hAnsiTheme="minorHAnsi" w:cstheme="minorHAnsi"/>
        </w:rPr>
        <w:t xml:space="preserve"> Seguimiento de las desigualdades raciales en materia de salud, en el numeral 34. E </w:t>
      </w:r>
      <w:r w:rsidR="0005388A" w:rsidRPr="000A3C2C">
        <w:rPr>
          <w:rFonts w:asciiTheme="minorHAnsi" w:hAnsiTheme="minorHAnsi" w:cstheme="minorHAnsi"/>
        </w:rPr>
        <w:t>cuanto,</w:t>
      </w:r>
      <w:r w:rsidRPr="000A3C2C">
        <w:rPr>
          <w:rFonts w:asciiTheme="minorHAnsi" w:hAnsiTheme="minorHAnsi" w:cstheme="minorHAnsi"/>
        </w:rPr>
        <w:t xml:space="preserve"> al derecho a la salud, sugerimos incorporar l</w:t>
      </w:r>
      <w:r w:rsidRPr="000A3C2C">
        <w:rPr>
          <w:rStyle w:val="cf01"/>
          <w:rFonts w:asciiTheme="minorHAnsi" w:hAnsiTheme="minorHAnsi" w:cstheme="minorHAnsi"/>
          <w:sz w:val="24"/>
          <w:szCs w:val="24"/>
        </w:rPr>
        <w:t>a promoción y respeto del trabajo de las comadronas y parteras indígenas</w:t>
      </w:r>
    </w:p>
    <w:p w14:paraId="1B3C5390" w14:textId="77777777" w:rsidR="00DF3B40" w:rsidRPr="000A3C2C" w:rsidRDefault="00DF3B40" w:rsidP="005D4115">
      <w:pPr>
        <w:pStyle w:val="Prrafodelista"/>
        <w:spacing w:after="120" w:line="276" w:lineRule="auto"/>
        <w:ind w:left="0"/>
        <w:jc w:val="both"/>
        <w:rPr>
          <w:rFonts w:cstheme="minorHAnsi"/>
          <w:b/>
          <w:bCs/>
          <w:sz w:val="24"/>
          <w:szCs w:val="24"/>
          <w:lang w:val="es-GT"/>
        </w:rPr>
      </w:pPr>
      <w:r w:rsidRPr="000A3C2C">
        <w:rPr>
          <w:rFonts w:cstheme="minorHAnsi"/>
          <w:b/>
          <w:bCs/>
          <w:sz w:val="24"/>
          <w:szCs w:val="24"/>
          <w:lang w:val="es-GT"/>
        </w:rPr>
        <w:t xml:space="preserve">¿Qué medidas se están adoptando para garantizar que se respeten las prácticas de medicina tradicional y prácticas culturalmente adecuadas sin comprometer las normas de calidad </w:t>
      </w:r>
      <w:r w:rsidRPr="000A3C2C">
        <w:rPr>
          <w:rFonts w:cstheme="minorHAnsi"/>
          <w:b/>
          <w:bCs/>
          <w:sz w:val="24"/>
          <w:szCs w:val="24"/>
          <w:lang w:val="es-GT"/>
        </w:rPr>
        <w:lastRenderedPageBreak/>
        <w:t xml:space="preserve">necesarias para proteger la salud y el derecho al consentimiento libre e informado de las personas protegidas por la Convención? </w:t>
      </w:r>
    </w:p>
    <w:p w14:paraId="745E7B99" w14:textId="77777777" w:rsidR="00EE4F0D" w:rsidRPr="000A3C2C" w:rsidRDefault="00EE4F0D" w:rsidP="005D4115">
      <w:pPr>
        <w:pStyle w:val="Prrafodelista"/>
        <w:spacing w:after="120" w:line="276" w:lineRule="auto"/>
        <w:ind w:left="0"/>
        <w:jc w:val="both"/>
        <w:rPr>
          <w:rFonts w:cstheme="minorHAnsi"/>
          <w:b/>
          <w:bCs/>
          <w:sz w:val="24"/>
          <w:szCs w:val="24"/>
          <w:lang w:val="es-GT"/>
        </w:rPr>
      </w:pPr>
    </w:p>
    <w:p w14:paraId="67B896F0" w14:textId="3C078E1E" w:rsidR="00EE4F0D" w:rsidRPr="000A3C2C" w:rsidRDefault="00EE4F0D" w:rsidP="005D4115">
      <w:pPr>
        <w:pStyle w:val="Prrafodelista"/>
        <w:spacing w:after="120" w:line="276" w:lineRule="auto"/>
        <w:ind w:left="0"/>
        <w:jc w:val="both"/>
        <w:rPr>
          <w:rFonts w:cstheme="minorHAnsi"/>
          <w:sz w:val="24"/>
          <w:szCs w:val="24"/>
          <w:lang w:val="es-GT"/>
        </w:rPr>
      </w:pPr>
      <w:r w:rsidRPr="000A3C2C">
        <w:rPr>
          <w:rFonts w:cstheme="minorHAnsi"/>
          <w:sz w:val="24"/>
          <w:szCs w:val="24"/>
          <w:lang w:val="es-GT"/>
        </w:rPr>
        <w:t xml:space="preserve">Como movimiento nacional de comadronas Nim ALAXIK, hemos promovidos diálogos a través de una mesa técnica política con la </w:t>
      </w:r>
      <w:r w:rsidR="005402D5" w:rsidRPr="000A3C2C">
        <w:rPr>
          <w:rFonts w:cstheme="minorHAnsi"/>
          <w:sz w:val="24"/>
          <w:szCs w:val="24"/>
          <w:lang w:val="es-GT"/>
        </w:rPr>
        <w:t>U</w:t>
      </w:r>
      <w:r w:rsidRPr="000A3C2C">
        <w:rPr>
          <w:rFonts w:cstheme="minorHAnsi"/>
          <w:sz w:val="24"/>
          <w:szCs w:val="24"/>
          <w:lang w:val="es-GT"/>
        </w:rPr>
        <w:t>nidad de</w:t>
      </w:r>
      <w:r w:rsidR="008A4C50" w:rsidRPr="000A3C2C">
        <w:rPr>
          <w:rFonts w:cstheme="minorHAnsi"/>
          <w:sz w:val="24"/>
          <w:szCs w:val="24"/>
          <w:lang w:val="es-GT"/>
        </w:rPr>
        <w:t xml:space="preserve"> salud intercultural de pueblos indígenas en el </w:t>
      </w:r>
      <w:r w:rsidR="005402D5" w:rsidRPr="000A3C2C">
        <w:rPr>
          <w:rFonts w:cstheme="minorHAnsi"/>
          <w:sz w:val="24"/>
          <w:szCs w:val="24"/>
          <w:lang w:val="es-GT"/>
        </w:rPr>
        <w:t>M</w:t>
      </w:r>
      <w:r w:rsidR="008A4C50" w:rsidRPr="000A3C2C">
        <w:rPr>
          <w:rFonts w:cstheme="minorHAnsi"/>
          <w:sz w:val="24"/>
          <w:szCs w:val="24"/>
          <w:lang w:val="es-GT"/>
        </w:rPr>
        <w:t xml:space="preserve">inisterio de </w:t>
      </w:r>
      <w:r w:rsidR="005402D5" w:rsidRPr="000A3C2C">
        <w:rPr>
          <w:rFonts w:cstheme="minorHAnsi"/>
          <w:sz w:val="24"/>
          <w:szCs w:val="24"/>
          <w:lang w:val="es-GT"/>
        </w:rPr>
        <w:t>S</w:t>
      </w:r>
      <w:r w:rsidR="008A4C50" w:rsidRPr="000A3C2C">
        <w:rPr>
          <w:rFonts w:cstheme="minorHAnsi"/>
          <w:sz w:val="24"/>
          <w:szCs w:val="24"/>
          <w:lang w:val="es-GT"/>
        </w:rPr>
        <w:t>alud</w:t>
      </w:r>
      <w:r w:rsidR="00E763E0" w:rsidRPr="000A3C2C">
        <w:rPr>
          <w:rFonts w:cstheme="minorHAnsi"/>
          <w:sz w:val="24"/>
          <w:szCs w:val="24"/>
          <w:lang w:val="es-GT"/>
        </w:rPr>
        <w:t xml:space="preserve"> y con los programas competentes para </w:t>
      </w:r>
      <w:r w:rsidR="0089565E" w:rsidRPr="000A3C2C">
        <w:rPr>
          <w:rFonts w:cstheme="minorHAnsi"/>
          <w:sz w:val="24"/>
          <w:szCs w:val="24"/>
          <w:lang w:val="es-GT"/>
        </w:rPr>
        <w:t xml:space="preserve">la dignificación y el reconocimiento de la labor que realizamos como comadronas, terapeutas </w:t>
      </w:r>
      <w:r w:rsidR="00BF3F4D" w:rsidRPr="000A3C2C">
        <w:rPr>
          <w:rFonts w:cstheme="minorHAnsi"/>
          <w:sz w:val="24"/>
          <w:szCs w:val="24"/>
          <w:lang w:val="es-GT"/>
        </w:rPr>
        <w:t xml:space="preserve">y todas la personas que hacemos salud integral comunitaria utilizando todos nuestros elementos terapéuticas como son las plantas medicinales, las piedras, el agua </w:t>
      </w:r>
      <w:r w:rsidR="0031032B" w:rsidRPr="000A3C2C">
        <w:rPr>
          <w:rFonts w:cstheme="minorHAnsi"/>
          <w:sz w:val="24"/>
          <w:szCs w:val="24"/>
          <w:lang w:val="es-GT"/>
        </w:rPr>
        <w:t>o elemento animal.</w:t>
      </w:r>
    </w:p>
    <w:p w14:paraId="2F8366DB" w14:textId="77777777" w:rsidR="0015111F" w:rsidRPr="000A3C2C" w:rsidRDefault="0015111F" w:rsidP="005D4115">
      <w:pPr>
        <w:pStyle w:val="Prrafodelista"/>
        <w:spacing w:after="120" w:line="276" w:lineRule="auto"/>
        <w:ind w:left="0"/>
        <w:jc w:val="both"/>
        <w:rPr>
          <w:rFonts w:cstheme="minorHAnsi"/>
          <w:sz w:val="24"/>
          <w:szCs w:val="24"/>
          <w:lang w:val="es-GT"/>
        </w:rPr>
      </w:pPr>
    </w:p>
    <w:p w14:paraId="5F0DA816" w14:textId="77777777" w:rsidR="00B64A86" w:rsidRPr="000A3C2C" w:rsidRDefault="0022249A" w:rsidP="005D4115">
      <w:pPr>
        <w:pStyle w:val="Prrafodelista"/>
        <w:spacing w:after="120" w:line="276" w:lineRule="auto"/>
        <w:ind w:left="0"/>
        <w:jc w:val="both"/>
        <w:rPr>
          <w:rFonts w:cstheme="minorHAnsi"/>
          <w:sz w:val="24"/>
          <w:szCs w:val="24"/>
          <w:lang w:val="es-GT"/>
        </w:rPr>
      </w:pPr>
      <w:r w:rsidRPr="000A3C2C">
        <w:rPr>
          <w:rFonts w:cstheme="minorHAnsi"/>
          <w:sz w:val="24"/>
          <w:szCs w:val="24"/>
          <w:lang w:val="es-GT"/>
        </w:rPr>
        <w:t>Nuestras</w:t>
      </w:r>
      <w:r w:rsidR="0015111F" w:rsidRPr="000A3C2C">
        <w:rPr>
          <w:rFonts w:cstheme="minorHAnsi"/>
          <w:sz w:val="24"/>
          <w:szCs w:val="24"/>
          <w:lang w:val="es-GT"/>
        </w:rPr>
        <w:t xml:space="preserve"> recomendaciones en </w:t>
      </w:r>
      <w:r w:rsidR="00AF5782" w:rsidRPr="000A3C2C">
        <w:rPr>
          <w:rFonts w:cstheme="minorHAnsi"/>
          <w:sz w:val="24"/>
          <w:szCs w:val="24"/>
          <w:lang w:val="es-GT"/>
        </w:rPr>
        <w:t>estos espacios</w:t>
      </w:r>
      <w:r w:rsidR="0015111F" w:rsidRPr="000A3C2C">
        <w:rPr>
          <w:rFonts w:cstheme="minorHAnsi"/>
          <w:sz w:val="24"/>
          <w:szCs w:val="24"/>
          <w:lang w:val="es-GT"/>
        </w:rPr>
        <w:t xml:space="preserve"> y para los países competentes</w:t>
      </w:r>
      <w:r w:rsidR="004B3C61" w:rsidRPr="000A3C2C">
        <w:rPr>
          <w:rFonts w:cstheme="minorHAnsi"/>
          <w:sz w:val="24"/>
          <w:szCs w:val="24"/>
          <w:lang w:val="es-GT"/>
        </w:rPr>
        <w:t xml:space="preserve">, </w:t>
      </w:r>
      <w:r w:rsidR="0015111F" w:rsidRPr="000A3C2C">
        <w:rPr>
          <w:rFonts w:cstheme="minorHAnsi"/>
          <w:sz w:val="24"/>
          <w:szCs w:val="24"/>
          <w:lang w:val="es-GT"/>
        </w:rPr>
        <w:t>ser vigilantes para el cumplimiento de los convenios y tratados inte</w:t>
      </w:r>
      <w:r w:rsidR="003F3366" w:rsidRPr="000A3C2C">
        <w:rPr>
          <w:rFonts w:cstheme="minorHAnsi"/>
          <w:sz w:val="24"/>
          <w:szCs w:val="24"/>
          <w:lang w:val="es-GT"/>
        </w:rPr>
        <w:t>r</w:t>
      </w:r>
      <w:r w:rsidR="0015111F" w:rsidRPr="000A3C2C">
        <w:rPr>
          <w:rFonts w:cstheme="minorHAnsi"/>
          <w:sz w:val="24"/>
          <w:szCs w:val="24"/>
          <w:lang w:val="es-GT"/>
        </w:rPr>
        <w:t>nacion</w:t>
      </w:r>
      <w:r w:rsidR="003F3366" w:rsidRPr="000A3C2C">
        <w:rPr>
          <w:rFonts w:cstheme="minorHAnsi"/>
          <w:sz w:val="24"/>
          <w:szCs w:val="24"/>
          <w:lang w:val="es-GT"/>
        </w:rPr>
        <w:t xml:space="preserve">ales para la búsqueda de un respeto digno y la construcción del buen vivir de las comunidades y </w:t>
      </w:r>
      <w:r w:rsidRPr="000A3C2C">
        <w:rPr>
          <w:rFonts w:cstheme="minorHAnsi"/>
          <w:sz w:val="24"/>
          <w:szCs w:val="24"/>
          <w:lang w:val="es-GT"/>
        </w:rPr>
        <w:t>su relación con todos los elementos de la madre naturaleza.</w:t>
      </w:r>
    </w:p>
    <w:p w14:paraId="29F64D9A" w14:textId="77777777" w:rsidR="00A2405F" w:rsidRPr="000A3C2C" w:rsidRDefault="00A2405F" w:rsidP="005D4115">
      <w:pPr>
        <w:pStyle w:val="Prrafodelista"/>
        <w:spacing w:after="120" w:line="276" w:lineRule="auto"/>
        <w:ind w:left="0"/>
        <w:jc w:val="both"/>
        <w:rPr>
          <w:rFonts w:cstheme="minorHAnsi"/>
          <w:sz w:val="24"/>
          <w:szCs w:val="24"/>
          <w:lang w:val="es-GT"/>
        </w:rPr>
      </w:pPr>
    </w:p>
    <w:p w14:paraId="690BDF37" w14:textId="77777777" w:rsidR="00A2405F" w:rsidRPr="000A3C2C" w:rsidRDefault="00A2405F" w:rsidP="005D4115">
      <w:pPr>
        <w:pStyle w:val="Prrafodelista"/>
        <w:spacing w:after="120" w:line="276" w:lineRule="auto"/>
        <w:ind w:left="0"/>
        <w:jc w:val="both"/>
        <w:rPr>
          <w:rFonts w:cstheme="minorHAnsi"/>
          <w:b/>
          <w:bCs/>
          <w:sz w:val="24"/>
          <w:szCs w:val="24"/>
          <w:lang w:val="es-GT"/>
        </w:rPr>
      </w:pPr>
      <w:r w:rsidRPr="000A3C2C">
        <w:rPr>
          <w:rFonts w:cstheme="minorHAnsi"/>
          <w:b/>
          <w:bCs/>
          <w:sz w:val="24"/>
          <w:szCs w:val="24"/>
          <w:lang w:val="es-GT"/>
        </w:rPr>
        <w:t>En el apartado de recomendaciones</w:t>
      </w:r>
    </w:p>
    <w:p w14:paraId="077F2BC2" w14:textId="77777777" w:rsidR="008C033C" w:rsidRPr="000A3C2C" w:rsidRDefault="008C033C" w:rsidP="005D4115">
      <w:pPr>
        <w:pStyle w:val="pf0"/>
        <w:spacing w:line="276" w:lineRule="auto"/>
        <w:jc w:val="both"/>
        <w:rPr>
          <w:rStyle w:val="cf01"/>
          <w:rFonts w:asciiTheme="minorHAnsi" w:hAnsiTheme="minorHAnsi" w:cstheme="minorHAnsi"/>
          <w:sz w:val="24"/>
          <w:szCs w:val="24"/>
        </w:rPr>
      </w:pPr>
      <w:r w:rsidRPr="000A3C2C">
        <w:rPr>
          <w:rFonts w:asciiTheme="minorHAnsi" w:hAnsiTheme="minorHAnsi" w:cstheme="minorHAnsi"/>
        </w:rPr>
        <w:t xml:space="preserve">En el numeral 40 en donde Se recomienda encarecidamente a los Estados que coordinen eficazmente los servicios de apoyo promoviendo modelos de cooperación entre las autoridades, las comunidades y las organizaciones de la sociedad civil Se mencione igualmente </w:t>
      </w:r>
      <w:r w:rsidRPr="000A3C2C">
        <w:rPr>
          <w:rStyle w:val="cf01"/>
          <w:rFonts w:asciiTheme="minorHAnsi" w:hAnsiTheme="minorHAnsi" w:cstheme="minorHAnsi"/>
          <w:sz w:val="24"/>
          <w:szCs w:val="24"/>
        </w:rPr>
        <w:t>la labor noble de las comadronas y parteras indígenas</w:t>
      </w:r>
    </w:p>
    <w:p w14:paraId="34BE5EBC" w14:textId="77777777" w:rsidR="008C033C" w:rsidRPr="000A3C2C" w:rsidRDefault="003056F4" w:rsidP="005D4115">
      <w:pPr>
        <w:pStyle w:val="pf0"/>
        <w:spacing w:line="276" w:lineRule="auto"/>
        <w:jc w:val="both"/>
        <w:rPr>
          <w:rFonts w:asciiTheme="minorHAnsi" w:hAnsiTheme="minorHAnsi" w:cstheme="minorHAnsi"/>
          <w:b/>
          <w:bCs/>
        </w:rPr>
      </w:pPr>
      <w:r w:rsidRPr="000A3C2C">
        <w:rPr>
          <w:rFonts w:asciiTheme="minorHAnsi" w:hAnsiTheme="minorHAnsi" w:cstheme="minorHAnsi"/>
          <w:b/>
          <w:bCs/>
        </w:rPr>
        <w:t>Datos y estadísticas</w:t>
      </w:r>
    </w:p>
    <w:p w14:paraId="0645210D" w14:textId="77777777" w:rsidR="003056F4" w:rsidRPr="000A3C2C" w:rsidRDefault="003056F4" w:rsidP="005D4115">
      <w:pPr>
        <w:pStyle w:val="pf0"/>
        <w:spacing w:line="276" w:lineRule="auto"/>
        <w:jc w:val="both"/>
        <w:rPr>
          <w:rFonts w:asciiTheme="minorHAnsi" w:hAnsiTheme="minorHAnsi" w:cstheme="minorHAnsi"/>
        </w:rPr>
      </w:pPr>
      <w:r w:rsidRPr="000A3C2C">
        <w:rPr>
          <w:rFonts w:asciiTheme="minorHAnsi" w:hAnsiTheme="minorHAnsi" w:cstheme="minorHAnsi"/>
          <w:b/>
          <w:bCs/>
        </w:rPr>
        <w:t xml:space="preserve">Numeral 46. </w:t>
      </w:r>
      <w:r w:rsidRPr="000A3C2C">
        <w:rPr>
          <w:rFonts w:asciiTheme="minorHAnsi" w:hAnsiTheme="minorHAnsi" w:cstheme="minorHAnsi"/>
        </w:rPr>
        <w:t>Las estadísticas sanitarias desglosadas deben incluir al menos datos recogidos por hospitales, centros comunitarios y otros centros de atención sanitaria, el aporte de las comadronas o parteras en la tradición.</w:t>
      </w:r>
    </w:p>
    <w:p w14:paraId="25119F87" w14:textId="77777777" w:rsidR="003056F4" w:rsidRPr="000A3C2C" w:rsidRDefault="003056F4" w:rsidP="005D4115">
      <w:pPr>
        <w:pStyle w:val="pf0"/>
        <w:spacing w:line="276" w:lineRule="auto"/>
        <w:jc w:val="both"/>
        <w:rPr>
          <w:rFonts w:asciiTheme="minorHAnsi" w:hAnsiTheme="minorHAnsi" w:cstheme="minorHAnsi"/>
          <w:b/>
          <w:bCs/>
        </w:rPr>
      </w:pPr>
      <w:r w:rsidRPr="000A3C2C">
        <w:rPr>
          <w:rFonts w:asciiTheme="minorHAnsi" w:hAnsiTheme="minorHAnsi" w:cstheme="minorHAnsi"/>
          <w:b/>
          <w:bCs/>
        </w:rPr>
        <w:t>C. Educación, formación y acceso a la información</w:t>
      </w:r>
    </w:p>
    <w:p w14:paraId="6A6216D8" w14:textId="3E65100B" w:rsidR="00A4742F" w:rsidRPr="000A3C2C" w:rsidRDefault="003056F4" w:rsidP="005D4115">
      <w:pPr>
        <w:pStyle w:val="pf0"/>
        <w:spacing w:line="276" w:lineRule="auto"/>
        <w:jc w:val="both"/>
        <w:rPr>
          <w:rFonts w:asciiTheme="minorHAnsi" w:hAnsiTheme="minorHAnsi" w:cstheme="minorHAnsi"/>
        </w:rPr>
      </w:pPr>
      <w:r w:rsidRPr="000A3C2C">
        <w:rPr>
          <w:rFonts w:asciiTheme="minorHAnsi" w:hAnsiTheme="minorHAnsi" w:cstheme="minorHAnsi"/>
          <w:b/>
          <w:bCs/>
        </w:rPr>
        <w:t xml:space="preserve">En el numeral 49. </w:t>
      </w:r>
      <w:r w:rsidRPr="000A3C2C">
        <w:rPr>
          <w:rFonts w:asciiTheme="minorHAnsi" w:hAnsiTheme="minorHAnsi" w:cstheme="minorHAnsi"/>
        </w:rPr>
        <w:t xml:space="preserve">Los profesionales sanitarios deben ser conscientes y conocedores de </w:t>
      </w:r>
      <w:r w:rsidRPr="000A3C2C">
        <w:rPr>
          <w:rStyle w:val="cf01"/>
          <w:rFonts w:asciiTheme="minorHAnsi" w:hAnsiTheme="minorHAnsi" w:cstheme="minorHAnsi"/>
          <w:sz w:val="24"/>
          <w:szCs w:val="24"/>
        </w:rPr>
        <w:t xml:space="preserve">lo relacionado a la medicina ancestral y el respeto de las costumbres y prácticas de los pueblos para la aplicación de la atención con pertinencia cultural e idiomática en las comunidades. </w:t>
      </w:r>
      <w:r w:rsidRPr="000A3C2C">
        <w:rPr>
          <w:rFonts w:asciiTheme="minorHAnsi" w:hAnsiTheme="minorHAnsi" w:cstheme="minorHAnsi"/>
        </w:rPr>
        <w:t xml:space="preserve">de la discriminación racial y evitar las simplificaciones basadas en la raza. </w:t>
      </w:r>
    </w:p>
    <w:p w14:paraId="1DCB5511" w14:textId="0A31DE90" w:rsidR="003605ED" w:rsidRPr="000A3C2C" w:rsidRDefault="003605ED" w:rsidP="005D4115">
      <w:pPr>
        <w:pStyle w:val="pf0"/>
        <w:spacing w:line="276" w:lineRule="auto"/>
        <w:jc w:val="both"/>
        <w:rPr>
          <w:rFonts w:asciiTheme="minorHAnsi" w:hAnsiTheme="minorHAnsi" w:cstheme="minorHAnsi"/>
        </w:rPr>
      </w:pPr>
      <w:r w:rsidRPr="000A3C2C">
        <w:rPr>
          <w:rFonts w:asciiTheme="minorHAnsi" w:hAnsiTheme="minorHAnsi" w:cstheme="minorHAnsi"/>
        </w:rPr>
        <w:t xml:space="preserve">Nuestra exigencia son las siguientes: </w:t>
      </w:r>
    </w:p>
    <w:p w14:paraId="3BC97378" w14:textId="7052BCB7" w:rsidR="00A4742F" w:rsidRPr="000A3C2C" w:rsidRDefault="003605ED" w:rsidP="005D4115">
      <w:pPr>
        <w:pStyle w:val="pf0"/>
        <w:spacing w:line="276" w:lineRule="auto"/>
        <w:jc w:val="both"/>
        <w:rPr>
          <w:rFonts w:asciiTheme="minorHAnsi" w:hAnsiTheme="minorHAnsi" w:cstheme="minorHAnsi"/>
        </w:rPr>
      </w:pPr>
      <w:r w:rsidRPr="000A3C2C">
        <w:rPr>
          <w:rFonts w:asciiTheme="minorHAnsi" w:hAnsiTheme="minorHAnsi" w:cstheme="minorHAnsi"/>
        </w:rPr>
        <w:t xml:space="preserve">El movimiento nacional de comadronas a través de un litigio estratégico logró presentar un amparo el 1 de septiembre de 2016 el cual La Corte de Constitucionalidad dictaminó una </w:t>
      </w:r>
      <w:r w:rsidR="00A4742F" w:rsidRPr="000A3C2C">
        <w:rPr>
          <w:rFonts w:asciiTheme="minorHAnsi" w:hAnsiTheme="minorHAnsi" w:cstheme="minorHAnsi"/>
        </w:rPr>
        <w:lastRenderedPageBreak/>
        <w:t xml:space="preserve">sentencia </w:t>
      </w:r>
      <w:r w:rsidRPr="000A3C2C">
        <w:rPr>
          <w:rFonts w:asciiTheme="minorHAnsi" w:hAnsiTheme="minorHAnsi" w:cstheme="minorHAnsi"/>
        </w:rPr>
        <w:t xml:space="preserve">el cual ampara a las comadronas de los cuatro pueblos según el expediente No. 3362-2017 </w:t>
      </w:r>
      <w:r w:rsidR="00A4742F" w:rsidRPr="000A3C2C">
        <w:rPr>
          <w:rFonts w:asciiTheme="minorHAnsi" w:hAnsiTheme="minorHAnsi" w:cstheme="minorHAnsi"/>
        </w:rPr>
        <w:t>y que el Estado no ha cumplido</w:t>
      </w:r>
      <w:r w:rsidRPr="000A3C2C">
        <w:rPr>
          <w:rFonts w:asciiTheme="minorHAnsi" w:hAnsiTheme="minorHAnsi" w:cstheme="minorHAnsi"/>
        </w:rPr>
        <w:t>, al cual les exigimos a todos los estados miembros de naciones Unidas a que mandate el gobierno de Guatemala a que cumpla dicha sentencia a favor de las comadronas.</w:t>
      </w:r>
    </w:p>
    <w:p w14:paraId="0EBACEA0" w14:textId="51063F00" w:rsidR="00A4742F" w:rsidRPr="000A3C2C" w:rsidRDefault="003605ED" w:rsidP="005D4115">
      <w:pPr>
        <w:pStyle w:val="pf0"/>
        <w:spacing w:line="276" w:lineRule="auto"/>
        <w:jc w:val="both"/>
        <w:rPr>
          <w:rFonts w:asciiTheme="minorHAnsi" w:hAnsiTheme="minorHAnsi" w:cstheme="minorHAnsi"/>
        </w:rPr>
      </w:pPr>
      <w:r w:rsidRPr="000A3C2C">
        <w:rPr>
          <w:rFonts w:asciiTheme="minorHAnsi" w:hAnsiTheme="minorHAnsi" w:cstheme="minorHAnsi"/>
        </w:rPr>
        <w:t xml:space="preserve">Así mismos se logra </w:t>
      </w:r>
      <w:r w:rsidR="00402542" w:rsidRPr="000A3C2C">
        <w:rPr>
          <w:rFonts w:asciiTheme="minorHAnsi" w:hAnsiTheme="minorHAnsi" w:cstheme="minorHAnsi"/>
        </w:rPr>
        <w:t>una iniciativa</w:t>
      </w:r>
      <w:r w:rsidRPr="000A3C2C">
        <w:rPr>
          <w:rFonts w:asciiTheme="minorHAnsi" w:hAnsiTheme="minorHAnsi" w:cstheme="minorHAnsi"/>
        </w:rPr>
        <w:t xml:space="preserve"> de ley con el</w:t>
      </w:r>
      <w:r w:rsidR="00A4742F" w:rsidRPr="000A3C2C">
        <w:rPr>
          <w:rFonts w:asciiTheme="minorHAnsi" w:hAnsiTheme="minorHAnsi" w:cstheme="minorHAnsi"/>
        </w:rPr>
        <w:t xml:space="preserve"> Decreto 22-2022, Ley que declara el 19 de mayo como “Día Nacional de la Comadrona Guatemalteca </w:t>
      </w:r>
      <w:proofErr w:type="spellStart"/>
      <w:r w:rsidR="00A4742F" w:rsidRPr="000A3C2C">
        <w:rPr>
          <w:rFonts w:asciiTheme="minorHAnsi" w:hAnsiTheme="minorHAnsi" w:cstheme="minorHAnsi"/>
        </w:rPr>
        <w:t>Iyom</w:t>
      </w:r>
      <w:proofErr w:type="spellEnd"/>
      <w:r w:rsidR="00A4742F" w:rsidRPr="000A3C2C">
        <w:rPr>
          <w:rFonts w:asciiTheme="minorHAnsi" w:hAnsiTheme="minorHAnsi" w:cstheme="minorHAnsi"/>
        </w:rPr>
        <w:t xml:space="preserve"> y/o </w:t>
      </w:r>
      <w:proofErr w:type="spellStart"/>
      <w:r w:rsidR="00A4742F" w:rsidRPr="000A3C2C">
        <w:rPr>
          <w:rFonts w:asciiTheme="minorHAnsi" w:hAnsiTheme="minorHAnsi" w:cstheme="minorHAnsi"/>
        </w:rPr>
        <w:t>Rati´tAk´al</w:t>
      </w:r>
      <w:proofErr w:type="spellEnd"/>
      <w:r w:rsidR="00A4742F" w:rsidRPr="000A3C2C">
        <w:rPr>
          <w:rFonts w:asciiTheme="minorHAnsi" w:hAnsiTheme="minorHAnsi" w:cstheme="minorHAnsi"/>
        </w:rPr>
        <w:t xml:space="preserve"> y el </w:t>
      </w:r>
      <w:r w:rsidR="00787779" w:rsidRPr="000A3C2C">
        <w:rPr>
          <w:rFonts w:asciiTheme="minorHAnsi" w:hAnsiTheme="minorHAnsi" w:cstheme="minorHAnsi"/>
        </w:rPr>
        <w:t>incentivo que dignifica la labor noble de las abuelas comadronas en Guatemala, también exigimos su institucionalización como reconocimiento del aporte de las abuelas comadronas en la atención de la salud integral comunitaria</w:t>
      </w:r>
      <w:r w:rsidR="00A4742F" w:rsidRPr="000A3C2C">
        <w:rPr>
          <w:rFonts w:asciiTheme="minorHAnsi" w:hAnsiTheme="minorHAnsi" w:cstheme="minorHAnsi"/>
        </w:rPr>
        <w:t>.</w:t>
      </w:r>
      <w:r w:rsidR="000A3C2C" w:rsidRPr="000A3C2C">
        <w:rPr>
          <w:rFonts w:asciiTheme="minorHAnsi" w:hAnsiTheme="minorHAnsi" w:cstheme="minorHAnsi"/>
          <w:lang w:val="es-419"/>
        </w:rPr>
        <w:t xml:space="preserve"> S</w:t>
      </w:r>
      <w:r w:rsidR="000A3C2C" w:rsidRPr="000A3C2C">
        <w:rPr>
          <w:rFonts w:asciiTheme="minorHAnsi" w:hAnsiTheme="minorHAnsi" w:cstheme="minorHAnsi"/>
          <w:lang w:val="es-419"/>
        </w:rPr>
        <w:t xml:space="preserve">e destinen recursos para el pago del </w:t>
      </w:r>
      <w:r w:rsidR="000A3C2C" w:rsidRPr="000A3C2C">
        <w:rPr>
          <w:rFonts w:asciiTheme="minorHAnsi" w:hAnsiTheme="minorHAnsi" w:cstheme="minorHAnsi"/>
          <w:lang w:val="es-419"/>
        </w:rPr>
        <w:t>incentivo</w:t>
      </w:r>
      <w:r w:rsidR="000A3C2C" w:rsidRPr="000A3C2C">
        <w:rPr>
          <w:rFonts w:asciiTheme="minorHAnsi" w:hAnsiTheme="minorHAnsi" w:cstheme="minorHAnsi"/>
          <w:lang w:val="es-419"/>
        </w:rPr>
        <w:t xml:space="preserve"> de las comadronas, debiendo establecer procesos que permitan que este </w:t>
      </w:r>
      <w:r w:rsidR="000A3C2C" w:rsidRPr="000A3C2C">
        <w:rPr>
          <w:rFonts w:asciiTheme="minorHAnsi" w:hAnsiTheme="minorHAnsi" w:cstheme="minorHAnsi"/>
          <w:lang w:val="es-419"/>
        </w:rPr>
        <w:t>incentivo</w:t>
      </w:r>
      <w:r w:rsidR="000A3C2C" w:rsidRPr="000A3C2C">
        <w:rPr>
          <w:rFonts w:asciiTheme="minorHAnsi" w:hAnsiTheme="minorHAnsi" w:cstheme="minorHAnsi"/>
          <w:lang w:val="es-419"/>
        </w:rPr>
        <w:t xml:space="preserve"> llegue verdaderamente a las </w:t>
      </w:r>
      <w:r w:rsidR="000A3C2C" w:rsidRPr="000A3C2C">
        <w:rPr>
          <w:rFonts w:asciiTheme="minorHAnsi" w:hAnsiTheme="minorHAnsi" w:cstheme="minorHAnsi"/>
          <w:lang w:val="es-419"/>
        </w:rPr>
        <w:t xml:space="preserve">más de 23,000 </w:t>
      </w:r>
      <w:r w:rsidR="000A3C2C" w:rsidRPr="000A3C2C">
        <w:rPr>
          <w:rFonts w:asciiTheme="minorHAnsi" w:hAnsiTheme="minorHAnsi" w:cstheme="minorHAnsi"/>
          <w:lang w:val="es-419"/>
        </w:rPr>
        <w:t>comadronas que ejercen</w:t>
      </w:r>
      <w:r w:rsidR="000A3C2C" w:rsidRPr="000A3C2C">
        <w:rPr>
          <w:rFonts w:asciiTheme="minorHAnsi" w:hAnsiTheme="minorHAnsi" w:cstheme="minorHAnsi"/>
          <w:lang w:val="es-419"/>
        </w:rPr>
        <w:t xml:space="preserve"> su misión de vida especialmente las abuelas maestras que ya dedicaron 40 o 50 años de su servicio comunitaria hoy por hoy algunas de ellas están en quebrantos de salud sin contar con ninguna jubilación</w:t>
      </w:r>
      <w:r w:rsidR="000A3C2C" w:rsidRPr="000A3C2C">
        <w:rPr>
          <w:rFonts w:asciiTheme="minorHAnsi" w:hAnsiTheme="minorHAnsi" w:cstheme="minorHAnsi"/>
          <w:lang w:val="es-419"/>
        </w:rPr>
        <w:t>.</w:t>
      </w:r>
    </w:p>
    <w:p w14:paraId="220CDD7F" w14:textId="68DBC61A" w:rsidR="00085EC0" w:rsidRPr="000A3C2C" w:rsidRDefault="00085EC0" w:rsidP="005D4115">
      <w:pPr>
        <w:pStyle w:val="pf0"/>
        <w:spacing w:line="276" w:lineRule="auto"/>
        <w:jc w:val="both"/>
        <w:rPr>
          <w:rFonts w:asciiTheme="minorHAnsi" w:hAnsiTheme="minorHAnsi" w:cstheme="minorHAnsi"/>
        </w:rPr>
      </w:pPr>
      <w:r w:rsidRPr="000A3C2C">
        <w:rPr>
          <w:rFonts w:asciiTheme="minorHAnsi" w:hAnsiTheme="minorHAnsi" w:cstheme="minorHAnsi"/>
        </w:rPr>
        <w:t xml:space="preserve">Como </w:t>
      </w:r>
      <w:r w:rsidR="00D02272" w:rsidRPr="000A3C2C">
        <w:rPr>
          <w:rFonts w:asciiTheme="minorHAnsi" w:hAnsiTheme="minorHAnsi" w:cstheme="minorHAnsi"/>
        </w:rPr>
        <w:t>Movimiento</w:t>
      </w:r>
      <w:r w:rsidRPr="000A3C2C">
        <w:rPr>
          <w:rFonts w:asciiTheme="minorHAnsi" w:hAnsiTheme="minorHAnsi" w:cstheme="minorHAnsi"/>
        </w:rPr>
        <w:t xml:space="preserve"> Nacional de comadronas Nim </w:t>
      </w:r>
      <w:proofErr w:type="spellStart"/>
      <w:r w:rsidRPr="000A3C2C">
        <w:rPr>
          <w:rFonts w:asciiTheme="minorHAnsi" w:hAnsiTheme="minorHAnsi" w:cstheme="minorHAnsi"/>
        </w:rPr>
        <w:t>Alaxik</w:t>
      </w:r>
      <w:proofErr w:type="spellEnd"/>
      <w:r w:rsidRPr="000A3C2C">
        <w:rPr>
          <w:rFonts w:asciiTheme="minorHAnsi" w:hAnsiTheme="minorHAnsi" w:cstheme="minorHAnsi"/>
        </w:rPr>
        <w:t xml:space="preserve"> quién defiende los derechos humanos, derechos individuales y colectivos de las abuelas comadronas consensuó </w:t>
      </w:r>
      <w:r w:rsidR="00D02272" w:rsidRPr="000A3C2C">
        <w:rPr>
          <w:rFonts w:asciiTheme="minorHAnsi" w:hAnsiTheme="minorHAnsi" w:cstheme="minorHAnsi"/>
        </w:rPr>
        <w:t xml:space="preserve">y contribuyó a la construcción de lineamientos para </w:t>
      </w:r>
      <w:r w:rsidR="00402542" w:rsidRPr="000A3C2C">
        <w:rPr>
          <w:rFonts w:asciiTheme="minorHAnsi" w:hAnsiTheme="minorHAnsi" w:cstheme="minorHAnsi"/>
        </w:rPr>
        <w:t>técnicos para el uso y emisión del carnet de comadronas con el fin de armonizar la relación con el personal de salud y facilitar la inscripción de recién nacidos, y no como un instrumento de contro</w:t>
      </w:r>
      <w:r w:rsidR="000A3C2C" w:rsidRPr="000A3C2C">
        <w:rPr>
          <w:rFonts w:asciiTheme="minorHAnsi" w:hAnsiTheme="minorHAnsi" w:cstheme="minorHAnsi"/>
        </w:rPr>
        <w:t>l</w:t>
      </w:r>
      <w:r w:rsidR="00402542" w:rsidRPr="000A3C2C">
        <w:rPr>
          <w:rFonts w:asciiTheme="minorHAnsi" w:hAnsiTheme="minorHAnsi" w:cstheme="minorHAnsi"/>
        </w:rPr>
        <w:t xml:space="preserve"> y amenaza que el </w:t>
      </w:r>
      <w:r w:rsidR="000A3C2C" w:rsidRPr="000A3C2C">
        <w:rPr>
          <w:rFonts w:asciiTheme="minorHAnsi" w:hAnsiTheme="minorHAnsi" w:cstheme="minorHAnsi"/>
        </w:rPr>
        <w:t>personal</w:t>
      </w:r>
      <w:r w:rsidR="00402542" w:rsidRPr="000A3C2C">
        <w:rPr>
          <w:rFonts w:asciiTheme="minorHAnsi" w:hAnsiTheme="minorHAnsi" w:cstheme="minorHAnsi"/>
        </w:rPr>
        <w:t xml:space="preserve"> de salud pública </w:t>
      </w:r>
      <w:r w:rsidR="000A3C2C" w:rsidRPr="000A3C2C">
        <w:rPr>
          <w:rFonts w:asciiTheme="minorHAnsi" w:hAnsiTheme="minorHAnsi" w:cstheme="minorHAnsi"/>
        </w:rPr>
        <w:t>hacia las comadronas, al que pedimos de igual manera que se respeten y se práctique la interculturalidad y la pertinencia cultural en la salud integral comunitaria</w:t>
      </w:r>
    </w:p>
    <w:p w14:paraId="1C72E9AA" w14:textId="77777777" w:rsidR="00762B1D" w:rsidRPr="000A3C2C" w:rsidRDefault="00762B1D" w:rsidP="005D4115">
      <w:pPr>
        <w:pStyle w:val="pf0"/>
        <w:spacing w:before="0" w:beforeAutospacing="0" w:after="0" w:afterAutospacing="0" w:line="276" w:lineRule="auto"/>
        <w:jc w:val="both"/>
        <w:rPr>
          <w:rFonts w:asciiTheme="minorHAnsi" w:hAnsiTheme="minorHAnsi" w:cstheme="minorHAnsi"/>
        </w:rPr>
      </w:pPr>
      <w:r w:rsidRPr="000A3C2C">
        <w:rPr>
          <w:rFonts w:asciiTheme="minorHAnsi" w:hAnsiTheme="minorHAnsi" w:cstheme="minorHAnsi"/>
        </w:rPr>
        <w:t xml:space="preserve">Magdalena Cholotio </w:t>
      </w:r>
      <w:proofErr w:type="spellStart"/>
      <w:r w:rsidRPr="000A3C2C">
        <w:rPr>
          <w:rFonts w:asciiTheme="minorHAnsi" w:hAnsiTheme="minorHAnsi" w:cstheme="minorHAnsi"/>
        </w:rPr>
        <w:t>Navichoc</w:t>
      </w:r>
      <w:proofErr w:type="spellEnd"/>
    </w:p>
    <w:p w14:paraId="7F7AD740" w14:textId="77777777" w:rsidR="00762B1D" w:rsidRPr="000A3C2C" w:rsidRDefault="00762B1D" w:rsidP="005D4115">
      <w:pPr>
        <w:pStyle w:val="pf0"/>
        <w:spacing w:before="0" w:beforeAutospacing="0" w:after="0" w:afterAutospacing="0" w:line="276" w:lineRule="auto"/>
        <w:jc w:val="both"/>
        <w:rPr>
          <w:rFonts w:asciiTheme="minorHAnsi" w:hAnsiTheme="minorHAnsi" w:cstheme="minorHAnsi"/>
        </w:rPr>
      </w:pPr>
      <w:r w:rsidRPr="000A3C2C">
        <w:rPr>
          <w:rFonts w:asciiTheme="minorHAnsi" w:hAnsiTheme="minorHAnsi" w:cstheme="minorHAnsi"/>
        </w:rPr>
        <w:t>Cel (502) 55790870</w:t>
      </w:r>
    </w:p>
    <w:p w14:paraId="26A0B0CE" w14:textId="77777777" w:rsidR="00A2405F" w:rsidRPr="00A4742F" w:rsidRDefault="00A2405F" w:rsidP="005D4115">
      <w:pPr>
        <w:pStyle w:val="Prrafodelista"/>
        <w:spacing w:after="120" w:line="276" w:lineRule="auto"/>
        <w:ind w:left="0"/>
        <w:jc w:val="both"/>
        <w:rPr>
          <w:rFonts w:ascii="Times New Roman" w:hAnsi="Times New Roman" w:cs="Times New Roman"/>
          <w:b/>
          <w:bCs/>
          <w:lang w:val="es-GT"/>
        </w:rPr>
      </w:pPr>
    </w:p>
    <w:sectPr w:rsidR="00A2405F" w:rsidRPr="00A4742F" w:rsidSect="005D4115">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2EFB8" w14:textId="77777777" w:rsidR="001C6D5F" w:rsidRDefault="001C6D5F" w:rsidP="00AB2BCD">
      <w:pPr>
        <w:spacing w:after="0" w:line="240" w:lineRule="auto"/>
      </w:pPr>
      <w:r>
        <w:separator/>
      </w:r>
    </w:p>
  </w:endnote>
  <w:endnote w:type="continuationSeparator" w:id="0">
    <w:p w14:paraId="0F86E5F9" w14:textId="77777777" w:rsidR="001C6D5F" w:rsidRDefault="001C6D5F" w:rsidP="00AB2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C83F2" w14:textId="77777777" w:rsidR="001C6D5F" w:rsidRDefault="001C6D5F" w:rsidP="00AB2BCD">
      <w:pPr>
        <w:spacing w:after="0" w:line="240" w:lineRule="auto"/>
      </w:pPr>
      <w:r>
        <w:separator/>
      </w:r>
    </w:p>
  </w:footnote>
  <w:footnote w:type="continuationSeparator" w:id="0">
    <w:p w14:paraId="5355DC3D" w14:textId="77777777" w:rsidR="001C6D5F" w:rsidRDefault="001C6D5F" w:rsidP="00AB2BCD">
      <w:pPr>
        <w:spacing w:after="0" w:line="240" w:lineRule="auto"/>
      </w:pPr>
      <w:r>
        <w:continuationSeparator/>
      </w:r>
    </w:p>
  </w:footnote>
  <w:footnote w:id="1">
    <w:p w14:paraId="56001750" w14:textId="266B8B26" w:rsidR="00163A07" w:rsidRPr="00163A07" w:rsidRDefault="00163A07">
      <w:pPr>
        <w:pStyle w:val="Textonotapie"/>
      </w:pPr>
      <w:r>
        <w:rPr>
          <w:rStyle w:val="Refdenotaalpie"/>
        </w:rPr>
        <w:footnoteRef/>
      </w:r>
      <w:r>
        <w:t xml:space="preserve"> </w:t>
      </w:r>
      <w:hyperlink r:id="rId1" w:history="1">
        <w:r w:rsidRPr="00D17182">
          <w:rPr>
            <w:rStyle w:val="Hipervnculo"/>
          </w:rPr>
          <w:t>https://es.scribd.com/document/587055286/Plan-2021-2025-Politica-Comadronas-gt</w:t>
        </w:r>
      </w:hyperlink>
      <w:r>
        <w:t xml:space="preserve"> </w:t>
      </w:r>
    </w:p>
  </w:footnote>
  <w:footnote w:id="2">
    <w:p w14:paraId="4C39C352" w14:textId="77777777" w:rsidR="00AB2BCD" w:rsidRPr="00AB2BCD" w:rsidRDefault="00AB2BCD" w:rsidP="00AB2BCD">
      <w:pPr>
        <w:pStyle w:val="Textonotapie"/>
        <w:rPr>
          <w:lang w:val="es-MX"/>
        </w:rPr>
      </w:pPr>
      <w:r>
        <w:rPr>
          <w:rStyle w:val="Refdenotaalpie"/>
        </w:rPr>
        <w:footnoteRef/>
      </w:r>
      <w:r w:rsidRPr="00AB2BCD">
        <w:t>Comunicado Situación actual de las mujeres indígenas mayas y la Covid-19 16 septiembre 2020. UNOPS en Guatemala</w:t>
      </w:r>
    </w:p>
  </w:footnote>
  <w:footnote w:id="3">
    <w:p w14:paraId="5F06F8D4" w14:textId="77777777" w:rsidR="00A37AF2" w:rsidRPr="00EF0395" w:rsidRDefault="00A37AF2" w:rsidP="006719FC">
      <w:pPr>
        <w:pStyle w:val="NormalWeb"/>
        <w:spacing w:before="0" w:after="0"/>
        <w:rPr>
          <w:sz w:val="16"/>
          <w:szCs w:val="16"/>
          <w:lang w:val="es-MX"/>
        </w:rPr>
      </w:pPr>
      <w:r w:rsidRPr="00EF0395">
        <w:rPr>
          <w:rStyle w:val="Refdenotaalpie"/>
          <w:sz w:val="16"/>
          <w:szCs w:val="16"/>
        </w:rPr>
        <w:footnoteRef/>
      </w:r>
      <w:r w:rsidRPr="00EF0395">
        <w:rPr>
          <w:sz w:val="16"/>
          <w:szCs w:val="16"/>
        </w:rPr>
        <w:t xml:space="preserve"> Por </w:t>
      </w:r>
      <w:r w:rsidR="006719FC" w:rsidRPr="00EF0395">
        <w:rPr>
          <w:sz w:val="16"/>
          <w:szCs w:val="16"/>
        </w:rPr>
        <w:t xml:space="preserve">María José </w:t>
      </w:r>
      <w:r w:rsidR="00437F77" w:rsidRPr="00EF0395">
        <w:rPr>
          <w:sz w:val="16"/>
          <w:szCs w:val="16"/>
        </w:rPr>
        <w:t>Longo, junio</w:t>
      </w:r>
      <w:r w:rsidRPr="00EF0395">
        <w:rPr>
          <w:sz w:val="16"/>
          <w:szCs w:val="16"/>
        </w:rPr>
        <w:t xml:space="preserve"> 26, 2023 // Noticia</w:t>
      </w:r>
      <w:r w:rsidR="006719FC" w:rsidRPr="00EF0395">
        <w:rPr>
          <w:sz w:val="16"/>
          <w:szCs w:val="16"/>
        </w:rPr>
        <w:t>. El Ocote</w:t>
      </w:r>
      <w:r w:rsidR="00AA4630" w:rsidRPr="00EF0395">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4.4pt;height:14.4pt" o:bullet="t">
        <v:imagedata r:id="rId1" o:title="mso92BA"/>
      </v:shape>
    </w:pict>
  </w:numPicBullet>
  <w:abstractNum w:abstractNumId="0" w15:restartNumberingAfterBreak="0">
    <w:nsid w:val="1C854951"/>
    <w:multiLevelType w:val="hybridMultilevel"/>
    <w:tmpl w:val="F31C2402"/>
    <w:lvl w:ilvl="0" w:tplc="100A0007">
      <w:start w:val="1"/>
      <w:numFmt w:val="bullet"/>
      <w:lvlText w:val=""/>
      <w:lvlPicBulletId w:val="0"/>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3BF74228"/>
    <w:multiLevelType w:val="hybridMultilevel"/>
    <w:tmpl w:val="8E9EE428"/>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2" w15:restartNumberingAfterBreak="0">
    <w:nsid w:val="4F152497"/>
    <w:multiLevelType w:val="hybridMultilevel"/>
    <w:tmpl w:val="58E010CA"/>
    <w:lvl w:ilvl="0" w:tplc="0809000F">
      <w:start w:val="1"/>
      <w:numFmt w:val="decimal"/>
      <w:lvlText w:val="%1."/>
      <w:lvlJc w:val="left"/>
      <w:pPr>
        <w:ind w:left="720" w:hanging="360"/>
      </w:pPr>
    </w:lvl>
    <w:lvl w:ilvl="1" w:tplc="08090003">
      <w:numFmt w:val="decimal"/>
      <w:lvlText w:val="o"/>
      <w:lvlJc w:val="left"/>
      <w:pPr>
        <w:ind w:left="1440" w:hanging="360"/>
      </w:pPr>
      <w:rPr>
        <w:rFonts w:ascii="Courier New" w:hAnsi="Courier New" w:cs="Courier New" w:hint="default"/>
      </w:rPr>
    </w:lvl>
    <w:lvl w:ilvl="2" w:tplc="08090005">
      <w:numFmt w:val="decimal"/>
      <w:lvlText w:val=""/>
      <w:lvlJc w:val="left"/>
      <w:pPr>
        <w:ind w:left="2160" w:hanging="360"/>
      </w:pPr>
      <w:rPr>
        <w:rFonts w:ascii="Wingdings" w:hAnsi="Wingdings" w:hint="default"/>
      </w:rPr>
    </w:lvl>
    <w:lvl w:ilvl="3" w:tplc="08090001">
      <w:numFmt w:val="decimal"/>
      <w:lvlText w:val=""/>
      <w:lvlJc w:val="left"/>
      <w:pPr>
        <w:ind w:left="2880" w:hanging="360"/>
      </w:pPr>
      <w:rPr>
        <w:rFonts w:ascii="Symbol" w:hAnsi="Symbol" w:hint="default"/>
      </w:rPr>
    </w:lvl>
    <w:lvl w:ilvl="4" w:tplc="08090003">
      <w:numFmt w:val="decimal"/>
      <w:lvlText w:val="o"/>
      <w:lvlJc w:val="left"/>
      <w:pPr>
        <w:ind w:left="3600" w:hanging="360"/>
      </w:pPr>
      <w:rPr>
        <w:rFonts w:ascii="Courier New" w:hAnsi="Courier New" w:cs="Courier New" w:hint="default"/>
      </w:rPr>
    </w:lvl>
    <w:lvl w:ilvl="5" w:tplc="08090005">
      <w:numFmt w:val="decimal"/>
      <w:lvlText w:val=""/>
      <w:lvlJc w:val="left"/>
      <w:pPr>
        <w:ind w:left="4320" w:hanging="360"/>
      </w:pPr>
      <w:rPr>
        <w:rFonts w:ascii="Wingdings" w:hAnsi="Wingdings" w:hint="default"/>
      </w:rPr>
    </w:lvl>
    <w:lvl w:ilvl="6" w:tplc="08090001">
      <w:numFmt w:val="decimal"/>
      <w:lvlText w:val=""/>
      <w:lvlJc w:val="left"/>
      <w:pPr>
        <w:ind w:left="5040" w:hanging="360"/>
      </w:pPr>
      <w:rPr>
        <w:rFonts w:ascii="Symbol" w:hAnsi="Symbol" w:hint="default"/>
      </w:rPr>
    </w:lvl>
    <w:lvl w:ilvl="7" w:tplc="08090003">
      <w:numFmt w:val="decimal"/>
      <w:lvlText w:val="o"/>
      <w:lvlJc w:val="left"/>
      <w:pPr>
        <w:ind w:left="5760" w:hanging="360"/>
      </w:pPr>
      <w:rPr>
        <w:rFonts w:ascii="Courier New" w:hAnsi="Courier New" w:cs="Courier New" w:hint="default"/>
      </w:rPr>
    </w:lvl>
    <w:lvl w:ilvl="8" w:tplc="08090005">
      <w:numFmt w:val="decimal"/>
      <w:lvlText w:val=""/>
      <w:lvlJc w:val="left"/>
      <w:pPr>
        <w:ind w:left="6480" w:hanging="360"/>
      </w:pPr>
      <w:rPr>
        <w:rFonts w:ascii="Wingdings" w:hAnsi="Wingdings" w:hint="default"/>
      </w:rPr>
    </w:lvl>
  </w:abstractNum>
  <w:abstractNum w:abstractNumId="3" w15:restartNumberingAfterBreak="0">
    <w:nsid w:val="56042DFD"/>
    <w:multiLevelType w:val="hybridMultilevel"/>
    <w:tmpl w:val="3B9A0752"/>
    <w:lvl w:ilvl="0" w:tplc="81529968">
      <w:start w:val="1"/>
      <w:numFmt w:val="lowerRoman"/>
      <w:lvlText w:val="(%1)"/>
      <w:lvlJc w:val="left"/>
      <w:pPr>
        <w:ind w:left="1854" w:hanging="72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 w15:restartNumberingAfterBreak="0">
    <w:nsid w:val="5A81464B"/>
    <w:multiLevelType w:val="hybridMultilevel"/>
    <w:tmpl w:val="1020EFC0"/>
    <w:lvl w:ilvl="0" w:tplc="A6684D4E">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68A146EE"/>
    <w:multiLevelType w:val="hybridMultilevel"/>
    <w:tmpl w:val="EB0A8BE4"/>
    <w:lvl w:ilvl="0" w:tplc="080A000F">
      <w:start w:val="3"/>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6C4A1F07"/>
    <w:multiLevelType w:val="hybridMultilevel"/>
    <w:tmpl w:val="33523B26"/>
    <w:lvl w:ilvl="0" w:tplc="100A000F">
      <w:start w:val="1"/>
      <w:numFmt w:val="decimal"/>
      <w:lvlText w:val="%1."/>
      <w:lvlJc w:val="left"/>
      <w:pPr>
        <w:ind w:left="720" w:hanging="360"/>
      </w:p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7" w15:restartNumberingAfterBreak="0">
    <w:nsid w:val="75964D5D"/>
    <w:multiLevelType w:val="hybridMultilevel"/>
    <w:tmpl w:val="20966632"/>
    <w:lvl w:ilvl="0" w:tplc="B90E07F4">
      <w:start w:val="1"/>
      <w:numFmt w:val="decimal"/>
      <w:lvlText w:val="%1."/>
      <w:lvlJc w:val="left"/>
      <w:pPr>
        <w:ind w:left="1854" w:hanging="360"/>
      </w:pPr>
      <w:rPr>
        <w:color w:val="auto"/>
        <w:sz w:val="20"/>
        <w:szCs w:val="20"/>
      </w:rPr>
    </w:lvl>
    <w:lvl w:ilvl="1" w:tplc="EA8E0C08">
      <w:start w:val="1"/>
      <w:numFmt w:val="lowerRoman"/>
      <w:lvlText w:val="%2)"/>
      <w:lvlJc w:val="left"/>
      <w:pPr>
        <w:ind w:left="2934" w:hanging="720"/>
      </w:pPr>
      <w:rPr>
        <w:rFonts w:ascii="Times New Roman" w:eastAsia="SimSun" w:hAnsi="Times New Roman" w:cs="Times New Roman"/>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1"/>
  </w:num>
  <w:num w:numId="3">
    <w:abstractNumId w:val="0"/>
  </w:num>
  <w:num w:numId="4">
    <w:abstractNumId w:val="3"/>
  </w:num>
  <w:num w:numId="5">
    <w:abstractNumId w:val="7"/>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B40"/>
    <w:rsid w:val="00012CD7"/>
    <w:rsid w:val="00020513"/>
    <w:rsid w:val="0005388A"/>
    <w:rsid w:val="00080A27"/>
    <w:rsid w:val="00082BE3"/>
    <w:rsid w:val="00085EC0"/>
    <w:rsid w:val="000A3C2C"/>
    <w:rsid w:val="000A3DAB"/>
    <w:rsid w:val="000C6121"/>
    <w:rsid w:val="0015111F"/>
    <w:rsid w:val="00163016"/>
    <w:rsid w:val="00163A07"/>
    <w:rsid w:val="001748EC"/>
    <w:rsid w:val="001A57CC"/>
    <w:rsid w:val="001B020B"/>
    <w:rsid w:val="001C6D5F"/>
    <w:rsid w:val="001F0A48"/>
    <w:rsid w:val="00204036"/>
    <w:rsid w:val="002109BC"/>
    <w:rsid w:val="00213BFA"/>
    <w:rsid w:val="0022249A"/>
    <w:rsid w:val="002311E4"/>
    <w:rsid w:val="00256C84"/>
    <w:rsid w:val="00264A28"/>
    <w:rsid w:val="002A75A2"/>
    <w:rsid w:val="002C1F00"/>
    <w:rsid w:val="002E5A7B"/>
    <w:rsid w:val="002E6FBB"/>
    <w:rsid w:val="003056F4"/>
    <w:rsid w:val="0031032B"/>
    <w:rsid w:val="003515A7"/>
    <w:rsid w:val="00353BBC"/>
    <w:rsid w:val="003605ED"/>
    <w:rsid w:val="00365808"/>
    <w:rsid w:val="00384446"/>
    <w:rsid w:val="003A38C9"/>
    <w:rsid w:val="003D4910"/>
    <w:rsid w:val="003F3366"/>
    <w:rsid w:val="00402542"/>
    <w:rsid w:val="00420D8E"/>
    <w:rsid w:val="004301A9"/>
    <w:rsid w:val="00437F77"/>
    <w:rsid w:val="00444363"/>
    <w:rsid w:val="00445514"/>
    <w:rsid w:val="00482567"/>
    <w:rsid w:val="004B3C61"/>
    <w:rsid w:val="004B7C02"/>
    <w:rsid w:val="004E04BD"/>
    <w:rsid w:val="00536F1B"/>
    <w:rsid w:val="005402D5"/>
    <w:rsid w:val="005636EA"/>
    <w:rsid w:val="0058206C"/>
    <w:rsid w:val="005A477D"/>
    <w:rsid w:val="005B0FF6"/>
    <w:rsid w:val="005B59EE"/>
    <w:rsid w:val="005C3136"/>
    <w:rsid w:val="005D4115"/>
    <w:rsid w:val="005D4FEB"/>
    <w:rsid w:val="005E7C4E"/>
    <w:rsid w:val="005F382A"/>
    <w:rsid w:val="00607B2D"/>
    <w:rsid w:val="00617C50"/>
    <w:rsid w:val="006719FC"/>
    <w:rsid w:val="006B6075"/>
    <w:rsid w:val="006D5ECE"/>
    <w:rsid w:val="00762B1D"/>
    <w:rsid w:val="00787779"/>
    <w:rsid w:val="007B0216"/>
    <w:rsid w:val="007C79A8"/>
    <w:rsid w:val="008223B3"/>
    <w:rsid w:val="00837837"/>
    <w:rsid w:val="0089565E"/>
    <w:rsid w:val="008A4C50"/>
    <w:rsid w:val="008A7C17"/>
    <w:rsid w:val="008C033C"/>
    <w:rsid w:val="008D7B64"/>
    <w:rsid w:val="008F1814"/>
    <w:rsid w:val="00900A69"/>
    <w:rsid w:val="00922309"/>
    <w:rsid w:val="009553A1"/>
    <w:rsid w:val="009560B3"/>
    <w:rsid w:val="009B5BB0"/>
    <w:rsid w:val="009B6201"/>
    <w:rsid w:val="00A149B2"/>
    <w:rsid w:val="00A2405F"/>
    <w:rsid w:val="00A30F51"/>
    <w:rsid w:val="00A37AF2"/>
    <w:rsid w:val="00A4742F"/>
    <w:rsid w:val="00AA4630"/>
    <w:rsid w:val="00AB205F"/>
    <w:rsid w:val="00AB2BCD"/>
    <w:rsid w:val="00AB3BAF"/>
    <w:rsid w:val="00AD2979"/>
    <w:rsid w:val="00AD4A9E"/>
    <w:rsid w:val="00AF5782"/>
    <w:rsid w:val="00B13A5F"/>
    <w:rsid w:val="00B14249"/>
    <w:rsid w:val="00B35C81"/>
    <w:rsid w:val="00B64A86"/>
    <w:rsid w:val="00B84BAF"/>
    <w:rsid w:val="00BB38B3"/>
    <w:rsid w:val="00BB757E"/>
    <w:rsid w:val="00BE200D"/>
    <w:rsid w:val="00BF3F4D"/>
    <w:rsid w:val="00C15BE4"/>
    <w:rsid w:val="00C3594B"/>
    <w:rsid w:val="00C477BC"/>
    <w:rsid w:val="00C947C3"/>
    <w:rsid w:val="00CB4CC3"/>
    <w:rsid w:val="00CE415B"/>
    <w:rsid w:val="00D02272"/>
    <w:rsid w:val="00D26492"/>
    <w:rsid w:val="00D4429C"/>
    <w:rsid w:val="00D457A0"/>
    <w:rsid w:val="00D57B95"/>
    <w:rsid w:val="00D62B9E"/>
    <w:rsid w:val="00DE3D97"/>
    <w:rsid w:val="00DE4C78"/>
    <w:rsid w:val="00DF3B40"/>
    <w:rsid w:val="00E62804"/>
    <w:rsid w:val="00E636D6"/>
    <w:rsid w:val="00E723F3"/>
    <w:rsid w:val="00E763E0"/>
    <w:rsid w:val="00E90B1D"/>
    <w:rsid w:val="00EB5997"/>
    <w:rsid w:val="00EE4F0D"/>
    <w:rsid w:val="00EE523F"/>
    <w:rsid w:val="00EF0395"/>
    <w:rsid w:val="00F24FEE"/>
    <w:rsid w:val="00F36B03"/>
    <w:rsid w:val="00F87DBA"/>
    <w:rsid w:val="00FB5B0C"/>
    <w:rsid w:val="00FF608A"/>
  </w:rsids>
  <m:mathPr>
    <m:mathFont m:val="Cambria Math"/>
    <m:brkBin m:val="before"/>
    <m:brkBinSub m:val="--"/>
    <m:smallFrac/>
    <m:dispDef/>
    <m:lMargin m:val="0"/>
    <m:rMargin m:val="0"/>
    <m:defJc m:val="centerGroup"/>
    <m:wrapIndent m:val="1440"/>
    <m:intLim m:val="subSup"/>
    <m:naryLim m:val="undOvr"/>
  </m:mathPr>
  <w:themeFontLang w:val="es-G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963E0"/>
  <w15:docId w15:val="{3A296519-A522-4F68-8061-B59291AA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G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016"/>
  </w:style>
  <w:style w:type="paragraph" w:styleId="Ttulo1">
    <w:name w:val="heading 1"/>
    <w:basedOn w:val="Normal"/>
    <w:link w:val="Ttulo1Car"/>
    <w:uiPriority w:val="9"/>
    <w:qFormat/>
    <w:rsid w:val="005C31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F3B40"/>
    <w:pPr>
      <w:spacing w:line="254" w:lineRule="auto"/>
      <w:ind w:left="720"/>
      <w:contextualSpacing/>
    </w:pPr>
    <w:rPr>
      <w:kern w:val="0"/>
      <w:lang w:val="en-US"/>
    </w:rPr>
  </w:style>
  <w:style w:type="character" w:customStyle="1" w:styleId="Ttulo1Car">
    <w:name w:val="Título 1 Car"/>
    <w:basedOn w:val="Fuentedeprrafopredeter"/>
    <w:link w:val="Ttulo1"/>
    <w:uiPriority w:val="9"/>
    <w:rsid w:val="005C3136"/>
    <w:rPr>
      <w:rFonts w:ascii="Times New Roman" w:eastAsia="Times New Roman" w:hAnsi="Times New Roman" w:cs="Times New Roman"/>
      <w:b/>
      <w:bCs/>
      <w:kern w:val="36"/>
      <w:sz w:val="48"/>
      <w:szCs w:val="48"/>
      <w:lang w:eastAsia="es-GT"/>
    </w:rPr>
  </w:style>
  <w:style w:type="character" w:styleId="nfasis">
    <w:name w:val="Emphasis"/>
    <w:basedOn w:val="Fuentedeprrafopredeter"/>
    <w:uiPriority w:val="20"/>
    <w:qFormat/>
    <w:rsid w:val="006D5ECE"/>
    <w:rPr>
      <w:i/>
      <w:iCs/>
    </w:rPr>
  </w:style>
  <w:style w:type="paragraph" w:styleId="Textonotapie">
    <w:name w:val="footnote text"/>
    <w:basedOn w:val="Normal"/>
    <w:link w:val="TextonotapieCar"/>
    <w:uiPriority w:val="99"/>
    <w:semiHidden/>
    <w:unhideWhenUsed/>
    <w:rsid w:val="00AB2BC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B2BCD"/>
    <w:rPr>
      <w:sz w:val="20"/>
      <w:szCs w:val="20"/>
    </w:rPr>
  </w:style>
  <w:style w:type="character" w:styleId="Refdenotaalpie">
    <w:name w:val="footnote reference"/>
    <w:basedOn w:val="Fuentedeprrafopredeter"/>
    <w:uiPriority w:val="99"/>
    <w:semiHidden/>
    <w:unhideWhenUsed/>
    <w:rsid w:val="00AB2BCD"/>
    <w:rPr>
      <w:vertAlign w:val="superscript"/>
    </w:rPr>
  </w:style>
  <w:style w:type="paragraph" w:styleId="NormalWeb">
    <w:name w:val="Normal (Web)"/>
    <w:basedOn w:val="Normal"/>
    <w:uiPriority w:val="99"/>
    <w:unhideWhenUsed/>
    <w:rsid w:val="00A37AF2"/>
    <w:pPr>
      <w:spacing w:before="100" w:beforeAutospacing="1" w:after="100" w:afterAutospacing="1" w:line="240" w:lineRule="auto"/>
    </w:pPr>
    <w:rPr>
      <w:rFonts w:ascii="Times New Roman" w:eastAsia="Times New Roman" w:hAnsi="Times New Roman" w:cs="Times New Roman"/>
      <w:kern w:val="0"/>
      <w:sz w:val="24"/>
      <w:szCs w:val="24"/>
      <w:lang w:eastAsia="es-GT"/>
    </w:rPr>
  </w:style>
  <w:style w:type="character" w:styleId="Hipervnculo">
    <w:name w:val="Hyperlink"/>
    <w:basedOn w:val="Fuentedeprrafopredeter"/>
    <w:uiPriority w:val="99"/>
    <w:unhideWhenUsed/>
    <w:rsid w:val="00A37AF2"/>
    <w:rPr>
      <w:color w:val="0000FF"/>
      <w:u w:val="single"/>
    </w:rPr>
  </w:style>
  <w:style w:type="paragraph" w:customStyle="1" w:styleId="pf0">
    <w:name w:val="pf0"/>
    <w:basedOn w:val="Normal"/>
    <w:rsid w:val="005E7C4E"/>
    <w:pPr>
      <w:spacing w:before="100" w:beforeAutospacing="1" w:after="100" w:afterAutospacing="1" w:line="240" w:lineRule="auto"/>
    </w:pPr>
    <w:rPr>
      <w:rFonts w:ascii="Times New Roman" w:eastAsia="Times New Roman" w:hAnsi="Times New Roman" w:cs="Times New Roman"/>
      <w:kern w:val="0"/>
      <w:sz w:val="24"/>
      <w:szCs w:val="24"/>
      <w:lang w:eastAsia="es-GT"/>
    </w:rPr>
  </w:style>
  <w:style w:type="character" w:customStyle="1" w:styleId="cf01">
    <w:name w:val="cf01"/>
    <w:basedOn w:val="Fuentedeprrafopredeter"/>
    <w:rsid w:val="005E7C4E"/>
    <w:rPr>
      <w:rFonts w:ascii="Segoe UI" w:hAnsi="Segoe UI" w:cs="Segoe UI" w:hint="default"/>
      <w:sz w:val="18"/>
      <w:szCs w:val="18"/>
    </w:rPr>
  </w:style>
  <w:style w:type="character" w:styleId="Refdecomentario">
    <w:name w:val="annotation reference"/>
    <w:uiPriority w:val="99"/>
    <w:semiHidden/>
    <w:unhideWhenUsed/>
    <w:rsid w:val="00D62B9E"/>
    <w:rPr>
      <w:sz w:val="16"/>
      <w:szCs w:val="16"/>
    </w:rPr>
  </w:style>
  <w:style w:type="paragraph" w:styleId="Textocomentario">
    <w:name w:val="annotation text"/>
    <w:basedOn w:val="Normal"/>
    <w:link w:val="TextocomentarioCar"/>
    <w:uiPriority w:val="99"/>
    <w:unhideWhenUsed/>
    <w:rsid w:val="00D62B9E"/>
    <w:pPr>
      <w:suppressAutoHyphens/>
      <w:spacing w:after="0" w:line="240" w:lineRule="auto"/>
    </w:pPr>
    <w:rPr>
      <w:rFonts w:ascii="Times New Roman" w:eastAsia="Times New Roman" w:hAnsi="Times New Roman" w:cs="Times New Roman"/>
      <w:kern w:val="0"/>
      <w:sz w:val="20"/>
      <w:szCs w:val="20"/>
      <w:lang w:val="en-GB"/>
    </w:rPr>
  </w:style>
  <w:style w:type="character" w:customStyle="1" w:styleId="TextocomentarioCar">
    <w:name w:val="Texto comentario Car"/>
    <w:basedOn w:val="Fuentedeprrafopredeter"/>
    <w:link w:val="Textocomentario"/>
    <w:uiPriority w:val="99"/>
    <w:rsid w:val="00D62B9E"/>
    <w:rPr>
      <w:rFonts w:ascii="Times New Roman" w:eastAsia="Times New Roman" w:hAnsi="Times New Roman" w:cs="Times New Roman"/>
      <w:kern w:val="0"/>
      <w:sz w:val="20"/>
      <w:szCs w:val="20"/>
      <w:lang w:val="en-GB"/>
    </w:rPr>
  </w:style>
  <w:style w:type="paragraph" w:customStyle="1" w:styleId="H4G">
    <w:name w:val="_ H_4_G"/>
    <w:basedOn w:val="Normal"/>
    <w:next w:val="Normal"/>
    <w:rsid w:val="00C15BE4"/>
    <w:pPr>
      <w:keepNext/>
      <w:keepLines/>
      <w:tabs>
        <w:tab w:val="right" w:pos="851"/>
      </w:tabs>
      <w:suppressAutoHyphens/>
      <w:spacing w:before="240" w:after="120" w:line="240" w:lineRule="exact"/>
      <w:ind w:left="1134" w:right="1134" w:hanging="1134"/>
      <w:outlineLvl w:val="4"/>
    </w:pPr>
    <w:rPr>
      <w:rFonts w:ascii="Times New Roman" w:eastAsia="Times New Roman" w:hAnsi="Times New Roman" w:cs="Times New Roman"/>
      <w:i/>
      <w:kern w:val="0"/>
      <w:sz w:val="20"/>
      <w:szCs w:val="20"/>
      <w:lang w:val="en-GB"/>
    </w:rPr>
  </w:style>
  <w:style w:type="paragraph" w:customStyle="1" w:styleId="SingleTxtG">
    <w:name w:val="_ Single Txt_G"/>
    <w:basedOn w:val="Normal"/>
    <w:rsid w:val="00E62804"/>
    <w:pPr>
      <w:tabs>
        <w:tab w:val="left" w:pos="1701"/>
        <w:tab w:val="left" w:pos="2268"/>
      </w:tabs>
      <w:suppressAutoHyphens/>
      <w:spacing w:after="120" w:line="240" w:lineRule="atLeast"/>
      <w:ind w:left="1134" w:right="1134"/>
      <w:jc w:val="both"/>
    </w:pPr>
    <w:rPr>
      <w:rFonts w:ascii="Times New Roman" w:eastAsia="SimSun" w:hAnsi="Times New Roman" w:cs="Times New Roman"/>
      <w:kern w:val="0"/>
      <w:sz w:val="20"/>
      <w:szCs w:val="20"/>
      <w:lang w:val="en-GB" w:eastAsia="zh-CN"/>
    </w:rPr>
  </w:style>
  <w:style w:type="paragraph" w:customStyle="1" w:styleId="H1G">
    <w:name w:val="_ H_1_G"/>
    <w:basedOn w:val="Normal"/>
    <w:next w:val="Normal"/>
    <w:rsid w:val="00A2405F"/>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kern w:val="0"/>
      <w:sz w:val="24"/>
      <w:szCs w:val="20"/>
      <w:lang w:val="en-GB"/>
    </w:rPr>
  </w:style>
  <w:style w:type="character" w:styleId="Mencinsinresolver">
    <w:name w:val="Unresolved Mention"/>
    <w:basedOn w:val="Fuentedeprrafopredeter"/>
    <w:uiPriority w:val="99"/>
    <w:semiHidden/>
    <w:unhideWhenUsed/>
    <w:rsid w:val="00163A07"/>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163A07"/>
    <w:pPr>
      <w:suppressAutoHyphens w:val="0"/>
      <w:spacing w:after="160"/>
    </w:pPr>
    <w:rPr>
      <w:rFonts w:asciiTheme="minorHAnsi" w:eastAsiaTheme="minorHAnsi" w:hAnsiTheme="minorHAnsi" w:cstheme="minorBidi"/>
      <w:b/>
      <w:bCs/>
      <w:kern w:val="2"/>
      <w:lang w:val="es-GT"/>
    </w:rPr>
  </w:style>
  <w:style w:type="character" w:customStyle="1" w:styleId="AsuntodelcomentarioCar">
    <w:name w:val="Asunto del comentario Car"/>
    <w:basedOn w:val="TextocomentarioCar"/>
    <w:link w:val="Asuntodelcomentario"/>
    <w:uiPriority w:val="99"/>
    <w:semiHidden/>
    <w:rsid w:val="00163A07"/>
    <w:rPr>
      <w:rFonts w:ascii="Times New Roman" w:eastAsia="Times New Roman" w:hAnsi="Times New Roman" w:cs="Times New Roman"/>
      <w:b/>
      <w:bCs/>
      <w:kern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018837">
      <w:bodyDiv w:val="1"/>
      <w:marLeft w:val="0"/>
      <w:marRight w:val="0"/>
      <w:marTop w:val="0"/>
      <w:marBottom w:val="0"/>
      <w:divBdr>
        <w:top w:val="none" w:sz="0" w:space="0" w:color="auto"/>
        <w:left w:val="none" w:sz="0" w:space="0" w:color="auto"/>
        <w:bottom w:val="none" w:sz="0" w:space="0" w:color="auto"/>
        <w:right w:val="none" w:sz="0" w:space="0" w:color="auto"/>
      </w:divBdr>
    </w:div>
    <w:div w:id="466748009">
      <w:bodyDiv w:val="1"/>
      <w:marLeft w:val="0"/>
      <w:marRight w:val="0"/>
      <w:marTop w:val="0"/>
      <w:marBottom w:val="0"/>
      <w:divBdr>
        <w:top w:val="none" w:sz="0" w:space="0" w:color="auto"/>
        <w:left w:val="none" w:sz="0" w:space="0" w:color="auto"/>
        <w:bottom w:val="none" w:sz="0" w:space="0" w:color="auto"/>
        <w:right w:val="none" w:sz="0" w:space="0" w:color="auto"/>
      </w:divBdr>
    </w:div>
    <w:div w:id="737820326">
      <w:bodyDiv w:val="1"/>
      <w:marLeft w:val="0"/>
      <w:marRight w:val="0"/>
      <w:marTop w:val="0"/>
      <w:marBottom w:val="0"/>
      <w:divBdr>
        <w:top w:val="none" w:sz="0" w:space="0" w:color="auto"/>
        <w:left w:val="none" w:sz="0" w:space="0" w:color="auto"/>
        <w:bottom w:val="none" w:sz="0" w:space="0" w:color="auto"/>
        <w:right w:val="none" w:sz="0" w:space="0" w:color="auto"/>
      </w:divBdr>
    </w:div>
    <w:div w:id="816846765">
      <w:bodyDiv w:val="1"/>
      <w:marLeft w:val="0"/>
      <w:marRight w:val="0"/>
      <w:marTop w:val="0"/>
      <w:marBottom w:val="0"/>
      <w:divBdr>
        <w:top w:val="none" w:sz="0" w:space="0" w:color="auto"/>
        <w:left w:val="none" w:sz="0" w:space="0" w:color="auto"/>
        <w:bottom w:val="none" w:sz="0" w:space="0" w:color="auto"/>
        <w:right w:val="none" w:sz="0" w:space="0" w:color="auto"/>
      </w:divBdr>
    </w:div>
    <w:div w:id="942614310">
      <w:bodyDiv w:val="1"/>
      <w:marLeft w:val="0"/>
      <w:marRight w:val="0"/>
      <w:marTop w:val="0"/>
      <w:marBottom w:val="0"/>
      <w:divBdr>
        <w:top w:val="none" w:sz="0" w:space="0" w:color="auto"/>
        <w:left w:val="none" w:sz="0" w:space="0" w:color="auto"/>
        <w:bottom w:val="none" w:sz="0" w:space="0" w:color="auto"/>
        <w:right w:val="none" w:sz="0" w:space="0" w:color="auto"/>
      </w:divBdr>
    </w:div>
    <w:div w:id="947152804">
      <w:bodyDiv w:val="1"/>
      <w:marLeft w:val="0"/>
      <w:marRight w:val="0"/>
      <w:marTop w:val="0"/>
      <w:marBottom w:val="0"/>
      <w:divBdr>
        <w:top w:val="none" w:sz="0" w:space="0" w:color="auto"/>
        <w:left w:val="none" w:sz="0" w:space="0" w:color="auto"/>
        <w:bottom w:val="none" w:sz="0" w:space="0" w:color="auto"/>
        <w:right w:val="none" w:sz="0" w:space="0" w:color="auto"/>
      </w:divBdr>
    </w:div>
    <w:div w:id="1397431223">
      <w:bodyDiv w:val="1"/>
      <w:marLeft w:val="0"/>
      <w:marRight w:val="0"/>
      <w:marTop w:val="0"/>
      <w:marBottom w:val="0"/>
      <w:divBdr>
        <w:top w:val="none" w:sz="0" w:space="0" w:color="auto"/>
        <w:left w:val="none" w:sz="0" w:space="0" w:color="auto"/>
        <w:bottom w:val="none" w:sz="0" w:space="0" w:color="auto"/>
        <w:right w:val="none" w:sz="0" w:space="0" w:color="auto"/>
      </w:divBdr>
    </w:div>
    <w:div w:id="1662080446">
      <w:bodyDiv w:val="1"/>
      <w:marLeft w:val="0"/>
      <w:marRight w:val="0"/>
      <w:marTop w:val="0"/>
      <w:marBottom w:val="0"/>
      <w:divBdr>
        <w:top w:val="none" w:sz="0" w:space="0" w:color="auto"/>
        <w:left w:val="none" w:sz="0" w:space="0" w:color="auto"/>
        <w:bottom w:val="none" w:sz="0" w:space="0" w:color="auto"/>
        <w:right w:val="none" w:sz="0" w:space="0" w:color="auto"/>
      </w:divBdr>
    </w:div>
    <w:div w:id="1892228783">
      <w:bodyDiv w:val="1"/>
      <w:marLeft w:val="0"/>
      <w:marRight w:val="0"/>
      <w:marTop w:val="0"/>
      <w:marBottom w:val="0"/>
      <w:divBdr>
        <w:top w:val="none" w:sz="0" w:space="0" w:color="auto"/>
        <w:left w:val="none" w:sz="0" w:space="0" w:color="auto"/>
        <w:bottom w:val="none" w:sz="0" w:space="0" w:color="auto"/>
        <w:right w:val="none" w:sz="0" w:space="0" w:color="auto"/>
      </w:divBdr>
    </w:div>
    <w:div w:id="1954054090">
      <w:bodyDiv w:val="1"/>
      <w:marLeft w:val="0"/>
      <w:marRight w:val="0"/>
      <w:marTop w:val="0"/>
      <w:marBottom w:val="0"/>
      <w:divBdr>
        <w:top w:val="none" w:sz="0" w:space="0" w:color="auto"/>
        <w:left w:val="none" w:sz="0" w:space="0" w:color="auto"/>
        <w:bottom w:val="none" w:sz="0" w:space="0" w:color="auto"/>
        <w:right w:val="none" w:sz="0" w:space="0" w:color="auto"/>
      </w:divBdr>
    </w:div>
    <w:div w:id="198488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s.scribd.com/document/587055286/Plan-2021-2025-Politica-Comadronas-g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C3EF1-9936-45CD-A74B-D3926E7AA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2539</Words>
  <Characters>13965</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movimiento comadronas</dc:creator>
  <cp:lastModifiedBy>Magda</cp:lastModifiedBy>
  <cp:revision>6</cp:revision>
  <dcterms:created xsi:type="dcterms:W3CDTF">2023-09-12T00:51:00Z</dcterms:created>
  <dcterms:modified xsi:type="dcterms:W3CDTF">2023-09-12T01:37:00Z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716a6f17b476aaf49c09ababa7884904406f02b3eedf2af0565e284dfc6e0268</vt:lpwstr>
  </property>
</Properties>
</file>