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40C3F" w14:textId="4CB6AB54" w:rsidR="2EDC69BB" w:rsidRDefault="2EDC69BB" w:rsidP="1AD7E2DD">
      <w:pPr>
        <w:spacing w:line="360" w:lineRule="auto"/>
        <w:jc w:val="center"/>
        <w:rPr>
          <w:rFonts w:ascii="Arial" w:eastAsia="Arial" w:hAnsi="Arial" w:cs="Arial"/>
          <w:b/>
          <w:bCs/>
        </w:rPr>
      </w:pPr>
      <w:r>
        <w:rPr>
          <w:noProof/>
        </w:rPr>
        <w:drawing>
          <wp:inline distT="0" distB="0" distL="0" distR="0" wp14:anchorId="19DF8AE5" wp14:editId="7893D09C">
            <wp:extent cx="5944116" cy="1121761"/>
            <wp:effectExtent l="0" t="0" r="0" b="0"/>
            <wp:docPr id="1983533011" name="Picture 198353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533011"/>
                    <pic:cNvPicPr/>
                  </pic:nvPicPr>
                  <pic:blipFill>
                    <a:blip r:embed="rId7">
                      <a:extLst>
                        <a:ext uri="{28A0092B-C50C-407E-A947-70E740481C1C}">
                          <a14:useLocalDpi xmlns:a14="http://schemas.microsoft.com/office/drawing/2010/main" val="0"/>
                        </a:ext>
                      </a:extLst>
                    </a:blip>
                    <a:stretch>
                      <a:fillRect/>
                    </a:stretch>
                  </pic:blipFill>
                  <pic:spPr>
                    <a:xfrm>
                      <a:off x="0" y="0"/>
                      <a:ext cx="5944116" cy="1121761"/>
                    </a:xfrm>
                    <a:prstGeom prst="rect">
                      <a:avLst/>
                    </a:prstGeom>
                  </pic:spPr>
                </pic:pic>
              </a:graphicData>
            </a:graphic>
          </wp:inline>
        </w:drawing>
      </w:r>
      <w:r w:rsidRPr="610A86EE">
        <w:rPr>
          <w:rFonts w:ascii="Arial" w:eastAsia="Arial" w:hAnsi="Arial" w:cs="Arial"/>
          <w:b/>
          <w:bCs/>
        </w:rPr>
        <w:t xml:space="preserve">(Image shows ILMI logo with Text: Independent Living Movement Ireland. Freedom, rights, empowerment and website address </w:t>
      </w:r>
      <w:hyperlink r:id="rId8">
        <w:r w:rsidRPr="610A86EE">
          <w:rPr>
            <w:rStyle w:val="Hyperlink"/>
            <w:rFonts w:ascii="Arial" w:eastAsia="Arial" w:hAnsi="Arial" w:cs="Arial"/>
            <w:b/>
            <w:bCs/>
            <w:color w:val="0563C1"/>
          </w:rPr>
          <w:t>www.ilmi.ie</w:t>
        </w:r>
      </w:hyperlink>
      <w:r w:rsidRPr="610A86EE">
        <w:rPr>
          <w:rFonts w:ascii="Arial" w:eastAsia="Arial" w:hAnsi="Arial" w:cs="Arial"/>
          <w:b/>
          <w:bCs/>
        </w:rPr>
        <w:t>)</w:t>
      </w:r>
    </w:p>
    <w:p w14:paraId="4DC15391" w14:textId="60EC6CFC" w:rsidR="794DFF43" w:rsidRDefault="794DFF43" w:rsidP="1AD7E2DD">
      <w:pPr>
        <w:spacing w:after="240"/>
        <w:rPr>
          <w:rFonts w:ascii="Arial" w:eastAsia="Arial" w:hAnsi="Arial" w:cs="Arial"/>
        </w:rPr>
      </w:pPr>
    </w:p>
    <w:p w14:paraId="2E572E7F" w14:textId="4F65AE93" w:rsidR="794DFF43" w:rsidRDefault="794DFF43" w:rsidP="794DFF43">
      <w:pPr>
        <w:spacing w:after="240"/>
        <w:rPr>
          <w:rFonts w:ascii="Arial" w:eastAsia="Arial" w:hAnsi="Arial" w:cs="Arial"/>
          <w:b/>
          <w:bCs/>
        </w:rPr>
      </w:pPr>
    </w:p>
    <w:p w14:paraId="35F8C7E5" w14:textId="14E1715B" w:rsidR="0DF1FE2D" w:rsidRDefault="0DF1FE2D" w:rsidP="610A86EE">
      <w:pPr>
        <w:spacing w:after="240"/>
        <w:rPr>
          <w:rFonts w:ascii="Arial" w:eastAsia="Arial" w:hAnsi="Arial" w:cs="Arial"/>
          <w:b/>
          <w:bCs/>
        </w:rPr>
      </w:pPr>
      <w:r w:rsidRPr="610A86EE">
        <w:rPr>
          <w:rFonts w:ascii="Arial" w:eastAsia="Arial" w:hAnsi="Arial" w:cs="Arial"/>
          <w:b/>
          <w:bCs/>
        </w:rPr>
        <w:t xml:space="preserve">Submission to the Committee on the Rights of Persons with Disabilities </w:t>
      </w:r>
    </w:p>
    <w:p w14:paraId="147B6131" w14:textId="42560360" w:rsidR="0DF1FE2D" w:rsidRDefault="0DF1FE2D" w:rsidP="610A86EE">
      <w:pPr>
        <w:spacing w:after="240"/>
      </w:pPr>
      <w:r w:rsidRPr="610A86EE">
        <w:rPr>
          <w:rFonts w:ascii="Arial" w:eastAsia="Arial" w:hAnsi="Arial" w:cs="Arial"/>
          <w:b/>
          <w:bCs/>
        </w:rPr>
        <w:t xml:space="preserve"> </w:t>
      </w:r>
    </w:p>
    <w:p w14:paraId="11BEA0A9" w14:textId="5AFD32E8" w:rsidR="0DF1FE2D" w:rsidRDefault="0DF1FE2D" w:rsidP="610A86EE">
      <w:pPr>
        <w:spacing w:after="240"/>
      </w:pPr>
      <w:r w:rsidRPr="610A86EE">
        <w:rPr>
          <w:rFonts w:ascii="Arial" w:eastAsia="Arial" w:hAnsi="Arial" w:cs="Arial"/>
          <w:b/>
          <w:bCs/>
        </w:rPr>
        <w:t>For consideration when compiling the List of issues on the First Periodic Report of Ireland under the Convention on the Rights of Persons with Disabilities</w:t>
      </w:r>
    </w:p>
    <w:p w14:paraId="7E7D9DB2" w14:textId="754D40BE" w:rsidR="00E92091" w:rsidRDefault="0059F9E6" w:rsidP="794DFF43">
      <w:pPr>
        <w:spacing w:after="240"/>
        <w:rPr>
          <w:rFonts w:ascii="Arial" w:eastAsia="Arial" w:hAnsi="Arial" w:cs="Arial"/>
          <w:b/>
          <w:bCs/>
        </w:rPr>
      </w:pPr>
      <w:r w:rsidRPr="610A86EE">
        <w:rPr>
          <w:rFonts w:ascii="Arial" w:eastAsia="Arial" w:hAnsi="Arial" w:cs="Arial"/>
          <w:b/>
          <w:bCs/>
        </w:rPr>
        <w:t>Independent Living Movement Ireland (ILMI)</w:t>
      </w:r>
    </w:p>
    <w:p w14:paraId="45C8B4FA" w14:textId="4E18BDBF" w:rsidR="00E92091" w:rsidRDefault="1D314C1B" w:rsidP="794DFF43">
      <w:pPr>
        <w:spacing w:after="240"/>
        <w:rPr>
          <w:rFonts w:ascii="Arial" w:eastAsia="Arial" w:hAnsi="Arial" w:cs="Arial"/>
          <w:b/>
          <w:bCs/>
        </w:rPr>
      </w:pPr>
      <w:r w:rsidRPr="610A86EE">
        <w:rPr>
          <w:rFonts w:ascii="Arial" w:eastAsia="Arial" w:hAnsi="Arial" w:cs="Arial"/>
          <w:b/>
          <w:bCs/>
        </w:rPr>
        <w:t>June 2025</w:t>
      </w:r>
    </w:p>
    <w:p w14:paraId="1330F8D7" w14:textId="251961C8" w:rsidR="00E92091" w:rsidRDefault="00E92091" w:rsidP="794DFF43">
      <w:pPr>
        <w:spacing w:after="240"/>
        <w:rPr>
          <w:rFonts w:ascii="Arial" w:eastAsia="Arial" w:hAnsi="Arial" w:cs="Arial"/>
        </w:rPr>
      </w:pPr>
    </w:p>
    <w:p w14:paraId="5FE44BA4" w14:textId="2A99EAFA" w:rsidR="00E92091" w:rsidRDefault="4E290CA0" w:rsidP="794DFF43">
      <w:pPr>
        <w:spacing w:after="240"/>
        <w:rPr>
          <w:rFonts w:ascii="Arial" w:eastAsia="Arial" w:hAnsi="Arial" w:cs="Arial"/>
          <w:b/>
          <w:bCs/>
        </w:rPr>
      </w:pPr>
      <w:r w:rsidRPr="610A86EE">
        <w:rPr>
          <w:rFonts w:ascii="Arial" w:eastAsia="Arial" w:hAnsi="Arial" w:cs="Arial"/>
          <w:b/>
          <w:bCs/>
        </w:rPr>
        <w:t>I. About ILMI</w:t>
      </w:r>
    </w:p>
    <w:p w14:paraId="5AF4767E" w14:textId="392FEF1A" w:rsidR="00E92091" w:rsidRDefault="4E290CA0" w:rsidP="00FF3999">
      <w:pPr>
        <w:spacing w:after="240" w:line="360" w:lineRule="auto"/>
        <w:rPr>
          <w:rFonts w:ascii="Arial" w:eastAsia="Arial" w:hAnsi="Arial" w:cs="Arial"/>
        </w:rPr>
      </w:pPr>
      <w:r w:rsidRPr="610A86EE">
        <w:rPr>
          <w:rFonts w:ascii="Arial" w:eastAsia="Arial" w:hAnsi="Arial" w:cs="Arial"/>
        </w:rPr>
        <w:t>Independent Living Movement Ireland (ILMI) is a cross-impairment national Disabled</w:t>
      </w:r>
    </w:p>
    <w:p w14:paraId="2676EBAE" w14:textId="7E666777" w:rsidR="00E92091" w:rsidRDefault="4E290CA0" w:rsidP="00FF3999">
      <w:pPr>
        <w:spacing w:after="240" w:line="360" w:lineRule="auto"/>
        <w:rPr>
          <w:rFonts w:ascii="Arial" w:eastAsia="Arial" w:hAnsi="Arial" w:cs="Arial"/>
        </w:rPr>
      </w:pPr>
      <w:r w:rsidRPr="610A86EE">
        <w:rPr>
          <w:rFonts w:ascii="Arial" w:eastAsia="Arial" w:hAnsi="Arial" w:cs="Arial"/>
        </w:rPr>
        <w:t>Persons’ Organisation (DPO)</w:t>
      </w:r>
      <w:r w:rsidR="0DEC0345" w:rsidRPr="610A86EE">
        <w:rPr>
          <w:rFonts w:ascii="Arial" w:eastAsia="Arial" w:hAnsi="Arial" w:cs="Arial"/>
        </w:rPr>
        <w:t>.</w:t>
      </w:r>
      <w:r w:rsidR="3F6E6A1F" w:rsidRPr="610A86EE">
        <w:rPr>
          <w:rFonts w:ascii="Arial" w:eastAsia="Arial" w:hAnsi="Arial" w:cs="Arial"/>
        </w:rPr>
        <w:t xml:space="preserve"> </w:t>
      </w:r>
      <w:r w:rsidR="0DEC0345" w:rsidRPr="610A86EE">
        <w:rPr>
          <w:rFonts w:ascii="Arial" w:eastAsia="Arial" w:hAnsi="Arial" w:cs="Arial"/>
        </w:rPr>
        <w:t xml:space="preserve">Our vision is an Ireland </w:t>
      </w:r>
      <w:r w:rsidR="4742D3DC" w:rsidRPr="610A86EE">
        <w:rPr>
          <w:rFonts w:ascii="Arial" w:eastAsia="Arial" w:hAnsi="Arial" w:cs="Arial"/>
        </w:rPr>
        <w:t>where D</w:t>
      </w:r>
      <w:r w:rsidR="0DEC0345" w:rsidRPr="610A86EE">
        <w:rPr>
          <w:rFonts w:ascii="Arial" w:eastAsia="Arial" w:hAnsi="Arial" w:cs="Arial"/>
        </w:rPr>
        <w:t xml:space="preserve">isabled </w:t>
      </w:r>
      <w:r w:rsidR="238EB4D4" w:rsidRPr="610A86EE">
        <w:rPr>
          <w:rFonts w:ascii="Arial" w:eastAsia="Arial" w:hAnsi="Arial" w:cs="Arial"/>
        </w:rPr>
        <w:t>P</w:t>
      </w:r>
      <w:r w:rsidR="0DEC0345" w:rsidRPr="610A86EE">
        <w:rPr>
          <w:rFonts w:ascii="Arial" w:eastAsia="Arial" w:hAnsi="Arial" w:cs="Arial"/>
        </w:rPr>
        <w:t>e</w:t>
      </w:r>
      <w:r w:rsidR="52CAF58C" w:rsidRPr="610A86EE">
        <w:rPr>
          <w:rFonts w:ascii="Arial" w:eastAsia="Arial" w:hAnsi="Arial" w:cs="Arial"/>
        </w:rPr>
        <w:t>ople</w:t>
      </w:r>
      <w:r w:rsidR="0DEC0345" w:rsidRPr="610A86EE">
        <w:rPr>
          <w:rFonts w:ascii="Arial" w:eastAsia="Arial" w:hAnsi="Arial" w:cs="Arial"/>
        </w:rPr>
        <w:t xml:space="preserve"> have freedom, choice and control over all aspects of their lives and can fully participate in an inclusive society as equals</w:t>
      </w:r>
      <w:r w:rsidR="101B7681" w:rsidRPr="610A86EE">
        <w:rPr>
          <w:rFonts w:ascii="Arial" w:eastAsia="Arial" w:hAnsi="Arial" w:cs="Arial"/>
        </w:rPr>
        <w:t>.</w:t>
      </w:r>
      <w:r w:rsidRPr="610A86EE">
        <w:rPr>
          <w:rFonts w:ascii="Arial" w:eastAsia="Arial" w:hAnsi="Arial" w:cs="Arial"/>
        </w:rPr>
        <w:t xml:space="preserve"> ILMI’s </w:t>
      </w:r>
      <w:r w:rsidR="580FC3E1" w:rsidRPr="610A86EE">
        <w:rPr>
          <w:rFonts w:ascii="Arial" w:eastAsia="Arial" w:hAnsi="Arial" w:cs="Arial"/>
        </w:rPr>
        <w:t xml:space="preserve">work is </w:t>
      </w:r>
      <w:r w:rsidRPr="610A86EE">
        <w:rPr>
          <w:rFonts w:ascii="Arial" w:eastAsia="Arial" w:hAnsi="Arial" w:cs="Arial"/>
        </w:rPr>
        <w:t>informed by the rights-based social model of disability thereby aiming to tackle the</w:t>
      </w:r>
      <w:r w:rsidR="408C06F5" w:rsidRPr="610A86EE">
        <w:rPr>
          <w:rFonts w:ascii="Arial" w:eastAsia="Arial" w:hAnsi="Arial" w:cs="Arial"/>
        </w:rPr>
        <w:t xml:space="preserve"> </w:t>
      </w:r>
      <w:r w:rsidRPr="610A86EE">
        <w:rPr>
          <w:rFonts w:ascii="Arial" w:eastAsia="Arial" w:hAnsi="Arial" w:cs="Arial"/>
        </w:rPr>
        <w:t>social and environmental factors which prevent disabled people from enjoying their full</w:t>
      </w:r>
      <w:r w:rsidR="24972B36" w:rsidRPr="610A86EE">
        <w:rPr>
          <w:rFonts w:ascii="Arial" w:eastAsia="Arial" w:hAnsi="Arial" w:cs="Arial"/>
        </w:rPr>
        <w:t xml:space="preserve"> </w:t>
      </w:r>
      <w:r w:rsidRPr="610A86EE">
        <w:rPr>
          <w:rFonts w:ascii="Arial" w:eastAsia="Arial" w:hAnsi="Arial" w:cs="Arial"/>
        </w:rPr>
        <w:t>rights enshrined in the UN Convention on the Rights of Persons with Disabilities (UN</w:t>
      </w:r>
      <w:r w:rsidR="2F38760F" w:rsidRPr="610A86EE">
        <w:rPr>
          <w:rFonts w:ascii="Arial" w:eastAsia="Arial" w:hAnsi="Arial" w:cs="Arial"/>
        </w:rPr>
        <w:t xml:space="preserve"> </w:t>
      </w:r>
      <w:r w:rsidRPr="610A86EE">
        <w:rPr>
          <w:rFonts w:ascii="Arial" w:eastAsia="Arial" w:hAnsi="Arial" w:cs="Arial"/>
        </w:rPr>
        <w:t>CRPD).</w:t>
      </w:r>
    </w:p>
    <w:p w14:paraId="30B3035C" w14:textId="0C0F7811" w:rsidR="00E92091" w:rsidRDefault="4E290CA0" w:rsidP="00FF3999">
      <w:pPr>
        <w:spacing w:after="240" w:line="360" w:lineRule="auto"/>
        <w:rPr>
          <w:rFonts w:ascii="Arial" w:eastAsia="Arial" w:hAnsi="Arial" w:cs="Arial"/>
        </w:rPr>
      </w:pPr>
      <w:r w:rsidRPr="610A86EE">
        <w:rPr>
          <w:rFonts w:ascii="Arial" w:eastAsia="Arial" w:hAnsi="Arial" w:cs="Arial"/>
        </w:rPr>
        <w:t xml:space="preserve">ILMI is a values-led </w:t>
      </w:r>
      <w:proofErr w:type="gramStart"/>
      <w:r w:rsidRPr="610A86EE">
        <w:rPr>
          <w:rFonts w:ascii="Arial" w:eastAsia="Arial" w:hAnsi="Arial" w:cs="Arial"/>
        </w:rPr>
        <w:t>organisation</w:t>
      </w:r>
      <w:proofErr w:type="gramEnd"/>
      <w:r w:rsidRPr="610A86EE">
        <w:rPr>
          <w:rFonts w:ascii="Arial" w:eastAsia="Arial" w:hAnsi="Arial" w:cs="Arial"/>
        </w:rPr>
        <w:t xml:space="preserve"> </w:t>
      </w:r>
      <w:r w:rsidR="377BFCD7" w:rsidRPr="610A86EE">
        <w:rPr>
          <w:rFonts w:ascii="Arial" w:eastAsia="Arial" w:hAnsi="Arial" w:cs="Arial"/>
        </w:rPr>
        <w:t xml:space="preserve">and our work is </w:t>
      </w:r>
      <w:r w:rsidRPr="610A86EE">
        <w:rPr>
          <w:rFonts w:ascii="Arial" w:eastAsia="Arial" w:hAnsi="Arial" w:cs="Arial"/>
        </w:rPr>
        <w:t>underpinned by the core values of Human Rights, Collective Empowerment and Social</w:t>
      </w:r>
      <w:r w:rsidR="6775F4AE" w:rsidRPr="610A86EE">
        <w:rPr>
          <w:rFonts w:ascii="Arial" w:eastAsia="Arial" w:hAnsi="Arial" w:cs="Arial"/>
        </w:rPr>
        <w:t xml:space="preserve"> </w:t>
      </w:r>
      <w:r w:rsidRPr="610A86EE">
        <w:rPr>
          <w:rFonts w:ascii="Arial" w:eastAsia="Arial" w:hAnsi="Arial" w:cs="Arial"/>
        </w:rPr>
        <w:t xml:space="preserve">Justice. ILMI is a member of the </w:t>
      </w:r>
      <w:r w:rsidRPr="610A86EE">
        <w:rPr>
          <w:rFonts w:ascii="Arial" w:eastAsia="Arial" w:hAnsi="Arial" w:cs="Arial"/>
        </w:rPr>
        <w:lastRenderedPageBreak/>
        <w:t>DPO Network which is an alliance of five national DPOs</w:t>
      </w:r>
      <w:r w:rsidR="00FF3999" w:rsidRPr="610A86EE">
        <w:rPr>
          <w:rFonts w:ascii="Arial" w:eastAsia="Arial" w:hAnsi="Arial" w:cs="Arial"/>
        </w:rPr>
        <w:t xml:space="preserve"> </w:t>
      </w:r>
      <w:r w:rsidRPr="610A86EE">
        <w:rPr>
          <w:rFonts w:ascii="Arial" w:eastAsia="Arial" w:hAnsi="Arial" w:cs="Arial"/>
        </w:rPr>
        <w:t xml:space="preserve">working collectively to advance the full implementation of the UN CRPD in Ireland. </w:t>
      </w:r>
    </w:p>
    <w:p w14:paraId="2FF871A0" w14:textId="6D36025F" w:rsidR="00E92091" w:rsidRDefault="405C58EE" w:rsidP="794DFF43">
      <w:pPr>
        <w:spacing w:after="240"/>
        <w:rPr>
          <w:rFonts w:ascii="Arial" w:eastAsia="Arial" w:hAnsi="Arial" w:cs="Arial"/>
          <w:b/>
          <w:bCs/>
        </w:rPr>
      </w:pPr>
      <w:r w:rsidRPr="610A86EE">
        <w:rPr>
          <w:rFonts w:ascii="Arial" w:eastAsia="Arial" w:hAnsi="Arial" w:cs="Arial"/>
          <w:b/>
          <w:bCs/>
        </w:rPr>
        <w:t>Introduction</w:t>
      </w:r>
      <w:r w:rsidR="7D097B4B" w:rsidRPr="610A86EE">
        <w:rPr>
          <w:rFonts w:ascii="Arial" w:eastAsia="Arial" w:hAnsi="Arial" w:cs="Arial"/>
          <w:b/>
          <w:bCs/>
        </w:rPr>
        <w:t xml:space="preserve"> to th</w:t>
      </w:r>
      <w:r w:rsidR="51D8437D" w:rsidRPr="610A86EE">
        <w:rPr>
          <w:rFonts w:ascii="Arial" w:eastAsia="Arial" w:hAnsi="Arial" w:cs="Arial"/>
          <w:b/>
          <w:bCs/>
        </w:rPr>
        <w:t>e submission</w:t>
      </w:r>
    </w:p>
    <w:p w14:paraId="177A10E4" w14:textId="7425D200" w:rsidR="4D26DD77" w:rsidRDefault="4E290CA0" w:rsidP="00FF3999">
      <w:pPr>
        <w:spacing w:after="240" w:line="360" w:lineRule="auto"/>
        <w:rPr>
          <w:rFonts w:ascii="Arial" w:eastAsia="Arial" w:hAnsi="Arial" w:cs="Arial"/>
        </w:rPr>
      </w:pPr>
      <w:r w:rsidRPr="51F11C65">
        <w:rPr>
          <w:rFonts w:ascii="Arial" w:eastAsia="Arial" w:hAnsi="Arial" w:cs="Arial"/>
        </w:rPr>
        <w:t>This</w:t>
      </w:r>
      <w:r w:rsidR="78C6AA5C" w:rsidRPr="51F11C65">
        <w:rPr>
          <w:rFonts w:ascii="Arial" w:eastAsia="Arial" w:hAnsi="Arial" w:cs="Arial"/>
        </w:rPr>
        <w:t xml:space="preserve"> </w:t>
      </w:r>
      <w:r w:rsidRPr="51F11C65">
        <w:rPr>
          <w:rFonts w:ascii="Arial" w:eastAsia="Arial" w:hAnsi="Arial" w:cs="Arial"/>
        </w:rPr>
        <w:t>submission</w:t>
      </w:r>
      <w:r w:rsidR="7DA0E141" w:rsidRPr="51F11C65">
        <w:rPr>
          <w:rFonts w:ascii="Arial" w:eastAsia="Arial" w:hAnsi="Arial" w:cs="Arial"/>
        </w:rPr>
        <w:t xml:space="preserve"> i</w:t>
      </w:r>
      <w:r w:rsidR="29CC6145" w:rsidRPr="51F11C65">
        <w:rPr>
          <w:rFonts w:ascii="Arial" w:eastAsia="Arial" w:hAnsi="Arial" w:cs="Arial"/>
        </w:rPr>
        <w:t xml:space="preserve">s based </w:t>
      </w:r>
      <w:r w:rsidR="00413D0B" w:rsidRPr="51F11C65">
        <w:rPr>
          <w:rFonts w:ascii="Arial" w:eastAsia="Arial" w:hAnsi="Arial" w:cs="Arial"/>
        </w:rPr>
        <w:t xml:space="preserve">on </w:t>
      </w:r>
      <w:r w:rsidR="000B6101" w:rsidRPr="51F11C65">
        <w:rPr>
          <w:rFonts w:ascii="Arial" w:eastAsia="Arial" w:hAnsi="Arial" w:cs="Arial"/>
        </w:rPr>
        <w:t xml:space="preserve">discussions </w:t>
      </w:r>
      <w:r w:rsidR="29CC6145" w:rsidRPr="51F11C65">
        <w:rPr>
          <w:rFonts w:ascii="Arial" w:eastAsia="Arial" w:hAnsi="Arial" w:cs="Arial"/>
        </w:rPr>
        <w:t xml:space="preserve">and workshops </w:t>
      </w:r>
      <w:r w:rsidR="004F1F93" w:rsidRPr="51F11C65">
        <w:rPr>
          <w:rFonts w:ascii="Arial" w:eastAsia="Arial" w:hAnsi="Arial" w:cs="Arial"/>
        </w:rPr>
        <w:t>involving</w:t>
      </w:r>
      <w:r w:rsidR="29CC6145" w:rsidRPr="51F11C65">
        <w:rPr>
          <w:rFonts w:ascii="Arial" w:eastAsia="Arial" w:hAnsi="Arial" w:cs="Arial"/>
        </w:rPr>
        <w:t xml:space="preserve"> Disabled People</w:t>
      </w:r>
      <w:r w:rsidR="00BC684A" w:rsidRPr="51F11C65">
        <w:rPr>
          <w:rFonts w:ascii="Arial" w:eastAsia="Arial" w:hAnsi="Arial" w:cs="Arial"/>
        </w:rPr>
        <w:t xml:space="preserve"> across different impairment ty</w:t>
      </w:r>
      <w:r w:rsidR="006165CB" w:rsidRPr="51F11C65">
        <w:rPr>
          <w:rFonts w:ascii="Arial" w:eastAsia="Arial" w:hAnsi="Arial" w:cs="Arial"/>
        </w:rPr>
        <w:t>pes</w:t>
      </w:r>
      <w:r w:rsidR="29CC6145" w:rsidRPr="51F11C65">
        <w:rPr>
          <w:rFonts w:ascii="Arial" w:eastAsia="Arial" w:hAnsi="Arial" w:cs="Arial"/>
        </w:rPr>
        <w:t>, including</w:t>
      </w:r>
      <w:r w:rsidR="62E64325" w:rsidRPr="51F11C65">
        <w:rPr>
          <w:rFonts w:ascii="Arial" w:eastAsia="Arial" w:hAnsi="Arial" w:cs="Arial"/>
        </w:rPr>
        <w:t xml:space="preserve"> Disabled People involved in ILMI supported local DPOs</w:t>
      </w:r>
      <w:r w:rsidR="356FB713" w:rsidRPr="51F11C65">
        <w:rPr>
          <w:rFonts w:ascii="Arial" w:eastAsia="Arial" w:hAnsi="Arial" w:cs="Arial"/>
        </w:rPr>
        <w:t xml:space="preserve"> and Disabled People in Direct Provision</w:t>
      </w:r>
      <w:r w:rsidR="4D26DD77" w:rsidRPr="51F11C65">
        <w:rPr>
          <w:rStyle w:val="FootnoteReference"/>
          <w:rFonts w:ascii="Arial" w:eastAsia="Arial" w:hAnsi="Arial" w:cs="Arial"/>
        </w:rPr>
        <w:footnoteReference w:id="1"/>
      </w:r>
      <w:r w:rsidR="62E64325" w:rsidRPr="51F11C65">
        <w:rPr>
          <w:rFonts w:ascii="Arial" w:eastAsia="Arial" w:hAnsi="Arial" w:cs="Arial"/>
        </w:rPr>
        <w:t xml:space="preserve">. </w:t>
      </w:r>
      <w:r w:rsidR="4D26DD77" w:rsidRPr="51F11C65">
        <w:rPr>
          <w:rFonts w:ascii="Arial" w:eastAsia="Arial" w:hAnsi="Arial" w:cs="Arial"/>
        </w:rPr>
        <w:t>The list of issues represents years of ILMI thematic policy discussions which reflect the collective strategic aims of ILMI as a national DPO.</w:t>
      </w:r>
    </w:p>
    <w:p w14:paraId="3F6AE49C" w14:textId="57DABE9C" w:rsidR="007803B9" w:rsidRDefault="007803B9" w:rsidP="00FF3999">
      <w:pPr>
        <w:spacing w:after="240" w:line="360" w:lineRule="auto"/>
        <w:rPr>
          <w:rFonts w:ascii="Arial" w:eastAsia="Arial" w:hAnsi="Arial" w:cs="Arial"/>
        </w:rPr>
      </w:pPr>
      <w:r w:rsidRPr="51F11C65">
        <w:rPr>
          <w:rFonts w:ascii="Arial" w:eastAsia="Arial" w:hAnsi="Arial" w:cs="Arial"/>
        </w:rPr>
        <w:t>It is nearly five years since Ireland submitted its initial report to the UN Committee on the Rights of Persons with Disabilities</w:t>
      </w:r>
      <w:r w:rsidRPr="51F11C65">
        <w:rPr>
          <w:rStyle w:val="FootnoteReference"/>
          <w:rFonts w:ascii="Arial" w:eastAsia="Arial" w:hAnsi="Arial" w:cs="Arial"/>
        </w:rPr>
        <w:footnoteReference w:id="2"/>
      </w:r>
      <w:r w:rsidRPr="51F11C65">
        <w:rPr>
          <w:rFonts w:ascii="Arial" w:eastAsia="Arial" w:hAnsi="Arial" w:cs="Arial"/>
        </w:rPr>
        <w:t xml:space="preserve">. In the interim period, there has been seismic changes in global realities that have direct, and oft-times negative, consequences on the lives of disabled people in Ireland. Prominent among these is the COVID pandemic which resulted in disabled people shouldering a disproportionate share of mortality and morbidity rates. COVID did not cause but only exacerbated the already-existing systemic inequalities which disabled people in Ireland encounter. </w:t>
      </w:r>
    </w:p>
    <w:p w14:paraId="59077C99" w14:textId="58477A6D" w:rsidR="007803B9" w:rsidRDefault="007803B9" w:rsidP="00FF3999">
      <w:pPr>
        <w:spacing w:after="240" w:line="360" w:lineRule="auto"/>
        <w:rPr>
          <w:rFonts w:ascii="Arial" w:eastAsia="Arial" w:hAnsi="Arial" w:cs="Arial"/>
        </w:rPr>
      </w:pPr>
      <w:r w:rsidRPr="51F11C65">
        <w:rPr>
          <w:rFonts w:ascii="Arial" w:eastAsia="Arial" w:hAnsi="Arial" w:cs="Arial"/>
        </w:rPr>
        <w:t>The interim period has also seen some positives with successive governments initiating several legislations and policies aimed at achieving rights enshrined in the UN CRPD. Notable among these are Ireland’s accession to the Optional Protocol of UN CRPD in November 2024, formulation of a National Housing Strategy for Disabled People 2022-2027</w:t>
      </w:r>
      <w:r w:rsidRPr="51F11C65">
        <w:rPr>
          <w:rStyle w:val="FootnoteReference"/>
          <w:rFonts w:ascii="Arial" w:eastAsia="Arial" w:hAnsi="Arial" w:cs="Arial"/>
        </w:rPr>
        <w:footnoteReference w:id="3"/>
      </w:r>
      <w:r w:rsidRPr="51F11C65">
        <w:rPr>
          <w:rFonts w:ascii="Arial" w:eastAsia="Arial" w:hAnsi="Arial" w:cs="Arial"/>
        </w:rPr>
        <w:t xml:space="preserve"> and the soon-to-be-published National Human Rights Strategy for Disabled People.</w:t>
      </w:r>
    </w:p>
    <w:p w14:paraId="4354A82C" w14:textId="1EDE82A2" w:rsidR="08C4E69C" w:rsidRDefault="08C4E69C" w:rsidP="7892712C">
      <w:pPr>
        <w:spacing w:after="240" w:line="360" w:lineRule="auto"/>
        <w:rPr>
          <w:rFonts w:ascii="Arial" w:eastAsia="Arial" w:hAnsi="Arial" w:cs="Arial"/>
        </w:rPr>
      </w:pPr>
      <w:r w:rsidRPr="610A86EE">
        <w:rPr>
          <w:rFonts w:ascii="Arial" w:eastAsia="Arial" w:hAnsi="Arial" w:cs="Arial"/>
        </w:rPr>
        <w:lastRenderedPageBreak/>
        <w:t xml:space="preserve">LMI recognises that language is a very powerful and evocative tool. Therefore, the language and terminology used in this submission has been carefully chosen to reflect the values of equality and empowerment which are at the core of this organisation. The term ‘disabled people’ has been used throughout the submission in accordance with the UPIAS classification of disability and impairment which has been developed by disabled people themselves (UPIAS 1976). Disabled person refers to people on a cross-impairment basis to include all disabled people, including those with learning difficulties, people experiencing emotional and mental distress and physical and sensory impairments. </w:t>
      </w:r>
    </w:p>
    <w:p w14:paraId="551C8BF7" w14:textId="751D50D9" w:rsidR="007803B9" w:rsidRDefault="007803B9" w:rsidP="00E57EBD">
      <w:pPr>
        <w:spacing w:after="240" w:line="360" w:lineRule="auto"/>
        <w:rPr>
          <w:rFonts w:ascii="Arial" w:eastAsia="Arial" w:hAnsi="Arial" w:cs="Arial"/>
          <w:b/>
          <w:bCs/>
        </w:rPr>
      </w:pPr>
      <w:r w:rsidRPr="610A86EE">
        <w:rPr>
          <w:rFonts w:ascii="Arial" w:eastAsia="Arial" w:hAnsi="Arial" w:cs="Arial"/>
          <w:b/>
          <w:bCs/>
        </w:rPr>
        <w:t>Article 4.3</w:t>
      </w:r>
    </w:p>
    <w:p w14:paraId="4D22E54B" w14:textId="31AEB475" w:rsidR="1F3D7465" w:rsidRDefault="1F3D7465" w:rsidP="00E57EBD">
      <w:pPr>
        <w:spacing w:after="240" w:line="360" w:lineRule="auto"/>
        <w:rPr>
          <w:rFonts w:ascii="Arial" w:eastAsia="Arial" w:hAnsi="Arial" w:cs="Arial"/>
        </w:rPr>
      </w:pPr>
      <w:r w:rsidRPr="610A86EE">
        <w:rPr>
          <w:rFonts w:ascii="Arial" w:eastAsia="Arial" w:hAnsi="Arial" w:cs="Arial"/>
        </w:rPr>
        <w:t xml:space="preserve">Due to the historic lack of investment in community development approaches with disabled people to develop collective autonomous DPOs, </w:t>
      </w:r>
      <w:r w:rsidR="681512B5" w:rsidRPr="610A86EE">
        <w:rPr>
          <w:rFonts w:ascii="Arial" w:eastAsia="Arial" w:hAnsi="Arial" w:cs="Arial"/>
        </w:rPr>
        <w:t xml:space="preserve">until recently </w:t>
      </w:r>
      <w:r w:rsidRPr="610A86EE">
        <w:rPr>
          <w:rFonts w:ascii="Arial" w:eastAsia="Arial" w:hAnsi="Arial" w:cs="Arial"/>
        </w:rPr>
        <w:t>policy discussions in relation to disability in Ireland have either happened through disability service providers, or individual disabled activists or parental organisations.</w:t>
      </w:r>
    </w:p>
    <w:p w14:paraId="6F78EA90" w14:textId="2E1BC57E" w:rsidR="794DFF43" w:rsidRDefault="1F3D7465" w:rsidP="00E57EBD">
      <w:pPr>
        <w:spacing w:after="240" w:line="360" w:lineRule="auto"/>
        <w:rPr>
          <w:rFonts w:ascii="Arial" w:eastAsia="Arial" w:hAnsi="Arial" w:cs="Arial"/>
        </w:rPr>
      </w:pPr>
      <w:r w:rsidRPr="63EDF7F9">
        <w:rPr>
          <w:rFonts w:ascii="Arial" w:eastAsia="Arial" w:hAnsi="Arial" w:cs="Arial"/>
        </w:rPr>
        <w:t xml:space="preserve">Disability Service providers and organisations set up to “care for” or “look after” disabled people </w:t>
      </w:r>
      <w:r w:rsidR="26AB4600" w:rsidRPr="63EDF7F9">
        <w:rPr>
          <w:rFonts w:ascii="Arial" w:eastAsia="Arial" w:hAnsi="Arial" w:cs="Arial"/>
        </w:rPr>
        <w:t xml:space="preserve">have no mandate to speak on behalf of Disabled People, and yet until relatively recently claimed to do so. </w:t>
      </w:r>
      <w:proofErr w:type="gramStart"/>
      <w:r w:rsidRPr="63EDF7F9">
        <w:rPr>
          <w:rFonts w:ascii="Arial" w:eastAsia="Arial" w:hAnsi="Arial" w:cs="Arial"/>
        </w:rPr>
        <w:t>More often than not</w:t>
      </w:r>
      <w:proofErr w:type="gramEnd"/>
      <w:r w:rsidRPr="63EDF7F9">
        <w:rPr>
          <w:rFonts w:ascii="Arial" w:eastAsia="Arial" w:hAnsi="Arial" w:cs="Arial"/>
        </w:rPr>
        <w:t>, these organisations seek more funding to maintain the</w:t>
      </w:r>
      <w:r w:rsidR="5ADC7792" w:rsidRPr="63EDF7F9">
        <w:rPr>
          <w:rFonts w:ascii="Arial" w:eastAsia="Arial" w:hAnsi="Arial" w:cs="Arial"/>
        </w:rPr>
        <w:t xml:space="preserve"> </w:t>
      </w:r>
      <w:r w:rsidRPr="63EDF7F9">
        <w:rPr>
          <w:rFonts w:ascii="Arial" w:eastAsia="Arial" w:hAnsi="Arial" w:cs="Arial"/>
        </w:rPr>
        <w:t>“status quo” of separation and segregation of disabled people</w:t>
      </w:r>
      <w:r w:rsidRPr="63EDF7F9">
        <w:rPr>
          <w:rStyle w:val="FootnoteReference"/>
          <w:rFonts w:ascii="Arial" w:eastAsia="Arial" w:hAnsi="Arial" w:cs="Arial"/>
        </w:rPr>
        <w:footnoteReference w:id="4"/>
      </w:r>
      <w:r w:rsidRPr="63EDF7F9">
        <w:rPr>
          <w:rFonts w:ascii="Arial" w:eastAsia="Arial" w:hAnsi="Arial" w:cs="Arial"/>
        </w:rPr>
        <w:t>.</w:t>
      </w:r>
    </w:p>
    <w:p w14:paraId="45CF156F" w14:textId="1287FBF2" w:rsidR="1E008762" w:rsidRDefault="1E008762" w:rsidP="00E57EBD">
      <w:pPr>
        <w:spacing w:after="240" w:line="360" w:lineRule="auto"/>
        <w:rPr>
          <w:rFonts w:ascii="Arial" w:eastAsia="Arial" w:hAnsi="Arial" w:cs="Arial"/>
        </w:rPr>
      </w:pPr>
      <w:r w:rsidRPr="610A86EE">
        <w:rPr>
          <w:rFonts w:ascii="Arial" w:eastAsia="Arial" w:hAnsi="Arial" w:cs="Arial"/>
        </w:rPr>
        <w:t>Collective spaces for disabled people in DPOs allow for strategic thinking and for representatives to bring agreed actions and targets. Although these discussions take time, they allow for DPO representatives to come to the table supported by collectives to develop strategic thinking. Prior to ILMI’s establishment in 2018, there had been no organic national DPOs working to bring the collective voice of disabled people to policy spaces at a local or national level. Until recently, there has been a lack of a community development social inclusion approach to the build-up of DPOs.</w:t>
      </w:r>
    </w:p>
    <w:p w14:paraId="7CF436E4" w14:textId="5508FB21" w:rsidR="129B1A37" w:rsidRDefault="129B1A37" w:rsidP="00E57EBD">
      <w:pPr>
        <w:spacing w:after="240" w:line="360" w:lineRule="auto"/>
        <w:rPr>
          <w:rFonts w:ascii="Arial" w:eastAsia="Arial" w:hAnsi="Arial" w:cs="Arial"/>
        </w:rPr>
      </w:pPr>
      <w:r w:rsidRPr="610A86EE">
        <w:rPr>
          <w:rFonts w:ascii="Arial" w:eastAsia="Arial" w:hAnsi="Arial" w:cs="Arial"/>
        </w:rPr>
        <w:lastRenderedPageBreak/>
        <w:t xml:space="preserve">DPOs </w:t>
      </w:r>
      <w:r w:rsidR="1079224D" w:rsidRPr="610A86EE">
        <w:rPr>
          <w:rFonts w:ascii="Arial" w:eastAsia="Arial" w:hAnsi="Arial" w:cs="Arial"/>
        </w:rPr>
        <w:t xml:space="preserve">are the collective </w:t>
      </w:r>
      <w:r w:rsidRPr="610A86EE">
        <w:rPr>
          <w:rFonts w:ascii="Arial" w:eastAsia="Arial" w:hAnsi="Arial" w:cs="Arial"/>
        </w:rPr>
        <w:t>voice of disabled people, and therefore statutory and non-Statutory organisations should reach out to DPOs when looking to engage with the collective voice of disabled people (including media, cultural, sporting, economic, employment and social inclusion dialogues).</w:t>
      </w:r>
    </w:p>
    <w:p w14:paraId="31527A0C" w14:textId="53F25829" w:rsidR="60F06A75" w:rsidRDefault="60F06A75" w:rsidP="00E57EBD">
      <w:pPr>
        <w:spacing w:after="240" w:line="360" w:lineRule="auto"/>
        <w:rPr>
          <w:rFonts w:ascii="Arial" w:eastAsia="Arial" w:hAnsi="Arial" w:cs="Arial"/>
          <w:lang w:val="en-US"/>
        </w:rPr>
      </w:pPr>
      <w:r w:rsidRPr="610A86EE">
        <w:rPr>
          <w:rFonts w:ascii="Arial" w:eastAsia="Arial" w:hAnsi="Arial" w:cs="Arial"/>
        </w:rPr>
        <w:t xml:space="preserve">The Department of Children, </w:t>
      </w:r>
      <w:r w:rsidR="01725480" w:rsidRPr="610A86EE">
        <w:rPr>
          <w:rFonts w:ascii="Arial" w:eastAsia="Arial" w:hAnsi="Arial" w:cs="Arial"/>
        </w:rPr>
        <w:t>Disability</w:t>
      </w:r>
      <w:r w:rsidRPr="610A86EE">
        <w:rPr>
          <w:rFonts w:ascii="Arial" w:eastAsia="Arial" w:hAnsi="Arial" w:cs="Arial"/>
        </w:rPr>
        <w:t xml:space="preserve"> and Equality (DCDE) has shown leadership in developing with the DPO Network a co-creation process for the development of the new </w:t>
      </w:r>
      <w:r w:rsidR="1607FEDB" w:rsidRPr="610A86EE">
        <w:rPr>
          <w:rFonts w:ascii="Arial" w:eastAsia="Arial" w:hAnsi="Arial" w:cs="Arial"/>
        </w:rPr>
        <w:t>National</w:t>
      </w:r>
      <w:r w:rsidRPr="610A86EE">
        <w:rPr>
          <w:rFonts w:ascii="Arial" w:eastAsia="Arial" w:hAnsi="Arial" w:cs="Arial"/>
        </w:rPr>
        <w:t xml:space="preserve"> </w:t>
      </w:r>
      <w:r w:rsidR="2EB00E5D" w:rsidRPr="610A86EE">
        <w:rPr>
          <w:rFonts w:ascii="Arial" w:eastAsia="Arial" w:hAnsi="Arial" w:cs="Arial"/>
        </w:rPr>
        <w:t>Disability</w:t>
      </w:r>
      <w:r w:rsidRPr="610A86EE">
        <w:rPr>
          <w:rFonts w:ascii="Arial" w:eastAsia="Arial" w:hAnsi="Arial" w:cs="Arial"/>
        </w:rPr>
        <w:t xml:space="preserve"> Strategy. Other State bodies have shown willingness to consult, on an ad</w:t>
      </w:r>
      <w:r w:rsidR="223F14C4" w:rsidRPr="610A86EE">
        <w:rPr>
          <w:rFonts w:ascii="Arial" w:eastAsia="Arial" w:hAnsi="Arial" w:cs="Arial"/>
        </w:rPr>
        <w:t>-</w:t>
      </w:r>
      <w:r w:rsidRPr="610A86EE">
        <w:rPr>
          <w:rFonts w:ascii="Arial" w:eastAsia="Arial" w:hAnsi="Arial" w:cs="Arial"/>
        </w:rPr>
        <w:t xml:space="preserve">hoc basis with DPOs as </w:t>
      </w:r>
      <w:r w:rsidR="005B57B5" w:rsidRPr="610A86EE">
        <w:rPr>
          <w:rFonts w:ascii="Arial" w:eastAsia="Arial" w:hAnsi="Arial" w:cs="Arial"/>
        </w:rPr>
        <w:t>they</w:t>
      </w:r>
      <w:r w:rsidRPr="610A86EE">
        <w:rPr>
          <w:rFonts w:ascii="Arial" w:eastAsia="Arial" w:hAnsi="Arial" w:cs="Arial"/>
        </w:rPr>
        <w:t xml:space="preserve"> prepare new legislations and policies.  </w:t>
      </w:r>
    </w:p>
    <w:p w14:paraId="5D5D8ADD" w14:textId="262A5A27" w:rsidR="60F06A75" w:rsidRDefault="60F06A75" w:rsidP="00E57EBD">
      <w:pPr>
        <w:spacing w:after="240" w:line="360" w:lineRule="auto"/>
        <w:rPr>
          <w:rFonts w:ascii="Arial" w:eastAsia="Arial" w:hAnsi="Arial" w:cs="Arial"/>
        </w:rPr>
      </w:pPr>
      <w:r w:rsidRPr="610A86EE">
        <w:rPr>
          <w:rFonts w:ascii="Arial" w:eastAsia="Arial" w:hAnsi="Arial" w:cs="Arial"/>
        </w:rPr>
        <w:t>However, DPOs in Ireland are under-resourced and under-funded which in turn prevents them from contributing to formulation of inclusive policies. DPOs require dedicated and ring-fenced public funding streams if they are to succeed in furthering the causes of disabled people. The on-going practice of disability services providers and others speaking on behalf of disabled people encroaches disabled people’s rights for independent living. Government should initiate the proper legal procedure for the registration of DPOs in Ireland.</w:t>
      </w:r>
    </w:p>
    <w:p w14:paraId="5D688424" w14:textId="168CF489" w:rsidR="1BE8F806" w:rsidRDefault="1BE8F806" w:rsidP="00E57EBD">
      <w:pPr>
        <w:spacing w:after="240" w:line="360" w:lineRule="auto"/>
        <w:rPr>
          <w:rFonts w:ascii="Arial" w:eastAsia="Arial" w:hAnsi="Arial" w:cs="Arial"/>
        </w:rPr>
      </w:pPr>
      <w:r w:rsidRPr="610A86EE">
        <w:rPr>
          <w:rFonts w:ascii="Arial" w:eastAsia="Arial" w:hAnsi="Arial" w:cs="Arial"/>
          <w:b/>
          <w:bCs/>
        </w:rPr>
        <w:t>Suggested question for list of issues:</w:t>
      </w:r>
      <w:r w:rsidRPr="610A86EE">
        <w:rPr>
          <w:rFonts w:ascii="Arial" w:eastAsia="Arial" w:hAnsi="Arial" w:cs="Arial"/>
        </w:rPr>
        <w:t xml:space="preserve"> </w:t>
      </w:r>
    </w:p>
    <w:p w14:paraId="2D6E79EF" w14:textId="2EA709C1" w:rsidR="00946525" w:rsidRPr="0049713A" w:rsidRDefault="1BE8F806" w:rsidP="00E57EBD">
      <w:pPr>
        <w:pStyle w:val="ListParagraph"/>
        <w:numPr>
          <w:ilvl w:val="0"/>
          <w:numId w:val="14"/>
        </w:numPr>
        <w:spacing w:after="240" w:line="360" w:lineRule="auto"/>
        <w:rPr>
          <w:rFonts w:ascii="Arial" w:eastAsia="Arial" w:hAnsi="Arial" w:cs="Arial"/>
        </w:rPr>
      </w:pPr>
      <w:r w:rsidRPr="610A86EE">
        <w:rPr>
          <w:rFonts w:ascii="Arial" w:eastAsia="Arial" w:hAnsi="Arial" w:cs="Arial"/>
        </w:rPr>
        <w:t>How does the State intend to resource the development of Disabled Persons Organisations, locally and nationally, to ensure Disabled People are part of policy development, monitoring and implementation as per the principles of t</w:t>
      </w:r>
      <w:r w:rsidR="0AF69DE7" w:rsidRPr="610A86EE">
        <w:rPr>
          <w:rFonts w:ascii="Arial" w:eastAsia="Arial" w:hAnsi="Arial" w:cs="Arial"/>
        </w:rPr>
        <w:t>he UNCRPD</w:t>
      </w:r>
      <w:r w:rsidR="20C83B08" w:rsidRPr="610A86EE">
        <w:rPr>
          <w:rFonts w:ascii="Arial" w:eastAsia="Arial" w:hAnsi="Arial" w:cs="Arial"/>
        </w:rPr>
        <w:t>?</w:t>
      </w:r>
    </w:p>
    <w:p w14:paraId="5B2EEB2E" w14:textId="374D3F88" w:rsidR="4D13C5D5" w:rsidRDefault="4D13C5D5" w:rsidP="00E57EBD">
      <w:pPr>
        <w:spacing w:after="240" w:line="360" w:lineRule="auto"/>
        <w:rPr>
          <w:rFonts w:ascii="Arial" w:eastAsia="Arial" w:hAnsi="Arial" w:cs="Arial"/>
          <w:b/>
          <w:bCs/>
        </w:rPr>
      </w:pPr>
      <w:r w:rsidRPr="610A86EE">
        <w:rPr>
          <w:rFonts w:ascii="Arial" w:eastAsia="Arial" w:hAnsi="Arial" w:cs="Arial"/>
          <w:b/>
          <w:bCs/>
        </w:rPr>
        <w:t xml:space="preserve">Article 6 </w:t>
      </w:r>
      <w:r w:rsidR="0F8CA8FD" w:rsidRPr="610A86EE">
        <w:rPr>
          <w:rFonts w:ascii="Arial" w:eastAsia="Arial" w:hAnsi="Arial" w:cs="Arial"/>
          <w:b/>
          <w:bCs/>
        </w:rPr>
        <w:t xml:space="preserve">Disabled Women and Girls </w:t>
      </w:r>
    </w:p>
    <w:p w14:paraId="53AFB48D" w14:textId="5C6D75CC" w:rsidR="4A2B85B7" w:rsidRDefault="4A2B85B7" w:rsidP="00E57EBD">
      <w:pPr>
        <w:spacing w:after="240" w:line="360" w:lineRule="auto"/>
        <w:rPr>
          <w:rFonts w:ascii="Arial" w:eastAsia="Arial" w:hAnsi="Arial" w:cs="Arial"/>
          <w:lang w:val="en-US"/>
        </w:rPr>
      </w:pPr>
      <w:r w:rsidRPr="63EDF7F9">
        <w:rPr>
          <w:rFonts w:ascii="Arial" w:eastAsia="Arial" w:hAnsi="Arial" w:cs="Arial"/>
        </w:rPr>
        <w:t xml:space="preserve">Disabled women feel the impact of gender and impairment in a system that has a poor record of responding to women’s needs and a worse one for disabled people. The intersection between gender and impairment means that </w:t>
      </w:r>
      <w:proofErr w:type="gramStart"/>
      <w:r w:rsidRPr="63EDF7F9">
        <w:rPr>
          <w:rFonts w:ascii="Arial" w:eastAsia="Arial" w:hAnsi="Arial" w:cs="Arial"/>
        </w:rPr>
        <w:t>more often than not</w:t>
      </w:r>
      <w:proofErr w:type="gramEnd"/>
      <w:r w:rsidRPr="63EDF7F9">
        <w:rPr>
          <w:rFonts w:ascii="Arial" w:eastAsia="Arial" w:hAnsi="Arial" w:cs="Arial"/>
        </w:rPr>
        <w:t xml:space="preserve"> the</w:t>
      </w:r>
      <w:r w:rsidR="43869670" w:rsidRPr="63EDF7F9">
        <w:rPr>
          <w:rFonts w:ascii="Arial" w:eastAsia="Arial" w:hAnsi="Arial" w:cs="Arial"/>
        </w:rPr>
        <w:t xml:space="preserve"> needs </w:t>
      </w:r>
      <w:r w:rsidR="43869670" w:rsidRPr="63EDF7F9">
        <w:rPr>
          <w:rFonts w:ascii="Arial" w:eastAsia="Arial" w:hAnsi="Arial" w:cs="Arial"/>
        </w:rPr>
        <w:lastRenderedPageBreak/>
        <w:t>of, and specifically</w:t>
      </w:r>
      <w:r w:rsidRPr="63EDF7F9">
        <w:rPr>
          <w:rFonts w:ascii="Arial" w:eastAsia="Arial" w:hAnsi="Arial" w:cs="Arial"/>
        </w:rPr>
        <w:t xml:space="preserve"> health needs</w:t>
      </w:r>
      <w:r w:rsidR="67BAE2BD" w:rsidRPr="63EDF7F9">
        <w:rPr>
          <w:rFonts w:ascii="Arial" w:eastAsia="Arial" w:hAnsi="Arial" w:cs="Arial"/>
        </w:rPr>
        <w:t>,</w:t>
      </w:r>
      <w:r w:rsidRPr="63EDF7F9">
        <w:rPr>
          <w:rFonts w:ascii="Arial" w:eastAsia="Arial" w:hAnsi="Arial" w:cs="Arial"/>
        </w:rPr>
        <w:t xml:space="preserve"> of Disabled Women are not met, and their concerns are either not listened to or pushed aside</w:t>
      </w:r>
      <w:r w:rsidRPr="63EDF7F9">
        <w:rPr>
          <w:rStyle w:val="FootnoteReference"/>
          <w:rFonts w:ascii="Arial" w:eastAsia="Arial" w:hAnsi="Arial" w:cs="Arial"/>
        </w:rPr>
        <w:footnoteReference w:id="5"/>
      </w:r>
      <w:r w:rsidRPr="63EDF7F9">
        <w:rPr>
          <w:rFonts w:ascii="Arial" w:eastAsia="Arial" w:hAnsi="Arial" w:cs="Arial"/>
        </w:rPr>
        <w:t xml:space="preserve">.  </w:t>
      </w:r>
    </w:p>
    <w:p w14:paraId="48185984" w14:textId="76112207" w:rsidR="4A2B85B7" w:rsidRDefault="4A2B85B7" w:rsidP="05D6AA8F">
      <w:pPr>
        <w:spacing w:after="240" w:line="360" w:lineRule="auto"/>
        <w:rPr>
          <w:rFonts w:ascii="Arial" w:eastAsia="Arial" w:hAnsi="Arial" w:cs="Arial"/>
        </w:rPr>
      </w:pPr>
      <w:r w:rsidRPr="610A86EE">
        <w:rPr>
          <w:rFonts w:ascii="Arial" w:eastAsia="Arial" w:hAnsi="Arial" w:cs="Arial"/>
        </w:rPr>
        <w:t xml:space="preserve">Disabled Women reported that they felt unheard in raising concerns about their health or treatment. Medical professionals need to realise that </w:t>
      </w:r>
      <w:r w:rsidR="00173469" w:rsidRPr="610A86EE">
        <w:rPr>
          <w:rFonts w:ascii="Arial" w:eastAsia="Arial" w:hAnsi="Arial" w:cs="Arial"/>
        </w:rPr>
        <w:t>Disabled women</w:t>
      </w:r>
      <w:r w:rsidRPr="610A86EE">
        <w:rPr>
          <w:rFonts w:ascii="Arial" w:eastAsia="Arial" w:hAnsi="Arial" w:cs="Arial"/>
        </w:rPr>
        <w:t xml:space="preserve"> are the experts in </w:t>
      </w:r>
      <w:r w:rsidR="00901576" w:rsidRPr="610A86EE">
        <w:rPr>
          <w:rFonts w:ascii="Arial" w:eastAsia="Arial" w:hAnsi="Arial" w:cs="Arial"/>
        </w:rPr>
        <w:t>their</w:t>
      </w:r>
      <w:r w:rsidRPr="610A86EE">
        <w:rPr>
          <w:rFonts w:ascii="Arial" w:eastAsia="Arial" w:hAnsi="Arial" w:cs="Arial"/>
        </w:rPr>
        <w:t xml:space="preserve"> lives, about </w:t>
      </w:r>
      <w:r w:rsidR="00901576" w:rsidRPr="610A86EE">
        <w:rPr>
          <w:rFonts w:ascii="Arial" w:eastAsia="Arial" w:hAnsi="Arial" w:cs="Arial"/>
        </w:rPr>
        <w:t>their</w:t>
      </w:r>
      <w:r w:rsidRPr="610A86EE">
        <w:rPr>
          <w:rFonts w:ascii="Arial" w:eastAsia="Arial" w:hAnsi="Arial" w:cs="Arial"/>
        </w:rPr>
        <w:t xml:space="preserve"> bodies and minds. </w:t>
      </w:r>
    </w:p>
    <w:p w14:paraId="34AAA80D" w14:textId="1CD8E5AC" w:rsidR="4A2B85B7" w:rsidRDefault="4A2B85B7" w:rsidP="05D6AA8F">
      <w:pPr>
        <w:spacing w:after="240" w:line="360" w:lineRule="auto"/>
        <w:rPr>
          <w:rFonts w:ascii="Arial" w:eastAsia="Arial" w:hAnsi="Arial" w:cs="Arial"/>
        </w:rPr>
      </w:pPr>
      <w:r w:rsidRPr="610A86EE">
        <w:rPr>
          <w:rFonts w:ascii="Arial" w:eastAsia="Arial" w:hAnsi="Arial" w:cs="Arial"/>
        </w:rPr>
        <w:t xml:space="preserve">There are still systemic barriers to Disabled Women accessing the health care needs and screening that non-disabled women access. There isn’t enough done to encourage Disabled Women to access health care and screening, to ensure that Disabled women know that these spaces will be accessible.  </w:t>
      </w:r>
    </w:p>
    <w:p w14:paraId="41E96CC9" w14:textId="3510FE9D" w:rsidR="4CF7E4A8" w:rsidRDefault="4CF7E4A8" w:rsidP="05D6AA8F">
      <w:pPr>
        <w:spacing w:after="240" w:line="360" w:lineRule="auto"/>
        <w:rPr>
          <w:rFonts w:ascii="Arial" w:eastAsia="Arial" w:hAnsi="Arial" w:cs="Arial"/>
        </w:rPr>
      </w:pPr>
      <w:r w:rsidRPr="610A86EE">
        <w:rPr>
          <w:rFonts w:ascii="Arial" w:eastAsia="Arial" w:hAnsi="Arial" w:cs="Arial"/>
        </w:rPr>
        <w:t xml:space="preserve">There is a lack of consultation and readily accessible information for women’s health. Disabled women are still not adequately consulted about medical decisions. </w:t>
      </w:r>
    </w:p>
    <w:p w14:paraId="7E24F670" w14:textId="1999E9AA" w:rsidR="7EE063E7" w:rsidRDefault="7EE063E7" w:rsidP="00E57EBD">
      <w:pPr>
        <w:spacing w:after="240" w:line="360" w:lineRule="auto"/>
        <w:rPr>
          <w:rFonts w:ascii="Arial" w:eastAsia="Arial" w:hAnsi="Arial" w:cs="Arial"/>
          <w:lang w:val="en-US"/>
        </w:rPr>
      </w:pPr>
      <w:r w:rsidRPr="610A86EE">
        <w:rPr>
          <w:rFonts w:ascii="Arial" w:eastAsia="Arial" w:hAnsi="Arial" w:cs="Arial"/>
        </w:rPr>
        <w:t>Disabled people face barriers to accessing reproductive and sexual health care in Ireland. T</w:t>
      </w:r>
      <w:r w:rsidR="4CF7E4A8" w:rsidRPr="610A86EE">
        <w:rPr>
          <w:rFonts w:ascii="Arial" w:eastAsia="Arial" w:hAnsi="Arial" w:cs="Arial"/>
        </w:rPr>
        <w:t xml:space="preserve">here are assumptions that </w:t>
      </w:r>
      <w:r w:rsidR="007853A7" w:rsidRPr="610A86EE">
        <w:rPr>
          <w:rFonts w:ascii="Arial" w:eastAsia="Arial" w:hAnsi="Arial" w:cs="Arial"/>
        </w:rPr>
        <w:t>they</w:t>
      </w:r>
      <w:r w:rsidR="4CF7E4A8" w:rsidRPr="610A86EE">
        <w:rPr>
          <w:rFonts w:ascii="Arial" w:eastAsia="Arial" w:hAnsi="Arial" w:cs="Arial"/>
        </w:rPr>
        <w:t xml:space="preserve"> don’t have sex lives, that </w:t>
      </w:r>
      <w:r w:rsidR="004375A9" w:rsidRPr="610A86EE">
        <w:rPr>
          <w:rFonts w:ascii="Arial" w:eastAsia="Arial" w:hAnsi="Arial" w:cs="Arial"/>
        </w:rPr>
        <w:t>they</w:t>
      </w:r>
      <w:r w:rsidR="4CF7E4A8" w:rsidRPr="610A86EE">
        <w:rPr>
          <w:rFonts w:ascii="Arial" w:eastAsia="Arial" w:hAnsi="Arial" w:cs="Arial"/>
        </w:rPr>
        <w:t xml:space="preserve"> don’t need to know about sex education, contraception, periods (use of the coil), pregnancy, menopause, and beyond - there is a lack of education, discussion, communication – this makes </w:t>
      </w:r>
      <w:r w:rsidR="004375A9" w:rsidRPr="610A86EE">
        <w:rPr>
          <w:rFonts w:ascii="Arial" w:eastAsia="Arial" w:hAnsi="Arial" w:cs="Arial"/>
        </w:rPr>
        <w:t>Disabled women</w:t>
      </w:r>
      <w:r w:rsidR="4CF7E4A8" w:rsidRPr="610A86EE">
        <w:rPr>
          <w:rFonts w:ascii="Arial" w:eastAsia="Arial" w:hAnsi="Arial" w:cs="Arial"/>
        </w:rPr>
        <w:t xml:space="preserve"> vulnerable </w:t>
      </w:r>
      <w:r w:rsidR="1F6B55AF" w:rsidRPr="610A86EE">
        <w:rPr>
          <w:rFonts w:ascii="Arial" w:eastAsia="Arial" w:hAnsi="Arial" w:cs="Arial"/>
        </w:rPr>
        <w:t xml:space="preserve">and reduces </w:t>
      </w:r>
      <w:r w:rsidR="004375A9" w:rsidRPr="610A86EE">
        <w:rPr>
          <w:rFonts w:ascii="Arial" w:eastAsia="Arial" w:hAnsi="Arial" w:cs="Arial"/>
        </w:rPr>
        <w:t>th</w:t>
      </w:r>
      <w:r w:rsidR="00D63C59" w:rsidRPr="610A86EE">
        <w:rPr>
          <w:rFonts w:ascii="Arial" w:eastAsia="Arial" w:hAnsi="Arial" w:cs="Arial"/>
        </w:rPr>
        <w:t>eir</w:t>
      </w:r>
      <w:r w:rsidR="1F6B55AF" w:rsidRPr="610A86EE">
        <w:rPr>
          <w:rFonts w:ascii="Arial" w:eastAsia="Arial" w:hAnsi="Arial" w:cs="Arial"/>
        </w:rPr>
        <w:t xml:space="preserve"> bodily autonomy. </w:t>
      </w:r>
    </w:p>
    <w:p w14:paraId="4D82C05B" w14:textId="79CB60F6" w:rsidR="74F5E4DC" w:rsidRDefault="74F5E4DC" w:rsidP="00E57EBD">
      <w:pPr>
        <w:spacing w:after="240" w:line="360" w:lineRule="auto"/>
        <w:rPr>
          <w:rFonts w:ascii="Arial" w:eastAsia="Arial" w:hAnsi="Arial" w:cs="Arial"/>
          <w:lang w:val="en-US"/>
        </w:rPr>
      </w:pPr>
      <w:r w:rsidRPr="610A86EE">
        <w:rPr>
          <w:rFonts w:ascii="Arial" w:eastAsia="Arial" w:hAnsi="Arial" w:cs="Arial"/>
        </w:rPr>
        <w:t xml:space="preserve">Disabled People recognise the need to be empowered to explore issues around </w:t>
      </w:r>
      <w:r w:rsidR="00D63C59" w:rsidRPr="610A86EE">
        <w:rPr>
          <w:rFonts w:ascii="Arial" w:eastAsia="Arial" w:hAnsi="Arial" w:cs="Arial"/>
        </w:rPr>
        <w:t>their</w:t>
      </w:r>
      <w:r w:rsidRPr="610A86EE">
        <w:rPr>
          <w:rFonts w:ascii="Arial" w:eastAsia="Arial" w:hAnsi="Arial" w:cs="Arial"/>
        </w:rPr>
        <w:t xml:space="preserve"> sexual and reproductive health. These conversations need to be led by Disabled People, for Disabled People and the conversation needs to encompass a wide range of issues relating directly and indirectly t</w:t>
      </w:r>
      <w:r w:rsidR="007F61F9" w:rsidRPr="610A86EE">
        <w:rPr>
          <w:rFonts w:ascii="Arial" w:eastAsia="Arial" w:hAnsi="Arial" w:cs="Arial"/>
        </w:rPr>
        <w:t>o</w:t>
      </w:r>
      <w:r w:rsidRPr="610A86EE">
        <w:rPr>
          <w:rFonts w:ascii="Arial" w:eastAsia="Arial" w:hAnsi="Arial" w:cs="Arial"/>
        </w:rPr>
        <w:t xml:space="preserve"> sexual and reproductive health. It needs to talk about bodily autonomy, consent and what supports </w:t>
      </w:r>
      <w:r w:rsidR="007A0D2C" w:rsidRPr="610A86EE">
        <w:rPr>
          <w:rFonts w:ascii="Arial" w:eastAsia="Arial" w:hAnsi="Arial" w:cs="Arial"/>
        </w:rPr>
        <w:t>they</w:t>
      </w:r>
      <w:r w:rsidRPr="610A86EE">
        <w:rPr>
          <w:rFonts w:ascii="Arial" w:eastAsia="Arial" w:hAnsi="Arial" w:cs="Arial"/>
        </w:rPr>
        <w:t xml:space="preserve"> need. Without supports Disabled People may be forced to rely on parents to access sexual health care, which is hugely limiting and inappropriate. </w:t>
      </w:r>
      <w:r w:rsidR="00DB53F8" w:rsidRPr="610A86EE">
        <w:rPr>
          <w:rFonts w:ascii="Arial" w:eastAsia="Arial" w:hAnsi="Arial" w:cs="Arial"/>
        </w:rPr>
        <w:t>Consultations are much needed</w:t>
      </w:r>
      <w:r w:rsidR="003262A5" w:rsidRPr="610A86EE">
        <w:rPr>
          <w:rFonts w:ascii="Arial" w:eastAsia="Arial" w:hAnsi="Arial" w:cs="Arial"/>
        </w:rPr>
        <w:t xml:space="preserve"> on</w:t>
      </w:r>
      <w:r w:rsidRPr="610A86EE">
        <w:rPr>
          <w:rFonts w:ascii="Arial" w:eastAsia="Arial" w:hAnsi="Arial" w:cs="Arial"/>
        </w:rPr>
        <w:t xml:space="preserve"> how </w:t>
      </w:r>
      <w:r w:rsidR="003262A5" w:rsidRPr="610A86EE">
        <w:rPr>
          <w:rFonts w:ascii="Arial" w:eastAsia="Arial" w:hAnsi="Arial" w:cs="Arial"/>
        </w:rPr>
        <w:t>Disabled people could</w:t>
      </w:r>
      <w:r w:rsidRPr="610A86EE">
        <w:rPr>
          <w:rFonts w:ascii="Arial" w:eastAsia="Arial" w:hAnsi="Arial" w:cs="Arial"/>
        </w:rPr>
        <w:t xml:space="preserve"> achieve the autonomy to participate in our sexual lives.</w:t>
      </w:r>
    </w:p>
    <w:p w14:paraId="78C9BE9B" w14:textId="0B3D674B" w:rsidR="7BC8AEC9" w:rsidRDefault="7BC8AEC9" w:rsidP="00E57EBD">
      <w:pPr>
        <w:spacing w:after="240" w:line="360" w:lineRule="auto"/>
        <w:rPr>
          <w:rFonts w:ascii="Arial" w:eastAsia="Arial" w:hAnsi="Arial" w:cs="Arial"/>
          <w:lang w:val="en-US"/>
        </w:rPr>
      </w:pPr>
      <w:r w:rsidRPr="610A86EE">
        <w:rPr>
          <w:rFonts w:ascii="Arial" w:eastAsia="Arial" w:hAnsi="Arial" w:cs="Arial"/>
        </w:rPr>
        <w:lastRenderedPageBreak/>
        <w:t>Reproductive justice is the ability to make decisions, and have choices respected, around becoming a parent or not. This includes fertility, contraception, assisted human reproduction including surrogacy, abortion, pregnancy, birth and parenting, fostering and adoption.</w:t>
      </w:r>
    </w:p>
    <w:p w14:paraId="3C5EA199" w14:textId="33D18E66" w:rsidR="7BC8AEC9" w:rsidRDefault="7BC8AEC9" w:rsidP="00E57EBD">
      <w:pPr>
        <w:spacing w:after="240" w:line="360" w:lineRule="auto"/>
        <w:rPr>
          <w:rFonts w:ascii="Arial" w:eastAsia="Arial" w:hAnsi="Arial" w:cs="Arial"/>
          <w:lang w:val="en-US"/>
        </w:rPr>
      </w:pPr>
      <w:r w:rsidRPr="63EDF7F9">
        <w:rPr>
          <w:rFonts w:ascii="Arial" w:eastAsia="Arial" w:hAnsi="Arial" w:cs="Arial"/>
        </w:rPr>
        <w:t xml:space="preserve">Intending Disabled Parents and Disabled Parents face </w:t>
      </w:r>
      <w:r w:rsidR="0061342B" w:rsidRPr="63EDF7F9">
        <w:rPr>
          <w:rFonts w:ascii="Arial" w:eastAsia="Arial" w:hAnsi="Arial" w:cs="Arial"/>
        </w:rPr>
        <w:t>institutional</w:t>
      </w:r>
      <w:r w:rsidRPr="63EDF7F9">
        <w:rPr>
          <w:rFonts w:ascii="Arial" w:eastAsia="Arial" w:hAnsi="Arial" w:cs="Arial"/>
        </w:rPr>
        <w:t xml:space="preserve"> and attitudinal barriers in accessing reproductive healthcare. Medicalised assumptions place questions on </w:t>
      </w:r>
      <w:r w:rsidR="00AC0742" w:rsidRPr="63EDF7F9">
        <w:rPr>
          <w:rFonts w:ascii="Arial" w:eastAsia="Arial" w:hAnsi="Arial" w:cs="Arial"/>
        </w:rPr>
        <w:t>their</w:t>
      </w:r>
      <w:r w:rsidRPr="63EDF7F9">
        <w:rPr>
          <w:rFonts w:ascii="Arial" w:eastAsia="Arial" w:hAnsi="Arial" w:cs="Arial"/>
        </w:rPr>
        <w:t xml:space="preserve"> parenting, and specifically around the role of disabled mothers</w:t>
      </w:r>
      <w:r w:rsidRPr="63EDF7F9">
        <w:rPr>
          <w:rStyle w:val="FootnoteReference"/>
          <w:rFonts w:ascii="Arial" w:eastAsia="Arial" w:hAnsi="Arial" w:cs="Arial"/>
        </w:rPr>
        <w:footnoteReference w:id="6"/>
      </w:r>
      <w:r w:rsidRPr="63EDF7F9">
        <w:rPr>
          <w:rFonts w:ascii="Arial" w:eastAsia="Arial" w:hAnsi="Arial" w:cs="Arial"/>
        </w:rPr>
        <w:t xml:space="preserve">. </w:t>
      </w:r>
    </w:p>
    <w:p w14:paraId="6AC1EC99" w14:textId="6E328040" w:rsidR="4A2B85B7" w:rsidRDefault="4A2B85B7" w:rsidP="00E57EBD">
      <w:pPr>
        <w:spacing w:after="240" w:line="360" w:lineRule="auto"/>
        <w:rPr>
          <w:rFonts w:ascii="Arial" w:eastAsia="Arial" w:hAnsi="Arial" w:cs="Arial"/>
        </w:rPr>
      </w:pPr>
      <w:r w:rsidRPr="610A86EE">
        <w:rPr>
          <w:rFonts w:ascii="Arial" w:eastAsia="Arial" w:hAnsi="Arial" w:cs="Arial"/>
        </w:rPr>
        <w:t xml:space="preserve">A high percentage of disabled women are unemployed which leads to poverty and prevents access to private medical care. Many </w:t>
      </w:r>
      <w:r w:rsidR="00EB3A66" w:rsidRPr="610A86EE">
        <w:rPr>
          <w:rFonts w:ascii="Arial" w:eastAsia="Arial" w:hAnsi="Arial" w:cs="Arial"/>
        </w:rPr>
        <w:t>disabled women</w:t>
      </w:r>
      <w:r w:rsidRPr="610A86EE">
        <w:rPr>
          <w:rFonts w:ascii="Arial" w:eastAsia="Arial" w:hAnsi="Arial" w:cs="Arial"/>
        </w:rPr>
        <w:t xml:space="preserve"> noted a delay in access to services through the public system with people waiting</w:t>
      </w:r>
      <w:r w:rsidR="6CFDAFBA" w:rsidRPr="610A86EE">
        <w:rPr>
          <w:rFonts w:ascii="Arial" w:eastAsia="Arial" w:hAnsi="Arial" w:cs="Arial"/>
        </w:rPr>
        <w:t xml:space="preserve"> to have their health needs addressed. </w:t>
      </w:r>
      <w:r w:rsidRPr="610A86EE">
        <w:rPr>
          <w:rFonts w:ascii="Arial" w:eastAsia="Arial" w:hAnsi="Arial" w:cs="Arial"/>
        </w:rPr>
        <w:t xml:space="preserve">This also translates to the cost of medicines, with </w:t>
      </w:r>
      <w:r w:rsidR="5BF31703" w:rsidRPr="610A86EE">
        <w:rPr>
          <w:rFonts w:ascii="Arial" w:eastAsia="Arial" w:hAnsi="Arial" w:cs="Arial"/>
        </w:rPr>
        <w:t xml:space="preserve">disabled </w:t>
      </w:r>
      <w:r w:rsidR="00EB3A66" w:rsidRPr="610A86EE">
        <w:rPr>
          <w:rFonts w:ascii="Arial" w:eastAsia="Arial" w:hAnsi="Arial" w:cs="Arial"/>
        </w:rPr>
        <w:t>women “</w:t>
      </w:r>
      <w:r w:rsidRPr="610A86EE">
        <w:rPr>
          <w:rFonts w:ascii="Arial" w:eastAsia="Arial" w:hAnsi="Arial" w:cs="Arial"/>
        </w:rPr>
        <w:t>forced to choose what is affordable” rather than what is best for their body.</w:t>
      </w:r>
    </w:p>
    <w:p w14:paraId="4F500264" w14:textId="6B3443A0" w:rsidR="4A2B85B7" w:rsidRDefault="4A2B85B7" w:rsidP="00E57EBD">
      <w:pPr>
        <w:spacing w:after="240" w:line="360" w:lineRule="auto"/>
        <w:rPr>
          <w:rFonts w:ascii="Arial" w:eastAsia="Arial" w:hAnsi="Arial" w:cs="Arial"/>
        </w:rPr>
      </w:pPr>
      <w:r w:rsidRPr="610A86EE">
        <w:rPr>
          <w:rFonts w:ascii="Arial" w:eastAsia="Arial" w:hAnsi="Arial" w:cs="Arial"/>
        </w:rPr>
        <w:t xml:space="preserve">There is a serious shortage of support services for disabled women accessing urgent supports. Rape Crisis </w:t>
      </w:r>
      <w:r w:rsidR="00C203C4" w:rsidRPr="610A86EE">
        <w:rPr>
          <w:rFonts w:ascii="Arial" w:eastAsia="Arial" w:hAnsi="Arial" w:cs="Arial"/>
        </w:rPr>
        <w:t>Centres</w:t>
      </w:r>
      <w:r w:rsidRPr="610A86EE">
        <w:rPr>
          <w:rFonts w:ascii="Arial" w:eastAsia="Arial" w:hAnsi="Arial" w:cs="Arial"/>
        </w:rPr>
        <w:t xml:space="preserve"> and Women’s Aid are not equipped to deal with the </w:t>
      </w:r>
      <w:r w:rsidR="00533003" w:rsidRPr="610A86EE">
        <w:rPr>
          <w:rFonts w:ascii="Arial" w:eastAsia="Arial" w:hAnsi="Arial" w:cs="Arial"/>
        </w:rPr>
        <w:t>supports disabled</w:t>
      </w:r>
      <w:r w:rsidRPr="610A86EE">
        <w:rPr>
          <w:rFonts w:ascii="Arial" w:eastAsia="Arial" w:hAnsi="Arial" w:cs="Arial"/>
        </w:rPr>
        <w:t xml:space="preserve"> women </w:t>
      </w:r>
      <w:r w:rsidR="35823C4D" w:rsidRPr="610A86EE">
        <w:rPr>
          <w:rFonts w:ascii="Arial" w:eastAsia="Arial" w:hAnsi="Arial" w:cs="Arial"/>
        </w:rPr>
        <w:t>need</w:t>
      </w:r>
      <w:r w:rsidRPr="610A86EE">
        <w:rPr>
          <w:rFonts w:ascii="Arial" w:eastAsia="Arial" w:hAnsi="Arial" w:cs="Arial"/>
        </w:rPr>
        <w:t>. Lack of accessible spaces and inadequate equipment were noted as two areas preventing access to such services</w:t>
      </w:r>
      <w:r w:rsidR="37C0FDAE" w:rsidRPr="610A86EE">
        <w:rPr>
          <w:rFonts w:ascii="Arial" w:eastAsia="Arial" w:hAnsi="Arial" w:cs="Arial"/>
        </w:rPr>
        <w:t xml:space="preserve">. Lack of provision of supports such as Personal Assistance also limits options for Disabled Women </w:t>
      </w:r>
      <w:r w:rsidR="161FF59F" w:rsidRPr="610A86EE">
        <w:rPr>
          <w:rFonts w:ascii="Arial" w:eastAsia="Arial" w:hAnsi="Arial" w:cs="Arial"/>
        </w:rPr>
        <w:t xml:space="preserve">seeking refuge. </w:t>
      </w:r>
    </w:p>
    <w:p w14:paraId="6805BB05" w14:textId="60AD1822" w:rsidR="1BE7D483" w:rsidRDefault="1BE7D483" w:rsidP="00E57EBD">
      <w:pPr>
        <w:spacing w:after="240" w:line="360" w:lineRule="auto"/>
        <w:rPr>
          <w:rFonts w:ascii="Arial" w:eastAsia="Arial" w:hAnsi="Arial" w:cs="Arial"/>
          <w:lang w:val="en-US"/>
        </w:rPr>
      </w:pPr>
      <w:r w:rsidRPr="610A86EE">
        <w:rPr>
          <w:rFonts w:ascii="Arial" w:eastAsia="Arial" w:hAnsi="Arial" w:cs="Arial"/>
        </w:rPr>
        <w:t xml:space="preserve">Means testing for Disability Allowance (DA) for disabled women considers partners income to determine eligibility. By removing disabled women’s access to their own income from DA, </w:t>
      </w:r>
      <w:r w:rsidR="52158215" w:rsidRPr="610A86EE">
        <w:rPr>
          <w:rFonts w:ascii="Arial" w:eastAsia="Arial" w:hAnsi="Arial" w:cs="Arial"/>
        </w:rPr>
        <w:t xml:space="preserve">many </w:t>
      </w:r>
      <w:r w:rsidRPr="610A86EE">
        <w:rPr>
          <w:rFonts w:ascii="Arial" w:eastAsia="Arial" w:hAnsi="Arial" w:cs="Arial"/>
        </w:rPr>
        <w:t xml:space="preserve">Disabled women lose their </w:t>
      </w:r>
      <w:r w:rsidR="26F477D0" w:rsidRPr="610A86EE">
        <w:rPr>
          <w:rFonts w:ascii="Arial" w:eastAsia="Arial" w:hAnsi="Arial" w:cs="Arial"/>
        </w:rPr>
        <w:t xml:space="preserve">limited financial </w:t>
      </w:r>
      <w:r w:rsidR="6430E584" w:rsidRPr="610A86EE">
        <w:rPr>
          <w:rFonts w:ascii="Arial" w:eastAsia="Arial" w:hAnsi="Arial" w:cs="Arial"/>
        </w:rPr>
        <w:t xml:space="preserve">independence which places them at increased risk of domestic violence. </w:t>
      </w:r>
    </w:p>
    <w:p w14:paraId="32E04408" w14:textId="53A106BD" w:rsidR="6430E584" w:rsidRDefault="6430E584" w:rsidP="00E57EBD">
      <w:pPr>
        <w:spacing w:after="240" w:line="360" w:lineRule="auto"/>
        <w:rPr>
          <w:rFonts w:ascii="Arial" w:eastAsia="Arial" w:hAnsi="Arial" w:cs="Arial"/>
        </w:rPr>
      </w:pPr>
      <w:r w:rsidRPr="610A86EE">
        <w:rPr>
          <w:rFonts w:ascii="Arial" w:eastAsia="Arial" w:hAnsi="Arial" w:cs="Arial"/>
          <w:b/>
          <w:bCs/>
        </w:rPr>
        <w:t>Suggested questions for list of issues:</w:t>
      </w:r>
      <w:r w:rsidRPr="610A86EE">
        <w:rPr>
          <w:rFonts w:ascii="Arial" w:eastAsia="Arial" w:hAnsi="Arial" w:cs="Arial"/>
        </w:rPr>
        <w:t xml:space="preserve"> </w:t>
      </w:r>
    </w:p>
    <w:p w14:paraId="70C638B5" w14:textId="6160719A" w:rsidR="6430E584" w:rsidRDefault="6430E584" w:rsidP="00E57EBD">
      <w:pPr>
        <w:pStyle w:val="ListParagraph"/>
        <w:numPr>
          <w:ilvl w:val="0"/>
          <w:numId w:val="14"/>
        </w:numPr>
        <w:spacing w:after="240" w:line="360" w:lineRule="auto"/>
        <w:rPr>
          <w:rFonts w:ascii="Arial" w:eastAsia="Arial" w:hAnsi="Arial" w:cs="Arial"/>
        </w:rPr>
      </w:pPr>
      <w:r w:rsidRPr="610A86EE">
        <w:rPr>
          <w:rFonts w:ascii="Arial" w:eastAsia="Arial" w:hAnsi="Arial" w:cs="Arial"/>
        </w:rPr>
        <w:lastRenderedPageBreak/>
        <w:t xml:space="preserve">What measures are being put in place so that </w:t>
      </w:r>
      <w:r w:rsidR="34CF0A9D" w:rsidRPr="610A86EE">
        <w:rPr>
          <w:rFonts w:ascii="Arial" w:eastAsia="Arial" w:hAnsi="Arial" w:cs="Arial"/>
        </w:rPr>
        <w:t xml:space="preserve">Disabled women can access crisis accommodation, domestic violence services and appropriate mainstream gender-based services? </w:t>
      </w:r>
    </w:p>
    <w:p w14:paraId="45C297A3" w14:textId="5E8E9936" w:rsidR="34CF0A9D" w:rsidRDefault="34CF0A9D" w:rsidP="00E57EBD">
      <w:pPr>
        <w:pStyle w:val="ListParagraph"/>
        <w:numPr>
          <w:ilvl w:val="0"/>
          <w:numId w:val="14"/>
        </w:numPr>
        <w:spacing w:after="240" w:line="360" w:lineRule="auto"/>
        <w:rPr>
          <w:rFonts w:ascii="Arial" w:eastAsia="Arial" w:hAnsi="Arial" w:cs="Arial"/>
        </w:rPr>
      </w:pPr>
      <w:r w:rsidRPr="610A86EE">
        <w:rPr>
          <w:rFonts w:ascii="Arial" w:eastAsia="Arial" w:hAnsi="Arial" w:cs="Arial"/>
        </w:rPr>
        <w:t>Will the Department of Social Protection review partner income for Disabled Women in determining eligibility for DA to ensure greater financial independence for Disabled Women?</w:t>
      </w:r>
    </w:p>
    <w:p w14:paraId="715F44F8" w14:textId="2DC14C1E" w:rsidR="34CF0A9D" w:rsidRDefault="34CF0A9D" w:rsidP="00E57EBD">
      <w:pPr>
        <w:pStyle w:val="ListParagraph"/>
        <w:numPr>
          <w:ilvl w:val="0"/>
          <w:numId w:val="14"/>
        </w:numPr>
        <w:spacing w:after="240" w:line="360" w:lineRule="auto"/>
        <w:rPr>
          <w:rFonts w:ascii="Arial" w:eastAsia="Arial" w:hAnsi="Arial" w:cs="Arial"/>
        </w:rPr>
      </w:pPr>
      <w:r w:rsidRPr="610A86EE">
        <w:rPr>
          <w:rFonts w:ascii="Arial" w:eastAsia="Arial" w:hAnsi="Arial" w:cs="Arial"/>
        </w:rPr>
        <w:t>What measures are being put in place to ensure that Disabled Women have access to inclusive accessible and affordable reproductive healthcare?</w:t>
      </w:r>
    </w:p>
    <w:p w14:paraId="2EBE13CC" w14:textId="1FE24CBF" w:rsidR="4A2B85B7" w:rsidRPr="00533003" w:rsidRDefault="34CF0A9D" w:rsidP="00533003">
      <w:pPr>
        <w:pStyle w:val="ListParagraph"/>
        <w:numPr>
          <w:ilvl w:val="0"/>
          <w:numId w:val="14"/>
        </w:numPr>
        <w:spacing w:after="240" w:line="360" w:lineRule="auto"/>
        <w:rPr>
          <w:rFonts w:ascii="Arial" w:eastAsia="Arial" w:hAnsi="Arial" w:cs="Arial"/>
        </w:rPr>
      </w:pPr>
      <w:r w:rsidRPr="610A86EE">
        <w:rPr>
          <w:rFonts w:ascii="Arial" w:eastAsia="Arial" w:hAnsi="Arial" w:cs="Arial"/>
        </w:rPr>
        <w:t>How will the Department of Health ensure that publicly funded AHR is accessible for Disabled women?</w:t>
      </w:r>
    </w:p>
    <w:p w14:paraId="147FB6AE" w14:textId="2F5F6592" w:rsidR="1BAE7116" w:rsidRDefault="1BAE7116" w:rsidP="00E57EBD">
      <w:pPr>
        <w:spacing w:after="240" w:line="360" w:lineRule="auto"/>
        <w:rPr>
          <w:rFonts w:ascii="Arial" w:eastAsia="Arial" w:hAnsi="Arial" w:cs="Arial"/>
          <w:b/>
          <w:bCs/>
        </w:rPr>
      </w:pPr>
      <w:r w:rsidRPr="610A86EE">
        <w:rPr>
          <w:rFonts w:ascii="Arial" w:eastAsia="Arial" w:hAnsi="Arial" w:cs="Arial"/>
          <w:b/>
          <w:bCs/>
        </w:rPr>
        <w:t>Article</w:t>
      </w:r>
      <w:r w:rsidR="20F59485" w:rsidRPr="610A86EE">
        <w:rPr>
          <w:rFonts w:ascii="Arial" w:eastAsia="Arial" w:hAnsi="Arial" w:cs="Arial"/>
          <w:b/>
          <w:bCs/>
        </w:rPr>
        <w:t>7</w:t>
      </w:r>
      <w:r w:rsidR="7D5872BD" w:rsidRPr="610A86EE">
        <w:rPr>
          <w:rFonts w:ascii="Arial" w:eastAsia="Arial" w:hAnsi="Arial" w:cs="Arial"/>
          <w:b/>
          <w:bCs/>
        </w:rPr>
        <w:t xml:space="preserve">- </w:t>
      </w:r>
      <w:r w:rsidRPr="610A86EE">
        <w:rPr>
          <w:rFonts w:ascii="Arial" w:eastAsia="Arial" w:hAnsi="Arial" w:cs="Arial"/>
          <w:b/>
          <w:bCs/>
        </w:rPr>
        <w:t>Disabled Children</w:t>
      </w:r>
    </w:p>
    <w:p w14:paraId="785BC00A" w14:textId="6DAA5ACF" w:rsidR="5B044090" w:rsidRDefault="5B044090" w:rsidP="00E57EBD">
      <w:pPr>
        <w:spacing w:after="0" w:line="360" w:lineRule="auto"/>
        <w:rPr>
          <w:rFonts w:ascii="Arial" w:eastAsia="Arial" w:hAnsi="Arial" w:cs="Arial"/>
          <w:color w:val="000000" w:themeColor="text1"/>
        </w:rPr>
      </w:pPr>
      <w:r w:rsidRPr="610A86EE">
        <w:rPr>
          <w:rFonts w:ascii="Arial" w:eastAsia="Arial" w:hAnsi="Arial" w:cs="Arial"/>
          <w:color w:val="000000" w:themeColor="text1"/>
        </w:rPr>
        <w:t>Medical professionals have a huge impact in framing and shaping how parents</w:t>
      </w:r>
      <w:r w:rsidR="51E2FFF3" w:rsidRPr="610A86EE">
        <w:rPr>
          <w:rFonts w:ascii="Arial" w:eastAsia="Arial" w:hAnsi="Arial" w:cs="Arial"/>
          <w:color w:val="000000" w:themeColor="text1"/>
        </w:rPr>
        <w:t xml:space="preserve"> and Disabled Children</w:t>
      </w:r>
      <w:r w:rsidRPr="610A86EE">
        <w:rPr>
          <w:rFonts w:ascii="Arial" w:eastAsia="Arial" w:hAnsi="Arial" w:cs="Arial"/>
          <w:color w:val="000000" w:themeColor="text1"/>
        </w:rPr>
        <w:t xml:space="preserve"> view disability</w:t>
      </w:r>
      <w:r w:rsidR="4DD79CE9" w:rsidRPr="610A86EE">
        <w:rPr>
          <w:rFonts w:ascii="Arial" w:eastAsia="Arial" w:hAnsi="Arial" w:cs="Arial"/>
          <w:color w:val="000000" w:themeColor="text1"/>
        </w:rPr>
        <w:t xml:space="preserve">. </w:t>
      </w:r>
      <w:r w:rsidRPr="610A86EE">
        <w:rPr>
          <w:rFonts w:ascii="Arial" w:eastAsia="Arial" w:hAnsi="Arial" w:cs="Arial"/>
          <w:color w:val="000000" w:themeColor="text1"/>
        </w:rPr>
        <w:t xml:space="preserve">Given their lack of Disability Equality Training, many medical professionals focus on limitations, thus lowering parental expectations of their Disabled Children. </w:t>
      </w:r>
    </w:p>
    <w:p w14:paraId="46FF1D0F" w14:textId="7D9D2B86" w:rsidR="5B044090" w:rsidRDefault="5B044090" w:rsidP="00E57EBD">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  </w:t>
      </w:r>
    </w:p>
    <w:p w14:paraId="26754C59" w14:textId="70BB846A" w:rsidR="5B044090" w:rsidRDefault="5B044090" w:rsidP="00E57EBD">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As part of their training and continual professional development, all medical professionals should have access to Disability Equality Training, informed by social model thinking. This will lead to more positive pathways for parents to engage with like-minded parents and medical professionals. This training should involve signposting supports to DPOs and Disabled Activists, as opposed to engaging in medicalised assessments and life-limiting choices.  </w:t>
      </w:r>
    </w:p>
    <w:p w14:paraId="371D8432" w14:textId="3D4922E5" w:rsidR="1AD7E2DD" w:rsidRDefault="1AD7E2DD" w:rsidP="00E57EBD">
      <w:pPr>
        <w:spacing w:after="0" w:line="360" w:lineRule="auto"/>
        <w:rPr>
          <w:rFonts w:ascii="Arial" w:eastAsia="Arial" w:hAnsi="Arial" w:cs="Arial"/>
          <w:color w:val="000000" w:themeColor="text1"/>
        </w:rPr>
      </w:pPr>
    </w:p>
    <w:p w14:paraId="2ADE3D25" w14:textId="4B984DA6" w:rsidR="2AD0B55C" w:rsidRDefault="2AD0B55C" w:rsidP="00E57EBD">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As Disabled People, we recognise the fundamental importance of our parents and those we love having high expectations for us throughout our lives. Our parents should encourage us to aim for the same quality of life as our non-Disabled peers. </w:t>
      </w:r>
    </w:p>
    <w:p w14:paraId="4CF252D9" w14:textId="0AFA51C3" w:rsidR="1AD7E2DD" w:rsidRDefault="1AD7E2DD" w:rsidP="00E57EBD">
      <w:pPr>
        <w:spacing w:after="0" w:line="360" w:lineRule="auto"/>
        <w:rPr>
          <w:rFonts w:ascii="Arial" w:eastAsia="Arial" w:hAnsi="Arial" w:cs="Arial"/>
          <w:color w:val="000000" w:themeColor="text1"/>
        </w:rPr>
      </w:pPr>
    </w:p>
    <w:p w14:paraId="0A2939BA" w14:textId="51E6582C" w:rsidR="23CF9B8B" w:rsidRDefault="23CF9B8B" w:rsidP="00E57EBD">
      <w:pPr>
        <w:spacing w:after="0" w:line="360" w:lineRule="auto"/>
        <w:rPr>
          <w:rFonts w:ascii="Arial" w:eastAsia="Arial" w:hAnsi="Arial" w:cs="Arial"/>
          <w:color w:val="000000" w:themeColor="text1"/>
        </w:rPr>
      </w:pPr>
      <w:r w:rsidRPr="610A86EE">
        <w:rPr>
          <w:rFonts w:ascii="Arial" w:eastAsia="Arial" w:hAnsi="Arial" w:cs="Arial"/>
          <w:color w:val="000000" w:themeColor="text1"/>
        </w:rPr>
        <w:t>Unfortunately</w:t>
      </w:r>
      <w:r w:rsidR="2AD0B55C" w:rsidRPr="610A86EE">
        <w:rPr>
          <w:rFonts w:ascii="Arial" w:eastAsia="Arial" w:hAnsi="Arial" w:cs="Arial"/>
          <w:color w:val="000000" w:themeColor="text1"/>
        </w:rPr>
        <w:t xml:space="preserve">, parents are pushed down a road of medical model goals of Disabled People needing to be </w:t>
      </w:r>
      <w:r w:rsidR="003609AA" w:rsidRPr="610A86EE">
        <w:rPr>
          <w:rFonts w:ascii="Arial" w:eastAsia="Arial" w:hAnsi="Arial" w:cs="Arial"/>
          <w:color w:val="000000" w:themeColor="text1"/>
        </w:rPr>
        <w:t>fixed and</w:t>
      </w:r>
      <w:r w:rsidR="2AD0B55C" w:rsidRPr="610A86EE">
        <w:rPr>
          <w:rFonts w:ascii="Arial" w:eastAsia="Arial" w:hAnsi="Arial" w:cs="Arial"/>
          <w:color w:val="000000" w:themeColor="text1"/>
        </w:rPr>
        <w:t xml:space="preserve"> are encouraged to reinforce the message to their child to appear as non-Disabled as possible </w:t>
      </w:r>
      <w:proofErr w:type="gramStart"/>
      <w:r w:rsidR="2AD0B55C" w:rsidRPr="610A86EE">
        <w:rPr>
          <w:rFonts w:ascii="Arial" w:eastAsia="Arial" w:hAnsi="Arial" w:cs="Arial"/>
          <w:color w:val="000000" w:themeColor="text1"/>
        </w:rPr>
        <w:t>in order to</w:t>
      </w:r>
      <w:proofErr w:type="gramEnd"/>
      <w:r w:rsidR="2AD0B55C" w:rsidRPr="610A86EE">
        <w:rPr>
          <w:rFonts w:ascii="Arial" w:eastAsia="Arial" w:hAnsi="Arial" w:cs="Arial"/>
          <w:color w:val="000000" w:themeColor="text1"/>
        </w:rPr>
        <w:t xml:space="preserve"> be “acceptable” to others. This </w:t>
      </w:r>
      <w:r w:rsidR="003609AA" w:rsidRPr="610A86EE">
        <w:rPr>
          <w:rFonts w:ascii="Arial" w:eastAsia="Arial" w:hAnsi="Arial" w:cs="Arial"/>
          <w:color w:val="000000" w:themeColor="text1"/>
        </w:rPr>
        <w:t>can</w:t>
      </w:r>
      <w:r w:rsidR="2AD0B55C" w:rsidRPr="610A86EE">
        <w:rPr>
          <w:rFonts w:ascii="Arial" w:eastAsia="Arial" w:hAnsi="Arial" w:cs="Arial"/>
          <w:color w:val="000000" w:themeColor="text1"/>
        </w:rPr>
        <w:t xml:space="preserve"> </w:t>
      </w:r>
      <w:r w:rsidR="0049713A" w:rsidRPr="610A86EE">
        <w:rPr>
          <w:rFonts w:ascii="Arial" w:eastAsia="Arial" w:hAnsi="Arial" w:cs="Arial"/>
          <w:color w:val="000000" w:themeColor="text1"/>
        </w:rPr>
        <w:lastRenderedPageBreak/>
        <w:t>internalise</w:t>
      </w:r>
      <w:r w:rsidR="2AD0B55C" w:rsidRPr="610A86EE">
        <w:rPr>
          <w:rFonts w:ascii="Arial" w:eastAsia="Arial" w:hAnsi="Arial" w:cs="Arial"/>
          <w:color w:val="000000" w:themeColor="text1"/>
        </w:rPr>
        <w:t xml:space="preserve"> </w:t>
      </w:r>
      <w:proofErr w:type="gramStart"/>
      <w:r w:rsidR="2AD0B55C" w:rsidRPr="610A86EE">
        <w:rPr>
          <w:rFonts w:ascii="Arial" w:eastAsia="Arial" w:hAnsi="Arial" w:cs="Arial"/>
          <w:color w:val="000000" w:themeColor="text1"/>
        </w:rPr>
        <w:t>oppression, and</w:t>
      </w:r>
      <w:proofErr w:type="gramEnd"/>
      <w:r w:rsidR="2AD0B55C" w:rsidRPr="610A86EE">
        <w:rPr>
          <w:rFonts w:ascii="Arial" w:eastAsia="Arial" w:hAnsi="Arial" w:cs="Arial"/>
          <w:color w:val="000000" w:themeColor="text1"/>
        </w:rPr>
        <w:t xml:space="preserve"> can have other harmful effects on Disabled Children during their education years. </w:t>
      </w:r>
    </w:p>
    <w:p w14:paraId="1D26AD51" w14:textId="615FC6A7" w:rsidR="1AD7E2DD" w:rsidRDefault="1AD7E2DD" w:rsidP="00E57EBD">
      <w:pPr>
        <w:spacing w:after="0" w:line="360" w:lineRule="auto"/>
        <w:rPr>
          <w:rFonts w:ascii="Arial" w:eastAsia="Arial" w:hAnsi="Arial" w:cs="Arial"/>
          <w:color w:val="000000" w:themeColor="text1"/>
        </w:rPr>
      </w:pPr>
    </w:p>
    <w:p w14:paraId="53793EE3" w14:textId="79144D7D" w:rsidR="23ECC404" w:rsidRDefault="2AD0B55C" w:rsidP="00E57EBD">
      <w:pPr>
        <w:spacing w:after="0" w:line="360" w:lineRule="auto"/>
        <w:rPr>
          <w:rFonts w:ascii="Arial" w:eastAsia="Arial" w:hAnsi="Arial" w:cs="Arial"/>
        </w:rPr>
      </w:pPr>
      <w:r w:rsidRPr="610A86EE">
        <w:rPr>
          <w:rFonts w:ascii="Arial" w:eastAsia="Arial" w:hAnsi="Arial" w:cs="Arial"/>
          <w:color w:val="000000" w:themeColor="text1"/>
        </w:rPr>
        <w:t xml:space="preserve">Parents need to be given the time and space to constructively engage with Disabled Adults to shift their thinking around what is possible for Disabled children. </w:t>
      </w:r>
      <w:r w:rsidR="23ECC404" w:rsidRPr="610A86EE">
        <w:rPr>
          <w:rFonts w:ascii="Arial" w:eastAsia="Arial" w:hAnsi="Arial" w:cs="Arial"/>
          <w:color w:val="000000" w:themeColor="text1"/>
        </w:rPr>
        <w:t xml:space="preserve">Parental expectations for the lives of their Disabled Children should not be tied to waiting lists / meetings / applications and seeking assessments for “services”. Parents of Disabled Children need to be supported to engage disability equality-informed peer spaces to explore what their child needs, and how to enhance their quality of life. If parents focused more on their child’s quality of life, the Disabled Child would experience better outcomes. </w:t>
      </w:r>
      <w:r w:rsidR="23ECC404" w:rsidRPr="610A86EE">
        <w:rPr>
          <w:rFonts w:ascii="Arial" w:eastAsia="Arial" w:hAnsi="Arial" w:cs="Arial"/>
        </w:rPr>
        <w:t xml:space="preserve"> </w:t>
      </w:r>
    </w:p>
    <w:p w14:paraId="6801ED55" w14:textId="357A8ACD" w:rsidR="1AD7E2DD" w:rsidRDefault="1AD7E2DD" w:rsidP="00E57EBD">
      <w:pPr>
        <w:spacing w:after="0" w:line="360" w:lineRule="auto"/>
        <w:rPr>
          <w:rFonts w:ascii="Arial" w:eastAsia="Arial" w:hAnsi="Arial" w:cs="Arial"/>
        </w:rPr>
      </w:pPr>
    </w:p>
    <w:p w14:paraId="262EE50A" w14:textId="01A90D75" w:rsidR="14E3AA7B" w:rsidRDefault="14E3AA7B" w:rsidP="00E57EBD">
      <w:pPr>
        <w:spacing w:after="0" w:line="360" w:lineRule="auto"/>
        <w:rPr>
          <w:rFonts w:ascii="Arial" w:eastAsia="Arial" w:hAnsi="Arial" w:cs="Arial"/>
        </w:rPr>
      </w:pPr>
      <w:r w:rsidRPr="610A86EE">
        <w:rPr>
          <w:rFonts w:ascii="Arial" w:eastAsia="Arial" w:hAnsi="Arial" w:cs="Arial"/>
        </w:rPr>
        <w:t xml:space="preserve">Disabled children and young disabled adults face specific barriers to participating in social </w:t>
      </w:r>
      <w:r w:rsidR="00CF2813" w:rsidRPr="610A86EE">
        <w:rPr>
          <w:rFonts w:ascii="Arial" w:eastAsia="Arial" w:hAnsi="Arial" w:cs="Arial"/>
        </w:rPr>
        <w:t>activities</w:t>
      </w:r>
      <w:r w:rsidRPr="610A86EE">
        <w:rPr>
          <w:rFonts w:ascii="Arial" w:eastAsia="Arial" w:hAnsi="Arial" w:cs="Arial"/>
        </w:rPr>
        <w:t xml:space="preserve"> alongside their non-disabled peers. A Personal Assistance Service (PAS) is only applicable for people over 18 years of age. This impacts the level of choice for a young disabled person under 18. For example</w:t>
      </w:r>
      <w:r w:rsidR="6EF47943" w:rsidRPr="610A86EE">
        <w:rPr>
          <w:rFonts w:ascii="Arial" w:eastAsia="Arial" w:hAnsi="Arial" w:cs="Arial"/>
        </w:rPr>
        <w:t>,</w:t>
      </w:r>
      <w:r w:rsidRPr="610A86EE">
        <w:rPr>
          <w:rFonts w:ascii="Arial" w:eastAsia="Arial" w:hAnsi="Arial" w:cs="Arial"/>
        </w:rPr>
        <w:t xml:space="preserve"> in education a disabled person has a “Special needs Assistant “to support them in school however, there is no provision of support for social or extra - curricular activities for a disabled person. </w:t>
      </w:r>
    </w:p>
    <w:p w14:paraId="565FCF75" w14:textId="05E136DB" w:rsidR="14E3AA7B" w:rsidRDefault="14E3AA7B" w:rsidP="00E57EBD">
      <w:pPr>
        <w:spacing w:after="0" w:line="360" w:lineRule="auto"/>
        <w:rPr>
          <w:rFonts w:ascii="Arial" w:eastAsia="Arial" w:hAnsi="Arial" w:cs="Arial"/>
        </w:rPr>
      </w:pPr>
      <w:r w:rsidRPr="610A86EE">
        <w:rPr>
          <w:rFonts w:ascii="Arial" w:eastAsia="Arial" w:hAnsi="Arial" w:cs="Arial"/>
        </w:rPr>
        <w:t xml:space="preserve"> </w:t>
      </w:r>
    </w:p>
    <w:p w14:paraId="04D31CB5" w14:textId="6AF08792" w:rsidR="14E3AA7B" w:rsidRDefault="14E3AA7B" w:rsidP="00E57EBD">
      <w:pPr>
        <w:spacing w:after="0" w:line="360" w:lineRule="auto"/>
        <w:rPr>
          <w:rFonts w:ascii="Arial" w:eastAsia="Arial" w:hAnsi="Arial" w:cs="Arial"/>
        </w:rPr>
      </w:pPr>
      <w:r w:rsidRPr="610A86EE">
        <w:rPr>
          <w:rFonts w:ascii="Arial" w:eastAsia="Arial" w:hAnsi="Arial" w:cs="Arial"/>
        </w:rPr>
        <w:t xml:space="preserve">Those who are 18 and are “transitioning” or are “new” to a PAS often do not get to choose their service provider and this results in service providers taking a “medical” approach to the young disabled person. This approach can lack confidentiality for the young person. The service providers provide staff but more often with no consultation with the young person and </w:t>
      </w:r>
      <w:proofErr w:type="gramStart"/>
      <w:r w:rsidRPr="610A86EE">
        <w:rPr>
          <w:rFonts w:ascii="Arial" w:eastAsia="Arial" w:hAnsi="Arial" w:cs="Arial"/>
        </w:rPr>
        <w:t>providing assistance</w:t>
      </w:r>
      <w:proofErr w:type="gramEnd"/>
      <w:r w:rsidRPr="610A86EE">
        <w:rPr>
          <w:rFonts w:ascii="Arial" w:eastAsia="Arial" w:hAnsi="Arial" w:cs="Arial"/>
        </w:rPr>
        <w:t xml:space="preserve"> during hours that “suit” the service provider and not the person. </w:t>
      </w:r>
    </w:p>
    <w:p w14:paraId="49F79825" w14:textId="6E40BD78" w:rsidR="14E3AA7B" w:rsidRDefault="14E3AA7B" w:rsidP="00E57EBD">
      <w:pPr>
        <w:spacing w:after="0" w:line="360" w:lineRule="auto"/>
        <w:rPr>
          <w:rFonts w:ascii="Arial" w:eastAsia="Arial" w:hAnsi="Arial" w:cs="Arial"/>
        </w:rPr>
      </w:pPr>
      <w:r w:rsidRPr="610A86EE">
        <w:rPr>
          <w:rFonts w:ascii="Arial" w:eastAsia="Arial" w:hAnsi="Arial" w:cs="Arial"/>
        </w:rPr>
        <w:t xml:space="preserve"> </w:t>
      </w:r>
    </w:p>
    <w:p w14:paraId="0D9A9EDE" w14:textId="703F4AC2" w:rsidR="14E3AA7B" w:rsidRDefault="14E3AA7B" w:rsidP="00E57EBD">
      <w:pPr>
        <w:spacing w:after="240" w:line="360" w:lineRule="auto"/>
        <w:rPr>
          <w:rFonts w:ascii="Arial" w:eastAsia="Arial" w:hAnsi="Arial" w:cs="Arial"/>
          <w:lang w:val="en-US"/>
        </w:rPr>
      </w:pPr>
      <w:r w:rsidRPr="610A86EE">
        <w:rPr>
          <w:rFonts w:ascii="Arial" w:eastAsia="Arial" w:hAnsi="Arial" w:cs="Arial"/>
        </w:rPr>
        <w:t>There are few spaces for young disabled people to connect as peers. Mainstream youth services need to be accessible to disabled people, but there is still need for collective social model informed youth DPOs to engage with Disab</w:t>
      </w:r>
      <w:r w:rsidR="7A49EA9B" w:rsidRPr="610A86EE">
        <w:rPr>
          <w:rFonts w:ascii="Arial" w:eastAsia="Arial" w:hAnsi="Arial" w:cs="Arial"/>
        </w:rPr>
        <w:t xml:space="preserve">led People. ILMI’s Youth collective offers one such online peer space for young disabled </w:t>
      </w:r>
      <w:r w:rsidR="00916B90" w:rsidRPr="610A86EE">
        <w:rPr>
          <w:rFonts w:ascii="Arial" w:eastAsia="Arial" w:hAnsi="Arial" w:cs="Arial"/>
        </w:rPr>
        <w:t>people but</w:t>
      </w:r>
      <w:r w:rsidR="7A49EA9B" w:rsidRPr="610A86EE">
        <w:rPr>
          <w:rFonts w:ascii="Arial" w:eastAsia="Arial" w:hAnsi="Arial" w:cs="Arial"/>
        </w:rPr>
        <w:t xml:space="preserve"> is not resourced to build its membership. </w:t>
      </w:r>
    </w:p>
    <w:p w14:paraId="11C15E58" w14:textId="53A106BD" w:rsidR="4965578E" w:rsidRDefault="4965578E" w:rsidP="00E57EBD">
      <w:pPr>
        <w:spacing w:after="240" w:line="360" w:lineRule="auto"/>
        <w:rPr>
          <w:rFonts w:ascii="Arial" w:eastAsia="Arial" w:hAnsi="Arial" w:cs="Arial"/>
        </w:rPr>
      </w:pPr>
      <w:r w:rsidRPr="610A86EE">
        <w:rPr>
          <w:rFonts w:ascii="Arial" w:eastAsia="Arial" w:hAnsi="Arial" w:cs="Arial"/>
          <w:b/>
          <w:bCs/>
        </w:rPr>
        <w:lastRenderedPageBreak/>
        <w:t>Suggested questions for list of issues:</w:t>
      </w:r>
      <w:r w:rsidRPr="610A86EE">
        <w:rPr>
          <w:rFonts w:ascii="Arial" w:eastAsia="Arial" w:hAnsi="Arial" w:cs="Arial"/>
        </w:rPr>
        <w:t xml:space="preserve"> </w:t>
      </w:r>
    </w:p>
    <w:p w14:paraId="64929F01" w14:textId="383141B8" w:rsidR="4146359F" w:rsidRDefault="4146359F" w:rsidP="7892712C">
      <w:pPr>
        <w:pStyle w:val="ListParagraph"/>
        <w:numPr>
          <w:ilvl w:val="0"/>
          <w:numId w:val="14"/>
        </w:numPr>
        <w:spacing w:after="240" w:line="360" w:lineRule="auto"/>
        <w:rPr>
          <w:rFonts w:ascii="Arial" w:eastAsia="Arial" w:hAnsi="Arial" w:cs="Arial"/>
        </w:rPr>
      </w:pPr>
      <w:r w:rsidRPr="610A86EE">
        <w:rPr>
          <w:rFonts w:ascii="Arial" w:eastAsia="Arial" w:hAnsi="Arial" w:cs="Arial"/>
        </w:rPr>
        <w:t>What Disability Equality Training is provided for medical and education professionals who interact with Disabled children?</w:t>
      </w:r>
    </w:p>
    <w:p w14:paraId="3EA222E4" w14:textId="17B6142F" w:rsidR="4965578E" w:rsidRDefault="4965578E" w:rsidP="00E57EBD">
      <w:pPr>
        <w:pStyle w:val="ListParagraph"/>
        <w:numPr>
          <w:ilvl w:val="0"/>
          <w:numId w:val="14"/>
        </w:numPr>
        <w:spacing w:after="240" w:line="360" w:lineRule="auto"/>
        <w:rPr>
          <w:rFonts w:ascii="Arial" w:eastAsia="Arial" w:hAnsi="Arial" w:cs="Arial"/>
        </w:rPr>
      </w:pPr>
      <w:r w:rsidRPr="610A86EE">
        <w:rPr>
          <w:rFonts w:ascii="Arial" w:eastAsia="Arial" w:hAnsi="Arial" w:cs="Arial"/>
        </w:rPr>
        <w:t xml:space="preserve">How will the Department of Children, Disability and Equality invest in resources whereby parents of Disabled children connect with Disabled adults through DPOs to raise their expectations? </w:t>
      </w:r>
    </w:p>
    <w:p w14:paraId="3FDBD671" w14:textId="26FC4672" w:rsidR="4965578E" w:rsidRDefault="4965578E" w:rsidP="00E57EBD">
      <w:pPr>
        <w:pStyle w:val="ListParagraph"/>
        <w:numPr>
          <w:ilvl w:val="0"/>
          <w:numId w:val="14"/>
        </w:numPr>
        <w:spacing w:after="240" w:line="360" w:lineRule="auto"/>
        <w:rPr>
          <w:rFonts w:ascii="Arial" w:eastAsia="Arial" w:hAnsi="Arial" w:cs="Arial"/>
        </w:rPr>
      </w:pPr>
      <w:r w:rsidRPr="610A86EE">
        <w:rPr>
          <w:rFonts w:ascii="Arial" w:eastAsia="Arial" w:hAnsi="Arial" w:cs="Arial"/>
        </w:rPr>
        <w:t xml:space="preserve">How will the State </w:t>
      </w:r>
      <w:r w:rsidR="52C92854" w:rsidRPr="610A86EE">
        <w:rPr>
          <w:rFonts w:ascii="Arial" w:eastAsia="Arial" w:hAnsi="Arial" w:cs="Arial"/>
        </w:rPr>
        <w:t>resource a national Personal Assistance Service (PAS) which includes supports for young disabled people to express their independence and build a life outside education and the family home with their non-disabled friends?</w:t>
      </w:r>
    </w:p>
    <w:p w14:paraId="327FCF1A" w14:textId="59E775CC" w:rsidR="294C24B4" w:rsidRDefault="294C24B4" w:rsidP="7892712C">
      <w:pPr>
        <w:pStyle w:val="ListParagraph"/>
        <w:numPr>
          <w:ilvl w:val="0"/>
          <w:numId w:val="14"/>
        </w:numPr>
        <w:spacing w:after="240" w:line="360" w:lineRule="auto"/>
        <w:rPr>
          <w:rFonts w:ascii="Arial" w:eastAsia="Arial" w:hAnsi="Arial" w:cs="Arial"/>
        </w:rPr>
      </w:pPr>
      <w:r w:rsidRPr="610A86EE">
        <w:rPr>
          <w:rFonts w:ascii="Arial" w:eastAsia="Arial" w:hAnsi="Arial" w:cs="Arial"/>
        </w:rPr>
        <w:t>How are Disabled Children and young Disabled adults supported in collective peer spaces?</w:t>
      </w:r>
    </w:p>
    <w:p w14:paraId="2936D318" w14:textId="28F2E55C" w:rsidR="0625355E" w:rsidRDefault="0625355E" w:rsidP="1AD7E2DD">
      <w:pPr>
        <w:spacing w:after="240"/>
        <w:rPr>
          <w:rFonts w:ascii="Arial" w:eastAsia="Arial" w:hAnsi="Arial" w:cs="Arial"/>
          <w:b/>
          <w:bCs/>
        </w:rPr>
      </w:pPr>
      <w:r w:rsidRPr="610A86EE">
        <w:rPr>
          <w:rFonts w:ascii="Arial" w:eastAsia="Arial" w:hAnsi="Arial" w:cs="Arial"/>
          <w:b/>
          <w:bCs/>
        </w:rPr>
        <w:t>Article 9- Access</w:t>
      </w:r>
    </w:p>
    <w:p w14:paraId="3940C2D9" w14:textId="4E13DA29" w:rsidR="0625355E" w:rsidRDefault="0625355E" w:rsidP="1AD7E2DD">
      <w:pPr>
        <w:spacing w:after="0" w:line="360" w:lineRule="auto"/>
        <w:ind w:right="-46"/>
        <w:jc w:val="both"/>
        <w:rPr>
          <w:rFonts w:ascii="Arial" w:eastAsia="Arial" w:hAnsi="Arial" w:cs="Arial"/>
          <w:color w:val="000000" w:themeColor="text1"/>
          <w:lang w:val="en-GB"/>
        </w:rPr>
      </w:pPr>
      <w:r w:rsidRPr="610A86EE">
        <w:rPr>
          <w:rFonts w:ascii="Arial" w:eastAsia="Arial" w:hAnsi="Arial" w:cs="Arial"/>
          <w:color w:val="000000" w:themeColor="text1"/>
        </w:rPr>
        <w:t xml:space="preserve">Accessibility is not just physical </w:t>
      </w:r>
      <w:r w:rsidR="00127B05" w:rsidRPr="610A86EE">
        <w:rPr>
          <w:rFonts w:ascii="Arial" w:eastAsia="Arial" w:hAnsi="Arial" w:cs="Arial"/>
          <w:color w:val="000000" w:themeColor="text1"/>
        </w:rPr>
        <w:t>access;</w:t>
      </w:r>
      <w:r w:rsidRPr="610A86EE">
        <w:rPr>
          <w:rFonts w:ascii="Arial" w:eastAsia="Arial" w:hAnsi="Arial" w:cs="Arial"/>
          <w:color w:val="000000" w:themeColor="text1"/>
        </w:rPr>
        <w:t xml:space="preserve"> it includes lack of accessible communication and information. Accessibility impacts on being spontaneous as a disabled person.</w:t>
      </w:r>
      <w:r w:rsidR="64C1C5ED" w:rsidRPr="610A86EE">
        <w:rPr>
          <w:rFonts w:ascii="Arial" w:eastAsia="Arial" w:hAnsi="Arial" w:cs="Arial"/>
          <w:color w:val="000000" w:themeColor="text1"/>
        </w:rPr>
        <w:t xml:space="preserve"> It relates to the design and build of the public environment. </w:t>
      </w:r>
    </w:p>
    <w:p w14:paraId="54D7999D" w14:textId="5E7FE0D0" w:rsidR="1AD7E2DD" w:rsidRDefault="1AD7E2DD" w:rsidP="1AD7E2DD">
      <w:pPr>
        <w:spacing w:after="0" w:line="360" w:lineRule="auto"/>
        <w:ind w:right="-46"/>
        <w:jc w:val="both"/>
        <w:rPr>
          <w:rFonts w:ascii="Arial" w:eastAsia="Arial" w:hAnsi="Arial" w:cs="Arial"/>
          <w:color w:val="000000" w:themeColor="text1"/>
        </w:rPr>
      </w:pPr>
    </w:p>
    <w:p w14:paraId="2DF71ACB" w14:textId="050C847F" w:rsidR="64C1C5ED" w:rsidRDefault="64C1C5ED" w:rsidP="05D6AA8F">
      <w:pPr>
        <w:spacing w:after="0" w:line="360" w:lineRule="auto"/>
        <w:ind w:right="-46"/>
        <w:jc w:val="both"/>
        <w:rPr>
          <w:rFonts w:ascii="Arial" w:eastAsia="Arial" w:hAnsi="Arial" w:cs="Arial"/>
        </w:rPr>
      </w:pPr>
      <w:r w:rsidRPr="51F11C65">
        <w:rPr>
          <w:rFonts w:ascii="Arial" w:eastAsia="Arial" w:hAnsi="Arial" w:cs="Arial"/>
        </w:rPr>
        <w:t>Inclusion in society as equals means that we can access transport in both rural and urban areas. Investment in inclusive transport is vital but ensuring that where public transport is unavailable, disabled people are supported to access their own transport or private transport.</w:t>
      </w:r>
    </w:p>
    <w:p w14:paraId="660855F3" w14:textId="547F1FFD" w:rsidR="51F11C65" w:rsidRDefault="51F11C65" w:rsidP="51F11C65">
      <w:pPr>
        <w:spacing w:after="0" w:line="360" w:lineRule="auto"/>
        <w:ind w:right="-46"/>
        <w:jc w:val="both"/>
        <w:rPr>
          <w:rFonts w:ascii="Arial" w:eastAsia="Arial" w:hAnsi="Arial" w:cs="Arial"/>
        </w:rPr>
      </w:pPr>
    </w:p>
    <w:p w14:paraId="2D3ED57A" w14:textId="4FAA6388" w:rsidR="6FBD2456" w:rsidRDefault="6FBD2456" w:rsidP="51F11C65">
      <w:pPr>
        <w:spacing w:after="0" w:line="360" w:lineRule="auto"/>
        <w:ind w:right="-46"/>
        <w:jc w:val="both"/>
        <w:rPr>
          <w:rFonts w:ascii="Arial" w:eastAsia="Arial" w:hAnsi="Arial" w:cs="Arial"/>
        </w:rPr>
      </w:pPr>
      <w:r w:rsidRPr="51F11C65">
        <w:rPr>
          <w:rFonts w:ascii="Arial" w:eastAsia="Arial" w:hAnsi="Arial" w:cs="Arial"/>
        </w:rPr>
        <w:t>Some Direct Provision centres lack accessible facilities and specialist support services for Disabled People, including physical accessibility and access to personal assistance, and three of our participants are victims of these.</w:t>
      </w:r>
      <w:r w:rsidR="0643F1DE" w:rsidRPr="51F11C65">
        <w:rPr>
          <w:rFonts w:ascii="Arial" w:eastAsia="Arial" w:hAnsi="Arial" w:cs="Arial"/>
        </w:rPr>
        <w:t xml:space="preserve"> </w:t>
      </w:r>
      <w:r w:rsidR="04C00174" w:rsidRPr="51F11C65">
        <w:rPr>
          <w:rFonts w:ascii="Arial" w:eastAsia="Arial" w:hAnsi="Arial" w:cs="Arial"/>
        </w:rPr>
        <w:t xml:space="preserve">Disabled People in Direct Provision are particularly affected by frequent moves between International Protection Accommodation Service (IPAS) </w:t>
      </w:r>
      <w:r w:rsidR="25EC0B1C" w:rsidRPr="51F11C65">
        <w:rPr>
          <w:rFonts w:ascii="Arial" w:eastAsia="Arial" w:hAnsi="Arial" w:cs="Arial"/>
        </w:rPr>
        <w:t>centres</w:t>
      </w:r>
      <w:r w:rsidRPr="51F11C65">
        <w:rPr>
          <w:rStyle w:val="FootnoteReference"/>
          <w:rFonts w:ascii="Arial" w:eastAsia="Arial" w:hAnsi="Arial" w:cs="Arial"/>
        </w:rPr>
        <w:footnoteReference w:id="7"/>
      </w:r>
      <w:r w:rsidR="04C00174" w:rsidRPr="51F11C65">
        <w:rPr>
          <w:rFonts w:ascii="Arial" w:eastAsia="Arial" w:hAnsi="Arial" w:cs="Arial"/>
        </w:rPr>
        <w:t xml:space="preserve">, which disrupt access to health services, education, and </w:t>
      </w:r>
      <w:r w:rsidR="04C00174" w:rsidRPr="51F11C65">
        <w:rPr>
          <w:rFonts w:ascii="Arial" w:eastAsia="Arial" w:hAnsi="Arial" w:cs="Arial"/>
        </w:rPr>
        <w:lastRenderedPageBreak/>
        <w:t>established support networks. This instability has a massive impact on the health and wellbeing o</w:t>
      </w:r>
      <w:r w:rsidR="03FADE00" w:rsidRPr="51F11C65">
        <w:rPr>
          <w:rFonts w:ascii="Arial" w:eastAsia="Arial" w:hAnsi="Arial" w:cs="Arial"/>
        </w:rPr>
        <w:t xml:space="preserve">f Disabled People. </w:t>
      </w:r>
    </w:p>
    <w:p w14:paraId="5F2CB3FC" w14:textId="1A11E188" w:rsidR="51F11C65" w:rsidRDefault="51F11C65" w:rsidP="51F11C65">
      <w:pPr>
        <w:spacing w:after="0" w:line="360" w:lineRule="auto"/>
        <w:ind w:right="-46"/>
        <w:jc w:val="both"/>
        <w:rPr>
          <w:rFonts w:ascii="Arial" w:eastAsia="Arial" w:hAnsi="Arial" w:cs="Arial"/>
        </w:rPr>
      </w:pPr>
    </w:p>
    <w:p w14:paraId="495B2246" w14:textId="4630860F" w:rsidR="595EA298" w:rsidRDefault="595EA298" w:rsidP="51F11C65">
      <w:pPr>
        <w:spacing w:after="0" w:line="360" w:lineRule="auto"/>
        <w:ind w:right="-46"/>
        <w:jc w:val="both"/>
        <w:rPr>
          <w:rFonts w:ascii="Arial" w:eastAsia="Arial" w:hAnsi="Arial" w:cs="Arial"/>
        </w:rPr>
      </w:pPr>
      <w:r w:rsidRPr="51F11C65">
        <w:rPr>
          <w:rFonts w:ascii="Arial" w:eastAsia="Arial" w:hAnsi="Arial" w:cs="Arial"/>
        </w:rPr>
        <w:t xml:space="preserve">Some Disabled People in direct provision require translation and interpretation services for medical and support needs, but these are not always readily available, which complicates access to healthcare, therapy, and essential documentation. Disability is solely viewed through a medical lens in Direct </w:t>
      </w:r>
      <w:r w:rsidR="1DBF2736" w:rsidRPr="51F11C65">
        <w:rPr>
          <w:rFonts w:ascii="Arial" w:eastAsia="Arial" w:hAnsi="Arial" w:cs="Arial"/>
        </w:rPr>
        <w:t xml:space="preserve">Provision, and Disabled People are often </w:t>
      </w:r>
      <w:r w:rsidRPr="51F11C65">
        <w:rPr>
          <w:rFonts w:ascii="Arial" w:eastAsia="Arial" w:hAnsi="Arial" w:cs="Arial"/>
        </w:rPr>
        <w:t xml:space="preserve">siloed within the health department, leading to a lack of coordinated policy and service provision across housing, education, and social protection. This results in inconsistent support and </w:t>
      </w:r>
      <w:proofErr w:type="gramStart"/>
      <w:r w:rsidRPr="51F11C65">
        <w:rPr>
          <w:rFonts w:ascii="Arial" w:eastAsia="Arial" w:hAnsi="Arial" w:cs="Arial"/>
        </w:rPr>
        <w:t>missed</w:t>
      </w:r>
      <w:proofErr w:type="gramEnd"/>
      <w:r w:rsidRPr="51F11C65">
        <w:rPr>
          <w:rFonts w:ascii="Arial" w:eastAsia="Arial" w:hAnsi="Arial" w:cs="Arial"/>
        </w:rPr>
        <w:t xml:space="preserve"> opportunities for integration and inclusion.</w:t>
      </w:r>
    </w:p>
    <w:p w14:paraId="5E6FA125" w14:textId="0532A35E" w:rsidR="1AD7E2DD" w:rsidRDefault="1AD7E2DD" w:rsidP="1AD7E2DD">
      <w:pPr>
        <w:spacing w:after="0" w:line="360" w:lineRule="auto"/>
        <w:ind w:right="-46"/>
        <w:jc w:val="both"/>
        <w:rPr>
          <w:rFonts w:ascii="Arial" w:eastAsia="Arial" w:hAnsi="Arial" w:cs="Arial"/>
        </w:rPr>
      </w:pPr>
    </w:p>
    <w:p w14:paraId="6927266D" w14:textId="6623E9F5" w:rsidR="64C1C5ED" w:rsidRDefault="64C1C5ED" w:rsidP="1AD7E2DD">
      <w:pPr>
        <w:spacing w:after="0" w:line="360" w:lineRule="auto"/>
        <w:ind w:right="-46"/>
        <w:jc w:val="both"/>
        <w:rPr>
          <w:rFonts w:ascii="Arial" w:eastAsia="Arial" w:hAnsi="Arial" w:cs="Arial"/>
          <w:color w:val="000000" w:themeColor="text1"/>
          <w:lang w:val="en-GB"/>
        </w:rPr>
      </w:pPr>
      <w:r w:rsidRPr="610A86EE">
        <w:rPr>
          <w:rFonts w:ascii="Arial" w:eastAsia="Arial" w:hAnsi="Arial" w:cs="Arial"/>
          <w:color w:val="000000" w:themeColor="text1"/>
        </w:rPr>
        <w:t>Local authorities need to directly engage with us through our DPOs to inform what we</w:t>
      </w:r>
    </w:p>
    <w:p w14:paraId="0BF3BB56" w14:textId="30325B54"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need from our built environment. We are the expert in our lives. Local authorities have</w:t>
      </w:r>
    </w:p>
    <w:p w14:paraId="10954824" w14:textId="2BB56C5E"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obligations under the UNCRPD to ensure that public investment in infrastructure meets</w:t>
      </w:r>
    </w:p>
    <w:p w14:paraId="11C4CB1A" w14:textId="74D01B4D"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our needs and that disabling barriers such as lack of dipped kerbs, absence of pelican</w:t>
      </w:r>
    </w:p>
    <w:p w14:paraId="1958853C" w14:textId="30527B80"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crossings and the installation of kissing gates are addressed by Local Authorities.</w:t>
      </w:r>
    </w:p>
    <w:p w14:paraId="1C175116" w14:textId="42809929" w:rsidR="1AD7E2D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What is convenience for non-disabled people is essential for us. B</w:t>
      </w:r>
    </w:p>
    <w:p w14:paraId="2FEE51A0" w14:textId="6C06E30B" w:rsidR="7892712C" w:rsidRDefault="7892712C" w:rsidP="7892712C">
      <w:pPr>
        <w:spacing w:after="0" w:line="360" w:lineRule="auto"/>
        <w:ind w:right="-46"/>
        <w:jc w:val="both"/>
        <w:rPr>
          <w:rFonts w:ascii="Arial" w:eastAsia="Arial" w:hAnsi="Arial" w:cs="Arial"/>
          <w:color w:val="000000" w:themeColor="text1"/>
        </w:rPr>
      </w:pPr>
    </w:p>
    <w:p w14:paraId="05BB82C1" w14:textId="168F70E0"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Arts centres and public spaces need to be accessible to us. Local authorities need to</w:t>
      </w:r>
    </w:p>
    <w:p w14:paraId="2DE798FA" w14:textId="1167F651"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ensure that over the lifetime of the new Local Development Plans that there are at least</w:t>
      </w:r>
    </w:p>
    <w:p w14:paraId="305B3C15" w14:textId="558931A3"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one Changing Places in every town in Ireland as local public buildings are designed and</w:t>
      </w:r>
    </w:p>
    <w:p w14:paraId="129284D8" w14:textId="7D5D5702"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 xml:space="preserve">built. Investment in public spaces such as playgrounds need to </w:t>
      </w:r>
      <w:proofErr w:type="gramStart"/>
      <w:r w:rsidRPr="610A86EE">
        <w:rPr>
          <w:rFonts w:ascii="Arial" w:eastAsia="Arial" w:hAnsi="Arial" w:cs="Arial"/>
          <w:color w:val="000000" w:themeColor="text1"/>
        </w:rPr>
        <w:t>take into account</w:t>
      </w:r>
      <w:proofErr w:type="gramEnd"/>
      <w:r w:rsidRPr="610A86EE">
        <w:rPr>
          <w:rFonts w:ascii="Arial" w:eastAsia="Arial" w:hAnsi="Arial" w:cs="Arial"/>
          <w:color w:val="000000" w:themeColor="text1"/>
        </w:rPr>
        <w:t xml:space="preserve"> how to</w:t>
      </w:r>
    </w:p>
    <w:p w14:paraId="47403167" w14:textId="7AD29EC8"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ensure all public services are accessible and inclusive.</w:t>
      </w:r>
    </w:p>
    <w:p w14:paraId="54D38460" w14:textId="00AA8688" w:rsidR="7892712C" w:rsidRDefault="7892712C" w:rsidP="7892712C">
      <w:pPr>
        <w:spacing w:after="0" w:line="360" w:lineRule="auto"/>
        <w:ind w:right="-46"/>
        <w:jc w:val="both"/>
        <w:rPr>
          <w:rFonts w:ascii="Arial" w:eastAsia="Arial" w:hAnsi="Arial" w:cs="Arial"/>
          <w:color w:val="000000" w:themeColor="text1"/>
        </w:rPr>
      </w:pPr>
    </w:p>
    <w:p w14:paraId="7288B323" w14:textId="37B400A3" w:rsidR="008F5E67" w:rsidRDefault="64C1C5ED" w:rsidP="7892712C">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 xml:space="preserve">Our disabled parking spaces are being removed to locations with no reference to </w:t>
      </w:r>
      <w:r w:rsidR="00590DDF" w:rsidRPr="610A86EE">
        <w:rPr>
          <w:rFonts w:ascii="Arial" w:eastAsia="Arial" w:hAnsi="Arial" w:cs="Arial"/>
          <w:color w:val="000000" w:themeColor="text1"/>
        </w:rPr>
        <w:t>alternativ</w:t>
      </w:r>
      <w:r w:rsidRPr="610A86EE">
        <w:rPr>
          <w:rFonts w:ascii="Arial" w:eastAsia="Arial" w:hAnsi="Arial" w:cs="Arial"/>
          <w:color w:val="000000" w:themeColor="text1"/>
        </w:rPr>
        <w:t>e</w:t>
      </w:r>
      <w:r w:rsidR="00590DDF" w:rsidRPr="610A86EE">
        <w:rPr>
          <w:rFonts w:ascii="Arial" w:eastAsia="Arial" w:hAnsi="Arial" w:cs="Arial"/>
          <w:color w:val="000000" w:themeColor="text1"/>
        </w:rPr>
        <w:t xml:space="preserve"> locatio</w:t>
      </w:r>
      <w:r w:rsidR="00704D91" w:rsidRPr="610A86EE">
        <w:rPr>
          <w:rFonts w:ascii="Arial" w:eastAsia="Arial" w:hAnsi="Arial" w:cs="Arial"/>
          <w:color w:val="000000" w:themeColor="text1"/>
        </w:rPr>
        <w:t xml:space="preserve">n </w:t>
      </w:r>
      <w:r w:rsidRPr="610A86EE">
        <w:rPr>
          <w:rFonts w:ascii="Arial" w:eastAsia="Arial" w:hAnsi="Arial" w:cs="Arial"/>
          <w:color w:val="000000" w:themeColor="text1"/>
        </w:rPr>
        <w:t>and why the original location was a place of most assistance to facilitate disabled people</w:t>
      </w:r>
      <w:r w:rsidR="00E40958" w:rsidRPr="610A86EE">
        <w:rPr>
          <w:rFonts w:ascii="Arial" w:eastAsia="Arial" w:hAnsi="Arial" w:cs="Arial"/>
          <w:color w:val="000000" w:themeColor="text1"/>
        </w:rPr>
        <w:t xml:space="preserve"> </w:t>
      </w:r>
      <w:r w:rsidRPr="610A86EE">
        <w:rPr>
          <w:rFonts w:ascii="Arial" w:eastAsia="Arial" w:hAnsi="Arial" w:cs="Arial"/>
          <w:color w:val="000000" w:themeColor="text1"/>
        </w:rPr>
        <w:t>to access the centres of towns and cities. The promotion of “floating” bus stops which</w:t>
      </w:r>
      <w:r w:rsidR="00E40958" w:rsidRPr="610A86EE">
        <w:rPr>
          <w:rFonts w:ascii="Arial" w:eastAsia="Arial" w:hAnsi="Arial" w:cs="Arial"/>
          <w:color w:val="000000" w:themeColor="text1"/>
        </w:rPr>
        <w:t xml:space="preserve"> </w:t>
      </w:r>
      <w:r w:rsidRPr="610A86EE">
        <w:rPr>
          <w:rFonts w:ascii="Arial" w:eastAsia="Arial" w:hAnsi="Arial" w:cs="Arial"/>
          <w:color w:val="000000" w:themeColor="text1"/>
        </w:rPr>
        <w:t>impede disabled people and people with limited mobility in safely accessing public</w:t>
      </w:r>
      <w:r w:rsidR="00E40958" w:rsidRPr="610A86EE">
        <w:rPr>
          <w:rFonts w:ascii="Arial" w:eastAsia="Arial" w:hAnsi="Arial" w:cs="Arial"/>
          <w:color w:val="000000" w:themeColor="text1"/>
        </w:rPr>
        <w:t xml:space="preserve"> </w:t>
      </w:r>
      <w:r w:rsidRPr="610A86EE">
        <w:rPr>
          <w:rFonts w:ascii="Arial" w:eastAsia="Arial" w:hAnsi="Arial" w:cs="Arial"/>
          <w:color w:val="000000" w:themeColor="text1"/>
        </w:rPr>
        <w:t>transport and the promotion of dangerous “shared spaces” are directly impacting our</w:t>
      </w:r>
      <w:r w:rsidR="2FDC8690" w:rsidRPr="610A86EE">
        <w:rPr>
          <w:rFonts w:ascii="Arial" w:eastAsia="Arial" w:hAnsi="Arial" w:cs="Arial"/>
          <w:color w:val="000000" w:themeColor="text1"/>
        </w:rPr>
        <w:t xml:space="preserve"> </w:t>
      </w:r>
      <w:r w:rsidRPr="610A86EE">
        <w:rPr>
          <w:rFonts w:ascii="Arial" w:eastAsia="Arial" w:hAnsi="Arial" w:cs="Arial"/>
          <w:color w:val="000000" w:themeColor="text1"/>
        </w:rPr>
        <w:t>ability as disabled people to participate with our accustomed ease of freedom in society</w:t>
      </w:r>
      <w:r w:rsidR="008F5E67" w:rsidRPr="610A86EE">
        <w:rPr>
          <w:rFonts w:ascii="Arial" w:eastAsia="Arial" w:hAnsi="Arial" w:cs="Arial"/>
          <w:color w:val="000000" w:themeColor="text1"/>
        </w:rPr>
        <w:t>.</w:t>
      </w:r>
    </w:p>
    <w:p w14:paraId="275F51A1" w14:textId="03AD4772" w:rsidR="05D6AA8F" w:rsidRDefault="05D6AA8F" w:rsidP="05D6AA8F">
      <w:pPr>
        <w:spacing w:after="0" w:line="360" w:lineRule="auto"/>
        <w:ind w:right="-46"/>
        <w:jc w:val="both"/>
        <w:rPr>
          <w:rFonts w:ascii="Arial" w:eastAsia="Arial" w:hAnsi="Arial" w:cs="Arial"/>
          <w:color w:val="000000" w:themeColor="text1"/>
        </w:rPr>
      </w:pPr>
    </w:p>
    <w:p w14:paraId="23F69C92" w14:textId="39B1BC11"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Local authorities need to recognise that active travel can work in tandem with our needs</w:t>
      </w:r>
    </w:p>
    <w:p w14:paraId="3D546445" w14:textId="5B85705D"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but only by ensuring that there are no shared spaces between cyclists and pedestrians.</w:t>
      </w:r>
    </w:p>
    <w:p w14:paraId="7F579677" w14:textId="2F811774"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Investing in accessible public transport and accessible bus stops are essential but not at</w:t>
      </w:r>
    </w:p>
    <w:p w14:paraId="61BCB7D7" w14:textId="4958BDAF" w:rsidR="64C1C5ED" w:rsidRDefault="64C1C5ED" w:rsidP="05D6AA8F">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the expense of provision of disabled parking spaces which we will need to access goods and services in our villages, towns and cities.</w:t>
      </w:r>
    </w:p>
    <w:p w14:paraId="2B8FCC8D" w14:textId="162DDB0A" w:rsidR="0625355E" w:rsidRDefault="0625355E" w:rsidP="1AD7E2DD">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 xml:space="preserve"> </w:t>
      </w:r>
    </w:p>
    <w:p w14:paraId="7941CECF" w14:textId="7C2117B0" w:rsidR="1AD7E2DD" w:rsidRDefault="1AD7E2DD" w:rsidP="1AD7E2DD">
      <w:pPr>
        <w:spacing w:after="0" w:line="360" w:lineRule="auto"/>
        <w:ind w:right="-46"/>
        <w:jc w:val="both"/>
        <w:rPr>
          <w:rFonts w:ascii="Arial" w:eastAsia="Arial" w:hAnsi="Arial" w:cs="Arial"/>
          <w:color w:val="000000" w:themeColor="text1"/>
        </w:rPr>
      </w:pPr>
    </w:p>
    <w:p w14:paraId="256C3E1F" w14:textId="685F11CB" w:rsidR="7FF6D33F" w:rsidRDefault="7FF6D33F" w:rsidP="1AD7E2DD">
      <w:pPr>
        <w:spacing w:after="240"/>
        <w:rPr>
          <w:rFonts w:ascii="Arial" w:eastAsia="Arial" w:hAnsi="Arial" w:cs="Arial"/>
        </w:rPr>
      </w:pPr>
      <w:r w:rsidRPr="610A86EE">
        <w:rPr>
          <w:rFonts w:ascii="Arial" w:eastAsia="Arial" w:hAnsi="Arial" w:cs="Arial"/>
          <w:b/>
          <w:bCs/>
        </w:rPr>
        <w:t>Suggested questions for list of issues:</w:t>
      </w:r>
    </w:p>
    <w:p w14:paraId="7D7640D4" w14:textId="3B8F4981" w:rsidR="1AD7E2DD" w:rsidRDefault="1AD7E2DD" w:rsidP="1AD7E2DD">
      <w:pPr>
        <w:spacing w:after="0" w:line="360" w:lineRule="auto"/>
        <w:ind w:right="-46"/>
        <w:jc w:val="both"/>
        <w:rPr>
          <w:rFonts w:ascii="Arial" w:eastAsia="Arial" w:hAnsi="Arial" w:cs="Arial"/>
          <w:color w:val="000000" w:themeColor="text1"/>
        </w:rPr>
      </w:pPr>
    </w:p>
    <w:p w14:paraId="389F918D" w14:textId="7CB49097" w:rsidR="5124029B" w:rsidRDefault="5124029B" w:rsidP="1AD7E2DD">
      <w:pPr>
        <w:pStyle w:val="ListParagraph"/>
        <w:numPr>
          <w:ilvl w:val="0"/>
          <w:numId w:val="10"/>
        </w:num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How will the Department of Transport e</w:t>
      </w:r>
      <w:r w:rsidR="7FF6D33F" w:rsidRPr="610A86EE">
        <w:rPr>
          <w:rFonts w:ascii="Arial" w:eastAsia="Arial" w:hAnsi="Arial" w:cs="Arial"/>
          <w:color w:val="000000" w:themeColor="text1"/>
        </w:rPr>
        <w:t>nsure that any State investment in Public Transport Services meets</w:t>
      </w:r>
      <w:r w:rsidR="077E64D8" w:rsidRPr="610A86EE">
        <w:rPr>
          <w:rFonts w:ascii="Arial" w:eastAsia="Arial" w:hAnsi="Arial" w:cs="Arial"/>
          <w:color w:val="000000" w:themeColor="text1"/>
        </w:rPr>
        <w:t xml:space="preserve"> </w:t>
      </w:r>
      <w:r w:rsidR="7FF6D33F" w:rsidRPr="610A86EE">
        <w:rPr>
          <w:rFonts w:ascii="Arial" w:eastAsia="Arial" w:hAnsi="Arial" w:cs="Arial"/>
          <w:color w:val="000000" w:themeColor="text1"/>
        </w:rPr>
        <w:t>accessibility standards, in conjunction with DPO</w:t>
      </w:r>
      <w:r w:rsidR="1F2F3944" w:rsidRPr="610A86EE">
        <w:rPr>
          <w:rFonts w:ascii="Arial" w:eastAsia="Arial" w:hAnsi="Arial" w:cs="Arial"/>
          <w:color w:val="000000" w:themeColor="text1"/>
        </w:rPr>
        <w:t>s?</w:t>
      </w:r>
    </w:p>
    <w:p w14:paraId="5E35CC0F" w14:textId="3CBC4C3A" w:rsidR="2C3D763E" w:rsidRDefault="2C3D763E" w:rsidP="1AD7E2DD">
      <w:pPr>
        <w:pStyle w:val="ListParagraph"/>
        <w:numPr>
          <w:ilvl w:val="0"/>
          <w:numId w:val="10"/>
        </w:num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When</w:t>
      </w:r>
      <w:r w:rsidR="1F2F3944" w:rsidRPr="610A86EE">
        <w:rPr>
          <w:rFonts w:ascii="Arial" w:eastAsia="Arial" w:hAnsi="Arial" w:cs="Arial"/>
          <w:color w:val="000000" w:themeColor="text1"/>
        </w:rPr>
        <w:t xml:space="preserve"> will free </w:t>
      </w:r>
      <w:r w:rsidR="7FF6D33F" w:rsidRPr="610A86EE">
        <w:rPr>
          <w:rFonts w:ascii="Arial" w:eastAsia="Arial" w:hAnsi="Arial" w:cs="Arial"/>
          <w:color w:val="000000" w:themeColor="text1"/>
        </w:rPr>
        <w:t xml:space="preserve">travel, without </w:t>
      </w:r>
      <w:r w:rsidR="28103147" w:rsidRPr="610A86EE">
        <w:rPr>
          <w:rFonts w:ascii="Arial" w:eastAsia="Arial" w:hAnsi="Arial" w:cs="Arial"/>
          <w:color w:val="000000" w:themeColor="text1"/>
        </w:rPr>
        <w:t>means testing</w:t>
      </w:r>
      <w:r w:rsidR="0CD27F6D" w:rsidRPr="610A86EE">
        <w:rPr>
          <w:rFonts w:ascii="Arial" w:eastAsia="Arial" w:hAnsi="Arial" w:cs="Arial"/>
          <w:color w:val="000000" w:themeColor="text1"/>
        </w:rPr>
        <w:t>, be made available to us to facilitate grea</w:t>
      </w:r>
      <w:r w:rsidR="7FF6D33F" w:rsidRPr="610A86EE">
        <w:rPr>
          <w:rFonts w:ascii="Arial" w:eastAsia="Arial" w:hAnsi="Arial" w:cs="Arial"/>
          <w:color w:val="000000" w:themeColor="text1"/>
        </w:rPr>
        <w:t>ter inclusion of disabled people in society.</w:t>
      </w:r>
    </w:p>
    <w:p w14:paraId="5C1B95B2" w14:textId="2DED5573" w:rsidR="78FFEBA1" w:rsidRDefault="78FFEBA1" w:rsidP="1AD7E2DD">
      <w:pPr>
        <w:pStyle w:val="ListParagraph"/>
        <w:numPr>
          <w:ilvl w:val="0"/>
          <w:numId w:val="10"/>
        </w:num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 xml:space="preserve">How will the </w:t>
      </w:r>
      <w:r w:rsidR="7FF6D33F" w:rsidRPr="610A86EE">
        <w:rPr>
          <w:rFonts w:ascii="Arial" w:eastAsia="Arial" w:hAnsi="Arial" w:cs="Arial"/>
          <w:color w:val="000000" w:themeColor="text1"/>
        </w:rPr>
        <w:t>primary medical certificate process be overhauled and made</w:t>
      </w:r>
      <w:r w:rsidR="48C08FFE" w:rsidRPr="610A86EE">
        <w:rPr>
          <w:rFonts w:ascii="Arial" w:eastAsia="Arial" w:hAnsi="Arial" w:cs="Arial"/>
          <w:color w:val="000000" w:themeColor="text1"/>
        </w:rPr>
        <w:t xml:space="preserve"> t</w:t>
      </w:r>
      <w:r w:rsidR="7FF6D33F" w:rsidRPr="610A86EE">
        <w:rPr>
          <w:rFonts w:ascii="Arial" w:eastAsia="Arial" w:hAnsi="Arial" w:cs="Arial"/>
          <w:color w:val="000000" w:themeColor="text1"/>
        </w:rPr>
        <w:t xml:space="preserve">ransparent </w:t>
      </w:r>
      <w:r w:rsidR="48C08FFE" w:rsidRPr="610A86EE">
        <w:rPr>
          <w:rFonts w:ascii="Arial" w:eastAsia="Arial" w:hAnsi="Arial" w:cs="Arial"/>
          <w:color w:val="000000" w:themeColor="text1"/>
        </w:rPr>
        <w:t xml:space="preserve">and accessible </w:t>
      </w:r>
      <w:r w:rsidR="7FF6D33F" w:rsidRPr="610A86EE">
        <w:rPr>
          <w:rFonts w:ascii="Arial" w:eastAsia="Arial" w:hAnsi="Arial" w:cs="Arial"/>
          <w:color w:val="000000" w:themeColor="text1"/>
        </w:rPr>
        <w:t>for disabled people</w:t>
      </w:r>
      <w:r w:rsidR="4760141C" w:rsidRPr="610A86EE">
        <w:rPr>
          <w:rFonts w:ascii="Arial" w:eastAsia="Arial" w:hAnsi="Arial" w:cs="Arial"/>
          <w:color w:val="000000" w:themeColor="text1"/>
        </w:rPr>
        <w:t>?</w:t>
      </w:r>
    </w:p>
    <w:p w14:paraId="53639303" w14:textId="375A19FD" w:rsidR="4760141C" w:rsidRDefault="4760141C" w:rsidP="1AD7E2DD">
      <w:pPr>
        <w:pStyle w:val="ListParagraph"/>
        <w:numPr>
          <w:ilvl w:val="0"/>
          <w:numId w:val="10"/>
        </w:num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What is the State’s timeline for t</w:t>
      </w:r>
      <w:r w:rsidR="7FF6D33F" w:rsidRPr="610A86EE">
        <w:rPr>
          <w:rFonts w:ascii="Arial" w:eastAsia="Arial" w:hAnsi="Arial" w:cs="Arial"/>
          <w:color w:val="000000" w:themeColor="text1"/>
        </w:rPr>
        <w:t>he proposed legislation for Health (Transport Support) Bill to realise a new</w:t>
      </w:r>
      <w:r w:rsidR="0F45D716" w:rsidRPr="610A86EE">
        <w:rPr>
          <w:rFonts w:ascii="Arial" w:eastAsia="Arial" w:hAnsi="Arial" w:cs="Arial"/>
          <w:color w:val="000000" w:themeColor="text1"/>
        </w:rPr>
        <w:t xml:space="preserve"> </w:t>
      </w:r>
      <w:r w:rsidR="7FF6D33F" w:rsidRPr="610A86EE">
        <w:rPr>
          <w:rFonts w:ascii="Arial" w:eastAsia="Arial" w:hAnsi="Arial" w:cs="Arial"/>
          <w:color w:val="000000" w:themeColor="text1"/>
        </w:rPr>
        <w:t xml:space="preserve">Transport Support Scheme to replace the motorized transport grant </w:t>
      </w:r>
      <w:r w:rsidR="23CF7147" w:rsidRPr="610A86EE">
        <w:rPr>
          <w:rFonts w:ascii="Arial" w:eastAsia="Arial" w:hAnsi="Arial" w:cs="Arial"/>
          <w:color w:val="000000" w:themeColor="text1"/>
        </w:rPr>
        <w:t>as announced in 2018?</w:t>
      </w:r>
    </w:p>
    <w:p w14:paraId="724C4753" w14:textId="183FEE36" w:rsidR="23CF7147" w:rsidRDefault="23CF7147" w:rsidP="05D6AA8F">
      <w:pPr>
        <w:pStyle w:val="ListParagraph"/>
        <w:numPr>
          <w:ilvl w:val="0"/>
          <w:numId w:val="10"/>
        </w:numPr>
        <w:spacing w:after="0" w:line="360" w:lineRule="auto"/>
        <w:ind w:right="-46"/>
        <w:jc w:val="both"/>
        <w:rPr>
          <w:rFonts w:ascii="Arial" w:eastAsia="Arial" w:hAnsi="Arial" w:cs="Arial"/>
        </w:rPr>
      </w:pPr>
      <w:r w:rsidRPr="610A86EE">
        <w:rPr>
          <w:rFonts w:ascii="Arial" w:eastAsia="Arial" w:hAnsi="Arial" w:cs="Arial"/>
          <w:color w:val="000000" w:themeColor="text1"/>
        </w:rPr>
        <w:t xml:space="preserve">When will the Department of Environment review the Design Manual for Urban and Rural Spaces with DPOs in conjunction </w:t>
      </w:r>
      <w:r w:rsidRPr="610A86EE">
        <w:rPr>
          <w:rFonts w:ascii="Arial" w:eastAsia="Arial" w:hAnsi="Arial" w:cs="Arial"/>
        </w:rPr>
        <w:t>to ensure compliance post- ratification of the UNCRPD?</w:t>
      </w:r>
    </w:p>
    <w:p w14:paraId="3397839A" w14:textId="5893EFBF" w:rsidR="5CE37CDE" w:rsidRDefault="5CE37CDE" w:rsidP="05D6AA8F">
      <w:pPr>
        <w:pStyle w:val="ListParagraph"/>
        <w:numPr>
          <w:ilvl w:val="0"/>
          <w:numId w:val="10"/>
        </w:numPr>
        <w:spacing w:after="0" w:line="360" w:lineRule="auto"/>
        <w:ind w:right="-46"/>
        <w:jc w:val="both"/>
        <w:rPr>
          <w:rFonts w:ascii="Arial" w:eastAsia="Arial" w:hAnsi="Arial" w:cs="Arial"/>
        </w:rPr>
      </w:pPr>
      <w:r w:rsidRPr="610A86EE">
        <w:rPr>
          <w:rFonts w:ascii="Arial" w:eastAsia="Arial" w:hAnsi="Arial" w:cs="Arial"/>
        </w:rPr>
        <w:t>How will the State Invest and resource in multiannual funding for Local DPOs to engage in all relevant local structures about our lives such as the Public Participation Networks (PPN), Local Community Development Committees (LCDCs), Housing Disability Steering Groups (HDSGs)?</w:t>
      </w:r>
    </w:p>
    <w:p w14:paraId="5F704B2E" w14:textId="20C326C9" w:rsidR="1AD7E2DD" w:rsidRDefault="1AD7E2DD" w:rsidP="1AD7E2DD">
      <w:pPr>
        <w:spacing w:after="240"/>
        <w:rPr>
          <w:rFonts w:ascii="Arial" w:eastAsia="Arial" w:hAnsi="Arial" w:cs="Arial"/>
        </w:rPr>
      </w:pPr>
    </w:p>
    <w:p w14:paraId="332B799E" w14:textId="7E462625" w:rsidR="794DFF43" w:rsidRDefault="794DFF43" w:rsidP="794DFF43">
      <w:pPr>
        <w:spacing w:after="240"/>
        <w:rPr>
          <w:rFonts w:ascii="Arial" w:eastAsia="Arial" w:hAnsi="Arial" w:cs="Arial"/>
          <w:lang w:val="en-US"/>
        </w:rPr>
      </w:pPr>
    </w:p>
    <w:p w14:paraId="5D3B502A" w14:textId="0FBD5260" w:rsidR="7CB445A1" w:rsidRDefault="7CB445A1" w:rsidP="1AD7E2DD">
      <w:pPr>
        <w:spacing w:after="240"/>
        <w:rPr>
          <w:rFonts w:ascii="Arial" w:eastAsia="Arial" w:hAnsi="Arial" w:cs="Arial"/>
          <w:b/>
          <w:bCs/>
        </w:rPr>
      </w:pPr>
      <w:r w:rsidRPr="610A86EE">
        <w:rPr>
          <w:rFonts w:ascii="Arial" w:eastAsia="Arial" w:hAnsi="Arial" w:cs="Arial"/>
          <w:b/>
          <w:bCs/>
        </w:rPr>
        <w:t>Article 11 - Situations of risk and humanitarian emergencies</w:t>
      </w:r>
    </w:p>
    <w:p w14:paraId="3C941BBC" w14:textId="01CD64A7" w:rsidR="7CB445A1" w:rsidRDefault="7CB445A1" w:rsidP="00BF5B22">
      <w:pPr>
        <w:spacing w:after="240" w:line="360" w:lineRule="auto"/>
        <w:rPr>
          <w:rFonts w:ascii="Arial" w:eastAsia="Arial" w:hAnsi="Arial" w:cs="Arial"/>
        </w:rPr>
      </w:pPr>
      <w:r w:rsidRPr="63EDF7F9">
        <w:rPr>
          <w:rFonts w:ascii="Arial" w:eastAsia="Arial" w:hAnsi="Arial" w:cs="Arial"/>
        </w:rPr>
        <w:lastRenderedPageBreak/>
        <w:t>ILMI is fully cognisant of the risks to human life created by decades, if not centuries, of the unsustainable exploitation of the natural environment driven mostly by economic greed</w:t>
      </w:r>
      <w:r w:rsidRPr="63EDF7F9">
        <w:rPr>
          <w:rStyle w:val="FootnoteReference"/>
          <w:rFonts w:ascii="Arial" w:eastAsia="Arial" w:hAnsi="Arial" w:cs="Arial"/>
        </w:rPr>
        <w:footnoteReference w:id="8"/>
      </w:r>
      <w:r w:rsidRPr="63EDF7F9">
        <w:rPr>
          <w:rFonts w:ascii="Arial" w:eastAsia="Arial" w:hAnsi="Arial" w:cs="Arial"/>
        </w:rPr>
        <w:t>. We are also aware that some social groups including disabled people face a disproportionate share of the negative consequences of climate change-induced natural calamities. Disabled people in Ireland are, therefore, key stakeholders with regards to policies and practices aimed at addressing environmental issues.</w:t>
      </w:r>
    </w:p>
    <w:p w14:paraId="71C54F2A" w14:textId="358E619D" w:rsidR="7CB445A1" w:rsidRDefault="7CB445A1" w:rsidP="00BF5B22">
      <w:pPr>
        <w:spacing w:after="240" w:line="360" w:lineRule="auto"/>
        <w:rPr>
          <w:rFonts w:ascii="Arial" w:eastAsia="Arial" w:hAnsi="Arial" w:cs="Arial"/>
        </w:rPr>
      </w:pPr>
      <w:r w:rsidRPr="610A86EE">
        <w:rPr>
          <w:rFonts w:ascii="Arial" w:eastAsia="Arial" w:hAnsi="Arial" w:cs="Arial"/>
        </w:rPr>
        <w:t xml:space="preserve">Recent chaotic weather patterns in Ireland highlighted the need for </w:t>
      </w:r>
      <w:r w:rsidR="343D5801" w:rsidRPr="610A86EE">
        <w:rPr>
          <w:rFonts w:ascii="Arial" w:eastAsia="Arial" w:hAnsi="Arial" w:cs="Arial"/>
        </w:rPr>
        <w:t>targeted</w:t>
      </w:r>
      <w:r w:rsidRPr="610A86EE">
        <w:rPr>
          <w:rFonts w:ascii="Arial" w:eastAsia="Arial" w:hAnsi="Arial" w:cs="Arial"/>
        </w:rPr>
        <w:t xml:space="preserve"> </w:t>
      </w:r>
      <w:r w:rsidR="361EF9F4" w:rsidRPr="610A86EE">
        <w:rPr>
          <w:rFonts w:ascii="Arial" w:eastAsia="Arial" w:hAnsi="Arial" w:cs="Arial"/>
        </w:rPr>
        <w:t>approaches</w:t>
      </w:r>
      <w:r w:rsidRPr="610A86EE">
        <w:rPr>
          <w:rFonts w:ascii="Arial" w:eastAsia="Arial" w:hAnsi="Arial" w:cs="Arial"/>
        </w:rPr>
        <w:t xml:space="preserve"> for disabled people, and specifically disabled people living in rural areas. Many disabled people rely on access to </w:t>
      </w:r>
      <w:r w:rsidR="5A3D582B" w:rsidRPr="610A86EE">
        <w:rPr>
          <w:rFonts w:ascii="Arial" w:eastAsia="Arial" w:hAnsi="Arial" w:cs="Arial"/>
        </w:rPr>
        <w:t>electricity</w:t>
      </w:r>
      <w:r w:rsidRPr="610A86EE">
        <w:rPr>
          <w:rFonts w:ascii="Arial" w:eastAsia="Arial" w:hAnsi="Arial" w:cs="Arial"/>
        </w:rPr>
        <w:t xml:space="preserve"> for powerchairs</w:t>
      </w:r>
      <w:r w:rsidR="5F931A67" w:rsidRPr="610A86EE">
        <w:rPr>
          <w:rFonts w:ascii="Arial" w:eastAsia="Arial" w:hAnsi="Arial" w:cs="Arial"/>
        </w:rPr>
        <w:t xml:space="preserve">, </w:t>
      </w:r>
      <w:r w:rsidR="16D161DC" w:rsidRPr="610A86EE">
        <w:rPr>
          <w:rFonts w:ascii="Arial" w:eastAsia="Arial" w:hAnsi="Arial" w:cs="Arial"/>
        </w:rPr>
        <w:t>mobility</w:t>
      </w:r>
      <w:r w:rsidR="5F931A67" w:rsidRPr="610A86EE">
        <w:rPr>
          <w:rFonts w:ascii="Arial" w:eastAsia="Arial" w:hAnsi="Arial" w:cs="Arial"/>
        </w:rPr>
        <w:t xml:space="preserve"> scooters and assistive technology. Lack of power for non-disabled people can be an extreme </w:t>
      </w:r>
      <w:r w:rsidR="043C9891" w:rsidRPr="610A86EE">
        <w:rPr>
          <w:rFonts w:ascii="Arial" w:eastAsia="Arial" w:hAnsi="Arial" w:cs="Arial"/>
        </w:rPr>
        <w:t>inconvenience</w:t>
      </w:r>
      <w:r w:rsidR="5F931A67" w:rsidRPr="610A86EE">
        <w:rPr>
          <w:rFonts w:ascii="Arial" w:eastAsia="Arial" w:hAnsi="Arial" w:cs="Arial"/>
        </w:rPr>
        <w:t xml:space="preserve">, for disabled people who rely on technology for their independence, their warmth and safety, it is </w:t>
      </w:r>
      <w:r w:rsidR="7BCC7A9F" w:rsidRPr="610A86EE">
        <w:rPr>
          <w:rFonts w:ascii="Arial" w:eastAsia="Arial" w:hAnsi="Arial" w:cs="Arial"/>
        </w:rPr>
        <w:t xml:space="preserve">potentially a matter of life and death. Future proofing energy security needs to ensure that Disabled People are part of the planning and emergency responses to ensure that Disabled People have access to clean water, heating and </w:t>
      </w:r>
      <w:r w:rsidR="1DAD622B" w:rsidRPr="610A86EE">
        <w:rPr>
          <w:rFonts w:ascii="Arial" w:eastAsia="Arial" w:hAnsi="Arial" w:cs="Arial"/>
        </w:rPr>
        <w:t>electrical</w:t>
      </w:r>
      <w:r w:rsidR="7BCC7A9F" w:rsidRPr="610A86EE">
        <w:rPr>
          <w:rFonts w:ascii="Arial" w:eastAsia="Arial" w:hAnsi="Arial" w:cs="Arial"/>
        </w:rPr>
        <w:t xml:space="preserve"> supplies, including back up power supp</w:t>
      </w:r>
      <w:r w:rsidR="74A25A84" w:rsidRPr="610A86EE">
        <w:rPr>
          <w:rFonts w:ascii="Arial" w:eastAsia="Arial" w:hAnsi="Arial" w:cs="Arial"/>
        </w:rPr>
        <w:t xml:space="preserve">lies in </w:t>
      </w:r>
      <w:r w:rsidR="07432260" w:rsidRPr="610A86EE">
        <w:rPr>
          <w:rFonts w:ascii="Arial" w:eastAsia="Arial" w:hAnsi="Arial" w:cs="Arial"/>
        </w:rPr>
        <w:t>emergency</w:t>
      </w:r>
      <w:r w:rsidR="74A25A84" w:rsidRPr="610A86EE">
        <w:rPr>
          <w:rFonts w:ascii="Arial" w:eastAsia="Arial" w:hAnsi="Arial" w:cs="Arial"/>
        </w:rPr>
        <w:t xml:space="preserve"> planning. </w:t>
      </w:r>
    </w:p>
    <w:p w14:paraId="128510F6" w14:textId="4C92F1F2" w:rsidR="54FC1875" w:rsidRDefault="54FC1875" w:rsidP="001974C8">
      <w:pPr>
        <w:spacing w:after="240" w:line="360" w:lineRule="auto"/>
        <w:rPr>
          <w:rFonts w:ascii="Arial" w:eastAsia="Arial" w:hAnsi="Arial" w:cs="Arial"/>
        </w:rPr>
      </w:pPr>
      <w:r w:rsidRPr="63EDF7F9">
        <w:rPr>
          <w:rFonts w:ascii="Arial" w:eastAsia="Arial" w:hAnsi="Arial" w:cs="Arial"/>
        </w:rPr>
        <w:t>Contrary to the general narrative, many disabled people have found positives in how the country responded collectively to the challenges we all faced during the Covid-19 pandemic and specifically how disabled people responded creatively to build connections and work in different ways to reduce social isolation by building online communities</w:t>
      </w:r>
      <w:r w:rsidRPr="63EDF7F9">
        <w:rPr>
          <w:rStyle w:val="FootnoteReference"/>
          <w:rFonts w:ascii="Arial" w:eastAsia="Arial" w:hAnsi="Arial" w:cs="Arial"/>
        </w:rPr>
        <w:footnoteReference w:id="9"/>
      </w:r>
      <w:r w:rsidRPr="63EDF7F9">
        <w:rPr>
          <w:rFonts w:ascii="Arial" w:eastAsia="Arial" w:hAnsi="Arial" w:cs="Arial"/>
        </w:rPr>
        <w:t xml:space="preserve">. </w:t>
      </w:r>
    </w:p>
    <w:p w14:paraId="39922CBA" w14:textId="15B978A1" w:rsidR="1AD7E2DD" w:rsidRDefault="54FC1875" w:rsidP="63EDF7F9">
      <w:pPr>
        <w:spacing w:after="240" w:line="360" w:lineRule="auto"/>
        <w:rPr>
          <w:rFonts w:ascii="Arial" w:eastAsia="Arial" w:hAnsi="Arial" w:cs="Arial"/>
        </w:rPr>
      </w:pPr>
      <w:r w:rsidRPr="63EDF7F9">
        <w:rPr>
          <w:rFonts w:ascii="Arial" w:eastAsia="Arial" w:hAnsi="Arial" w:cs="Arial"/>
        </w:rPr>
        <w:t>Many disabled people have found the use of video conferencing technology, such as Zoom, to connect with other disabled people liberating. ILMI online spaces allowed hundreds of disabled people to access online training and social spaces</w:t>
      </w:r>
      <w:r w:rsidR="161F6A09" w:rsidRPr="63EDF7F9">
        <w:rPr>
          <w:rFonts w:ascii="Arial" w:eastAsia="Arial" w:hAnsi="Arial" w:cs="Arial"/>
        </w:rPr>
        <w:t xml:space="preserve">, to </w:t>
      </w:r>
      <w:r w:rsidRPr="63EDF7F9">
        <w:rPr>
          <w:rFonts w:ascii="Arial" w:eastAsia="Arial" w:hAnsi="Arial" w:cs="Arial"/>
        </w:rPr>
        <w:t>build social networks and peers</w:t>
      </w:r>
      <w:r w:rsidR="2651211B" w:rsidRPr="63EDF7F9">
        <w:rPr>
          <w:rFonts w:ascii="Arial" w:eastAsia="Arial" w:hAnsi="Arial" w:cs="Arial"/>
        </w:rPr>
        <w:t xml:space="preserve"> </w:t>
      </w:r>
      <w:r w:rsidR="190515E5" w:rsidRPr="63EDF7F9">
        <w:rPr>
          <w:rFonts w:ascii="Arial" w:eastAsia="Arial" w:hAnsi="Arial" w:cs="Arial"/>
        </w:rPr>
        <w:t>connections to r</w:t>
      </w:r>
      <w:r w:rsidRPr="63EDF7F9">
        <w:rPr>
          <w:rFonts w:ascii="Arial" w:eastAsia="Arial" w:hAnsi="Arial" w:cs="Arial"/>
        </w:rPr>
        <w:t>educe social isolation highlights for disabled people</w:t>
      </w:r>
      <w:r w:rsidR="04443E7F" w:rsidRPr="63EDF7F9">
        <w:rPr>
          <w:rFonts w:ascii="Arial" w:eastAsia="Arial" w:hAnsi="Arial" w:cs="Arial"/>
        </w:rPr>
        <w:t xml:space="preserve"> </w:t>
      </w:r>
      <w:r w:rsidR="04443E7F" w:rsidRPr="63EDF7F9">
        <w:rPr>
          <w:rFonts w:ascii="Arial" w:eastAsia="Arial" w:hAnsi="Arial" w:cs="Arial"/>
        </w:rPr>
        <w:lastRenderedPageBreak/>
        <w:t>demonstrates</w:t>
      </w:r>
      <w:r w:rsidRPr="63EDF7F9">
        <w:rPr>
          <w:rFonts w:ascii="Arial" w:eastAsia="Arial" w:hAnsi="Arial" w:cs="Arial"/>
        </w:rPr>
        <w:t xml:space="preserve"> that </w:t>
      </w:r>
      <w:r w:rsidR="00302C65" w:rsidRPr="63EDF7F9">
        <w:rPr>
          <w:rFonts w:ascii="Arial" w:eastAsia="Arial" w:hAnsi="Arial" w:cs="Arial"/>
        </w:rPr>
        <w:t>high-speed</w:t>
      </w:r>
      <w:r w:rsidRPr="63EDF7F9">
        <w:rPr>
          <w:rFonts w:ascii="Arial" w:eastAsia="Arial" w:hAnsi="Arial" w:cs="Arial"/>
        </w:rPr>
        <w:t xml:space="preserve"> broadband now is an essential and assistive technology needs to be there to support this. </w:t>
      </w:r>
    </w:p>
    <w:p w14:paraId="1D79CCFA" w14:textId="53A106BD" w:rsidR="60F06A75" w:rsidRDefault="60F06A75" w:rsidP="794DFF43">
      <w:pPr>
        <w:spacing w:after="240"/>
        <w:rPr>
          <w:rFonts w:ascii="Arial" w:eastAsia="Arial" w:hAnsi="Arial" w:cs="Arial"/>
          <w:lang w:val="en-US"/>
        </w:rPr>
      </w:pPr>
      <w:r w:rsidRPr="610A86EE">
        <w:rPr>
          <w:rFonts w:ascii="Arial" w:eastAsia="Arial" w:hAnsi="Arial" w:cs="Arial"/>
          <w:b/>
          <w:bCs/>
        </w:rPr>
        <w:t>Suggested questions for list of issues:</w:t>
      </w:r>
      <w:r w:rsidRPr="610A86EE">
        <w:rPr>
          <w:rFonts w:ascii="Arial" w:eastAsia="Arial" w:hAnsi="Arial" w:cs="Arial"/>
        </w:rPr>
        <w:t xml:space="preserve"> </w:t>
      </w:r>
    </w:p>
    <w:p w14:paraId="36817D44" w14:textId="396C59B8" w:rsidR="351C7CD4" w:rsidRDefault="5C9DF833" w:rsidP="1AD7E2DD">
      <w:pPr>
        <w:pStyle w:val="ListParagraph"/>
        <w:numPr>
          <w:ilvl w:val="0"/>
          <w:numId w:val="14"/>
        </w:numPr>
        <w:spacing w:after="240"/>
        <w:rPr>
          <w:rFonts w:ascii="Arial" w:eastAsia="Arial" w:hAnsi="Arial" w:cs="Arial"/>
        </w:rPr>
      </w:pPr>
      <w:r w:rsidRPr="610A86EE">
        <w:rPr>
          <w:rFonts w:ascii="Arial" w:eastAsia="Arial" w:hAnsi="Arial" w:cs="Arial"/>
        </w:rPr>
        <w:t xml:space="preserve">How will the Department of </w:t>
      </w:r>
      <w:r w:rsidR="6AFAF802" w:rsidRPr="610A86EE">
        <w:rPr>
          <w:rFonts w:ascii="Arial" w:eastAsia="Arial" w:hAnsi="Arial" w:cs="Arial"/>
        </w:rPr>
        <w:t xml:space="preserve">Environment and Local Authorities put in </w:t>
      </w:r>
      <w:r w:rsidR="00C63843" w:rsidRPr="610A86EE">
        <w:rPr>
          <w:rFonts w:ascii="Arial" w:eastAsia="Arial" w:hAnsi="Arial" w:cs="Arial"/>
        </w:rPr>
        <w:t>measures meet</w:t>
      </w:r>
      <w:r w:rsidR="6AFAF802" w:rsidRPr="610A86EE">
        <w:rPr>
          <w:rFonts w:ascii="Arial" w:eastAsia="Arial" w:hAnsi="Arial" w:cs="Arial"/>
        </w:rPr>
        <w:t xml:space="preserve"> the needs of Disabled People in emergency weather conditions?</w:t>
      </w:r>
    </w:p>
    <w:p w14:paraId="36F4C9E0" w14:textId="4F6521F7" w:rsidR="5AC03105" w:rsidRDefault="5AC03105" w:rsidP="05D6AA8F">
      <w:pPr>
        <w:pStyle w:val="ListParagraph"/>
        <w:numPr>
          <w:ilvl w:val="0"/>
          <w:numId w:val="14"/>
        </w:numPr>
        <w:spacing w:after="240"/>
        <w:rPr>
          <w:rFonts w:ascii="Arial" w:eastAsia="Arial" w:hAnsi="Arial" w:cs="Arial"/>
        </w:rPr>
      </w:pPr>
      <w:r w:rsidRPr="610A86EE">
        <w:rPr>
          <w:rFonts w:ascii="Arial" w:eastAsia="Arial" w:hAnsi="Arial" w:cs="Arial"/>
        </w:rPr>
        <w:t xml:space="preserve">How will the national broadband strategy ensure </w:t>
      </w:r>
      <w:proofErr w:type="spellStart"/>
      <w:r w:rsidRPr="610A86EE">
        <w:rPr>
          <w:rFonts w:ascii="Arial" w:eastAsia="Arial" w:hAnsi="Arial" w:cs="Arial"/>
        </w:rPr>
        <w:t>digitial</w:t>
      </w:r>
      <w:proofErr w:type="spellEnd"/>
      <w:r w:rsidRPr="610A86EE">
        <w:rPr>
          <w:rFonts w:ascii="Arial" w:eastAsia="Arial" w:hAnsi="Arial" w:cs="Arial"/>
        </w:rPr>
        <w:t xml:space="preserve"> inclusion for Disabled People?</w:t>
      </w:r>
    </w:p>
    <w:p w14:paraId="32B3CFDC" w14:textId="307EBE14" w:rsidR="351C7CD4" w:rsidRPr="00C63843" w:rsidRDefault="76FECE41" w:rsidP="1AD7E2DD">
      <w:pPr>
        <w:pStyle w:val="ListParagraph"/>
        <w:numPr>
          <w:ilvl w:val="0"/>
          <w:numId w:val="14"/>
        </w:numPr>
        <w:spacing w:after="240"/>
        <w:rPr>
          <w:rFonts w:ascii="Arial" w:eastAsia="Arial" w:hAnsi="Arial" w:cs="Arial"/>
        </w:rPr>
      </w:pPr>
      <w:r w:rsidRPr="610A86EE">
        <w:rPr>
          <w:rFonts w:ascii="Arial" w:eastAsia="Arial" w:hAnsi="Arial" w:cs="Arial"/>
        </w:rPr>
        <w:t xml:space="preserve">How will the State ensure that DPOs are resourced in </w:t>
      </w:r>
      <w:r w:rsidR="00C63843" w:rsidRPr="610A86EE">
        <w:rPr>
          <w:rFonts w:ascii="Arial" w:eastAsia="Arial" w:hAnsi="Arial" w:cs="Arial"/>
        </w:rPr>
        <w:t>bringing</w:t>
      </w:r>
      <w:r w:rsidRPr="610A86EE">
        <w:rPr>
          <w:rFonts w:ascii="Arial" w:eastAsia="Arial" w:hAnsi="Arial" w:cs="Arial"/>
        </w:rPr>
        <w:t xml:space="preserve"> the voice of disabled people to future national crisis management plans?</w:t>
      </w:r>
    </w:p>
    <w:p w14:paraId="1FAB513C" w14:textId="3BAB2143" w:rsidR="351C7CD4" w:rsidRDefault="4EA345E8" w:rsidP="05D6AA8F">
      <w:pPr>
        <w:spacing w:after="240"/>
        <w:rPr>
          <w:rFonts w:ascii="Arial" w:eastAsia="Arial" w:hAnsi="Arial" w:cs="Arial"/>
          <w:b/>
          <w:bCs/>
        </w:rPr>
      </w:pPr>
      <w:r w:rsidRPr="610A86EE">
        <w:rPr>
          <w:rFonts w:ascii="Arial" w:eastAsia="Arial" w:hAnsi="Arial" w:cs="Arial"/>
          <w:b/>
          <w:bCs/>
        </w:rPr>
        <w:t>Article 14 - Liberty and security of person</w:t>
      </w:r>
    </w:p>
    <w:p w14:paraId="52A8F6CF" w14:textId="496ED2B8" w:rsidR="1C2C4ED9" w:rsidRDefault="1C2C4ED9" w:rsidP="05D6AA8F">
      <w:pPr>
        <w:spacing w:after="240"/>
        <w:rPr>
          <w:rFonts w:ascii="Arial" w:eastAsia="Arial" w:hAnsi="Arial" w:cs="Arial"/>
        </w:rPr>
      </w:pPr>
      <w:r w:rsidRPr="63EDF7F9">
        <w:rPr>
          <w:rFonts w:ascii="Arial" w:eastAsia="Arial" w:hAnsi="Arial" w:cs="Arial"/>
        </w:rPr>
        <w:t>ILMI is concerned that a document that is about safeguarding against deprivation of liberty focuses more on what will considers “lawful” deprivation of liberty</w:t>
      </w:r>
      <w:r w:rsidRPr="63EDF7F9">
        <w:rPr>
          <w:rStyle w:val="FootnoteReference"/>
          <w:rFonts w:ascii="Arial" w:eastAsia="Arial" w:hAnsi="Arial" w:cs="Arial"/>
        </w:rPr>
        <w:footnoteReference w:id="10"/>
      </w:r>
      <w:r w:rsidRPr="63EDF7F9">
        <w:rPr>
          <w:rFonts w:ascii="Arial" w:eastAsia="Arial" w:hAnsi="Arial" w:cs="Arial"/>
        </w:rPr>
        <w:t xml:space="preserve">. There is an absence of practical measures to ensure Disabled People are empowered and informed about “care needs assessment”. There is fear that this legislation could be seen as reintroducing wardship “through the back door” by adding legislation to counteract the progressive nature of the Assisted </w:t>
      </w:r>
      <w:proofErr w:type="gramStart"/>
      <w:r w:rsidRPr="63EDF7F9">
        <w:rPr>
          <w:rFonts w:ascii="Arial" w:eastAsia="Arial" w:hAnsi="Arial" w:cs="Arial"/>
        </w:rPr>
        <w:t>Decision Making</w:t>
      </w:r>
      <w:proofErr w:type="gramEnd"/>
      <w:r w:rsidRPr="63EDF7F9">
        <w:rPr>
          <w:rFonts w:ascii="Arial" w:eastAsia="Arial" w:hAnsi="Arial" w:cs="Arial"/>
        </w:rPr>
        <w:t xml:space="preserve"> Capacity Act. </w:t>
      </w:r>
    </w:p>
    <w:p w14:paraId="7B84B24C" w14:textId="51AC04D8" w:rsidR="1C2C4ED9" w:rsidRDefault="1C2C4ED9" w:rsidP="05D6AA8F">
      <w:pPr>
        <w:spacing w:after="240"/>
        <w:rPr>
          <w:rFonts w:ascii="Arial" w:eastAsia="Arial" w:hAnsi="Arial" w:cs="Arial"/>
        </w:rPr>
      </w:pPr>
      <w:r w:rsidRPr="610A86EE">
        <w:rPr>
          <w:rFonts w:ascii="Arial" w:eastAsia="Arial" w:hAnsi="Arial" w:cs="Arial"/>
        </w:rPr>
        <w:t>ILMI already has raised concerns that the</w:t>
      </w:r>
      <w:r w:rsidR="03970424" w:rsidRPr="610A86EE">
        <w:rPr>
          <w:rFonts w:ascii="Arial" w:eastAsia="Arial" w:hAnsi="Arial" w:cs="Arial"/>
        </w:rPr>
        <w:t xml:space="preserve"> independence </w:t>
      </w:r>
      <w:r w:rsidRPr="610A86EE">
        <w:rPr>
          <w:rFonts w:ascii="Arial" w:eastAsia="Arial" w:hAnsi="Arial" w:cs="Arial"/>
        </w:rPr>
        <w:t xml:space="preserve">of the </w:t>
      </w:r>
      <w:r w:rsidR="130A2842" w:rsidRPr="610A86EE">
        <w:rPr>
          <w:rFonts w:ascii="Arial" w:eastAsia="Arial" w:hAnsi="Arial" w:cs="Arial"/>
          <w:color w:val="000000" w:themeColor="text1"/>
        </w:rPr>
        <w:t xml:space="preserve">Decision Support Service (DSS) </w:t>
      </w:r>
      <w:r w:rsidR="7BA9CBC6" w:rsidRPr="610A86EE">
        <w:rPr>
          <w:rFonts w:ascii="Arial" w:eastAsia="Arial" w:hAnsi="Arial" w:cs="Arial"/>
          <w:color w:val="000000" w:themeColor="text1"/>
        </w:rPr>
        <w:t xml:space="preserve">being compromised as it is placed under the Mental Health Commissions. ILMI also has concerns about the </w:t>
      </w:r>
      <w:r w:rsidR="130A2842" w:rsidRPr="610A86EE">
        <w:rPr>
          <w:rFonts w:ascii="Arial" w:eastAsia="Arial" w:hAnsi="Arial" w:cs="Arial"/>
          <w:color w:val="000000" w:themeColor="text1"/>
        </w:rPr>
        <w:t xml:space="preserve">proposed authority on Protection of Safeguarding Liberty </w:t>
      </w:r>
      <w:r w:rsidR="103207E8" w:rsidRPr="610A86EE">
        <w:rPr>
          <w:rFonts w:ascii="Arial" w:eastAsia="Arial" w:hAnsi="Arial" w:cs="Arial"/>
          <w:color w:val="000000" w:themeColor="text1"/>
        </w:rPr>
        <w:t xml:space="preserve">similarly </w:t>
      </w:r>
      <w:r w:rsidR="130A2842" w:rsidRPr="610A86EE">
        <w:rPr>
          <w:rFonts w:ascii="Arial" w:eastAsia="Arial" w:hAnsi="Arial" w:cs="Arial"/>
          <w:color w:val="000000" w:themeColor="text1"/>
        </w:rPr>
        <w:t>being placed under the Mental Health Commission. This falls short of ensuring DPO representation and accountability to people with lived experience as per article 4.3 of the UNCRPD.</w:t>
      </w:r>
      <w:r w:rsidR="130A2842" w:rsidRPr="610A86EE">
        <w:rPr>
          <w:rFonts w:ascii="Arial" w:eastAsia="Arial" w:hAnsi="Arial" w:cs="Arial"/>
        </w:rPr>
        <w:t xml:space="preserve"> </w:t>
      </w:r>
    </w:p>
    <w:p w14:paraId="5212EF47" w14:textId="189E923D" w:rsidR="20C0CC1E" w:rsidRDefault="20C0CC1E" w:rsidP="05D6AA8F">
      <w:pPr>
        <w:spacing w:after="240"/>
        <w:rPr>
          <w:rFonts w:ascii="Arial" w:eastAsia="Arial" w:hAnsi="Arial" w:cs="Arial"/>
        </w:rPr>
      </w:pPr>
      <w:r w:rsidRPr="63EDF7F9">
        <w:rPr>
          <w:rFonts w:ascii="Arial" w:eastAsia="Arial" w:hAnsi="Arial" w:cs="Arial"/>
        </w:rPr>
        <w:t>Ireland has a specific policy to ensure Disabled People are supported to live in the community, “A Time to Move On</w:t>
      </w:r>
      <w:r w:rsidRPr="63EDF7F9">
        <w:rPr>
          <w:rStyle w:val="FootnoteReference"/>
          <w:rFonts w:ascii="Arial" w:eastAsia="Arial" w:hAnsi="Arial" w:cs="Arial"/>
        </w:rPr>
        <w:footnoteReference w:id="11"/>
      </w:r>
      <w:r w:rsidRPr="63EDF7F9">
        <w:rPr>
          <w:rFonts w:ascii="Arial" w:eastAsia="Arial" w:hAnsi="Arial" w:cs="Arial"/>
        </w:rPr>
        <w:t>”. Yet progress is slow and the “Wasted Lives</w:t>
      </w:r>
      <w:r w:rsidRPr="63EDF7F9">
        <w:rPr>
          <w:rStyle w:val="FootnoteReference"/>
          <w:rFonts w:ascii="Arial" w:eastAsia="Arial" w:hAnsi="Arial" w:cs="Arial"/>
        </w:rPr>
        <w:footnoteReference w:id="12"/>
      </w:r>
      <w:r w:rsidRPr="63EDF7F9">
        <w:rPr>
          <w:rFonts w:ascii="Arial" w:eastAsia="Arial" w:hAnsi="Arial" w:cs="Arial"/>
        </w:rPr>
        <w:t>” report shows that young disabled people are routinely placed in nursing homes for the under 65s due to lack of funding for supports to live in the community.</w:t>
      </w:r>
      <w:r w:rsidR="0D2E8733" w:rsidRPr="63EDF7F9">
        <w:rPr>
          <w:rFonts w:ascii="Arial" w:eastAsia="Arial" w:hAnsi="Arial" w:cs="Arial"/>
        </w:rPr>
        <w:t xml:space="preserve"> </w:t>
      </w:r>
    </w:p>
    <w:p w14:paraId="6A3F1E9D" w14:textId="4540CCB1" w:rsidR="0D2E8733" w:rsidRDefault="0D2E8733" w:rsidP="05D6AA8F">
      <w:pPr>
        <w:spacing w:after="240"/>
        <w:rPr>
          <w:rFonts w:ascii="Arial" w:eastAsia="Arial" w:hAnsi="Arial" w:cs="Arial"/>
        </w:rPr>
      </w:pPr>
      <w:r w:rsidRPr="63EDF7F9">
        <w:rPr>
          <w:rFonts w:ascii="Arial" w:eastAsia="Arial" w:hAnsi="Arial" w:cs="Arial"/>
        </w:rPr>
        <w:lastRenderedPageBreak/>
        <w:t>For example, the Disability Capacity Review</w:t>
      </w:r>
      <w:r w:rsidRPr="63EDF7F9">
        <w:rPr>
          <w:rStyle w:val="FootnoteReference"/>
          <w:rFonts w:ascii="Arial" w:eastAsia="Arial" w:hAnsi="Arial" w:cs="Arial"/>
        </w:rPr>
        <w:footnoteReference w:id="13"/>
      </w:r>
      <w:r w:rsidRPr="63EDF7F9">
        <w:rPr>
          <w:rFonts w:ascii="Arial" w:eastAsia="Arial" w:hAnsi="Arial" w:cs="Arial"/>
        </w:rPr>
        <w:t xml:space="preserve"> noted that there still are about 2,100 disabled people who live in ‘congregated settings’, The review notes that after seven years of policy, by the end of 2018, the number of people residing in these centres had reduced from 3,401 in 2012 to 2,136. However, only just over 800 people had </w:t>
      </w:r>
      <w:proofErr w:type="gramStart"/>
      <w:r w:rsidRPr="63EDF7F9">
        <w:rPr>
          <w:rFonts w:ascii="Arial" w:eastAsia="Arial" w:hAnsi="Arial" w:cs="Arial"/>
        </w:rPr>
        <w:t>actually transitioned</w:t>
      </w:r>
      <w:proofErr w:type="gramEnd"/>
      <w:r w:rsidRPr="63EDF7F9">
        <w:rPr>
          <w:rFonts w:ascii="Arial" w:eastAsia="Arial" w:hAnsi="Arial" w:cs="Arial"/>
        </w:rPr>
        <w:t xml:space="preserve"> to the community over this period, while almost 700 had died. It is an indictment of policy that the figures showing reduction include almost as many disabled people who died as opposed to </w:t>
      </w:r>
      <w:proofErr w:type="gramStart"/>
      <w:r w:rsidRPr="63EDF7F9">
        <w:rPr>
          <w:rFonts w:ascii="Arial" w:eastAsia="Arial" w:hAnsi="Arial" w:cs="Arial"/>
        </w:rPr>
        <w:t>achieved</w:t>
      </w:r>
      <w:proofErr w:type="gramEnd"/>
      <w:r w:rsidRPr="63EDF7F9">
        <w:rPr>
          <w:rFonts w:ascii="Arial" w:eastAsia="Arial" w:hAnsi="Arial" w:cs="Arial"/>
        </w:rPr>
        <w:t xml:space="preserve"> a right to a home outside of an institution</w:t>
      </w:r>
      <w:r w:rsidRPr="63EDF7F9">
        <w:rPr>
          <w:rStyle w:val="FootnoteReference"/>
          <w:rFonts w:ascii="Arial" w:eastAsia="Arial" w:hAnsi="Arial" w:cs="Arial"/>
        </w:rPr>
        <w:footnoteReference w:id="14"/>
      </w:r>
      <w:r w:rsidR="7D23FA71" w:rsidRPr="63EDF7F9">
        <w:rPr>
          <w:rFonts w:ascii="Arial" w:eastAsia="Arial" w:hAnsi="Arial" w:cs="Arial"/>
        </w:rPr>
        <w:t xml:space="preserve">. </w:t>
      </w:r>
    </w:p>
    <w:p w14:paraId="00201652" w14:textId="33D9A3C3" w:rsidR="0D2E8733" w:rsidRDefault="0D2E8733" w:rsidP="05D6AA8F">
      <w:pPr>
        <w:spacing w:after="240"/>
        <w:rPr>
          <w:rFonts w:ascii="Arial" w:eastAsia="Arial" w:hAnsi="Arial" w:cs="Arial"/>
        </w:rPr>
      </w:pPr>
      <w:r w:rsidRPr="63EDF7F9">
        <w:rPr>
          <w:rFonts w:ascii="Arial" w:eastAsia="Arial" w:hAnsi="Arial" w:cs="Arial"/>
        </w:rPr>
        <w:t>The Ombudsman update on “Wasted Lives</w:t>
      </w:r>
      <w:r w:rsidRPr="63EDF7F9">
        <w:rPr>
          <w:rStyle w:val="FootnoteReference"/>
          <w:rFonts w:ascii="Arial" w:eastAsia="Arial" w:hAnsi="Arial" w:cs="Arial"/>
        </w:rPr>
        <w:footnoteReference w:id="15"/>
      </w:r>
      <w:r w:rsidRPr="63EDF7F9">
        <w:rPr>
          <w:rFonts w:ascii="Arial" w:eastAsia="Arial" w:hAnsi="Arial" w:cs="Arial"/>
        </w:rPr>
        <w:t>” notes some (slow) progress on providing supports for young Disabled People placed in nursing homes, yet nots “every year more and more individuals go into the system. The HSE’s update reports that in 2024 there has been an average of 32 individuals under 65 entering a nursing home setting every month”</w:t>
      </w:r>
      <w:r w:rsidR="2F5924E3" w:rsidRPr="63EDF7F9">
        <w:rPr>
          <w:rFonts w:ascii="Arial" w:eastAsia="Arial" w:hAnsi="Arial" w:cs="Arial"/>
        </w:rPr>
        <w:t xml:space="preserve">. </w:t>
      </w:r>
    </w:p>
    <w:p w14:paraId="2C4175E5" w14:textId="346A5FDC" w:rsidR="2F5924E3" w:rsidRDefault="2F5924E3" w:rsidP="05D6AA8F">
      <w:pPr>
        <w:spacing w:after="240"/>
        <w:rPr>
          <w:rFonts w:ascii="Arial" w:eastAsia="Arial" w:hAnsi="Arial" w:cs="Arial"/>
        </w:rPr>
      </w:pPr>
      <w:r w:rsidRPr="610A86EE">
        <w:rPr>
          <w:rFonts w:ascii="Arial" w:eastAsia="Arial" w:hAnsi="Arial" w:cs="Arial"/>
        </w:rPr>
        <w:t xml:space="preserve">Many disabled people are denied liberty by being confined to their home or to another person’s home by the lack of appropriate supports to leave the places they live with the supports they need, including in “community homes” and hostels for people experiencing emotional distress. </w:t>
      </w:r>
    </w:p>
    <w:p w14:paraId="44A901C3" w14:textId="664C3B62" w:rsidR="61891EFA" w:rsidRDefault="61891EFA" w:rsidP="05D6AA8F">
      <w:pPr>
        <w:spacing w:after="240"/>
        <w:rPr>
          <w:rFonts w:ascii="Arial" w:eastAsia="Arial" w:hAnsi="Arial" w:cs="Arial"/>
        </w:rPr>
      </w:pPr>
      <w:r w:rsidRPr="51F11C65">
        <w:rPr>
          <w:rFonts w:ascii="Arial" w:eastAsia="Arial" w:hAnsi="Arial" w:cs="Arial"/>
        </w:rPr>
        <w:t xml:space="preserve">We are aware of continued barriers for Disabled People in direct provision who are effectively deprived of their liberty as they lack the physical supports to leave IPAS centres. </w:t>
      </w:r>
      <w:r w:rsidR="2BD82068" w:rsidRPr="51F11C65">
        <w:rPr>
          <w:rFonts w:ascii="Arial" w:eastAsia="Arial" w:hAnsi="Arial" w:cs="Arial"/>
        </w:rPr>
        <w:t xml:space="preserve">There is no orderly identification of Disabled People in Direct Provision. “Vulnerability assessments”, which are supposed to identify and address specific needs of Disabled People, have not been consistently implemented, and even where they exist, often lack a clear disability focus. </w:t>
      </w:r>
      <w:r w:rsidRPr="51F11C65">
        <w:rPr>
          <w:rFonts w:ascii="Arial" w:eastAsia="Arial" w:hAnsi="Arial" w:cs="Arial"/>
        </w:rPr>
        <w:t xml:space="preserve">There </w:t>
      </w:r>
      <w:proofErr w:type="gramStart"/>
      <w:r w:rsidRPr="51F11C65">
        <w:rPr>
          <w:rFonts w:ascii="Arial" w:eastAsia="Arial" w:hAnsi="Arial" w:cs="Arial"/>
        </w:rPr>
        <w:t>are</w:t>
      </w:r>
      <w:proofErr w:type="gramEnd"/>
      <w:r w:rsidRPr="51F11C65">
        <w:rPr>
          <w:rFonts w:ascii="Arial" w:eastAsia="Arial" w:hAnsi="Arial" w:cs="Arial"/>
        </w:rPr>
        <w:t xml:space="preserve"> significant lack of supports for Disabled People in direct provision to participate in society. </w:t>
      </w:r>
    </w:p>
    <w:p w14:paraId="3C5A87D7" w14:textId="3E06FB7C" w:rsidR="6D307FE7" w:rsidRDefault="6D307FE7" w:rsidP="610A86EE">
      <w:pPr>
        <w:spacing w:after="240"/>
        <w:rPr>
          <w:rFonts w:ascii="Arial" w:eastAsia="Arial" w:hAnsi="Arial" w:cs="Arial"/>
        </w:rPr>
      </w:pPr>
      <w:r w:rsidRPr="610A86EE">
        <w:rPr>
          <w:rFonts w:ascii="Arial" w:eastAsia="Arial" w:hAnsi="Arial" w:cs="Arial"/>
          <w:b/>
          <w:bCs/>
        </w:rPr>
        <w:t>Question:</w:t>
      </w:r>
      <w:r w:rsidRPr="610A86EE">
        <w:rPr>
          <w:rFonts w:ascii="Arial" w:eastAsia="Arial" w:hAnsi="Arial" w:cs="Arial"/>
        </w:rPr>
        <w:t xml:space="preserve"> </w:t>
      </w:r>
    </w:p>
    <w:p w14:paraId="52B87509" w14:textId="3E2ED40D" w:rsidR="6D307FE7" w:rsidRDefault="6D307FE7" w:rsidP="610A86EE">
      <w:pPr>
        <w:pStyle w:val="ListParagraph"/>
        <w:numPr>
          <w:ilvl w:val="0"/>
          <w:numId w:val="2"/>
        </w:numPr>
        <w:spacing w:after="240"/>
        <w:rPr>
          <w:rFonts w:ascii="Arial" w:eastAsia="Arial" w:hAnsi="Arial" w:cs="Arial"/>
        </w:rPr>
      </w:pPr>
      <w:r w:rsidRPr="610A86EE">
        <w:rPr>
          <w:rFonts w:ascii="Arial" w:eastAsia="Arial" w:hAnsi="Arial" w:cs="Arial"/>
        </w:rPr>
        <w:t>How will the proposed Protection of Liberty Safeguard legislation ensure DPO invo</w:t>
      </w:r>
      <w:r w:rsidR="653335FF" w:rsidRPr="610A86EE">
        <w:rPr>
          <w:rFonts w:ascii="Arial" w:eastAsia="Arial" w:hAnsi="Arial" w:cs="Arial"/>
        </w:rPr>
        <w:t xml:space="preserve">lvement in supporting disabled people in developing advanced care decisions? </w:t>
      </w:r>
    </w:p>
    <w:p w14:paraId="2DB83A92" w14:textId="38CF4888" w:rsidR="335716D5" w:rsidRDefault="335716D5" w:rsidP="610A86EE">
      <w:pPr>
        <w:pStyle w:val="ListParagraph"/>
        <w:numPr>
          <w:ilvl w:val="0"/>
          <w:numId w:val="2"/>
        </w:numPr>
        <w:spacing w:line="360" w:lineRule="auto"/>
        <w:rPr>
          <w:rFonts w:ascii="Arial" w:eastAsia="Arial" w:hAnsi="Arial" w:cs="Arial"/>
          <w:color w:val="333333"/>
        </w:rPr>
      </w:pPr>
      <w:r w:rsidRPr="610A86EE">
        <w:rPr>
          <w:rFonts w:ascii="Arial" w:eastAsia="Arial" w:hAnsi="Arial" w:cs="Arial"/>
          <w:color w:val="333333"/>
        </w:rPr>
        <w:t xml:space="preserve">How does the state intend to resource appropriate supports for Disabled People in proposed protection of liberty legislation? </w:t>
      </w:r>
    </w:p>
    <w:p w14:paraId="231B0F17" w14:textId="2352646C" w:rsidR="6D307FE7" w:rsidRDefault="6D307FE7" w:rsidP="610A86EE">
      <w:pPr>
        <w:pStyle w:val="ListParagraph"/>
        <w:numPr>
          <w:ilvl w:val="0"/>
          <w:numId w:val="2"/>
        </w:numPr>
        <w:spacing w:after="240"/>
        <w:rPr>
          <w:rFonts w:ascii="Arial" w:eastAsia="Arial" w:hAnsi="Arial" w:cs="Arial"/>
        </w:rPr>
      </w:pPr>
      <w:r w:rsidRPr="610A86EE">
        <w:rPr>
          <w:rFonts w:ascii="Arial" w:eastAsia="Arial" w:hAnsi="Arial" w:cs="Arial"/>
        </w:rPr>
        <w:lastRenderedPageBreak/>
        <w:t>How does the State intend to resource appropriate information on supports for Disabled People to live independently in the community?</w:t>
      </w:r>
    </w:p>
    <w:p w14:paraId="4C1F8920" w14:textId="1231E6FE" w:rsidR="6D307FE7" w:rsidRDefault="6D307FE7" w:rsidP="610A86EE">
      <w:pPr>
        <w:pStyle w:val="ListParagraph"/>
        <w:numPr>
          <w:ilvl w:val="0"/>
          <w:numId w:val="2"/>
        </w:numPr>
        <w:spacing w:after="240"/>
        <w:rPr>
          <w:rFonts w:ascii="Arial" w:eastAsia="Arial" w:hAnsi="Arial" w:cs="Arial"/>
        </w:rPr>
      </w:pPr>
      <w:r w:rsidRPr="51F11C65">
        <w:rPr>
          <w:rFonts w:ascii="Arial" w:eastAsia="Arial" w:hAnsi="Arial" w:cs="Arial"/>
        </w:rPr>
        <w:t xml:space="preserve">How does the state give autonomous support to disabled people in </w:t>
      </w:r>
      <w:proofErr w:type="gramStart"/>
      <w:r w:rsidRPr="51F11C65">
        <w:rPr>
          <w:rFonts w:ascii="Arial" w:eastAsia="Arial" w:hAnsi="Arial" w:cs="Arial"/>
        </w:rPr>
        <w:t xml:space="preserve">developing </w:t>
      </w:r>
      <w:r w:rsidR="0D2E8733" w:rsidRPr="51F11C65">
        <w:rPr>
          <w:rFonts w:ascii="Arial" w:eastAsia="Arial" w:hAnsi="Arial" w:cs="Arial"/>
        </w:rPr>
        <w:t xml:space="preserve"> </w:t>
      </w:r>
      <w:r w:rsidR="24C6A2AC" w:rsidRPr="51F11C65">
        <w:rPr>
          <w:rFonts w:ascii="Arial" w:eastAsia="Arial" w:hAnsi="Arial" w:cs="Arial"/>
        </w:rPr>
        <w:t>care</w:t>
      </w:r>
      <w:proofErr w:type="gramEnd"/>
      <w:r w:rsidR="24C6A2AC" w:rsidRPr="51F11C65">
        <w:rPr>
          <w:rFonts w:ascii="Arial" w:eastAsia="Arial" w:hAnsi="Arial" w:cs="Arial"/>
        </w:rPr>
        <w:t xml:space="preserve"> plans consistent with choice and control including consenting to non-medical means of recovery? </w:t>
      </w:r>
    </w:p>
    <w:p w14:paraId="17041C9F" w14:textId="2FD2E81D" w:rsidR="0534AE0C" w:rsidRDefault="0534AE0C" w:rsidP="51F11C65">
      <w:pPr>
        <w:pStyle w:val="ListParagraph"/>
        <w:numPr>
          <w:ilvl w:val="0"/>
          <w:numId w:val="2"/>
        </w:numPr>
        <w:spacing w:after="240"/>
        <w:rPr>
          <w:rFonts w:ascii="Arial" w:eastAsia="Arial" w:hAnsi="Arial" w:cs="Arial"/>
        </w:rPr>
      </w:pPr>
      <w:r w:rsidRPr="51F11C65">
        <w:rPr>
          <w:rFonts w:ascii="Arial" w:eastAsia="Arial" w:hAnsi="Arial" w:cs="Arial"/>
        </w:rPr>
        <w:t xml:space="preserve">What </w:t>
      </w:r>
      <w:proofErr w:type="spellStart"/>
      <w:r w:rsidRPr="51F11C65">
        <w:rPr>
          <w:rFonts w:ascii="Arial" w:eastAsia="Arial" w:hAnsi="Arial" w:cs="Arial"/>
        </w:rPr>
        <w:t>targetted</w:t>
      </w:r>
      <w:proofErr w:type="spellEnd"/>
      <w:r w:rsidRPr="51F11C65">
        <w:rPr>
          <w:rFonts w:ascii="Arial" w:eastAsia="Arial" w:hAnsi="Arial" w:cs="Arial"/>
        </w:rPr>
        <w:t xml:space="preserve"> supports has the State put in place to ensure the needs of Disabled People in Direct Provision are met?</w:t>
      </w:r>
    </w:p>
    <w:p w14:paraId="43510170" w14:textId="69577708" w:rsidR="4EA345E8" w:rsidRDefault="4EA345E8" w:rsidP="05D6AA8F">
      <w:pPr>
        <w:spacing w:after="240"/>
        <w:rPr>
          <w:rFonts w:ascii="Arial" w:eastAsia="Arial" w:hAnsi="Arial" w:cs="Arial"/>
          <w:b/>
          <w:bCs/>
        </w:rPr>
      </w:pPr>
      <w:r w:rsidRPr="610A86EE">
        <w:rPr>
          <w:rFonts w:ascii="Arial" w:eastAsia="Arial" w:hAnsi="Arial" w:cs="Arial"/>
          <w:b/>
          <w:bCs/>
        </w:rPr>
        <w:t xml:space="preserve">Article 17 – Protecting the integrity of the person </w:t>
      </w:r>
    </w:p>
    <w:p w14:paraId="0D6C5C20" w14:textId="58743C64" w:rsidR="075492FB" w:rsidRDefault="075492FB" w:rsidP="610A86EE">
      <w:pPr>
        <w:spacing w:after="240"/>
        <w:rPr>
          <w:rFonts w:ascii="Arial" w:eastAsia="Arial" w:hAnsi="Arial" w:cs="Arial"/>
          <w:color w:val="000000" w:themeColor="text1"/>
          <w:lang w:val="en-US"/>
        </w:rPr>
      </w:pPr>
      <w:r w:rsidRPr="610A86EE">
        <w:rPr>
          <w:rFonts w:ascii="Arial" w:eastAsia="Arial" w:hAnsi="Arial" w:cs="Arial"/>
          <w:color w:val="000000" w:themeColor="text1"/>
        </w:rPr>
        <w:t>Disabled People’s wishes and preferences in advanced care directives is not being</w:t>
      </w:r>
      <w:r w:rsidR="32AB03BB" w:rsidRPr="610A86EE">
        <w:rPr>
          <w:rFonts w:ascii="Arial" w:eastAsia="Arial" w:hAnsi="Arial" w:cs="Arial"/>
          <w:color w:val="000000" w:themeColor="text1"/>
        </w:rPr>
        <w:t xml:space="preserve"> prioritised </w:t>
      </w:r>
      <w:r w:rsidRPr="610A86EE">
        <w:rPr>
          <w:rFonts w:ascii="Arial" w:eastAsia="Arial" w:hAnsi="Arial" w:cs="Arial"/>
          <w:color w:val="000000" w:themeColor="text1"/>
        </w:rPr>
        <w:t xml:space="preserve">under the proposed Mental Health Bill 2024.  </w:t>
      </w:r>
    </w:p>
    <w:p w14:paraId="727592A0" w14:textId="5404DD0B" w:rsidR="075492FB" w:rsidRDefault="075492FB" w:rsidP="610A86EE">
      <w:pPr>
        <w:rPr>
          <w:rFonts w:ascii="Arial" w:eastAsia="Arial" w:hAnsi="Arial" w:cs="Arial"/>
          <w:color w:val="000000" w:themeColor="text1"/>
          <w:lang w:val="en-US"/>
        </w:rPr>
      </w:pPr>
      <w:r w:rsidRPr="610A86EE">
        <w:rPr>
          <w:rFonts w:ascii="Arial" w:eastAsia="Arial" w:hAnsi="Arial" w:cs="Arial"/>
          <w:color w:val="000000" w:themeColor="text1"/>
        </w:rPr>
        <w:t>There is very little choice for people in their lives, where they get to live and with whom. There are disabled people with multiple impairments, but a mental health diagnosis will overshadow others and will not allow for people to access supports to live independent lives.</w:t>
      </w:r>
    </w:p>
    <w:p w14:paraId="0E072193" w14:textId="4C6F29D3" w:rsidR="26741324" w:rsidRDefault="26741324" w:rsidP="610A86EE">
      <w:pPr>
        <w:rPr>
          <w:rFonts w:ascii="Arial" w:eastAsia="Arial" w:hAnsi="Arial" w:cs="Arial"/>
          <w:color w:val="000000" w:themeColor="text1"/>
          <w:lang w:val="en-US"/>
        </w:rPr>
      </w:pPr>
      <w:r w:rsidRPr="610A86EE">
        <w:rPr>
          <w:rFonts w:ascii="Arial" w:eastAsia="Arial" w:hAnsi="Arial" w:cs="Arial"/>
          <w:color w:val="000000" w:themeColor="text1"/>
        </w:rPr>
        <w:t>There is no informed consent or information on impact of medication (iatrogenic harm). Medication as an approach just feeds more medical interventions.  There is no support or system for tapering medication</w:t>
      </w:r>
      <w:r w:rsidR="435F217E" w:rsidRPr="610A86EE">
        <w:rPr>
          <w:rFonts w:ascii="Arial" w:eastAsia="Arial" w:hAnsi="Arial" w:cs="Arial"/>
          <w:color w:val="000000" w:themeColor="text1"/>
        </w:rPr>
        <w:t xml:space="preserve">, which </w:t>
      </w:r>
      <w:r w:rsidRPr="610A86EE">
        <w:rPr>
          <w:rFonts w:ascii="Arial" w:eastAsia="Arial" w:hAnsi="Arial" w:cs="Arial"/>
          <w:color w:val="000000" w:themeColor="text1"/>
        </w:rPr>
        <w:t xml:space="preserve">only titrates upwards.  </w:t>
      </w:r>
    </w:p>
    <w:p w14:paraId="18986271" w14:textId="4EED453F" w:rsidR="26741324" w:rsidRDefault="26741324" w:rsidP="610A86EE">
      <w:pPr>
        <w:rPr>
          <w:rFonts w:ascii="Arial" w:eastAsia="Arial" w:hAnsi="Arial" w:cs="Arial"/>
          <w:color w:val="000000" w:themeColor="text1"/>
          <w:lang w:val="en-US"/>
        </w:rPr>
      </w:pPr>
      <w:r w:rsidRPr="610A86EE">
        <w:rPr>
          <w:rFonts w:ascii="Arial" w:eastAsia="Arial" w:hAnsi="Arial" w:cs="Arial"/>
          <w:color w:val="000000" w:themeColor="text1"/>
        </w:rPr>
        <w:t xml:space="preserve">There is no accountability around medication and other health issues, such as links between metabolism and </w:t>
      </w:r>
      <w:proofErr w:type="gramStart"/>
      <w:r w:rsidRPr="610A86EE">
        <w:rPr>
          <w:rFonts w:ascii="Arial" w:eastAsia="Arial" w:hAnsi="Arial" w:cs="Arial"/>
          <w:color w:val="000000" w:themeColor="text1"/>
        </w:rPr>
        <w:t>second generation</w:t>
      </w:r>
      <w:proofErr w:type="gramEnd"/>
      <w:r w:rsidRPr="610A86EE">
        <w:rPr>
          <w:rFonts w:ascii="Arial" w:eastAsia="Arial" w:hAnsi="Arial" w:cs="Arial"/>
          <w:color w:val="000000" w:themeColor="text1"/>
        </w:rPr>
        <w:t xml:space="preserve"> anti-psychotics or any Irish research on impact of medication and fertility.  </w:t>
      </w:r>
    </w:p>
    <w:p w14:paraId="7307B01C" w14:textId="18E281BA" w:rsidR="26741324" w:rsidRDefault="26741324" w:rsidP="610A86EE">
      <w:pPr>
        <w:rPr>
          <w:rFonts w:ascii="Arial" w:eastAsia="Arial" w:hAnsi="Arial" w:cs="Arial"/>
          <w:color w:val="000000" w:themeColor="text1"/>
          <w:lang w:val="en-US"/>
        </w:rPr>
      </w:pPr>
      <w:r w:rsidRPr="610A86EE">
        <w:rPr>
          <w:rFonts w:ascii="Arial" w:eastAsia="Arial" w:hAnsi="Arial" w:cs="Arial"/>
          <w:color w:val="000000" w:themeColor="text1"/>
        </w:rPr>
        <w:t xml:space="preserve">There are serious impacts on </w:t>
      </w:r>
      <w:r w:rsidR="1CEF95BA" w:rsidRPr="610A86EE">
        <w:rPr>
          <w:rFonts w:ascii="Arial" w:eastAsia="Arial" w:hAnsi="Arial" w:cs="Arial"/>
          <w:color w:val="000000" w:themeColor="text1"/>
        </w:rPr>
        <w:t xml:space="preserve">our </w:t>
      </w:r>
      <w:r w:rsidRPr="610A86EE">
        <w:rPr>
          <w:rFonts w:ascii="Arial" w:eastAsia="Arial" w:hAnsi="Arial" w:cs="Arial"/>
          <w:color w:val="000000" w:themeColor="text1"/>
        </w:rPr>
        <w:t xml:space="preserve">physical health, but there is no process to challenge this. Care plans are not created by </w:t>
      </w:r>
      <w:r w:rsidR="1EE05A8D" w:rsidRPr="610A86EE">
        <w:rPr>
          <w:rFonts w:ascii="Arial" w:eastAsia="Arial" w:hAnsi="Arial" w:cs="Arial"/>
          <w:color w:val="000000" w:themeColor="text1"/>
        </w:rPr>
        <w:t>us and t</w:t>
      </w:r>
      <w:r w:rsidRPr="610A86EE">
        <w:rPr>
          <w:rFonts w:ascii="Arial" w:eastAsia="Arial" w:hAnsi="Arial" w:cs="Arial"/>
          <w:color w:val="000000" w:themeColor="text1"/>
        </w:rPr>
        <w:t xml:space="preserve">he vision that we have about our recovery and kinds of supports we need are not written into care plans.  </w:t>
      </w:r>
      <w:r w:rsidR="532FB336" w:rsidRPr="610A86EE">
        <w:rPr>
          <w:rFonts w:ascii="Arial" w:eastAsia="Arial" w:hAnsi="Arial" w:cs="Arial"/>
          <w:color w:val="000000" w:themeColor="text1"/>
        </w:rPr>
        <w:t>Multidisciplinary teams do not place us at the centre of the plan, setting goals, with independent supports to name our vision for recovery and goals. A completed care plan without that autonomy for someone to sign</w:t>
      </w:r>
      <w:r w:rsidR="724265F5" w:rsidRPr="610A86EE">
        <w:rPr>
          <w:rFonts w:ascii="Arial" w:eastAsia="Arial" w:hAnsi="Arial" w:cs="Arial"/>
          <w:color w:val="000000" w:themeColor="text1"/>
        </w:rPr>
        <w:t xml:space="preserve"> is not real choice and consent. </w:t>
      </w:r>
      <w:r w:rsidR="532FB336" w:rsidRPr="610A86EE">
        <w:rPr>
          <w:rFonts w:ascii="Arial" w:eastAsia="Arial" w:hAnsi="Arial" w:cs="Arial"/>
          <w:color w:val="000000" w:themeColor="text1"/>
        </w:rPr>
        <w:t>These are treatment plans, not care plans.</w:t>
      </w:r>
    </w:p>
    <w:p w14:paraId="57E4A099" w14:textId="40522F2E" w:rsidR="532FB336" w:rsidRDefault="532FB336" w:rsidP="610A86EE">
      <w:pPr>
        <w:rPr>
          <w:rFonts w:ascii="Arial" w:eastAsia="Arial" w:hAnsi="Arial" w:cs="Arial"/>
          <w:b/>
          <w:bCs/>
          <w:color w:val="000000" w:themeColor="text1"/>
          <w:lang w:val="en-US"/>
        </w:rPr>
      </w:pPr>
      <w:r w:rsidRPr="610A86EE">
        <w:rPr>
          <w:rFonts w:ascii="Arial" w:eastAsia="Arial" w:hAnsi="Arial" w:cs="Arial"/>
          <w:b/>
          <w:bCs/>
          <w:color w:val="000000" w:themeColor="text1"/>
        </w:rPr>
        <w:t xml:space="preserve">Question: </w:t>
      </w:r>
    </w:p>
    <w:p w14:paraId="34AB625A" w14:textId="0A22072C" w:rsidR="532FB336" w:rsidRDefault="532FB336" w:rsidP="610A86EE">
      <w:pPr>
        <w:pStyle w:val="ListParagraph"/>
        <w:numPr>
          <w:ilvl w:val="0"/>
          <w:numId w:val="1"/>
        </w:numPr>
        <w:rPr>
          <w:rFonts w:ascii="Arial" w:eastAsia="Arial" w:hAnsi="Arial" w:cs="Arial"/>
          <w:color w:val="000000" w:themeColor="text1"/>
          <w:lang w:val="en-US"/>
        </w:rPr>
      </w:pPr>
      <w:r w:rsidRPr="610A86EE">
        <w:rPr>
          <w:rFonts w:ascii="Arial" w:eastAsia="Arial" w:hAnsi="Arial" w:cs="Arial"/>
          <w:color w:val="000000" w:themeColor="text1"/>
        </w:rPr>
        <w:t>How will the State support the right to reduce medication and tapering supports for those who wish to make informed choices about their lives?</w:t>
      </w:r>
    </w:p>
    <w:p w14:paraId="29F3BDDB" w14:textId="7CEC5260" w:rsidR="532FB336" w:rsidRDefault="532FB336" w:rsidP="610A86EE">
      <w:pPr>
        <w:pStyle w:val="ListParagraph"/>
        <w:numPr>
          <w:ilvl w:val="0"/>
          <w:numId w:val="1"/>
        </w:numPr>
        <w:rPr>
          <w:rFonts w:ascii="Arial" w:eastAsia="Arial" w:hAnsi="Arial" w:cs="Arial"/>
          <w:color w:val="000000" w:themeColor="text1"/>
          <w:lang w:val="en-US"/>
        </w:rPr>
      </w:pPr>
      <w:r w:rsidRPr="610A86EE">
        <w:rPr>
          <w:rFonts w:ascii="Arial" w:eastAsia="Arial" w:hAnsi="Arial" w:cs="Arial"/>
          <w:color w:val="000000" w:themeColor="text1"/>
        </w:rPr>
        <w:t xml:space="preserve">How will the State ensure that care planning is informed by the UNCRPD and that the person seeking recovery is independently informed and supported to make choices about how they want to live with appropriate supports? </w:t>
      </w:r>
    </w:p>
    <w:p w14:paraId="61A54658" w14:textId="5E3F4C81" w:rsidR="26741324" w:rsidRDefault="26741324" w:rsidP="610A86EE">
      <w:pPr>
        <w:rPr>
          <w:rFonts w:ascii="Arial" w:eastAsia="Arial" w:hAnsi="Arial" w:cs="Arial"/>
          <w:color w:val="000000" w:themeColor="text1"/>
          <w:lang w:val="en-US"/>
        </w:rPr>
      </w:pPr>
      <w:r w:rsidRPr="610A86EE">
        <w:rPr>
          <w:rFonts w:ascii="Arial" w:eastAsia="Arial" w:hAnsi="Arial" w:cs="Arial"/>
          <w:color w:val="000000" w:themeColor="text1"/>
        </w:rPr>
        <w:t xml:space="preserve"> </w:t>
      </w:r>
    </w:p>
    <w:p w14:paraId="5C3F498E" w14:textId="5D5DE791" w:rsidR="05D6AA8F" w:rsidRDefault="05D6AA8F" w:rsidP="05D6AA8F">
      <w:pPr>
        <w:spacing w:after="240"/>
        <w:rPr>
          <w:rFonts w:ascii="Arial" w:eastAsia="Arial" w:hAnsi="Arial" w:cs="Arial"/>
        </w:rPr>
      </w:pPr>
    </w:p>
    <w:p w14:paraId="605CBD5F" w14:textId="6377728A" w:rsidR="351C7CD4" w:rsidRPr="00C63843" w:rsidRDefault="4EA345E8" w:rsidP="05D6AA8F">
      <w:pPr>
        <w:spacing w:after="240"/>
        <w:rPr>
          <w:rFonts w:ascii="Arial" w:eastAsia="Arial" w:hAnsi="Arial" w:cs="Arial"/>
          <w:b/>
          <w:bCs/>
          <w:lang w:val="en-US"/>
        </w:rPr>
      </w:pPr>
      <w:r w:rsidRPr="610A86EE">
        <w:rPr>
          <w:rFonts w:ascii="Arial" w:eastAsia="Arial" w:hAnsi="Arial" w:cs="Arial"/>
          <w:b/>
          <w:bCs/>
        </w:rPr>
        <w:t>Article 19 - Living independently and being included in the community</w:t>
      </w:r>
    </w:p>
    <w:p w14:paraId="0BCBB156" w14:textId="1BB8DAF4" w:rsidR="351C7CD4" w:rsidRDefault="3EC3EAED" w:rsidP="009B5A63">
      <w:pPr>
        <w:spacing w:after="240" w:line="360" w:lineRule="auto"/>
        <w:rPr>
          <w:rFonts w:ascii="Arial" w:eastAsia="Arial" w:hAnsi="Arial" w:cs="Arial"/>
          <w:lang w:val="en-US"/>
        </w:rPr>
      </w:pPr>
      <w:r w:rsidRPr="610A86EE">
        <w:rPr>
          <w:rFonts w:ascii="Arial" w:eastAsia="Arial" w:hAnsi="Arial" w:cs="Arial"/>
        </w:rPr>
        <w:t xml:space="preserve">Ireland is currently </w:t>
      </w:r>
      <w:proofErr w:type="gramStart"/>
      <w:r w:rsidRPr="610A86EE">
        <w:rPr>
          <w:rFonts w:ascii="Arial" w:eastAsia="Arial" w:hAnsi="Arial" w:cs="Arial"/>
        </w:rPr>
        <w:t>in the midst of</w:t>
      </w:r>
      <w:proofErr w:type="gramEnd"/>
      <w:r w:rsidRPr="610A86EE">
        <w:rPr>
          <w:rFonts w:ascii="Arial" w:eastAsia="Arial" w:hAnsi="Arial" w:cs="Arial"/>
        </w:rPr>
        <w:t xml:space="preserve"> a housing crisis, but there always has been a crisis for disabled people due to the lack of accessible housing. We are more than twice as likely to report discrimination relating to housing and over 1.6 times more likely to live in poor conditions, such as living in damp housing, lacking central heating or living in an area with neighbo</w:t>
      </w:r>
      <w:r w:rsidR="0DDF8744" w:rsidRPr="610A86EE">
        <w:rPr>
          <w:rFonts w:ascii="Arial" w:eastAsia="Arial" w:hAnsi="Arial" w:cs="Arial"/>
        </w:rPr>
        <w:t>u</w:t>
      </w:r>
      <w:r w:rsidRPr="610A86EE">
        <w:rPr>
          <w:rFonts w:ascii="Arial" w:eastAsia="Arial" w:hAnsi="Arial" w:cs="Arial"/>
        </w:rPr>
        <w:t>rhood problems. We are also particularly over-represented in the homeless population: more than one in four homeless people are disabled.</w:t>
      </w:r>
    </w:p>
    <w:p w14:paraId="1A93AEFA" w14:textId="0AEEA350" w:rsidR="351C7CD4" w:rsidRDefault="3EC3EAED" w:rsidP="05D6AA8F">
      <w:pPr>
        <w:spacing w:after="240" w:line="360" w:lineRule="auto"/>
        <w:rPr>
          <w:rFonts w:ascii="Arial" w:eastAsia="Arial" w:hAnsi="Arial" w:cs="Arial"/>
        </w:rPr>
      </w:pPr>
      <w:r w:rsidRPr="51F11C65">
        <w:rPr>
          <w:rFonts w:ascii="Arial" w:eastAsia="Arial" w:hAnsi="Arial" w:cs="Arial"/>
        </w:rPr>
        <w:t>There are concerns about the disabled people who are the “hidden homeless” where disabled people who live in other people’s homes and who are not on any housing list or where there is no expectation that they should live independent lives. There are also thousands of disabled people in residential and congregated settings who are denied a right to their own home, and lack of delivery of policy in terms of housing means that their needs are not being met</w:t>
      </w:r>
      <w:r w:rsidRPr="51F11C65">
        <w:rPr>
          <w:rStyle w:val="FootnoteReference"/>
          <w:rFonts w:ascii="Arial" w:eastAsia="Arial" w:hAnsi="Arial" w:cs="Arial"/>
        </w:rPr>
        <w:footnoteReference w:id="16"/>
      </w:r>
      <w:r w:rsidRPr="51F11C65">
        <w:rPr>
          <w:rFonts w:ascii="Arial" w:eastAsia="Arial" w:hAnsi="Arial" w:cs="Arial"/>
        </w:rPr>
        <w:t>.</w:t>
      </w:r>
    </w:p>
    <w:p w14:paraId="1752DFD7" w14:textId="4B9888FC" w:rsidR="351C7CD4" w:rsidRDefault="3EC3EAED" w:rsidP="009B5A63">
      <w:pPr>
        <w:spacing w:after="240" w:line="360" w:lineRule="auto"/>
        <w:rPr>
          <w:rFonts w:ascii="Arial" w:eastAsia="Arial" w:hAnsi="Arial" w:cs="Arial"/>
          <w:lang w:val="en-US"/>
        </w:rPr>
      </w:pPr>
      <w:r w:rsidRPr="610A86EE">
        <w:rPr>
          <w:rFonts w:ascii="Arial" w:eastAsia="Arial" w:hAnsi="Arial" w:cs="Arial"/>
        </w:rPr>
        <w:t xml:space="preserve">Reliance on the Private Sector will not work and does not work for us, due to our </w:t>
      </w:r>
      <w:proofErr w:type="gramStart"/>
      <w:r w:rsidRPr="610A86EE">
        <w:rPr>
          <w:rFonts w:ascii="Arial" w:eastAsia="Arial" w:hAnsi="Arial" w:cs="Arial"/>
        </w:rPr>
        <w:t>particular accommodation</w:t>
      </w:r>
      <w:proofErr w:type="gramEnd"/>
      <w:r w:rsidRPr="610A86EE">
        <w:rPr>
          <w:rFonts w:ascii="Arial" w:eastAsia="Arial" w:hAnsi="Arial" w:cs="Arial"/>
        </w:rPr>
        <w:t xml:space="preserve"> needs and therefore many of us require investment in Public Housing. Those of us in private rented accommodation cannot access supports to adapt the houses we live in as grants can only be accessed by the owner of the property.</w:t>
      </w:r>
    </w:p>
    <w:p w14:paraId="6B380498" w14:textId="203C9AB5" w:rsidR="351C7CD4" w:rsidRDefault="0913B2FE" w:rsidP="51F11C65">
      <w:pPr>
        <w:spacing w:after="240" w:line="360" w:lineRule="auto"/>
        <w:rPr>
          <w:rFonts w:ascii="Arial" w:eastAsia="Arial" w:hAnsi="Arial" w:cs="Arial"/>
        </w:rPr>
      </w:pPr>
      <w:r w:rsidRPr="51F11C65">
        <w:rPr>
          <w:rFonts w:ascii="Arial" w:eastAsia="Arial" w:hAnsi="Arial" w:cs="Arial"/>
        </w:rPr>
        <w:t>The Personal Assistance Service (PAS) is a vital resource for many disabled people in having control over our lives to participate in our communities. The PAS is the most fundamental investment that the State can make in committing to realising our participation in society</w:t>
      </w:r>
      <w:r w:rsidRPr="51F11C65">
        <w:rPr>
          <w:rStyle w:val="FootnoteReference"/>
          <w:rFonts w:ascii="Arial" w:eastAsia="Arial" w:hAnsi="Arial" w:cs="Arial"/>
        </w:rPr>
        <w:footnoteReference w:id="17"/>
      </w:r>
      <w:r w:rsidRPr="51F11C65">
        <w:rPr>
          <w:rFonts w:ascii="Arial" w:eastAsia="Arial" w:hAnsi="Arial" w:cs="Arial"/>
        </w:rPr>
        <w:t xml:space="preserve">. It is recognised nationally and internationally as not only the service we need but the most cost-effective investment to delivering inclusion. Sadly, in the absence of a structured approach to obtaining a personal assistant and a rational service to support it, many disabled people do not know about a PA and, </w:t>
      </w:r>
      <w:proofErr w:type="gramStart"/>
      <w:r w:rsidRPr="51F11C65">
        <w:rPr>
          <w:rFonts w:ascii="Arial" w:eastAsia="Arial" w:hAnsi="Arial" w:cs="Arial"/>
        </w:rPr>
        <w:t>as a consequence</w:t>
      </w:r>
      <w:proofErr w:type="gramEnd"/>
      <w:r w:rsidRPr="51F11C65">
        <w:rPr>
          <w:rFonts w:ascii="Arial" w:eastAsia="Arial" w:hAnsi="Arial" w:cs="Arial"/>
        </w:rPr>
        <w:t xml:space="preserve">, are denied the right to live lives of independence and inclusion in the </w:t>
      </w:r>
      <w:r w:rsidRPr="51F11C65">
        <w:rPr>
          <w:rFonts w:ascii="Arial" w:eastAsia="Arial" w:hAnsi="Arial" w:cs="Arial"/>
        </w:rPr>
        <w:lastRenderedPageBreak/>
        <w:t>fashion non-disabled people take for granted. Many access day and residential services that segregate us and deny us the choices to participate in mainstream education, employment and social activities are the product of this absence.</w:t>
      </w:r>
    </w:p>
    <w:p w14:paraId="5EF9465C" w14:textId="309FD7E7" w:rsidR="351C7CD4" w:rsidRDefault="0913B2FE" w:rsidP="51F11C65">
      <w:pPr>
        <w:spacing w:after="240" w:line="360" w:lineRule="auto"/>
        <w:rPr>
          <w:rFonts w:ascii="Arial" w:eastAsia="Arial" w:hAnsi="Arial" w:cs="Arial"/>
        </w:rPr>
      </w:pPr>
      <w:r w:rsidRPr="51F11C65">
        <w:rPr>
          <w:rFonts w:ascii="Arial" w:eastAsia="Arial" w:hAnsi="Arial" w:cs="Arial"/>
        </w:rPr>
        <w:t xml:space="preserve">Many disabled people are forced to rely on family members for supports to do the things that can’t be done by </w:t>
      </w:r>
      <w:r w:rsidR="0067679B" w:rsidRPr="51F11C65">
        <w:rPr>
          <w:rFonts w:ascii="Arial" w:eastAsia="Arial" w:hAnsi="Arial" w:cs="Arial"/>
        </w:rPr>
        <w:t>us</w:t>
      </w:r>
      <w:r w:rsidRPr="51F11C65">
        <w:rPr>
          <w:rFonts w:ascii="Arial" w:eastAsia="Arial" w:hAnsi="Arial" w:cs="Arial"/>
        </w:rPr>
        <w:t>. There is ample research on the stressful impact on disabled people and family members who provide support to disabled people. Investment in supports that liberate disabled people will also liberate family members to move from roles where they provide support for their partners, children, or siblings, and can focus solely on their family relationships</w:t>
      </w:r>
      <w:r w:rsidRPr="51F11C65">
        <w:rPr>
          <w:rStyle w:val="FootnoteReference"/>
          <w:rFonts w:ascii="Arial" w:eastAsia="Arial" w:hAnsi="Arial" w:cs="Arial"/>
        </w:rPr>
        <w:footnoteReference w:id="18"/>
      </w:r>
      <w:r w:rsidRPr="51F11C65">
        <w:rPr>
          <w:rFonts w:ascii="Arial" w:eastAsia="Arial" w:hAnsi="Arial" w:cs="Arial"/>
        </w:rPr>
        <w:t xml:space="preserve">. </w:t>
      </w:r>
      <w:r w:rsidR="0C6F275F" w:rsidRPr="51F11C65">
        <w:rPr>
          <w:rFonts w:ascii="Arial" w:eastAsia="Arial" w:hAnsi="Arial" w:cs="Arial"/>
        </w:rPr>
        <w:t xml:space="preserve">Most Disabled People in Direct Provision centres do not have Personal Assistant (PA) to help them with their daily </w:t>
      </w:r>
      <w:proofErr w:type="gramStart"/>
      <w:r w:rsidR="0C6F275F" w:rsidRPr="51F11C65">
        <w:rPr>
          <w:rFonts w:ascii="Arial" w:eastAsia="Arial" w:hAnsi="Arial" w:cs="Arial"/>
        </w:rPr>
        <w:t>tasks, and</w:t>
      </w:r>
      <w:proofErr w:type="gramEnd"/>
      <w:r w:rsidR="0C6F275F" w:rsidRPr="51F11C65">
        <w:rPr>
          <w:rFonts w:ascii="Arial" w:eastAsia="Arial" w:hAnsi="Arial" w:cs="Arial"/>
        </w:rPr>
        <w:t xml:space="preserve"> must reply on family support.</w:t>
      </w:r>
    </w:p>
    <w:p w14:paraId="7FD17126" w14:textId="26EB0C0F" w:rsidR="351C7CD4" w:rsidRDefault="0913B2FE" w:rsidP="05D6AA8F">
      <w:pPr>
        <w:spacing w:after="240" w:line="360" w:lineRule="auto"/>
        <w:rPr>
          <w:rFonts w:ascii="Arial" w:eastAsia="Arial" w:hAnsi="Arial" w:cs="Arial"/>
        </w:rPr>
      </w:pPr>
      <w:r w:rsidRPr="51F11C65">
        <w:rPr>
          <w:rFonts w:ascii="Arial" w:eastAsia="Arial" w:hAnsi="Arial" w:cs="Arial"/>
        </w:rPr>
        <w:t>We need to build a PAS system that is fair, with clear definitions, a social-model informed assessment of need which is invested in as a priority for the National Disability Services Action Plan.</w:t>
      </w:r>
    </w:p>
    <w:p w14:paraId="64E1CA65" w14:textId="78EEC17A" w:rsidR="351C7CD4" w:rsidRDefault="0CC84AC8" w:rsidP="1AD7E2DD">
      <w:pPr>
        <w:spacing w:after="240"/>
        <w:rPr>
          <w:rFonts w:ascii="Arial" w:eastAsia="Arial" w:hAnsi="Arial" w:cs="Arial"/>
        </w:rPr>
      </w:pPr>
      <w:r w:rsidRPr="610A86EE">
        <w:rPr>
          <w:rFonts w:ascii="Arial" w:eastAsia="Arial" w:hAnsi="Arial" w:cs="Arial"/>
          <w:b/>
          <w:bCs/>
        </w:rPr>
        <w:t>Suggested questions for list of issues</w:t>
      </w:r>
    </w:p>
    <w:p w14:paraId="34CD4959" w14:textId="789F0473" w:rsidR="351C7CD4" w:rsidRDefault="0CC84AC8" w:rsidP="00C1003A">
      <w:pPr>
        <w:pStyle w:val="ListParagraph"/>
        <w:numPr>
          <w:ilvl w:val="0"/>
          <w:numId w:val="9"/>
        </w:numPr>
        <w:spacing w:after="240" w:line="360" w:lineRule="auto"/>
        <w:rPr>
          <w:rFonts w:ascii="Arial" w:eastAsia="Arial" w:hAnsi="Arial" w:cs="Arial"/>
        </w:rPr>
      </w:pPr>
      <w:r w:rsidRPr="610A86EE">
        <w:rPr>
          <w:rFonts w:ascii="Arial" w:eastAsia="Arial" w:hAnsi="Arial" w:cs="Arial"/>
        </w:rPr>
        <w:t>To ask the Department of Housing the number of universally designed UD+&amp; UD++ for wheelchair liveable</w:t>
      </w:r>
      <w:r w:rsidR="3B0829F9" w:rsidRPr="610A86EE">
        <w:rPr>
          <w:rFonts w:ascii="Arial" w:eastAsia="Arial" w:hAnsi="Arial" w:cs="Arial"/>
        </w:rPr>
        <w:t xml:space="preserve"> public</w:t>
      </w:r>
      <w:r w:rsidRPr="610A86EE">
        <w:rPr>
          <w:rFonts w:ascii="Arial" w:eastAsia="Arial" w:hAnsi="Arial" w:cs="Arial"/>
        </w:rPr>
        <w:t xml:space="preserve"> accommodation built in the lasty year?</w:t>
      </w:r>
    </w:p>
    <w:p w14:paraId="7825FEB2" w14:textId="5F350A25" w:rsidR="351C7CD4" w:rsidRDefault="6E5115EE" w:rsidP="00C1003A">
      <w:pPr>
        <w:pStyle w:val="ListParagraph"/>
        <w:numPr>
          <w:ilvl w:val="0"/>
          <w:numId w:val="9"/>
        </w:numPr>
        <w:spacing w:after="240" w:line="360" w:lineRule="auto"/>
        <w:rPr>
          <w:rFonts w:ascii="Arial" w:eastAsia="Arial" w:hAnsi="Arial" w:cs="Arial"/>
        </w:rPr>
      </w:pPr>
      <w:r w:rsidRPr="610A86EE">
        <w:rPr>
          <w:rFonts w:ascii="Arial" w:eastAsia="Arial" w:hAnsi="Arial" w:cs="Arial"/>
        </w:rPr>
        <w:t>When will the Department of Housing publish the r</w:t>
      </w:r>
      <w:r w:rsidR="0CC84AC8" w:rsidRPr="610A86EE">
        <w:rPr>
          <w:rFonts w:ascii="Arial" w:eastAsia="Arial" w:hAnsi="Arial" w:cs="Arial"/>
        </w:rPr>
        <w:t>eview of Housing Adaptation Grants and implement</w:t>
      </w:r>
      <w:r w:rsidR="0373B2BF" w:rsidRPr="610A86EE">
        <w:rPr>
          <w:rFonts w:ascii="Arial" w:eastAsia="Arial" w:hAnsi="Arial" w:cs="Arial"/>
        </w:rPr>
        <w:t xml:space="preserve"> </w:t>
      </w:r>
      <w:r w:rsidR="0CC84AC8" w:rsidRPr="610A86EE">
        <w:rPr>
          <w:rFonts w:ascii="Arial" w:eastAsia="Arial" w:hAnsi="Arial" w:cs="Arial"/>
        </w:rPr>
        <w:t>changes to increase funding, increase the maximum grant amount to reflect</w:t>
      </w:r>
      <w:r w:rsidR="080A2F8C" w:rsidRPr="610A86EE">
        <w:rPr>
          <w:rFonts w:ascii="Arial" w:eastAsia="Arial" w:hAnsi="Arial" w:cs="Arial"/>
        </w:rPr>
        <w:t xml:space="preserve"> </w:t>
      </w:r>
      <w:r w:rsidR="0CC84AC8" w:rsidRPr="610A86EE">
        <w:rPr>
          <w:rFonts w:ascii="Arial" w:eastAsia="Arial" w:hAnsi="Arial" w:cs="Arial"/>
        </w:rPr>
        <w:t>building costs, and reform the means testing process</w:t>
      </w:r>
      <w:r w:rsidR="49EE9B0C" w:rsidRPr="610A86EE">
        <w:rPr>
          <w:rFonts w:ascii="Arial" w:eastAsia="Arial" w:hAnsi="Arial" w:cs="Arial"/>
        </w:rPr>
        <w:t>?</w:t>
      </w:r>
    </w:p>
    <w:p w14:paraId="260A1CE8" w14:textId="2F66A222" w:rsidR="351C7CD4" w:rsidRDefault="49EE9B0C" w:rsidP="00C1003A">
      <w:pPr>
        <w:pStyle w:val="ListParagraph"/>
        <w:numPr>
          <w:ilvl w:val="0"/>
          <w:numId w:val="9"/>
        </w:numPr>
        <w:spacing w:after="240" w:line="360" w:lineRule="auto"/>
        <w:rPr>
          <w:rFonts w:ascii="Arial" w:eastAsia="Arial" w:hAnsi="Arial" w:cs="Arial"/>
        </w:rPr>
      </w:pPr>
      <w:r w:rsidRPr="610A86EE">
        <w:rPr>
          <w:rFonts w:ascii="Arial" w:eastAsia="Arial" w:hAnsi="Arial" w:cs="Arial"/>
        </w:rPr>
        <w:t xml:space="preserve">How does the Department of Housing plan to ensure that all </w:t>
      </w:r>
      <w:r w:rsidR="0CC84AC8" w:rsidRPr="610A86EE">
        <w:rPr>
          <w:rFonts w:ascii="Arial" w:eastAsia="Arial" w:hAnsi="Arial" w:cs="Arial"/>
        </w:rPr>
        <w:t xml:space="preserve">HDSGs set </w:t>
      </w:r>
      <w:r w:rsidR="2B88EE8F" w:rsidRPr="610A86EE">
        <w:rPr>
          <w:rFonts w:ascii="Arial" w:eastAsia="Arial" w:hAnsi="Arial" w:cs="Arial"/>
        </w:rPr>
        <w:t>clear costed</w:t>
      </w:r>
      <w:r w:rsidR="0CC84AC8" w:rsidRPr="610A86EE">
        <w:rPr>
          <w:rFonts w:ascii="Arial" w:eastAsia="Arial" w:hAnsi="Arial" w:cs="Arial"/>
        </w:rPr>
        <w:t xml:space="preserve"> and transparent targets for housing</w:t>
      </w:r>
      <w:r w:rsidR="76A6A2D3" w:rsidRPr="610A86EE">
        <w:rPr>
          <w:rFonts w:ascii="Arial" w:eastAsia="Arial" w:hAnsi="Arial" w:cs="Arial"/>
        </w:rPr>
        <w:t xml:space="preserve"> </w:t>
      </w:r>
      <w:r w:rsidR="0CC84AC8" w:rsidRPr="610A86EE">
        <w:rPr>
          <w:rFonts w:ascii="Arial" w:eastAsia="Arial" w:hAnsi="Arial" w:cs="Arial"/>
        </w:rPr>
        <w:t>for disabled people that can be monitored for implementation by local DPOs</w:t>
      </w:r>
      <w:r w:rsidR="091C5915" w:rsidRPr="610A86EE">
        <w:rPr>
          <w:rFonts w:ascii="Arial" w:eastAsia="Arial" w:hAnsi="Arial" w:cs="Arial"/>
        </w:rPr>
        <w:t>?</w:t>
      </w:r>
    </w:p>
    <w:p w14:paraId="73A53B5C" w14:textId="392F3F95" w:rsidR="351C7CD4" w:rsidRDefault="38604E41" w:rsidP="00C1003A">
      <w:pPr>
        <w:pStyle w:val="ListParagraph"/>
        <w:numPr>
          <w:ilvl w:val="0"/>
          <w:numId w:val="9"/>
        </w:numPr>
        <w:spacing w:after="240" w:line="360" w:lineRule="auto"/>
        <w:rPr>
          <w:rFonts w:ascii="Arial" w:eastAsia="Arial" w:hAnsi="Arial" w:cs="Arial"/>
        </w:rPr>
      </w:pPr>
      <w:r w:rsidRPr="610A86EE">
        <w:rPr>
          <w:rFonts w:ascii="Arial" w:eastAsia="Arial" w:hAnsi="Arial" w:cs="Arial"/>
        </w:rPr>
        <w:t xml:space="preserve">How many young disabled people inappropriately placed in nursing homes were supported into appropriate </w:t>
      </w:r>
      <w:r w:rsidR="412DE218" w:rsidRPr="610A86EE">
        <w:rPr>
          <w:rFonts w:ascii="Arial" w:eastAsia="Arial" w:hAnsi="Arial" w:cs="Arial"/>
        </w:rPr>
        <w:t>accommodation</w:t>
      </w:r>
      <w:r w:rsidRPr="610A86EE">
        <w:rPr>
          <w:rFonts w:ascii="Arial" w:eastAsia="Arial" w:hAnsi="Arial" w:cs="Arial"/>
        </w:rPr>
        <w:t xml:space="preserve"> in 2024? And how many young disabled people were admitted to nursing ho</w:t>
      </w:r>
      <w:r w:rsidR="19FF37FC" w:rsidRPr="610A86EE">
        <w:rPr>
          <w:rFonts w:ascii="Arial" w:eastAsia="Arial" w:hAnsi="Arial" w:cs="Arial"/>
        </w:rPr>
        <w:t xml:space="preserve">mes in the same </w:t>
      </w:r>
      <w:proofErr w:type="gramStart"/>
      <w:r w:rsidR="19FF37FC" w:rsidRPr="610A86EE">
        <w:rPr>
          <w:rFonts w:ascii="Arial" w:eastAsia="Arial" w:hAnsi="Arial" w:cs="Arial"/>
        </w:rPr>
        <w:t>time period</w:t>
      </w:r>
      <w:proofErr w:type="gramEnd"/>
      <w:r w:rsidR="19FF37FC" w:rsidRPr="610A86EE">
        <w:rPr>
          <w:rFonts w:ascii="Arial" w:eastAsia="Arial" w:hAnsi="Arial" w:cs="Arial"/>
        </w:rPr>
        <w:t>?</w:t>
      </w:r>
    </w:p>
    <w:p w14:paraId="48249C5C" w14:textId="26A7A2CF" w:rsidR="351C7CD4" w:rsidRDefault="2230B976" w:rsidP="00C1003A">
      <w:pPr>
        <w:pStyle w:val="ListParagraph"/>
        <w:numPr>
          <w:ilvl w:val="0"/>
          <w:numId w:val="9"/>
        </w:numPr>
        <w:spacing w:after="240" w:line="360" w:lineRule="auto"/>
        <w:rPr>
          <w:rFonts w:ascii="Arial" w:eastAsia="Arial" w:hAnsi="Arial" w:cs="Arial"/>
        </w:rPr>
      </w:pPr>
      <w:r w:rsidRPr="610A86EE">
        <w:rPr>
          <w:rFonts w:ascii="Arial" w:eastAsia="Arial" w:hAnsi="Arial" w:cs="Arial"/>
        </w:rPr>
        <w:lastRenderedPageBreak/>
        <w:t>How will DCDE ensure that DPOs are resourced to engage with families so that they become aware of and drive demand for PAS as a transformative enabler of the rights of disabled people and our families?</w:t>
      </w:r>
    </w:p>
    <w:p w14:paraId="1F7E85AB" w14:textId="5D77AC37" w:rsidR="351C7CD4" w:rsidRDefault="2230B976" w:rsidP="00C1003A">
      <w:pPr>
        <w:pStyle w:val="ListParagraph"/>
        <w:numPr>
          <w:ilvl w:val="0"/>
          <w:numId w:val="9"/>
        </w:numPr>
        <w:spacing w:after="240" w:line="360" w:lineRule="auto"/>
        <w:rPr>
          <w:rFonts w:ascii="Arial" w:eastAsia="Arial" w:hAnsi="Arial" w:cs="Arial"/>
        </w:rPr>
      </w:pPr>
      <w:r w:rsidRPr="610A86EE">
        <w:rPr>
          <w:rFonts w:ascii="Arial" w:eastAsia="Arial" w:hAnsi="Arial" w:cs="Arial"/>
        </w:rPr>
        <w:t>Can DCDE and the HSE publicly commit to developing a national PAS service based on the principles of the ILMI PAS NOW campaign</w:t>
      </w:r>
      <w:r w:rsidR="4B294EA1" w:rsidRPr="610A86EE">
        <w:rPr>
          <w:rFonts w:ascii="Arial" w:eastAsia="Arial" w:hAnsi="Arial" w:cs="Arial"/>
        </w:rPr>
        <w:t xml:space="preserve"> with a clear definition for a PA service as per general comment 5 of the UNCRPD?</w:t>
      </w:r>
    </w:p>
    <w:p w14:paraId="150AAC9D" w14:textId="7C774277" w:rsidR="351C7CD4" w:rsidRDefault="2230B976" w:rsidP="1AD7E2DD">
      <w:pPr>
        <w:pStyle w:val="ListParagraph"/>
        <w:numPr>
          <w:ilvl w:val="0"/>
          <w:numId w:val="9"/>
        </w:numPr>
        <w:spacing w:after="240"/>
        <w:rPr>
          <w:rFonts w:ascii="Arial" w:eastAsia="Arial" w:hAnsi="Arial" w:cs="Arial"/>
        </w:rPr>
      </w:pPr>
      <w:r w:rsidRPr="610A86EE">
        <w:rPr>
          <w:rFonts w:ascii="Arial" w:eastAsia="Arial" w:hAnsi="Arial" w:cs="Arial"/>
        </w:rPr>
        <w:t xml:space="preserve">Will DCDE ensure that any national PAS service synchronise supports for disabled people to live independent lives from accessing supports in education to adult </w:t>
      </w:r>
      <w:r w:rsidR="00304B08" w:rsidRPr="610A86EE">
        <w:rPr>
          <w:rFonts w:ascii="Arial" w:eastAsia="Arial" w:hAnsi="Arial" w:cs="Arial"/>
        </w:rPr>
        <w:t>life?</w:t>
      </w:r>
    </w:p>
    <w:p w14:paraId="71064DC3" w14:textId="2F55E0B5" w:rsidR="351C7CD4" w:rsidRDefault="351C7CD4" w:rsidP="1AD7E2DD">
      <w:pPr>
        <w:pStyle w:val="ListParagraph"/>
        <w:spacing w:after="240"/>
        <w:ind w:hanging="360"/>
        <w:rPr>
          <w:rFonts w:ascii="Arial" w:eastAsia="Arial" w:hAnsi="Arial" w:cs="Arial"/>
        </w:rPr>
      </w:pPr>
    </w:p>
    <w:p w14:paraId="4CCAB9E4" w14:textId="49639AEC" w:rsidR="351C7CD4" w:rsidRDefault="351C7CD4" w:rsidP="1AD7E2DD">
      <w:pPr>
        <w:pStyle w:val="ListParagraph"/>
        <w:spacing w:after="240"/>
        <w:ind w:hanging="360"/>
        <w:rPr>
          <w:rFonts w:ascii="Arial" w:eastAsia="Arial" w:hAnsi="Arial" w:cs="Arial"/>
        </w:rPr>
      </w:pPr>
    </w:p>
    <w:p w14:paraId="498B6D9B" w14:textId="102E24A0" w:rsidR="351C7CD4" w:rsidRDefault="351C7CD4" w:rsidP="1AD7E2DD">
      <w:pPr>
        <w:spacing w:after="240"/>
        <w:rPr>
          <w:rFonts w:ascii="Arial" w:eastAsia="Arial" w:hAnsi="Arial" w:cs="Arial"/>
          <w:b/>
          <w:bCs/>
        </w:rPr>
      </w:pPr>
      <w:r w:rsidRPr="610A86EE">
        <w:rPr>
          <w:rFonts w:ascii="Arial" w:eastAsia="Arial" w:hAnsi="Arial" w:cs="Arial"/>
          <w:b/>
          <w:bCs/>
        </w:rPr>
        <w:t>Article 23 – Respect for home and the family</w:t>
      </w:r>
    </w:p>
    <w:p w14:paraId="2663CEEB" w14:textId="3D8CADCF" w:rsidR="62A83021" w:rsidRDefault="62A83021" w:rsidP="1AD7E2DD">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 xml:space="preserve">Disabled people have a right to family life, </w:t>
      </w:r>
      <w:r w:rsidR="005B3B49" w:rsidRPr="610A86EE">
        <w:rPr>
          <w:rFonts w:ascii="Arial" w:eastAsia="Arial" w:hAnsi="Arial" w:cs="Arial"/>
          <w:color w:val="000000" w:themeColor="text1"/>
        </w:rPr>
        <w:t>however,</w:t>
      </w:r>
      <w:r w:rsidRPr="610A86EE">
        <w:rPr>
          <w:rFonts w:ascii="Arial" w:eastAsia="Arial" w:hAnsi="Arial" w:cs="Arial"/>
          <w:color w:val="000000" w:themeColor="text1"/>
        </w:rPr>
        <w:t xml:space="preserve"> there exist for many Disabled people a genuine fear of being “judged” as a disabled parent, a fear of a perception of not being able to “look after” children and on that basis for many disabled parents there is a delicate balance of seeking support and not wanting to be judged. The medical model judges how people “parent”. Some disabled parents need support with certain physical tasks and that can be perceived as not being able to look after children. There needs to be a right to support disabled parents need, including Personal Assistance Services.</w:t>
      </w:r>
    </w:p>
    <w:p w14:paraId="7B6EA923" w14:textId="38B039C9" w:rsidR="1AD7E2DD" w:rsidRDefault="1AD7E2DD" w:rsidP="1AD7E2DD">
      <w:pPr>
        <w:spacing w:after="0" w:line="360" w:lineRule="auto"/>
        <w:ind w:right="-46"/>
        <w:jc w:val="both"/>
        <w:rPr>
          <w:rFonts w:ascii="Arial" w:eastAsia="Arial" w:hAnsi="Arial" w:cs="Arial"/>
          <w:color w:val="000000" w:themeColor="text1"/>
          <w:lang w:val="en-GB"/>
        </w:rPr>
      </w:pPr>
    </w:p>
    <w:p w14:paraId="10D74B83" w14:textId="4B92501C" w:rsidR="5B10E961" w:rsidRDefault="5B10E961" w:rsidP="1AD7E2DD">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t xml:space="preserve">Disabled parents often </w:t>
      </w:r>
      <w:proofErr w:type="gramStart"/>
      <w:r w:rsidRPr="610A86EE">
        <w:rPr>
          <w:rFonts w:ascii="Arial" w:eastAsia="Arial" w:hAnsi="Arial" w:cs="Arial"/>
          <w:color w:val="000000" w:themeColor="text1"/>
        </w:rPr>
        <w:t>have to</w:t>
      </w:r>
      <w:proofErr w:type="gramEnd"/>
      <w:r w:rsidRPr="610A86EE">
        <w:rPr>
          <w:rFonts w:ascii="Arial" w:eastAsia="Arial" w:hAnsi="Arial" w:cs="Arial"/>
          <w:color w:val="000000" w:themeColor="text1"/>
        </w:rPr>
        <w:t xml:space="preserve"> explain to medical experts and members of the public why they need a PA. It needs to be made clear that supports such as PAS are about enhancing parenting ability. Disabled parents faced judgements and attitudes of health care professionals and other statutory agencies most of the time. Disabled people are also family members and in the absence of supports such as PAS, </w:t>
      </w:r>
      <w:r w:rsidR="00BF2985" w:rsidRPr="610A86EE">
        <w:rPr>
          <w:rFonts w:ascii="Arial" w:eastAsia="Arial" w:hAnsi="Arial" w:cs="Arial"/>
          <w:color w:val="000000" w:themeColor="text1"/>
        </w:rPr>
        <w:t>they</w:t>
      </w:r>
      <w:r w:rsidRPr="610A86EE">
        <w:rPr>
          <w:rFonts w:ascii="Arial" w:eastAsia="Arial" w:hAnsi="Arial" w:cs="Arial"/>
          <w:color w:val="000000" w:themeColor="text1"/>
        </w:rPr>
        <w:t xml:space="preserve"> often </w:t>
      </w:r>
      <w:r w:rsidR="00BF2985" w:rsidRPr="610A86EE">
        <w:rPr>
          <w:rFonts w:ascii="Arial" w:eastAsia="Arial" w:hAnsi="Arial" w:cs="Arial"/>
          <w:color w:val="000000" w:themeColor="text1"/>
        </w:rPr>
        <w:t>rely</w:t>
      </w:r>
      <w:r w:rsidRPr="610A86EE">
        <w:rPr>
          <w:rFonts w:ascii="Arial" w:eastAsia="Arial" w:hAnsi="Arial" w:cs="Arial"/>
          <w:color w:val="000000" w:themeColor="text1"/>
        </w:rPr>
        <w:t xml:space="preserve"> on family supports. There is an assumption that often disabled people in a relationship are not expected to have children. There needs to be an awareness raising that disabled people can and do have sexual relationships.</w:t>
      </w:r>
      <w:r w:rsidR="0BD2B8AF" w:rsidRPr="610A86EE">
        <w:rPr>
          <w:rFonts w:ascii="Arial" w:eastAsia="Arial" w:hAnsi="Arial" w:cs="Arial"/>
          <w:color w:val="000000" w:themeColor="text1"/>
        </w:rPr>
        <w:t xml:space="preserve"> There are also real concerns about the lack of research of iatrogenic harm on fertility for Disabled People who are medicated based on their impairment. </w:t>
      </w:r>
    </w:p>
    <w:p w14:paraId="5BB6728E" w14:textId="1F88FEF7" w:rsidR="1AD7E2DD" w:rsidRDefault="1AD7E2DD" w:rsidP="1AD7E2DD">
      <w:pPr>
        <w:spacing w:after="0" w:line="360" w:lineRule="auto"/>
        <w:ind w:right="-46"/>
        <w:jc w:val="both"/>
        <w:rPr>
          <w:rFonts w:ascii="Arial" w:eastAsia="Arial" w:hAnsi="Arial" w:cs="Arial"/>
          <w:color w:val="000000" w:themeColor="text1"/>
          <w:lang w:val="en-GB"/>
        </w:rPr>
      </w:pPr>
    </w:p>
    <w:p w14:paraId="308388C8" w14:textId="282B5563" w:rsidR="60DF34BB" w:rsidRDefault="60DF34BB" w:rsidP="1AD7E2DD">
      <w:pPr>
        <w:spacing w:after="0" w:line="360" w:lineRule="auto"/>
        <w:ind w:right="-46"/>
        <w:jc w:val="both"/>
        <w:rPr>
          <w:rFonts w:ascii="Arial" w:eastAsia="Arial" w:hAnsi="Arial" w:cs="Arial"/>
          <w:color w:val="000000" w:themeColor="text1"/>
        </w:rPr>
      </w:pPr>
      <w:r w:rsidRPr="610A86EE">
        <w:rPr>
          <w:rFonts w:ascii="Arial" w:eastAsia="Arial" w:hAnsi="Arial" w:cs="Arial"/>
          <w:color w:val="000000" w:themeColor="text1"/>
        </w:rPr>
        <w:lastRenderedPageBreak/>
        <w:t xml:space="preserve">The definition of family is not just about having children. It also includes married life. There are barriers to acquiring a family home based on means testing and income, which is often a challenge for many disabled people given the lack of employment opportunities. </w:t>
      </w:r>
    </w:p>
    <w:p w14:paraId="1BB073FB" w14:textId="02C9CAAF" w:rsidR="1AD7E2DD" w:rsidRDefault="1AD7E2DD" w:rsidP="1AD7E2DD">
      <w:pPr>
        <w:spacing w:after="0" w:line="360" w:lineRule="auto"/>
        <w:ind w:right="-46"/>
        <w:jc w:val="both"/>
        <w:rPr>
          <w:rFonts w:ascii="Arial" w:eastAsia="Arial" w:hAnsi="Arial" w:cs="Arial"/>
          <w:color w:val="000000" w:themeColor="text1"/>
          <w:lang w:val="en-GB"/>
        </w:rPr>
      </w:pPr>
    </w:p>
    <w:p w14:paraId="6092890B" w14:textId="737C95AF" w:rsidR="60DF34BB" w:rsidRDefault="60DF34BB" w:rsidP="1AD7E2DD">
      <w:pPr>
        <w:spacing w:after="0" w:line="360" w:lineRule="auto"/>
        <w:ind w:right="-46"/>
        <w:jc w:val="both"/>
        <w:rPr>
          <w:rFonts w:ascii="Arial" w:eastAsia="Arial" w:hAnsi="Arial" w:cs="Arial"/>
          <w:color w:val="000000" w:themeColor="text1"/>
          <w:lang w:val="en-GB"/>
        </w:rPr>
      </w:pPr>
      <w:r w:rsidRPr="610A86EE">
        <w:rPr>
          <w:rFonts w:ascii="Arial" w:eastAsia="Arial" w:hAnsi="Arial" w:cs="Arial"/>
          <w:color w:val="000000" w:themeColor="text1"/>
        </w:rPr>
        <w:t xml:space="preserve">Assisted Human Reproduction services such as IVF </w:t>
      </w:r>
      <w:r w:rsidR="57738F01" w:rsidRPr="610A86EE">
        <w:rPr>
          <w:rFonts w:ascii="Arial" w:eastAsia="Arial" w:hAnsi="Arial" w:cs="Arial"/>
          <w:color w:val="000000" w:themeColor="text1"/>
        </w:rPr>
        <w:t>need to be accessible for intending Disabled Parents. The provision of publicly funded IVF needs to ensure not only physical access, but staff trained in Disability Equality</w:t>
      </w:r>
      <w:r w:rsidR="515EBFA5" w:rsidRPr="610A86EE">
        <w:rPr>
          <w:rFonts w:ascii="Arial" w:eastAsia="Arial" w:hAnsi="Arial" w:cs="Arial"/>
          <w:color w:val="000000" w:themeColor="text1"/>
        </w:rPr>
        <w:t xml:space="preserve">. </w:t>
      </w:r>
    </w:p>
    <w:p w14:paraId="1F81883F" w14:textId="270795FE" w:rsidR="1AD7E2DD" w:rsidRDefault="1AD7E2DD" w:rsidP="1AD7E2DD">
      <w:pPr>
        <w:spacing w:after="0" w:line="360" w:lineRule="auto"/>
        <w:ind w:right="-46"/>
        <w:jc w:val="both"/>
        <w:rPr>
          <w:rFonts w:ascii="Arial" w:eastAsia="Arial" w:hAnsi="Arial" w:cs="Arial"/>
          <w:color w:val="000000" w:themeColor="text1"/>
          <w:lang w:val="en-GB"/>
        </w:rPr>
      </w:pPr>
    </w:p>
    <w:p w14:paraId="65820869" w14:textId="472A8DDB" w:rsidR="6AEF91DB" w:rsidRDefault="6AEF91DB" w:rsidP="1AD7E2DD">
      <w:pPr>
        <w:spacing w:after="0" w:line="360" w:lineRule="auto"/>
        <w:ind w:right="-46"/>
        <w:jc w:val="both"/>
        <w:rPr>
          <w:rFonts w:ascii="Arial" w:eastAsia="Arial" w:hAnsi="Arial" w:cs="Arial"/>
          <w:color w:val="000000" w:themeColor="text1"/>
          <w:lang w:val="en-GB"/>
        </w:rPr>
      </w:pPr>
      <w:r w:rsidRPr="610A86EE">
        <w:rPr>
          <w:rFonts w:ascii="Arial" w:eastAsia="Arial" w:hAnsi="Arial" w:cs="Arial"/>
          <w:color w:val="000000" w:themeColor="text1"/>
        </w:rPr>
        <w:t>Presently, 63.7% of disabled women are mothers and yet they are barely</w:t>
      </w:r>
      <w:r w:rsidR="11B22ECF" w:rsidRPr="610A86EE">
        <w:rPr>
          <w:rFonts w:ascii="Arial" w:eastAsia="Arial" w:hAnsi="Arial" w:cs="Arial"/>
          <w:color w:val="000000" w:themeColor="text1"/>
        </w:rPr>
        <w:t xml:space="preserve"> </w:t>
      </w:r>
      <w:r w:rsidRPr="610A86EE">
        <w:rPr>
          <w:rFonts w:ascii="Arial" w:eastAsia="Arial" w:hAnsi="Arial" w:cs="Arial"/>
          <w:color w:val="000000" w:themeColor="text1"/>
        </w:rPr>
        <w:t xml:space="preserve">referenced in </w:t>
      </w:r>
      <w:r w:rsidR="00A10A81" w:rsidRPr="610A86EE">
        <w:rPr>
          <w:rFonts w:ascii="Arial" w:eastAsia="Arial" w:hAnsi="Arial" w:cs="Arial"/>
          <w:color w:val="000000" w:themeColor="text1"/>
        </w:rPr>
        <w:t>the</w:t>
      </w:r>
      <w:r w:rsidRPr="610A86EE">
        <w:rPr>
          <w:rFonts w:ascii="Arial" w:eastAsia="Arial" w:hAnsi="Arial" w:cs="Arial"/>
          <w:color w:val="000000" w:themeColor="text1"/>
        </w:rPr>
        <w:t xml:space="preserve"> current maternity strategy. </w:t>
      </w:r>
      <w:r w:rsidR="00594175" w:rsidRPr="610A86EE">
        <w:rPr>
          <w:rFonts w:ascii="Arial" w:eastAsia="Arial" w:hAnsi="Arial" w:cs="Arial"/>
          <w:color w:val="000000" w:themeColor="text1"/>
        </w:rPr>
        <w:t>Moreover,</w:t>
      </w:r>
      <w:r w:rsidRPr="610A86EE">
        <w:rPr>
          <w:rFonts w:ascii="Arial" w:eastAsia="Arial" w:hAnsi="Arial" w:cs="Arial"/>
          <w:color w:val="000000" w:themeColor="text1"/>
        </w:rPr>
        <w:t xml:space="preserve"> disabled people are often denied the right to make reproductive decisions, including decisions about fertility, contraception, pregnancy, childbirth and parenting. This is a human rights violation. As disabled women we don’t want the powers that be to assess our ability to have children nor question our ability or skills to look after them. As women it is our human right to have children if we so wish.</w:t>
      </w:r>
    </w:p>
    <w:p w14:paraId="11BB6742" w14:textId="0612407D" w:rsidR="1AD7E2DD" w:rsidRDefault="1AD7E2DD" w:rsidP="1AD7E2DD">
      <w:pPr>
        <w:spacing w:after="0" w:line="360" w:lineRule="auto"/>
        <w:ind w:right="-46"/>
        <w:jc w:val="both"/>
        <w:rPr>
          <w:rFonts w:ascii="Arial" w:eastAsia="Arial" w:hAnsi="Arial" w:cs="Arial"/>
          <w:color w:val="000000" w:themeColor="text1"/>
          <w:lang w:val="en-GB"/>
        </w:rPr>
      </w:pPr>
    </w:p>
    <w:p w14:paraId="48ACE494" w14:textId="3F452ED8" w:rsidR="5E33CF46" w:rsidRDefault="5E33CF46" w:rsidP="1AD7E2DD">
      <w:pPr>
        <w:pStyle w:val="ListParagraph"/>
        <w:spacing w:after="0" w:line="360" w:lineRule="auto"/>
        <w:ind w:left="0" w:right="-46"/>
        <w:jc w:val="both"/>
        <w:rPr>
          <w:rFonts w:ascii="Arial" w:eastAsia="Arial" w:hAnsi="Arial" w:cs="Arial"/>
          <w:color w:val="000000" w:themeColor="text1"/>
        </w:rPr>
      </w:pPr>
      <w:r w:rsidRPr="610A86EE">
        <w:rPr>
          <w:rFonts w:ascii="Arial" w:eastAsia="Arial" w:hAnsi="Arial" w:cs="Arial"/>
          <w:color w:val="000000" w:themeColor="text1"/>
        </w:rPr>
        <w:t>The right to accessible homes impacts on disabled people’s rights to have a family, as does accessible rural transport and personal mobility</w:t>
      </w:r>
    </w:p>
    <w:p w14:paraId="21EF15F2" w14:textId="04094C0C" w:rsidR="1AD7E2DD" w:rsidRDefault="1AD7E2DD" w:rsidP="1AD7E2DD">
      <w:pPr>
        <w:pStyle w:val="ListParagraph"/>
        <w:spacing w:after="0" w:line="360" w:lineRule="auto"/>
        <w:ind w:left="0" w:right="-46"/>
        <w:jc w:val="both"/>
        <w:rPr>
          <w:rFonts w:ascii="Arial" w:eastAsia="Arial" w:hAnsi="Arial" w:cs="Arial"/>
          <w:color w:val="000000" w:themeColor="text1"/>
          <w:lang w:val="en-GB"/>
        </w:rPr>
      </w:pPr>
    </w:p>
    <w:p w14:paraId="4BA98528" w14:textId="05D221F8" w:rsidR="14C633CC" w:rsidRDefault="14C633CC" w:rsidP="1AD7E2DD">
      <w:pPr>
        <w:pStyle w:val="ListParagraph"/>
        <w:spacing w:after="0" w:line="360" w:lineRule="auto"/>
        <w:ind w:left="0" w:right="-46"/>
        <w:jc w:val="both"/>
        <w:rPr>
          <w:rFonts w:ascii="Arial" w:eastAsia="Arial" w:hAnsi="Arial" w:cs="Arial"/>
          <w:b/>
          <w:bCs/>
          <w:color w:val="000000" w:themeColor="text1"/>
          <w:lang w:val="en-GB"/>
        </w:rPr>
      </w:pPr>
      <w:r w:rsidRPr="610A86EE">
        <w:rPr>
          <w:rFonts w:ascii="Arial" w:eastAsia="Arial" w:hAnsi="Arial" w:cs="Arial"/>
          <w:b/>
          <w:bCs/>
          <w:color w:val="000000" w:themeColor="text1"/>
        </w:rPr>
        <w:t>Questions for list of issues:</w:t>
      </w:r>
    </w:p>
    <w:p w14:paraId="6F2D098F" w14:textId="21E72973" w:rsidR="14C633CC" w:rsidRDefault="14C633CC" w:rsidP="1AD7E2DD">
      <w:pPr>
        <w:pStyle w:val="ListParagraph"/>
        <w:numPr>
          <w:ilvl w:val="0"/>
          <w:numId w:val="6"/>
        </w:numPr>
        <w:spacing w:after="0" w:line="360" w:lineRule="auto"/>
        <w:ind w:right="-46"/>
        <w:jc w:val="both"/>
        <w:rPr>
          <w:rFonts w:ascii="Arial" w:eastAsia="Arial" w:hAnsi="Arial" w:cs="Arial"/>
          <w:color w:val="000000" w:themeColor="text1"/>
          <w:lang w:val="en-GB"/>
        </w:rPr>
      </w:pPr>
      <w:r w:rsidRPr="610A86EE">
        <w:rPr>
          <w:rFonts w:ascii="Arial" w:eastAsia="Arial" w:hAnsi="Arial" w:cs="Arial"/>
          <w:color w:val="000000" w:themeColor="text1"/>
        </w:rPr>
        <w:t xml:space="preserve">How will the Department of health work </w:t>
      </w:r>
      <w:r w:rsidR="6D93945C" w:rsidRPr="610A86EE">
        <w:rPr>
          <w:rFonts w:ascii="Arial" w:eastAsia="Arial" w:hAnsi="Arial" w:cs="Arial"/>
          <w:color w:val="000000" w:themeColor="text1"/>
        </w:rPr>
        <w:t>with</w:t>
      </w:r>
      <w:r w:rsidRPr="610A86EE">
        <w:rPr>
          <w:rFonts w:ascii="Arial" w:eastAsia="Arial" w:hAnsi="Arial" w:cs="Arial"/>
          <w:color w:val="000000" w:themeColor="text1"/>
        </w:rPr>
        <w:t xml:space="preserve"> DPOs to</w:t>
      </w:r>
      <w:r w:rsidR="12A0192D" w:rsidRPr="610A86EE">
        <w:rPr>
          <w:rFonts w:ascii="Arial" w:eastAsia="Arial" w:hAnsi="Arial" w:cs="Arial"/>
          <w:color w:val="000000" w:themeColor="text1"/>
        </w:rPr>
        <w:t xml:space="preserve"> remove </w:t>
      </w:r>
      <w:r w:rsidRPr="610A86EE">
        <w:rPr>
          <w:rFonts w:ascii="Arial" w:eastAsia="Arial" w:hAnsi="Arial" w:cs="Arial"/>
          <w:color w:val="000000" w:themeColor="text1"/>
        </w:rPr>
        <w:t xml:space="preserve">barriers for disabled people seeking fertility treatment. </w:t>
      </w:r>
    </w:p>
    <w:p w14:paraId="34D45772" w14:textId="603EC242" w:rsidR="0030CF78" w:rsidRDefault="0030CF78" w:rsidP="1AD7E2DD">
      <w:pPr>
        <w:pStyle w:val="ListParagraph"/>
        <w:numPr>
          <w:ilvl w:val="0"/>
          <w:numId w:val="6"/>
        </w:numPr>
        <w:spacing w:after="0" w:line="360" w:lineRule="auto"/>
        <w:ind w:right="-46"/>
        <w:jc w:val="both"/>
        <w:rPr>
          <w:rFonts w:ascii="Arial" w:eastAsia="Arial" w:hAnsi="Arial" w:cs="Arial"/>
          <w:color w:val="000000" w:themeColor="text1"/>
          <w:lang w:val="en-GB"/>
        </w:rPr>
      </w:pPr>
      <w:r w:rsidRPr="610A86EE">
        <w:rPr>
          <w:rFonts w:ascii="Arial" w:eastAsia="Arial" w:hAnsi="Arial" w:cs="Arial"/>
          <w:color w:val="000000" w:themeColor="text1"/>
        </w:rPr>
        <w:t xml:space="preserve">What criteria will the Department of Health use for tendering private IVF clinics to ensure access for Disabled People? </w:t>
      </w:r>
    </w:p>
    <w:p w14:paraId="198BF770" w14:textId="57EAE6DE" w:rsidR="0030CF78" w:rsidRDefault="0030CF78" w:rsidP="1AD7E2DD">
      <w:pPr>
        <w:pStyle w:val="ListParagraph"/>
        <w:numPr>
          <w:ilvl w:val="0"/>
          <w:numId w:val="6"/>
        </w:numPr>
        <w:spacing w:after="0" w:line="360" w:lineRule="auto"/>
        <w:ind w:right="-46"/>
        <w:jc w:val="both"/>
        <w:rPr>
          <w:rFonts w:ascii="Arial" w:eastAsia="Arial" w:hAnsi="Arial" w:cs="Arial"/>
          <w:color w:val="000000" w:themeColor="text1"/>
          <w:lang w:val="en-GB"/>
        </w:rPr>
      </w:pPr>
      <w:r w:rsidRPr="610A86EE">
        <w:rPr>
          <w:rFonts w:ascii="Arial" w:eastAsia="Arial" w:hAnsi="Arial" w:cs="Arial"/>
          <w:color w:val="000000" w:themeColor="text1"/>
        </w:rPr>
        <w:t>How will the Department of Health ensure that fertility hubs are accessible for Disabled People?</w:t>
      </w:r>
    </w:p>
    <w:p w14:paraId="2FF0A148" w14:textId="1F9BBBA4" w:rsidR="0030CF78" w:rsidRDefault="0030CF78" w:rsidP="1AD7E2DD">
      <w:pPr>
        <w:pStyle w:val="ListParagraph"/>
        <w:numPr>
          <w:ilvl w:val="0"/>
          <w:numId w:val="6"/>
        </w:numPr>
        <w:spacing w:after="0" w:line="360" w:lineRule="auto"/>
        <w:ind w:right="-46"/>
        <w:jc w:val="both"/>
        <w:rPr>
          <w:rFonts w:ascii="Arial" w:eastAsia="Arial" w:hAnsi="Arial" w:cs="Arial"/>
          <w:color w:val="000000" w:themeColor="text1"/>
          <w:lang w:val="en-GB"/>
        </w:rPr>
      </w:pPr>
      <w:r w:rsidRPr="610A86EE">
        <w:rPr>
          <w:rFonts w:ascii="Arial" w:eastAsia="Arial" w:hAnsi="Arial" w:cs="Arial"/>
          <w:color w:val="000000" w:themeColor="text1"/>
        </w:rPr>
        <w:t>Will a new national PAS ensure that PA support is seen as critical for some Disabled Parents and not at the discretion of service providers?</w:t>
      </w:r>
    </w:p>
    <w:p w14:paraId="40D8CE88" w14:textId="07832E49" w:rsidR="193940EB" w:rsidRDefault="193940EB" w:rsidP="05D6AA8F">
      <w:pPr>
        <w:pStyle w:val="ListParagraph"/>
        <w:numPr>
          <w:ilvl w:val="0"/>
          <w:numId w:val="6"/>
        </w:numPr>
        <w:spacing w:after="0" w:line="360" w:lineRule="auto"/>
        <w:ind w:right="-46"/>
        <w:jc w:val="both"/>
        <w:rPr>
          <w:rFonts w:ascii="Arial" w:eastAsia="Arial" w:hAnsi="Arial" w:cs="Arial"/>
          <w:color w:val="000000" w:themeColor="text1"/>
          <w:lang w:val="en-GB"/>
        </w:rPr>
      </w:pPr>
      <w:r w:rsidRPr="610A86EE">
        <w:rPr>
          <w:rFonts w:ascii="Arial" w:eastAsia="Arial" w:hAnsi="Arial" w:cs="Arial"/>
          <w:color w:val="000000" w:themeColor="text1"/>
        </w:rPr>
        <w:t>Is there any research on the impact of long-term medication on the lives of Disabled People who wish to have a family?</w:t>
      </w:r>
    </w:p>
    <w:p w14:paraId="7DAB67E1" w14:textId="1E420DEF" w:rsidR="1AD7E2DD" w:rsidRDefault="1AD7E2DD" w:rsidP="1AD7E2DD">
      <w:pPr>
        <w:spacing w:after="240"/>
        <w:rPr>
          <w:rFonts w:ascii="Arial" w:eastAsia="Arial" w:hAnsi="Arial" w:cs="Arial"/>
        </w:rPr>
      </w:pPr>
    </w:p>
    <w:p w14:paraId="43F47B86" w14:textId="565DD52B" w:rsidR="1AD7E2DD" w:rsidRDefault="1AD7E2DD" w:rsidP="1AD7E2DD">
      <w:pPr>
        <w:spacing w:after="240"/>
        <w:rPr>
          <w:rFonts w:ascii="Arial" w:eastAsia="Arial" w:hAnsi="Arial" w:cs="Arial"/>
          <w:b/>
          <w:bCs/>
        </w:rPr>
      </w:pPr>
    </w:p>
    <w:p w14:paraId="2A9A7244" w14:textId="77777777" w:rsidR="00F1269B" w:rsidRDefault="00F1269B" w:rsidP="794DFF43">
      <w:pPr>
        <w:spacing w:after="240"/>
        <w:rPr>
          <w:rFonts w:ascii="Arial" w:eastAsia="Arial" w:hAnsi="Arial" w:cs="Arial"/>
          <w:b/>
          <w:bCs/>
        </w:rPr>
      </w:pPr>
    </w:p>
    <w:p w14:paraId="6EC9C159" w14:textId="41105505" w:rsidR="6BBCB6A4" w:rsidRDefault="6BBCB6A4" w:rsidP="794DFF43">
      <w:pPr>
        <w:spacing w:after="240"/>
        <w:rPr>
          <w:rFonts w:ascii="Arial" w:eastAsia="Arial" w:hAnsi="Arial" w:cs="Arial"/>
          <w:b/>
          <w:bCs/>
          <w:lang w:val="en-US"/>
        </w:rPr>
      </w:pPr>
      <w:r w:rsidRPr="610A86EE">
        <w:rPr>
          <w:rFonts w:ascii="Arial" w:eastAsia="Arial" w:hAnsi="Arial" w:cs="Arial"/>
          <w:b/>
          <w:bCs/>
        </w:rPr>
        <w:t>Article 24</w:t>
      </w:r>
      <w:r w:rsidR="4B5CE546" w:rsidRPr="610A86EE">
        <w:rPr>
          <w:rFonts w:ascii="Arial" w:eastAsia="Arial" w:hAnsi="Arial" w:cs="Arial"/>
          <w:b/>
          <w:bCs/>
        </w:rPr>
        <w:t xml:space="preserve"> Education </w:t>
      </w:r>
    </w:p>
    <w:p w14:paraId="71A493D3" w14:textId="268117E9" w:rsidR="616EE4A6" w:rsidRDefault="616EE4A6" w:rsidP="00F8785B">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While there </w:t>
      </w:r>
      <w:r w:rsidR="00F40644" w:rsidRPr="610A86EE">
        <w:rPr>
          <w:rFonts w:ascii="Arial" w:eastAsia="Arial" w:hAnsi="Arial" w:cs="Arial"/>
          <w:color w:val="000000" w:themeColor="text1"/>
        </w:rPr>
        <w:t>have</w:t>
      </w:r>
      <w:r w:rsidRPr="610A86EE">
        <w:rPr>
          <w:rFonts w:ascii="Arial" w:eastAsia="Arial" w:hAnsi="Arial" w:cs="Arial"/>
          <w:color w:val="000000" w:themeColor="text1"/>
        </w:rPr>
        <w:t xml:space="preserve"> been positive increases in the number of Disabled People in further education, Ireland needs to move from equality of access towards equality of participation and equality of outcomes for Disabled Students in education.</w:t>
      </w:r>
    </w:p>
    <w:p w14:paraId="1F5740FB" w14:textId="14AAC6E4" w:rsidR="1AD7E2DD" w:rsidRDefault="1AD7E2DD" w:rsidP="00F8785B">
      <w:pPr>
        <w:spacing w:after="0" w:line="360" w:lineRule="auto"/>
        <w:rPr>
          <w:rFonts w:ascii="Arial" w:eastAsia="Arial" w:hAnsi="Arial" w:cs="Arial"/>
          <w:color w:val="000000" w:themeColor="text1"/>
        </w:rPr>
      </w:pPr>
    </w:p>
    <w:p w14:paraId="7869E459" w14:textId="4995DE99" w:rsidR="616EE4A6" w:rsidRDefault="616EE4A6" w:rsidP="00F8785B">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Despite some progress, there still exists an overly medical approach to Disabled People’s lives in education. This approach will unconsciously place limitations on the participation of Disabled Students and limit their expectations in terms of future employment. </w:t>
      </w:r>
    </w:p>
    <w:p w14:paraId="21552F88" w14:textId="2441C700" w:rsidR="1AD7E2DD" w:rsidRDefault="1AD7E2DD" w:rsidP="00F8785B">
      <w:pPr>
        <w:spacing w:after="0" w:line="360" w:lineRule="auto"/>
        <w:rPr>
          <w:rFonts w:ascii="Arial" w:eastAsia="Arial" w:hAnsi="Arial" w:cs="Arial"/>
          <w:color w:val="000000" w:themeColor="text1"/>
        </w:rPr>
      </w:pPr>
    </w:p>
    <w:p w14:paraId="757411D1" w14:textId="496AE40A" w:rsidR="616EE4A6" w:rsidRDefault="616EE4A6" w:rsidP="00F8785B">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“Special schools” tend not to have high expectations of Disabled People. We need to remove the term “special” from education and the barriers caused by the term “special needs”.  </w:t>
      </w:r>
    </w:p>
    <w:p w14:paraId="28DD5AD1" w14:textId="1FE30B8C" w:rsidR="1AD7E2DD" w:rsidRDefault="1AD7E2DD" w:rsidP="00F8785B">
      <w:pPr>
        <w:spacing w:after="0" w:line="360" w:lineRule="auto"/>
        <w:rPr>
          <w:rFonts w:ascii="Arial" w:eastAsia="Arial" w:hAnsi="Arial" w:cs="Arial"/>
          <w:color w:val="000000" w:themeColor="text1"/>
        </w:rPr>
      </w:pPr>
    </w:p>
    <w:p w14:paraId="34DCFF66" w14:textId="62D8972E" w:rsidR="616EE4A6" w:rsidRDefault="616EE4A6" w:rsidP="00F8785B">
      <w:pPr>
        <w:spacing w:after="0" w:line="360" w:lineRule="auto"/>
        <w:rPr>
          <w:rFonts w:ascii="Arial" w:eastAsia="Arial" w:hAnsi="Arial" w:cs="Arial"/>
          <w:color w:val="000000" w:themeColor="text1"/>
        </w:rPr>
      </w:pPr>
      <w:r w:rsidRPr="610A86EE">
        <w:rPr>
          <w:rFonts w:ascii="Arial" w:eastAsia="Arial" w:hAnsi="Arial" w:cs="Arial"/>
          <w:color w:val="000000" w:themeColor="text1"/>
        </w:rPr>
        <w:t>The foundations of everyone's expectations of Disabled Students come from a medicalised belief system and how it is embedded within us all (Disabled People, teachers and so on). At its core, the medical model denies Disabled Students the opportunity to reach their potential and limits expectations. It looks at the impairment and explicitly or implicitly assumes that Disabled People will not be able to achieve and thrive within the mainstream education system.</w:t>
      </w:r>
    </w:p>
    <w:p w14:paraId="48A903F1" w14:textId="1FEE3130" w:rsidR="616EE4A6" w:rsidRDefault="616EE4A6" w:rsidP="00F8785B">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 </w:t>
      </w:r>
    </w:p>
    <w:p w14:paraId="4B73FEA3" w14:textId="536474B3" w:rsidR="616EE4A6" w:rsidRDefault="616EE4A6" w:rsidP="00F8785B">
      <w:pPr>
        <w:spacing w:after="240" w:line="360" w:lineRule="auto"/>
        <w:rPr>
          <w:rFonts w:ascii="Arial" w:eastAsia="Arial" w:hAnsi="Arial" w:cs="Arial"/>
          <w:color w:val="000000" w:themeColor="text1"/>
        </w:rPr>
      </w:pPr>
      <w:r w:rsidRPr="610A86EE">
        <w:rPr>
          <w:rFonts w:ascii="Arial" w:eastAsia="Arial" w:hAnsi="Arial" w:cs="Arial"/>
          <w:color w:val="000000" w:themeColor="text1"/>
        </w:rPr>
        <w:t>Disabled Students will continue to internalise those values until we begin to embed the social model of disability in our teacher training, our national curricula, and within our personal and educational value systems.</w:t>
      </w:r>
    </w:p>
    <w:p w14:paraId="184F4E0A" w14:textId="7F3CD998" w:rsidR="35BE9A7C" w:rsidRDefault="35BE9A7C" w:rsidP="00F8785B">
      <w:pPr>
        <w:spacing w:after="0" w:line="360" w:lineRule="auto"/>
        <w:rPr>
          <w:rFonts w:ascii="Arial" w:eastAsia="Arial" w:hAnsi="Arial" w:cs="Arial"/>
        </w:rPr>
      </w:pPr>
      <w:r w:rsidRPr="610A86EE">
        <w:rPr>
          <w:rFonts w:ascii="Arial" w:eastAsia="Arial" w:hAnsi="Arial" w:cs="Arial"/>
          <w:color w:val="000000" w:themeColor="text1"/>
        </w:rPr>
        <w:t xml:space="preserve">It is vital that the mainstream education system empowers Disabled People to demand the same choice and control over their lives as their non-Disabled Peers. Having supports to participate in all aspects of school life will lead to Disabled Children having increased expectations that they can and will achieve their life goals, in education, employment, and in life. </w:t>
      </w:r>
      <w:r w:rsidRPr="610A86EE">
        <w:rPr>
          <w:rFonts w:ascii="Arial" w:eastAsia="Arial" w:hAnsi="Arial" w:cs="Arial"/>
        </w:rPr>
        <w:t xml:space="preserve"> </w:t>
      </w:r>
    </w:p>
    <w:p w14:paraId="09D7E182" w14:textId="42D4AF51" w:rsidR="1AD7E2DD" w:rsidRDefault="1AD7E2DD" w:rsidP="1AD7E2DD">
      <w:pPr>
        <w:spacing w:after="240"/>
        <w:rPr>
          <w:rFonts w:ascii="Arial" w:eastAsia="Arial" w:hAnsi="Arial" w:cs="Arial"/>
          <w:b/>
          <w:bCs/>
        </w:rPr>
      </w:pPr>
    </w:p>
    <w:p w14:paraId="7D4F8A8F" w14:textId="7027A0D8" w:rsidR="60AF0E3A" w:rsidRDefault="60AF0E3A" w:rsidP="1AD7E2DD">
      <w:pPr>
        <w:spacing w:after="240"/>
        <w:rPr>
          <w:rFonts w:ascii="Arial" w:eastAsia="Arial" w:hAnsi="Arial" w:cs="Arial"/>
          <w:b/>
          <w:bCs/>
        </w:rPr>
      </w:pPr>
      <w:r w:rsidRPr="610A86EE">
        <w:rPr>
          <w:rFonts w:ascii="Arial" w:eastAsia="Arial" w:hAnsi="Arial" w:cs="Arial"/>
          <w:b/>
          <w:bCs/>
        </w:rPr>
        <w:t xml:space="preserve">Primary and Post Primary Education </w:t>
      </w:r>
    </w:p>
    <w:p w14:paraId="0AE10572" w14:textId="2FDD8690" w:rsidR="3A9C8334" w:rsidRDefault="3A9C8334" w:rsidP="00FE48F9">
      <w:pPr>
        <w:spacing w:after="240" w:line="360" w:lineRule="auto"/>
        <w:rPr>
          <w:rFonts w:ascii="Arial" w:eastAsia="Arial" w:hAnsi="Arial" w:cs="Arial"/>
          <w:lang w:val="en-US"/>
        </w:rPr>
      </w:pPr>
      <w:r w:rsidRPr="610A86EE">
        <w:rPr>
          <w:rFonts w:ascii="Arial" w:eastAsia="Arial" w:hAnsi="Arial" w:cs="Arial"/>
        </w:rPr>
        <w:t xml:space="preserve">ILMI is concerned by the significant growth in the number of special classes in primary schools- from 356 to 1,807, with a 584% increase in special classes for autistic children from 214 (2010) to 1,463 (2022). From 2010- 2022 there has also been a large increase by 714% of special classes in post-primary schools, with a 905% increase in special classes for autistic young people from 65 (2010) to 653 (2022).  This expansion of segregated education runs contrary to the principles of the UNCRPD. </w:t>
      </w:r>
    </w:p>
    <w:p w14:paraId="10327CDC" w14:textId="646B0287" w:rsidR="6BBCB6A4" w:rsidRDefault="6BBCB6A4" w:rsidP="00FE48F9">
      <w:pPr>
        <w:spacing w:after="240" w:line="360" w:lineRule="auto"/>
        <w:rPr>
          <w:rFonts w:ascii="Arial" w:eastAsia="Arial" w:hAnsi="Arial" w:cs="Arial"/>
          <w:lang w:val="en-US"/>
        </w:rPr>
      </w:pPr>
      <w:r w:rsidRPr="610A86EE">
        <w:rPr>
          <w:rFonts w:ascii="Arial" w:eastAsia="Arial" w:hAnsi="Arial" w:cs="Arial"/>
        </w:rPr>
        <w:t>Disabled people find the term “special</w:t>
      </w:r>
      <w:r w:rsidR="274C2894" w:rsidRPr="610A86EE">
        <w:rPr>
          <w:rFonts w:ascii="Arial" w:eastAsia="Arial" w:hAnsi="Arial" w:cs="Arial"/>
        </w:rPr>
        <w:t xml:space="preserve"> </w:t>
      </w:r>
      <w:r w:rsidRPr="610A86EE">
        <w:rPr>
          <w:rFonts w:ascii="Arial" w:eastAsia="Arial" w:hAnsi="Arial" w:cs="Arial"/>
        </w:rPr>
        <w:t xml:space="preserve">education” and “special needs” deeply </w:t>
      </w:r>
      <w:r w:rsidR="00FE48F9" w:rsidRPr="610A86EE">
        <w:rPr>
          <w:rFonts w:ascii="Arial" w:eastAsia="Arial" w:hAnsi="Arial" w:cs="Arial"/>
        </w:rPr>
        <w:t>offensive and</w:t>
      </w:r>
      <w:r w:rsidRPr="610A86EE">
        <w:rPr>
          <w:rFonts w:ascii="Arial" w:eastAsia="Arial" w:hAnsi="Arial" w:cs="Arial"/>
        </w:rPr>
        <w:t xml:space="preserve"> want to move to social model</w:t>
      </w:r>
      <w:r w:rsidR="0BAF8D3E" w:rsidRPr="610A86EE">
        <w:rPr>
          <w:rFonts w:ascii="Arial" w:eastAsia="Arial" w:hAnsi="Arial" w:cs="Arial"/>
        </w:rPr>
        <w:t xml:space="preserve"> </w:t>
      </w:r>
      <w:r w:rsidRPr="610A86EE">
        <w:rPr>
          <w:rFonts w:ascii="Arial" w:eastAsia="Arial" w:hAnsi="Arial" w:cs="Arial"/>
        </w:rPr>
        <w:t>language about the need for supports to participate fully in the education system.</w:t>
      </w:r>
      <w:r w:rsidR="4B629125" w:rsidRPr="610A86EE">
        <w:rPr>
          <w:rFonts w:ascii="Arial" w:eastAsia="Arial" w:hAnsi="Arial" w:cs="Arial"/>
        </w:rPr>
        <w:t xml:space="preserve"> </w:t>
      </w:r>
      <w:r w:rsidRPr="610A86EE">
        <w:rPr>
          <w:rFonts w:ascii="Arial" w:eastAsia="Arial" w:hAnsi="Arial" w:cs="Arial"/>
        </w:rPr>
        <w:t>“Special schools” do not have the expectations for disabled people. We need to remove</w:t>
      </w:r>
      <w:r w:rsidR="0061DF64" w:rsidRPr="610A86EE">
        <w:rPr>
          <w:rFonts w:ascii="Arial" w:eastAsia="Arial" w:hAnsi="Arial" w:cs="Arial"/>
        </w:rPr>
        <w:t xml:space="preserve"> </w:t>
      </w:r>
      <w:r w:rsidRPr="610A86EE">
        <w:rPr>
          <w:rFonts w:ascii="Arial" w:eastAsia="Arial" w:hAnsi="Arial" w:cs="Arial"/>
        </w:rPr>
        <w:t xml:space="preserve">the term “special” from education and the barriers caused by term “special </w:t>
      </w:r>
      <w:r w:rsidR="58DB3A12" w:rsidRPr="610A86EE">
        <w:rPr>
          <w:rFonts w:ascii="Arial" w:eastAsia="Arial" w:hAnsi="Arial" w:cs="Arial"/>
        </w:rPr>
        <w:t xml:space="preserve">needs". </w:t>
      </w:r>
    </w:p>
    <w:p w14:paraId="77F556E0" w14:textId="4444AC67" w:rsidR="58DB3A12" w:rsidRDefault="58DB3A12" w:rsidP="00FE48F9">
      <w:pPr>
        <w:spacing w:after="240" w:line="360" w:lineRule="auto"/>
        <w:rPr>
          <w:rFonts w:ascii="Arial" w:eastAsia="Arial" w:hAnsi="Arial" w:cs="Arial"/>
          <w:lang w:val="en-US"/>
        </w:rPr>
      </w:pPr>
      <w:r w:rsidRPr="610A86EE">
        <w:rPr>
          <w:rFonts w:ascii="Arial" w:eastAsia="Arial" w:hAnsi="Arial" w:cs="Arial"/>
        </w:rPr>
        <w:t xml:space="preserve">Schools </w:t>
      </w:r>
      <w:r w:rsidR="6BBCB6A4" w:rsidRPr="610A86EE">
        <w:rPr>
          <w:rFonts w:ascii="Arial" w:eastAsia="Arial" w:hAnsi="Arial" w:cs="Arial"/>
        </w:rPr>
        <w:t xml:space="preserve">are not just about learning for academic </w:t>
      </w:r>
      <w:proofErr w:type="gramStart"/>
      <w:r w:rsidR="6BBCB6A4" w:rsidRPr="610A86EE">
        <w:rPr>
          <w:rFonts w:ascii="Arial" w:eastAsia="Arial" w:hAnsi="Arial" w:cs="Arial"/>
        </w:rPr>
        <w:t>qualifications,</w:t>
      </w:r>
      <w:proofErr w:type="gramEnd"/>
      <w:r w:rsidR="6BBCB6A4" w:rsidRPr="610A86EE">
        <w:rPr>
          <w:rFonts w:ascii="Arial" w:eastAsia="Arial" w:hAnsi="Arial" w:cs="Arial"/>
        </w:rPr>
        <w:t xml:space="preserve"> it is where we can build</w:t>
      </w:r>
      <w:r w:rsidR="7B6F64CC" w:rsidRPr="610A86EE">
        <w:rPr>
          <w:rFonts w:ascii="Arial" w:eastAsia="Arial" w:hAnsi="Arial" w:cs="Arial"/>
        </w:rPr>
        <w:t xml:space="preserve"> </w:t>
      </w:r>
      <w:r w:rsidR="6BBCB6A4" w:rsidRPr="610A86EE">
        <w:rPr>
          <w:rFonts w:ascii="Arial" w:eastAsia="Arial" w:hAnsi="Arial" w:cs="Arial"/>
        </w:rPr>
        <w:t>friendships and begin our journey to feeling part of our communities.</w:t>
      </w:r>
      <w:r w:rsidR="02D3EE45" w:rsidRPr="610A86EE">
        <w:rPr>
          <w:rFonts w:ascii="Arial" w:eastAsia="Arial" w:hAnsi="Arial" w:cs="Arial"/>
        </w:rPr>
        <w:t xml:space="preserve"> </w:t>
      </w:r>
      <w:r w:rsidR="6BBCB6A4" w:rsidRPr="610A86EE">
        <w:rPr>
          <w:rFonts w:ascii="Arial" w:eastAsia="Arial" w:hAnsi="Arial" w:cs="Arial"/>
        </w:rPr>
        <w:t>Too often parents choose schools based on “additional resources” or that there will more</w:t>
      </w:r>
      <w:r w:rsidR="38B0AF9A" w:rsidRPr="610A86EE">
        <w:rPr>
          <w:rFonts w:ascii="Arial" w:eastAsia="Arial" w:hAnsi="Arial" w:cs="Arial"/>
        </w:rPr>
        <w:t xml:space="preserve"> </w:t>
      </w:r>
      <w:r w:rsidR="6BBCB6A4" w:rsidRPr="610A86EE">
        <w:rPr>
          <w:rFonts w:ascii="Arial" w:eastAsia="Arial" w:hAnsi="Arial" w:cs="Arial"/>
        </w:rPr>
        <w:t>acceptance of disabled children when they go to a “special school”</w:t>
      </w:r>
      <w:r w:rsidR="5DB3D09C" w:rsidRPr="610A86EE">
        <w:rPr>
          <w:rFonts w:ascii="Arial" w:eastAsia="Arial" w:hAnsi="Arial" w:cs="Arial"/>
        </w:rPr>
        <w:t xml:space="preserve">, which is not borne out by the lived experience of disabled adults who attended segregated education. </w:t>
      </w:r>
    </w:p>
    <w:p w14:paraId="7C5199E4" w14:textId="56EA9681" w:rsidR="53597E3C" w:rsidRDefault="53597E3C" w:rsidP="00FE48F9">
      <w:pPr>
        <w:spacing w:after="240" w:line="360" w:lineRule="auto"/>
        <w:rPr>
          <w:rFonts w:ascii="Arial" w:eastAsia="Arial" w:hAnsi="Arial" w:cs="Arial"/>
          <w:lang w:val="en-US"/>
        </w:rPr>
      </w:pPr>
      <w:r w:rsidRPr="610A86EE">
        <w:rPr>
          <w:rFonts w:ascii="Arial" w:eastAsia="Arial" w:hAnsi="Arial" w:cs="Arial"/>
        </w:rPr>
        <w:t>As Disabled People, we recognise the fundamental importance of our parents and those we love having high expectations for us throughout our lives. Our parents should encourage us to aim for the same quality of life as our non-Disabled peers</w:t>
      </w:r>
      <w:r w:rsidR="5EB71550" w:rsidRPr="610A86EE">
        <w:rPr>
          <w:rFonts w:ascii="Arial" w:eastAsia="Arial" w:hAnsi="Arial" w:cs="Arial"/>
        </w:rPr>
        <w:t xml:space="preserve"> and should be supported to engage with Disabled adults through DPOs to raise their expectations</w:t>
      </w:r>
      <w:r w:rsidRPr="610A86EE">
        <w:rPr>
          <w:rFonts w:ascii="Arial" w:eastAsia="Arial" w:hAnsi="Arial" w:cs="Arial"/>
        </w:rPr>
        <w:t xml:space="preserve">.  </w:t>
      </w:r>
    </w:p>
    <w:p w14:paraId="32F9B84E" w14:textId="1B58CDDC" w:rsidR="794DFF43" w:rsidRDefault="794DFF43" w:rsidP="1AD7E2DD">
      <w:pPr>
        <w:spacing w:after="0"/>
        <w:rPr>
          <w:rFonts w:ascii="Arial" w:eastAsia="Arial" w:hAnsi="Arial" w:cs="Arial"/>
          <w:color w:val="000000" w:themeColor="text1"/>
          <w:lang w:val="en-US"/>
        </w:rPr>
      </w:pPr>
    </w:p>
    <w:p w14:paraId="1F131149" w14:textId="2AB6E017" w:rsidR="2FC9741B" w:rsidRDefault="2FC9741B" w:rsidP="1AD7E2DD">
      <w:pPr>
        <w:spacing w:after="0"/>
        <w:rPr>
          <w:rFonts w:ascii="Arial" w:eastAsia="Arial" w:hAnsi="Arial" w:cs="Arial"/>
          <w:b/>
          <w:bCs/>
          <w:color w:val="000000" w:themeColor="text1"/>
        </w:rPr>
      </w:pPr>
      <w:r w:rsidRPr="610A86EE">
        <w:rPr>
          <w:rFonts w:ascii="Arial" w:eastAsia="Arial" w:hAnsi="Arial" w:cs="Arial"/>
          <w:b/>
          <w:bCs/>
          <w:color w:val="000000" w:themeColor="text1"/>
        </w:rPr>
        <w:t>Third level Education:</w:t>
      </w:r>
    </w:p>
    <w:p w14:paraId="743093BF" w14:textId="113177F7" w:rsidR="1AD7E2DD" w:rsidRDefault="1AD7E2DD" w:rsidP="1AD7E2DD">
      <w:pPr>
        <w:spacing w:after="0"/>
        <w:rPr>
          <w:rFonts w:ascii="Arial" w:eastAsia="Arial" w:hAnsi="Arial" w:cs="Arial"/>
          <w:color w:val="000000" w:themeColor="text1"/>
        </w:rPr>
      </w:pPr>
    </w:p>
    <w:p w14:paraId="015422ED" w14:textId="72F1E180" w:rsidR="2FC9741B" w:rsidRDefault="2FC9741B" w:rsidP="0014266E">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Attending third level education should include the chance to live in another town or city, with accessible transport, accessible inclusive learning and social spaces, and supports such as Personal Assistance to do the things you wish to do, inside and outside the college environment.  </w:t>
      </w:r>
    </w:p>
    <w:p w14:paraId="6DC7A87C" w14:textId="2DC34F07" w:rsidR="2FC9741B" w:rsidRDefault="2FC9741B" w:rsidP="1AD7E2DD">
      <w:pPr>
        <w:spacing w:after="0"/>
        <w:rPr>
          <w:rFonts w:ascii="Arial" w:eastAsia="Arial" w:hAnsi="Arial" w:cs="Arial"/>
          <w:color w:val="000000" w:themeColor="text1"/>
        </w:rPr>
      </w:pPr>
      <w:r w:rsidRPr="610A86EE">
        <w:rPr>
          <w:rFonts w:ascii="Arial" w:eastAsia="Arial" w:hAnsi="Arial" w:cs="Arial"/>
          <w:color w:val="000000" w:themeColor="text1"/>
        </w:rPr>
        <w:lastRenderedPageBreak/>
        <w:t xml:space="preserve"> </w:t>
      </w:r>
    </w:p>
    <w:p w14:paraId="310208E7" w14:textId="16DBE162" w:rsidR="2FC9741B" w:rsidRDefault="2FC9741B" w:rsidP="00830592">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Disabled People with acquired impairments who return to education to take on new courses report that they cannot access supports at the “same” or lower level as per current guidelines as other Disabled peers. This can seriously limit life course opportunities for some Disabled People.  </w:t>
      </w:r>
    </w:p>
    <w:p w14:paraId="64D65737" w14:textId="1A108DF7" w:rsidR="2FC9741B" w:rsidRDefault="2FC9741B" w:rsidP="00830592">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 </w:t>
      </w:r>
    </w:p>
    <w:p w14:paraId="4215834E" w14:textId="32E58024" w:rsidR="2FC9741B" w:rsidRDefault="2FC9741B" w:rsidP="00830592">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The rapid realignment of delivery of third level courses online during Covid proved that off-campus learning can be achieved through the provision of real-time distance learning. Disabled People had been campaigning for such access for years. This ability to make third level education accessible, including remote access, needs to be maintained according to demand from Disabled Students.  </w:t>
      </w:r>
    </w:p>
    <w:p w14:paraId="3A2A462F" w14:textId="64F47B04" w:rsidR="2FC9741B" w:rsidRDefault="2FC9741B" w:rsidP="00830592">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 </w:t>
      </w:r>
    </w:p>
    <w:p w14:paraId="1B2C2A02" w14:textId="1F7347B6" w:rsidR="2FC9741B" w:rsidRDefault="2FC9741B" w:rsidP="00830592">
      <w:pPr>
        <w:spacing w:after="0" w:line="360" w:lineRule="auto"/>
        <w:rPr>
          <w:rFonts w:ascii="Arial" w:eastAsia="Arial" w:hAnsi="Arial" w:cs="Arial"/>
          <w:color w:val="000000" w:themeColor="text1"/>
          <w:lang w:val="en-US"/>
        </w:rPr>
      </w:pPr>
      <w:r w:rsidRPr="610A86EE">
        <w:rPr>
          <w:rFonts w:ascii="Arial" w:eastAsia="Arial" w:hAnsi="Arial" w:cs="Arial"/>
          <w:color w:val="000000" w:themeColor="text1"/>
        </w:rPr>
        <w:t xml:space="preserve">Many Disabled People need a Personal Assistant to access education. However, the “Personal Assistant Service” provided could not be identified as such, in its truest sense. Instead, “Personal Assistants” within third level institutions are third party staff, who are neither led nor managed by Disabled People </w:t>
      </w:r>
      <w:r w:rsidR="00984D55" w:rsidRPr="610A86EE">
        <w:rPr>
          <w:rFonts w:ascii="Arial" w:eastAsia="Arial" w:hAnsi="Arial" w:cs="Arial"/>
          <w:color w:val="000000" w:themeColor="text1"/>
        </w:rPr>
        <w:t>themselves and</w:t>
      </w:r>
      <w:r w:rsidRPr="610A86EE">
        <w:rPr>
          <w:rFonts w:ascii="Arial" w:eastAsia="Arial" w:hAnsi="Arial" w:cs="Arial"/>
          <w:color w:val="000000" w:themeColor="text1"/>
        </w:rPr>
        <w:t xml:space="preserve"> are often “shared” among students. This is not a real PA service, and this is reflected in most people’s experience of inconsistent services. </w:t>
      </w:r>
    </w:p>
    <w:p w14:paraId="62E0EC63" w14:textId="76DB1559" w:rsidR="1AD7E2DD" w:rsidRDefault="1AD7E2DD" w:rsidP="00830592">
      <w:pPr>
        <w:spacing w:after="0" w:line="360" w:lineRule="auto"/>
        <w:rPr>
          <w:rFonts w:ascii="Arial" w:eastAsia="Arial" w:hAnsi="Arial" w:cs="Arial"/>
          <w:color w:val="000000" w:themeColor="text1"/>
        </w:rPr>
      </w:pPr>
    </w:p>
    <w:p w14:paraId="0F10745B" w14:textId="6F3D30A0" w:rsidR="2FC9741B" w:rsidRDefault="2FC9741B" w:rsidP="00830592">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There is also a lack of accessible campus accommodation available to Disabled Students at third level, which in turn limits Disabled People’s options in accessing education. When Disabled People are fortunate enough to secure accessible on-campus accommodation, they are often subjected to annual “proof of impairment” requests, creating a dangerous misperception that someone’s impairment changes, or can be “cured”.  </w:t>
      </w:r>
    </w:p>
    <w:p w14:paraId="0E169C9F" w14:textId="0D5A3DA5" w:rsidR="1AD7E2DD" w:rsidRDefault="1AD7E2DD" w:rsidP="1AD7E2DD">
      <w:pPr>
        <w:spacing w:after="0"/>
        <w:rPr>
          <w:rFonts w:ascii="Arial" w:eastAsia="Arial" w:hAnsi="Arial" w:cs="Arial"/>
          <w:color w:val="000000" w:themeColor="text1"/>
        </w:rPr>
      </w:pPr>
    </w:p>
    <w:p w14:paraId="511BC87E" w14:textId="305CF30B" w:rsidR="69415186" w:rsidRDefault="69415186" w:rsidP="1AD7E2DD">
      <w:pPr>
        <w:spacing w:after="0"/>
        <w:rPr>
          <w:rFonts w:ascii="Arial" w:eastAsia="Arial" w:hAnsi="Arial" w:cs="Arial"/>
          <w:b/>
          <w:bCs/>
          <w:color w:val="000000" w:themeColor="text1"/>
        </w:rPr>
      </w:pPr>
      <w:r w:rsidRPr="610A86EE">
        <w:rPr>
          <w:rFonts w:ascii="Arial" w:eastAsia="Arial" w:hAnsi="Arial" w:cs="Arial"/>
          <w:b/>
          <w:bCs/>
          <w:color w:val="000000" w:themeColor="text1"/>
        </w:rPr>
        <w:t>Questions for list of Issues</w:t>
      </w:r>
      <w:r w:rsidR="237655FB" w:rsidRPr="610A86EE">
        <w:rPr>
          <w:rFonts w:ascii="Arial" w:eastAsia="Arial" w:hAnsi="Arial" w:cs="Arial"/>
          <w:b/>
          <w:bCs/>
          <w:color w:val="000000" w:themeColor="text1"/>
        </w:rPr>
        <w:t>:</w:t>
      </w:r>
    </w:p>
    <w:p w14:paraId="282A792B" w14:textId="3DB59EEA" w:rsidR="1AD7E2DD" w:rsidRDefault="1AD7E2DD" w:rsidP="1AD7E2DD">
      <w:pPr>
        <w:spacing w:after="0"/>
        <w:rPr>
          <w:rFonts w:ascii="Arial" w:eastAsia="Arial" w:hAnsi="Arial" w:cs="Arial"/>
          <w:color w:val="000000" w:themeColor="text1"/>
        </w:rPr>
      </w:pPr>
    </w:p>
    <w:p w14:paraId="6ECF01DD" w14:textId="65224E22" w:rsidR="69415186" w:rsidRDefault="69415186" w:rsidP="00164A75">
      <w:pPr>
        <w:pStyle w:val="ListParagraph"/>
        <w:numPr>
          <w:ilvl w:val="0"/>
          <w:numId w:val="12"/>
        </w:num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How is the Department of Education working to synchronise in-school supports for Disabled </w:t>
      </w:r>
      <w:r w:rsidR="0FFDAC65" w:rsidRPr="610A86EE">
        <w:rPr>
          <w:rFonts w:ascii="Arial" w:eastAsia="Arial" w:hAnsi="Arial" w:cs="Arial"/>
          <w:color w:val="000000" w:themeColor="text1"/>
        </w:rPr>
        <w:t>Children</w:t>
      </w:r>
      <w:r w:rsidRPr="610A86EE">
        <w:rPr>
          <w:rFonts w:ascii="Arial" w:eastAsia="Arial" w:hAnsi="Arial" w:cs="Arial"/>
          <w:color w:val="000000" w:themeColor="text1"/>
        </w:rPr>
        <w:t xml:space="preserve"> with the UNCRPD to ensure those supports build confidence in disabled children for self-directed services that promote autonomy and inclusion in </w:t>
      </w:r>
      <w:r w:rsidR="7B164632" w:rsidRPr="610A86EE">
        <w:rPr>
          <w:rFonts w:ascii="Arial" w:eastAsia="Arial" w:hAnsi="Arial" w:cs="Arial"/>
          <w:color w:val="000000" w:themeColor="text1"/>
        </w:rPr>
        <w:t>education</w:t>
      </w:r>
      <w:r w:rsidR="5659ACC5" w:rsidRPr="610A86EE">
        <w:rPr>
          <w:rFonts w:ascii="Arial" w:eastAsia="Arial" w:hAnsi="Arial" w:cs="Arial"/>
          <w:color w:val="000000" w:themeColor="text1"/>
        </w:rPr>
        <w:t xml:space="preserve">? </w:t>
      </w:r>
    </w:p>
    <w:p w14:paraId="47429639" w14:textId="02B01464" w:rsidR="1AD7E2DD" w:rsidRPr="000049B8" w:rsidRDefault="7AA12302" w:rsidP="000049B8">
      <w:pPr>
        <w:pStyle w:val="ListParagraph"/>
        <w:numPr>
          <w:ilvl w:val="0"/>
          <w:numId w:val="12"/>
        </w:numPr>
        <w:spacing w:after="0" w:line="360" w:lineRule="auto"/>
        <w:rPr>
          <w:rFonts w:ascii="Arial" w:eastAsia="Arial" w:hAnsi="Arial" w:cs="Arial"/>
          <w:color w:val="000000" w:themeColor="text1"/>
        </w:rPr>
      </w:pPr>
      <w:r w:rsidRPr="610A86EE">
        <w:rPr>
          <w:rFonts w:ascii="Arial" w:eastAsia="Arial" w:hAnsi="Arial" w:cs="Arial"/>
          <w:color w:val="000000" w:themeColor="text1"/>
        </w:rPr>
        <w:lastRenderedPageBreak/>
        <w:t>How is the Department of Education working with DPOs to ensure mandatory Disability Equality Training in Teacher Training colleges and as part of CPD for teachers and guidance counsellors?</w:t>
      </w:r>
    </w:p>
    <w:p w14:paraId="44063E15" w14:textId="17947536" w:rsidR="4475A7A8" w:rsidRDefault="4475A7A8" w:rsidP="000049B8">
      <w:pPr>
        <w:pStyle w:val="ListParagraph"/>
        <w:numPr>
          <w:ilvl w:val="0"/>
          <w:numId w:val="12"/>
        </w:num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How is the Department of Further and Higher Education, Research, Innovation and Science (DFHERIS) working to ensure </w:t>
      </w:r>
      <w:r w:rsidR="114BA26D" w:rsidRPr="610A86EE">
        <w:rPr>
          <w:rFonts w:ascii="Arial" w:eastAsia="Arial" w:hAnsi="Arial" w:cs="Arial"/>
          <w:color w:val="000000" w:themeColor="text1"/>
        </w:rPr>
        <w:t>supports for Disabled Students in third level education give them choice and control to participate in campus and off-campus life?</w:t>
      </w:r>
    </w:p>
    <w:p w14:paraId="25B9F674" w14:textId="31580935" w:rsidR="114BA26D" w:rsidRDefault="114BA26D" w:rsidP="000049B8">
      <w:pPr>
        <w:pStyle w:val="ListParagraph"/>
        <w:numPr>
          <w:ilvl w:val="0"/>
          <w:numId w:val="12"/>
        </w:numPr>
        <w:spacing w:after="0" w:line="360" w:lineRule="auto"/>
        <w:rPr>
          <w:rFonts w:ascii="Arial" w:eastAsia="Arial" w:hAnsi="Arial" w:cs="Arial"/>
          <w:color w:val="000000" w:themeColor="text1"/>
        </w:rPr>
      </w:pPr>
      <w:r w:rsidRPr="610A86EE">
        <w:rPr>
          <w:rFonts w:ascii="Arial" w:eastAsia="Arial" w:hAnsi="Arial" w:cs="Arial"/>
          <w:color w:val="000000" w:themeColor="text1"/>
        </w:rPr>
        <w:t>What measures is Department of Further and Higher Education, Research, Innovation and Science (DFHERIS) taking to ensure State-funded third level institutions remove barriers for the participation of Disabled students such as provision of blended learning, the provision of grants for part time third level education</w:t>
      </w:r>
      <w:r w:rsidR="4ADC431B" w:rsidRPr="610A86EE">
        <w:rPr>
          <w:rFonts w:ascii="Arial" w:eastAsia="Arial" w:hAnsi="Arial" w:cs="Arial"/>
          <w:color w:val="000000" w:themeColor="text1"/>
        </w:rPr>
        <w:t>?</w:t>
      </w:r>
    </w:p>
    <w:p w14:paraId="78EE175F" w14:textId="6CC301E0" w:rsidR="64E4B372" w:rsidRDefault="64E4B372" w:rsidP="000049B8">
      <w:pPr>
        <w:pStyle w:val="ListParagraph"/>
        <w:numPr>
          <w:ilvl w:val="0"/>
          <w:numId w:val="12"/>
        </w:num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What measures is Department of Further and Higher Education, Research, Innovation and Science (DFHERIS) taking to ensure </w:t>
      </w:r>
      <w:r w:rsidR="24AF16AF" w:rsidRPr="610A86EE">
        <w:rPr>
          <w:rFonts w:ascii="Arial" w:eastAsia="Arial" w:hAnsi="Arial" w:cs="Arial"/>
          <w:color w:val="000000" w:themeColor="text1"/>
        </w:rPr>
        <w:t xml:space="preserve">Disabled People with acquired impairments </w:t>
      </w:r>
      <w:r w:rsidR="2E766DEB" w:rsidRPr="610A86EE">
        <w:rPr>
          <w:rFonts w:ascii="Arial" w:eastAsia="Arial" w:hAnsi="Arial" w:cs="Arial"/>
          <w:color w:val="000000" w:themeColor="text1"/>
        </w:rPr>
        <w:t xml:space="preserve">who are reskilling in </w:t>
      </w:r>
      <w:r w:rsidR="24AF16AF" w:rsidRPr="610A86EE">
        <w:rPr>
          <w:rFonts w:ascii="Arial" w:eastAsia="Arial" w:hAnsi="Arial" w:cs="Arial"/>
          <w:color w:val="000000" w:themeColor="text1"/>
        </w:rPr>
        <w:t xml:space="preserve">education </w:t>
      </w:r>
      <w:r w:rsidR="5A5BEDA2" w:rsidRPr="610A86EE">
        <w:rPr>
          <w:rFonts w:ascii="Arial" w:eastAsia="Arial" w:hAnsi="Arial" w:cs="Arial"/>
          <w:color w:val="000000" w:themeColor="text1"/>
        </w:rPr>
        <w:t xml:space="preserve">are unable to take on </w:t>
      </w:r>
      <w:r w:rsidR="10FB1A0B" w:rsidRPr="610A86EE">
        <w:rPr>
          <w:rFonts w:ascii="Arial" w:eastAsia="Arial" w:hAnsi="Arial" w:cs="Arial"/>
          <w:color w:val="000000" w:themeColor="text1"/>
        </w:rPr>
        <w:t>n</w:t>
      </w:r>
      <w:r w:rsidR="24AF16AF" w:rsidRPr="610A86EE">
        <w:rPr>
          <w:rFonts w:ascii="Arial" w:eastAsia="Arial" w:hAnsi="Arial" w:cs="Arial"/>
          <w:color w:val="000000" w:themeColor="text1"/>
        </w:rPr>
        <w:t>ew courses</w:t>
      </w:r>
      <w:r w:rsidR="550DD321" w:rsidRPr="610A86EE">
        <w:rPr>
          <w:rFonts w:ascii="Arial" w:eastAsia="Arial" w:hAnsi="Arial" w:cs="Arial"/>
          <w:color w:val="000000" w:themeColor="text1"/>
        </w:rPr>
        <w:t xml:space="preserve"> at the same academic level </w:t>
      </w:r>
      <w:r w:rsidR="2FEA0F01" w:rsidRPr="610A86EE">
        <w:rPr>
          <w:rFonts w:ascii="Arial" w:eastAsia="Arial" w:hAnsi="Arial" w:cs="Arial"/>
          <w:color w:val="000000" w:themeColor="text1"/>
        </w:rPr>
        <w:t>(or lower) based on existing qualifications</w:t>
      </w:r>
    </w:p>
    <w:p w14:paraId="48F09037" w14:textId="17C317E1" w:rsidR="794DFF43" w:rsidRDefault="794DFF43" w:rsidP="000049B8">
      <w:pPr>
        <w:spacing w:after="240" w:line="360" w:lineRule="auto"/>
        <w:rPr>
          <w:rFonts w:ascii="Arial" w:eastAsia="Arial" w:hAnsi="Arial" w:cs="Arial"/>
          <w:lang w:val="en-US"/>
        </w:rPr>
      </w:pPr>
    </w:p>
    <w:p w14:paraId="39A8D9E6" w14:textId="0417F607" w:rsidR="0C39096E" w:rsidRDefault="0C39096E" w:rsidP="000049B8">
      <w:pPr>
        <w:spacing w:after="240" w:line="360" w:lineRule="auto"/>
        <w:rPr>
          <w:rFonts w:ascii="Arial" w:eastAsia="Arial" w:hAnsi="Arial" w:cs="Arial"/>
          <w:b/>
          <w:bCs/>
          <w:lang w:val="en-US"/>
        </w:rPr>
      </w:pPr>
      <w:r w:rsidRPr="610A86EE">
        <w:rPr>
          <w:rFonts w:ascii="Arial" w:eastAsia="Arial" w:hAnsi="Arial" w:cs="Arial"/>
          <w:b/>
          <w:bCs/>
        </w:rPr>
        <w:t xml:space="preserve">Article 25 Health </w:t>
      </w:r>
    </w:p>
    <w:p w14:paraId="3D0B1F0A" w14:textId="36795610" w:rsidR="1E57675C" w:rsidRDefault="1E57675C" w:rsidP="000049B8">
      <w:p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A huge concern for Disabled People is physical access to Primary Care. Whilst there has been investment in making Primary Care Centres more accessible, many members reported having to access buildings that have not been modernised. </w:t>
      </w:r>
    </w:p>
    <w:p w14:paraId="602217DF" w14:textId="26FFDE4D" w:rsidR="1E57675C" w:rsidRDefault="1E57675C" w:rsidP="000049B8">
      <w:pPr>
        <w:spacing w:line="360" w:lineRule="auto"/>
        <w:rPr>
          <w:rFonts w:ascii="Arial" w:eastAsia="Arial" w:hAnsi="Arial" w:cs="Arial"/>
          <w:color w:val="000000" w:themeColor="text1"/>
        </w:rPr>
      </w:pPr>
      <w:r w:rsidRPr="63EDF7F9">
        <w:rPr>
          <w:rFonts w:ascii="Arial" w:eastAsia="Arial" w:hAnsi="Arial" w:cs="Arial"/>
          <w:color w:val="000000" w:themeColor="text1"/>
        </w:rPr>
        <w:t xml:space="preserve">Despite recent recruitment embargos, Disabled People feel that there are still more managerial staff than clinicians. </w:t>
      </w:r>
      <w:r w:rsidR="76D9EFC7" w:rsidRPr="63EDF7F9">
        <w:rPr>
          <w:rFonts w:ascii="Arial" w:eastAsia="Arial" w:hAnsi="Arial" w:cs="Arial"/>
          <w:color w:val="000000" w:themeColor="text1"/>
        </w:rPr>
        <w:t>D</w:t>
      </w:r>
      <w:r w:rsidRPr="63EDF7F9">
        <w:rPr>
          <w:rFonts w:ascii="Arial" w:eastAsia="Arial" w:hAnsi="Arial" w:cs="Arial"/>
          <w:color w:val="000000" w:themeColor="text1"/>
        </w:rPr>
        <w:t xml:space="preserve">isabled People </w:t>
      </w:r>
      <w:r w:rsidR="3E54547A" w:rsidRPr="63EDF7F9">
        <w:rPr>
          <w:rFonts w:ascii="Arial" w:eastAsia="Arial" w:hAnsi="Arial" w:cs="Arial"/>
          <w:color w:val="000000" w:themeColor="text1"/>
        </w:rPr>
        <w:t xml:space="preserve">often lack access to </w:t>
      </w:r>
      <w:r w:rsidR="39519A79" w:rsidRPr="63EDF7F9">
        <w:rPr>
          <w:rFonts w:ascii="Arial" w:eastAsia="Arial" w:hAnsi="Arial" w:cs="Arial"/>
          <w:color w:val="000000" w:themeColor="text1"/>
        </w:rPr>
        <w:t>appropriate</w:t>
      </w:r>
      <w:r w:rsidR="3E54547A" w:rsidRPr="63EDF7F9">
        <w:rPr>
          <w:rFonts w:ascii="Arial" w:eastAsia="Arial" w:hAnsi="Arial" w:cs="Arial"/>
          <w:color w:val="000000" w:themeColor="text1"/>
        </w:rPr>
        <w:t xml:space="preserve"> Primary care and are forced to access acute care which </w:t>
      </w:r>
      <w:r w:rsidRPr="63EDF7F9">
        <w:rPr>
          <w:rFonts w:ascii="Arial" w:eastAsia="Arial" w:hAnsi="Arial" w:cs="Arial"/>
          <w:color w:val="000000" w:themeColor="text1"/>
        </w:rPr>
        <w:t xml:space="preserve">does not work for Disabled </w:t>
      </w:r>
      <w:r w:rsidR="00E6410E" w:rsidRPr="63EDF7F9">
        <w:rPr>
          <w:rFonts w:ascii="Arial" w:eastAsia="Arial" w:hAnsi="Arial" w:cs="Arial"/>
          <w:color w:val="000000" w:themeColor="text1"/>
        </w:rPr>
        <w:t>People and</w:t>
      </w:r>
      <w:r w:rsidRPr="63EDF7F9">
        <w:rPr>
          <w:rFonts w:ascii="Arial" w:eastAsia="Arial" w:hAnsi="Arial" w:cs="Arial"/>
          <w:color w:val="000000" w:themeColor="text1"/>
        </w:rPr>
        <w:t xml:space="preserve"> does not work for the Health Care system.</w:t>
      </w:r>
    </w:p>
    <w:p w14:paraId="40CE2455" w14:textId="39C4357B" w:rsidR="1E57675C" w:rsidRDefault="1E57675C" w:rsidP="000049B8">
      <w:p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Disabled People are often left without access to healthcare information, which means people are being forced the narrow route of accessing services via Primary Care. </w:t>
      </w:r>
    </w:p>
    <w:p w14:paraId="433F5836" w14:textId="787B6C6E" w:rsidR="1E57675C" w:rsidRDefault="1E57675C" w:rsidP="05D6AA8F">
      <w:p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Ableism is rife in acute medical care </w:t>
      </w:r>
      <w:r w:rsidR="00EC702D" w:rsidRPr="610A86EE">
        <w:rPr>
          <w:rFonts w:ascii="Arial" w:eastAsia="Arial" w:hAnsi="Arial" w:cs="Arial"/>
          <w:color w:val="000000" w:themeColor="text1"/>
        </w:rPr>
        <w:t>settings and</w:t>
      </w:r>
      <w:r w:rsidRPr="610A86EE">
        <w:rPr>
          <w:rFonts w:ascii="Arial" w:eastAsia="Arial" w:hAnsi="Arial" w:cs="Arial"/>
          <w:color w:val="000000" w:themeColor="text1"/>
        </w:rPr>
        <w:t xml:space="preserve"> manifests itself in many ways. Many Disabled People feel dismissed when trying to articulate what their needs are. Medical </w:t>
      </w:r>
      <w:r w:rsidRPr="610A86EE">
        <w:rPr>
          <w:rFonts w:ascii="Arial" w:eastAsia="Arial" w:hAnsi="Arial" w:cs="Arial"/>
          <w:color w:val="000000" w:themeColor="text1"/>
        </w:rPr>
        <w:lastRenderedPageBreak/>
        <w:t xml:space="preserve">staff seem at times to have no idea about the relationship between our impairments and our bodies, yet they often don’t listen to us as experts in our own lives. For many Disabled People with physical impairments, movement into and out of beds is extremely stressful. </w:t>
      </w:r>
    </w:p>
    <w:p w14:paraId="2C614F44" w14:textId="1A8B81AF" w:rsidR="1E57675C" w:rsidRDefault="1E57675C" w:rsidP="000049B8">
      <w:p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Ignoring our voices is a huge concern. Many Disabled People said that they were ignored, particularly in instances where medical staff have asked to speak to family members, as opposed to us directly. </w:t>
      </w:r>
    </w:p>
    <w:p w14:paraId="1DD7325D" w14:textId="75A2E554" w:rsidR="1E57675C" w:rsidRDefault="1E57675C" w:rsidP="000049B8">
      <w:p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Disabled People in acute settings feel that the assumption is that parents know best, especially when the Disabled Person is deemed to have a “high level of impairment”. The implication is that we as Disabled Adults are seen to lack the capacity to make our own informed medical choices. </w:t>
      </w:r>
    </w:p>
    <w:p w14:paraId="79D8F802" w14:textId="4F13D9B5" w:rsidR="1E57675C" w:rsidRDefault="1E57675C" w:rsidP="005F340A">
      <w:pPr>
        <w:spacing w:line="360" w:lineRule="auto"/>
        <w:rPr>
          <w:rFonts w:ascii="Arial" w:eastAsia="Arial" w:hAnsi="Arial" w:cs="Arial"/>
          <w:color w:val="000000" w:themeColor="text1"/>
        </w:rPr>
      </w:pPr>
      <w:r w:rsidRPr="610A86EE">
        <w:rPr>
          <w:rFonts w:ascii="Arial" w:eastAsia="Arial" w:hAnsi="Arial" w:cs="Arial"/>
          <w:color w:val="000000" w:themeColor="text1"/>
        </w:rPr>
        <w:t>It is assumed we do not have capacity to understand what our bodies need, and consequently, medical professionals talk over our heads. There is a lack of respect in medical culture for Disabled People.</w:t>
      </w:r>
    </w:p>
    <w:p w14:paraId="5560BC4E" w14:textId="2349B53E" w:rsidR="27B7833A" w:rsidRDefault="27B7833A" w:rsidP="05D6AA8F">
      <w:p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Physical access remains a huge issue for Disabled People. The lack of basic physical access in A&amp;Es is shocking. Many Disabled People will need a hoist in A&amp;E and acute care, and staff need to be trained to use it. Disability </w:t>
      </w:r>
      <w:r w:rsidR="5E00E94E" w:rsidRPr="610A86EE">
        <w:rPr>
          <w:rFonts w:ascii="Arial" w:eastAsia="Arial" w:hAnsi="Arial" w:cs="Arial"/>
          <w:color w:val="000000" w:themeColor="text1"/>
        </w:rPr>
        <w:t>equality t</w:t>
      </w:r>
      <w:r w:rsidRPr="610A86EE">
        <w:rPr>
          <w:rFonts w:ascii="Arial" w:eastAsia="Arial" w:hAnsi="Arial" w:cs="Arial"/>
          <w:color w:val="000000" w:themeColor="text1"/>
        </w:rPr>
        <w:t xml:space="preserve">raining is also vital, so that medical professionals are trained to listen to Disabled People and our PAs on our physical access needs. </w:t>
      </w:r>
    </w:p>
    <w:p w14:paraId="128862B7" w14:textId="6502C835" w:rsidR="27B7833A" w:rsidRDefault="27B7833A" w:rsidP="00927E2F">
      <w:p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Time and time again, Disabled People spoke about lacking the confidence to clearly articulate what they wanted, and often when they did, they felt that requests for adequate supports were ignored or treated as an additional “burden” on staff, as opposed to asking for their basic human rights to be met. </w:t>
      </w:r>
    </w:p>
    <w:p w14:paraId="4EB7E5C8" w14:textId="105E6B25" w:rsidR="1E57675C" w:rsidRDefault="1E57675C" w:rsidP="00F85FDA">
      <w:pPr>
        <w:spacing w:before="240" w:after="240" w:line="360" w:lineRule="auto"/>
        <w:rPr>
          <w:rFonts w:ascii="Arial" w:eastAsia="Arial" w:hAnsi="Arial" w:cs="Arial"/>
          <w:color w:val="000000" w:themeColor="text1"/>
        </w:rPr>
      </w:pPr>
      <w:r w:rsidRPr="610A86EE">
        <w:rPr>
          <w:rFonts w:ascii="Arial" w:eastAsia="Arial" w:hAnsi="Arial" w:cs="Arial"/>
          <w:color w:val="000000" w:themeColor="text1"/>
        </w:rPr>
        <w:t xml:space="preserve">DPO peer spaces need to </w:t>
      </w:r>
      <w:r w:rsidR="00F85FDA" w:rsidRPr="610A86EE">
        <w:rPr>
          <w:rFonts w:ascii="Arial" w:eastAsia="Arial" w:hAnsi="Arial" w:cs="Arial"/>
          <w:color w:val="000000" w:themeColor="text1"/>
        </w:rPr>
        <w:t>recognise</w:t>
      </w:r>
      <w:r w:rsidRPr="610A86EE">
        <w:rPr>
          <w:rFonts w:ascii="Arial" w:eastAsia="Arial" w:hAnsi="Arial" w:cs="Arial"/>
          <w:color w:val="000000" w:themeColor="text1"/>
        </w:rPr>
        <w:t xml:space="preserve"> and resourced as a vital space for Disabled People to build their collective knowledge of the healthcare system and Primary Care supports, as well as learning to have the confidence to recognise their healthcare needs and choices as legal rights.</w:t>
      </w:r>
    </w:p>
    <w:p w14:paraId="3A376460" w14:textId="3503AED7" w:rsidR="1E57675C" w:rsidRDefault="1E57675C" w:rsidP="00F85FDA">
      <w:pPr>
        <w:spacing w:before="240" w:after="240" w:line="360" w:lineRule="auto"/>
        <w:rPr>
          <w:rFonts w:ascii="Arial" w:eastAsia="Arial" w:hAnsi="Arial" w:cs="Arial"/>
          <w:color w:val="000000" w:themeColor="text1"/>
        </w:rPr>
      </w:pPr>
      <w:r w:rsidRPr="610A86EE">
        <w:rPr>
          <w:rFonts w:ascii="Arial" w:eastAsia="Arial" w:hAnsi="Arial" w:cs="Arial"/>
          <w:color w:val="000000" w:themeColor="text1"/>
        </w:rPr>
        <w:lastRenderedPageBreak/>
        <w:t>Disabled People should be facilitated in providing mandatory Disability Equality Training via our DPOs to all Primary Care staff. As part of this training, medical professionals in Primary Care settings need to recognise the voice of Disabled People accessing Primary Care. As the experts, we as Disabled People know our own needs, have the right to choose services that best suit these needs, and as such, we must always be consulted to discuss how best to access these services.</w:t>
      </w:r>
    </w:p>
    <w:p w14:paraId="3FDE476B" w14:textId="5FEF2173" w:rsidR="7574AA80" w:rsidRDefault="7574AA80" w:rsidP="00F85FDA">
      <w:p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DPOs need to be resourced to allow Disabled People to continue creating peer spaces that enable them to discuss issues relating to access to healthcare, to empower each other to become confident about accessing their healthcare </w:t>
      </w:r>
      <w:r w:rsidR="00F85FDA" w:rsidRPr="610A86EE">
        <w:rPr>
          <w:rFonts w:ascii="Arial" w:eastAsia="Arial" w:hAnsi="Arial" w:cs="Arial"/>
          <w:color w:val="000000" w:themeColor="text1"/>
        </w:rPr>
        <w:t>needs and</w:t>
      </w:r>
      <w:r w:rsidRPr="610A86EE">
        <w:rPr>
          <w:rFonts w:ascii="Arial" w:eastAsia="Arial" w:hAnsi="Arial" w:cs="Arial"/>
          <w:color w:val="000000" w:themeColor="text1"/>
        </w:rPr>
        <w:t xml:space="preserve"> create pathways to challenge individual issues they face. </w:t>
      </w:r>
    </w:p>
    <w:p w14:paraId="2406FF01" w14:textId="6D617A1F" w:rsidR="7574AA80" w:rsidRDefault="7574AA80" w:rsidP="00F85FDA">
      <w:p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DPOs need to be consulted in the delivery of acute medical care. DPO reps need to be recruited to sit on patient advisory </w:t>
      </w:r>
      <w:r w:rsidR="00F85FDA" w:rsidRPr="610A86EE">
        <w:rPr>
          <w:rFonts w:ascii="Arial" w:eastAsia="Arial" w:hAnsi="Arial" w:cs="Arial"/>
          <w:color w:val="000000" w:themeColor="text1"/>
        </w:rPr>
        <w:t>groups and</w:t>
      </w:r>
      <w:r w:rsidRPr="610A86EE">
        <w:rPr>
          <w:rFonts w:ascii="Arial" w:eastAsia="Arial" w:hAnsi="Arial" w:cs="Arial"/>
          <w:color w:val="000000" w:themeColor="text1"/>
        </w:rPr>
        <w:t xml:space="preserve"> should be elected or co-opted onto hospital management boards. </w:t>
      </w:r>
    </w:p>
    <w:p w14:paraId="6D6C6F93" w14:textId="6D9AA23C" w:rsidR="7574AA80" w:rsidRDefault="7574AA80" w:rsidP="00F85FDA">
      <w:p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As well as empowering people to make complaints, we need Disabled People sitting on individual hospital Boards. This should not be a mere “tick-box” </w:t>
      </w:r>
      <w:r w:rsidR="00F85FDA" w:rsidRPr="610A86EE">
        <w:rPr>
          <w:rFonts w:ascii="Arial" w:eastAsia="Arial" w:hAnsi="Arial" w:cs="Arial"/>
          <w:color w:val="000000" w:themeColor="text1"/>
        </w:rPr>
        <w:t>exercise but</w:t>
      </w:r>
      <w:r w:rsidRPr="610A86EE">
        <w:rPr>
          <w:rFonts w:ascii="Arial" w:eastAsia="Arial" w:hAnsi="Arial" w:cs="Arial"/>
          <w:color w:val="000000" w:themeColor="text1"/>
        </w:rPr>
        <w:t xml:space="preserve"> should lend Disabled People the opportunity to offer opinions that could bring about real, tangible changes. </w:t>
      </w:r>
    </w:p>
    <w:p w14:paraId="1724E9F4" w14:textId="1051B9A9" w:rsidR="7574AA80" w:rsidRDefault="7574AA80" w:rsidP="00F85FDA">
      <w:p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We need Disabled People employed in hospitals. As well as qualified disabled medics, we also need Disabled People working in hospitals as Disability Equality Officers and Access staff. The more Disabled People employed within the system as “equals”, the more people are thinking about access. Disabled People are needed as peer advocates within the medical system </w:t>
      </w:r>
      <w:proofErr w:type="gramStart"/>
      <w:r w:rsidRPr="610A86EE">
        <w:rPr>
          <w:rFonts w:ascii="Arial" w:eastAsia="Arial" w:hAnsi="Arial" w:cs="Arial"/>
          <w:color w:val="000000" w:themeColor="text1"/>
        </w:rPr>
        <w:t>in order for</w:t>
      </w:r>
      <w:proofErr w:type="gramEnd"/>
      <w:r w:rsidRPr="610A86EE">
        <w:rPr>
          <w:rFonts w:ascii="Arial" w:eastAsia="Arial" w:hAnsi="Arial" w:cs="Arial"/>
          <w:color w:val="000000" w:themeColor="text1"/>
        </w:rPr>
        <w:t xml:space="preserve"> us as Disabled Patients to be taken seriously, and as Disabled medical professionals to be seen as colleagues within the medical profession.</w:t>
      </w:r>
    </w:p>
    <w:p w14:paraId="17BFE9E6" w14:textId="030A3E79" w:rsidR="39183554" w:rsidRDefault="39183554" w:rsidP="00F85FDA">
      <w:pPr>
        <w:spacing w:line="360" w:lineRule="auto"/>
        <w:rPr>
          <w:rFonts w:ascii="Arial" w:eastAsia="Arial" w:hAnsi="Arial" w:cs="Arial"/>
          <w:color w:val="000000" w:themeColor="text1"/>
        </w:rPr>
      </w:pPr>
      <w:r w:rsidRPr="610A86EE">
        <w:rPr>
          <w:rFonts w:ascii="Arial" w:eastAsia="Arial" w:hAnsi="Arial" w:cs="Arial"/>
          <w:color w:val="000000" w:themeColor="text1"/>
        </w:rPr>
        <w:t>Sometimes medical staff are surprised that we can and do speak up, which challenges their preconceived notions that we will not question anything and just accept “medical advice”. There is a fear of victimisation for speaking out: many Disabled People fear that they will be seen as “problems</w:t>
      </w:r>
      <w:r w:rsidR="00F85FDA" w:rsidRPr="610A86EE">
        <w:rPr>
          <w:rFonts w:ascii="Arial" w:eastAsia="Arial" w:hAnsi="Arial" w:cs="Arial"/>
          <w:color w:val="000000" w:themeColor="text1"/>
        </w:rPr>
        <w:t>” and</w:t>
      </w:r>
      <w:r w:rsidRPr="610A86EE">
        <w:rPr>
          <w:rFonts w:ascii="Arial" w:eastAsia="Arial" w:hAnsi="Arial" w:cs="Arial"/>
          <w:color w:val="000000" w:themeColor="text1"/>
        </w:rPr>
        <w:t xml:space="preserve"> consequently end up being treated unfavourably for saying what we want, for disagreeing or raising issues on behalf of other patients who </w:t>
      </w:r>
      <w:r w:rsidRPr="610A86EE">
        <w:rPr>
          <w:rFonts w:ascii="Arial" w:eastAsia="Arial" w:hAnsi="Arial" w:cs="Arial"/>
          <w:color w:val="000000" w:themeColor="text1"/>
        </w:rPr>
        <w:lastRenderedPageBreak/>
        <w:t xml:space="preserve">lack confidence. Even the most confident Disabled People can feel coerced into agreeing to medical practices due to pressure from medical staff, especially in accessing acute medical care. </w:t>
      </w:r>
    </w:p>
    <w:p w14:paraId="3B0A5B05" w14:textId="1033E44F" w:rsidR="5386BD6F" w:rsidRDefault="5386BD6F" w:rsidP="003E21A8">
      <w:pPr>
        <w:spacing w:line="360" w:lineRule="auto"/>
        <w:rPr>
          <w:rFonts w:ascii="Arial" w:eastAsia="Arial" w:hAnsi="Arial" w:cs="Arial"/>
        </w:rPr>
      </w:pPr>
      <w:r w:rsidRPr="610A86EE">
        <w:rPr>
          <w:rFonts w:ascii="Arial" w:eastAsia="Arial" w:hAnsi="Arial" w:cs="Arial"/>
          <w:color w:val="000000" w:themeColor="text1"/>
        </w:rPr>
        <w:t xml:space="preserve">There are additional costs in accessing screening services for Disabled People.  Some screening programmes are only available privately, or available at faraway locations. Accessing private health screening is just not possible for many Disabled People who are unemployed and rely on Disability Allowance (DA). For some health screening appointments, some of us </w:t>
      </w:r>
      <w:proofErr w:type="gramStart"/>
      <w:r w:rsidRPr="610A86EE">
        <w:rPr>
          <w:rFonts w:ascii="Arial" w:eastAsia="Arial" w:hAnsi="Arial" w:cs="Arial"/>
          <w:color w:val="000000" w:themeColor="text1"/>
        </w:rPr>
        <w:t>have to</w:t>
      </w:r>
      <w:proofErr w:type="gramEnd"/>
      <w:r w:rsidRPr="610A86EE">
        <w:rPr>
          <w:rFonts w:ascii="Arial" w:eastAsia="Arial" w:hAnsi="Arial" w:cs="Arial"/>
          <w:color w:val="000000" w:themeColor="text1"/>
        </w:rPr>
        <w:t xml:space="preserve"> travel to locations such as the NRH (National </w:t>
      </w:r>
      <w:r w:rsidR="003E21A8" w:rsidRPr="610A86EE">
        <w:rPr>
          <w:rFonts w:ascii="Arial" w:eastAsia="Arial" w:hAnsi="Arial" w:cs="Arial"/>
          <w:color w:val="000000" w:themeColor="text1"/>
        </w:rPr>
        <w:t>Rehabilitation</w:t>
      </w:r>
      <w:r w:rsidRPr="610A86EE">
        <w:rPr>
          <w:rFonts w:ascii="Arial" w:eastAsia="Arial" w:hAnsi="Arial" w:cs="Arial"/>
          <w:color w:val="000000" w:themeColor="text1"/>
        </w:rPr>
        <w:t xml:space="preserve"> Hospital, Dun Laoghaire) for screening and tests, which may mean travel and overnight costs. If we have Personal Assistants, there are additional costs to them being in medical settings with us (travel, meal allowances and so on). Disabled People who do not have medical cards also face additional costs, for example, if they need to submit regular blood tests. Where Disabled People are lucky to own a car, parking costs can be an issue. </w:t>
      </w:r>
      <w:r w:rsidRPr="610A86EE">
        <w:rPr>
          <w:rFonts w:ascii="Arial" w:eastAsia="Arial" w:hAnsi="Arial" w:cs="Arial"/>
        </w:rPr>
        <w:t xml:space="preserve"> </w:t>
      </w:r>
    </w:p>
    <w:p w14:paraId="06180C61" w14:textId="1C5E803C" w:rsidR="68BCAEE0" w:rsidRDefault="68BCAEE0" w:rsidP="05D6AA8F">
      <w:pPr>
        <w:spacing w:line="360" w:lineRule="auto"/>
        <w:rPr>
          <w:rFonts w:ascii="Arial" w:eastAsia="Arial" w:hAnsi="Arial" w:cs="Arial"/>
          <w:color w:val="000000" w:themeColor="text1"/>
        </w:rPr>
      </w:pPr>
      <w:r w:rsidRPr="610A86EE">
        <w:rPr>
          <w:rFonts w:ascii="Arial" w:eastAsia="Arial" w:hAnsi="Arial" w:cs="Arial"/>
          <w:color w:val="000000" w:themeColor="text1"/>
        </w:rPr>
        <w:t>There are additional costs for many Disabled People in accessing healthcare. Many Disabled People in both rural and urban areas cannot access public transport, and do not have access to private transport. Therefore, availing of important medical appointments means using taxis to get to and from appointments. As many Disabled People often have appointments in various locations and with different healthcare professionals, these costs quickly build up.</w:t>
      </w:r>
    </w:p>
    <w:p w14:paraId="3714B58E" w14:textId="66653A7E" w:rsidR="5386BD6F" w:rsidRDefault="5386BD6F" w:rsidP="003E21A8">
      <w:pPr>
        <w:spacing w:line="360" w:lineRule="auto"/>
        <w:rPr>
          <w:rFonts w:ascii="Arial" w:eastAsia="Arial" w:hAnsi="Arial" w:cs="Arial"/>
        </w:rPr>
      </w:pPr>
      <w:r w:rsidRPr="610A86EE">
        <w:rPr>
          <w:rFonts w:ascii="Arial" w:eastAsia="Arial" w:hAnsi="Arial" w:cs="Arial"/>
          <w:color w:val="000000" w:themeColor="text1"/>
        </w:rPr>
        <w:t xml:space="preserve">Physical access to screening is still a problem in many locations across Ireland. Disabled People spoke about the challenges in finding accessible health care, including accessible dental care for oral health screening. One Disabled Person spoke about the need to access a </w:t>
      </w:r>
      <w:r w:rsidR="00220AFC" w:rsidRPr="610A86EE">
        <w:rPr>
          <w:rFonts w:ascii="Arial" w:eastAsia="Arial" w:hAnsi="Arial" w:cs="Arial"/>
          <w:color w:val="000000" w:themeColor="text1"/>
        </w:rPr>
        <w:t>DEXA</w:t>
      </w:r>
      <w:r w:rsidRPr="610A86EE">
        <w:rPr>
          <w:rFonts w:ascii="Arial" w:eastAsia="Arial" w:hAnsi="Arial" w:cs="Arial"/>
          <w:color w:val="000000" w:themeColor="text1"/>
        </w:rPr>
        <w:t xml:space="preserve"> scan, but almost </w:t>
      </w:r>
      <w:proofErr w:type="gramStart"/>
      <w:r w:rsidRPr="610A86EE">
        <w:rPr>
          <w:rFonts w:ascii="Arial" w:eastAsia="Arial" w:hAnsi="Arial" w:cs="Arial"/>
          <w:color w:val="000000" w:themeColor="text1"/>
        </w:rPr>
        <w:t>all of</w:t>
      </w:r>
      <w:proofErr w:type="gramEnd"/>
      <w:r w:rsidRPr="610A86EE">
        <w:rPr>
          <w:rFonts w:ascii="Arial" w:eastAsia="Arial" w:hAnsi="Arial" w:cs="Arial"/>
          <w:color w:val="000000" w:themeColor="text1"/>
        </w:rPr>
        <w:t xml:space="preserve"> the places offering one had no hoists</w:t>
      </w:r>
      <w:r w:rsidR="5C1629D5" w:rsidRPr="610A86EE">
        <w:rPr>
          <w:rFonts w:ascii="Arial" w:eastAsia="Arial" w:hAnsi="Arial" w:cs="Arial"/>
          <w:color w:val="000000" w:themeColor="text1"/>
        </w:rPr>
        <w:t>.</w:t>
      </w:r>
    </w:p>
    <w:p w14:paraId="1C6CFC40" w14:textId="53DD5839" w:rsidR="1AD7E2DD" w:rsidRDefault="5C1629D5" w:rsidP="00220AFC">
      <w:pPr>
        <w:spacing w:line="360" w:lineRule="auto"/>
        <w:rPr>
          <w:rFonts w:ascii="Arial" w:eastAsia="Arial" w:hAnsi="Arial" w:cs="Arial"/>
          <w:color w:val="000000" w:themeColor="text1"/>
        </w:rPr>
      </w:pPr>
      <w:r w:rsidRPr="51F11C65">
        <w:rPr>
          <w:rFonts w:ascii="Arial" w:eastAsia="Arial" w:hAnsi="Arial" w:cs="Arial"/>
          <w:color w:val="000000" w:themeColor="text1"/>
        </w:rPr>
        <w:t xml:space="preserve">There is a huge emotional cost on Disabled People’s lives in manging the stress of multiple medical appointments. In addition, it can be stressful managing our health generally, not to mention the stress of how we will pay any additional costs, and potential escalating costs in the future. Furthermore, there is an additional emotional cost in wanting justice to access your healthcare supports as a right. Many Disabled </w:t>
      </w:r>
      <w:r w:rsidRPr="51F11C65">
        <w:rPr>
          <w:rFonts w:ascii="Arial" w:eastAsia="Arial" w:hAnsi="Arial" w:cs="Arial"/>
          <w:color w:val="000000" w:themeColor="text1"/>
        </w:rPr>
        <w:lastRenderedPageBreak/>
        <w:t xml:space="preserve">People feel they lack the confidence or energy to “battle the system” to access medical cards. </w:t>
      </w:r>
    </w:p>
    <w:p w14:paraId="4DF82D36" w14:textId="3857D09A" w:rsidR="4D4E9F4E" w:rsidRDefault="4D4E9F4E" w:rsidP="51F11C65">
      <w:pPr>
        <w:spacing w:line="360" w:lineRule="auto"/>
        <w:rPr>
          <w:rFonts w:ascii="Arial" w:eastAsia="Arial" w:hAnsi="Arial" w:cs="Arial"/>
          <w:color w:val="000000" w:themeColor="text1"/>
        </w:rPr>
      </w:pPr>
      <w:r w:rsidRPr="51F11C65">
        <w:rPr>
          <w:rFonts w:ascii="Arial" w:eastAsia="Arial" w:hAnsi="Arial" w:cs="Arial"/>
          <w:color w:val="000000" w:themeColor="text1"/>
        </w:rPr>
        <w:t xml:space="preserve">The Direct Provision system has been shown to have an impact on Disabled People, specifically in relation to emotional and mental distress. Prolonged stays, isolation, lack of privacy, and uncertainty contribute to high rates of emotional and menta distress among people in </w:t>
      </w:r>
      <w:r w:rsidR="12A6113F" w:rsidRPr="51F11C65">
        <w:rPr>
          <w:rFonts w:ascii="Arial" w:eastAsia="Arial" w:hAnsi="Arial" w:cs="Arial"/>
          <w:color w:val="000000" w:themeColor="text1"/>
        </w:rPr>
        <w:t xml:space="preserve">Direct Provision, and even </w:t>
      </w:r>
      <w:r w:rsidR="28AFE72D" w:rsidRPr="51F11C65">
        <w:rPr>
          <w:rFonts w:ascii="Arial" w:eastAsia="Arial" w:hAnsi="Arial" w:cs="Arial"/>
          <w:color w:val="000000" w:themeColor="text1"/>
        </w:rPr>
        <w:t>more so</w:t>
      </w:r>
      <w:r w:rsidR="12A6113F" w:rsidRPr="51F11C65">
        <w:rPr>
          <w:rFonts w:ascii="Arial" w:eastAsia="Arial" w:hAnsi="Arial" w:cs="Arial"/>
          <w:color w:val="000000" w:themeColor="text1"/>
        </w:rPr>
        <w:t xml:space="preserve"> for Disabled People</w:t>
      </w:r>
      <w:r w:rsidRPr="51F11C65">
        <w:rPr>
          <w:rFonts w:ascii="Arial" w:eastAsia="Arial" w:hAnsi="Arial" w:cs="Arial"/>
          <w:color w:val="000000" w:themeColor="text1"/>
        </w:rPr>
        <w:t>.</w:t>
      </w:r>
    </w:p>
    <w:p w14:paraId="7B965C23" w14:textId="69070438" w:rsidR="51F11C65" w:rsidRDefault="51F11C65" w:rsidP="51F11C65">
      <w:pPr>
        <w:spacing w:line="360" w:lineRule="auto"/>
        <w:rPr>
          <w:rFonts w:ascii="Arial" w:eastAsia="Arial" w:hAnsi="Arial" w:cs="Arial"/>
          <w:color w:val="000000" w:themeColor="text1"/>
        </w:rPr>
      </w:pPr>
    </w:p>
    <w:p w14:paraId="087C6855" w14:textId="53A106BD" w:rsidR="751AECDF" w:rsidRDefault="751AECDF" w:rsidP="1AD7E2DD">
      <w:pPr>
        <w:spacing w:after="240"/>
        <w:rPr>
          <w:rFonts w:ascii="Arial" w:eastAsia="Arial" w:hAnsi="Arial" w:cs="Arial"/>
        </w:rPr>
      </w:pPr>
      <w:r w:rsidRPr="610A86EE">
        <w:rPr>
          <w:rFonts w:ascii="Arial" w:eastAsia="Arial" w:hAnsi="Arial" w:cs="Arial"/>
          <w:b/>
          <w:bCs/>
        </w:rPr>
        <w:t>Suggested questions for list of issues:</w:t>
      </w:r>
      <w:r w:rsidRPr="610A86EE">
        <w:rPr>
          <w:rFonts w:ascii="Arial" w:eastAsia="Arial" w:hAnsi="Arial" w:cs="Arial"/>
        </w:rPr>
        <w:t xml:space="preserve"> </w:t>
      </w:r>
    </w:p>
    <w:p w14:paraId="5990332F" w14:textId="7925725D" w:rsidR="751AECDF" w:rsidRDefault="751AECDF" w:rsidP="000067EF">
      <w:pPr>
        <w:pStyle w:val="ListParagraph"/>
        <w:numPr>
          <w:ilvl w:val="0"/>
          <w:numId w:val="13"/>
        </w:numPr>
        <w:spacing w:line="360" w:lineRule="auto"/>
        <w:rPr>
          <w:rFonts w:ascii="Arial" w:eastAsia="Arial" w:hAnsi="Arial" w:cs="Arial"/>
        </w:rPr>
      </w:pPr>
      <w:r w:rsidRPr="610A86EE">
        <w:rPr>
          <w:rFonts w:ascii="Arial" w:eastAsia="Arial" w:hAnsi="Arial" w:cs="Arial"/>
          <w:color w:val="000000" w:themeColor="text1"/>
        </w:rPr>
        <w:t xml:space="preserve">How will the State ensure that </w:t>
      </w:r>
      <w:r w:rsidR="5C1629D5" w:rsidRPr="610A86EE">
        <w:rPr>
          <w:rFonts w:ascii="Arial" w:eastAsia="Arial" w:hAnsi="Arial" w:cs="Arial"/>
          <w:color w:val="000000" w:themeColor="text1"/>
        </w:rPr>
        <w:t xml:space="preserve">future </w:t>
      </w:r>
      <w:r w:rsidR="4506015D" w:rsidRPr="610A86EE">
        <w:rPr>
          <w:rFonts w:ascii="Arial" w:eastAsia="Arial" w:hAnsi="Arial" w:cs="Arial"/>
          <w:color w:val="000000" w:themeColor="text1"/>
        </w:rPr>
        <w:t xml:space="preserve">capital </w:t>
      </w:r>
      <w:r w:rsidR="5C1629D5" w:rsidRPr="610A86EE">
        <w:rPr>
          <w:rFonts w:ascii="Arial" w:eastAsia="Arial" w:hAnsi="Arial" w:cs="Arial"/>
          <w:color w:val="000000" w:themeColor="text1"/>
        </w:rPr>
        <w:t xml:space="preserve">investment in </w:t>
      </w:r>
      <w:r w:rsidR="49453829" w:rsidRPr="610A86EE">
        <w:rPr>
          <w:rFonts w:ascii="Arial" w:eastAsia="Arial" w:hAnsi="Arial" w:cs="Arial"/>
          <w:color w:val="000000" w:themeColor="text1"/>
        </w:rPr>
        <w:t>health</w:t>
      </w:r>
      <w:r w:rsidR="5C1629D5" w:rsidRPr="610A86EE">
        <w:rPr>
          <w:rFonts w:ascii="Arial" w:eastAsia="Arial" w:hAnsi="Arial" w:cs="Arial"/>
          <w:color w:val="000000" w:themeColor="text1"/>
        </w:rPr>
        <w:t xml:space="preserve"> care </w:t>
      </w:r>
      <w:r w:rsidR="30C53FEB" w:rsidRPr="610A86EE">
        <w:rPr>
          <w:rFonts w:ascii="Arial" w:eastAsia="Arial" w:hAnsi="Arial" w:cs="Arial"/>
          <w:color w:val="000000" w:themeColor="text1"/>
        </w:rPr>
        <w:t xml:space="preserve">will be </w:t>
      </w:r>
      <w:r w:rsidR="5C1629D5" w:rsidRPr="610A86EE">
        <w:rPr>
          <w:rFonts w:ascii="Arial" w:eastAsia="Arial" w:hAnsi="Arial" w:cs="Arial"/>
          <w:color w:val="000000" w:themeColor="text1"/>
        </w:rPr>
        <w:t xml:space="preserve">informed by Section 42 of the Irish Human Rights Equality Commission Act (2014) “the Public Sector Duty” to ensure that </w:t>
      </w:r>
      <w:r w:rsidR="485EA832" w:rsidRPr="610A86EE">
        <w:rPr>
          <w:rFonts w:ascii="Arial" w:eastAsia="Arial" w:hAnsi="Arial" w:cs="Arial"/>
          <w:color w:val="000000" w:themeColor="text1"/>
        </w:rPr>
        <w:t>it will</w:t>
      </w:r>
      <w:r w:rsidR="5C1629D5" w:rsidRPr="610A86EE">
        <w:rPr>
          <w:rFonts w:ascii="Arial" w:eastAsia="Arial" w:hAnsi="Arial" w:cs="Arial"/>
          <w:color w:val="000000" w:themeColor="text1"/>
        </w:rPr>
        <w:t xml:space="preserve"> meets access needs of Disabled People</w:t>
      </w:r>
      <w:r w:rsidR="3DFDA7CB" w:rsidRPr="610A86EE">
        <w:rPr>
          <w:rFonts w:ascii="Arial" w:eastAsia="Arial" w:hAnsi="Arial" w:cs="Arial"/>
          <w:color w:val="000000" w:themeColor="text1"/>
        </w:rPr>
        <w:t>? (including accessible buildings, provision of hoists, a</w:t>
      </w:r>
      <w:r w:rsidR="5C1629D5" w:rsidRPr="610A86EE">
        <w:rPr>
          <w:rFonts w:ascii="Arial" w:eastAsia="Arial" w:hAnsi="Arial" w:cs="Arial"/>
          <w:color w:val="000000" w:themeColor="text1"/>
        </w:rPr>
        <w:t>ppropriate resourced accessible equipment for screening programmes, and so on</w:t>
      </w:r>
      <w:r w:rsidR="60E3AF00" w:rsidRPr="610A86EE">
        <w:rPr>
          <w:rFonts w:ascii="Arial" w:eastAsia="Arial" w:hAnsi="Arial" w:cs="Arial"/>
          <w:color w:val="000000" w:themeColor="text1"/>
        </w:rPr>
        <w:t>)?</w:t>
      </w:r>
      <w:r w:rsidR="55580D2A" w:rsidRPr="610A86EE">
        <w:rPr>
          <w:rFonts w:ascii="Arial" w:eastAsia="Arial" w:hAnsi="Arial" w:cs="Arial"/>
          <w:color w:val="000000" w:themeColor="text1"/>
        </w:rPr>
        <w:t xml:space="preserve"> Universal Design needs to be embedded in any future investment in health care, as per Section 42 of the IHREC (2014) Act.</w:t>
      </w:r>
    </w:p>
    <w:p w14:paraId="58AF4ACC" w14:textId="48337135" w:rsidR="55580D2A" w:rsidRDefault="55580D2A" w:rsidP="000067EF">
      <w:pPr>
        <w:pStyle w:val="ListParagraph"/>
        <w:numPr>
          <w:ilvl w:val="0"/>
          <w:numId w:val="13"/>
        </w:numPr>
        <w:spacing w:line="360" w:lineRule="auto"/>
        <w:rPr>
          <w:rFonts w:ascii="Arial" w:eastAsia="Arial" w:hAnsi="Arial" w:cs="Arial"/>
        </w:rPr>
      </w:pPr>
      <w:r w:rsidRPr="610A86EE">
        <w:rPr>
          <w:rFonts w:ascii="Arial" w:eastAsia="Arial" w:hAnsi="Arial" w:cs="Arial"/>
          <w:color w:val="000000" w:themeColor="text1"/>
        </w:rPr>
        <w:t>How will the Department of Health prioritise Disabled People in the rollout of a digital health passport, as outlined in the Digital Health Strategic Implementation Roadmap?</w:t>
      </w:r>
    </w:p>
    <w:p w14:paraId="73EDBE99" w14:textId="63503C34" w:rsidR="44FBFECB" w:rsidRDefault="44FBFECB" w:rsidP="000067EF">
      <w:pPr>
        <w:pStyle w:val="ListParagraph"/>
        <w:numPr>
          <w:ilvl w:val="0"/>
          <w:numId w:val="13"/>
        </w:numPr>
        <w:spacing w:line="360" w:lineRule="auto"/>
        <w:rPr>
          <w:rFonts w:ascii="Arial" w:eastAsia="Arial" w:hAnsi="Arial" w:cs="Arial"/>
          <w:color w:val="000000" w:themeColor="text1"/>
        </w:rPr>
      </w:pPr>
      <w:r w:rsidRPr="610A86EE">
        <w:rPr>
          <w:rFonts w:ascii="Arial" w:eastAsia="Arial" w:hAnsi="Arial" w:cs="Arial"/>
          <w:color w:val="000000" w:themeColor="text1"/>
        </w:rPr>
        <w:t>When will the state issue</w:t>
      </w:r>
      <w:r w:rsidR="5C1629D5" w:rsidRPr="610A86EE">
        <w:rPr>
          <w:rFonts w:ascii="Arial" w:eastAsia="Arial" w:hAnsi="Arial" w:cs="Arial"/>
          <w:color w:val="000000" w:themeColor="text1"/>
        </w:rPr>
        <w:t xml:space="preserve"> </w:t>
      </w:r>
      <w:r w:rsidR="49ADBD6A" w:rsidRPr="610A86EE">
        <w:rPr>
          <w:rFonts w:ascii="Arial" w:eastAsia="Arial" w:hAnsi="Arial" w:cs="Arial"/>
          <w:color w:val="000000" w:themeColor="text1"/>
        </w:rPr>
        <w:t>m</w:t>
      </w:r>
      <w:r w:rsidR="5C1629D5" w:rsidRPr="610A86EE">
        <w:rPr>
          <w:rFonts w:ascii="Arial" w:eastAsia="Arial" w:hAnsi="Arial" w:cs="Arial"/>
          <w:color w:val="000000" w:themeColor="text1"/>
        </w:rPr>
        <w:t xml:space="preserve">edical cards </w:t>
      </w:r>
      <w:r w:rsidR="70DAEF6A" w:rsidRPr="610A86EE">
        <w:rPr>
          <w:rFonts w:ascii="Arial" w:eastAsia="Arial" w:hAnsi="Arial" w:cs="Arial"/>
          <w:color w:val="000000" w:themeColor="text1"/>
        </w:rPr>
        <w:t xml:space="preserve">for disabled people and ensure that any </w:t>
      </w:r>
      <w:r w:rsidR="5C1629D5" w:rsidRPr="610A86EE">
        <w:rPr>
          <w:rFonts w:ascii="Arial" w:eastAsia="Arial" w:hAnsi="Arial" w:cs="Arial"/>
          <w:color w:val="000000" w:themeColor="text1"/>
        </w:rPr>
        <w:t>additional</w:t>
      </w:r>
      <w:r w:rsidR="100D1FEC" w:rsidRPr="610A86EE">
        <w:rPr>
          <w:rFonts w:ascii="Arial" w:eastAsia="Arial" w:hAnsi="Arial" w:cs="Arial"/>
          <w:color w:val="000000" w:themeColor="text1"/>
        </w:rPr>
        <w:t xml:space="preserve"> medical care costs for disabled people </w:t>
      </w:r>
      <w:r w:rsidR="5C1629D5" w:rsidRPr="610A86EE">
        <w:rPr>
          <w:rFonts w:ascii="Arial" w:eastAsia="Arial" w:hAnsi="Arial" w:cs="Arial"/>
          <w:color w:val="000000" w:themeColor="text1"/>
        </w:rPr>
        <w:t>be minimalised</w:t>
      </w:r>
      <w:r w:rsidR="50B6C93D" w:rsidRPr="610A86EE">
        <w:rPr>
          <w:rFonts w:ascii="Arial" w:eastAsia="Arial" w:hAnsi="Arial" w:cs="Arial"/>
          <w:color w:val="000000" w:themeColor="text1"/>
        </w:rPr>
        <w:t>?</w:t>
      </w:r>
    </w:p>
    <w:p w14:paraId="58CCE2B4" w14:textId="1CAC0813" w:rsidR="50B6C93D" w:rsidRDefault="50B6C93D" w:rsidP="000067EF">
      <w:pPr>
        <w:pStyle w:val="ListParagraph"/>
        <w:numPr>
          <w:ilvl w:val="0"/>
          <w:numId w:val="13"/>
        </w:numPr>
        <w:spacing w:line="360" w:lineRule="auto"/>
        <w:rPr>
          <w:rFonts w:ascii="Arial" w:eastAsia="Arial" w:hAnsi="Arial" w:cs="Arial"/>
          <w:color w:val="000000" w:themeColor="text1"/>
        </w:rPr>
      </w:pPr>
      <w:r w:rsidRPr="610A86EE">
        <w:rPr>
          <w:rFonts w:ascii="Arial" w:eastAsia="Arial" w:hAnsi="Arial" w:cs="Arial"/>
          <w:color w:val="000000" w:themeColor="text1"/>
        </w:rPr>
        <w:t>How will the Department of Health work with DPOs to ensure that clear, transparent information is made available to Disabled People about their rights, including clarity on the pathways to access appropriate supports, aids ad appliances?</w:t>
      </w:r>
    </w:p>
    <w:p w14:paraId="247D9044" w14:textId="0083251D" w:rsidR="08AF211C" w:rsidRDefault="08AF211C" w:rsidP="000067EF">
      <w:pPr>
        <w:pStyle w:val="ListParagraph"/>
        <w:numPr>
          <w:ilvl w:val="0"/>
          <w:numId w:val="13"/>
        </w:numPr>
        <w:spacing w:line="360" w:lineRule="auto"/>
        <w:rPr>
          <w:rFonts w:ascii="Arial" w:eastAsia="Arial" w:hAnsi="Arial" w:cs="Arial"/>
          <w:color w:val="000000" w:themeColor="text1"/>
        </w:rPr>
      </w:pPr>
      <w:r w:rsidRPr="610A86EE">
        <w:rPr>
          <w:rFonts w:ascii="Arial" w:eastAsia="Arial" w:hAnsi="Arial" w:cs="Arial"/>
          <w:color w:val="000000" w:themeColor="text1"/>
        </w:rPr>
        <w:t xml:space="preserve">How is the Department of Health planning to recognise and resource the role of Disabled Persons Organisations (DPOs) locally and nationally is vital so that Disabled People have peer spaces to explore issues around health, as well as having the ability to nominate representatives to appropriate health policy forums to realise </w:t>
      </w:r>
      <w:proofErr w:type="spellStart"/>
      <w:r w:rsidRPr="610A86EE">
        <w:rPr>
          <w:rFonts w:ascii="Arial" w:eastAsia="Arial" w:hAnsi="Arial" w:cs="Arial"/>
          <w:color w:val="000000" w:themeColor="text1"/>
        </w:rPr>
        <w:t>Slåinte</w:t>
      </w:r>
      <w:proofErr w:type="spellEnd"/>
      <w:r w:rsidRPr="610A86EE">
        <w:rPr>
          <w:rFonts w:ascii="Arial" w:eastAsia="Arial" w:hAnsi="Arial" w:cs="Arial"/>
          <w:color w:val="000000" w:themeColor="text1"/>
        </w:rPr>
        <w:t xml:space="preserve"> Care?</w:t>
      </w:r>
    </w:p>
    <w:p w14:paraId="665E5C8C" w14:textId="0D673AFC" w:rsidR="08AF211C" w:rsidRDefault="08AF211C" w:rsidP="000067EF">
      <w:pPr>
        <w:pStyle w:val="ListParagraph"/>
        <w:numPr>
          <w:ilvl w:val="0"/>
          <w:numId w:val="13"/>
        </w:numPr>
        <w:spacing w:line="360" w:lineRule="auto"/>
        <w:rPr>
          <w:rFonts w:ascii="Arial" w:eastAsia="Arial" w:hAnsi="Arial" w:cs="Arial"/>
        </w:rPr>
      </w:pPr>
      <w:r w:rsidRPr="610A86EE">
        <w:rPr>
          <w:rFonts w:ascii="Arial" w:eastAsia="Arial" w:hAnsi="Arial" w:cs="Arial"/>
          <w:color w:val="000000" w:themeColor="text1"/>
        </w:rPr>
        <w:lastRenderedPageBreak/>
        <w:t xml:space="preserve">How does the State plan to introduce </w:t>
      </w:r>
      <w:r w:rsidR="00187493" w:rsidRPr="610A86EE">
        <w:rPr>
          <w:rFonts w:ascii="Arial" w:eastAsia="Arial" w:hAnsi="Arial" w:cs="Arial"/>
          <w:color w:val="000000" w:themeColor="text1"/>
        </w:rPr>
        <w:t>mandatory</w:t>
      </w:r>
      <w:r w:rsidRPr="610A86EE">
        <w:rPr>
          <w:rFonts w:ascii="Arial" w:eastAsia="Arial" w:hAnsi="Arial" w:cs="Arial"/>
          <w:color w:val="000000" w:themeColor="text1"/>
        </w:rPr>
        <w:t xml:space="preserve"> Disability Equality training, led by Disabled People through their DPOs for health care professionals? </w:t>
      </w:r>
    </w:p>
    <w:p w14:paraId="5D0E7BAF" w14:textId="723340D5" w:rsidR="74058BA6" w:rsidRDefault="74058BA6" w:rsidP="05D6AA8F">
      <w:pPr>
        <w:pStyle w:val="ListParagraph"/>
        <w:numPr>
          <w:ilvl w:val="0"/>
          <w:numId w:val="13"/>
        </w:numPr>
        <w:spacing w:line="360" w:lineRule="auto"/>
        <w:rPr>
          <w:rFonts w:ascii="Arial" w:eastAsia="Arial" w:hAnsi="Arial" w:cs="Arial"/>
        </w:rPr>
      </w:pPr>
      <w:r w:rsidRPr="51F11C65">
        <w:rPr>
          <w:rFonts w:ascii="Arial" w:eastAsia="Arial" w:hAnsi="Arial" w:cs="Arial"/>
          <w:color w:val="000000" w:themeColor="text1"/>
        </w:rPr>
        <w:t xml:space="preserve">Does the State document the levels of iatrogenic harm suffered by disabled people due to </w:t>
      </w:r>
      <w:r w:rsidR="1B0A2B80" w:rsidRPr="51F11C65">
        <w:rPr>
          <w:rFonts w:ascii="Arial" w:eastAsia="Arial" w:hAnsi="Arial" w:cs="Arial"/>
          <w:color w:val="000000" w:themeColor="text1"/>
        </w:rPr>
        <w:t>medication</w:t>
      </w:r>
      <w:r w:rsidRPr="51F11C65">
        <w:rPr>
          <w:rFonts w:ascii="Arial" w:eastAsia="Arial" w:hAnsi="Arial" w:cs="Arial"/>
          <w:color w:val="000000" w:themeColor="text1"/>
        </w:rPr>
        <w:t xml:space="preserve"> levels?</w:t>
      </w:r>
    </w:p>
    <w:p w14:paraId="08A7979C" w14:textId="5A9969DF" w:rsidR="7F2DE96C" w:rsidRDefault="7F2DE96C" w:rsidP="51F11C65">
      <w:pPr>
        <w:pStyle w:val="ListParagraph"/>
        <w:numPr>
          <w:ilvl w:val="0"/>
          <w:numId w:val="13"/>
        </w:numPr>
        <w:spacing w:line="360" w:lineRule="auto"/>
        <w:rPr>
          <w:rFonts w:ascii="Arial" w:eastAsia="Arial" w:hAnsi="Arial" w:cs="Arial"/>
          <w:color w:val="000000" w:themeColor="text1"/>
        </w:rPr>
      </w:pPr>
      <w:r w:rsidRPr="51F11C65">
        <w:rPr>
          <w:rFonts w:ascii="Arial" w:eastAsia="Arial" w:hAnsi="Arial" w:cs="Arial"/>
          <w:color w:val="000000" w:themeColor="text1"/>
        </w:rPr>
        <w:t>How does the State provide specific supports for Disabled People in Direct Provision to reduce their isolation that impacts on their emotional and mental wellbeing?</w:t>
      </w:r>
    </w:p>
    <w:p w14:paraId="571DBC1E" w14:textId="282CE1F8" w:rsidR="1AD7E2DD" w:rsidRDefault="1AD7E2DD" w:rsidP="1AD7E2DD">
      <w:pPr>
        <w:rPr>
          <w:rFonts w:ascii="Arial" w:eastAsia="Arial" w:hAnsi="Arial" w:cs="Arial"/>
          <w:color w:val="000000" w:themeColor="text1"/>
        </w:rPr>
      </w:pPr>
    </w:p>
    <w:p w14:paraId="734F91F6" w14:textId="20615BE5" w:rsidR="2A258228" w:rsidRDefault="2A258228" w:rsidP="1AD7E2DD">
      <w:pPr>
        <w:spacing w:after="240"/>
        <w:rPr>
          <w:rFonts w:ascii="Arial" w:eastAsia="Arial" w:hAnsi="Arial" w:cs="Arial"/>
          <w:b/>
          <w:bCs/>
        </w:rPr>
      </w:pPr>
      <w:r w:rsidRPr="610A86EE">
        <w:rPr>
          <w:rFonts w:ascii="Arial" w:eastAsia="Arial" w:hAnsi="Arial" w:cs="Arial"/>
          <w:b/>
          <w:bCs/>
        </w:rPr>
        <w:t>Article 27 - Work and employment</w:t>
      </w:r>
    </w:p>
    <w:p w14:paraId="4D2C21AF" w14:textId="77BB5599" w:rsidR="6A2B0AC8" w:rsidRDefault="6A2B0AC8" w:rsidP="05D6AA8F">
      <w:pPr>
        <w:spacing w:after="240" w:line="360" w:lineRule="auto"/>
        <w:rPr>
          <w:rFonts w:ascii="Arial" w:eastAsia="Arial" w:hAnsi="Arial" w:cs="Arial"/>
        </w:rPr>
      </w:pPr>
      <w:r w:rsidRPr="610A86EE">
        <w:rPr>
          <w:rFonts w:ascii="Arial" w:eastAsia="Arial" w:hAnsi="Arial" w:cs="Arial"/>
        </w:rPr>
        <w:t xml:space="preserve">Ireland has 39.5% of disabled people living at risk of poverty and social exclusion (EU average: 28.8%). The disability employment rate in Ireland is 32.6%, almost 20% below the EU average of 51.3%. We need political will to invest in systems that will increase the confidence and self-belief of disabled people to set ambitious goals for employment. It is about ensuring reasonable accommodation supports are accessible and managed by disabled people within employment. It is about increasing the numbers of disabled people in employment, improving opportunities within employment and ensuring that the demands of disabled people as a collective inform future employment policies in reaction to disabled people. </w:t>
      </w:r>
    </w:p>
    <w:p w14:paraId="00FFAF54" w14:textId="43CEE13B" w:rsidR="6A2B0AC8" w:rsidRDefault="6A2B0AC8" w:rsidP="05D6AA8F">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Some Disabled People need supports to succeed in employment. Little thought is given to the variety of supports needed: accommodation, supports in the workplace, transport to and from work, supports inside and outside the home. Working from home has huge benefits for Disabled People, </w:t>
      </w:r>
      <w:proofErr w:type="gramStart"/>
      <w:r w:rsidRPr="610A86EE">
        <w:rPr>
          <w:rFonts w:ascii="Arial" w:eastAsia="Arial" w:hAnsi="Arial" w:cs="Arial"/>
          <w:color w:val="000000" w:themeColor="text1"/>
        </w:rPr>
        <w:t>provided that</w:t>
      </w:r>
      <w:proofErr w:type="gramEnd"/>
      <w:r w:rsidRPr="610A86EE">
        <w:rPr>
          <w:rFonts w:ascii="Arial" w:eastAsia="Arial" w:hAnsi="Arial" w:cs="Arial"/>
          <w:color w:val="000000" w:themeColor="text1"/>
        </w:rPr>
        <w:t xml:space="preserve"> it is their choice to do so. It is important that blended working is offered, but not at the loss of networking opportunities. Some Disabled People may need flexible working hours.</w:t>
      </w:r>
    </w:p>
    <w:p w14:paraId="1112B611" w14:textId="2946C657" w:rsidR="05D6AA8F" w:rsidRDefault="05D6AA8F" w:rsidP="05D6AA8F">
      <w:pPr>
        <w:spacing w:after="0" w:line="360" w:lineRule="auto"/>
        <w:rPr>
          <w:rFonts w:ascii="Arial" w:eastAsia="Arial" w:hAnsi="Arial" w:cs="Arial"/>
          <w:color w:val="000000" w:themeColor="text1"/>
        </w:rPr>
      </w:pPr>
    </w:p>
    <w:p w14:paraId="20975AAA" w14:textId="301216C5" w:rsidR="6A2B0AC8" w:rsidRDefault="6A2B0AC8" w:rsidP="009051C0">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Most Disabled People have had negative experiences of disability-specific training and employment programmes. Many reported medicalised approaches to impairments, with questions relating to “limitations” as opposed to what we want to </w:t>
      </w:r>
      <w:r w:rsidR="00187493" w:rsidRPr="610A86EE">
        <w:rPr>
          <w:rFonts w:ascii="Arial" w:eastAsia="Arial" w:hAnsi="Arial" w:cs="Arial"/>
          <w:color w:val="000000" w:themeColor="text1"/>
        </w:rPr>
        <w:t>do or</w:t>
      </w:r>
      <w:r w:rsidRPr="610A86EE">
        <w:rPr>
          <w:rFonts w:ascii="Arial" w:eastAsia="Arial" w:hAnsi="Arial" w:cs="Arial"/>
          <w:color w:val="000000" w:themeColor="text1"/>
        </w:rPr>
        <w:t xml:space="preserve"> based on the skills and education we already have.  The lack of expectation many of our members have experienced is completely demoralising.  </w:t>
      </w:r>
    </w:p>
    <w:p w14:paraId="72DB322C" w14:textId="33F6BC98" w:rsidR="05D6AA8F" w:rsidRDefault="05D6AA8F" w:rsidP="05D6AA8F">
      <w:pPr>
        <w:spacing w:after="0" w:line="360" w:lineRule="auto"/>
        <w:rPr>
          <w:rFonts w:ascii="Arial" w:eastAsia="Arial" w:hAnsi="Arial" w:cs="Arial"/>
          <w:color w:val="000000" w:themeColor="text1"/>
        </w:rPr>
      </w:pPr>
    </w:p>
    <w:p w14:paraId="7267BB9E" w14:textId="2D4E3DC7" w:rsidR="6A2B0AC8" w:rsidRDefault="6A2B0AC8" w:rsidP="05D6AA8F">
      <w:pPr>
        <w:spacing w:after="0" w:line="360" w:lineRule="auto"/>
        <w:rPr>
          <w:rFonts w:ascii="Arial" w:eastAsia="Arial" w:hAnsi="Arial" w:cs="Arial"/>
          <w:color w:val="000000" w:themeColor="text1"/>
        </w:rPr>
      </w:pPr>
      <w:r w:rsidRPr="610A86EE">
        <w:rPr>
          <w:rFonts w:ascii="Arial" w:eastAsia="Arial" w:hAnsi="Arial" w:cs="Arial"/>
          <w:color w:val="000000" w:themeColor="text1"/>
        </w:rPr>
        <w:t>There were also questions raised in relation to transparency and accountability to Disabled People. How can it be that millions are spent on these programmes, yet they are not led by, managed by, or staffed by, Disabled People? We never see the expertise of Disabled People being utilised to lead these programmes. The absence of Disabled People leading these organisations, designing and delivering programmes speaks volumes to us.</w:t>
      </w:r>
    </w:p>
    <w:p w14:paraId="47D48BE0" w14:textId="377FE0EF" w:rsidR="1AD7E2DD" w:rsidRDefault="1AD7E2DD" w:rsidP="1AD7E2DD">
      <w:pPr>
        <w:spacing w:after="0"/>
        <w:rPr>
          <w:rFonts w:ascii="Arial" w:eastAsia="Arial" w:hAnsi="Arial" w:cs="Arial"/>
          <w:color w:val="000000" w:themeColor="text1"/>
        </w:rPr>
      </w:pPr>
    </w:p>
    <w:p w14:paraId="107BB0D5" w14:textId="305CF30B" w:rsidR="6A2B0AC8" w:rsidRDefault="6A2B0AC8" w:rsidP="1AD7E2DD">
      <w:pPr>
        <w:spacing w:after="0"/>
        <w:rPr>
          <w:rFonts w:ascii="Arial" w:eastAsia="Arial" w:hAnsi="Arial" w:cs="Arial"/>
          <w:b/>
          <w:bCs/>
          <w:color w:val="000000" w:themeColor="text1"/>
        </w:rPr>
      </w:pPr>
      <w:r w:rsidRPr="610A86EE">
        <w:rPr>
          <w:rFonts w:ascii="Arial" w:eastAsia="Arial" w:hAnsi="Arial" w:cs="Arial"/>
          <w:b/>
          <w:bCs/>
          <w:color w:val="000000" w:themeColor="text1"/>
        </w:rPr>
        <w:t>Questions for list of Issues:</w:t>
      </w:r>
    </w:p>
    <w:p w14:paraId="10479E7C" w14:textId="48659A5E" w:rsidR="1AD7E2DD" w:rsidRDefault="1AD7E2DD" w:rsidP="1AD7E2DD">
      <w:pPr>
        <w:spacing w:after="0"/>
        <w:rPr>
          <w:rFonts w:ascii="Arial" w:eastAsia="Arial" w:hAnsi="Arial" w:cs="Arial"/>
          <w:b/>
          <w:bCs/>
          <w:color w:val="000000" w:themeColor="text1"/>
        </w:rPr>
      </w:pPr>
    </w:p>
    <w:p w14:paraId="7FEDFAB5" w14:textId="57B998B8" w:rsidR="1AD7E2DD" w:rsidRDefault="6A2B0AC8" w:rsidP="009051C0">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How will DCDE set targets for employing disabled people in Section 38 and Section 39 </w:t>
      </w:r>
      <w:r w:rsidR="009051C0" w:rsidRPr="610A86EE">
        <w:rPr>
          <w:rFonts w:ascii="Arial" w:eastAsia="Arial" w:hAnsi="Arial" w:cs="Arial"/>
          <w:color w:val="000000" w:themeColor="text1"/>
        </w:rPr>
        <w:t>organisations</w:t>
      </w:r>
      <w:r w:rsidRPr="610A86EE">
        <w:rPr>
          <w:rFonts w:ascii="Arial" w:eastAsia="Arial" w:hAnsi="Arial" w:cs="Arial"/>
          <w:color w:val="000000" w:themeColor="text1"/>
        </w:rPr>
        <w:t xml:space="preserve"> as part of Service Level reform? Public sector 6% employment rate at minimum needs to apply to publicly funded organisations that provide services to us.</w:t>
      </w:r>
    </w:p>
    <w:p w14:paraId="47F6B1ED" w14:textId="77777777" w:rsidR="009051C0" w:rsidRDefault="009051C0" w:rsidP="009051C0">
      <w:pPr>
        <w:spacing w:after="0" w:line="360" w:lineRule="auto"/>
        <w:rPr>
          <w:rFonts w:ascii="Arial" w:eastAsia="Arial" w:hAnsi="Arial" w:cs="Arial"/>
          <w:color w:val="000000" w:themeColor="text1"/>
        </w:rPr>
      </w:pPr>
    </w:p>
    <w:p w14:paraId="5567B2C1" w14:textId="4ED7A4C4" w:rsidR="6A2B0AC8" w:rsidRDefault="6A2B0AC8" w:rsidP="009051C0">
      <w:pPr>
        <w:spacing w:after="0" w:line="360" w:lineRule="auto"/>
        <w:rPr>
          <w:rFonts w:ascii="Arial" w:eastAsia="Arial" w:hAnsi="Arial" w:cs="Arial"/>
          <w:color w:val="000000" w:themeColor="text1"/>
        </w:rPr>
      </w:pPr>
      <w:r w:rsidRPr="610A86EE">
        <w:rPr>
          <w:rFonts w:ascii="Arial" w:eastAsia="Arial" w:hAnsi="Arial" w:cs="Arial"/>
          <w:color w:val="000000" w:themeColor="text1"/>
        </w:rPr>
        <w:t>When will the State set a target for private companies in relation to employment of disabled people</w:t>
      </w:r>
      <w:proofErr w:type="gramStart"/>
      <w:r w:rsidRPr="610A86EE">
        <w:rPr>
          <w:rFonts w:ascii="Arial" w:eastAsia="Arial" w:hAnsi="Arial" w:cs="Arial"/>
          <w:color w:val="000000" w:themeColor="text1"/>
        </w:rPr>
        <w:t>? .</w:t>
      </w:r>
      <w:proofErr w:type="gramEnd"/>
      <w:r w:rsidRPr="610A86EE">
        <w:rPr>
          <w:rFonts w:ascii="Arial" w:eastAsia="Arial" w:hAnsi="Arial" w:cs="Arial"/>
          <w:color w:val="000000" w:themeColor="text1"/>
        </w:rPr>
        <w:t xml:space="preserve"> There is good practice in other jurisdictions based on size of companies and fines for non-compliance.</w:t>
      </w:r>
    </w:p>
    <w:p w14:paraId="33371314" w14:textId="259BFAA0" w:rsidR="1AD7E2DD" w:rsidRDefault="1AD7E2DD" w:rsidP="009051C0">
      <w:pPr>
        <w:spacing w:after="0" w:line="360" w:lineRule="auto"/>
        <w:rPr>
          <w:rFonts w:ascii="Arial" w:eastAsia="Arial" w:hAnsi="Arial" w:cs="Arial"/>
          <w:color w:val="000000" w:themeColor="text1"/>
        </w:rPr>
      </w:pPr>
    </w:p>
    <w:p w14:paraId="05E6F02D" w14:textId="3FEEDEE5" w:rsidR="6A2B0AC8" w:rsidRDefault="6A2B0AC8" w:rsidP="009051C0">
      <w:pPr>
        <w:spacing w:after="0" w:line="360" w:lineRule="auto"/>
        <w:rPr>
          <w:rFonts w:ascii="Arial" w:eastAsia="Arial" w:hAnsi="Arial" w:cs="Arial"/>
          <w:color w:val="000000" w:themeColor="text1"/>
        </w:rPr>
      </w:pPr>
      <w:r w:rsidRPr="610A86EE">
        <w:rPr>
          <w:rFonts w:ascii="Arial" w:eastAsia="Arial" w:hAnsi="Arial" w:cs="Arial"/>
          <w:color w:val="000000" w:themeColor="text1"/>
        </w:rPr>
        <w:t>Will DCDE and the Department of Employment work to resource a DPO employment agency that is designed and controlled by us. This is an employment support service led and staffed by disabled people.  We</w:t>
      </w:r>
      <w:r w:rsidR="0C1E8010" w:rsidRPr="610A86EE">
        <w:rPr>
          <w:rFonts w:ascii="Arial" w:eastAsia="Arial" w:hAnsi="Arial" w:cs="Arial"/>
          <w:color w:val="000000" w:themeColor="text1"/>
        </w:rPr>
        <w:t xml:space="preserve"> </w:t>
      </w:r>
      <w:r w:rsidRPr="610A86EE">
        <w:rPr>
          <w:rFonts w:ascii="Arial" w:eastAsia="Arial" w:hAnsi="Arial" w:cs="Arial"/>
          <w:color w:val="000000" w:themeColor="text1"/>
        </w:rPr>
        <w:t xml:space="preserve">have the lived </w:t>
      </w:r>
      <w:r w:rsidR="009051C0" w:rsidRPr="610A86EE">
        <w:rPr>
          <w:rFonts w:ascii="Arial" w:eastAsia="Arial" w:hAnsi="Arial" w:cs="Arial"/>
          <w:color w:val="000000" w:themeColor="text1"/>
        </w:rPr>
        <w:t>experience,</w:t>
      </w:r>
      <w:r w:rsidRPr="610A86EE">
        <w:rPr>
          <w:rFonts w:ascii="Arial" w:eastAsia="Arial" w:hAnsi="Arial" w:cs="Arial"/>
          <w:color w:val="000000" w:themeColor="text1"/>
        </w:rPr>
        <w:t xml:space="preserve"> and we should lead these </w:t>
      </w:r>
      <w:proofErr w:type="gramStart"/>
      <w:r w:rsidRPr="610A86EE">
        <w:rPr>
          <w:rFonts w:ascii="Arial" w:eastAsia="Arial" w:hAnsi="Arial" w:cs="Arial"/>
          <w:color w:val="000000" w:themeColor="text1"/>
        </w:rPr>
        <w:t>organisations</w:t>
      </w:r>
      <w:proofErr w:type="gramEnd"/>
      <w:r w:rsidRPr="610A86EE">
        <w:rPr>
          <w:rFonts w:ascii="Arial" w:eastAsia="Arial" w:hAnsi="Arial" w:cs="Arial"/>
          <w:color w:val="000000" w:themeColor="text1"/>
        </w:rPr>
        <w:t xml:space="preserve"> and we</w:t>
      </w:r>
      <w:r w:rsidR="44378B29" w:rsidRPr="610A86EE">
        <w:rPr>
          <w:rFonts w:ascii="Arial" w:eastAsia="Arial" w:hAnsi="Arial" w:cs="Arial"/>
          <w:color w:val="000000" w:themeColor="text1"/>
        </w:rPr>
        <w:t xml:space="preserve"> </w:t>
      </w:r>
      <w:r w:rsidRPr="610A86EE">
        <w:rPr>
          <w:rFonts w:ascii="Arial" w:eastAsia="Arial" w:hAnsi="Arial" w:cs="Arial"/>
          <w:color w:val="000000" w:themeColor="text1"/>
        </w:rPr>
        <w:t>should be employed within them and lead them so that they will meet our needs.</w:t>
      </w:r>
    </w:p>
    <w:p w14:paraId="18C0E5BD" w14:textId="5522D624" w:rsidR="1AD7E2DD" w:rsidRDefault="1AD7E2DD" w:rsidP="009051C0">
      <w:pPr>
        <w:spacing w:after="0" w:line="360" w:lineRule="auto"/>
        <w:rPr>
          <w:rFonts w:ascii="Arial" w:eastAsia="Arial" w:hAnsi="Arial" w:cs="Arial"/>
          <w:color w:val="000000" w:themeColor="text1"/>
        </w:rPr>
      </w:pPr>
    </w:p>
    <w:p w14:paraId="4B4185FB" w14:textId="0BCB77E0" w:rsidR="1AD7E2DD" w:rsidRPr="007E0FFF" w:rsidRDefault="6A2B0AC8" w:rsidP="007E0FFF">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When will medical test for public services jobs need to be removed </w:t>
      </w:r>
      <w:proofErr w:type="gramStart"/>
      <w:r w:rsidRPr="610A86EE">
        <w:rPr>
          <w:rFonts w:ascii="Arial" w:eastAsia="Arial" w:hAnsi="Arial" w:cs="Arial"/>
          <w:color w:val="000000" w:themeColor="text1"/>
        </w:rPr>
        <w:t>as  It</w:t>
      </w:r>
      <w:proofErr w:type="gramEnd"/>
      <w:r w:rsidRPr="610A86EE">
        <w:rPr>
          <w:rFonts w:ascii="Arial" w:eastAsia="Arial" w:hAnsi="Arial" w:cs="Arial"/>
          <w:color w:val="000000" w:themeColor="text1"/>
        </w:rPr>
        <w:t xml:space="preserve"> is a barrier for many of us in applying and often is completely irrelevant to the jobs we are applying for?</w:t>
      </w:r>
    </w:p>
    <w:p w14:paraId="16AC9D78" w14:textId="76BF5991" w:rsidR="2A258228" w:rsidRDefault="2A258228" w:rsidP="1AD7E2DD">
      <w:pPr>
        <w:spacing w:after="240"/>
        <w:rPr>
          <w:rFonts w:ascii="Arial" w:eastAsia="Arial" w:hAnsi="Arial" w:cs="Arial"/>
          <w:b/>
          <w:bCs/>
        </w:rPr>
      </w:pPr>
      <w:r w:rsidRPr="610A86EE">
        <w:rPr>
          <w:rFonts w:ascii="Arial" w:eastAsia="Arial" w:hAnsi="Arial" w:cs="Arial"/>
          <w:b/>
          <w:bCs/>
        </w:rPr>
        <w:t>Article 28 - Adequate standard of living and social protection</w:t>
      </w:r>
    </w:p>
    <w:p w14:paraId="433CBCD5" w14:textId="107753EA" w:rsidR="291E9497" w:rsidRDefault="291E9497" w:rsidP="007E0FFF">
      <w:pPr>
        <w:spacing w:after="0" w:line="360" w:lineRule="auto"/>
        <w:rPr>
          <w:rFonts w:ascii="Arial" w:eastAsia="Arial" w:hAnsi="Arial" w:cs="Arial"/>
          <w:color w:val="000000" w:themeColor="text1"/>
        </w:rPr>
      </w:pPr>
      <w:r w:rsidRPr="63EDF7F9">
        <w:rPr>
          <w:rFonts w:ascii="Arial" w:eastAsia="Arial" w:hAnsi="Arial" w:cs="Arial"/>
          <w:color w:val="000000" w:themeColor="text1"/>
        </w:rPr>
        <w:t xml:space="preserve">Disabled People are struggling to make ends meet. The </w:t>
      </w:r>
      <w:proofErr w:type="spellStart"/>
      <w:r w:rsidRPr="63EDF7F9">
        <w:rPr>
          <w:rFonts w:ascii="Arial" w:eastAsia="Arial" w:hAnsi="Arial" w:cs="Arial"/>
          <w:color w:val="000000" w:themeColor="text1"/>
        </w:rPr>
        <w:t>Indecon</w:t>
      </w:r>
      <w:proofErr w:type="spellEnd"/>
      <w:r w:rsidRPr="63EDF7F9">
        <w:rPr>
          <w:rFonts w:ascii="Arial" w:eastAsia="Arial" w:hAnsi="Arial" w:cs="Arial"/>
          <w:color w:val="000000" w:themeColor="text1"/>
        </w:rPr>
        <w:t xml:space="preserve"> Report on the Cost of Disability notes that due to the specific needs of Disabled People, coupled with the lack of appropriate services (such as PAS, accessible transport, AT and so on), Disabled </w:t>
      </w:r>
      <w:r w:rsidRPr="63EDF7F9">
        <w:rPr>
          <w:rFonts w:ascii="Arial" w:eastAsia="Arial" w:hAnsi="Arial" w:cs="Arial"/>
          <w:color w:val="000000" w:themeColor="text1"/>
        </w:rPr>
        <w:lastRenderedPageBreak/>
        <w:t>People incur additional costs between €9,000-€12,000 per annum</w:t>
      </w:r>
      <w:r w:rsidRPr="63EDF7F9">
        <w:rPr>
          <w:rStyle w:val="FootnoteReference"/>
          <w:rFonts w:ascii="Arial" w:eastAsia="Arial" w:hAnsi="Arial" w:cs="Arial"/>
          <w:color w:val="000000" w:themeColor="text1"/>
        </w:rPr>
        <w:footnoteReference w:id="19"/>
      </w:r>
      <w:r w:rsidRPr="63EDF7F9">
        <w:rPr>
          <w:rFonts w:ascii="Arial" w:eastAsia="Arial" w:hAnsi="Arial" w:cs="Arial"/>
          <w:color w:val="000000" w:themeColor="text1"/>
        </w:rPr>
        <w:t xml:space="preserve">. Often hidden within discussions relating to employment are specific employment-related costs that Disabled People face when seeking jobs, or when we are employed.  </w:t>
      </w:r>
    </w:p>
    <w:p w14:paraId="21E4CB91" w14:textId="3846C7CB" w:rsidR="4DB8F26F" w:rsidRDefault="4DB8F26F" w:rsidP="51F11C65">
      <w:pPr>
        <w:spacing w:after="0" w:line="360" w:lineRule="auto"/>
      </w:pPr>
      <w:r w:rsidRPr="51F11C65">
        <w:rPr>
          <w:rFonts w:ascii="Arial" w:eastAsia="Arial" w:hAnsi="Arial" w:cs="Arial"/>
          <w:color w:val="000000" w:themeColor="text1"/>
        </w:rPr>
        <w:t>For Disabled People in direct provision the meagre allowance provided is insufficient to cover extra expenses such as medical needs, assistive devices, or transportation. Accessing medical cards and free travel is difficult, further limiting independence.</w:t>
      </w:r>
    </w:p>
    <w:p w14:paraId="3988B634" w14:textId="556B17FD" w:rsidR="51F11C65" w:rsidRDefault="51F11C65" w:rsidP="51F11C65">
      <w:pPr>
        <w:spacing w:after="0" w:line="360" w:lineRule="auto"/>
        <w:rPr>
          <w:rFonts w:ascii="Arial" w:eastAsia="Arial" w:hAnsi="Arial" w:cs="Arial"/>
          <w:color w:val="000000" w:themeColor="text1"/>
        </w:rPr>
      </w:pPr>
    </w:p>
    <w:p w14:paraId="0225E263" w14:textId="7D85FB50" w:rsidR="291E9497" w:rsidRDefault="291E9497" w:rsidP="007E0FFF">
      <w:pPr>
        <w:spacing w:after="0" w:line="360" w:lineRule="auto"/>
        <w:rPr>
          <w:rFonts w:ascii="Arial" w:eastAsia="Arial" w:hAnsi="Arial" w:cs="Arial"/>
          <w:color w:val="000000" w:themeColor="text1"/>
        </w:rPr>
      </w:pPr>
      <w:r w:rsidRPr="610A86EE">
        <w:rPr>
          <w:rFonts w:ascii="Arial" w:eastAsia="Arial" w:hAnsi="Arial" w:cs="Arial"/>
          <w:color w:val="000000" w:themeColor="text1"/>
        </w:rPr>
        <w:t xml:space="preserve"> </w:t>
      </w:r>
    </w:p>
    <w:p w14:paraId="04D3AAEF" w14:textId="4570F0CE" w:rsidR="291E9497" w:rsidRDefault="291E9497" w:rsidP="05D6AA8F">
      <w:pPr>
        <w:spacing w:after="240" w:line="360" w:lineRule="auto"/>
        <w:rPr>
          <w:rFonts w:ascii="Arial" w:eastAsia="Arial" w:hAnsi="Arial" w:cs="Arial"/>
        </w:rPr>
      </w:pPr>
      <w:r w:rsidRPr="610A86EE">
        <w:rPr>
          <w:rFonts w:ascii="Arial" w:eastAsia="Arial" w:hAnsi="Arial" w:cs="Arial"/>
          <w:color w:val="000000" w:themeColor="text1"/>
        </w:rPr>
        <w:t>For many people, working incurs a cost. Most Disabled People want to work, and they recognise the value of work, not only in terms of reducing poverty, but also in terms of self-worth and inclusion in society. However, many Disabled People rely on state supports, such as access to vital medical supports. Fear of losing secondary benefits can negatively influence Disabled People when seeking employment. Disabled People can also be fearful that if they seek employment, that they will lose access to their Disability Allowance and its accompanying supports permanently.</w:t>
      </w:r>
      <w:r w:rsidRPr="610A86EE">
        <w:rPr>
          <w:rFonts w:ascii="Arial" w:eastAsia="Arial" w:hAnsi="Arial" w:cs="Arial"/>
        </w:rPr>
        <w:t xml:space="preserve"> </w:t>
      </w:r>
      <w:r w:rsidR="5B521E09" w:rsidRPr="610A86EE">
        <w:rPr>
          <w:rFonts w:ascii="Arial" w:eastAsia="Arial" w:hAnsi="Arial" w:cs="Arial"/>
        </w:rPr>
        <w:t xml:space="preserve">Recent proposed reforms and measures </w:t>
      </w:r>
      <w:r w:rsidR="37FEE012" w:rsidRPr="610A86EE">
        <w:rPr>
          <w:rFonts w:ascii="Arial" w:eastAsia="Arial" w:hAnsi="Arial" w:cs="Arial"/>
        </w:rPr>
        <w:t>initiated</w:t>
      </w:r>
      <w:r w:rsidR="5B521E09" w:rsidRPr="610A86EE">
        <w:rPr>
          <w:rFonts w:ascii="Arial" w:eastAsia="Arial" w:hAnsi="Arial" w:cs="Arial"/>
        </w:rPr>
        <w:t xml:space="preserve"> by the Department of Social Protection have </w:t>
      </w:r>
      <w:proofErr w:type="gramStart"/>
      <w:r w:rsidR="5B521E09" w:rsidRPr="610A86EE">
        <w:rPr>
          <w:rFonts w:ascii="Arial" w:eastAsia="Arial" w:hAnsi="Arial" w:cs="Arial"/>
        </w:rPr>
        <w:t>had no involvement</w:t>
      </w:r>
      <w:proofErr w:type="gramEnd"/>
      <w:r w:rsidR="5B521E09" w:rsidRPr="610A86EE">
        <w:rPr>
          <w:rFonts w:ascii="Arial" w:eastAsia="Arial" w:hAnsi="Arial" w:cs="Arial"/>
        </w:rPr>
        <w:t xml:space="preserve"> of DPOs.</w:t>
      </w:r>
    </w:p>
    <w:p w14:paraId="7B647FCA" w14:textId="4F47ECB5" w:rsidR="5B521E09" w:rsidRDefault="5B521E09" w:rsidP="007E0FFF">
      <w:pPr>
        <w:spacing w:after="240" w:line="360" w:lineRule="auto"/>
        <w:rPr>
          <w:rFonts w:ascii="Arial" w:eastAsia="Arial" w:hAnsi="Arial" w:cs="Arial"/>
        </w:rPr>
      </w:pPr>
      <w:r w:rsidRPr="610A86EE">
        <w:rPr>
          <w:rFonts w:ascii="Arial" w:eastAsia="Arial" w:hAnsi="Arial" w:cs="Arial"/>
        </w:rPr>
        <w:t>Disabled people were extremely unhappy with how the process of how the Green Paper on Welfare Refor</w:t>
      </w:r>
      <w:r w:rsidR="00FC3C18" w:rsidRPr="610A86EE">
        <w:rPr>
          <w:rFonts w:ascii="Arial" w:eastAsia="Arial" w:hAnsi="Arial" w:cs="Arial"/>
        </w:rPr>
        <w:t>m</w:t>
      </w:r>
      <w:r w:rsidRPr="610A86EE">
        <w:rPr>
          <w:rFonts w:ascii="Arial" w:eastAsia="Arial" w:hAnsi="Arial" w:cs="Arial"/>
        </w:rPr>
        <w:t xml:space="preserve"> was developed or announced. The announcement and media coverage left many anxious about potential changes that they were not consulted about. The process lacked consultation and was not in the spirit of the CRPD.</w:t>
      </w:r>
    </w:p>
    <w:p w14:paraId="5D9F14F8" w14:textId="3D78CCAC" w:rsidR="5B521E09" w:rsidRDefault="5B521E09" w:rsidP="05D6AA8F">
      <w:pPr>
        <w:spacing w:after="240" w:line="360" w:lineRule="auto"/>
        <w:rPr>
          <w:rFonts w:ascii="Arial" w:eastAsia="Arial" w:hAnsi="Arial" w:cs="Arial"/>
        </w:rPr>
      </w:pPr>
      <w:r w:rsidRPr="63EDF7F9">
        <w:rPr>
          <w:rFonts w:ascii="Arial" w:eastAsia="Arial" w:hAnsi="Arial" w:cs="Arial"/>
        </w:rPr>
        <w:t>Members felt, while discussions on welfare payments are welcome, DPOs should have been part of the co-creation of the Green Paper</w:t>
      </w:r>
      <w:r w:rsidRPr="63EDF7F9">
        <w:rPr>
          <w:rStyle w:val="EndnoteReference"/>
          <w:rFonts w:ascii="Arial" w:eastAsia="Arial" w:hAnsi="Arial" w:cs="Arial"/>
        </w:rPr>
        <w:endnoteReference w:id="1"/>
      </w:r>
      <w:r w:rsidRPr="63EDF7F9">
        <w:rPr>
          <w:rFonts w:ascii="Arial" w:eastAsia="Arial" w:hAnsi="Arial" w:cs="Arial"/>
        </w:rPr>
        <w:t xml:space="preserve">. </w:t>
      </w:r>
    </w:p>
    <w:p w14:paraId="77BBEB8A" w14:textId="157388AD" w:rsidR="5B521E09" w:rsidRDefault="5B521E09" w:rsidP="05D6AA8F">
      <w:pPr>
        <w:spacing w:after="240" w:line="360" w:lineRule="auto"/>
        <w:rPr>
          <w:rFonts w:ascii="Arial" w:eastAsia="Arial" w:hAnsi="Arial" w:cs="Arial"/>
        </w:rPr>
      </w:pPr>
      <w:r w:rsidRPr="610A86EE">
        <w:rPr>
          <w:rFonts w:ascii="Arial" w:eastAsia="Arial" w:hAnsi="Arial" w:cs="Arial"/>
        </w:rPr>
        <w:t xml:space="preserve">Welfare reform to reduce the risk of poverty that many disabled people face is welcome. However, it needs to do that in a way that embeds considerations from the Cost of Disability research. </w:t>
      </w:r>
    </w:p>
    <w:p w14:paraId="2DD13C7B" w14:textId="7546AC00" w:rsidR="5B521E09" w:rsidRDefault="5B521E09" w:rsidP="05D6AA8F">
      <w:pPr>
        <w:spacing w:after="240" w:line="360" w:lineRule="auto"/>
        <w:rPr>
          <w:rFonts w:ascii="Arial" w:eastAsia="Arial" w:hAnsi="Arial" w:cs="Arial"/>
        </w:rPr>
      </w:pPr>
      <w:r w:rsidRPr="610A86EE">
        <w:rPr>
          <w:rFonts w:ascii="Arial" w:eastAsia="Arial" w:hAnsi="Arial" w:cs="Arial"/>
        </w:rPr>
        <w:lastRenderedPageBreak/>
        <w:t xml:space="preserve">Disabled people are enormously aware of the low rates of employment of disabled people. However, in the Paper, there is a massive misrepresentation and misunderstanding of the real causes of this low employment rate. Disabled people are denied access to employment through disabling barriers such as lack of accessible transport, accessible built environment, lack of accessible jobs and failure to provide the supports to access employment such as Personal Assistance Services (PAS). It is not based on disabled people not wanting to work. </w:t>
      </w:r>
    </w:p>
    <w:p w14:paraId="00B3B99A" w14:textId="6A2291BF" w:rsidR="5B521E09" w:rsidRDefault="5B521E09" w:rsidP="05D6AA8F">
      <w:pPr>
        <w:spacing w:after="240" w:line="360" w:lineRule="auto"/>
        <w:rPr>
          <w:rFonts w:ascii="Arial" w:eastAsia="Arial" w:hAnsi="Arial" w:cs="Arial"/>
        </w:rPr>
      </w:pPr>
      <w:r w:rsidRPr="610A86EE">
        <w:rPr>
          <w:rFonts w:ascii="Arial" w:eastAsia="Arial" w:hAnsi="Arial" w:cs="Arial"/>
        </w:rPr>
        <w:t>Welfare reform should be kept separate from discussions on what supports disabled people need to access employment. Creating a link between welfare reform and employment suggests that disabled people are “not trying hard enough to get work” and plays into fears that these proposals are based on UK welfare reforms which had a huge negative impact on disabled people’s lives</w:t>
      </w:r>
      <w:r w:rsidR="605D1C2E" w:rsidRPr="610A86EE">
        <w:rPr>
          <w:rFonts w:ascii="Arial" w:eastAsia="Arial" w:hAnsi="Arial" w:cs="Arial"/>
        </w:rPr>
        <w:t>.</w:t>
      </w:r>
    </w:p>
    <w:p w14:paraId="3F83A141" w14:textId="42C96A85" w:rsidR="605D1C2E" w:rsidRDefault="605D1C2E" w:rsidP="007E0FFF">
      <w:pPr>
        <w:spacing w:after="240" w:line="360" w:lineRule="auto"/>
        <w:rPr>
          <w:rFonts w:ascii="Arial" w:eastAsia="Arial" w:hAnsi="Arial" w:cs="Arial"/>
          <w:b/>
          <w:bCs/>
        </w:rPr>
      </w:pPr>
      <w:r w:rsidRPr="610A86EE">
        <w:rPr>
          <w:rFonts w:ascii="Arial" w:eastAsia="Arial" w:hAnsi="Arial" w:cs="Arial"/>
          <w:b/>
          <w:bCs/>
        </w:rPr>
        <w:t>Questions for list of issues</w:t>
      </w:r>
    </w:p>
    <w:p w14:paraId="08C27447" w14:textId="26F9BBB8" w:rsidR="605D1C2E" w:rsidRDefault="605D1C2E" w:rsidP="007E0FFF">
      <w:pPr>
        <w:pStyle w:val="ListParagraph"/>
        <w:numPr>
          <w:ilvl w:val="0"/>
          <w:numId w:val="5"/>
        </w:numPr>
        <w:spacing w:after="240" w:line="360" w:lineRule="auto"/>
        <w:rPr>
          <w:rFonts w:ascii="Arial" w:eastAsia="Arial" w:hAnsi="Arial" w:cs="Arial"/>
        </w:rPr>
      </w:pPr>
      <w:r w:rsidRPr="610A86EE">
        <w:rPr>
          <w:rFonts w:ascii="Arial" w:eastAsia="Arial" w:hAnsi="Arial" w:cs="Arial"/>
        </w:rPr>
        <w:t>How is the Department of Social Welfare going to ensure the participation of DPOs in future policy reform discussions?</w:t>
      </w:r>
    </w:p>
    <w:p w14:paraId="0611DBD6" w14:textId="08F8B921" w:rsidR="605D1C2E" w:rsidRDefault="605D1C2E" w:rsidP="007E0FFF">
      <w:pPr>
        <w:pStyle w:val="ListParagraph"/>
        <w:numPr>
          <w:ilvl w:val="0"/>
          <w:numId w:val="5"/>
        </w:numPr>
        <w:spacing w:after="240" w:line="360" w:lineRule="auto"/>
        <w:rPr>
          <w:rFonts w:ascii="Arial" w:eastAsia="Arial" w:hAnsi="Arial" w:cs="Arial"/>
        </w:rPr>
      </w:pPr>
      <w:r w:rsidRPr="610A86EE">
        <w:rPr>
          <w:rFonts w:ascii="Arial" w:eastAsia="Arial" w:hAnsi="Arial" w:cs="Arial"/>
        </w:rPr>
        <w:t>How will the Department of Social Welfare ensure Disabled people retain access to medical card and other benefits even when employed?</w:t>
      </w:r>
    </w:p>
    <w:p w14:paraId="20E8D60C" w14:textId="2D4491A9" w:rsidR="714789B9" w:rsidRDefault="714789B9" w:rsidP="007E0FFF">
      <w:pPr>
        <w:pStyle w:val="ListParagraph"/>
        <w:numPr>
          <w:ilvl w:val="0"/>
          <w:numId w:val="5"/>
        </w:numPr>
        <w:spacing w:after="240" w:line="360" w:lineRule="auto"/>
        <w:rPr>
          <w:rFonts w:ascii="Arial" w:eastAsia="Arial" w:hAnsi="Arial" w:cs="Arial"/>
          <w:color w:val="000000" w:themeColor="text1"/>
        </w:rPr>
      </w:pPr>
      <w:r w:rsidRPr="610A86EE">
        <w:rPr>
          <w:rFonts w:ascii="Arial" w:eastAsia="Arial" w:hAnsi="Arial" w:cs="Arial"/>
        </w:rPr>
        <w:t>When will the Department of Social Protection e</w:t>
      </w:r>
      <w:r w:rsidRPr="610A86EE">
        <w:rPr>
          <w:rFonts w:ascii="Arial" w:eastAsia="Arial" w:hAnsi="Arial" w:cs="Arial"/>
          <w:color w:val="000000" w:themeColor="text1"/>
        </w:rPr>
        <w:t>nsure that all Disabled People have access to Free Travel, without means-testing to promote inclusion of Disabled People within society?</w:t>
      </w:r>
    </w:p>
    <w:p w14:paraId="2BFE2590" w14:textId="4EAB1EBB" w:rsidR="605D1C2E" w:rsidRDefault="007E0FFF" w:rsidP="007E0FFF">
      <w:pPr>
        <w:pStyle w:val="ListParagraph"/>
        <w:numPr>
          <w:ilvl w:val="0"/>
          <w:numId w:val="5"/>
        </w:numPr>
        <w:spacing w:after="240" w:line="360" w:lineRule="auto"/>
        <w:rPr>
          <w:rFonts w:ascii="Arial" w:eastAsia="Arial" w:hAnsi="Arial" w:cs="Arial"/>
        </w:rPr>
      </w:pPr>
      <w:r w:rsidRPr="51F11C65">
        <w:rPr>
          <w:rFonts w:ascii="Arial" w:eastAsia="Arial" w:hAnsi="Arial" w:cs="Arial"/>
        </w:rPr>
        <w:t>Will</w:t>
      </w:r>
      <w:r w:rsidR="605D1C2E" w:rsidRPr="51F11C65">
        <w:rPr>
          <w:rFonts w:ascii="Arial" w:eastAsia="Arial" w:hAnsi="Arial" w:cs="Arial"/>
        </w:rPr>
        <w:t xml:space="preserve"> the Department of Social Welfare remove Disability Allowance (DA) means testing for married or co-habiting Disabled people? Removal of our DA can lead to financial dependency and potential increases in domestic violence and financial abuse</w:t>
      </w:r>
      <w:r w:rsidR="5A62118E" w:rsidRPr="51F11C65">
        <w:rPr>
          <w:rFonts w:ascii="Arial" w:eastAsia="Arial" w:hAnsi="Arial" w:cs="Arial"/>
        </w:rPr>
        <w:t>?</w:t>
      </w:r>
    </w:p>
    <w:p w14:paraId="2B80AE44" w14:textId="6FAF8F8C" w:rsidR="5A62118E" w:rsidRDefault="5A62118E" w:rsidP="51F11C65">
      <w:pPr>
        <w:pStyle w:val="ListParagraph"/>
        <w:numPr>
          <w:ilvl w:val="0"/>
          <w:numId w:val="5"/>
        </w:numPr>
        <w:spacing w:after="240" w:line="360" w:lineRule="auto"/>
        <w:rPr>
          <w:rFonts w:ascii="Arial" w:eastAsia="Arial" w:hAnsi="Arial" w:cs="Arial"/>
        </w:rPr>
      </w:pPr>
      <w:r w:rsidRPr="51F11C65">
        <w:rPr>
          <w:rFonts w:ascii="Arial" w:eastAsia="Arial" w:hAnsi="Arial" w:cs="Arial"/>
        </w:rPr>
        <w:t xml:space="preserve">Has the State plans to provide additional financial support to Disabled People in Direct provision to address the specific costs they incur in trying to access supports to live </w:t>
      </w:r>
      <w:r w:rsidR="47C88685" w:rsidRPr="51F11C65">
        <w:rPr>
          <w:rFonts w:ascii="Arial" w:eastAsia="Arial" w:hAnsi="Arial" w:cs="Arial"/>
        </w:rPr>
        <w:t>independently</w:t>
      </w:r>
      <w:r w:rsidRPr="51F11C65">
        <w:rPr>
          <w:rFonts w:ascii="Arial" w:eastAsia="Arial" w:hAnsi="Arial" w:cs="Arial"/>
        </w:rPr>
        <w:t xml:space="preserve">? </w:t>
      </w:r>
    </w:p>
    <w:p w14:paraId="47FFF799" w14:textId="6EBE0EF1" w:rsidR="1AD7E2DD" w:rsidRDefault="1AD7E2DD" w:rsidP="1AD7E2DD">
      <w:pPr>
        <w:spacing w:after="240"/>
        <w:rPr>
          <w:rFonts w:ascii="Arial" w:eastAsia="Arial" w:hAnsi="Arial" w:cs="Arial"/>
        </w:rPr>
      </w:pPr>
    </w:p>
    <w:p w14:paraId="2E3484DC" w14:textId="201CB74D" w:rsidR="2A258228" w:rsidRDefault="2A258228" w:rsidP="1AD7E2DD">
      <w:pPr>
        <w:spacing w:after="240"/>
        <w:rPr>
          <w:rFonts w:ascii="Arial" w:eastAsia="Arial" w:hAnsi="Arial" w:cs="Arial"/>
          <w:b/>
          <w:bCs/>
        </w:rPr>
      </w:pPr>
      <w:r w:rsidRPr="610A86EE">
        <w:rPr>
          <w:rFonts w:ascii="Arial" w:eastAsia="Arial" w:hAnsi="Arial" w:cs="Arial"/>
          <w:b/>
          <w:bCs/>
        </w:rPr>
        <w:lastRenderedPageBreak/>
        <w:t>Article 29 - Participation in political and public life</w:t>
      </w:r>
    </w:p>
    <w:p w14:paraId="1A9ABF73" w14:textId="37C4713E" w:rsidR="2DD807CC" w:rsidRDefault="2DD807CC" w:rsidP="000D7A6F">
      <w:pPr>
        <w:spacing w:after="240" w:line="360" w:lineRule="auto"/>
        <w:rPr>
          <w:rFonts w:ascii="Arial" w:eastAsia="Arial" w:hAnsi="Arial" w:cs="Arial"/>
          <w:lang w:val="en-US"/>
        </w:rPr>
      </w:pPr>
      <w:r w:rsidRPr="63EDF7F9">
        <w:rPr>
          <w:rFonts w:ascii="Arial" w:eastAsia="Arial" w:hAnsi="Arial" w:cs="Arial"/>
        </w:rPr>
        <w:t>ILMI published “Enabling participation: supporting the involvement of disabled people in political parties”</w:t>
      </w:r>
      <w:r w:rsidRPr="63EDF7F9">
        <w:rPr>
          <w:rStyle w:val="FootnoteReference"/>
          <w:rFonts w:ascii="Arial" w:eastAsia="Arial" w:hAnsi="Arial" w:cs="Arial"/>
        </w:rPr>
        <w:footnoteReference w:id="20"/>
      </w:r>
      <w:r w:rsidRPr="63EDF7F9">
        <w:rPr>
          <w:rFonts w:ascii="Arial" w:eastAsia="Arial" w:hAnsi="Arial" w:cs="Arial"/>
        </w:rPr>
        <w:t xml:space="preserve">. ILMI members identified </w:t>
      </w:r>
      <w:r w:rsidR="3B741669" w:rsidRPr="63EDF7F9">
        <w:rPr>
          <w:rFonts w:ascii="Arial" w:eastAsia="Arial" w:hAnsi="Arial" w:cs="Arial"/>
        </w:rPr>
        <w:t>specific</w:t>
      </w:r>
      <w:r w:rsidRPr="63EDF7F9">
        <w:rPr>
          <w:rFonts w:ascii="Arial" w:eastAsia="Arial" w:hAnsi="Arial" w:cs="Arial"/>
        </w:rPr>
        <w:t xml:space="preserve"> barriers to participation in politics, includi</w:t>
      </w:r>
      <w:r w:rsidR="00CFF4CE" w:rsidRPr="63EDF7F9">
        <w:rPr>
          <w:rFonts w:ascii="Arial" w:eastAsia="Arial" w:hAnsi="Arial" w:cs="Arial"/>
        </w:rPr>
        <w:t xml:space="preserve">ng disabled people required specific supports to run for office. A disabled politician might require Personal Assistance Service (PAS) hours to perform specific tasks for them; for example, driving a car or providing guidance from door to door, handing out leaflets and so on. A Deaf candidate would require Irish Sign Language (ISL) interpreters for meetings at party level, canvassing door to door or attending local meetings. </w:t>
      </w:r>
    </w:p>
    <w:p w14:paraId="2E01FE40" w14:textId="7052E680" w:rsidR="00CFF4CE" w:rsidRDefault="00CFF4CE" w:rsidP="05D6AA8F">
      <w:pPr>
        <w:spacing w:after="240" w:line="360" w:lineRule="auto"/>
        <w:rPr>
          <w:rFonts w:ascii="Arial" w:eastAsia="Arial" w:hAnsi="Arial" w:cs="Arial"/>
        </w:rPr>
      </w:pPr>
      <w:r w:rsidRPr="610A86EE">
        <w:rPr>
          <w:rFonts w:ascii="Arial" w:eastAsia="Arial" w:hAnsi="Arial" w:cs="Arial"/>
        </w:rPr>
        <w:t xml:space="preserve">Disabled people need to be supported to fully participate in their local political parties to seek nominations to run for office. There is a shortage of fully accessible private spaces for political parties to organise in. </w:t>
      </w:r>
      <w:proofErr w:type="gramStart"/>
      <w:r w:rsidRPr="610A86EE">
        <w:rPr>
          <w:rFonts w:ascii="Arial" w:eastAsia="Arial" w:hAnsi="Arial" w:cs="Arial"/>
        </w:rPr>
        <w:t>More often than not</w:t>
      </w:r>
      <w:proofErr w:type="gramEnd"/>
      <w:r w:rsidRPr="610A86EE">
        <w:rPr>
          <w:rFonts w:ascii="Arial" w:eastAsia="Arial" w:hAnsi="Arial" w:cs="Arial"/>
        </w:rPr>
        <w:t>, political meetings are held in pubs. These are often completely inaccessible to disabled people in terms of stairs, lack of accessible bathrooms and include issues relating to noise for disabled people with sensory issues. Meetings in pubs will also have an impact for other groups based on exclusionary practices (Travellers, Transgender people and people who do not drink alcohol for other reasons, including health and religion). Many public spaces are fully accessible (libraries or public offices) but cannot be used by political parties.</w:t>
      </w:r>
    </w:p>
    <w:p w14:paraId="5A1E268E" w14:textId="41B302FF" w:rsidR="00CFF4CE" w:rsidRDefault="00CFF4CE" w:rsidP="05D6AA8F">
      <w:pPr>
        <w:spacing w:after="240" w:line="360" w:lineRule="auto"/>
        <w:rPr>
          <w:rFonts w:ascii="Arial" w:eastAsia="Arial" w:hAnsi="Arial" w:cs="Arial"/>
        </w:rPr>
      </w:pPr>
      <w:r w:rsidRPr="610A86EE">
        <w:rPr>
          <w:rFonts w:ascii="Arial" w:eastAsia="Arial" w:hAnsi="Arial" w:cs="Arial"/>
        </w:rPr>
        <w:t>Disabled candidates need to be able to interact directly with the electorate to canvass and build up their reputation. The terrain, lack of accessible spaces and accessible transport can limit disabled candidates and politicians from building up their profile. This is exacerbated by lack of accessible transport options in rural areas. A large part of politics is being able to build a rapport with voters which requires access to local events.</w:t>
      </w:r>
    </w:p>
    <w:p w14:paraId="6B7B8A98" w14:textId="1BB0F001" w:rsidR="00CFF4CE" w:rsidRDefault="00CFF4CE" w:rsidP="05D6AA8F">
      <w:pPr>
        <w:spacing w:after="240" w:line="360" w:lineRule="auto"/>
        <w:rPr>
          <w:rFonts w:ascii="Arial" w:eastAsia="Arial" w:hAnsi="Arial" w:cs="Arial"/>
        </w:rPr>
      </w:pPr>
      <w:r w:rsidRPr="610A86EE">
        <w:rPr>
          <w:rFonts w:ascii="Arial" w:eastAsia="Arial" w:hAnsi="Arial" w:cs="Arial"/>
        </w:rPr>
        <w:t xml:space="preserve">Disabled people have additional costs in relation to their impairment, and due to societal barriers, fewer disabled people are employed. Elections are expensive and these </w:t>
      </w:r>
      <w:r w:rsidRPr="610A86EE">
        <w:rPr>
          <w:rFonts w:ascii="Arial" w:eastAsia="Arial" w:hAnsi="Arial" w:cs="Arial"/>
        </w:rPr>
        <w:lastRenderedPageBreak/>
        <w:t>additional costs present an additional barrier to encouraging disabled people to run for office</w:t>
      </w:r>
    </w:p>
    <w:p w14:paraId="4C1813E8" w14:textId="07E3AE88" w:rsidR="2DD807CC" w:rsidRDefault="2DD807CC" w:rsidP="05D6AA8F">
      <w:pPr>
        <w:spacing w:after="240" w:line="360" w:lineRule="auto"/>
        <w:rPr>
          <w:rFonts w:ascii="Arial" w:eastAsia="Arial" w:hAnsi="Arial" w:cs="Arial"/>
        </w:rPr>
      </w:pPr>
      <w:r w:rsidRPr="610A86EE">
        <w:rPr>
          <w:rFonts w:ascii="Arial" w:eastAsia="Arial" w:hAnsi="Arial" w:cs="Arial"/>
        </w:rPr>
        <w:t>Disabled people often need specific supports to live independent lives and this includes disabled people who wish to run for office. Disabled candidates may need additional supports, such as extra Personal Assistance Service (PAS) hours to perform specific tasks for them; for example, driving a car or providing guidance from door to door, handing out leaflets and so on. A Deaf candidate would require Irish Sign Language (ISL) interpreters for meetings at party level, canvassing door to door or attending local meetings</w:t>
      </w:r>
      <w:r w:rsidR="000D7A6F" w:rsidRPr="610A86EE">
        <w:rPr>
          <w:rFonts w:ascii="Arial" w:eastAsia="Arial" w:hAnsi="Arial" w:cs="Arial"/>
        </w:rPr>
        <w:t>.</w:t>
      </w:r>
    </w:p>
    <w:p w14:paraId="7768C6BD" w14:textId="488C59BE" w:rsidR="1AD7E2DD" w:rsidRDefault="05F32CC7" w:rsidP="0009687B">
      <w:pPr>
        <w:spacing w:after="0"/>
        <w:rPr>
          <w:rFonts w:ascii="Arial" w:eastAsia="Arial" w:hAnsi="Arial" w:cs="Arial"/>
          <w:b/>
          <w:bCs/>
          <w:color w:val="000000" w:themeColor="text1"/>
        </w:rPr>
      </w:pPr>
      <w:r w:rsidRPr="610A86EE">
        <w:rPr>
          <w:rFonts w:ascii="Arial" w:eastAsia="Arial" w:hAnsi="Arial" w:cs="Arial"/>
          <w:b/>
          <w:bCs/>
          <w:color w:val="000000" w:themeColor="text1"/>
        </w:rPr>
        <w:t>Questions for list of Issues:</w:t>
      </w:r>
    </w:p>
    <w:p w14:paraId="156924CA" w14:textId="77777777" w:rsidR="0009687B" w:rsidRPr="0009687B" w:rsidRDefault="0009687B" w:rsidP="0009687B">
      <w:pPr>
        <w:spacing w:after="0"/>
        <w:rPr>
          <w:rFonts w:ascii="Arial" w:eastAsia="Arial" w:hAnsi="Arial" w:cs="Arial"/>
          <w:b/>
          <w:bCs/>
          <w:color w:val="000000" w:themeColor="text1"/>
        </w:rPr>
      </w:pPr>
    </w:p>
    <w:p w14:paraId="3B446FDB" w14:textId="3A5F3909" w:rsidR="05F32CC7" w:rsidRDefault="05F32CC7" w:rsidP="0009687B">
      <w:pPr>
        <w:pStyle w:val="ListParagraph"/>
        <w:numPr>
          <w:ilvl w:val="0"/>
          <w:numId w:val="11"/>
        </w:numPr>
        <w:spacing w:after="240" w:line="360" w:lineRule="auto"/>
        <w:rPr>
          <w:rFonts w:ascii="Arial" w:eastAsia="Arial" w:hAnsi="Arial" w:cs="Arial"/>
        </w:rPr>
      </w:pPr>
      <w:r w:rsidRPr="610A86EE">
        <w:rPr>
          <w:rFonts w:ascii="Arial" w:eastAsia="Arial" w:hAnsi="Arial" w:cs="Arial"/>
        </w:rPr>
        <w:t>Has the State explored an e</w:t>
      </w:r>
      <w:r w:rsidR="2AB90708" w:rsidRPr="610A86EE">
        <w:rPr>
          <w:rFonts w:ascii="Arial" w:eastAsia="Arial" w:hAnsi="Arial" w:cs="Arial"/>
        </w:rPr>
        <w:t>lection fund for Disabled Candidates?</w:t>
      </w:r>
    </w:p>
    <w:p w14:paraId="4E8C280B" w14:textId="488B7F04" w:rsidR="1AD7E2DD" w:rsidRPr="0009687B" w:rsidRDefault="2AB90708" w:rsidP="1AD7E2DD">
      <w:pPr>
        <w:pStyle w:val="ListParagraph"/>
        <w:numPr>
          <w:ilvl w:val="0"/>
          <w:numId w:val="11"/>
        </w:numPr>
        <w:spacing w:after="240" w:line="360" w:lineRule="auto"/>
        <w:rPr>
          <w:rFonts w:ascii="Arial" w:eastAsia="Arial" w:hAnsi="Arial" w:cs="Arial"/>
        </w:rPr>
      </w:pPr>
      <w:r w:rsidRPr="610A86EE">
        <w:rPr>
          <w:rFonts w:ascii="Arial" w:eastAsia="Arial" w:hAnsi="Arial" w:cs="Arial"/>
        </w:rPr>
        <w:t xml:space="preserve">Has IHREC and the Electoral Commission worked with political parties who receive State </w:t>
      </w:r>
      <w:r w:rsidR="000D7A6F" w:rsidRPr="610A86EE">
        <w:rPr>
          <w:rFonts w:ascii="Arial" w:eastAsia="Arial" w:hAnsi="Arial" w:cs="Arial"/>
        </w:rPr>
        <w:t>funding to</w:t>
      </w:r>
      <w:r w:rsidRPr="610A86EE">
        <w:rPr>
          <w:rFonts w:ascii="Arial" w:eastAsia="Arial" w:hAnsi="Arial" w:cs="Arial"/>
        </w:rPr>
        <w:t xml:space="preserve"> develop guidelines for inclusion of disabled people at</w:t>
      </w:r>
      <w:r w:rsidR="5D529C88" w:rsidRPr="610A86EE">
        <w:rPr>
          <w:rFonts w:ascii="Arial" w:eastAsia="Arial" w:hAnsi="Arial" w:cs="Arial"/>
        </w:rPr>
        <w:t xml:space="preserve"> </w:t>
      </w:r>
      <w:r w:rsidRPr="610A86EE">
        <w:rPr>
          <w:rFonts w:ascii="Arial" w:eastAsia="Arial" w:hAnsi="Arial" w:cs="Arial"/>
        </w:rPr>
        <w:t>branch level, including ensuring that venues chosen for party meetings are fully accessible and inclusive as per section 42 of the Irish Human Rights and Equality Commission Act (2014)?</w:t>
      </w:r>
    </w:p>
    <w:p w14:paraId="287B495A" w14:textId="057855C7" w:rsidR="2A258228" w:rsidRDefault="2A258228" w:rsidP="1AD7E2DD">
      <w:pPr>
        <w:spacing w:after="240"/>
        <w:rPr>
          <w:rFonts w:ascii="Arial" w:eastAsia="Arial" w:hAnsi="Arial" w:cs="Arial"/>
          <w:b/>
          <w:bCs/>
        </w:rPr>
      </w:pPr>
      <w:r w:rsidRPr="610A86EE">
        <w:rPr>
          <w:rFonts w:ascii="Arial" w:eastAsia="Arial" w:hAnsi="Arial" w:cs="Arial"/>
          <w:b/>
          <w:bCs/>
        </w:rPr>
        <w:t>Article 30 - Participation in cultural life, recreation, leisure and sport</w:t>
      </w:r>
    </w:p>
    <w:p w14:paraId="18B6BF2F" w14:textId="39CF7A8A" w:rsidR="2DCE1022" w:rsidRDefault="2DCE1022" w:rsidP="1AD7E2DD">
      <w:pPr>
        <w:spacing w:after="240"/>
        <w:rPr>
          <w:rFonts w:ascii="Arial" w:eastAsia="Arial" w:hAnsi="Arial" w:cs="Arial"/>
          <w:b/>
          <w:bCs/>
        </w:rPr>
      </w:pPr>
      <w:r w:rsidRPr="610A86EE">
        <w:rPr>
          <w:rFonts w:ascii="Arial" w:eastAsia="Arial" w:hAnsi="Arial" w:cs="Arial"/>
          <w:b/>
          <w:bCs/>
        </w:rPr>
        <w:t>Disabled People in the media</w:t>
      </w:r>
    </w:p>
    <w:p w14:paraId="00D6E4AC" w14:textId="56935E86" w:rsidR="2DCE1022" w:rsidRDefault="2DCE1022" w:rsidP="0009687B">
      <w:pPr>
        <w:spacing w:after="240" w:line="360" w:lineRule="auto"/>
        <w:rPr>
          <w:rFonts w:ascii="Arial" w:eastAsia="Arial" w:hAnsi="Arial" w:cs="Arial"/>
        </w:rPr>
      </w:pPr>
      <w:r w:rsidRPr="610A86EE">
        <w:rPr>
          <w:rFonts w:ascii="Arial" w:eastAsia="Arial" w:hAnsi="Arial" w:cs="Arial"/>
        </w:rPr>
        <w:t>The media plays a crucial role in shaping discussions in relation to disability.  We as disabled people are often missing from Irish media, in everyday discussions, dramas and productions. Where disabled people are represented in media (broadcast and print) it is often quite patronising to us. Media only seem to be interested in a “sob story” because we are disabled.</w:t>
      </w:r>
    </w:p>
    <w:p w14:paraId="3A51F4F0" w14:textId="5C5DA439" w:rsidR="2DCE1022" w:rsidRDefault="2DCE1022" w:rsidP="0009687B">
      <w:pPr>
        <w:spacing w:after="240" w:line="360" w:lineRule="auto"/>
        <w:rPr>
          <w:rFonts w:ascii="Arial" w:eastAsia="Arial" w:hAnsi="Arial" w:cs="Arial"/>
        </w:rPr>
      </w:pPr>
      <w:r w:rsidRPr="63EDF7F9">
        <w:rPr>
          <w:rFonts w:ascii="Arial" w:eastAsia="Arial" w:hAnsi="Arial" w:cs="Arial"/>
        </w:rPr>
        <w:t xml:space="preserve">The main narrative is either one of “tragedy” of our impairments or </w:t>
      </w:r>
      <w:r w:rsidR="0009687B" w:rsidRPr="63EDF7F9">
        <w:rPr>
          <w:rFonts w:ascii="Arial" w:eastAsia="Arial" w:hAnsi="Arial" w:cs="Arial"/>
        </w:rPr>
        <w:t>the” inspirational</w:t>
      </w:r>
      <w:r w:rsidRPr="63EDF7F9">
        <w:rPr>
          <w:rFonts w:ascii="Arial" w:eastAsia="Arial" w:hAnsi="Arial" w:cs="Arial"/>
        </w:rPr>
        <w:t xml:space="preserve">” disabled person who has “overcome” our impairment. Disability is seen through the aforementioned “medical model” in the Irish media as a charity issue and the narrative is often “poor them”. Disabled people are often only sought out to give our “personal </w:t>
      </w:r>
      <w:r w:rsidRPr="63EDF7F9">
        <w:rPr>
          <w:rFonts w:ascii="Arial" w:eastAsia="Arial" w:hAnsi="Arial" w:cs="Arial"/>
        </w:rPr>
        <w:lastRenderedPageBreak/>
        <w:t>stories” and not about how society disables us and prevents our full and active participation in society</w:t>
      </w:r>
      <w:r w:rsidRPr="63EDF7F9">
        <w:rPr>
          <w:rStyle w:val="FootnoteReference"/>
          <w:rFonts w:ascii="Arial" w:eastAsia="Arial" w:hAnsi="Arial" w:cs="Arial"/>
        </w:rPr>
        <w:footnoteReference w:id="21"/>
      </w:r>
      <w:r w:rsidRPr="63EDF7F9">
        <w:rPr>
          <w:rFonts w:ascii="Arial" w:eastAsia="Arial" w:hAnsi="Arial" w:cs="Arial"/>
        </w:rPr>
        <w:t>.</w:t>
      </w:r>
    </w:p>
    <w:p w14:paraId="242BC0AB" w14:textId="6B8E9BA0" w:rsidR="2DCE1022" w:rsidRDefault="2DCE1022" w:rsidP="0009687B">
      <w:pPr>
        <w:spacing w:after="240" w:line="360" w:lineRule="auto"/>
        <w:rPr>
          <w:rFonts w:ascii="Arial" w:eastAsia="Arial" w:hAnsi="Arial" w:cs="Arial"/>
        </w:rPr>
      </w:pPr>
      <w:r w:rsidRPr="610A86EE">
        <w:rPr>
          <w:rFonts w:ascii="Arial" w:eastAsia="Arial" w:hAnsi="Arial" w:cs="Arial"/>
        </w:rPr>
        <w:t>A significant representation of disabled people is that our voices are not heard, but that discussions around disabled people is through the voices of parents or “carers”. Disabled People’s lives are discussed in terms of how the family “copes” with us and the “burden of care”. There is no regard given to how we as disabled people feel in having our lives on national print or broadcast media being discussed by our families as being a “burden”.</w:t>
      </w:r>
    </w:p>
    <w:p w14:paraId="356C81C6" w14:textId="2505DEDE" w:rsidR="2DCE1022" w:rsidRDefault="2DCE1022" w:rsidP="0009687B">
      <w:pPr>
        <w:spacing w:after="240" w:line="360" w:lineRule="auto"/>
        <w:rPr>
          <w:rFonts w:ascii="Arial" w:eastAsia="Arial" w:hAnsi="Arial" w:cs="Arial"/>
        </w:rPr>
      </w:pPr>
      <w:r w:rsidRPr="610A86EE">
        <w:rPr>
          <w:rFonts w:ascii="Arial" w:eastAsia="Arial" w:hAnsi="Arial" w:cs="Arial"/>
        </w:rPr>
        <w:t>There is no discussion about how we feel about having to rely on family</w:t>
      </w:r>
      <w:r w:rsidR="0F27FDCC" w:rsidRPr="610A86EE">
        <w:rPr>
          <w:rFonts w:ascii="Arial" w:eastAsia="Arial" w:hAnsi="Arial" w:cs="Arial"/>
        </w:rPr>
        <w:t xml:space="preserve"> </w:t>
      </w:r>
      <w:r w:rsidRPr="610A86EE">
        <w:rPr>
          <w:rFonts w:ascii="Arial" w:eastAsia="Arial" w:hAnsi="Arial" w:cs="Arial"/>
        </w:rPr>
        <w:t>members for support and how that impacts on our choice and control over</w:t>
      </w:r>
      <w:r w:rsidR="26DF188B" w:rsidRPr="610A86EE">
        <w:rPr>
          <w:rFonts w:ascii="Arial" w:eastAsia="Arial" w:hAnsi="Arial" w:cs="Arial"/>
        </w:rPr>
        <w:t xml:space="preserve"> </w:t>
      </w:r>
      <w:r w:rsidRPr="610A86EE">
        <w:rPr>
          <w:rFonts w:ascii="Arial" w:eastAsia="Arial" w:hAnsi="Arial" w:cs="Arial"/>
        </w:rPr>
        <w:t>our lives. Again, this is the “tragedy of disability” narrative predominating in</w:t>
      </w:r>
      <w:r w:rsidR="2B5F7DB4" w:rsidRPr="610A86EE">
        <w:rPr>
          <w:rFonts w:ascii="Arial" w:eastAsia="Arial" w:hAnsi="Arial" w:cs="Arial"/>
        </w:rPr>
        <w:t xml:space="preserve"> </w:t>
      </w:r>
      <w:r w:rsidRPr="610A86EE">
        <w:rPr>
          <w:rFonts w:ascii="Arial" w:eastAsia="Arial" w:hAnsi="Arial" w:cs="Arial"/>
        </w:rPr>
        <w:t>Ireland.</w:t>
      </w:r>
    </w:p>
    <w:p w14:paraId="536E9C25" w14:textId="7F56DB70" w:rsidR="2DCE1022" w:rsidRDefault="2DCE1022" w:rsidP="0009687B">
      <w:pPr>
        <w:spacing w:after="240" w:line="360" w:lineRule="auto"/>
        <w:rPr>
          <w:rFonts w:ascii="Arial" w:eastAsia="Arial" w:hAnsi="Arial" w:cs="Arial"/>
        </w:rPr>
      </w:pPr>
      <w:r w:rsidRPr="610A86EE">
        <w:rPr>
          <w:rFonts w:ascii="Arial" w:eastAsia="Arial" w:hAnsi="Arial" w:cs="Arial"/>
        </w:rPr>
        <w:t>There are a small number of disabled people who have a platform – but</w:t>
      </w:r>
      <w:r w:rsidR="430CE6CB" w:rsidRPr="610A86EE">
        <w:rPr>
          <w:rFonts w:ascii="Arial" w:eastAsia="Arial" w:hAnsi="Arial" w:cs="Arial"/>
        </w:rPr>
        <w:t xml:space="preserve"> </w:t>
      </w:r>
      <w:r w:rsidRPr="610A86EE">
        <w:rPr>
          <w:rFonts w:ascii="Arial" w:eastAsia="Arial" w:hAnsi="Arial" w:cs="Arial"/>
        </w:rPr>
        <w:t>that isn’t often positive, as it is framed in terms of “inspirational” disabled</w:t>
      </w:r>
      <w:r w:rsidR="7178F92B" w:rsidRPr="610A86EE">
        <w:rPr>
          <w:rFonts w:ascii="Arial" w:eastAsia="Arial" w:hAnsi="Arial" w:cs="Arial"/>
        </w:rPr>
        <w:t xml:space="preserve"> </w:t>
      </w:r>
      <w:r w:rsidRPr="610A86EE">
        <w:rPr>
          <w:rFonts w:ascii="Arial" w:eastAsia="Arial" w:hAnsi="Arial" w:cs="Arial"/>
        </w:rPr>
        <w:t>people who have “overcome” their impairment.</w:t>
      </w:r>
      <w:r w:rsidR="667C6DEA" w:rsidRPr="610A86EE">
        <w:rPr>
          <w:rFonts w:ascii="Arial" w:eastAsia="Arial" w:hAnsi="Arial" w:cs="Arial"/>
        </w:rPr>
        <w:t xml:space="preserve"> </w:t>
      </w:r>
      <w:r w:rsidRPr="610A86EE">
        <w:rPr>
          <w:rFonts w:ascii="Arial" w:eastAsia="Arial" w:hAnsi="Arial" w:cs="Arial"/>
        </w:rPr>
        <w:t>As Disabled people we rarely see ourselves in media accurately and this</w:t>
      </w:r>
      <w:r w:rsidR="75D395DC" w:rsidRPr="610A86EE">
        <w:rPr>
          <w:rFonts w:ascii="Arial" w:eastAsia="Arial" w:hAnsi="Arial" w:cs="Arial"/>
        </w:rPr>
        <w:t xml:space="preserve"> </w:t>
      </w:r>
      <w:r w:rsidRPr="610A86EE">
        <w:rPr>
          <w:rFonts w:ascii="Arial" w:eastAsia="Arial" w:hAnsi="Arial" w:cs="Arial"/>
        </w:rPr>
        <w:t>will only change when we as disabled people are directly involved in the</w:t>
      </w:r>
      <w:r w:rsidR="4CD0C122" w:rsidRPr="610A86EE">
        <w:rPr>
          <w:rFonts w:ascii="Arial" w:eastAsia="Arial" w:hAnsi="Arial" w:cs="Arial"/>
        </w:rPr>
        <w:t xml:space="preserve"> </w:t>
      </w:r>
      <w:r w:rsidRPr="610A86EE">
        <w:rPr>
          <w:rFonts w:ascii="Arial" w:eastAsia="Arial" w:hAnsi="Arial" w:cs="Arial"/>
        </w:rPr>
        <w:t>production of media: as presenters, writers, actors, audience members.</w:t>
      </w:r>
    </w:p>
    <w:p w14:paraId="0E3FA0E6" w14:textId="7D6F7A91" w:rsidR="71B02558" w:rsidRDefault="71B02558" w:rsidP="0009687B">
      <w:pPr>
        <w:spacing w:after="240" w:line="360" w:lineRule="auto"/>
        <w:rPr>
          <w:rFonts w:ascii="Arial" w:eastAsia="Arial" w:hAnsi="Arial" w:cs="Arial"/>
        </w:rPr>
      </w:pPr>
      <w:r w:rsidRPr="610A86EE">
        <w:rPr>
          <w:rFonts w:ascii="Arial" w:eastAsia="Arial" w:hAnsi="Arial" w:cs="Arial"/>
        </w:rPr>
        <w:t xml:space="preserve">Media Companies, the Trade Union Movement, Government Departments and the </w:t>
      </w:r>
      <w:proofErr w:type="spellStart"/>
      <w:r w:rsidR="7ECA4BB8" w:rsidRPr="610A86EE">
        <w:rPr>
          <w:rFonts w:ascii="Arial" w:eastAsia="Arial" w:hAnsi="Arial" w:cs="Arial"/>
        </w:rPr>
        <w:t>Coimisiún</w:t>
      </w:r>
      <w:proofErr w:type="spellEnd"/>
      <w:r w:rsidR="7ECA4BB8" w:rsidRPr="610A86EE">
        <w:rPr>
          <w:rFonts w:ascii="Arial" w:eastAsia="Arial" w:hAnsi="Arial" w:cs="Arial"/>
        </w:rPr>
        <w:t xml:space="preserve"> </w:t>
      </w:r>
      <w:proofErr w:type="spellStart"/>
      <w:r w:rsidR="7ECA4BB8" w:rsidRPr="610A86EE">
        <w:rPr>
          <w:rFonts w:ascii="Arial" w:eastAsia="Arial" w:hAnsi="Arial" w:cs="Arial"/>
        </w:rPr>
        <w:t>na</w:t>
      </w:r>
      <w:proofErr w:type="spellEnd"/>
      <w:r w:rsidR="7ECA4BB8" w:rsidRPr="610A86EE">
        <w:rPr>
          <w:rFonts w:ascii="Arial" w:eastAsia="Arial" w:hAnsi="Arial" w:cs="Arial"/>
        </w:rPr>
        <w:t xml:space="preserve"> </w:t>
      </w:r>
      <w:proofErr w:type="spellStart"/>
      <w:r w:rsidR="7ECA4BB8" w:rsidRPr="610A86EE">
        <w:rPr>
          <w:rFonts w:ascii="Arial" w:eastAsia="Arial" w:hAnsi="Arial" w:cs="Arial"/>
        </w:rPr>
        <w:t>Meán</w:t>
      </w:r>
      <w:proofErr w:type="spellEnd"/>
      <w:r w:rsidR="7ECA4BB8" w:rsidRPr="610A86EE">
        <w:rPr>
          <w:rFonts w:ascii="Arial" w:eastAsia="Arial" w:hAnsi="Arial" w:cs="Arial"/>
        </w:rPr>
        <w:t xml:space="preserve"> </w:t>
      </w:r>
      <w:r w:rsidRPr="610A86EE">
        <w:rPr>
          <w:rFonts w:ascii="Arial" w:eastAsia="Arial" w:hAnsi="Arial" w:cs="Arial"/>
        </w:rPr>
        <w:t>of Ireland need to explore how to reflect diversity in the production,</w:t>
      </w:r>
      <w:r w:rsidR="7D30F29F" w:rsidRPr="610A86EE">
        <w:rPr>
          <w:rFonts w:ascii="Arial" w:eastAsia="Arial" w:hAnsi="Arial" w:cs="Arial"/>
        </w:rPr>
        <w:t xml:space="preserve"> </w:t>
      </w:r>
      <w:r w:rsidRPr="610A86EE">
        <w:rPr>
          <w:rFonts w:ascii="Arial" w:eastAsia="Arial" w:hAnsi="Arial" w:cs="Arial"/>
        </w:rPr>
        <w:t>delivery and presentation of media in Ireland.</w:t>
      </w:r>
    </w:p>
    <w:p w14:paraId="2C86C2BD" w14:textId="7F553F2D" w:rsidR="79574D0F" w:rsidRDefault="79574D0F" w:rsidP="0009687B">
      <w:pPr>
        <w:spacing w:after="240" w:line="360" w:lineRule="auto"/>
        <w:rPr>
          <w:rFonts w:ascii="Arial" w:eastAsia="Arial" w:hAnsi="Arial" w:cs="Arial"/>
          <w:b/>
          <w:bCs/>
        </w:rPr>
      </w:pPr>
      <w:r w:rsidRPr="610A86EE">
        <w:rPr>
          <w:rFonts w:ascii="Arial" w:eastAsia="Arial" w:hAnsi="Arial" w:cs="Arial"/>
          <w:b/>
          <w:bCs/>
        </w:rPr>
        <w:t>Disability Arts and Access to and production of Culture</w:t>
      </w:r>
    </w:p>
    <w:p w14:paraId="0258C4B3" w14:textId="5266060C" w:rsidR="4F81CFA8" w:rsidRDefault="4F81CFA8" w:rsidP="0009687B">
      <w:pPr>
        <w:spacing w:after="240" w:line="360" w:lineRule="auto"/>
        <w:rPr>
          <w:rFonts w:ascii="Arial" w:eastAsia="Arial" w:hAnsi="Arial" w:cs="Arial"/>
        </w:rPr>
      </w:pPr>
      <w:r w:rsidRPr="610A86EE">
        <w:rPr>
          <w:rFonts w:ascii="Arial" w:eastAsia="Arial" w:hAnsi="Arial" w:cs="Arial"/>
        </w:rPr>
        <w:t>ILMI as an organisation were directly involved in the multiple award-winning play “No Magic Pill”, which broke new ground in Disability Arts in Ireland. ILMI as a DPO brough a disability equality lens to the development of this ground-breaking drama which has disabled actors at the forefront of a play about disabled lives</w:t>
      </w:r>
    </w:p>
    <w:p w14:paraId="2655E0E4" w14:textId="0DA62E2F" w:rsidR="4F81CFA8" w:rsidRDefault="4F81CFA8" w:rsidP="0009687B">
      <w:pPr>
        <w:spacing w:after="240" w:line="360" w:lineRule="auto"/>
        <w:rPr>
          <w:rFonts w:ascii="Arial" w:eastAsia="Arial" w:hAnsi="Arial" w:cs="Arial"/>
        </w:rPr>
      </w:pPr>
      <w:r w:rsidRPr="63EDF7F9">
        <w:rPr>
          <w:rFonts w:ascii="Arial" w:eastAsia="Arial" w:hAnsi="Arial" w:cs="Arial"/>
        </w:rPr>
        <w:lastRenderedPageBreak/>
        <w:t>In terms of article 30, ILMI brings the perspective of disabled people as audience members, but as art creators, producers, directors and technical crew. ILMI also work from the arts movement concept of Disability Art, which is art made by disabled artists which reflects the lived experience of disability</w:t>
      </w:r>
      <w:r w:rsidRPr="63EDF7F9">
        <w:rPr>
          <w:rStyle w:val="FootnoteReference"/>
          <w:rFonts w:ascii="Arial" w:eastAsia="Arial" w:hAnsi="Arial" w:cs="Arial"/>
        </w:rPr>
        <w:footnoteReference w:id="22"/>
      </w:r>
      <w:r w:rsidRPr="63EDF7F9">
        <w:rPr>
          <w:rFonts w:ascii="Arial" w:eastAsia="Arial" w:hAnsi="Arial" w:cs="Arial"/>
        </w:rPr>
        <w:t>.</w:t>
      </w:r>
    </w:p>
    <w:p w14:paraId="4146E024" w14:textId="430F23F7" w:rsidR="2A258228" w:rsidRDefault="2A258228" w:rsidP="0009687B">
      <w:pPr>
        <w:spacing w:after="240" w:line="360" w:lineRule="auto"/>
        <w:rPr>
          <w:rFonts w:ascii="Arial" w:eastAsia="Arial" w:hAnsi="Arial" w:cs="Arial"/>
        </w:rPr>
      </w:pPr>
      <w:r w:rsidRPr="610A86EE">
        <w:rPr>
          <w:rFonts w:ascii="Arial" w:eastAsia="Arial" w:hAnsi="Arial" w:cs="Arial"/>
        </w:rPr>
        <w:t>At their core, an autonomous collective space for disabled people is best placed to inform strategic decisions relating to the inclusion of disabled people. DPOs also are informed by the importance of social education through art and the need for disabled artists to be actively involved in developing local arts spaces.</w:t>
      </w:r>
    </w:p>
    <w:p w14:paraId="6E412220" w14:textId="6BDDB3F9" w:rsidR="2A258228" w:rsidRDefault="2A258228" w:rsidP="0009687B">
      <w:pPr>
        <w:spacing w:after="240" w:line="360" w:lineRule="auto"/>
        <w:rPr>
          <w:rFonts w:ascii="Arial" w:eastAsia="Arial" w:hAnsi="Arial" w:cs="Arial"/>
        </w:rPr>
      </w:pPr>
      <w:r w:rsidRPr="610A86EE">
        <w:rPr>
          <w:rFonts w:ascii="Arial" w:eastAsia="Arial" w:hAnsi="Arial" w:cs="Arial"/>
        </w:rPr>
        <w:t xml:space="preserve">This is consistent with the UNCRPD article 30, which calls on State parties to take appropriate steps to ensure that disabled people “have the opportunity to develop and utilize their creative, artistic and intellectual potential, not only for their own benefit, but also for the enrichment of society.” In the development of a local and community arts programme, policy and funding decisions to disability arts need to be led by discussions with DPOs locally and nationally. </w:t>
      </w:r>
    </w:p>
    <w:p w14:paraId="7C56B0A1" w14:textId="138807EA" w:rsidR="2A258228" w:rsidRDefault="2A258228" w:rsidP="0009687B">
      <w:pPr>
        <w:spacing w:after="240" w:line="360" w:lineRule="auto"/>
        <w:rPr>
          <w:rFonts w:ascii="Arial" w:eastAsia="Arial" w:hAnsi="Arial" w:cs="Arial"/>
        </w:rPr>
      </w:pPr>
      <w:r w:rsidRPr="610A86EE">
        <w:rPr>
          <w:rFonts w:ascii="Arial" w:eastAsia="Arial" w:hAnsi="Arial" w:cs="Arial"/>
        </w:rPr>
        <w:t>There is a lack of disabled people involved in all aspects of local and community arts. This is not just in relation to disabled artists, but also as disabled people actively involved in the management and direction of community spaces that host art events; disabled people actively involved in the design and delivery of productions. Any discussion on community and local arts needs to work with DPOs locally and nationally to develop access routes for disabled people interested in arts production to ensure the involvement of disabled people in creating disability arts.</w:t>
      </w:r>
    </w:p>
    <w:p w14:paraId="585E945E" w14:textId="7973E95A" w:rsidR="2A258228" w:rsidRDefault="2A258228" w:rsidP="0009687B">
      <w:pPr>
        <w:spacing w:after="240" w:line="360" w:lineRule="auto"/>
        <w:rPr>
          <w:rFonts w:ascii="Arial" w:eastAsia="Arial" w:hAnsi="Arial" w:cs="Arial"/>
        </w:rPr>
      </w:pPr>
      <w:r w:rsidRPr="610A86EE">
        <w:rPr>
          <w:rFonts w:ascii="Arial" w:eastAsia="Arial" w:hAnsi="Arial" w:cs="Arial"/>
        </w:rPr>
        <w:t>In terms of policy development and best practice in community arts, ILMI feels that any disabled roles must be played by disabled actors, especially at a local level. This would lead</w:t>
      </w:r>
      <w:r w:rsidR="260A2047" w:rsidRPr="610A86EE">
        <w:rPr>
          <w:rFonts w:ascii="Arial" w:eastAsia="Arial" w:hAnsi="Arial" w:cs="Arial"/>
        </w:rPr>
        <w:t xml:space="preserve"> </w:t>
      </w:r>
      <w:r w:rsidRPr="610A86EE">
        <w:rPr>
          <w:rFonts w:ascii="Arial" w:eastAsia="Arial" w:hAnsi="Arial" w:cs="Arial"/>
        </w:rPr>
        <w:t>to disabled people being social included in their communities through mainstream</w:t>
      </w:r>
      <w:r w:rsidR="6BDCE735" w:rsidRPr="610A86EE">
        <w:rPr>
          <w:rFonts w:ascii="Arial" w:eastAsia="Arial" w:hAnsi="Arial" w:cs="Arial"/>
        </w:rPr>
        <w:t xml:space="preserve"> </w:t>
      </w:r>
      <w:r w:rsidRPr="610A86EE">
        <w:rPr>
          <w:rFonts w:ascii="Arial" w:eastAsia="Arial" w:hAnsi="Arial" w:cs="Arial"/>
        </w:rPr>
        <w:t xml:space="preserve">professional and community arts groups. There is now best practice of how effective </w:t>
      </w:r>
      <w:r w:rsidRPr="610A86EE">
        <w:rPr>
          <w:rFonts w:ascii="Arial" w:eastAsia="Arial" w:hAnsi="Arial" w:cs="Arial"/>
        </w:rPr>
        <w:lastRenderedPageBreak/>
        <w:t>access</w:t>
      </w:r>
      <w:r w:rsidR="7DA34D09" w:rsidRPr="610A86EE">
        <w:rPr>
          <w:rFonts w:ascii="Arial" w:eastAsia="Arial" w:hAnsi="Arial" w:cs="Arial"/>
        </w:rPr>
        <w:t xml:space="preserve"> </w:t>
      </w:r>
      <w:r w:rsidRPr="610A86EE">
        <w:rPr>
          <w:rFonts w:ascii="Arial" w:eastAsia="Arial" w:hAnsi="Arial" w:cs="Arial"/>
        </w:rPr>
        <w:t>for-all to arts and cultural process and product with dialogue and artistic engagements with</w:t>
      </w:r>
      <w:r w:rsidR="096912A1" w:rsidRPr="610A86EE">
        <w:rPr>
          <w:rFonts w:ascii="Arial" w:eastAsia="Arial" w:hAnsi="Arial" w:cs="Arial"/>
        </w:rPr>
        <w:t xml:space="preserve"> </w:t>
      </w:r>
      <w:r w:rsidRPr="610A86EE">
        <w:rPr>
          <w:rFonts w:ascii="Arial" w:eastAsia="Arial" w:hAnsi="Arial" w:cs="Arial"/>
        </w:rPr>
        <w:t>national and local DPOs.</w:t>
      </w:r>
    </w:p>
    <w:p w14:paraId="2DF0BFFC" w14:textId="0AA91ADD" w:rsidR="2A258228" w:rsidRDefault="2A258228" w:rsidP="0009687B">
      <w:pPr>
        <w:spacing w:after="240" w:line="360" w:lineRule="auto"/>
        <w:rPr>
          <w:rFonts w:ascii="Arial" w:eastAsia="Arial" w:hAnsi="Arial" w:cs="Arial"/>
          <w:lang w:val="en-US"/>
        </w:rPr>
      </w:pPr>
      <w:r w:rsidRPr="610A86EE">
        <w:rPr>
          <w:rFonts w:ascii="Arial" w:eastAsia="Arial" w:hAnsi="Arial" w:cs="Arial"/>
        </w:rPr>
        <w:t>The UNCRPD calls on State Parties to take “all appropriate measures” to ensure that disabled</w:t>
      </w:r>
      <w:r w:rsidR="12D39EC6" w:rsidRPr="610A86EE">
        <w:rPr>
          <w:rFonts w:ascii="Arial" w:eastAsia="Arial" w:hAnsi="Arial" w:cs="Arial"/>
        </w:rPr>
        <w:t xml:space="preserve"> </w:t>
      </w:r>
      <w:r w:rsidRPr="610A86EE">
        <w:rPr>
          <w:rFonts w:ascii="Arial" w:eastAsia="Arial" w:hAnsi="Arial" w:cs="Arial"/>
        </w:rPr>
        <w:t>people can enjoy access to cultural materials in accessible formats. It is imperative that Local</w:t>
      </w:r>
      <w:r w:rsidR="589052DC" w:rsidRPr="610A86EE">
        <w:rPr>
          <w:rFonts w:ascii="Arial" w:eastAsia="Arial" w:hAnsi="Arial" w:cs="Arial"/>
        </w:rPr>
        <w:t xml:space="preserve"> </w:t>
      </w:r>
      <w:r w:rsidRPr="610A86EE">
        <w:rPr>
          <w:rFonts w:ascii="Arial" w:eastAsia="Arial" w:hAnsi="Arial" w:cs="Arial"/>
        </w:rPr>
        <w:t>Arts Officers, the Arts Council and local community arts groups work with DPOs to avail of</w:t>
      </w:r>
      <w:r w:rsidR="43DEA28D" w:rsidRPr="610A86EE">
        <w:rPr>
          <w:rFonts w:ascii="Arial" w:eastAsia="Arial" w:hAnsi="Arial" w:cs="Arial"/>
        </w:rPr>
        <w:t xml:space="preserve"> </w:t>
      </w:r>
      <w:r w:rsidRPr="610A86EE">
        <w:rPr>
          <w:rFonts w:ascii="Arial" w:eastAsia="Arial" w:hAnsi="Arial" w:cs="Arial"/>
        </w:rPr>
        <w:t>disability equality training. Disability equality training is led by disabled people and is</w:t>
      </w:r>
      <w:r w:rsidR="047854E6" w:rsidRPr="610A86EE">
        <w:rPr>
          <w:rFonts w:ascii="Arial" w:eastAsia="Arial" w:hAnsi="Arial" w:cs="Arial"/>
        </w:rPr>
        <w:t xml:space="preserve"> </w:t>
      </w:r>
      <w:r w:rsidRPr="610A86EE">
        <w:rPr>
          <w:rFonts w:ascii="Arial" w:eastAsia="Arial" w:hAnsi="Arial" w:cs="Arial"/>
        </w:rPr>
        <w:t>informed by the social model of disability. Disability Equality Training can inform the</w:t>
      </w:r>
      <w:r w:rsidR="6A101746" w:rsidRPr="610A86EE">
        <w:rPr>
          <w:rFonts w:ascii="Arial" w:eastAsia="Arial" w:hAnsi="Arial" w:cs="Arial"/>
        </w:rPr>
        <w:t xml:space="preserve"> </w:t>
      </w:r>
      <w:r w:rsidRPr="610A86EE">
        <w:rPr>
          <w:rFonts w:ascii="Arial" w:eastAsia="Arial" w:hAnsi="Arial" w:cs="Arial"/>
        </w:rPr>
        <w:t>development of best practice of how community arts groups can engage with disabled</w:t>
      </w:r>
      <w:r w:rsidR="66DC4F25" w:rsidRPr="610A86EE">
        <w:rPr>
          <w:rFonts w:ascii="Arial" w:eastAsia="Arial" w:hAnsi="Arial" w:cs="Arial"/>
        </w:rPr>
        <w:t xml:space="preserve"> </w:t>
      </w:r>
      <w:r w:rsidRPr="610A86EE">
        <w:rPr>
          <w:rFonts w:ascii="Arial" w:eastAsia="Arial" w:hAnsi="Arial" w:cs="Arial"/>
        </w:rPr>
        <w:t>people and build processes to ensure disabled people can access arts locally in their</w:t>
      </w:r>
      <w:r w:rsidR="4CE1CD13" w:rsidRPr="610A86EE">
        <w:rPr>
          <w:rFonts w:ascii="Arial" w:eastAsia="Arial" w:hAnsi="Arial" w:cs="Arial"/>
        </w:rPr>
        <w:t xml:space="preserve"> </w:t>
      </w:r>
      <w:r w:rsidRPr="610A86EE">
        <w:rPr>
          <w:rFonts w:ascii="Arial" w:eastAsia="Arial" w:hAnsi="Arial" w:cs="Arial"/>
        </w:rPr>
        <w:t>communities both as creators, participants or consumers.</w:t>
      </w:r>
    </w:p>
    <w:p w14:paraId="33DEF9E7" w14:textId="78092ECD" w:rsidR="2A258228" w:rsidRDefault="2A258228" w:rsidP="0009687B">
      <w:pPr>
        <w:spacing w:after="240" w:line="360" w:lineRule="auto"/>
        <w:rPr>
          <w:rFonts w:ascii="Arial" w:eastAsia="Arial" w:hAnsi="Arial" w:cs="Arial"/>
          <w:lang w:val="en-US"/>
        </w:rPr>
      </w:pPr>
      <w:r w:rsidRPr="610A86EE">
        <w:rPr>
          <w:rFonts w:ascii="Arial" w:eastAsia="Arial" w:hAnsi="Arial" w:cs="Arial"/>
        </w:rPr>
        <w:t>The provision of access for disabled people to attend local and community arts can learn</w:t>
      </w:r>
      <w:r w:rsidR="2608FEDE" w:rsidRPr="610A86EE">
        <w:rPr>
          <w:rFonts w:ascii="Arial" w:eastAsia="Arial" w:hAnsi="Arial" w:cs="Arial"/>
        </w:rPr>
        <w:t xml:space="preserve"> </w:t>
      </w:r>
      <w:r w:rsidRPr="610A86EE">
        <w:rPr>
          <w:rFonts w:ascii="Arial" w:eastAsia="Arial" w:hAnsi="Arial" w:cs="Arial"/>
        </w:rPr>
        <w:t>from the production of No Magic Pill as a process for learning on how to promote inclusion</w:t>
      </w:r>
      <w:r w:rsidR="73687BA5" w:rsidRPr="610A86EE">
        <w:rPr>
          <w:rFonts w:ascii="Arial" w:eastAsia="Arial" w:hAnsi="Arial" w:cs="Arial"/>
        </w:rPr>
        <w:t xml:space="preserve"> </w:t>
      </w:r>
      <w:r w:rsidRPr="610A86EE">
        <w:rPr>
          <w:rFonts w:ascii="Arial" w:eastAsia="Arial" w:hAnsi="Arial" w:cs="Arial"/>
        </w:rPr>
        <w:t>not only of disabled actors, but how best to make a drama performance accessible for</w:t>
      </w:r>
      <w:r w:rsidR="5761D730" w:rsidRPr="610A86EE">
        <w:rPr>
          <w:rFonts w:ascii="Arial" w:eastAsia="Arial" w:hAnsi="Arial" w:cs="Arial"/>
        </w:rPr>
        <w:t xml:space="preserve"> </w:t>
      </w:r>
      <w:r w:rsidRPr="610A86EE">
        <w:rPr>
          <w:rFonts w:ascii="Arial" w:eastAsia="Arial" w:hAnsi="Arial" w:cs="Arial"/>
        </w:rPr>
        <w:t>disabled people attending their local community arts space.</w:t>
      </w:r>
    </w:p>
    <w:p w14:paraId="51705615" w14:textId="4CD75AA1" w:rsidR="739A384A" w:rsidRDefault="739A384A" w:rsidP="1AD7E2DD">
      <w:pPr>
        <w:spacing w:after="0"/>
        <w:rPr>
          <w:rFonts w:ascii="Arial" w:eastAsia="Arial" w:hAnsi="Arial" w:cs="Arial"/>
          <w:b/>
          <w:bCs/>
          <w:color w:val="000000" w:themeColor="text1"/>
        </w:rPr>
      </w:pPr>
      <w:r w:rsidRPr="610A86EE">
        <w:rPr>
          <w:rFonts w:ascii="Arial" w:eastAsia="Arial" w:hAnsi="Arial" w:cs="Arial"/>
          <w:b/>
          <w:bCs/>
          <w:color w:val="000000" w:themeColor="text1"/>
        </w:rPr>
        <w:t>Questions for list of Issues:</w:t>
      </w:r>
      <w:r w:rsidRPr="610A86EE">
        <w:rPr>
          <w:rFonts w:ascii="Arial" w:eastAsia="Arial" w:hAnsi="Arial" w:cs="Arial"/>
        </w:rPr>
        <w:t xml:space="preserve"> </w:t>
      </w:r>
    </w:p>
    <w:p w14:paraId="09BC7800" w14:textId="5A5CF9F6" w:rsidR="1AD7E2DD" w:rsidRDefault="1AD7E2DD" w:rsidP="1AD7E2DD">
      <w:pPr>
        <w:spacing w:after="0"/>
        <w:rPr>
          <w:rFonts w:ascii="Arial" w:eastAsia="Arial" w:hAnsi="Arial" w:cs="Arial"/>
        </w:rPr>
      </w:pPr>
    </w:p>
    <w:p w14:paraId="35B09CF1" w14:textId="6E47B3B1" w:rsidR="739A384A" w:rsidRDefault="739A384A" w:rsidP="1AD7E2DD">
      <w:pPr>
        <w:spacing w:after="240"/>
        <w:rPr>
          <w:rFonts w:ascii="Arial" w:eastAsia="Arial" w:hAnsi="Arial" w:cs="Arial"/>
          <w:lang w:val="en-US"/>
        </w:rPr>
      </w:pPr>
      <w:r w:rsidRPr="610A86EE">
        <w:rPr>
          <w:rFonts w:ascii="Arial" w:eastAsia="Arial" w:hAnsi="Arial" w:cs="Arial"/>
        </w:rPr>
        <w:t xml:space="preserve">Has the Department of Culture, </w:t>
      </w:r>
      <w:r w:rsidR="0009687B" w:rsidRPr="610A86EE">
        <w:rPr>
          <w:rFonts w:ascii="Arial" w:eastAsia="Arial" w:hAnsi="Arial" w:cs="Arial"/>
        </w:rPr>
        <w:t>Communication</w:t>
      </w:r>
      <w:r w:rsidRPr="610A86EE">
        <w:rPr>
          <w:rFonts w:ascii="Arial" w:eastAsia="Arial" w:hAnsi="Arial" w:cs="Arial"/>
        </w:rPr>
        <w:t xml:space="preserve"> and Sport engaged with DPOs to set guidelines for the inclusion of Disabled People in Irish media production?</w:t>
      </w:r>
    </w:p>
    <w:p w14:paraId="325DE5C5" w14:textId="26D10DFD" w:rsidR="739A384A" w:rsidRDefault="739A384A" w:rsidP="1AD7E2DD">
      <w:pPr>
        <w:spacing w:after="240"/>
        <w:rPr>
          <w:rFonts w:ascii="Arial" w:eastAsia="Arial" w:hAnsi="Arial" w:cs="Arial"/>
        </w:rPr>
      </w:pPr>
      <w:r w:rsidRPr="610A86EE">
        <w:rPr>
          <w:rFonts w:ascii="Arial" w:eastAsia="Arial" w:hAnsi="Arial" w:cs="Arial"/>
        </w:rPr>
        <w:t xml:space="preserve">Has the Department of Culture, </w:t>
      </w:r>
      <w:r w:rsidR="005436F4" w:rsidRPr="610A86EE">
        <w:rPr>
          <w:rFonts w:ascii="Arial" w:eastAsia="Arial" w:hAnsi="Arial" w:cs="Arial"/>
        </w:rPr>
        <w:t>Communication</w:t>
      </w:r>
      <w:r w:rsidRPr="610A86EE">
        <w:rPr>
          <w:rFonts w:ascii="Arial" w:eastAsia="Arial" w:hAnsi="Arial" w:cs="Arial"/>
        </w:rPr>
        <w:t xml:space="preserve"> and Sport engaged with DPOs to set guidelines for the inclusion of Disabled People in the production and consumption of arts and culture?</w:t>
      </w:r>
    </w:p>
    <w:p w14:paraId="65678402" w14:textId="0158709A" w:rsidR="1AD7E2DD" w:rsidRDefault="1AD7E2DD" w:rsidP="1AD7E2DD">
      <w:pPr>
        <w:spacing w:after="240"/>
        <w:rPr>
          <w:rFonts w:ascii="Arial" w:eastAsia="Arial" w:hAnsi="Arial" w:cs="Arial"/>
        </w:rPr>
      </w:pPr>
    </w:p>
    <w:p w14:paraId="6DC54C75" w14:textId="1329341A" w:rsidR="1AD7E2DD" w:rsidRDefault="1AD7E2DD" w:rsidP="1AD7E2DD">
      <w:pPr>
        <w:spacing w:after="240"/>
        <w:rPr>
          <w:rFonts w:ascii="Arial" w:eastAsia="Arial" w:hAnsi="Arial" w:cs="Arial"/>
        </w:rPr>
      </w:pPr>
    </w:p>
    <w:sectPr w:rsidR="1AD7E2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6B1AA" w14:textId="6E7424D2" w:rsidR="63EDF7F9" w:rsidRDefault="63EDF7F9">
      <w:pPr>
        <w:spacing w:after="0" w:line="240" w:lineRule="auto"/>
      </w:pPr>
      <w:r>
        <w:separator/>
      </w:r>
    </w:p>
  </w:endnote>
  <w:endnote w:type="continuationSeparator" w:id="0">
    <w:p w14:paraId="7A52D6B6" w14:textId="6DEE0011" w:rsidR="63EDF7F9" w:rsidRDefault="63EDF7F9">
      <w:pPr>
        <w:spacing w:after="0" w:line="240" w:lineRule="auto"/>
      </w:pPr>
      <w:r>
        <w:continuationSeparator/>
      </w:r>
    </w:p>
  </w:endnote>
  <w:endnote w:id="1">
    <w:p w14:paraId="4B76106C" w14:textId="3A3A4FCA" w:rsidR="63EDF7F9" w:rsidRDefault="63EDF7F9" w:rsidP="63EDF7F9">
      <w:pPr>
        <w:pStyle w:val="EndnoteText"/>
      </w:pPr>
      <w:r w:rsidRPr="63EDF7F9">
        <w:rPr>
          <w:rStyle w:val="EndnoteReference"/>
        </w:rPr>
        <w:endnoteRef/>
      </w:r>
      <w:r>
        <w:t xml:space="preserve"> </w:t>
      </w:r>
      <w:hyperlink r:id="rId1">
        <w:r w:rsidRPr="63EDF7F9">
          <w:rPr>
            <w:rStyle w:val="Hyperlink"/>
          </w:rPr>
          <w:t>https://ilmi.ie/wp-content/uploads/2023/11/ILMI-Summary-of-the-Green-Paper-on-DA-Consultations.pdf</w:t>
        </w:r>
      </w:hyperlink>
    </w:p>
    <w:p w14:paraId="54F821B1" w14:textId="4007FE4C" w:rsidR="63EDF7F9" w:rsidRDefault="63EDF7F9" w:rsidP="63EDF7F9">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F0195" w14:textId="520D2AC3" w:rsidR="63EDF7F9" w:rsidRDefault="63EDF7F9">
      <w:pPr>
        <w:spacing w:after="0" w:line="240" w:lineRule="auto"/>
      </w:pPr>
      <w:r>
        <w:separator/>
      </w:r>
    </w:p>
  </w:footnote>
  <w:footnote w:type="continuationSeparator" w:id="0">
    <w:p w14:paraId="42C098A2" w14:textId="6396B47D" w:rsidR="63EDF7F9" w:rsidRDefault="63EDF7F9">
      <w:pPr>
        <w:spacing w:after="0" w:line="240" w:lineRule="auto"/>
      </w:pPr>
      <w:r>
        <w:continuationSeparator/>
      </w:r>
    </w:p>
  </w:footnote>
  <w:footnote w:id="1">
    <w:p w14:paraId="4B00FBE8" w14:textId="75EADEAE" w:rsidR="51F11C65" w:rsidRDefault="51F11C65" w:rsidP="51F11C65">
      <w:pPr>
        <w:pStyle w:val="FootnoteText"/>
      </w:pPr>
      <w:r w:rsidRPr="51F11C65">
        <w:rPr>
          <w:rStyle w:val="FootnoteReference"/>
        </w:rPr>
        <w:footnoteRef/>
      </w:r>
      <w:r>
        <w:t xml:space="preserve"> </w:t>
      </w:r>
      <w:hyperlink r:id="rId1">
        <w:r w:rsidRPr="51F11C65">
          <w:rPr>
            <w:rStyle w:val="Hyperlink"/>
          </w:rPr>
          <w:t>https://www.citizensinformation.ie/en/moving-country/asylum-seekers-and-refugees/services-for-asylum-seekers-in-ireland/direct-provision/</w:t>
        </w:r>
      </w:hyperlink>
      <w:r>
        <w:t xml:space="preserve"> </w:t>
      </w:r>
    </w:p>
  </w:footnote>
  <w:footnote w:id="2">
    <w:p w14:paraId="6784DF89" w14:textId="3BD76655" w:rsidR="51F11C65" w:rsidRDefault="51F11C65" w:rsidP="51F11C65">
      <w:pPr>
        <w:pStyle w:val="FootnoteText"/>
      </w:pPr>
      <w:r w:rsidRPr="51F11C65">
        <w:rPr>
          <w:rStyle w:val="FootnoteReference"/>
        </w:rPr>
        <w:footnoteRef/>
      </w:r>
      <w:r>
        <w:t xml:space="preserve"> </w:t>
      </w:r>
      <w:hyperlink r:id="rId2">
        <w:r w:rsidRPr="51F11C65">
          <w:rPr>
            <w:rStyle w:val="Hyperlink"/>
          </w:rPr>
          <w:t>https://tbinternet.ohchr.org/_layouts/15/treatybodyexternal/Download.aspx?symbolno=CRPD%2FC%2FIRL%2F1&amp;Lang=en</w:t>
        </w:r>
      </w:hyperlink>
    </w:p>
    <w:p w14:paraId="34D9956B" w14:textId="6BF540E6" w:rsidR="51F11C65" w:rsidRDefault="51F11C65" w:rsidP="51F11C65">
      <w:pPr>
        <w:pStyle w:val="FootnoteText"/>
      </w:pPr>
      <w:hyperlink r:id="rId3">
        <w:r w:rsidRPr="51F11C65">
          <w:rPr>
            <w:rStyle w:val="Hyperlink"/>
          </w:rPr>
          <w:t>https://ilmi.ie/wp-content/uploads/2022/01/Observations-State-Report-ILMI-April-2021.pdf</w:t>
        </w:r>
      </w:hyperlink>
      <w:r>
        <w:t xml:space="preserve"> </w:t>
      </w:r>
    </w:p>
    <w:p w14:paraId="30641A82" w14:textId="1BB65BC2" w:rsidR="51F11C65" w:rsidRDefault="51F11C65" w:rsidP="51F11C65">
      <w:pPr>
        <w:pStyle w:val="FootnoteText"/>
      </w:pPr>
      <w:hyperlink r:id="rId4">
        <w:r w:rsidRPr="51F11C65">
          <w:rPr>
            <w:rStyle w:val="Hyperlink"/>
          </w:rPr>
          <w:t>https://ilmi.ie/wp-content/uploads/2023/07/DPO-Coalition-Report-2023.pdf</w:t>
        </w:r>
      </w:hyperlink>
    </w:p>
    <w:p w14:paraId="4793A7A2" w14:textId="2B467CBD" w:rsidR="51F11C65" w:rsidRDefault="51F11C65" w:rsidP="51F11C65">
      <w:pPr>
        <w:pStyle w:val="FootnoteText"/>
      </w:pPr>
    </w:p>
  </w:footnote>
  <w:footnote w:id="3">
    <w:p w14:paraId="35ADE126" w14:textId="7BFF94AF" w:rsidR="51F11C65" w:rsidRDefault="51F11C65" w:rsidP="51F11C65">
      <w:pPr>
        <w:pStyle w:val="FootnoteText"/>
      </w:pPr>
      <w:r w:rsidRPr="51F11C65">
        <w:rPr>
          <w:rStyle w:val="FootnoteReference"/>
        </w:rPr>
        <w:footnoteRef/>
      </w:r>
      <w:r>
        <w:t xml:space="preserve"> </w:t>
      </w:r>
      <w:hyperlink r:id="rId5">
        <w:r w:rsidRPr="51F11C65">
          <w:rPr>
            <w:rStyle w:val="Hyperlink"/>
          </w:rPr>
          <w:t>https://assets.gov.ie/static/documents/national-housing-strategy-for-disabled-people-2022-2027.pdf</w:t>
        </w:r>
      </w:hyperlink>
    </w:p>
    <w:p w14:paraId="69E4E4DA" w14:textId="528B602F" w:rsidR="51F11C65" w:rsidRDefault="51F11C65" w:rsidP="51F11C65">
      <w:pPr>
        <w:pStyle w:val="FootnoteText"/>
      </w:pPr>
    </w:p>
  </w:footnote>
  <w:footnote w:id="4">
    <w:p w14:paraId="5ADE0E43" w14:textId="04C7AFAF" w:rsidR="63EDF7F9" w:rsidRDefault="63EDF7F9" w:rsidP="63EDF7F9">
      <w:pPr>
        <w:pStyle w:val="FootnoteText"/>
      </w:pPr>
      <w:r w:rsidRPr="63EDF7F9">
        <w:rPr>
          <w:rStyle w:val="FootnoteReference"/>
        </w:rPr>
        <w:footnoteRef/>
      </w:r>
      <w:r>
        <w:t xml:space="preserve"> </w:t>
      </w:r>
      <w:hyperlink r:id="rId6">
        <w:r w:rsidRPr="63EDF7F9">
          <w:rPr>
            <w:rStyle w:val="Hyperlink"/>
          </w:rPr>
          <w:t>https://ilmi.ie/wp-content/uploads/2024/07/A-Manifesto-for-Change-Disabled-People-Taking-Control.pdf</w:t>
        </w:r>
      </w:hyperlink>
    </w:p>
    <w:p w14:paraId="6042EEAC" w14:textId="1D5F6ED5" w:rsidR="63EDF7F9" w:rsidRDefault="63EDF7F9" w:rsidP="63EDF7F9">
      <w:pPr>
        <w:pStyle w:val="FootnoteText"/>
      </w:pPr>
    </w:p>
  </w:footnote>
  <w:footnote w:id="5">
    <w:p w14:paraId="549230E8" w14:textId="3E0CA426" w:rsidR="63EDF7F9" w:rsidRDefault="63EDF7F9" w:rsidP="63EDF7F9">
      <w:pPr>
        <w:pStyle w:val="FootnoteText"/>
      </w:pPr>
      <w:r w:rsidRPr="63EDF7F9">
        <w:rPr>
          <w:rStyle w:val="FootnoteReference"/>
        </w:rPr>
        <w:footnoteRef/>
      </w:r>
      <w:r>
        <w:t xml:space="preserve"> </w:t>
      </w:r>
      <w:hyperlink r:id="rId7">
        <w:r w:rsidRPr="63EDF7F9">
          <w:rPr>
            <w:rStyle w:val="Hyperlink"/>
          </w:rPr>
          <w:t>https://ilmi.ie/wp-content/uploads/2023/07/ILMI-Submission-to-the-Joint-Committee-on-Gender-Equality.pdf</w:t>
        </w:r>
      </w:hyperlink>
    </w:p>
    <w:p w14:paraId="4E19D404" w14:textId="65F9D2F0" w:rsidR="63EDF7F9" w:rsidRDefault="63EDF7F9" w:rsidP="63EDF7F9">
      <w:pPr>
        <w:pStyle w:val="FootnoteText"/>
      </w:pPr>
    </w:p>
  </w:footnote>
  <w:footnote w:id="6">
    <w:p w14:paraId="13E8DF80" w14:textId="1760C538" w:rsidR="63EDF7F9" w:rsidRDefault="63EDF7F9" w:rsidP="63EDF7F9">
      <w:pPr>
        <w:pStyle w:val="FootnoteText"/>
      </w:pPr>
      <w:r w:rsidRPr="63EDF7F9">
        <w:rPr>
          <w:rStyle w:val="FootnoteReference"/>
        </w:rPr>
        <w:footnoteRef/>
      </w:r>
      <w:r>
        <w:t xml:space="preserve"> </w:t>
      </w:r>
      <w:hyperlink r:id="rId8">
        <w:r w:rsidRPr="63EDF7F9">
          <w:rPr>
            <w:rStyle w:val="Hyperlink"/>
          </w:rPr>
          <w:t>https://ilmi.ie/independent-living-movement-ireland-ilmi-briefing-on-health-assisted-human-reproduction-bill-2022/</w:t>
        </w:r>
      </w:hyperlink>
    </w:p>
    <w:p w14:paraId="2E8A21C3" w14:textId="56DDF13D" w:rsidR="63EDF7F9" w:rsidRDefault="63EDF7F9" w:rsidP="63EDF7F9">
      <w:pPr>
        <w:pStyle w:val="FootnoteText"/>
      </w:pPr>
    </w:p>
  </w:footnote>
  <w:footnote w:id="7">
    <w:p w14:paraId="3974A3BE" w14:textId="5DBE57FA" w:rsidR="51F11C65" w:rsidRDefault="51F11C65" w:rsidP="51F11C65">
      <w:pPr>
        <w:pStyle w:val="FootnoteText"/>
      </w:pPr>
      <w:r w:rsidRPr="51F11C65">
        <w:rPr>
          <w:rStyle w:val="FootnoteReference"/>
        </w:rPr>
        <w:footnoteRef/>
      </w:r>
      <w:r>
        <w:t xml:space="preserve"> </w:t>
      </w:r>
      <w:hyperlink r:id="rId9">
        <w:r w:rsidRPr="51F11C65">
          <w:rPr>
            <w:rStyle w:val="Hyperlink"/>
          </w:rPr>
          <w:t>https://www.gov.ie/en/international-protection-accommodation-services-ipas/campaigns/international-protection-accommodation-services-ipas/</w:t>
        </w:r>
      </w:hyperlink>
    </w:p>
    <w:p w14:paraId="437B037C" w14:textId="47CCF312" w:rsidR="51F11C65" w:rsidRDefault="51F11C65" w:rsidP="51F11C65">
      <w:pPr>
        <w:pStyle w:val="FootnoteText"/>
      </w:pPr>
    </w:p>
  </w:footnote>
  <w:footnote w:id="8">
    <w:p w14:paraId="6918BF00" w14:textId="6F077978" w:rsidR="63EDF7F9" w:rsidRDefault="63EDF7F9" w:rsidP="63EDF7F9">
      <w:pPr>
        <w:pStyle w:val="FootnoteText"/>
      </w:pPr>
      <w:r w:rsidRPr="63EDF7F9">
        <w:rPr>
          <w:rStyle w:val="FootnoteReference"/>
        </w:rPr>
        <w:footnoteRef/>
      </w:r>
      <w:r>
        <w:t xml:space="preserve"> </w:t>
      </w:r>
      <w:hyperlink r:id="rId10">
        <w:r w:rsidRPr="63EDF7F9">
          <w:rPr>
            <w:rStyle w:val="Hyperlink"/>
          </w:rPr>
          <w:t>https://ilmi.ie/wp-content/uploads/2023/07/ILMI-Opening-Statement-Disability-Matters-Committee-Disabled-People-and-Climate-Change.pdf</w:t>
        </w:r>
      </w:hyperlink>
      <w:r>
        <w:t xml:space="preserve"> </w:t>
      </w:r>
    </w:p>
  </w:footnote>
  <w:footnote w:id="9">
    <w:p w14:paraId="72814CF5" w14:textId="720EE9E2" w:rsidR="63EDF7F9" w:rsidRDefault="63EDF7F9" w:rsidP="63EDF7F9">
      <w:pPr>
        <w:pStyle w:val="FootnoteText"/>
      </w:pPr>
      <w:r w:rsidRPr="63EDF7F9">
        <w:rPr>
          <w:rStyle w:val="FootnoteReference"/>
        </w:rPr>
        <w:footnoteRef/>
      </w:r>
      <w:r>
        <w:t xml:space="preserve"> </w:t>
      </w:r>
      <w:hyperlink r:id="rId11">
        <w:r w:rsidRPr="63EDF7F9">
          <w:rPr>
            <w:rStyle w:val="Hyperlink"/>
          </w:rPr>
          <w:t>https://ilmi.ie/wp-content/uploads/2022/01/ILMI-submission-to-the-Committee-on-Covid19.pdf</w:t>
        </w:r>
      </w:hyperlink>
    </w:p>
    <w:p w14:paraId="4BCC52C0" w14:textId="38A127A5" w:rsidR="63EDF7F9" w:rsidRDefault="63EDF7F9" w:rsidP="63EDF7F9">
      <w:pPr>
        <w:pStyle w:val="FootnoteText"/>
      </w:pPr>
    </w:p>
  </w:footnote>
  <w:footnote w:id="10">
    <w:p w14:paraId="5B81BFE4" w14:textId="0FCE3D00" w:rsidR="63EDF7F9" w:rsidRDefault="63EDF7F9" w:rsidP="63EDF7F9">
      <w:pPr>
        <w:pStyle w:val="FootnoteText"/>
      </w:pPr>
      <w:r w:rsidRPr="63EDF7F9">
        <w:rPr>
          <w:rStyle w:val="FootnoteReference"/>
        </w:rPr>
        <w:footnoteRef/>
      </w:r>
      <w:r>
        <w:t xml:space="preserve"> </w:t>
      </w:r>
      <w:hyperlink r:id="rId12">
        <w:r w:rsidRPr="63EDF7F9">
          <w:rPr>
            <w:rStyle w:val="Hyperlink"/>
          </w:rPr>
          <w:t>https://www.gov.ie/en/department-of-health/consultations/public-consultation-on-policy-proposals-for-adult-safeguarding-in-the-health-and-social-care-sector/</w:t>
        </w:r>
      </w:hyperlink>
    </w:p>
    <w:p w14:paraId="372E7B1A" w14:textId="20CB1138" w:rsidR="63EDF7F9" w:rsidRDefault="63EDF7F9" w:rsidP="63EDF7F9">
      <w:pPr>
        <w:pStyle w:val="FootnoteText"/>
      </w:pPr>
    </w:p>
  </w:footnote>
  <w:footnote w:id="11">
    <w:p w14:paraId="212F0177" w14:textId="685AE19F" w:rsidR="63EDF7F9" w:rsidRDefault="63EDF7F9" w:rsidP="63EDF7F9">
      <w:pPr>
        <w:pStyle w:val="FootnoteText"/>
      </w:pPr>
      <w:r w:rsidRPr="63EDF7F9">
        <w:rPr>
          <w:rStyle w:val="FootnoteReference"/>
        </w:rPr>
        <w:footnoteRef/>
      </w:r>
      <w:r>
        <w:t xml:space="preserve"> https://www.hse.ie/eng/services/list/4/disability/congregatedsettings/time-to-move-on-from-congregated-settings-%E2%80%93-a-strategy-for-community-inclusion.pdf</w:t>
      </w:r>
    </w:p>
  </w:footnote>
  <w:footnote w:id="12">
    <w:p w14:paraId="28A4EC16" w14:textId="404F6896" w:rsidR="63EDF7F9" w:rsidRDefault="63EDF7F9" w:rsidP="63EDF7F9">
      <w:pPr>
        <w:pStyle w:val="FootnoteText"/>
      </w:pPr>
      <w:r w:rsidRPr="63EDF7F9">
        <w:rPr>
          <w:rStyle w:val="FootnoteReference"/>
        </w:rPr>
        <w:footnoteRef/>
      </w:r>
      <w:r>
        <w:t xml:space="preserve"> </w:t>
      </w:r>
      <w:hyperlink r:id="rId13">
        <w:r w:rsidRPr="63EDF7F9">
          <w:rPr>
            <w:rStyle w:val="Hyperlink"/>
          </w:rPr>
          <w:t>https://assets.ombudsman.ie/media/285419/5257c89f-1242-4741-a3de-1588e12cb5a5.pdf</w:t>
        </w:r>
      </w:hyperlink>
    </w:p>
    <w:p w14:paraId="1B1070EC" w14:textId="4D4200F5" w:rsidR="63EDF7F9" w:rsidRDefault="63EDF7F9" w:rsidP="63EDF7F9">
      <w:pPr>
        <w:pStyle w:val="FootnoteText"/>
      </w:pPr>
    </w:p>
  </w:footnote>
  <w:footnote w:id="13">
    <w:p w14:paraId="10BB2689" w14:textId="5BAACD52" w:rsidR="63EDF7F9" w:rsidRDefault="63EDF7F9" w:rsidP="63EDF7F9">
      <w:pPr>
        <w:pStyle w:val="FootnoteText"/>
      </w:pPr>
      <w:r w:rsidRPr="63EDF7F9">
        <w:rPr>
          <w:rStyle w:val="FootnoteReference"/>
        </w:rPr>
        <w:footnoteRef/>
      </w:r>
      <w:r>
        <w:t xml:space="preserve"> </w:t>
      </w:r>
      <w:hyperlink r:id="rId14">
        <w:r w:rsidRPr="63EDF7F9">
          <w:rPr>
            <w:rStyle w:val="Hyperlink"/>
          </w:rPr>
          <w:t>https://assets.gov.ie/static/documents/197f2d58-disability-capacity-review-a-review-of-disability-social-care-demand-and-capa.pdf</w:t>
        </w:r>
      </w:hyperlink>
    </w:p>
    <w:p w14:paraId="27F34533" w14:textId="05E9E69E" w:rsidR="63EDF7F9" w:rsidRDefault="63EDF7F9" w:rsidP="63EDF7F9">
      <w:pPr>
        <w:pStyle w:val="FootnoteText"/>
      </w:pPr>
    </w:p>
  </w:footnote>
  <w:footnote w:id="14">
    <w:p w14:paraId="1397DA0D" w14:textId="055CEF94" w:rsidR="63EDF7F9" w:rsidRDefault="63EDF7F9" w:rsidP="63EDF7F9">
      <w:pPr>
        <w:pStyle w:val="FootnoteText"/>
        <w:rPr>
          <w:rFonts w:ascii="Arial" w:eastAsia="Arial" w:hAnsi="Arial" w:cs="Arial"/>
          <w:sz w:val="24"/>
          <w:szCs w:val="24"/>
        </w:rPr>
      </w:pPr>
      <w:r w:rsidRPr="63EDF7F9">
        <w:rPr>
          <w:rStyle w:val="FootnoteReference"/>
        </w:rPr>
        <w:footnoteRef/>
      </w:r>
      <w:r>
        <w:t xml:space="preserve"> </w:t>
      </w:r>
      <w:hyperlink r:id="rId15">
        <w:r w:rsidRPr="63EDF7F9">
          <w:rPr>
            <w:rStyle w:val="Hyperlink"/>
            <w:rFonts w:ascii="Arial" w:eastAsia="Arial" w:hAnsi="Arial" w:cs="Arial"/>
            <w:sz w:val="24"/>
            <w:szCs w:val="24"/>
          </w:rPr>
          <w:t>https://ilmi.ie/wp-content/uploads/2022/01/ILMI-overview-of-the-Department-of-Health-Disability-Capacity-Review-July-2021.pdf</w:t>
        </w:r>
      </w:hyperlink>
      <w:r w:rsidRPr="63EDF7F9">
        <w:rPr>
          <w:rFonts w:ascii="Arial" w:eastAsia="Arial" w:hAnsi="Arial" w:cs="Arial"/>
          <w:sz w:val="24"/>
          <w:szCs w:val="24"/>
        </w:rPr>
        <w:t xml:space="preserve"> </w:t>
      </w:r>
    </w:p>
  </w:footnote>
  <w:footnote w:id="15">
    <w:p w14:paraId="26EB9C95" w14:textId="5F565493" w:rsidR="63EDF7F9" w:rsidRDefault="63EDF7F9" w:rsidP="63EDF7F9">
      <w:pPr>
        <w:pStyle w:val="FootnoteText"/>
      </w:pPr>
      <w:r w:rsidRPr="63EDF7F9">
        <w:rPr>
          <w:rStyle w:val="FootnoteReference"/>
        </w:rPr>
        <w:footnoteRef/>
      </w:r>
      <w:r>
        <w:t xml:space="preserve"> </w:t>
      </w:r>
      <w:hyperlink r:id="rId16">
        <w:r w:rsidRPr="63EDF7F9">
          <w:rPr>
            <w:rStyle w:val="Hyperlink"/>
          </w:rPr>
          <w:t>https://assets.ombudsman.ie/media/285496/198714aa-2919-44ea-a422-ca565900d3c8.pdf</w:t>
        </w:r>
      </w:hyperlink>
      <w:r>
        <w:t xml:space="preserve"> </w:t>
      </w:r>
    </w:p>
  </w:footnote>
  <w:footnote w:id="16">
    <w:p w14:paraId="537444DF" w14:textId="47FA486B" w:rsidR="51F11C65" w:rsidRDefault="51F11C65" w:rsidP="51F11C65">
      <w:pPr>
        <w:pStyle w:val="FootnoteText"/>
      </w:pPr>
      <w:r w:rsidRPr="51F11C65">
        <w:rPr>
          <w:rStyle w:val="FootnoteReference"/>
        </w:rPr>
        <w:footnoteRef/>
      </w:r>
      <w:r>
        <w:t xml:space="preserve"> </w:t>
      </w:r>
      <w:hyperlink r:id="rId17">
        <w:r w:rsidRPr="51F11C65">
          <w:rPr>
            <w:rStyle w:val="Hyperlink"/>
          </w:rPr>
          <w:t>https://ilmi.ie/wp-content/uploads/2021/09/Our-Housing-Rights-2021.pdf</w:t>
        </w:r>
      </w:hyperlink>
    </w:p>
    <w:p w14:paraId="25DAE3B9" w14:textId="73795C3A" w:rsidR="51F11C65" w:rsidRDefault="51F11C65" w:rsidP="51F11C65">
      <w:pPr>
        <w:pStyle w:val="FootnoteText"/>
      </w:pPr>
    </w:p>
  </w:footnote>
  <w:footnote w:id="17">
    <w:p w14:paraId="162C0D56" w14:textId="6484C8A0" w:rsidR="51F11C65" w:rsidRDefault="51F11C65" w:rsidP="51F11C65">
      <w:pPr>
        <w:pStyle w:val="FootnoteText"/>
      </w:pPr>
      <w:r w:rsidRPr="51F11C65">
        <w:rPr>
          <w:rStyle w:val="FootnoteReference"/>
        </w:rPr>
        <w:footnoteRef/>
      </w:r>
      <w:r>
        <w:t xml:space="preserve"> </w:t>
      </w:r>
      <w:hyperlink r:id="rId18">
        <w:r w:rsidRPr="51F11C65">
          <w:rPr>
            <w:rStyle w:val="Hyperlink"/>
          </w:rPr>
          <w:t>https://ilmi.ie/wp-content/uploads/2021/12/Achieving-a-right-to-personal-assistance-in-Ireland.pdf</w:t>
        </w:r>
      </w:hyperlink>
      <w:r>
        <w:t xml:space="preserve"> </w:t>
      </w:r>
    </w:p>
  </w:footnote>
  <w:footnote w:id="18">
    <w:p w14:paraId="6F82A91A" w14:textId="51402B70" w:rsidR="51F11C65" w:rsidRDefault="51F11C65" w:rsidP="51F11C65">
      <w:pPr>
        <w:pStyle w:val="FootnoteText"/>
      </w:pPr>
      <w:r w:rsidRPr="51F11C65">
        <w:rPr>
          <w:rStyle w:val="FootnoteReference"/>
        </w:rPr>
        <w:footnoteRef/>
      </w:r>
      <w:r>
        <w:t xml:space="preserve"> </w:t>
      </w:r>
      <w:hyperlink r:id="rId19">
        <w:r w:rsidRPr="51F11C65">
          <w:rPr>
            <w:rStyle w:val="Hyperlink"/>
          </w:rPr>
          <w:t>https://ilmi.ie/wp-content/uploads/2023/11/Not-in-the-driving-seat-report.pdf</w:t>
        </w:r>
      </w:hyperlink>
      <w:r>
        <w:t xml:space="preserve"> </w:t>
      </w:r>
    </w:p>
  </w:footnote>
  <w:footnote w:id="19">
    <w:p w14:paraId="7A31ECCE" w14:textId="64E08451" w:rsidR="63EDF7F9" w:rsidRDefault="63EDF7F9" w:rsidP="63EDF7F9">
      <w:pPr>
        <w:pStyle w:val="FootnoteText"/>
      </w:pPr>
      <w:r w:rsidRPr="63EDF7F9">
        <w:rPr>
          <w:rStyle w:val="FootnoteReference"/>
        </w:rPr>
        <w:footnoteRef/>
      </w:r>
      <w:r>
        <w:t xml:space="preserve"> </w:t>
      </w:r>
      <w:hyperlink r:id="rId20">
        <w:r w:rsidRPr="63EDF7F9">
          <w:rPr>
            <w:rStyle w:val="Hyperlink"/>
          </w:rPr>
          <w:t>https://assets.gov.ie/static/documents/the-cost-of-disability-in-ireland-research-report.pdf</w:t>
        </w:r>
      </w:hyperlink>
    </w:p>
    <w:p w14:paraId="272B4544" w14:textId="0F514C97" w:rsidR="63EDF7F9" w:rsidRDefault="63EDF7F9" w:rsidP="63EDF7F9">
      <w:pPr>
        <w:pStyle w:val="FootnoteText"/>
      </w:pPr>
    </w:p>
  </w:footnote>
  <w:footnote w:id="20">
    <w:p w14:paraId="3600332F" w14:textId="1E2683B3" w:rsidR="63EDF7F9" w:rsidRDefault="63EDF7F9" w:rsidP="63EDF7F9">
      <w:pPr>
        <w:pStyle w:val="FootnoteText"/>
      </w:pPr>
      <w:r w:rsidRPr="63EDF7F9">
        <w:rPr>
          <w:rStyle w:val="FootnoteReference"/>
        </w:rPr>
        <w:footnoteRef/>
      </w:r>
      <w:r>
        <w:t xml:space="preserve"> </w:t>
      </w:r>
      <w:hyperlink r:id="rId21">
        <w:r w:rsidRPr="63EDF7F9">
          <w:rPr>
            <w:rStyle w:val="Hyperlink"/>
          </w:rPr>
          <w:t>https://ilmi.ie/wp-content/uploads/2022/05/Enabling-Participation-ILMI-Position-Paper.pdf</w:t>
        </w:r>
      </w:hyperlink>
    </w:p>
    <w:p w14:paraId="4FF8D51F" w14:textId="3ECDCE6A" w:rsidR="63EDF7F9" w:rsidRDefault="63EDF7F9" w:rsidP="63EDF7F9">
      <w:pPr>
        <w:pStyle w:val="FootnoteText"/>
      </w:pPr>
    </w:p>
  </w:footnote>
  <w:footnote w:id="21">
    <w:p w14:paraId="7EB8C6DF" w14:textId="7A7C65B3" w:rsidR="63EDF7F9" w:rsidRDefault="63EDF7F9" w:rsidP="63EDF7F9">
      <w:pPr>
        <w:pStyle w:val="FootnoteText"/>
      </w:pPr>
      <w:r w:rsidRPr="63EDF7F9">
        <w:rPr>
          <w:rStyle w:val="FootnoteReference"/>
        </w:rPr>
        <w:footnoteRef/>
      </w:r>
      <w:r>
        <w:t xml:space="preserve"> </w:t>
      </w:r>
      <w:hyperlink r:id="rId22">
        <w:r w:rsidRPr="63EDF7F9">
          <w:rPr>
            <w:rStyle w:val="Hyperlink"/>
          </w:rPr>
          <w:t>https://ilmi.ie/wp-content/uploads/2022/02/Our-Lives-Our-Voices-Reclaiming-the-Narrative-February-2022.pdf</w:t>
        </w:r>
      </w:hyperlink>
    </w:p>
    <w:p w14:paraId="1D63D482" w14:textId="05694E9D" w:rsidR="63EDF7F9" w:rsidRDefault="63EDF7F9" w:rsidP="63EDF7F9">
      <w:pPr>
        <w:pStyle w:val="FootnoteText"/>
      </w:pPr>
    </w:p>
  </w:footnote>
  <w:footnote w:id="22">
    <w:p w14:paraId="496C6D14" w14:textId="34E8CDE4" w:rsidR="63EDF7F9" w:rsidRDefault="63EDF7F9" w:rsidP="63EDF7F9">
      <w:pPr>
        <w:pStyle w:val="FootnoteText"/>
      </w:pPr>
      <w:r w:rsidRPr="63EDF7F9">
        <w:rPr>
          <w:rStyle w:val="FootnoteReference"/>
        </w:rPr>
        <w:footnoteRef/>
      </w:r>
      <w:r>
        <w:t xml:space="preserve"> </w:t>
      </w:r>
      <w:hyperlink r:id="rId23">
        <w:r w:rsidRPr="63EDF7F9">
          <w:rPr>
            <w:rStyle w:val="Hyperlink"/>
          </w:rPr>
          <w:t>https://ilmi.ie/wp-content/uploads/2023/07/ILMI-Opening-statement-Joint-Oireachtas-Committee-Local-Community-Arts.pdf</w:t>
        </w:r>
      </w:hyperlink>
    </w:p>
    <w:p w14:paraId="628E5AF0" w14:textId="0AAF91AA" w:rsidR="63EDF7F9" w:rsidRDefault="63EDF7F9" w:rsidP="63EDF7F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41B4"/>
    <w:multiLevelType w:val="hybridMultilevel"/>
    <w:tmpl w:val="19E4AB48"/>
    <w:lvl w:ilvl="0" w:tplc="92A2C5E2">
      <w:numFmt w:val="bullet"/>
      <w:lvlText w:val=""/>
      <w:lvlJc w:val="left"/>
      <w:pPr>
        <w:ind w:left="720" w:hanging="360"/>
      </w:pPr>
      <w:rPr>
        <w:rFonts w:ascii="Symbol" w:hAnsi="Symbol" w:hint="default"/>
      </w:rPr>
    </w:lvl>
    <w:lvl w:ilvl="1" w:tplc="1450A4E4">
      <w:start w:val="1"/>
      <w:numFmt w:val="bullet"/>
      <w:lvlText w:val="o"/>
      <w:lvlJc w:val="left"/>
      <w:pPr>
        <w:ind w:left="1440" w:hanging="360"/>
      </w:pPr>
      <w:rPr>
        <w:rFonts w:ascii="Courier New" w:hAnsi="Courier New" w:hint="default"/>
      </w:rPr>
    </w:lvl>
    <w:lvl w:ilvl="2" w:tplc="40044CC8">
      <w:start w:val="1"/>
      <w:numFmt w:val="bullet"/>
      <w:lvlText w:val=""/>
      <w:lvlJc w:val="left"/>
      <w:pPr>
        <w:ind w:left="2160" w:hanging="360"/>
      </w:pPr>
      <w:rPr>
        <w:rFonts w:ascii="Wingdings" w:hAnsi="Wingdings" w:hint="default"/>
      </w:rPr>
    </w:lvl>
    <w:lvl w:ilvl="3" w:tplc="13389348">
      <w:start w:val="1"/>
      <w:numFmt w:val="bullet"/>
      <w:lvlText w:val=""/>
      <w:lvlJc w:val="left"/>
      <w:pPr>
        <w:ind w:left="2880" w:hanging="360"/>
      </w:pPr>
      <w:rPr>
        <w:rFonts w:ascii="Symbol" w:hAnsi="Symbol" w:hint="default"/>
      </w:rPr>
    </w:lvl>
    <w:lvl w:ilvl="4" w:tplc="95AC56D8">
      <w:start w:val="1"/>
      <w:numFmt w:val="bullet"/>
      <w:lvlText w:val="o"/>
      <w:lvlJc w:val="left"/>
      <w:pPr>
        <w:ind w:left="3600" w:hanging="360"/>
      </w:pPr>
      <w:rPr>
        <w:rFonts w:ascii="Courier New" w:hAnsi="Courier New" w:hint="default"/>
      </w:rPr>
    </w:lvl>
    <w:lvl w:ilvl="5" w:tplc="1A6C01AC">
      <w:start w:val="1"/>
      <w:numFmt w:val="bullet"/>
      <w:lvlText w:val=""/>
      <w:lvlJc w:val="left"/>
      <w:pPr>
        <w:ind w:left="4320" w:hanging="360"/>
      </w:pPr>
      <w:rPr>
        <w:rFonts w:ascii="Wingdings" w:hAnsi="Wingdings" w:hint="default"/>
      </w:rPr>
    </w:lvl>
    <w:lvl w:ilvl="6" w:tplc="67827CAE">
      <w:start w:val="1"/>
      <w:numFmt w:val="bullet"/>
      <w:lvlText w:val=""/>
      <w:lvlJc w:val="left"/>
      <w:pPr>
        <w:ind w:left="5040" w:hanging="360"/>
      </w:pPr>
      <w:rPr>
        <w:rFonts w:ascii="Symbol" w:hAnsi="Symbol" w:hint="default"/>
      </w:rPr>
    </w:lvl>
    <w:lvl w:ilvl="7" w:tplc="9FDAFCF4">
      <w:start w:val="1"/>
      <w:numFmt w:val="bullet"/>
      <w:lvlText w:val="o"/>
      <w:lvlJc w:val="left"/>
      <w:pPr>
        <w:ind w:left="5760" w:hanging="360"/>
      </w:pPr>
      <w:rPr>
        <w:rFonts w:ascii="Courier New" w:hAnsi="Courier New" w:hint="default"/>
      </w:rPr>
    </w:lvl>
    <w:lvl w:ilvl="8" w:tplc="AF8C14EA">
      <w:start w:val="1"/>
      <w:numFmt w:val="bullet"/>
      <w:lvlText w:val=""/>
      <w:lvlJc w:val="left"/>
      <w:pPr>
        <w:ind w:left="6480" w:hanging="360"/>
      </w:pPr>
      <w:rPr>
        <w:rFonts w:ascii="Wingdings" w:hAnsi="Wingdings" w:hint="default"/>
      </w:rPr>
    </w:lvl>
  </w:abstractNum>
  <w:abstractNum w:abstractNumId="1" w15:restartNumberingAfterBreak="0">
    <w:nsid w:val="02B17AED"/>
    <w:multiLevelType w:val="hybridMultilevel"/>
    <w:tmpl w:val="1E0E7D56"/>
    <w:lvl w:ilvl="0" w:tplc="EE060542">
      <w:start w:val="1"/>
      <w:numFmt w:val="bullet"/>
      <w:lvlText w:val=""/>
      <w:lvlJc w:val="left"/>
      <w:pPr>
        <w:ind w:left="720" w:hanging="360"/>
      </w:pPr>
      <w:rPr>
        <w:rFonts w:ascii="Symbol" w:hAnsi="Symbol" w:hint="default"/>
      </w:rPr>
    </w:lvl>
    <w:lvl w:ilvl="1" w:tplc="1BA27F96">
      <w:start w:val="1"/>
      <w:numFmt w:val="bullet"/>
      <w:lvlText w:val="o"/>
      <w:lvlJc w:val="left"/>
      <w:pPr>
        <w:ind w:left="1440" w:hanging="360"/>
      </w:pPr>
      <w:rPr>
        <w:rFonts w:ascii="Courier New" w:hAnsi="Courier New" w:hint="default"/>
      </w:rPr>
    </w:lvl>
    <w:lvl w:ilvl="2" w:tplc="17E863CC">
      <w:start w:val="1"/>
      <w:numFmt w:val="bullet"/>
      <w:lvlText w:val=""/>
      <w:lvlJc w:val="left"/>
      <w:pPr>
        <w:ind w:left="2160" w:hanging="360"/>
      </w:pPr>
      <w:rPr>
        <w:rFonts w:ascii="Wingdings" w:hAnsi="Wingdings" w:hint="default"/>
      </w:rPr>
    </w:lvl>
    <w:lvl w:ilvl="3" w:tplc="1092FFC8">
      <w:start w:val="1"/>
      <w:numFmt w:val="bullet"/>
      <w:lvlText w:val=""/>
      <w:lvlJc w:val="left"/>
      <w:pPr>
        <w:ind w:left="2880" w:hanging="360"/>
      </w:pPr>
      <w:rPr>
        <w:rFonts w:ascii="Symbol" w:hAnsi="Symbol" w:hint="default"/>
      </w:rPr>
    </w:lvl>
    <w:lvl w:ilvl="4" w:tplc="2B62AF76">
      <w:start w:val="1"/>
      <w:numFmt w:val="bullet"/>
      <w:lvlText w:val="o"/>
      <w:lvlJc w:val="left"/>
      <w:pPr>
        <w:ind w:left="3600" w:hanging="360"/>
      </w:pPr>
      <w:rPr>
        <w:rFonts w:ascii="Courier New" w:hAnsi="Courier New" w:hint="default"/>
      </w:rPr>
    </w:lvl>
    <w:lvl w:ilvl="5" w:tplc="E3F4A256">
      <w:start w:val="1"/>
      <w:numFmt w:val="bullet"/>
      <w:lvlText w:val=""/>
      <w:lvlJc w:val="left"/>
      <w:pPr>
        <w:ind w:left="4320" w:hanging="360"/>
      </w:pPr>
      <w:rPr>
        <w:rFonts w:ascii="Wingdings" w:hAnsi="Wingdings" w:hint="default"/>
      </w:rPr>
    </w:lvl>
    <w:lvl w:ilvl="6" w:tplc="2E3C19AA">
      <w:start w:val="1"/>
      <w:numFmt w:val="bullet"/>
      <w:lvlText w:val=""/>
      <w:lvlJc w:val="left"/>
      <w:pPr>
        <w:ind w:left="5040" w:hanging="360"/>
      </w:pPr>
      <w:rPr>
        <w:rFonts w:ascii="Symbol" w:hAnsi="Symbol" w:hint="default"/>
      </w:rPr>
    </w:lvl>
    <w:lvl w:ilvl="7" w:tplc="FD488166">
      <w:start w:val="1"/>
      <w:numFmt w:val="bullet"/>
      <w:lvlText w:val="o"/>
      <w:lvlJc w:val="left"/>
      <w:pPr>
        <w:ind w:left="5760" w:hanging="360"/>
      </w:pPr>
      <w:rPr>
        <w:rFonts w:ascii="Courier New" w:hAnsi="Courier New" w:hint="default"/>
      </w:rPr>
    </w:lvl>
    <w:lvl w:ilvl="8" w:tplc="8684E5CC">
      <w:start w:val="1"/>
      <w:numFmt w:val="bullet"/>
      <w:lvlText w:val=""/>
      <w:lvlJc w:val="left"/>
      <w:pPr>
        <w:ind w:left="6480" w:hanging="360"/>
      </w:pPr>
      <w:rPr>
        <w:rFonts w:ascii="Wingdings" w:hAnsi="Wingdings" w:hint="default"/>
      </w:rPr>
    </w:lvl>
  </w:abstractNum>
  <w:abstractNum w:abstractNumId="2" w15:restartNumberingAfterBreak="0">
    <w:nsid w:val="0306BE7D"/>
    <w:multiLevelType w:val="hybridMultilevel"/>
    <w:tmpl w:val="35EC1F96"/>
    <w:lvl w:ilvl="0" w:tplc="4072DCE4">
      <w:start w:val="1"/>
      <w:numFmt w:val="bullet"/>
      <w:lvlText w:val=""/>
      <w:lvlJc w:val="left"/>
      <w:pPr>
        <w:ind w:left="720" w:hanging="360"/>
      </w:pPr>
      <w:rPr>
        <w:rFonts w:ascii="Symbol" w:hAnsi="Symbol" w:hint="default"/>
      </w:rPr>
    </w:lvl>
    <w:lvl w:ilvl="1" w:tplc="AFFC0C8E">
      <w:start w:val="1"/>
      <w:numFmt w:val="bullet"/>
      <w:lvlText w:val="o"/>
      <w:lvlJc w:val="left"/>
      <w:pPr>
        <w:ind w:left="1440" w:hanging="360"/>
      </w:pPr>
      <w:rPr>
        <w:rFonts w:ascii="Courier New" w:hAnsi="Courier New" w:hint="default"/>
      </w:rPr>
    </w:lvl>
    <w:lvl w:ilvl="2" w:tplc="109C8414">
      <w:start w:val="1"/>
      <w:numFmt w:val="bullet"/>
      <w:lvlText w:val=""/>
      <w:lvlJc w:val="left"/>
      <w:pPr>
        <w:ind w:left="2160" w:hanging="360"/>
      </w:pPr>
      <w:rPr>
        <w:rFonts w:ascii="Wingdings" w:hAnsi="Wingdings" w:hint="default"/>
      </w:rPr>
    </w:lvl>
    <w:lvl w:ilvl="3" w:tplc="692890D2">
      <w:start w:val="1"/>
      <w:numFmt w:val="bullet"/>
      <w:lvlText w:val=""/>
      <w:lvlJc w:val="left"/>
      <w:pPr>
        <w:ind w:left="2880" w:hanging="360"/>
      </w:pPr>
      <w:rPr>
        <w:rFonts w:ascii="Symbol" w:hAnsi="Symbol" w:hint="default"/>
      </w:rPr>
    </w:lvl>
    <w:lvl w:ilvl="4" w:tplc="4AB0C21C">
      <w:start w:val="1"/>
      <w:numFmt w:val="bullet"/>
      <w:lvlText w:val="o"/>
      <w:lvlJc w:val="left"/>
      <w:pPr>
        <w:ind w:left="3600" w:hanging="360"/>
      </w:pPr>
      <w:rPr>
        <w:rFonts w:ascii="Courier New" w:hAnsi="Courier New" w:hint="default"/>
      </w:rPr>
    </w:lvl>
    <w:lvl w:ilvl="5" w:tplc="2F16DFC0">
      <w:start w:val="1"/>
      <w:numFmt w:val="bullet"/>
      <w:lvlText w:val=""/>
      <w:lvlJc w:val="left"/>
      <w:pPr>
        <w:ind w:left="4320" w:hanging="360"/>
      </w:pPr>
      <w:rPr>
        <w:rFonts w:ascii="Wingdings" w:hAnsi="Wingdings" w:hint="default"/>
      </w:rPr>
    </w:lvl>
    <w:lvl w:ilvl="6" w:tplc="8AA8C6D8">
      <w:start w:val="1"/>
      <w:numFmt w:val="bullet"/>
      <w:lvlText w:val=""/>
      <w:lvlJc w:val="left"/>
      <w:pPr>
        <w:ind w:left="5040" w:hanging="360"/>
      </w:pPr>
      <w:rPr>
        <w:rFonts w:ascii="Symbol" w:hAnsi="Symbol" w:hint="default"/>
      </w:rPr>
    </w:lvl>
    <w:lvl w:ilvl="7" w:tplc="D4F65D7E">
      <w:start w:val="1"/>
      <w:numFmt w:val="bullet"/>
      <w:lvlText w:val="o"/>
      <w:lvlJc w:val="left"/>
      <w:pPr>
        <w:ind w:left="5760" w:hanging="360"/>
      </w:pPr>
      <w:rPr>
        <w:rFonts w:ascii="Courier New" w:hAnsi="Courier New" w:hint="default"/>
      </w:rPr>
    </w:lvl>
    <w:lvl w:ilvl="8" w:tplc="1F7ADCEC">
      <w:start w:val="1"/>
      <w:numFmt w:val="bullet"/>
      <w:lvlText w:val=""/>
      <w:lvlJc w:val="left"/>
      <w:pPr>
        <w:ind w:left="6480" w:hanging="360"/>
      </w:pPr>
      <w:rPr>
        <w:rFonts w:ascii="Wingdings" w:hAnsi="Wingdings" w:hint="default"/>
      </w:rPr>
    </w:lvl>
  </w:abstractNum>
  <w:abstractNum w:abstractNumId="3" w15:restartNumberingAfterBreak="0">
    <w:nsid w:val="10F00251"/>
    <w:multiLevelType w:val="hybridMultilevel"/>
    <w:tmpl w:val="EECCAFC6"/>
    <w:lvl w:ilvl="0" w:tplc="C0086AD4">
      <w:start w:val="1"/>
      <w:numFmt w:val="bullet"/>
      <w:lvlText w:val=""/>
      <w:lvlJc w:val="left"/>
      <w:pPr>
        <w:ind w:left="720" w:hanging="360"/>
      </w:pPr>
      <w:rPr>
        <w:rFonts w:ascii="Symbol" w:hAnsi="Symbol" w:hint="default"/>
      </w:rPr>
    </w:lvl>
    <w:lvl w:ilvl="1" w:tplc="CFBE4B1E">
      <w:start w:val="1"/>
      <w:numFmt w:val="bullet"/>
      <w:lvlText w:val="o"/>
      <w:lvlJc w:val="left"/>
      <w:pPr>
        <w:ind w:left="1440" w:hanging="360"/>
      </w:pPr>
      <w:rPr>
        <w:rFonts w:ascii="Courier New" w:hAnsi="Courier New" w:hint="default"/>
      </w:rPr>
    </w:lvl>
    <w:lvl w:ilvl="2" w:tplc="10BC4100">
      <w:start w:val="1"/>
      <w:numFmt w:val="bullet"/>
      <w:lvlText w:val=""/>
      <w:lvlJc w:val="left"/>
      <w:pPr>
        <w:ind w:left="2160" w:hanging="360"/>
      </w:pPr>
      <w:rPr>
        <w:rFonts w:ascii="Wingdings" w:hAnsi="Wingdings" w:hint="default"/>
      </w:rPr>
    </w:lvl>
    <w:lvl w:ilvl="3" w:tplc="25767C50">
      <w:start w:val="1"/>
      <w:numFmt w:val="bullet"/>
      <w:lvlText w:val=""/>
      <w:lvlJc w:val="left"/>
      <w:pPr>
        <w:ind w:left="2880" w:hanging="360"/>
      </w:pPr>
      <w:rPr>
        <w:rFonts w:ascii="Symbol" w:hAnsi="Symbol" w:hint="default"/>
      </w:rPr>
    </w:lvl>
    <w:lvl w:ilvl="4" w:tplc="904C34B6">
      <w:start w:val="1"/>
      <w:numFmt w:val="bullet"/>
      <w:lvlText w:val="o"/>
      <w:lvlJc w:val="left"/>
      <w:pPr>
        <w:ind w:left="3600" w:hanging="360"/>
      </w:pPr>
      <w:rPr>
        <w:rFonts w:ascii="Courier New" w:hAnsi="Courier New" w:hint="default"/>
      </w:rPr>
    </w:lvl>
    <w:lvl w:ilvl="5" w:tplc="AA309E0C">
      <w:start w:val="1"/>
      <w:numFmt w:val="bullet"/>
      <w:lvlText w:val=""/>
      <w:lvlJc w:val="left"/>
      <w:pPr>
        <w:ind w:left="4320" w:hanging="360"/>
      </w:pPr>
      <w:rPr>
        <w:rFonts w:ascii="Wingdings" w:hAnsi="Wingdings" w:hint="default"/>
      </w:rPr>
    </w:lvl>
    <w:lvl w:ilvl="6" w:tplc="DCEE20EC">
      <w:start w:val="1"/>
      <w:numFmt w:val="bullet"/>
      <w:lvlText w:val=""/>
      <w:lvlJc w:val="left"/>
      <w:pPr>
        <w:ind w:left="5040" w:hanging="360"/>
      </w:pPr>
      <w:rPr>
        <w:rFonts w:ascii="Symbol" w:hAnsi="Symbol" w:hint="default"/>
      </w:rPr>
    </w:lvl>
    <w:lvl w:ilvl="7" w:tplc="6018F756">
      <w:start w:val="1"/>
      <w:numFmt w:val="bullet"/>
      <w:lvlText w:val="o"/>
      <w:lvlJc w:val="left"/>
      <w:pPr>
        <w:ind w:left="5760" w:hanging="360"/>
      </w:pPr>
      <w:rPr>
        <w:rFonts w:ascii="Courier New" w:hAnsi="Courier New" w:hint="default"/>
      </w:rPr>
    </w:lvl>
    <w:lvl w:ilvl="8" w:tplc="5824E65E">
      <w:start w:val="1"/>
      <w:numFmt w:val="bullet"/>
      <w:lvlText w:val=""/>
      <w:lvlJc w:val="left"/>
      <w:pPr>
        <w:ind w:left="6480" w:hanging="360"/>
      </w:pPr>
      <w:rPr>
        <w:rFonts w:ascii="Wingdings" w:hAnsi="Wingdings" w:hint="default"/>
      </w:rPr>
    </w:lvl>
  </w:abstractNum>
  <w:abstractNum w:abstractNumId="4" w15:restartNumberingAfterBreak="0">
    <w:nsid w:val="167F42D6"/>
    <w:multiLevelType w:val="hybridMultilevel"/>
    <w:tmpl w:val="B70A8DEC"/>
    <w:lvl w:ilvl="0" w:tplc="3E42B458">
      <w:start w:val="1"/>
      <w:numFmt w:val="bullet"/>
      <w:lvlText w:val=""/>
      <w:lvlJc w:val="left"/>
      <w:pPr>
        <w:ind w:left="720" w:hanging="360"/>
      </w:pPr>
      <w:rPr>
        <w:rFonts w:ascii="Symbol" w:hAnsi="Symbol" w:hint="default"/>
      </w:rPr>
    </w:lvl>
    <w:lvl w:ilvl="1" w:tplc="22D255D4">
      <w:start w:val="1"/>
      <w:numFmt w:val="bullet"/>
      <w:lvlText w:val="o"/>
      <w:lvlJc w:val="left"/>
      <w:pPr>
        <w:ind w:left="1440" w:hanging="360"/>
      </w:pPr>
      <w:rPr>
        <w:rFonts w:ascii="Courier New" w:hAnsi="Courier New" w:hint="default"/>
      </w:rPr>
    </w:lvl>
    <w:lvl w:ilvl="2" w:tplc="40EC060E">
      <w:start w:val="1"/>
      <w:numFmt w:val="bullet"/>
      <w:lvlText w:val=""/>
      <w:lvlJc w:val="left"/>
      <w:pPr>
        <w:ind w:left="2160" w:hanging="360"/>
      </w:pPr>
      <w:rPr>
        <w:rFonts w:ascii="Wingdings" w:hAnsi="Wingdings" w:hint="default"/>
      </w:rPr>
    </w:lvl>
    <w:lvl w:ilvl="3" w:tplc="A0E62C86">
      <w:start w:val="1"/>
      <w:numFmt w:val="bullet"/>
      <w:lvlText w:val=""/>
      <w:lvlJc w:val="left"/>
      <w:pPr>
        <w:ind w:left="2880" w:hanging="360"/>
      </w:pPr>
      <w:rPr>
        <w:rFonts w:ascii="Symbol" w:hAnsi="Symbol" w:hint="default"/>
      </w:rPr>
    </w:lvl>
    <w:lvl w:ilvl="4" w:tplc="5672AD20">
      <w:start w:val="1"/>
      <w:numFmt w:val="bullet"/>
      <w:lvlText w:val="o"/>
      <w:lvlJc w:val="left"/>
      <w:pPr>
        <w:ind w:left="3600" w:hanging="360"/>
      </w:pPr>
      <w:rPr>
        <w:rFonts w:ascii="Courier New" w:hAnsi="Courier New" w:hint="default"/>
      </w:rPr>
    </w:lvl>
    <w:lvl w:ilvl="5" w:tplc="195670E8">
      <w:start w:val="1"/>
      <w:numFmt w:val="bullet"/>
      <w:lvlText w:val=""/>
      <w:lvlJc w:val="left"/>
      <w:pPr>
        <w:ind w:left="4320" w:hanging="360"/>
      </w:pPr>
      <w:rPr>
        <w:rFonts w:ascii="Wingdings" w:hAnsi="Wingdings" w:hint="default"/>
      </w:rPr>
    </w:lvl>
    <w:lvl w:ilvl="6" w:tplc="130618AC">
      <w:start w:val="1"/>
      <w:numFmt w:val="bullet"/>
      <w:lvlText w:val=""/>
      <w:lvlJc w:val="left"/>
      <w:pPr>
        <w:ind w:left="5040" w:hanging="360"/>
      </w:pPr>
      <w:rPr>
        <w:rFonts w:ascii="Symbol" w:hAnsi="Symbol" w:hint="default"/>
      </w:rPr>
    </w:lvl>
    <w:lvl w:ilvl="7" w:tplc="C9B4B032">
      <w:start w:val="1"/>
      <w:numFmt w:val="bullet"/>
      <w:lvlText w:val="o"/>
      <w:lvlJc w:val="left"/>
      <w:pPr>
        <w:ind w:left="5760" w:hanging="360"/>
      </w:pPr>
      <w:rPr>
        <w:rFonts w:ascii="Courier New" w:hAnsi="Courier New" w:hint="default"/>
      </w:rPr>
    </w:lvl>
    <w:lvl w:ilvl="8" w:tplc="0B0AF916">
      <w:start w:val="1"/>
      <w:numFmt w:val="bullet"/>
      <w:lvlText w:val=""/>
      <w:lvlJc w:val="left"/>
      <w:pPr>
        <w:ind w:left="6480" w:hanging="360"/>
      </w:pPr>
      <w:rPr>
        <w:rFonts w:ascii="Wingdings" w:hAnsi="Wingdings" w:hint="default"/>
      </w:rPr>
    </w:lvl>
  </w:abstractNum>
  <w:abstractNum w:abstractNumId="5" w15:restartNumberingAfterBreak="0">
    <w:nsid w:val="291B7258"/>
    <w:multiLevelType w:val="hybridMultilevel"/>
    <w:tmpl w:val="D478A02E"/>
    <w:lvl w:ilvl="0" w:tplc="7B363DC6">
      <w:numFmt w:val="bullet"/>
      <w:lvlText w:val=""/>
      <w:lvlJc w:val="left"/>
      <w:pPr>
        <w:ind w:left="720" w:hanging="360"/>
      </w:pPr>
      <w:rPr>
        <w:rFonts w:ascii="Symbol" w:hAnsi="Symbol" w:hint="default"/>
      </w:rPr>
    </w:lvl>
    <w:lvl w:ilvl="1" w:tplc="295616C0">
      <w:start w:val="1"/>
      <w:numFmt w:val="bullet"/>
      <w:lvlText w:val="o"/>
      <w:lvlJc w:val="left"/>
      <w:pPr>
        <w:ind w:left="1440" w:hanging="360"/>
      </w:pPr>
      <w:rPr>
        <w:rFonts w:ascii="Courier New" w:hAnsi="Courier New" w:hint="default"/>
      </w:rPr>
    </w:lvl>
    <w:lvl w:ilvl="2" w:tplc="1118285C">
      <w:start w:val="1"/>
      <w:numFmt w:val="bullet"/>
      <w:lvlText w:val=""/>
      <w:lvlJc w:val="left"/>
      <w:pPr>
        <w:ind w:left="2160" w:hanging="360"/>
      </w:pPr>
      <w:rPr>
        <w:rFonts w:ascii="Wingdings" w:hAnsi="Wingdings" w:hint="default"/>
      </w:rPr>
    </w:lvl>
    <w:lvl w:ilvl="3" w:tplc="CC8CB930">
      <w:start w:val="1"/>
      <w:numFmt w:val="bullet"/>
      <w:lvlText w:val=""/>
      <w:lvlJc w:val="left"/>
      <w:pPr>
        <w:ind w:left="2880" w:hanging="360"/>
      </w:pPr>
      <w:rPr>
        <w:rFonts w:ascii="Symbol" w:hAnsi="Symbol" w:hint="default"/>
      </w:rPr>
    </w:lvl>
    <w:lvl w:ilvl="4" w:tplc="E0642224">
      <w:start w:val="1"/>
      <w:numFmt w:val="bullet"/>
      <w:lvlText w:val="o"/>
      <w:lvlJc w:val="left"/>
      <w:pPr>
        <w:ind w:left="3600" w:hanging="360"/>
      </w:pPr>
      <w:rPr>
        <w:rFonts w:ascii="Courier New" w:hAnsi="Courier New" w:hint="default"/>
      </w:rPr>
    </w:lvl>
    <w:lvl w:ilvl="5" w:tplc="2D9E5BEE">
      <w:start w:val="1"/>
      <w:numFmt w:val="bullet"/>
      <w:lvlText w:val=""/>
      <w:lvlJc w:val="left"/>
      <w:pPr>
        <w:ind w:left="4320" w:hanging="360"/>
      </w:pPr>
      <w:rPr>
        <w:rFonts w:ascii="Wingdings" w:hAnsi="Wingdings" w:hint="default"/>
      </w:rPr>
    </w:lvl>
    <w:lvl w:ilvl="6" w:tplc="1AF4789C">
      <w:start w:val="1"/>
      <w:numFmt w:val="bullet"/>
      <w:lvlText w:val=""/>
      <w:lvlJc w:val="left"/>
      <w:pPr>
        <w:ind w:left="5040" w:hanging="360"/>
      </w:pPr>
      <w:rPr>
        <w:rFonts w:ascii="Symbol" w:hAnsi="Symbol" w:hint="default"/>
      </w:rPr>
    </w:lvl>
    <w:lvl w:ilvl="7" w:tplc="7B583BB4">
      <w:start w:val="1"/>
      <w:numFmt w:val="bullet"/>
      <w:lvlText w:val="o"/>
      <w:lvlJc w:val="left"/>
      <w:pPr>
        <w:ind w:left="5760" w:hanging="360"/>
      </w:pPr>
      <w:rPr>
        <w:rFonts w:ascii="Courier New" w:hAnsi="Courier New" w:hint="default"/>
      </w:rPr>
    </w:lvl>
    <w:lvl w:ilvl="8" w:tplc="EC40E4C6">
      <w:start w:val="1"/>
      <w:numFmt w:val="bullet"/>
      <w:lvlText w:val=""/>
      <w:lvlJc w:val="left"/>
      <w:pPr>
        <w:ind w:left="6480" w:hanging="360"/>
      </w:pPr>
      <w:rPr>
        <w:rFonts w:ascii="Wingdings" w:hAnsi="Wingdings" w:hint="default"/>
      </w:rPr>
    </w:lvl>
  </w:abstractNum>
  <w:abstractNum w:abstractNumId="6" w15:restartNumberingAfterBreak="0">
    <w:nsid w:val="2F94C0F7"/>
    <w:multiLevelType w:val="hybridMultilevel"/>
    <w:tmpl w:val="35E041EE"/>
    <w:lvl w:ilvl="0" w:tplc="95F66BA8">
      <w:start w:val="1"/>
      <w:numFmt w:val="bullet"/>
      <w:lvlText w:val="·"/>
      <w:lvlJc w:val="left"/>
      <w:pPr>
        <w:ind w:left="720" w:hanging="360"/>
      </w:pPr>
      <w:rPr>
        <w:rFonts w:ascii="Symbol" w:hAnsi="Symbol" w:hint="default"/>
      </w:rPr>
    </w:lvl>
    <w:lvl w:ilvl="1" w:tplc="826AA7D4">
      <w:start w:val="1"/>
      <w:numFmt w:val="bullet"/>
      <w:lvlText w:val="o"/>
      <w:lvlJc w:val="left"/>
      <w:pPr>
        <w:ind w:left="1440" w:hanging="360"/>
      </w:pPr>
      <w:rPr>
        <w:rFonts w:ascii="Courier New" w:hAnsi="Courier New" w:hint="default"/>
      </w:rPr>
    </w:lvl>
    <w:lvl w:ilvl="2" w:tplc="DC4CEE32">
      <w:start w:val="1"/>
      <w:numFmt w:val="bullet"/>
      <w:lvlText w:val=""/>
      <w:lvlJc w:val="left"/>
      <w:pPr>
        <w:ind w:left="2160" w:hanging="360"/>
      </w:pPr>
      <w:rPr>
        <w:rFonts w:ascii="Wingdings" w:hAnsi="Wingdings" w:hint="default"/>
      </w:rPr>
    </w:lvl>
    <w:lvl w:ilvl="3" w:tplc="AF5A9502">
      <w:start w:val="1"/>
      <w:numFmt w:val="bullet"/>
      <w:lvlText w:val=""/>
      <w:lvlJc w:val="left"/>
      <w:pPr>
        <w:ind w:left="2880" w:hanging="360"/>
      </w:pPr>
      <w:rPr>
        <w:rFonts w:ascii="Symbol" w:hAnsi="Symbol" w:hint="default"/>
      </w:rPr>
    </w:lvl>
    <w:lvl w:ilvl="4" w:tplc="16FADD3E">
      <w:start w:val="1"/>
      <w:numFmt w:val="bullet"/>
      <w:lvlText w:val="o"/>
      <w:lvlJc w:val="left"/>
      <w:pPr>
        <w:ind w:left="3600" w:hanging="360"/>
      </w:pPr>
      <w:rPr>
        <w:rFonts w:ascii="Courier New" w:hAnsi="Courier New" w:hint="default"/>
      </w:rPr>
    </w:lvl>
    <w:lvl w:ilvl="5" w:tplc="22AEDAD2">
      <w:start w:val="1"/>
      <w:numFmt w:val="bullet"/>
      <w:lvlText w:val=""/>
      <w:lvlJc w:val="left"/>
      <w:pPr>
        <w:ind w:left="4320" w:hanging="360"/>
      </w:pPr>
      <w:rPr>
        <w:rFonts w:ascii="Wingdings" w:hAnsi="Wingdings" w:hint="default"/>
      </w:rPr>
    </w:lvl>
    <w:lvl w:ilvl="6" w:tplc="5C8E197A">
      <w:start w:val="1"/>
      <w:numFmt w:val="bullet"/>
      <w:lvlText w:val=""/>
      <w:lvlJc w:val="left"/>
      <w:pPr>
        <w:ind w:left="5040" w:hanging="360"/>
      </w:pPr>
      <w:rPr>
        <w:rFonts w:ascii="Symbol" w:hAnsi="Symbol" w:hint="default"/>
      </w:rPr>
    </w:lvl>
    <w:lvl w:ilvl="7" w:tplc="D9FAFD9A">
      <w:start w:val="1"/>
      <w:numFmt w:val="bullet"/>
      <w:lvlText w:val="o"/>
      <w:lvlJc w:val="left"/>
      <w:pPr>
        <w:ind w:left="5760" w:hanging="360"/>
      </w:pPr>
      <w:rPr>
        <w:rFonts w:ascii="Courier New" w:hAnsi="Courier New" w:hint="default"/>
      </w:rPr>
    </w:lvl>
    <w:lvl w:ilvl="8" w:tplc="A57E59F2">
      <w:start w:val="1"/>
      <w:numFmt w:val="bullet"/>
      <w:lvlText w:val=""/>
      <w:lvlJc w:val="left"/>
      <w:pPr>
        <w:ind w:left="6480" w:hanging="360"/>
      </w:pPr>
      <w:rPr>
        <w:rFonts w:ascii="Wingdings" w:hAnsi="Wingdings" w:hint="default"/>
      </w:rPr>
    </w:lvl>
  </w:abstractNum>
  <w:abstractNum w:abstractNumId="7" w15:restartNumberingAfterBreak="0">
    <w:nsid w:val="32DFC74A"/>
    <w:multiLevelType w:val="hybridMultilevel"/>
    <w:tmpl w:val="D27A19BC"/>
    <w:lvl w:ilvl="0" w:tplc="A89E65F6">
      <w:start w:val="1"/>
      <w:numFmt w:val="bullet"/>
      <w:lvlText w:val=""/>
      <w:lvlJc w:val="left"/>
      <w:pPr>
        <w:ind w:left="720" w:hanging="360"/>
      </w:pPr>
      <w:rPr>
        <w:rFonts w:ascii="Symbol" w:hAnsi="Symbol" w:hint="default"/>
      </w:rPr>
    </w:lvl>
    <w:lvl w:ilvl="1" w:tplc="0E4E4740">
      <w:start w:val="1"/>
      <w:numFmt w:val="bullet"/>
      <w:lvlText w:val="o"/>
      <w:lvlJc w:val="left"/>
      <w:pPr>
        <w:ind w:left="1440" w:hanging="360"/>
      </w:pPr>
      <w:rPr>
        <w:rFonts w:ascii="Courier New" w:hAnsi="Courier New" w:hint="default"/>
      </w:rPr>
    </w:lvl>
    <w:lvl w:ilvl="2" w:tplc="F258ACAE">
      <w:start w:val="1"/>
      <w:numFmt w:val="bullet"/>
      <w:lvlText w:val=""/>
      <w:lvlJc w:val="left"/>
      <w:pPr>
        <w:ind w:left="2160" w:hanging="360"/>
      </w:pPr>
      <w:rPr>
        <w:rFonts w:ascii="Wingdings" w:hAnsi="Wingdings" w:hint="default"/>
      </w:rPr>
    </w:lvl>
    <w:lvl w:ilvl="3" w:tplc="1EA6084C">
      <w:start w:val="1"/>
      <w:numFmt w:val="bullet"/>
      <w:lvlText w:val=""/>
      <w:lvlJc w:val="left"/>
      <w:pPr>
        <w:ind w:left="2880" w:hanging="360"/>
      </w:pPr>
      <w:rPr>
        <w:rFonts w:ascii="Symbol" w:hAnsi="Symbol" w:hint="default"/>
      </w:rPr>
    </w:lvl>
    <w:lvl w:ilvl="4" w:tplc="AEE2AA9C">
      <w:start w:val="1"/>
      <w:numFmt w:val="bullet"/>
      <w:lvlText w:val="o"/>
      <w:lvlJc w:val="left"/>
      <w:pPr>
        <w:ind w:left="3600" w:hanging="360"/>
      </w:pPr>
      <w:rPr>
        <w:rFonts w:ascii="Courier New" w:hAnsi="Courier New" w:hint="default"/>
      </w:rPr>
    </w:lvl>
    <w:lvl w:ilvl="5" w:tplc="CB02BF52">
      <w:start w:val="1"/>
      <w:numFmt w:val="bullet"/>
      <w:lvlText w:val=""/>
      <w:lvlJc w:val="left"/>
      <w:pPr>
        <w:ind w:left="4320" w:hanging="360"/>
      </w:pPr>
      <w:rPr>
        <w:rFonts w:ascii="Wingdings" w:hAnsi="Wingdings" w:hint="default"/>
      </w:rPr>
    </w:lvl>
    <w:lvl w:ilvl="6" w:tplc="1F36C7CE">
      <w:start w:val="1"/>
      <w:numFmt w:val="bullet"/>
      <w:lvlText w:val=""/>
      <w:lvlJc w:val="left"/>
      <w:pPr>
        <w:ind w:left="5040" w:hanging="360"/>
      </w:pPr>
      <w:rPr>
        <w:rFonts w:ascii="Symbol" w:hAnsi="Symbol" w:hint="default"/>
      </w:rPr>
    </w:lvl>
    <w:lvl w:ilvl="7" w:tplc="BD0C16E2">
      <w:start w:val="1"/>
      <w:numFmt w:val="bullet"/>
      <w:lvlText w:val="o"/>
      <w:lvlJc w:val="left"/>
      <w:pPr>
        <w:ind w:left="5760" w:hanging="360"/>
      </w:pPr>
      <w:rPr>
        <w:rFonts w:ascii="Courier New" w:hAnsi="Courier New" w:hint="default"/>
      </w:rPr>
    </w:lvl>
    <w:lvl w:ilvl="8" w:tplc="4E5C77F6">
      <w:start w:val="1"/>
      <w:numFmt w:val="bullet"/>
      <w:lvlText w:val=""/>
      <w:lvlJc w:val="left"/>
      <w:pPr>
        <w:ind w:left="6480" w:hanging="360"/>
      </w:pPr>
      <w:rPr>
        <w:rFonts w:ascii="Wingdings" w:hAnsi="Wingdings" w:hint="default"/>
      </w:rPr>
    </w:lvl>
  </w:abstractNum>
  <w:abstractNum w:abstractNumId="8" w15:restartNumberingAfterBreak="0">
    <w:nsid w:val="38391F2E"/>
    <w:multiLevelType w:val="hybridMultilevel"/>
    <w:tmpl w:val="0EFAD508"/>
    <w:lvl w:ilvl="0" w:tplc="50960BA4">
      <w:start w:val="1"/>
      <w:numFmt w:val="bullet"/>
      <w:lvlText w:val=""/>
      <w:lvlJc w:val="left"/>
      <w:pPr>
        <w:ind w:left="720" w:hanging="360"/>
      </w:pPr>
      <w:rPr>
        <w:rFonts w:ascii="Symbol" w:hAnsi="Symbol" w:hint="default"/>
      </w:rPr>
    </w:lvl>
    <w:lvl w:ilvl="1" w:tplc="06622BC6">
      <w:start w:val="1"/>
      <w:numFmt w:val="bullet"/>
      <w:lvlText w:val="o"/>
      <w:lvlJc w:val="left"/>
      <w:pPr>
        <w:ind w:left="1440" w:hanging="360"/>
      </w:pPr>
      <w:rPr>
        <w:rFonts w:ascii="Courier New" w:hAnsi="Courier New" w:hint="default"/>
      </w:rPr>
    </w:lvl>
    <w:lvl w:ilvl="2" w:tplc="BD46B9D2">
      <w:start w:val="1"/>
      <w:numFmt w:val="bullet"/>
      <w:lvlText w:val=""/>
      <w:lvlJc w:val="left"/>
      <w:pPr>
        <w:ind w:left="2160" w:hanging="360"/>
      </w:pPr>
      <w:rPr>
        <w:rFonts w:ascii="Wingdings" w:hAnsi="Wingdings" w:hint="default"/>
      </w:rPr>
    </w:lvl>
    <w:lvl w:ilvl="3" w:tplc="230248EA">
      <w:start w:val="1"/>
      <w:numFmt w:val="bullet"/>
      <w:lvlText w:val=""/>
      <w:lvlJc w:val="left"/>
      <w:pPr>
        <w:ind w:left="2880" w:hanging="360"/>
      </w:pPr>
      <w:rPr>
        <w:rFonts w:ascii="Symbol" w:hAnsi="Symbol" w:hint="default"/>
      </w:rPr>
    </w:lvl>
    <w:lvl w:ilvl="4" w:tplc="A826543A">
      <w:start w:val="1"/>
      <w:numFmt w:val="bullet"/>
      <w:lvlText w:val="o"/>
      <w:lvlJc w:val="left"/>
      <w:pPr>
        <w:ind w:left="3600" w:hanging="360"/>
      </w:pPr>
      <w:rPr>
        <w:rFonts w:ascii="Courier New" w:hAnsi="Courier New" w:hint="default"/>
      </w:rPr>
    </w:lvl>
    <w:lvl w:ilvl="5" w:tplc="AD7869DE">
      <w:start w:val="1"/>
      <w:numFmt w:val="bullet"/>
      <w:lvlText w:val=""/>
      <w:lvlJc w:val="left"/>
      <w:pPr>
        <w:ind w:left="4320" w:hanging="360"/>
      </w:pPr>
      <w:rPr>
        <w:rFonts w:ascii="Wingdings" w:hAnsi="Wingdings" w:hint="default"/>
      </w:rPr>
    </w:lvl>
    <w:lvl w:ilvl="6" w:tplc="C066998E">
      <w:start w:val="1"/>
      <w:numFmt w:val="bullet"/>
      <w:lvlText w:val=""/>
      <w:lvlJc w:val="left"/>
      <w:pPr>
        <w:ind w:left="5040" w:hanging="360"/>
      </w:pPr>
      <w:rPr>
        <w:rFonts w:ascii="Symbol" w:hAnsi="Symbol" w:hint="default"/>
      </w:rPr>
    </w:lvl>
    <w:lvl w:ilvl="7" w:tplc="6A8294CA">
      <w:start w:val="1"/>
      <w:numFmt w:val="bullet"/>
      <w:lvlText w:val="o"/>
      <w:lvlJc w:val="left"/>
      <w:pPr>
        <w:ind w:left="5760" w:hanging="360"/>
      </w:pPr>
      <w:rPr>
        <w:rFonts w:ascii="Courier New" w:hAnsi="Courier New" w:hint="default"/>
      </w:rPr>
    </w:lvl>
    <w:lvl w:ilvl="8" w:tplc="798EDD50">
      <w:start w:val="1"/>
      <w:numFmt w:val="bullet"/>
      <w:lvlText w:val=""/>
      <w:lvlJc w:val="left"/>
      <w:pPr>
        <w:ind w:left="6480" w:hanging="360"/>
      </w:pPr>
      <w:rPr>
        <w:rFonts w:ascii="Wingdings" w:hAnsi="Wingdings" w:hint="default"/>
      </w:rPr>
    </w:lvl>
  </w:abstractNum>
  <w:abstractNum w:abstractNumId="9" w15:restartNumberingAfterBreak="0">
    <w:nsid w:val="3A333A5B"/>
    <w:multiLevelType w:val="hybridMultilevel"/>
    <w:tmpl w:val="438EF4C8"/>
    <w:lvl w:ilvl="0" w:tplc="62327E02">
      <w:start w:val="1"/>
      <w:numFmt w:val="bullet"/>
      <w:lvlText w:val=""/>
      <w:lvlJc w:val="left"/>
      <w:pPr>
        <w:ind w:left="720" w:hanging="360"/>
      </w:pPr>
      <w:rPr>
        <w:rFonts w:ascii="Symbol" w:hAnsi="Symbol" w:hint="default"/>
      </w:rPr>
    </w:lvl>
    <w:lvl w:ilvl="1" w:tplc="96B2D7F4">
      <w:start w:val="1"/>
      <w:numFmt w:val="bullet"/>
      <w:lvlText w:val="o"/>
      <w:lvlJc w:val="left"/>
      <w:pPr>
        <w:ind w:left="1440" w:hanging="360"/>
      </w:pPr>
      <w:rPr>
        <w:rFonts w:ascii="Courier New" w:hAnsi="Courier New" w:hint="default"/>
      </w:rPr>
    </w:lvl>
    <w:lvl w:ilvl="2" w:tplc="6CB254A8">
      <w:start w:val="1"/>
      <w:numFmt w:val="bullet"/>
      <w:lvlText w:val=""/>
      <w:lvlJc w:val="left"/>
      <w:pPr>
        <w:ind w:left="2160" w:hanging="360"/>
      </w:pPr>
      <w:rPr>
        <w:rFonts w:ascii="Wingdings" w:hAnsi="Wingdings" w:hint="default"/>
      </w:rPr>
    </w:lvl>
    <w:lvl w:ilvl="3" w:tplc="0B74B466">
      <w:start w:val="1"/>
      <w:numFmt w:val="bullet"/>
      <w:lvlText w:val=""/>
      <w:lvlJc w:val="left"/>
      <w:pPr>
        <w:ind w:left="2880" w:hanging="360"/>
      </w:pPr>
      <w:rPr>
        <w:rFonts w:ascii="Symbol" w:hAnsi="Symbol" w:hint="default"/>
      </w:rPr>
    </w:lvl>
    <w:lvl w:ilvl="4" w:tplc="2A7A012A">
      <w:start w:val="1"/>
      <w:numFmt w:val="bullet"/>
      <w:lvlText w:val="o"/>
      <w:lvlJc w:val="left"/>
      <w:pPr>
        <w:ind w:left="3600" w:hanging="360"/>
      </w:pPr>
      <w:rPr>
        <w:rFonts w:ascii="Courier New" w:hAnsi="Courier New" w:hint="default"/>
      </w:rPr>
    </w:lvl>
    <w:lvl w:ilvl="5" w:tplc="FE966EA0">
      <w:start w:val="1"/>
      <w:numFmt w:val="bullet"/>
      <w:lvlText w:val=""/>
      <w:lvlJc w:val="left"/>
      <w:pPr>
        <w:ind w:left="4320" w:hanging="360"/>
      </w:pPr>
      <w:rPr>
        <w:rFonts w:ascii="Wingdings" w:hAnsi="Wingdings" w:hint="default"/>
      </w:rPr>
    </w:lvl>
    <w:lvl w:ilvl="6" w:tplc="6422E1A0">
      <w:start w:val="1"/>
      <w:numFmt w:val="bullet"/>
      <w:lvlText w:val=""/>
      <w:lvlJc w:val="left"/>
      <w:pPr>
        <w:ind w:left="5040" w:hanging="360"/>
      </w:pPr>
      <w:rPr>
        <w:rFonts w:ascii="Symbol" w:hAnsi="Symbol" w:hint="default"/>
      </w:rPr>
    </w:lvl>
    <w:lvl w:ilvl="7" w:tplc="5900AAF4">
      <w:start w:val="1"/>
      <w:numFmt w:val="bullet"/>
      <w:lvlText w:val="o"/>
      <w:lvlJc w:val="left"/>
      <w:pPr>
        <w:ind w:left="5760" w:hanging="360"/>
      </w:pPr>
      <w:rPr>
        <w:rFonts w:ascii="Courier New" w:hAnsi="Courier New" w:hint="default"/>
      </w:rPr>
    </w:lvl>
    <w:lvl w:ilvl="8" w:tplc="FEF80B7C">
      <w:start w:val="1"/>
      <w:numFmt w:val="bullet"/>
      <w:lvlText w:val=""/>
      <w:lvlJc w:val="left"/>
      <w:pPr>
        <w:ind w:left="6480" w:hanging="360"/>
      </w:pPr>
      <w:rPr>
        <w:rFonts w:ascii="Wingdings" w:hAnsi="Wingdings" w:hint="default"/>
      </w:rPr>
    </w:lvl>
  </w:abstractNum>
  <w:abstractNum w:abstractNumId="10" w15:restartNumberingAfterBreak="0">
    <w:nsid w:val="51477A56"/>
    <w:multiLevelType w:val="hybridMultilevel"/>
    <w:tmpl w:val="5E4C175A"/>
    <w:lvl w:ilvl="0" w:tplc="27EE49AA">
      <w:start w:val="1"/>
      <w:numFmt w:val="bullet"/>
      <w:lvlText w:val=""/>
      <w:lvlJc w:val="left"/>
      <w:pPr>
        <w:ind w:left="720" w:hanging="360"/>
      </w:pPr>
      <w:rPr>
        <w:rFonts w:ascii="Symbol" w:hAnsi="Symbol" w:hint="default"/>
      </w:rPr>
    </w:lvl>
    <w:lvl w:ilvl="1" w:tplc="5282B58E">
      <w:start w:val="1"/>
      <w:numFmt w:val="bullet"/>
      <w:lvlText w:val="o"/>
      <w:lvlJc w:val="left"/>
      <w:pPr>
        <w:ind w:left="1440" w:hanging="360"/>
      </w:pPr>
      <w:rPr>
        <w:rFonts w:ascii="Courier New" w:hAnsi="Courier New" w:hint="default"/>
      </w:rPr>
    </w:lvl>
    <w:lvl w:ilvl="2" w:tplc="B3BA9A3E">
      <w:start w:val="1"/>
      <w:numFmt w:val="bullet"/>
      <w:lvlText w:val=""/>
      <w:lvlJc w:val="left"/>
      <w:pPr>
        <w:ind w:left="2160" w:hanging="360"/>
      </w:pPr>
      <w:rPr>
        <w:rFonts w:ascii="Wingdings" w:hAnsi="Wingdings" w:hint="default"/>
      </w:rPr>
    </w:lvl>
    <w:lvl w:ilvl="3" w:tplc="AE3E314A">
      <w:start w:val="1"/>
      <w:numFmt w:val="bullet"/>
      <w:lvlText w:val=""/>
      <w:lvlJc w:val="left"/>
      <w:pPr>
        <w:ind w:left="2880" w:hanging="360"/>
      </w:pPr>
      <w:rPr>
        <w:rFonts w:ascii="Symbol" w:hAnsi="Symbol" w:hint="default"/>
      </w:rPr>
    </w:lvl>
    <w:lvl w:ilvl="4" w:tplc="4C7A4A54">
      <w:start w:val="1"/>
      <w:numFmt w:val="bullet"/>
      <w:lvlText w:val="o"/>
      <w:lvlJc w:val="left"/>
      <w:pPr>
        <w:ind w:left="3600" w:hanging="360"/>
      </w:pPr>
      <w:rPr>
        <w:rFonts w:ascii="Courier New" w:hAnsi="Courier New" w:hint="default"/>
      </w:rPr>
    </w:lvl>
    <w:lvl w:ilvl="5" w:tplc="FF588ED2">
      <w:start w:val="1"/>
      <w:numFmt w:val="bullet"/>
      <w:lvlText w:val=""/>
      <w:lvlJc w:val="left"/>
      <w:pPr>
        <w:ind w:left="4320" w:hanging="360"/>
      </w:pPr>
      <w:rPr>
        <w:rFonts w:ascii="Wingdings" w:hAnsi="Wingdings" w:hint="default"/>
      </w:rPr>
    </w:lvl>
    <w:lvl w:ilvl="6" w:tplc="A5C616BE">
      <w:start w:val="1"/>
      <w:numFmt w:val="bullet"/>
      <w:lvlText w:val=""/>
      <w:lvlJc w:val="left"/>
      <w:pPr>
        <w:ind w:left="5040" w:hanging="360"/>
      </w:pPr>
      <w:rPr>
        <w:rFonts w:ascii="Symbol" w:hAnsi="Symbol" w:hint="default"/>
      </w:rPr>
    </w:lvl>
    <w:lvl w:ilvl="7" w:tplc="D7EE4DEA">
      <w:start w:val="1"/>
      <w:numFmt w:val="bullet"/>
      <w:lvlText w:val="o"/>
      <w:lvlJc w:val="left"/>
      <w:pPr>
        <w:ind w:left="5760" w:hanging="360"/>
      </w:pPr>
      <w:rPr>
        <w:rFonts w:ascii="Courier New" w:hAnsi="Courier New" w:hint="default"/>
      </w:rPr>
    </w:lvl>
    <w:lvl w:ilvl="8" w:tplc="7C18218A">
      <w:start w:val="1"/>
      <w:numFmt w:val="bullet"/>
      <w:lvlText w:val=""/>
      <w:lvlJc w:val="left"/>
      <w:pPr>
        <w:ind w:left="6480" w:hanging="360"/>
      </w:pPr>
      <w:rPr>
        <w:rFonts w:ascii="Wingdings" w:hAnsi="Wingdings" w:hint="default"/>
      </w:rPr>
    </w:lvl>
  </w:abstractNum>
  <w:abstractNum w:abstractNumId="11" w15:restartNumberingAfterBreak="0">
    <w:nsid w:val="63495369"/>
    <w:multiLevelType w:val="hybridMultilevel"/>
    <w:tmpl w:val="925EBCBC"/>
    <w:lvl w:ilvl="0" w:tplc="0EA2A0DC">
      <w:start w:val="1"/>
      <w:numFmt w:val="bullet"/>
      <w:lvlText w:val=""/>
      <w:lvlJc w:val="left"/>
      <w:pPr>
        <w:ind w:left="720" w:hanging="360"/>
      </w:pPr>
      <w:rPr>
        <w:rFonts w:ascii="Symbol" w:hAnsi="Symbol" w:hint="default"/>
      </w:rPr>
    </w:lvl>
    <w:lvl w:ilvl="1" w:tplc="99F24930">
      <w:start w:val="1"/>
      <w:numFmt w:val="bullet"/>
      <w:lvlText w:val="o"/>
      <w:lvlJc w:val="left"/>
      <w:pPr>
        <w:ind w:left="1440" w:hanging="360"/>
      </w:pPr>
      <w:rPr>
        <w:rFonts w:ascii="Courier New" w:hAnsi="Courier New" w:hint="default"/>
      </w:rPr>
    </w:lvl>
    <w:lvl w:ilvl="2" w:tplc="05FE2332">
      <w:start w:val="1"/>
      <w:numFmt w:val="bullet"/>
      <w:lvlText w:val=""/>
      <w:lvlJc w:val="left"/>
      <w:pPr>
        <w:ind w:left="2160" w:hanging="360"/>
      </w:pPr>
      <w:rPr>
        <w:rFonts w:ascii="Wingdings" w:hAnsi="Wingdings" w:hint="default"/>
      </w:rPr>
    </w:lvl>
    <w:lvl w:ilvl="3" w:tplc="BC22E63A">
      <w:start w:val="1"/>
      <w:numFmt w:val="bullet"/>
      <w:lvlText w:val=""/>
      <w:lvlJc w:val="left"/>
      <w:pPr>
        <w:ind w:left="2880" w:hanging="360"/>
      </w:pPr>
      <w:rPr>
        <w:rFonts w:ascii="Symbol" w:hAnsi="Symbol" w:hint="default"/>
      </w:rPr>
    </w:lvl>
    <w:lvl w:ilvl="4" w:tplc="BFA00704">
      <w:start w:val="1"/>
      <w:numFmt w:val="bullet"/>
      <w:lvlText w:val="o"/>
      <w:lvlJc w:val="left"/>
      <w:pPr>
        <w:ind w:left="3600" w:hanging="360"/>
      </w:pPr>
      <w:rPr>
        <w:rFonts w:ascii="Courier New" w:hAnsi="Courier New" w:hint="default"/>
      </w:rPr>
    </w:lvl>
    <w:lvl w:ilvl="5" w:tplc="9F7621A6">
      <w:start w:val="1"/>
      <w:numFmt w:val="bullet"/>
      <w:lvlText w:val=""/>
      <w:lvlJc w:val="left"/>
      <w:pPr>
        <w:ind w:left="4320" w:hanging="360"/>
      </w:pPr>
      <w:rPr>
        <w:rFonts w:ascii="Wingdings" w:hAnsi="Wingdings" w:hint="default"/>
      </w:rPr>
    </w:lvl>
    <w:lvl w:ilvl="6" w:tplc="4AC86FE4">
      <w:start w:val="1"/>
      <w:numFmt w:val="bullet"/>
      <w:lvlText w:val=""/>
      <w:lvlJc w:val="left"/>
      <w:pPr>
        <w:ind w:left="5040" w:hanging="360"/>
      </w:pPr>
      <w:rPr>
        <w:rFonts w:ascii="Symbol" w:hAnsi="Symbol" w:hint="default"/>
      </w:rPr>
    </w:lvl>
    <w:lvl w:ilvl="7" w:tplc="D9BEE92C">
      <w:start w:val="1"/>
      <w:numFmt w:val="bullet"/>
      <w:lvlText w:val="o"/>
      <w:lvlJc w:val="left"/>
      <w:pPr>
        <w:ind w:left="5760" w:hanging="360"/>
      </w:pPr>
      <w:rPr>
        <w:rFonts w:ascii="Courier New" w:hAnsi="Courier New" w:hint="default"/>
      </w:rPr>
    </w:lvl>
    <w:lvl w:ilvl="8" w:tplc="CB1A42DC">
      <w:start w:val="1"/>
      <w:numFmt w:val="bullet"/>
      <w:lvlText w:val=""/>
      <w:lvlJc w:val="left"/>
      <w:pPr>
        <w:ind w:left="6480" w:hanging="360"/>
      </w:pPr>
      <w:rPr>
        <w:rFonts w:ascii="Wingdings" w:hAnsi="Wingdings" w:hint="default"/>
      </w:rPr>
    </w:lvl>
  </w:abstractNum>
  <w:abstractNum w:abstractNumId="12" w15:restartNumberingAfterBreak="0">
    <w:nsid w:val="6667406F"/>
    <w:multiLevelType w:val="hybridMultilevel"/>
    <w:tmpl w:val="A11E9824"/>
    <w:lvl w:ilvl="0" w:tplc="05BEAB48">
      <w:start w:val="1"/>
      <w:numFmt w:val="bullet"/>
      <w:lvlText w:val=""/>
      <w:lvlJc w:val="left"/>
      <w:pPr>
        <w:ind w:left="720" w:hanging="360"/>
      </w:pPr>
      <w:rPr>
        <w:rFonts w:ascii="Symbol" w:hAnsi="Symbol" w:hint="default"/>
      </w:rPr>
    </w:lvl>
    <w:lvl w:ilvl="1" w:tplc="88C2177C">
      <w:start w:val="1"/>
      <w:numFmt w:val="bullet"/>
      <w:lvlText w:val="o"/>
      <w:lvlJc w:val="left"/>
      <w:pPr>
        <w:ind w:left="1440" w:hanging="360"/>
      </w:pPr>
      <w:rPr>
        <w:rFonts w:ascii="Courier New" w:hAnsi="Courier New" w:hint="default"/>
      </w:rPr>
    </w:lvl>
    <w:lvl w:ilvl="2" w:tplc="59B4AC36">
      <w:start w:val="1"/>
      <w:numFmt w:val="bullet"/>
      <w:lvlText w:val=""/>
      <w:lvlJc w:val="left"/>
      <w:pPr>
        <w:ind w:left="2160" w:hanging="360"/>
      </w:pPr>
      <w:rPr>
        <w:rFonts w:ascii="Wingdings" w:hAnsi="Wingdings" w:hint="default"/>
      </w:rPr>
    </w:lvl>
    <w:lvl w:ilvl="3" w:tplc="0CF0C402">
      <w:start w:val="1"/>
      <w:numFmt w:val="bullet"/>
      <w:lvlText w:val=""/>
      <w:lvlJc w:val="left"/>
      <w:pPr>
        <w:ind w:left="2880" w:hanging="360"/>
      </w:pPr>
      <w:rPr>
        <w:rFonts w:ascii="Symbol" w:hAnsi="Symbol" w:hint="default"/>
      </w:rPr>
    </w:lvl>
    <w:lvl w:ilvl="4" w:tplc="2FE6F516">
      <w:start w:val="1"/>
      <w:numFmt w:val="bullet"/>
      <w:lvlText w:val="o"/>
      <w:lvlJc w:val="left"/>
      <w:pPr>
        <w:ind w:left="3600" w:hanging="360"/>
      </w:pPr>
      <w:rPr>
        <w:rFonts w:ascii="Courier New" w:hAnsi="Courier New" w:hint="default"/>
      </w:rPr>
    </w:lvl>
    <w:lvl w:ilvl="5" w:tplc="DDEA0644">
      <w:start w:val="1"/>
      <w:numFmt w:val="bullet"/>
      <w:lvlText w:val=""/>
      <w:lvlJc w:val="left"/>
      <w:pPr>
        <w:ind w:left="4320" w:hanging="360"/>
      </w:pPr>
      <w:rPr>
        <w:rFonts w:ascii="Wingdings" w:hAnsi="Wingdings" w:hint="default"/>
      </w:rPr>
    </w:lvl>
    <w:lvl w:ilvl="6" w:tplc="BBE4C55A">
      <w:start w:val="1"/>
      <w:numFmt w:val="bullet"/>
      <w:lvlText w:val=""/>
      <w:lvlJc w:val="left"/>
      <w:pPr>
        <w:ind w:left="5040" w:hanging="360"/>
      </w:pPr>
      <w:rPr>
        <w:rFonts w:ascii="Symbol" w:hAnsi="Symbol" w:hint="default"/>
      </w:rPr>
    </w:lvl>
    <w:lvl w:ilvl="7" w:tplc="95A2ECBE">
      <w:start w:val="1"/>
      <w:numFmt w:val="bullet"/>
      <w:lvlText w:val="o"/>
      <w:lvlJc w:val="left"/>
      <w:pPr>
        <w:ind w:left="5760" w:hanging="360"/>
      </w:pPr>
      <w:rPr>
        <w:rFonts w:ascii="Courier New" w:hAnsi="Courier New" w:hint="default"/>
      </w:rPr>
    </w:lvl>
    <w:lvl w:ilvl="8" w:tplc="EACEA328">
      <w:start w:val="1"/>
      <w:numFmt w:val="bullet"/>
      <w:lvlText w:val=""/>
      <w:lvlJc w:val="left"/>
      <w:pPr>
        <w:ind w:left="6480" w:hanging="360"/>
      </w:pPr>
      <w:rPr>
        <w:rFonts w:ascii="Wingdings" w:hAnsi="Wingdings" w:hint="default"/>
      </w:rPr>
    </w:lvl>
  </w:abstractNum>
  <w:abstractNum w:abstractNumId="13" w15:restartNumberingAfterBreak="0">
    <w:nsid w:val="6D8ADF43"/>
    <w:multiLevelType w:val="hybridMultilevel"/>
    <w:tmpl w:val="B66A9FA4"/>
    <w:lvl w:ilvl="0" w:tplc="F12EF9F8">
      <w:start w:val="1"/>
      <w:numFmt w:val="bullet"/>
      <w:lvlText w:val="·"/>
      <w:lvlJc w:val="left"/>
      <w:pPr>
        <w:ind w:left="720" w:hanging="360"/>
      </w:pPr>
      <w:rPr>
        <w:rFonts w:ascii="Symbol" w:hAnsi="Symbol" w:hint="default"/>
      </w:rPr>
    </w:lvl>
    <w:lvl w:ilvl="1" w:tplc="302C779A">
      <w:start w:val="1"/>
      <w:numFmt w:val="bullet"/>
      <w:lvlText w:val="o"/>
      <w:lvlJc w:val="left"/>
      <w:pPr>
        <w:ind w:left="1440" w:hanging="360"/>
      </w:pPr>
      <w:rPr>
        <w:rFonts w:ascii="Courier New" w:hAnsi="Courier New" w:hint="default"/>
      </w:rPr>
    </w:lvl>
    <w:lvl w:ilvl="2" w:tplc="ECE6C97A">
      <w:start w:val="1"/>
      <w:numFmt w:val="bullet"/>
      <w:lvlText w:val=""/>
      <w:lvlJc w:val="left"/>
      <w:pPr>
        <w:ind w:left="2160" w:hanging="360"/>
      </w:pPr>
      <w:rPr>
        <w:rFonts w:ascii="Wingdings" w:hAnsi="Wingdings" w:hint="default"/>
      </w:rPr>
    </w:lvl>
    <w:lvl w:ilvl="3" w:tplc="DDACCBDC">
      <w:start w:val="1"/>
      <w:numFmt w:val="bullet"/>
      <w:lvlText w:val=""/>
      <w:lvlJc w:val="left"/>
      <w:pPr>
        <w:ind w:left="2880" w:hanging="360"/>
      </w:pPr>
      <w:rPr>
        <w:rFonts w:ascii="Symbol" w:hAnsi="Symbol" w:hint="default"/>
      </w:rPr>
    </w:lvl>
    <w:lvl w:ilvl="4" w:tplc="31A297B4">
      <w:start w:val="1"/>
      <w:numFmt w:val="bullet"/>
      <w:lvlText w:val="o"/>
      <w:lvlJc w:val="left"/>
      <w:pPr>
        <w:ind w:left="3600" w:hanging="360"/>
      </w:pPr>
      <w:rPr>
        <w:rFonts w:ascii="Courier New" w:hAnsi="Courier New" w:hint="default"/>
      </w:rPr>
    </w:lvl>
    <w:lvl w:ilvl="5" w:tplc="3E1E5F24">
      <w:start w:val="1"/>
      <w:numFmt w:val="bullet"/>
      <w:lvlText w:val=""/>
      <w:lvlJc w:val="left"/>
      <w:pPr>
        <w:ind w:left="4320" w:hanging="360"/>
      </w:pPr>
      <w:rPr>
        <w:rFonts w:ascii="Wingdings" w:hAnsi="Wingdings" w:hint="default"/>
      </w:rPr>
    </w:lvl>
    <w:lvl w:ilvl="6" w:tplc="51CA2B6C">
      <w:start w:val="1"/>
      <w:numFmt w:val="bullet"/>
      <w:lvlText w:val=""/>
      <w:lvlJc w:val="left"/>
      <w:pPr>
        <w:ind w:left="5040" w:hanging="360"/>
      </w:pPr>
      <w:rPr>
        <w:rFonts w:ascii="Symbol" w:hAnsi="Symbol" w:hint="default"/>
      </w:rPr>
    </w:lvl>
    <w:lvl w:ilvl="7" w:tplc="124C516C">
      <w:start w:val="1"/>
      <w:numFmt w:val="bullet"/>
      <w:lvlText w:val="o"/>
      <w:lvlJc w:val="left"/>
      <w:pPr>
        <w:ind w:left="5760" w:hanging="360"/>
      </w:pPr>
      <w:rPr>
        <w:rFonts w:ascii="Courier New" w:hAnsi="Courier New" w:hint="default"/>
      </w:rPr>
    </w:lvl>
    <w:lvl w:ilvl="8" w:tplc="1D965FAE">
      <w:start w:val="1"/>
      <w:numFmt w:val="bullet"/>
      <w:lvlText w:val=""/>
      <w:lvlJc w:val="left"/>
      <w:pPr>
        <w:ind w:left="6480" w:hanging="360"/>
      </w:pPr>
      <w:rPr>
        <w:rFonts w:ascii="Wingdings" w:hAnsi="Wingdings" w:hint="default"/>
      </w:rPr>
    </w:lvl>
  </w:abstractNum>
  <w:abstractNum w:abstractNumId="14" w15:restartNumberingAfterBreak="0">
    <w:nsid w:val="72DA3CF1"/>
    <w:multiLevelType w:val="hybridMultilevel"/>
    <w:tmpl w:val="9F983530"/>
    <w:lvl w:ilvl="0" w:tplc="EA94B95A">
      <w:start w:val="1"/>
      <w:numFmt w:val="bullet"/>
      <w:lvlText w:val=""/>
      <w:lvlJc w:val="left"/>
      <w:pPr>
        <w:ind w:left="720" w:hanging="360"/>
      </w:pPr>
      <w:rPr>
        <w:rFonts w:ascii="Symbol" w:hAnsi="Symbol" w:hint="default"/>
      </w:rPr>
    </w:lvl>
    <w:lvl w:ilvl="1" w:tplc="3FBEBA48">
      <w:start w:val="1"/>
      <w:numFmt w:val="bullet"/>
      <w:lvlText w:val="o"/>
      <w:lvlJc w:val="left"/>
      <w:pPr>
        <w:ind w:left="1440" w:hanging="360"/>
      </w:pPr>
      <w:rPr>
        <w:rFonts w:ascii="Courier New" w:hAnsi="Courier New" w:hint="default"/>
      </w:rPr>
    </w:lvl>
    <w:lvl w:ilvl="2" w:tplc="ECCAB11A">
      <w:start w:val="1"/>
      <w:numFmt w:val="bullet"/>
      <w:lvlText w:val=""/>
      <w:lvlJc w:val="left"/>
      <w:pPr>
        <w:ind w:left="2160" w:hanging="360"/>
      </w:pPr>
      <w:rPr>
        <w:rFonts w:ascii="Wingdings" w:hAnsi="Wingdings" w:hint="default"/>
      </w:rPr>
    </w:lvl>
    <w:lvl w:ilvl="3" w:tplc="A566C0B0">
      <w:start w:val="1"/>
      <w:numFmt w:val="bullet"/>
      <w:lvlText w:val=""/>
      <w:lvlJc w:val="left"/>
      <w:pPr>
        <w:ind w:left="2880" w:hanging="360"/>
      </w:pPr>
      <w:rPr>
        <w:rFonts w:ascii="Symbol" w:hAnsi="Symbol" w:hint="default"/>
      </w:rPr>
    </w:lvl>
    <w:lvl w:ilvl="4" w:tplc="CAEC6CA6">
      <w:start w:val="1"/>
      <w:numFmt w:val="bullet"/>
      <w:lvlText w:val="o"/>
      <w:lvlJc w:val="left"/>
      <w:pPr>
        <w:ind w:left="3600" w:hanging="360"/>
      </w:pPr>
      <w:rPr>
        <w:rFonts w:ascii="Courier New" w:hAnsi="Courier New" w:hint="default"/>
      </w:rPr>
    </w:lvl>
    <w:lvl w:ilvl="5" w:tplc="7E748936">
      <w:start w:val="1"/>
      <w:numFmt w:val="bullet"/>
      <w:lvlText w:val=""/>
      <w:lvlJc w:val="left"/>
      <w:pPr>
        <w:ind w:left="4320" w:hanging="360"/>
      </w:pPr>
      <w:rPr>
        <w:rFonts w:ascii="Wingdings" w:hAnsi="Wingdings" w:hint="default"/>
      </w:rPr>
    </w:lvl>
    <w:lvl w:ilvl="6" w:tplc="849CC096">
      <w:start w:val="1"/>
      <w:numFmt w:val="bullet"/>
      <w:lvlText w:val=""/>
      <w:lvlJc w:val="left"/>
      <w:pPr>
        <w:ind w:left="5040" w:hanging="360"/>
      </w:pPr>
      <w:rPr>
        <w:rFonts w:ascii="Symbol" w:hAnsi="Symbol" w:hint="default"/>
      </w:rPr>
    </w:lvl>
    <w:lvl w:ilvl="7" w:tplc="EAC2C416">
      <w:start w:val="1"/>
      <w:numFmt w:val="bullet"/>
      <w:lvlText w:val="o"/>
      <w:lvlJc w:val="left"/>
      <w:pPr>
        <w:ind w:left="5760" w:hanging="360"/>
      </w:pPr>
      <w:rPr>
        <w:rFonts w:ascii="Courier New" w:hAnsi="Courier New" w:hint="default"/>
      </w:rPr>
    </w:lvl>
    <w:lvl w:ilvl="8" w:tplc="0218B8A8">
      <w:start w:val="1"/>
      <w:numFmt w:val="bullet"/>
      <w:lvlText w:val=""/>
      <w:lvlJc w:val="left"/>
      <w:pPr>
        <w:ind w:left="6480" w:hanging="360"/>
      </w:pPr>
      <w:rPr>
        <w:rFonts w:ascii="Wingdings" w:hAnsi="Wingdings" w:hint="default"/>
      </w:rPr>
    </w:lvl>
  </w:abstractNum>
  <w:num w:numId="1" w16cid:durableId="1110852500">
    <w:abstractNumId w:val="4"/>
  </w:num>
  <w:num w:numId="2" w16cid:durableId="975254301">
    <w:abstractNumId w:val="11"/>
  </w:num>
  <w:num w:numId="3" w16cid:durableId="298339504">
    <w:abstractNumId w:val="2"/>
  </w:num>
  <w:num w:numId="4" w16cid:durableId="248150851">
    <w:abstractNumId w:val="0"/>
  </w:num>
  <w:num w:numId="5" w16cid:durableId="1189414247">
    <w:abstractNumId w:val="7"/>
  </w:num>
  <w:num w:numId="6" w16cid:durableId="1390347841">
    <w:abstractNumId w:val="1"/>
  </w:num>
  <w:num w:numId="7" w16cid:durableId="2125348698">
    <w:abstractNumId w:val="13"/>
  </w:num>
  <w:num w:numId="8" w16cid:durableId="1279490336">
    <w:abstractNumId w:val="6"/>
  </w:num>
  <w:num w:numId="9" w16cid:durableId="170342772">
    <w:abstractNumId w:val="14"/>
  </w:num>
  <w:num w:numId="10" w16cid:durableId="951595471">
    <w:abstractNumId w:val="10"/>
  </w:num>
  <w:num w:numId="11" w16cid:durableId="2135559624">
    <w:abstractNumId w:val="9"/>
  </w:num>
  <w:num w:numId="12" w16cid:durableId="1349411165">
    <w:abstractNumId w:val="12"/>
  </w:num>
  <w:num w:numId="13" w16cid:durableId="1520240859">
    <w:abstractNumId w:val="8"/>
  </w:num>
  <w:num w:numId="14" w16cid:durableId="57940553">
    <w:abstractNumId w:val="3"/>
  </w:num>
  <w:num w:numId="15" w16cid:durableId="10436711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66CE82"/>
    <w:rsid w:val="000049B8"/>
    <w:rsid w:val="000067EF"/>
    <w:rsid w:val="00017676"/>
    <w:rsid w:val="0002368E"/>
    <w:rsid w:val="0009687B"/>
    <w:rsid w:val="000B6101"/>
    <w:rsid w:val="000D7A6F"/>
    <w:rsid w:val="00127B05"/>
    <w:rsid w:val="0014266E"/>
    <w:rsid w:val="00164A75"/>
    <w:rsid w:val="00173469"/>
    <w:rsid w:val="00187493"/>
    <w:rsid w:val="001974C8"/>
    <w:rsid w:val="001B4840"/>
    <w:rsid w:val="00220AFC"/>
    <w:rsid w:val="002A435D"/>
    <w:rsid w:val="00302C65"/>
    <w:rsid w:val="00304B08"/>
    <w:rsid w:val="0030CF78"/>
    <w:rsid w:val="003262A5"/>
    <w:rsid w:val="003609AA"/>
    <w:rsid w:val="003E21A8"/>
    <w:rsid w:val="00413D0B"/>
    <w:rsid w:val="004375A9"/>
    <w:rsid w:val="00485EA6"/>
    <w:rsid w:val="0049713A"/>
    <w:rsid w:val="004A648C"/>
    <w:rsid w:val="004F1F93"/>
    <w:rsid w:val="00533003"/>
    <w:rsid w:val="005436F4"/>
    <w:rsid w:val="00590DDF"/>
    <w:rsid w:val="00594175"/>
    <w:rsid w:val="0059F9E6"/>
    <w:rsid w:val="005B3B49"/>
    <w:rsid w:val="005B57B5"/>
    <w:rsid w:val="005F340A"/>
    <w:rsid w:val="0061342B"/>
    <w:rsid w:val="006165CB"/>
    <w:rsid w:val="0061DF64"/>
    <w:rsid w:val="0067679B"/>
    <w:rsid w:val="00696D2F"/>
    <w:rsid w:val="00704D91"/>
    <w:rsid w:val="007803B9"/>
    <w:rsid w:val="007853A7"/>
    <w:rsid w:val="007A0D2C"/>
    <w:rsid w:val="007A6629"/>
    <w:rsid w:val="007C2F3C"/>
    <w:rsid w:val="007E0FFF"/>
    <w:rsid w:val="007F61F9"/>
    <w:rsid w:val="00830592"/>
    <w:rsid w:val="008F5E67"/>
    <w:rsid w:val="00901576"/>
    <w:rsid w:val="009051C0"/>
    <w:rsid w:val="00916B90"/>
    <w:rsid w:val="00927E2F"/>
    <w:rsid w:val="00946525"/>
    <w:rsid w:val="00984D55"/>
    <w:rsid w:val="009B5A63"/>
    <w:rsid w:val="009F4238"/>
    <w:rsid w:val="00A10A81"/>
    <w:rsid w:val="00AC0742"/>
    <w:rsid w:val="00BA1C6C"/>
    <w:rsid w:val="00BC684A"/>
    <w:rsid w:val="00BF2985"/>
    <w:rsid w:val="00BF5B22"/>
    <w:rsid w:val="00C1003A"/>
    <w:rsid w:val="00C203C4"/>
    <w:rsid w:val="00C63843"/>
    <w:rsid w:val="00C929B0"/>
    <w:rsid w:val="00CF2813"/>
    <w:rsid w:val="00CFF4CE"/>
    <w:rsid w:val="00D63C59"/>
    <w:rsid w:val="00DB53F8"/>
    <w:rsid w:val="00E40958"/>
    <w:rsid w:val="00E57EBD"/>
    <w:rsid w:val="00E6410E"/>
    <w:rsid w:val="00E92091"/>
    <w:rsid w:val="00EB3A66"/>
    <w:rsid w:val="00EC702D"/>
    <w:rsid w:val="00F1269B"/>
    <w:rsid w:val="00F40644"/>
    <w:rsid w:val="00F85FDA"/>
    <w:rsid w:val="00F8785B"/>
    <w:rsid w:val="00FC3C18"/>
    <w:rsid w:val="00FE48F9"/>
    <w:rsid w:val="00FF3999"/>
    <w:rsid w:val="01725480"/>
    <w:rsid w:val="01CC1546"/>
    <w:rsid w:val="02014848"/>
    <w:rsid w:val="023E1421"/>
    <w:rsid w:val="02C308D6"/>
    <w:rsid w:val="02D3EE45"/>
    <w:rsid w:val="033E686D"/>
    <w:rsid w:val="0373B2BF"/>
    <w:rsid w:val="03970424"/>
    <w:rsid w:val="03CFCC6F"/>
    <w:rsid w:val="03FADE00"/>
    <w:rsid w:val="041FA3CA"/>
    <w:rsid w:val="043C9891"/>
    <w:rsid w:val="04443E7F"/>
    <w:rsid w:val="047854E6"/>
    <w:rsid w:val="04877888"/>
    <w:rsid w:val="049917F4"/>
    <w:rsid w:val="04B320FC"/>
    <w:rsid w:val="04C00174"/>
    <w:rsid w:val="04E03472"/>
    <w:rsid w:val="0534AE0C"/>
    <w:rsid w:val="05D6AA8F"/>
    <w:rsid w:val="05F32CC7"/>
    <w:rsid w:val="060C4EC3"/>
    <w:rsid w:val="0625355E"/>
    <w:rsid w:val="0643F1DE"/>
    <w:rsid w:val="064CDD4C"/>
    <w:rsid w:val="065D6B7A"/>
    <w:rsid w:val="066A98A1"/>
    <w:rsid w:val="069A003B"/>
    <w:rsid w:val="06A1D6A3"/>
    <w:rsid w:val="06D73CD4"/>
    <w:rsid w:val="06D8E93B"/>
    <w:rsid w:val="07432260"/>
    <w:rsid w:val="075492FB"/>
    <w:rsid w:val="077E64D8"/>
    <w:rsid w:val="077E69C0"/>
    <w:rsid w:val="07EA28E5"/>
    <w:rsid w:val="07F6C08A"/>
    <w:rsid w:val="07FAD465"/>
    <w:rsid w:val="080A2F8C"/>
    <w:rsid w:val="08151D39"/>
    <w:rsid w:val="0839D682"/>
    <w:rsid w:val="08AF211C"/>
    <w:rsid w:val="08C4E69C"/>
    <w:rsid w:val="0905067B"/>
    <w:rsid w:val="0913B2FE"/>
    <w:rsid w:val="0919A887"/>
    <w:rsid w:val="091C5915"/>
    <w:rsid w:val="093558FD"/>
    <w:rsid w:val="096912A1"/>
    <w:rsid w:val="099D0C12"/>
    <w:rsid w:val="0A30B547"/>
    <w:rsid w:val="0A9BDEF9"/>
    <w:rsid w:val="0AAA693D"/>
    <w:rsid w:val="0ADF35ED"/>
    <w:rsid w:val="0AF69DE7"/>
    <w:rsid w:val="0B5C0615"/>
    <w:rsid w:val="0B742E68"/>
    <w:rsid w:val="0BAF8D3E"/>
    <w:rsid w:val="0BD2B8AF"/>
    <w:rsid w:val="0BDE0649"/>
    <w:rsid w:val="0BF70F2B"/>
    <w:rsid w:val="0C1E8010"/>
    <w:rsid w:val="0C39096E"/>
    <w:rsid w:val="0C6F275F"/>
    <w:rsid w:val="0CC84AC8"/>
    <w:rsid w:val="0CD27F6D"/>
    <w:rsid w:val="0CD3A937"/>
    <w:rsid w:val="0D2E8733"/>
    <w:rsid w:val="0D4AD7B5"/>
    <w:rsid w:val="0DDF8744"/>
    <w:rsid w:val="0DEC0345"/>
    <w:rsid w:val="0DF1FE2D"/>
    <w:rsid w:val="0E02B0F8"/>
    <w:rsid w:val="0E04C8D4"/>
    <w:rsid w:val="0EC6BDCB"/>
    <w:rsid w:val="0F142C3D"/>
    <w:rsid w:val="0F27FDCC"/>
    <w:rsid w:val="0F45D716"/>
    <w:rsid w:val="0F518D0A"/>
    <w:rsid w:val="0F8CA8FD"/>
    <w:rsid w:val="0FD1DC51"/>
    <w:rsid w:val="0FFDAC65"/>
    <w:rsid w:val="100AD767"/>
    <w:rsid w:val="100D1FEC"/>
    <w:rsid w:val="101B7681"/>
    <w:rsid w:val="103207E8"/>
    <w:rsid w:val="1079224D"/>
    <w:rsid w:val="10B4E79D"/>
    <w:rsid w:val="10FB1A0B"/>
    <w:rsid w:val="1100391B"/>
    <w:rsid w:val="114BA26D"/>
    <w:rsid w:val="11765744"/>
    <w:rsid w:val="117CDEF5"/>
    <w:rsid w:val="11B22ECF"/>
    <w:rsid w:val="11F112CD"/>
    <w:rsid w:val="129B1A37"/>
    <w:rsid w:val="12A0192D"/>
    <w:rsid w:val="12A6113F"/>
    <w:rsid w:val="12D39EC6"/>
    <w:rsid w:val="12DA3B67"/>
    <w:rsid w:val="130A2842"/>
    <w:rsid w:val="130DCBDF"/>
    <w:rsid w:val="13112812"/>
    <w:rsid w:val="1316309B"/>
    <w:rsid w:val="1357DF9B"/>
    <w:rsid w:val="138BC727"/>
    <w:rsid w:val="144B647B"/>
    <w:rsid w:val="1489D231"/>
    <w:rsid w:val="14C633CC"/>
    <w:rsid w:val="14E3AA7B"/>
    <w:rsid w:val="152AB081"/>
    <w:rsid w:val="1607FEDB"/>
    <w:rsid w:val="161F6A09"/>
    <w:rsid w:val="161FF59F"/>
    <w:rsid w:val="168D8685"/>
    <w:rsid w:val="16D01C53"/>
    <w:rsid w:val="16D161DC"/>
    <w:rsid w:val="179B741F"/>
    <w:rsid w:val="186E21BC"/>
    <w:rsid w:val="18C3D3CF"/>
    <w:rsid w:val="190515E5"/>
    <w:rsid w:val="191B8C06"/>
    <w:rsid w:val="193940EB"/>
    <w:rsid w:val="19DE38DC"/>
    <w:rsid w:val="19FF37FC"/>
    <w:rsid w:val="1A488654"/>
    <w:rsid w:val="1A4BBD76"/>
    <w:rsid w:val="1A8C81F6"/>
    <w:rsid w:val="1A9B8C63"/>
    <w:rsid w:val="1AD7E2DD"/>
    <w:rsid w:val="1B0A2B80"/>
    <w:rsid w:val="1B2D7C4A"/>
    <w:rsid w:val="1B398AD6"/>
    <w:rsid w:val="1BAE7116"/>
    <w:rsid w:val="1BCB5CAF"/>
    <w:rsid w:val="1BE7D483"/>
    <w:rsid w:val="1BE8F806"/>
    <w:rsid w:val="1BF520FE"/>
    <w:rsid w:val="1BFE0455"/>
    <w:rsid w:val="1C2C4ED9"/>
    <w:rsid w:val="1C64B5C2"/>
    <w:rsid w:val="1C9928EF"/>
    <w:rsid w:val="1CB32722"/>
    <w:rsid w:val="1CCBA5EB"/>
    <w:rsid w:val="1CEF95BA"/>
    <w:rsid w:val="1CF5567C"/>
    <w:rsid w:val="1D314C1B"/>
    <w:rsid w:val="1D7CD76E"/>
    <w:rsid w:val="1DAD622B"/>
    <w:rsid w:val="1DBF2736"/>
    <w:rsid w:val="1DC21000"/>
    <w:rsid w:val="1DD79FC2"/>
    <w:rsid w:val="1DED05E9"/>
    <w:rsid w:val="1E008762"/>
    <w:rsid w:val="1E0148ED"/>
    <w:rsid w:val="1E06E147"/>
    <w:rsid w:val="1E085B1E"/>
    <w:rsid w:val="1E0C7F90"/>
    <w:rsid w:val="1E57675C"/>
    <w:rsid w:val="1E6E3BD1"/>
    <w:rsid w:val="1E759308"/>
    <w:rsid w:val="1E9DD632"/>
    <w:rsid w:val="1ECA47CE"/>
    <w:rsid w:val="1ED63437"/>
    <w:rsid w:val="1EE05A8D"/>
    <w:rsid w:val="1F0F3AAD"/>
    <w:rsid w:val="1F2F3944"/>
    <w:rsid w:val="1F3D7465"/>
    <w:rsid w:val="1F49BFA3"/>
    <w:rsid w:val="1F4DFCFB"/>
    <w:rsid w:val="1F6B55AF"/>
    <w:rsid w:val="1F87594B"/>
    <w:rsid w:val="1FA7B19D"/>
    <w:rsid w:val="1FAD7152"/>
    <w:rsid w:val="1FF5CC0A"/>
    <w:rsid w:val="2007D943"/>
    <w:rsid w:val="20325E72"/>
    <w:rsid w:val="2069BCC2"/>
    <w:rsid w:val="20C0CC1E"/>
    <w:rsid w:val="20C83B08"/>
    <w:rsid w:val="20E25046"/>
    <w:rsid w:val="20F59485"/>
    <w:rsid w:val="215D6D5E"/>
    <w:rsid w:val="2160DCE8"/>
    <w:rsid w:val="216951D0"/>
    <w:rsid w:val="21C16E1B"/>
    <w:rsid w:val="2230B976"/>
    <w:rsid w:val="223F14C4"/>
    <w:rsid w:val="225A411B"/>
    <w:rsid w:val="22609E37"/>
    <w:rsid w:val="228B9B00"/>
    <w:rsid w:val="22B89D64"/>
    <w:rsid w:val="237655FB"/>
    <w:rsid w:val="238EB4D4"/>
    <w:rsid w:val="23CF7147"/>
    <w:rsid w:val="23CF9B8B"/>
    <w:rsid w:val="23DC2841"/>
    <w:rsid w:val="23E59878"/>
    <w:rsid w:val="23ECC404"/>
    <w:rsid w:val="2401C974"/>
    <w:rsid w:val="24526B1A"/>
    <w:rsid w:val="24972B36"/>
    <w:rsid w:val="24AF16AF"/>
    <w:rsid w:val="24BC4BF3"/>
    <w:rsid w:val="24C6A2AC"/>
    <w:rsid w:val="25171B12"/>
    <w:rsid w:val="252310D5"/>
    <w:rsid w:val="25CB14D0"/>
    <w:rsid w:val="25EC0B1C"/>
    <w:rsid w:val="2608FEDE"/>
    <w:rsid w:val="260A2047"/>
    <w:rsid w:val="260EB9D7"/>
    <w:rsid w:val="26146053"/>
    <w:rsid w:val="2651211B"/>
    <w:rsid w:val="26741324"/>
    <w:rsid w:val="26AB4600"/>
    <w:rsid w:val="26DB78E5"/>
    <w:rsid w:val="26DF188B"/>
    <w:rsid w:val="26F477D0"/>
    <w:rsid w:val="274C2894"/>
    <w:rsid w:val="27B7833A"/>
    <w:rsid w:val="27F66056"/>
    <w:rsid w:val="28103147"/>
    <w:rsid w:val="287BE65E"/>
    <w:rsid w:val="28AFE72D"/>
    <w:rsid w:val="290B0DD0"/>
    <w:rsid w:val="2919056F"/>
    <w:rsid w:val="291E9497"/>
    <w:rsid w:val="294C24B4"/>
    <w:rsid w:val="29533F63"/>
    <w:rsid w:val="296E6397"/>
    <w:rsid w:val="29A83D90"/>
    <w:rsid w:val="29CC6145"/>
    <w:rsid w:val="2A258228"/>
    <w:rsid w:val="2A5ACD52"/>
    <w:rsid w:val="2A7FFF99"/>
    <w:rsid w:val="2AB7DC61"/>
    <w:rsid w:val="2AB90708"/>
    <w:rsid w:val="2AD0B55C"/>
    <w:rsid w:val="2B5F7DB4"/>
    <w:rsid w:val="2B88EE8F"/>
    <w:rsid w:val="2BAA5A5A"/>
    <w:rsid w:val="2BC60C8D"/>
    <w:rsid w:val="2BD82068"/>
    <w:rsid w:val="2C3D763E"/>
    <w:rsid w:val="2CA0E12C"/>
    <w:rsid w:val="2CDCD6A1"/>
    <w:rsid w:val="2CE044F5"/>
    <w:rsid w:val="2D45B175"/>
    <w:rsid w:val="2D46A478"/>
    <w:rsid w:val="2D4FFCB6"/>
    <w:rsid w:val="2DA8565B"/>
    <w:rsid w:val="2DBC6714"/>
    <w:rsid w:val="2DCE1022"/>
    <w:rsid w:val="2DD807CC"/>
    <w:rsid w:val="2E766DEB"/>
    <w:rsid w:val="2E791C1E"/>
    <w:rsid w:val="2E7E8CC8"/>
    <w:rsid w:val="2EA6D26E"/>
    <w:rsid w:val="2EA7583A"/>
    <w:rsid w:val="2EB00E5D"/>
    <w:rsid w:val="2EDC69BB"/>
    <w:rsid w:val="2F38760F"/>
    <w:rsid w:val="2F5924E3"/>
    <w:rsid w:val="2F595E4E"/>
    <w:rsid w:val="2FC9741B"/>
    <w:rsid w:val="2FDC8690"/>
    <w:rsid w:val="2FEA0F01"/>
    <w:rsid w:val="30C53FEB"/>
    <w:rsid w:val="30CC9588"/>
    <w:rsid w:val="31A4CA42"/>
    <w:rsid w:val="32624A59"/>
    <w:rsid w:val="327587B5"/>
    <w:rsid w:val="32AB03BB"/>
    <w:rsid w:val="32DAAACE"/>
    <w:rsid w:val="32F3C53F"/>
    <w:rsid w:val="33239653"/>
    <w:rsid w:val="3344ACAB"/>
    <w:rsid w:val="335716D5"/>
    <w:rsid w:val="33794C2C"/>
    <w:rsid w:val="33E804EF"/>
    <w:rsid w:val="343D5801"/>
    <w:rsid w:val="347E8164"/>
    <w:rsid w:val="34CF0A9D"/>
    <w:rsid w:val="35045EC9"/>
    <w:rsid w:val="351C7CD4"/>
    <w:rsid w:val="356FB713"/>
    <w:rsid w:val="35823C4D"/>
    <w:rsid w:val="3583387E"/>
    <w:rsid w:val="35AAAAD5"/>
    <w:rsid w:val="35BE9A7C"/>
    <w:rsid w:val="361EF9F4"/>
    <w:rsid w:val="366D32D8"/>
    <w:rsid w:val="36837F9A"/>
    <w:rsid w:val="36A6DCAC"/>
    <w:rsid w:val="36D895CF"/>
    <w:rsid w:val="37006CEC"/>
    <w:rsid w:val="375E01A5"/>
    <w:rsid w:val="377BFCD7"/>
    <w:rsid w:val="377DA4AA"/>
    <w:rsid w:val="377EABAB"/>
    <w:rsid w:val="37C0FDAE"/>
    <w:rsid w:val="37E01167"/>
    <w:rsid w:val="37FEE012"/>
    <w:rsid w:val="3801AD6A"/>
    <w:rsid w:val="381E3AB7"/>
    <w:rsid w:val="38604E41"/>
    <w:rsid w:val="38765ED5"/>
    <w:rsid w:val="388A28C7"/>
    <w:rsid w:val="38B0AF9A"/>
    <w:rsid w:val="38B0F829"/>
    <w:rsid w:val="38C74821"/>
    <w:rsid w:val="39183554"/>
    <w:rsid w:val="393CE5D8"/>
    <w:rsid w:val="39519A79"/>
    <w:rsid w:val="398EBBD5"/>
    <w:rsid w:val="39A03277"/>
    <w:rsid w:val="39C57937"/>
    <w:rsid w:val="39DA18A2"/>
    <w:rsid w:val="3A4413EB"/>
    <w:rsid w:val="3A583099"/>
    <w:rsid w:val="3A84F1A0"/>
    <w:rsid w:val="3A9C8334"/>
    <w:rsid w:val="3AA8C0AA"/>
    <w:rsid w:val="3AB50552"/>
    <w:rsid w:val="3ADB27B6"/>
    <w:rsid w:val="3B0829F9"/>
    <w:rsid w:val="3B741669"/>
    <w:rsid w:val="3BA3C175"/>
    <w:rsid w:val="3BB78E5F"/>
    <w:rsid w:val="3BE10E17"/>
    <w:rsid w:val="3C38119A"/>
    <w:rsid w:val="3D10C41A"/>
    <w:rsid w:val="3D1CD4CC"/>
    <w:rsid w:val="3D44F66D"/>
    <w:rsid w:val="3DB7B2A8"/>
    <w:rsid w:val="3DFDA7CB"/>
    <w:rsid w:val="3E54547A"/>
    <w:rsid w:val="3EA5DDB0"/>
    <w:rsid w:val="3EC3EAED"/>
    <w:rsid w:val="3EECDBDD"/>
    <w:rsid w:val="3F59EA1D"/>
    <w:rsid w:val="3F6E6A1F"/>
    <w:rsid w:val="3FDFC860"/>
    <w:rsid w:val="40093501"/>
    <w:rsid w:val="405C58EE"/>
    <w:rsid w:val="408C06F5"/>
    <w:rsid w:val="40CB8955"/>
    <w:rsid w:val="412DE218"/>
    <w:rsid w:val="4146359F"/>
    <w:rsid w:val="4168158B"/>
    <w:rsid w:val="421E56DE"/>
    <w:rsid w:val="426A1406"/>
    <w:rsid w:val="42CA639E"/>
    <w:rsid w:val="42F5FC46"/>
    <w:rsid w:val="430CE6CB"/>
    <w:rsid w:val="431F1963"/>
    <w:rsid w:val="4336D8F1"/>
    <w:rsid w:val="435F217E"/>
    <w:rsid w:val="4366CE82"/>
    <w:rsid w:val="43869670"/>
    <w:rsid w:val="43DEA28D"/>
    <w:rsid w:val="4419D0BE"/>
    <w:rsid w:val="44378B29"/>
    <w:rsid w:val="4475A7A8"/>
    <w:rsid w:val="448EFF02"/>
    <w:rsid w:val="44C4673C"/>
    <w:rsid w:val="44FBFECB"/>
    <w:rsid w:val="4506015D"/>
    <w:rsid w:val="45673A17"/>
    <w:rsid w:val="4605FAE3"/>
    <w:rsid w:val="4621447E"/>
    <w:rsid w:val="4631C953"/>
    <w:rsid w:val="4641580B"/>
    <w:rsid w:val="464DA801"/>
    <w:rsid w:val="46546842"/>
    <w:rsid w:val="468B5F78"/>
    <w:rsid w:val="46AF7842"/>
    <w:rsid w:val="46CC6FD4"/>
    <w:rsid w:val="4722B22E"/>
    <w:rsid w:val="4742D3DC"/>
    <w:rsid w:val="4749B826"/>
    <w:rsid w:val="475603DD"/>
    <w:rsid w:val="4760141C"/>
    <w:rsid w:val="477BEC8D"/>
    <w:rsid w:val="47C88685"/>
    <w:rsid w:val="485EA832"/>
    <w:rsid w:val="48C08FFE"/>
    <w:rsid w:val="48D83B8B"/>
    <w:rsid w:val="48FC78F2"/>
    <w:rsid w:val="49055E2B"/>
    <w:rsid w:val="49453829"/>
    <w:rsid w:val="4965578E"/>
    <w:rsid w:val="49A2158B"/>
    <w:rsid w:val="49ADBD6A"/>
    <w:rsid w:val="49B3C1DB"/>
    <w:rsid w:val="49EE9B0C"/>
    <w:rsid w:val="4A2B85B7"/>
    <w:rsid w:val="4A3B7487"/>
    <w:rsid w:val="4A75DC4D"/>
    <w:rsid w:val="4AA41A41"/>
    <w:rsid w:val="4ADC431B"/>
    <w:rsid w:val="4AEC4E3B"/>
    <w:rsid w:val="4B294EA1"/>
    <w:rsid w:val="4B5CE546"/>
    <w:rsid w:val="4B629125"/>
    <w:rsid w:val="4B6A94DD"/>
    <w:rsid w:val="4BA896FF"/>
    <w:rsid w:val="4C0C8F1E"/>
    <w:rsid w:val="4CADE6EF"/>
    <w:rsid w:val="4CB12930"/>
    <w:rsid w:val="4CB9EFFD"/>
    <w:rsid w:val="4CD0C122"/>
    <w:rsid w:val="4CE1CD13"/>
    <w:rsid w:val="4CF7E4A8"/>
    <w:rsid w:val="4D13C5D5"/>
    <w:rsid w:val="4D26DD77"/>
    <w:rsid w:val="4D3D468B"/>
    <w:rsid w:val="4D4E9F4E"/>
    <w:rsid w:val="4DB8F26F"/>
    <w:rsid w:val="4DD79CE9"/>
    <w:rsid w:val="4E1C126C"/>
    <w:rsid w:val="4E290CA0"/>
    <w:rsid w:val="4E3FC947"/>
    <w:rsid w:val="4EA345E8"/>
    <w:rsid w:val="4EBD5A7D"/>
    <w:rsid w:val="4ECFAE38"/>
    <w:rsid w:val="4F81CFA8"/>
    <w:rsid w:val="4FF48E52"/>
    <w:rsid w:val="50B6C93D"/>
    <w:rsid w:val="5124029B"/>
    <w:rsid w:val="515EBFA5"/>
    <w:rsid w:val="51D8437D"/>
    <w:rsid w:val="51E2FFF3"/>
    <w:rsid w:val="51E5FF4A"/>
    <w:rsid w:val="51F11C65"/>
    <w:rsid w:val="52158215"/>
    <w:rsid w:val="52674FB0"/>
    <w:rsid w:val="52C92854"/>
    <w:rsid w:val="52CAF58C"/>
    <w:rsid w:val="52F65EF6"/>
    <w:rsid w:val="5329CDE0"/>
    <w:rsid w:val="532FB336"/>
    <w:rsid w:val="53597E3C"/>
    <w:rsid w:val="537D5432"/>
    <w:rsid w:val="5386BD6F"/>
    <w:rsid w:val="544E48A6"/>
    <w:rsid w:val="54505109"/>
    <w:rsid w:val="5461A4DD"/>
    <w:rsid w:val="5487A9F0"/>
    <w:rsid w:val="54B223F2"/>
    <w:rsid w:val="54FC1875"/>
    <w:rsid w:val="550DD321"/>
    <w:rsid w:val="55580D2A"/>
    <w:rsid w:val="55C3B4E8"/>
    <w:rsid w:val="56203AFF"/>
    <w:rsid w:val="56469D76"/>
    <w:rsid w:val="5659ACC5"/>
    <w:rsid w:val="566F4F03"/>
    <w:rsid w:val="56C75ECA"/>
    <w:rsid w:val="56ED503F"/>
    <w:rsid w:val="571A749A"/>
    <w:rsid w:val="572E042E"/>
    <w:rsid w:val="575D12F1"/>
    <w:rsid w:val="5761D730"/>
    <w:rsid w:val="57738F01"/>
    <w:rsid w:val="57947ED1"/>
    <w:rsid w:val="57B69564"/>
    <w:rsid w:val="580FC3E1"/>
    <w:rsid w:val="5816C53B"/>
    <w:rsid w:val="588BE964"/>
    <w:rsid w:val="589052DC"/>
    <w:rsid w:val="58A36B9F"/>
    <w:rsid w:val="58D2BF74"/>
    <w:rsid w:val="58DB3A12"/>
    <w:rsid w:val="595570D6"/>
    <w:rsid w:val="5956ABD5"/>
    <w:rsid w:val="595EA298"/>
    <w:rsid w:val="596EBF2A"/>
    <w:rsid w:val="5A3D582B"/>
    <w:rsid w:val="5A3E4170"/>
    <w:rsid w:val="5A5BEDA2"/>
    <w:rsid w:val="5A62118E"/>
    <w:rsid w:val="5AC03105"/>
    <w:rsid w:val="5ADC7792"/>
    <w:rsid w:val="5B044090"/>
    <w:rsid w:val="5B10E961"/>
    <w:rsid w:val="5B2BA7DA"/>
    <w:rsid w:val="5B3FA399"/>
    <w:rsid w:val="5B521E09"/>
    <w:rsid w:val="5B94AE61"/>
    <w:rsid w:val="5BC5ADC8"/>
    <w:rsid w:val="5BF31703"/>
    <w:rsid w:val="5C1629D5"/>
    <w:rsid w:val="5C3E2067"/>
    <w:rsid w:val="5C9DF833"/>
    <w:rsid w:val="5CDB61B2"/>
    <w:rsid w:val="5CE37CDE"/>
    <w:rsid w:val="5D0A75F1"/>
    <w:rsid w:val="5D41E575"/>
    <w:rsid w:val="5D529C88"/>
    <w:rsid w:val="5D5FDCE0"/>
    <w:rsid w:val="5DB3D09C"/>
    <w:rsid w:val="5DFDC92B"/>
    <w:rsid w:val="5E00E94E"/>
    <w:rsid w:val="5E33CF46"/>
    <w:rsid w:val="5E4F3FD4"/>
    <w:rsid w:val="5E595D66"/>
    <w:rsid w:val="5E8F203D"/>
    <w:rsid w:val="5EB62E43"/>
    <w:rsid w:val="5EB71550"/>
    <w:rsid w:val="5F3F6667"/>
    <w:rsid w:val="5F733A98"/>
    <w:rsid w:val="5F931A67"/>
    <w:rsid w:val="600AF8D3"/>
    <w:rsid w:val="604A7125"/>
    <w:rsid w:val="605D1C2E"/>
    <w:rsid w:val="609E8A85"/>
    <w:rsid w:val="60AF0E3A"/>
    <w:rsid w:val="60DF34BB"/>
    <w:rsid w:val="60E3AF00"/>
    <w:rsid w:val="60F06A75"/>
    <w:rsid w:val="60FC69BF"/>
    <w:rsid w:val="610A86EE"/>
    <w:rsid w:val="61243934"/>
    <w:rsid w:val="616EE4A6"/>
    <w:rsid w:val="61891EFA"/>
    <w:rsid w:val="61AC6F38"/>
    <w:rsid w:val="61FB0C1B"/>
    <w:rsid w:val="629C3F93"/>
    <w:rsid w:val="62A83021"/>
    <w:rsid w:val="62E28D8A"/>
    <w:rsid w:val="62E64325"/>
    <w:rsid w:val="6301E045"/>
    <w:rsid w:val="6329D1BE"/>
    <w:rsid w:val="6333746F"/>
    <w:rsid w:val="6342F456"/>
    <w:rsid w:val="6358EDC4"/>
    <w:rsid w:val="636B1FF4"/>
    <w:rsid w:val="6370BA40"/>
    <w:rsid w:val="63ABB6C5"/>
    <w:rsid w:val="63D823EA"/>
    <w:rsid w:val="63EDF7F9"/>
    <w:rsid w:val="6430E584"/>
    <w:rsid w:val="64534358"/>
    <w:rsid w:val="64C1C5ED"/>
    <w:rsid w:val="64E4B372"/>
    <w:rsid w:val="653335FF"/>
    <w:rsid w:val="656D8A93"/>
    <w:rsid w:val="65D2242C"/>
    <w:rsid w:val="65D9593C"/>
    <w:rsid w:val="66752BEB"/>
    <w:rsid w:val="667C6DEA"/>
    <w:rsid w:val="66DC4F25"/>
    <w:rsid w:val="675E802F"/>
    <w:rsid w:val="675EF96B"/>
    <w:rsid w:val="6775F4AE"/>
    <w:rsid w:val="6776AFAE"/>
    <w:rsid w:val="67AB3541"/>
    <w:rsid w:val="67BAE2BD"/>
    <w:rsid w:val="681512B5"/>
    <w:rsid w:val="6854E96E"/>
    <w:rsid w:val="68B20392"/>
    <w:rsid w:val="68BCAEE0"/>
    <w:rsid w:val="69415186"/>
    <w:rsid w:val="69921838"/>
    <w:rsid w:val="69A71875"/>
    <w:rsid w:val="69F6DB2C"/>
    <w:rsid w:val="6A101746"/>
    <w:rsid w:val="6A2B0AC8"/>
    <w:rsid w:val="6A40D46E"/>
    <w:rsid w:val="6A6425DE"/>
    <w:rsid w:val="6A990E12"/>
    <w:rsid w:val="6AEF91DB"/>
    <w:rsid w:val="6AFAF802"/>
    <w:rsid w:val="6B337CB8"/>
    <w:rsid w:val="6BBCB6A4"/>
    <w:rsid w:val="6BDCE735"/>
    <w:rsid w:val="6C2D2F06"/>
    <w:rsid w:val="6C3CD6C2"/>
    <w:rsid w:val="6C5B83D8"/>
    <w:rsid w:val="6CA8C9E4"/>
    <w:rsid w:val="6CFB5FC1"/>
    <w:rsid w:val="6CFDAFBA"/>
    <w:rsid w:val="6D0CC368"/>
    <w:rsid w:val="6D0E7F0A"/>
    <w:rsid w:val="6D307FE7"/>
    <w:rsid w:val="6D93945C"/>
    <w:rsid w:val="6DD2C787"/>
    <w:rsid w:val="6DDBC926"/>
    <w:rsid w:val="6DE77D4A"/>
    <w:rsid w:val="6E0DFB12"/>
    <w:rsid w:val="6E341D9E"/>
    <w:rsid w:val="6E353FD5"/>
    <w:rsid w:val="6E5115EE"/>
    <w:rsid w:val="6E9047EA"/>
    <w:rsid w:val="6EE75870"/>
    <w:rsid w:val="6EEA9645"/>
    <w:rsid w:val="6EF47943"/>
    <w:rsid w:val="6F08524C"/>
    <w:rsid w:val="6F2FA3BD"/>
    <w:rsid w:val="6F607AF9"/>
    <w:rsid w:val="6FADC09D"/>
    <w:rsid w:val="6FBD2456"/>
    <w:rsid w:val="6FC8A107"/>
    <w:rsid w:val="701C8FE4"/>
    <w:rsid w:val="705ED855"/>
    <w:rsid w:val="70DAEF6A"/>
    <w:rsid w:val="710A67B7"/>
    <w:rsid w:val="710AF5CE"/>
    <w:rsid w:val="711B45E9"/>
    <w:rsid w:val="714789B9"/>
    <w:rsid w:val="7148AA45"/>
    <w:rsid w:val="7178F92B"/>
    <w:rsid w:val="71B02558"/>
    <w:rsid w:val="71FFC06E"/>
    <w:rsid w:val="724265F5"/>
    <w:rsid w:val="72789DC6"/>
    <w:rsid w:val="7286EA5A"/>
    <w:rsid w:val="7352BFA2"/>
    <w:rsid w:val="73687BA5"/>
    <w:rsid w:val="738430E3"/>
    <w:rsid w:val="739A384A"/>
    <w:rsid w:val="7401633B"/>
    <w:rsid w:val="74058BA6"/>
    <w:rsid w:val="74394ED7"/>
    <w:rsid w:val="744EB251"/>
    <w:rsid w:val="74A25A84"/>
    <w:rsid w:val="74F5E4DC"/>
    <w:rsid w:val="7515E0DC"/>
    <w:rsid w:val="751783F1"/>
    <w:rsid w:val="751AECDF"/>
    <w:rsid w:val="753698F6"/>
    <w:rsid w:val="754A7B0B"/>
    <w:rsid w:val="75642FF6"/>
    <w:rsid w:val="7574AA80"/>
    <w:rsid w:val="75BD3A96"/>
    <w:rsid w:val="75D395DC"/>
    <w:rsid w:val="76A6A2D3"/>
    <w:rsid w:val="76B65827"/>
    <w:rsid w:val="76D9EFC7"/>
    <w:rsid w:val="76FECE41"/>
    <w:rsid w:val="77021D42"/>
    <w:rsid w:val="7763497B"/>
    <w:rsid w:val="7783459D"/>
    <w:rsid w:val="77879159"/>
    <w:rsid w:val="77ABF146"/>
    <w:rsid w:val="782F2FC6"/>
    <w:rsid w:val="787EFAE4"/>
    <w:rsid w:val="7892712C"/>
    <w:rsid w:val="78BC6FC1"/>
    <w:rsid w:val="78C6AA5C"/>
    <w:rsid w:val="78FFEBA1"/>
    <w:rsid w:val="7944D4B3"/>
    <w:rsid w:val="794BE097"/>
    <w:rsid w:val="794DFF43"/>
    <w:rsid w:val="794F466D"/>
    <w:rsid w:val="79574D0F"/>
    <w:rsid w:val="79BEF6AF"/>
    <w:rsid w:val="7A49EA9B"/>
    <w:rsid w:val="7AA12302"/>
    <w:rsid w:val="7ACC8DAC"/>
    <w:rsid w:val="7AEEB506"/>
    <w:rsid w:val="7B164632"/>
    <w:rsid w:val="7B6F64CC"/>
    <w:rsid w:val="7BA9CBC6"/>
    <w:rsid w:val="7BC11ADB"/>
    <w:rsid w:val="7BC8AEC9"/>
    <w:rsid w:val="7BCC7A9F"/>
    <w:rsid w:val="7C0E4A93"/>
    <w:rsid w:val="7C37E9BA"/>
    <w:rsid w:val="7CB445A1"/>
    <w:rsid w:val="7CEE4F28"/>
    <w:rsid w:val="7D097B4B"/>
    <w:rsid w:val="7D227185"/>
    <w:rsid w:val="7D23FA71"/>
    <w:rsid w:val="7D30F29F"/>
    <w:rsid w:val="7D5872BD"/>
    <w:rsid w:val="7DA0E141"/>
    <w:rsid w:val="7DA34D09"/>
    <w:rsid w:val="7DABA2EB"/>
    <w:rsid w:val="7DE8A686"/>
    <w:rsid w:val="7E68D789"/>
    <w:rsid w:val="7EC682E3"/>
    <w:rsid w:val="7ECA4BB8"/>
    <w:rsid w:val="7EE063E7"/>
    <w:rsid w:val="7F157B85"/>
    <w:rsid w:val="7F2DE96C"/>
    <w:rsid w:val="7FF6D3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6CE82"/>
  <w15:chartTrackingRefBased/>
  <w15:docId w15:val="{0ACBA2FB-5F5E-4229-AFBD-E6C7CDC7E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10A86EE"/>
    <w:rPr>
      <w:lang w:val="en-IE"/>
    </w:rPr>
  </w:style>
  <w:style w:type="paragraph" w:styleId="Heading1">
    <w:name w:val="heading 1"/>
    <w:basedOn w:val="Normal"/>
    <w:next w:val="Normal"/>
    <w:link w:val="Heading1Char"/>
    <w:uiPriority w:val="9"/>
    <w:qFormat/>
    <w:rsid w:val="610A86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610A86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610A86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610A86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610A86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610A86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610A86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610A86EE"/>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610A86EE"/>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610A86EE"/>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610A86EE"/>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610A86EE"/>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610A86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94DFF43"/>
    <w:rPr>
      <w:color w:val="467886"/>
      <w:u w:val="single"/>
    </w:rPr>
  </w:style>
  <w:style w:type="paragraph" w:styleId="ListParagraph">
    <w:name w:val="List Paragraph"/>
    <w:basedOn w:val="Normal"/>
    <w:uiPriority w:val="34"/>
    <w:qFormat/>
    <w:rsid w:val="610A86EE"/>
    <w:pPr>
      <w:ind w:left="720"/>
      <w:contextualSpacing/>
    </w:pPr>
  </w:style>
  <w:style w:type="paragraph" w:styleId="FootnoteText">
    <w:name w:val="footnote text"/>
    <w:basedOn w:val="Normal"/>
    <w:uiPriority w:val="99"/>
    <w:semiHidden/>
    <w:unhideWhenUsed/>
    <w:rsid w:val="63EDF7F9"/>
    <w:pPr>
      <w:spacing w:after="0" w:line="240" w:lineRule="auto"/>
    </w:pPr>
    <w:rPr>
      <w:sz w:val="20"/>
      <w:szCs w:val="20"/>
    </w:rPr>
  </w:style>
  <w:style w:type="paragraph" w:styleId="EndnoteText">
    <w:name w:val="endnote text"/>
    <w:basedOn w:val="Normal"/>
    <w:uiPriority w:val="99"/>
    <w:semiHidden/>
    <w:unhideWhenUsed/>
    <w:rsid w:val="63EDF7F9"/>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character" w:styleId="EndnoteReference">
    <w:name w:val="end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mi.ie/"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s://ilmi.ie/wp-content/uploads/2023/11/ILMI-Summary-of-the-Green-Paper-on-DA-Consultations.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ilmi.ie/independent-living-movement-ireland-ilmi-briefing-on-health-assisted-human-reproduction-bill-2022/" TargetMode="External"/><Relationship Id="rId13" Type="http://schemas.openxmlformats.org/officeDocument/2006/relationships/hyperlink" Target="https://assets.ombudsman.ie/media/285419/5257c89f-1242-4741-a3de-1588e12cb5a5.pdf" TargetMode="External"/><Relationship Id="rId18" Type="http://schemas.openxmlformats.org/officeDocument/2006/relationships/hyperlink" Target="https://ilmi.ie/wp-content/uploads/2021/12/Achieving-a-right-to-personal-assistance-in-Ireland.pdf" TargetMode="External"/><Relationship Id="rId3" Type="http://schemas.openxmlformats.org/officeDocument/2006/relationships/hyperlink" Target="https://ilmi.ie/wp-content/uploads/2022/01/Observations-State-Report-ILMI-April-2021.pdf" TargetMode="External"/><Relationship Id="rId21" Type="http://schemas.openxmlformats.org/officeDocument/2006/relationships/hyperlink" Target="https://ilmi.ie/wp-content/uploads/2022/05/Enabling-Participation-ILMI-Position-Paper.pdf" TargetMode="External"/><Relationship Id="rId7" Type="http://schemas.openxmlformats.org/officeDocument/2006/relationships/hyperlink" Target="https://ilmi.ie/wp-content/uploads/2023/07/ILMI-Submission-to-the-Joint-Committee-on-Gender-Equality.pdf" TargetMode="External"/><Relationship Id="rId12" Type="http://schemas.openxmlformats.org/officeDocument/2006/relationships/hyperlink" Target="https://www.gov.ie/en/department-of-health/consultations/public-consultation-on-policy-proposals-for-adult-safeguarding-in-the-health-and-social-care-sector/" TargetMode="External"/><Relationship Id="rId17" Type="http://schemas.openxmlformats.org/officeDocument/2006/relationships/hyperlink" Target="https://ilmi.ie/wp-content/uploads/2021/09/Our-Housing-Rights-2021.pdf" TargetMode="External"/><Relationship Id="rId2" Type="http://schemas.openxmlformats.org/officeDocument/2006/relationships/hyperlink" Target="https://tbinternet.ohchr.org/_layouts/15/treatybodyexternal/Download.aspx?symbolno=CRPD%2FC%2FIRL%2F1&amp;Lang=en" TargetMode="External"/><Relationship Id="rId16" Type="http://schemas.openxmlformats.org/officeDocument/2006/relationships/hyperlink" Target="https://assets.ombudsman.ie/media/285496/198714aa-2919-44ea-a422-ca565900d3c8.pdf" TargetMode="External"/><Relationship Id="rId20" Type="http://schemas.openxmlformats.org/officeDocument/2006/relationships/hyperlink" Target="https://assets.gov.ie/static/documents/the-cost-of-disability-in-ireland-research-report.pdf" TargetMode="External"/><Relationship Id="rId1" Type="http://schemas.openxmlformats.org/officeDocument/2006/relationships/hyperlink" Target="https://www.citizensinformation.ie/en/moving-country/asylum-seekers-and-refugees/services-for-asylum-seekers-in-ireland/direct-provision/" TargetMode="External"/><Relationship Id="rId6" Type="http://schemas.openxmlformats.org/officeDocument/2006/relationships/hyperlink" Target="https://ilmi.ie/wp-content/uploads/2024/07/A-Manifesto-for-Change-Disabled-People-Taking-Control.pdf" TargetMode="External"/><Relationship Id="rId11" Type="http://schemas.openxmlformats.org/officeDocument/2006/relationships/hyperlink" Target="https://ilmi.ie/wp-content/uploads/2022/01/ILMI-submission-to-the-Committee-on-Covid19.pdf" TargetMode="External"/><Relationship Id="rId5" Type="http://schemas.openxmlformats.org/officeDocument/2006/relationships/hyperlink" Target="https://assets.gov.ie/static/documents/national-housing-strategy-for-disabled-people-2022-2027.pdf" TargetMode="External"/><Relationship Id="rId15" Type="http://schemas.openxmlformats.org/officeDocument/2006/relationships/hyperlink" Target="https://ilmi.ie/wp-content/uploads/2022/01/ILMI-overview-of-the-Department-of-Health-Disability-Capacity-Review-July-2021.pdf" TargetMode="External"/><Relationship Id="rId23" Type="http://schemas.openxmlformats.org/officeDocument/2006/relationships/hyperlink" Target="https://ilmi.ie/wp-content/uploads/2023/07/ILMI-Opening-statement-Joint-Oireachtas-Committee-Local-Community-Arts.pdf" TargetMode="External"/><Relationship Id="rId10" Type="http://schemas.openxmlformats.org/officeDocument/2006/relationships/hyperlink" Target="https://ilmi.ie/wp-content/uploads/2023/07/ILMI-Opening-Statement-Disability-Matters-Committee-Disabled-People-and-Climate-Change.pdf" TargetMode="External"/><Relationship Id="rId19" Type="http://schemas.openxmlformats.org/officeDocument/2006/relationships/hyperlink" Target="https://ilmi.ie/wp-content/uploads/2023/11/Not-in-the-driving-seat-report.pdf" TargetMode="External"/><Relationship Id="rId4" Type="http://schemas.openxmlformats.org/officeDocument/2006/relationships/hyperlink" Target="https://ilmi.ie/wp-content/uploads/2023/07/DPO-Coalition-Report-2023.pdf" TargetMode="External"/><Relationship Id="rId9" Type="http://schemas.openxmlformats.org/officeDocument/2006/relationships/hyperlink" Target="https://www.gov.ie/en/international-protection-accommodation-services-ipas/campaigns/international-protection-accommodation-services-ipas/" TargetMode="External"/><Relationship Id="rId14" Type="http://schemas.openxmlformats.org/officeDocument/2006/relationships/hyperlink" Target="https://assets.gov.ie/static/documents/197f2d58-disability-capacity-review-a-review-of-disability-social-care-demand-and-capa.pdf" TargetMode="External"/><Relationship Id="rId22" Type="http://schemas.openxmlformats.org/officeDocument/2006/relationships/hyperlink" Target="https://ilmi.ie/wp-content/uploads/2022/02/Our-Lives-Our-Voices-Reclaiming-the-Narrative-Februar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2025-06-27T13:00:49+00:00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AAF10F0-AA75-4866-9E21-060AD0BD3A80}"/>
</file>

<file path=customXml/itemProps2.xml><?xml version="1.0" encoding="utf-8"?>
<ds:datastoreItem xmlns:ds="http://schemas.openxmlformats.org/officeDocument/2006/customXml" ds:itemID="{18B3CA20-F116-4B10-A2BA-83307623A881}"/>
</file>

<file path=customXml/itemProps3.xml><?xml version="1.0" encoding="utf-8"?>
<ds:datastoreItem xmlns:ds="http://schemas.openxmlformats.org/officeDocument/2006/customXml" ds:itemID="{D7F88CB0-58A5-4E91-82D3-76EA214B1612}"/>
</file>

<file path=docProps/app.xml><?xml version="1.0" encoding="utf-8"?>
<Properties xmlns="http://schemas.openxmlformats.org/officeDocument/2006/extended-properties" xmlns:vt="http://schemas.openxmlformats.org/officeDocument/2006/docPropsVTypes">
  <Template>Normal</Template>
  <TotalTime>2</TotalTime>
  <Pages>36</Pages>
  <Words>10107</Words>
  <Characters>57614</Characters>
  <Application>Microsoft Office Word</Application>
  <DocSecurity>4</DocSecurity>
  <Lines>480</Lines>
  <Paragraphs>135</Paragraphs>
  <ScaleCrop>false</ScaleCrop>
  <Company/>
  <LinksUpToDate>false</LinksUpToDate>
  <CharactersWithSpaces>67586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Walshe</dc:creator>
  <cp:keywords/>
  <dc:description/>
  <cp:lastModifiedBy>Jorge Araya</cp:lastModifiedBy>
  <cp:revision>2</cp:revision>
  <dcterms:created xsi:type="dcterms:W3CDTF">2025-06-27T13:00:00Z</dcterms:created>
  <dcterms:modified xsi:type="dcterms:W3CDTF">2025-06-27T13:00:00Z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