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662A" w:rsidRPr="00CE129E" w:rsidRDefault="003C662A">
      <w:pPr>
        <w:rPr>
          <w:rFonts w:ascii="Times New Roman" w:hAnsi="Times New Roman" w:cs="Times New Roman"/>
        </w:rPr>
      </w:pPr>
    </w:p>
    <w:p w:rsidR="006D6A00" w:rsidRPr="00CE129E" w:rsidRDefault="006D6A00">
      <w:pPr>
        <w:rPr>
          <w:rFonts w:ascii="Times New Roman" w:hAnsi="Times New Roman" w:cs="Times New Roman"/>
        </w:rPr>
      </w:pPr>
    </w:p>
    <w:p w:rsidR="006D6A00" w:rsidRPr="00CE129E" w:rsidRDefault="006D6A00">
      <w:pPr>
        <w:rPr>
          <w:rFonts w:ascii="Times New Roman" w:hAnsi="Times New Roman" w:cs="Times New Roman"/>
        </w:rPr>
      </w:pPr>
    </w:p>
    <w:p w:rsidR="003C662A" w:rsidRPr="00CE129E" w:rsidRDefault="003C662A" w:rsidP="003C662A">
      <w:pPr>
        <w:rPr>
          <w:rFonts w:ascii="Times New Roman" w:hAnsi="Times New Roman" w:cs="Times New Roman"/>
          <w:lang w:val="en-US"/>
        </w:rPr>
      </w:pPr>
      <w:r w:rsidRPr="00CE129E">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3385475</wp:posOffset>
                </wp:positionH>
                <wp:positionV relativeFrom="paragraph">
                  <wp:posOffset>3601</wp:posOffset>
                </wp:positionV>
                <wp:extent cx="2170237" cy="2193403"/>
                <wp:effectExtent l="0" t="0" r="1905" b="0"/>
                <wp:wrapNone/>
                <wp:docPr id="2" name="Text Box 2"/>
                <wp:cNvGraphicFramePr/>
                <a:graphic xmlns:a="http://schemas.openxmlformats.org/drawingml/2006/main">
                  <a:graphicData uri="http://schemas.microsoft.com/office/word/2010/wordprocessingShape">
                    <wps:wsp>
                      <wps:cNvSpPr txBox="1"/>
                      <wps:spPr>
                        <a:xfrm>
                          <a:off x="0" y="0"/>
                          <a:ext cx="2170237" cy="2193403"/>
                        </a:xfrm>
                        <a:prstGeom prst="rect">
                          <a:avLst/>
                        </a:prstGeom>
                        <a:solidFill>
                          <a:schemeClr val="lt1"/>
                        </a:solidFill>
                        <a:ln w="6350">
                          <a:noFill/>
                        </a:ln>
                      </wps:spPr>
                      <wps:txbx>
                        <w:txbxContent>
                          <w:p w:rsidR="003C662A" w:rsidRDefault="003C662A" w:rsidP="003C662A">
                            <w:pPr>
                              <w:pStyle w:val="NoSpacing"/>
                              <w:pBdr>
                                <w:left w:val="single" w:sz="4" w:space="4" w:color="auto"/>
                              </w:pBdr>
                              <w:rPr>
                                <w:lang w:val="en-GB"/>
                              </w:rPr>
                            </w:pPr>
                          </w:p>
                          <w:p w:rsidR="003C662A" w:rsidRPr="003C662A" w:rsidRDefault="003C662A" w:rsidP="003C662A">
                            <w:pPr>
                              <w:pStyle w:val="NoSpacing"/>
                              <w:pBdr>
                                <w:left w:val="single" w:sz="4" w:space="4" w:color="auto"/>
                              </w:pBdr>
                              <w:rPr>
                                <w:lang w:val="en-GB"/>
                              </w:rPr>
                            </w:pPr>
                            <w:r w:rsidRPr="003C662A">
                              <w:rPr>
                                <w:lang w:val="en-GB"/>
                              </w:rPr>
                              <w:t>Human Rights House</w:t>
                            </w:r>
                          </w:p>
                          <w:p w:rsidR="003C662A" w:rsidRPr="003C662A" w:rsidRDefault="003C662A" w:rsidP="003C662A">
                            <w:pPr>
                              <w:pStyle w:val="NoSpacing"/>
                              <w:pBdr>
                                <w:left w:val="single" w:sz="4" w:space="4" w:color="auto"/>
                              </w:pBdr>
                              <w:rPr>
                                <w:lang w:val="en-GB"/>
                              </w:rPr>
                            </w:pPr>
                            <w:r w:rsidRPr="003C662A">
                              <w:rPr>
                                <w:lang w:val="en-GB"/>
                              </w:rPr>
                              <w:t>Mulungushi Annex</w:t>
                            </w:r>
                            <w:r>
                              <w:rPr>
                                <w:lang w:val="en-GB"/>
                              </w:rPr>
                              <w:t>, Ridgeway</w:t>
                            </w:r>
                          </w:p>
                          <w:p w:rsidR="003C662A" w:rsidRPr="003C662A" w:rsidRDefault="003C662A" w:rsidP="003C662A">
                            <w:pPr>
                              <w:pStyle w:val="NoSpacing"/>
                              <w:pBdr>
                                <w:left w:val="single" w:sz="4" w:space="4" w:color="auto"/>
                              </w:pBdr>
                              <w:rPr>
                                <w:lang w:val="en-GB"/>
                              </w:rPr>
                            </w:pPr>
                            <w:r w:rsidRPr="003C662A">
                              <w:rPr>
                                <w:lang w:val="en-GB"/>
                              </w:rPr>
                              <w:t>Independence Avenue</w:t>
                            </w:r>
                          </w:p>
                          <w:p w:rsidR="003C662A" w:rsidRPr="003C662A" w:rsidRDefault="003C662A" w:rsidP="003C662A">
                            <w:pPr>
                              <w:pStyle w:val="NoSpacing"/>
                              <w:pBdr>
                                <w:left w:val="single" w:sz="4" w:space="4" w:color="auto"/>
                              </w:pBdr>
                              <w:rPr>
                                <w:lang w:val="en-GB"/>
                              </w:rPr>
                            </w:pPr>
                            <w:r w:rsidRPr="003C662A">
                              <w:rPr>
                                <w:lang w:val="en-GB"/>
                              </w:rPr>
                              <w:t>P.O Box 33812,</w:t>
                            </w:r>
                          </w:p>
                          <w:p w:rsidR="003C662A" w:rsidRPr="003C662A" w:rsidRDefault="003C662A" w:rsidP="003C662A">
                            <w:pPr>
                              <w:pStyle w:val="NoSpacing"/>
                              <w:pBdr>
                                <w:left w:val="single" w:sz="4" w:space="4" w:color="auto"/>
                              </w:pBdr>
                              <w:rPr>
                                <w:lang w:val="en-GB"/>
                              </w:rPr>
                            </w:pPr>
                            <w:r w:rsidRPr="003C662A">
                              <w:rPr>
                                <w:lang w:val="en-GB"/>
                              </w:rPr>
                              <w:t>Lusaka 10101</w:t>
                            </w:r>
                          </w:p>
                          <w:p w:rsidR="003C662A" w:rsidRPr="003C662A" w:rsidRDefault="003C662A" w:rsidP="003C662A">
                            <w:pPr>
                              <w:pStyle w:val="NoSpacing"/>
                              <w:pBdr>
                                <w:left w:val="single" w:sz="4" w:space="4" w:color="auto"/>
                              </w:pBdr>
                              <w:rPr>
                                <w:lang w:val="en-GB"/>
                              </w:rPr>
                            </w:pPr>
                          </w:p>
                          <w:p w:rsidR="003C662A" w:rsidRPr="003C662A" w:rsidRDefault="003C662A" w:rsidP="003C662A">
                            <w:pPr>
                              <w:pStyle w:val="NoSpacing"/>
                              <w:pBdr>
                                <w:left w:val="single" w:sz="4" w:space="4" w:color="auto"/>
                              </w:pBdr>
                              <w:rPr>
                                <w:lang w:val="en-GB"/>
                              </w:rPr>
                            </w:pPr>
                            <w:r w:rsidRPr="003C662A">
                              <w:rPr>
                                <w:lang w:val="en-GB"/>
                              </w:rPr>
                              <w:t>Tel: +260 211 251 327/231357</w:t>
                            </w:r>
                          </w:p>
                          <w:p w:rsidR="003C662A" w:rsidRPr="003C662A" w:rsidRDefault="003C662A" w:rsidP="003C662A">
                            <w:pPr>
                              <w:pStyle w:val="NoSpacing"/>
                              <w:pBdr>
                                <w:left w:val="single" w:sz="4" w:space="4" w:color="auto"/>
                              </w:pBdr>
                              <w:rPr>
                                <w:lang w:val="en-GB"/>
                              </w:rPr>
                            </w:pPr>
                            <w:r w:rsidRPr="003C662A">
                              <w:rPr>
                                <w:lang w:val="en-GB"/>
                              </w:rPr>
                              <w:t>www.hrc.org.zm</w:t>
                            </w:r>
                          </w:p>
                          <w:p w:rsidR="003C662A" w:rsidRPr="003C662A" w:rsidRDefault="003C662A" w:rsidP="003C662A">
                            <w:pPr>
                              <w:pStyle w:val="NoSpacing"/>
                              <w:pBdr>
                                <w:left w:val="single" w:sz="4" w:space="4" w:color="auto"/>
                              </w:pBdr>
                              <w:rPr>
                                <w:lang w:val="en-GB"/>
                              </w:rPr>
                            </w:pPr>
                            <w:r w:rsidRPr="003C662A">
                              <w:rPr>
                                <w:lang w:val="en-GB"/>
                              </w:rPr>
                              <w:t xml:space="preserve">E-mail: </w:t>
                            </w:r>
                            <w:hyperlink r:id="rId8" w:history="1">
                              <w:r w:rsidRPr="003C662A">
                                <w:rPr>
                                  <w:rStyle w:val="Hyperlink"/>
                                  <w:lang w:val="en-GB"/>
                                </w:rPr>
                                <w:t>infor@hrc.org.zm</w:t>
                              </w:r>
                            </w:hyperlink>
                          </w:p>
                          <w:p w:rsidR="003C662A" w:rsidRPr="003C662A" w:rsidRDefault="003C662A" w:rsidP="003C662A">
                            <w:pPr>
                              <w:pBdr>
                                <w:left w:val="single" w:sz="4" w:space="4" w:color="auto"/>
                              </w:pBdr>
                              <w:rPr>
                                <w:lang w:val="en-GB"/>
                              </w:rPr>
                            </w:pPr>
                            <w:r w:rsidRPr="003C662A">
                              <w:rPr>
                                <w:lang w:val="en-GB"/>
                              </w:rPr>
                              <w:t xml:space="preserve">            </w:t>
                            </w:r>
                            <w:hyperlink r:id="rId9" w:history="1">
                              <w:r w:rsidRPr="003C662A">
                                <w:rPr>
                                  <w:rStyle w:val="Hyperlink"/>
                                  <w:lang w:val="en-GB"/>
                                </w:rPr>
                                <w:t>director@hrc.org.zm</w:t>
                              </w:r>
                            </w:hyperlink>
                            <w:r w:rsidRPr="003C662A">
                              <w:rPr>
                                <w:lang w:val="en-GB"/>
                              </w:rPr>
                              <w:t xml:space="preserve"> </w:t>
                            </w:r>
                            <w:hyperlink r:id="rId10" w:history="1"/>
                          </w:p>
                          <w:p w:rsidR="003C662A" w:rsidRDefault="003C662A" w:rsidP="003C662A">
                            <w:pPr>
                              <w:pBdr>
                                <w:left w:val="single" w:sz="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6.55pt;margin-top:.3pt;width:170.9pt;height:17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" fillcolor="white [3201]" stroked="f" strokeweight=".5pt">
                <v:textbox>
                  <w:txbxContent>
                    <w:p w:rsidR="003C662A" w:rsidRDefault="003C662A" w:rsidP="003C662A">
                      <w:pPr>
                        <w:pStyle w:val="NoSpacing"/>
                        <w:pBdr>
                          <w:left w:val="single" w:sz="4" w:space="4" w:color="auto"/>
                        </w:pBdr>
                        <w:rPr>
                          <w:lang w:val="en-GB"/>
                        </w:rPr>
                      </w:pPr>
                    </w:p>
                    <w:p w:rsidR="003C662A" w:rsidRPr="003C662A" w:rsidRDefault="003C662A" w:rsidP="003C662A">
                      <w:pPr>
                        <w:pStyle w:val="NoSpacing"/>
                        <w:pBdr>
                          <w:left w:val="single" w:sz="4" w:space="4" w:color="auto"/>
                        </w:pBdr>
                        <w:rPr>
                          <w:lang w:val="en-GB"/>
                        </w:rPr>
                      </w:pPr>
                      <w:r w:rsidRPr="003C662A">
                        <w:rPr>
                          <w:lang w:val="en-GB"/>
                        </w:rPr>
                        <w:t>Human Rights House</w:t>
                      </w:r>
                    </w:p>
                    <w:p w:rsidR="003C662A" w:rsidRPr="003C662A" w:rsidRDefault="003C662A" w:rsidP="003C662A">
                      <w:pPr>
                        <w:pStyle w:val="NoSpacing"/>
                        <w:pBdr>
                          <w:left w:val="single" w:sz="4" w:space="4" w:color="auto"/>
                        </w:pBdr>
                        <w:rPr>
                          <w:lang w:val="en-GB"/>
                        </w:rPr>
                      </w:pPr>
                      <w:r w:rsidRPr="003C662A">
                        <w:rPr>
                          <w:lang w:val="en-GB"/>
                        </w:rPr>
                        <w:t>Mulungushi Annex</w:t>
                      </w:r>
                      <w:r>
                        <w:rPr>
                          <w:lang w:val="en-GB"/>
                        </w:rPr>
                        <w:t>, Ridgeway</w:t>
                      </w:r>
                    </w:p>
                    <w:p w:rsidR="003C662A" w:rsidRPr="003C662A" w:rsidRDefault="003C662A" w:rsidP="003C662A">
                      <w:pPr>
                        <w:pStyle w:val="NoSpacing"/>
                        <w:pBdr>
                          <w:left w:val="single" w:sz="4" w:space="4" w:color="auto"/>
                        </w:pBdr>
                        <w:rPr>
                          <w:lang w:val="en-GB"/>
                        </w:rPr>
                      </w:pPr>
                      <w:r w:rsidRPr="003C662A">
                        <w:rPr>
                          <w:lang w:val="en-GB"/>
                        </w:rPr>
                        <w:t>Independence Avenue</w:t>
                      </w:r>
                    </w:p>
                    <w:p w:rsidR="003C662A" w:rsidRPr="003C662A" w:rsidRDefault="003C662A" w:rsidP="003C662A">
                      <w:pPr>
                        <w:pStyle w:val="NoSpacing"/>
                        <w:pBdr>
                          <w:left w:val="single" w:sz="4" w:space="4" w:color="auto"/>
                        </w:pBdr>
                        <w:rPr>
                          <w:lang w:val="en-GB"/>
                        </w:rPr>
                      </w:pPr>
                      <w:r w:rsidRPr="003C662A">
                        <w:rPr>
                          <w:lang w:val="en-GB"/>
                        </w:rPr>
                        <w:t>P.O Box 33812,</w:t>
                      </w:r>
                    </w:p>
                    <w:p w:rsidR="003C662A" w:rsidRPr="003C662A" w:rsidRDefault="003C662A" w:rsidP="003C662A">
                      <w:pPr>
                        <w:pStyle w:val="NoSpacing"/>
                        <w:pBdr>
                          <w:left w:val="single" w:sz="4" w:space="4" w:color="auto"/>
                        </w:pBdr>
                        <w:rPr>
                          <w:lang w:val="en-GB"/>
                        </w:rPr>
                      </w:pPr>
                      <w:r w:rsidRPr="003C662A">
                        <w:rPr>
                          <w:lang w:val="en-GB"/>
                        </w:rPr>
                        <w:t>Lusaka 10101</w:t>
                      </w:r>
                    </w:p>
                    <w:p w:rsidR="003C662A" w:rsidRPr="003C662A" w:rsidRDefault="003C662A" w:rsidP="003C662A">
                      <w:pPr>
                        <w:pStyle w:val="NoSpacing"/>
                        <w:pBdr>
                          <w:left w:val="single" w:sz="4" w:space="4" w:color="auto"/>
                        </w:pBdr>
                        <w:rPr>
                          <w:lang w:val="en-GB"/>
                        </w:rPr>
                      </w:pPr>
                    </w:p>
                    <w:p w:rsidR="003C662A" w:rsidRPr="003C662A" w:rsidRDefault="003C662A" w:rsidP="003C662A">
                      <w:pPr>
                        <w:pStyle w:val="NoSpacing"/>
                        <w:pBdr>
                          <w:left w:val="single" w:sz="4" w:space="4" w:color="auto"/>
                        </w:pBdr>
                        <w:rPr>
                          <w:lang w:val="en-GB"/>
                        </w:rPr>
                      </w:pPr>
                      <w:r w:rsidRPr="003C662A">
                        <w:rPr>
                          <w:lang w:val="en-GB"/>
                        </w:rPr>
                        <w:t>Tel: +260 211 251 327/231357</w:t>
                      </w:r>
                    </w:p>
                    <w:p w:rsidR="003C662A" w:rsidRPr="003C662A" w:rsidRDefault="003C662A" w:rsidP="003C662A">
                      <w:pPr>
                        <w:pStyle w:val="NoSpacing"/>
                        <w:pBdr>
                          <w:left w:val="single" w:sz="4" w:space="4" w:color="auto"/>
                        </w:pBdr>
                        <w:rPr>
                          <w:lang w:val="en-GB"/>
                        </w:rPr>
                      </w:pPr>
                      <w:r w:rsidRPr="003C662A">
                        <w:rPr>
                          <w:lang w:val="en-GB"/>
                        </w:rPr>
                        <w:t>www.hrc.org.zm</w:t>
                      </w:r>
                    </w:p>
                    <w:p w:rsidR="003C662A" w:rsidRPr="003C662A" w:rsidRDefault="003C662A" w:rsidP="003C662A">
                      <w:pPr>
                        <w:pStyle w:val="NoSpacing"/>
                        <w:pBdr>
                          <w:left w:val="single" w:sz="4" w:space="4" w:color="auto"/>
                        </w:pBdr>
                        <w:rPr>
                          <w:lang w:val="en-GB"/>
                        </w:rPr>
                      </w:pPr>
                      <w:r w:rsidRPr="003C662A">
                        <w:rPr>
                          <w:lang w:val="en-GB"/>
                        </w:rPr>
                        <w:t xml:space="preserve">E-mail: </w:t>
                      </w:r>
                      <w:hyperlink r:id="rId11" w:history="1">
                        <w:r w:rsidRPr="003C662A">
                          <w:rPr>
                            <w:rStyle w:val="Hyperlink"/>
                            <w:lang w:val="en-GB"/>
                          </w:rPr>
                          <w:t>infor@hrc.org.zm</w:t>
                        </w:r>
                      </w:hyperlink>
                    </w:p>
                    <w:p w:rsidR="003C662A" w:rsidRPr="003C662A" w:rsidRDefault="003C662A" w:rsidP="003C662A">
                      <w:pPr>
                        <w:pBdr>
                          <w:left w:val="single" w:sz="4" w:space="4" w:color="auto"/>
                        </w:pBdr>
                        <w:rPr>
                          <w:lang w:val="en-GB"/>
                        </w:rPr>
                      </w:pPr>
                      <w:r w:rsidRPr="003C662A">
                        <w:rPr>
                          <w:lang w:val="en-GB"/>
                        </w:rPr>
                        <w:t xml:space="preserve">            </w:t>
                      </w:r>
                      <w:hyperlink r:id="rId12" w:history="1">
                        <w:r w:rsidRPr="003C662A">
                          <w:rPr>
                            <w:rStyle w:val="Hyperlink"/>
                            <w:lang w:val="en-GB"/>
                          </w:rPr>
                          <w:t>director@hrc.org.zm</w:t>
                        </w:r>
                      </w:hyperlink>
                      <w:r w:rsidRPr="003C662A">
                        <w:rPr>
                          <w:lang w:val="en-GB"/>
                        </w:rPr>
                        <w:t xml:space="preserve"> </w:t>
                      </w:r>
                      <w:hyperlink r:id="rId13" w:history="1"/>
                    </w:p>
                    <w:p w:rsidR="003C662A" w:rsidRDefault="003C662A" w:rsidP="003C662A">
                      <w:pPr>
                        <w:pBdr>
                          <w:left w:val="single" w:sz="4" w:space="4" w:color="auto"/>
                        </w:pBdr>
                      </w:pPr>
                    </w:p>
                  </w:txbxContent>
                </v:textbox>
              </v:shape>
            </w:pict>
          </mc:Fallback>
        </mc:AlternateContent>
      </w:r>
      <w:r w:rsidRPr="00CE129E">
        <w:rPr>
          <w:rFonts w:ascii="Times New Roman" w:hAnsi="Times New Roman" w:cs="Times New Roman"/>
          <w:noProof/>
          <w:lang w:val="en-US"/>
        </w:rPr>
        <w:t xml:space="preserve">           </w:t>
      </w:r>
      <w:r w:rsidRPr="00CE129E">
        <w:rPr>
          <w:rFonts w:ascii="Times New Roman" w:hAnsi="Times New Roman" w:cs="Times New Roman"/>
          <w:lang w:val="en-US"/>
        </w:rPr>
        <w:t xml:space="preserve">                                     </w:t>
      </w:r>
    </w:p>
    <w:p w:rsidR="000E3A20" w:rsidRDefault="000E3A20" w:rsidP="000E3A20">
      <w:pPr>
        <w:rPr>
          <w:b/>
          <w:sz w:val="28"/>
          <w:szCs w:val="28"/>
          <w:lang w:val="en-US"/>
        </w:rPr>
      </w:pPr>
      <w:r>
        <w:rPr>
          <w:rFonts w:ascii="Times New Roman" w:hAnsi="Times New Roman" w:cs="Times New Roman"/>
          <w:noProof/>
          <w:lang w:val="en-US"/>
        </w:rPr>
        <w:t xml:space="preserve"> </w:t>
      </w:r>
      <w:r w:rsidR="006D6A00" w:rsidRPr="00CE129E">
        <w:rPr>
          <w:rFonts w:ascii="Times New Roman" w:hAnsi="Times New Roman" w:cs="Times New Roman"/>
          <w:noProof/>
        </w:rPr>
        <w:drawing>
          <wp:inline distT="0" distB="0" distL="0" distR="0" wp14:anchorId="33128585" wp14:editId="689904EC">
            <wp:extent cx="1779043" cy="1658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8468" cy="1695177"/>
                    </a:xfrm>
                    <a:prstGeom prst="rect">
                      <a:avLst/>
                    </a:prstGeom>
                    <a:noFill/>
                  </pic:spPr>
                </pic:pic>
              </a:graphicData>
            </a:graphic>
          </wp:inline>
        </w:drawing>
      </w:r>
    </w:p>
    <w:p w:rsidR="000E3A20" w:rsidRPr="000E3A20" w:rsidRDefault="000E3A20" w:rsidP="000E3A20">
      <w:pPr>
        <w:pStyle w:val="NoSpacing"/>
        <w:rPr>
          <w:rFonts w:ascii="Times New Roman" w:hAnsi="Times New Roman" w:cs="Times New Roman"/>
          <w:b/>
          <w:sz w:val="28"/>
          <w:szCs w:val="28"/>
        </w:rPr>
      </w:pPr>
      <w:r w:rsidRPr="000E3A20">
        <w:rPr>
          <w:b/>
          <w:sz w:val="28"/>
          <w:szCs w:val="28"/>
          <w:lang w:val="en-US"/>
        </w:rPr>
        <w:t>Human Rights Commission</w:t>
      </w:r>
    </w:p>
    <w:p w:rsidR="000E3A20" w:rsidRPr="000E3A20" w:rsidRDefault="000E3A20" w:rsidP="000E3A20">
      <w:pPr>
        <w:pStyle w:val="NoSpacing"/>
        <w:rPr>
          <w:b/>
          <w:sz w:val="28"/>
          <w:szCs w:val="28"/>
          <w:lang w:val="en-US"/>
        </w:rPr>
      </w:pPr>
      <w:r w:rsidRPr="000E3A20">
        <w:rPr>
          <w:b/>
          <w:sz w:val="28"/>
          <w:szCs w:val="28"/>
          <w:lang w:val="en-US"/>
        </w:rPr>
        <w:t xml:space="preserve">                 Zambia</w:t>
      </w:r>
    </w:p>
    <w:p w:rsidR="003C662A" w:rsidRPr="00CE129E" w:rsidRDefault="003C662A">
      <w:pPr>
        <w:rPr>
          <w:rFonts w:ascii="Times New Roman" w:hAnsi="Times New Roman" w:cs="Times New Roman"/>
        </w:rPr>
      </w:pPr>
    </w:p>
    <w:p w:rsidR="003C662A" w:rsidRPr="00CE129E" w:rsidRDefault="003C662A">
      <w:pPr>
        <w:rPr>
          <w:rFonts w:ascii="Times New Roman" w:hAnsi="Times New Roman" w:cs="Times New Roman"/>
        </w:rPr>
      </w:pPr>
    </w:p>
    <w:p w:rsidR="003C662A" w:rsidRPr="00CE129E" w:rsidRDefault="003C662A">
      <w:pPr>
        <w:rPr>
          <w:rFonts w:ascii="Times New Roman" w:hAnsi="Times New Roman" w:cs="Times New Roman"/>
        </w:rPr>
      </w:pPr>
    </w:p>
    <w:p w:rsidR="002B52F1" w:rsidRPr="00CE129E" w:rsidRDefault="002B52F1">
      <w:pPr>
        <w:rPr>
          <w:rFonts w:ascii="Times New Roman" w:hAnsi="Times New Roman" w:cs="Times New Roman"/>
        </w:rPr>
      </w:pPr>
    </w:p>
    <w:p w:rsidR="003C662A" w:rsidRPr="00CE129E" w:rsidRDefault="003C662A">
      <w:pPr>
        <w:rPr>
          <w:rFonts w:ascii="Times New Roman" w:hAnsi="Times New Roman" w:cs="Times New Roman"/>
        </w:rPr>
      </w:pPr>
    </w:p>
    <w:p w:rsidR="003C662A" w:rsidRPr="00CE129E" w:rsidRDefault="003C662A" w:rsidP="003C662A">
      <w:pPr>
        <w:rPr>
          <w:rFonts w:ascii="Times New Roman" w:hAnsi="Times New Roman" w:cs="Times New Roman"/>
          <w:b/>
          <w:sz w:val="28"/>
          <w:szCs w:val="28"/>
          <w:lang w:val="en-US"/>
        </w:rPr>
      </w:pPr>
      <w:r w:rsidRPr="00CE129E">
        <w:rPr>
          <w:rFonts w:ascii="Times New Roman" w:hAnsi="Times New Roman" w:cs="Times New Roman"/>
          <w:b/>
          <w:sz w:val="28"/>
          <w:szCs w:val="28"/>
          <w:lang w:val="en-GB"/>
        </w:rPr>
        <w:t>A</w:t>
      </w:r>
      <w:r w:rsidR="002B52F1" w:rsidRPr="00CE129E">
        <w:rPr>
          <w:rFonts w:ascii="Times New Roman" w:hAnsi="Times New Roman" w:cs="Times New Roman"/>
          <w:b/>
          <w:sz w:val="28"/>
          <w:szCs w:val="28"/>
          <w:lang w:val="en-GB"/>
        </w:rPr>
        <w:t xml:space="preserve">n </w:t>
      </w:r>
      <w:r w:rsidR="000E3FD1">
        <w:rPr>
          <w:rFonts w:ascii="Times New Roman" w:hAnsi="Times New Roman" w:cs="Times New Roman"/>
          <w:b/>
          <w:sz w:val="28"/>
          <w:szCs w:val="28"/>
          <w:lang w:val="en-GB"/>
        </w:rPr>
        <w:t>a</w:t>
      </w:r>
      <w:r w:rsidR="002B52F1" w:rsidRPr="00CE129E">
        <w:rPr>
          <w:rFonts w:ascii="Times New Roman" w:hAnsi="Times New Roman" w:cs="Times New Roman"/>
          <w:b/>
          <w:sz w:val="28"/>
          <w:szCs w:val="28"/>
          <w:lang w:val="en-GB"/>
        </w:rPr>
        <w:t xml:space="preserve">lternative </w:t>
      </w:r>
      <w:r w:rsidR="000E3FD1">
        <w:rPr>
          <w:rFonts w:ascii="Times New Roman" w:hAnsi="Times New Roman" w:cs="Times New Roman"/>
          <w:b/>
          <w:sz w:val="28"/>
          <w:szCs w:val="28"/>
          <w:lang w:val="en-GB"/>
        </w:rPr>
        <w:t>r</w:t>
      </w:r>
      <w:r w:rsidR="002B52F1" w:rsidRPr="00CE129E">
        <w:rPr>
          <w:rFonts w:ascii="Times New Roman" w:hAnsi="Times New Roman" w:cs="Times New Roman"/>
          <w:b/>
          <w:sz w:val="28"/>
          <w:szCs w:val="28"/>
          <w:lang w:val="en-GB"/>
        </w:rPr>
        <w:t xml:space="preserve">eport </w:t>
      </w:r>
      <w:r w:rsidR="000E3FD1">
        <w:rPr>
          <w:rFonts w:ascii="Times New Roman" w:hAnsi="Times New Roman" w:cs="Times New Roman"/>
          <w:b/>
          <w:sz w:val="28"/>
          <w:szCs w:val="28"/>
          <w:lang w:val="en-GB"/>
        </w:rPr>
        <w:t>s</w:t>
      </w:r>
      <w:r w:rsidR="002B52F1" w:rsidRPr="00CE129E">
        <w:rPr>
          <w:rFonts w:ascii="Times New Roman" w:hAnsi="Times New Roman" w:cs="Times New Roman"/>
          <w:b/>
          <w:sz w:val="28"/>
          <w:szCs w:val="28"/>
          <w:lang w:val="en-GB"/>
        </w:rPr>
        <w:t xml:space="preserve">ubmitted to the Human Rights Committee </w:t>
      </w:r>
      <w:r w:rsidRPr="00CE129E">
        <w:rPr>
          <w:rFonts w:ascii="Times New Roman" w:hAnsi="Times New Roman" w:cs="Times New Roman"/>
          <w:b/>
          <w:sz w:val="28"/>
          <w:szCs w:val="28"/>
          <w:lang w:val="en-GB"/>
        </w:rPr>
        <w:t xml:space="preserve">by the Human Rights Commission </w:t>
      </w:r>
      <w:r w:rsidR="002B52F1" w:rsidRPr="00CE129E">
        <w:rPr>
          <w:rFonts w:ascii="Times New Roman" w:hAnsi="Times New Roman" w:cs="Times New Roman"/>
          <w:b/>
          <w:sz w:val="28"/>
          <w:szCs w:val="28"/>
          <w:lang w:val="en-GB"/>
        </w:rPr>
        <w:t xml:space="preserve">in </w:t>
      </w:r>
      <w:r w:rsidR="000E3FD1">
        <w:rPr>
          <w:rFonts w:ascii="Times New Roman" w:hAnsi="Times New Roman" w:cs="Times New Roman"/>
          <w:b/>
          <w:sz w:val="28"/>
          <w:szCs w:val="28"/>
          <w:lang w:val="en-GB"/>
        </w:rPr>
        <w:t>r</w:t>
      </w:r>
      <w:r w:rsidR="002B52F1" w:rsidRPr="00CE129E">
        <w:rPr>
          <w:rFonts w:ascii="Times New Roman" w:hAnsi="Times New Roman" w:cs="Times New Roman"/>
          <w:b/>
          <w:sz w:val="28"/>
          <w:szCs w:val="28"/>
          <w:lang w:val="en-GB"/>
        </w:rPr>
        <w:t xml:space="preserve">esponse to the </w:t>
      </w:r>
      <w:r w:rsidR="000E3FD1">
        <w:rPr>
          <w:rFonts w:ascii="Times New Roman" w:hAnsi="Times New Roman" w:cs="Times New Roman"/>
          <w:b/>
          <w:sz w:val="28"/>
          <w:szCs w:val="28"/>
          <w:lang w:val="en-GB"/>
        </w:rPr>
        <w:t>l</w:t>
      </w:r>
      <w:r w:rsidR="002B52F1" w:rsidRPr="00CE129E">
        <w:rPr>
          <w:rFonts w:ascii="Times New Roman" w:hAnsi="Times New Roman" w:cs="Times New Roman"/>
          <w:b/>
          <w:sz w:val="28"/>
          <w:szCs w:val="28"/>
          <w:lang w:val="en-GB"/>
        </w:rPr>
        <w:t xml:space="preserve">ist of </w:t>
      </w:r>
      <w:r w:rsidR="000E3FD1">
        <w:rPr>
          <w:rFonts w:ascii="Times New Roman" w:hAnsi="Times New Roman" w:cs="Times New Roman"/>
          <w:b/>
          <w:sz w:val="28"/>
          <w:szCs w:val="28"/>
          <w:lang w:val="en-GB"/>
        </w:rPr>
        <w:t>i</w:t>
      </w:r>
      <w:r w:rsidR="002B52F1" w:rsidRPr="00CE129E">
        <w:rPr>
          <w:rFonts w:ascii="Times New Roman" w:hAnsi="Times New Roman" w:cs="Times New Roman"/>
          <w:b/>
          <w:sz w:val="28"/>
          <w:szCs w:val="28"/>
          <w:lang w:val="en-GB"/>
        </w:rPr>
        <w:t xml:space="preserve">ssues </w:t>
      </w:r>
      <w:r w:rsidR="002B52F1" w:rsidRPr="00CE129E">
        <w:rPr>
          <w:rFonts w:ascii="Times New Roman" w:hAnsi="Times New Roman" w:cs="Times New Roman"/>
          <w:b/>
          <w:sz w:val="28"/>
          <w:szCs w:val="28"/>
        </w:rPr>
        <w:t>in relation to the fourth periodic report of Zambia</w:t>
      </w:r>
      <w:r w:rsidR="002B52F1" w:rsidRPr="00CE129E">
        <w:rPr>
          <w:rFonts w:ascii="Times New Roman" w:hAnsi="Times New Roman" w:cs="Times New Roman"/>
          <w:b/>
          <w:sz w:val="28"/>
          <w:szCs w:val="28"/>
          <w:lang w:val="en-US"/>
        </w:rPr>
        <w:t>.</w:t>
      </w:r>
    </w:p>
    <w:p w:rsidR="003C662A" w:rsidRPr="00CE129E" w:rsidRDefault="003C662A" w:rsidP="003C662A">
      <w:pPr>
        <w:rPr>
          <w:rFonts w:ascii="Times New Roman" w:hAnsi="Times New Roman" w:cs="Times New Roman"/>
          <w:lang w:val="en-GB"/>
        </w:rPr>
      </w:pPr>
      <w:r w:rsidRPr="00CE129E">
        <w:rPr>
          <w:rFonts w:ascii="Times New Roman" w:hAnsi="Times New Roman" w:cs="Times New Roman"/>
          <w:lang w:val="en-GB"/>
        </w:rPr>
        <w:t>__________________________________________________________________________________</w:t>
      </w:r>
    </w:p>
    <w:p w:rsidR="003C662A" w:rsidRPr="00CE129E" w:rsidRDefault="003C662A" w:rsidP="003C662A">
      <w:pPr>
        <w:rPr>
          <w:rFonts w:ascii="Times New Roman" w:hAnsi="Times New Roman" w:cs="Times New Roman"/>
          <w:lang w:val="en-GB"/>
        </w:rPr>
      </w:pPr>
    </w:p>
    <w:p w:rsidR="00900914" w:rsidRDefault="003C662A">
      <w:pPr>
        <w:rPr>
          <w:rFonts w:ascii="Times New Roman" w:hAnsi="Times New Roman" w:cs="Times New Roman"/>
          <w:sz w:val="28"/>
          <w:szCs w:val="28"/>
          <w:lang w:val="en-US"/>
        </w:rPr>
      </w:pPr>
      <w:r w:rsidRPr="00CE129E">
        <w:rPr>
          <w:rFonts w:ascii="Times New Roman" w:hAnsi="Times New Roman" w:cs="Times New Roman"/>
          <w:sz w:val="28"/>
          <w:szCs w:val="28"/>
          <w:lang w:val="en-US"/>
        </w:rPr>
        <w:t>January, 2023</w:t>
      </w:r>
    </w:p>
    <w:p w:rsidR="000265F3" w:rsidRDefault="000265F3">
      <w:pPr>
        <w:rPr>
          <w:rFonts w:ascii="Times New Roman" w:hAnsi="Times New Roman" w:cs="Times New Roman"/>
          <w:sz w:val="28"/>
          <w:szCs w:val="28"/>
          <w:lang w:val="en-US"/>
        </w:rPr>
      </w:pPr>
    </w:p>
    <w:p w:rsidR="000265F3" w:rsidRDefault="000265F3">
      <w:pPr>
        <w:rPr>
          <w:rFonts w:ascii="Times New Roman" w:hAnsi="Times New Roman" w:cs="Times New Roman"/>
          <w:sz w:val="28"/>
          <w:szCs w:val="28"/>
          <w:lang w:val="en-US"/>
        </w:rPr>
      </w:pPr>
    </w:p>
    <w:p w:rsidR="000265F3" w:rsidRDefault="000265F3">
      <w:pPr>
        <w:rPr>
          <w:rFonts w:ascii="Times New Roman" w:hAnsi="Times New Roman" w:cs="Times New Roman"/>
          <w:sz w:val="28"/>
          <w:szCs w:val="28"/>
          <w:lang w:val="en-US"/>
        </w:rPr>
      </w:pPr>
    </w:p>
    <w:p w:rsidR="000265F3" w:rsidRDefault="000265F3">
      <w:pPr>
        <w:rPr>
          <w:rFonts w:ascii="Times New Roman" w:hAnsi="Times New Roman" w:cs="Times New Roman"/>
          <w:sz w:val="28"/>
          <w:szCs w:val="28"/>
          <w:lang w:val="en-US"/>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simplePos x="0" y="0"/>
                <wp:positionH relativeFrom="column">
                  <wp:posOffset>34724</wp:posOffset>
                </wp:positionH>
                <wp:positionV relativeFrom="paragraph">
                  <wp:posOffset>254522</wp:posOffset>
                </wp:positionV>
                <wp:extent cx="283210" cy="300026"/>
                <wp:effectExtent l="0" t="0" r="2540" b="5080"/>
                <wp:wrapNone/>
                <wp:docPr id="3" name="Text Box 3"/>
                <wp:cNvGraphicFramePr/>
                <a:graphic xmlns:a="http://schemas.openxmlformats.org/drawingml/2006/main">
                  <a:graphicData uri="http://schemas.microsoft.com/office/word/2010/wordprocessingShape">
                    <wps:wsp>
                      <wps:cNvSpPr txBox="1"/>
                      <wps:spPr>
                        <a:xfrm>
                          <a:off x="0" y="0"/>
                          <a:ext cx="283210" cy="300026"/>
                        </a:xfrm>
                        <a:prstGeom prst="rect">
                          <a:avLst/>
                        </a:prstGeom>
                        <a:solidFill>
                          <a:schemeClr val="lt1"/>
                        </a:solidFill>
                        <a:ln w="6350">
                          <a:noFill/>
                        </a:ln>
                      </wps:spPr>
                      <wps:txbx>
                        <w:txbxContent>
                          <w:p w:rsidR="000265F3" w:rsidRPr="000265F3" w:rsidRDefault="000265F3">
                            <w:pPr>
                              <w:rPr>
                                <w:b/>
                                <w:sz w:val="36"/>
                                <w:szCs w:val="36"/>
                                <w:lang w:val="en-US"/>
                              </w:rPr>
                            </w:pPr>
                            <w:r w:rsidRPr="000265F3">
                              <w:rPr>
                                <w:b/>
                                <w:sz w:val="36"/>
                                <w:szCs w:val="36"/>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75pt;margin-top:20.05pt;width:22.3pt;height: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" fillcolor="white [3201]" stroked="f" strokeweight=".5pt">
                <v:textbox>
                  <w:txbxContent>
                    <w:p w:rsidR="000265F3" w:rsidRPr="000265F3" w:rsidRDefault="000265F3">
                      <w:pPr>
                        <w:rPr>
                          <w:b/>
                          <w:sz w:val="36"/>
                          <w:szCs w:val="36"/>
                          <w:lang w:val="en-US"/>
                        </w:rPr>
                      </w:pPr>
                      <w:r w:rsidRPr="000265F3">
                        <w:rPr>
                          <w:b/>
                          <w:sz w:val="36"/>
                          <w:szCs w:val="36"/>
                          <w:lang w:val="en-US"/>
                        </w:rPr>
                        <w:t>*</w:t>
                      </w:r>
                    </w:p>
                  </w:txbxContent>
                </v:textbox>
              </v:shape>
            </w:pict>
          </mc:Fallback>
        </mc:AlternateContent>
      </w:r>
    </w:p>
    <w:p w:rsidR="000265F3" w:rsidRPr="00F36FA0" w:rsidRDefault="000265F3" w:rsidP="000265F3">
      <w:pPr>
        <w:pStyle w:val="ListParagraph"/>
        <w:jc w:val="both"/>
        <w:rPr>
          <w:rFonts w:ascii="Times New Roman" w:hAnsi="Times New Roman" w:cs="Times New Roman"/>
          <w:i/>
        </w:rPr>
      </w:pPr>
      <w:r w:rsidRPr="00F36FA0">
        <w:rPr>
          <w:rFonts w:ascii="Times New Roman" w:hAnsi="Times New Roman" w:cs="Times New Roman"/>
          <w:i/>
        </w:rPr>
        <w:t>The Human Rights Commission of Zambia (HRC) is an “A” status accredited National Human Rights Institution (NHRI) with the Global Alliance of National Human Rights Institutions (GANHRI) and is a member of the Network of African National Human Rights Institutions (NANHRI). It is established pursuant to Article 230 (1) of the Constitution of Zambia (Amendment) Act No. 2 of 2016. Its mandate is provided for under Article 230 (2) and (3) of the Constitution and Section 9 and 10 of the Human Rights Commission Act No. 39 of 1996. The core mandate of the Commission is to ensure that the Bill of Rights is protected and upheld.</w:t>
      </w:r>
    </w:p>
    <w:p w:rsidR="000265F3" w:rsidRPr="000265F3" w:rsidRDefault="000265F3" w:rsidP="000265F3">
      <w:pPr>
        <w:ind w:left="360"/>
        <w:jc w:val="both"/>
        <w:rPr>
          <w:rFonts w:ascii="Times New Roman" w:hAnsi="Times New Roman" w:cs="Times New Roman"/>
          <w:b/>
          <w:lang w:val="en-US"/>
        </w:rPr>
      </w:pPr>
    </w:p>
    <w:p w:rsidR="006B2029" w:rsidRPr="000265F3" w:rsidRDefault="00892AF1" w:rsidP="000265F3">
      <w:pPr>
        <w:pStyle w:val="ListParagraph"/>
        <w:ind w:left="0"/>
        <w:jc w:val="both"/>
        <w:rPr>
          <w:rFonts w:ascii="Times New Roman" w:hAnsi="Times New Roman" w:cs="Times New Roman"/>
        </w:rPr>
      </w:pPr>
      <w:r w:rsidRPr="00CE129E">
        <w:rPr>
          <w:rFonts w:ascii="Times New Roman" w:hAnsi="Times New Roman" w:cs="Times New Roman"/>
          <w:b/>
          <w:lang w:val="en-US"/>
        </w:rPr>
        <w:t>Background</w:t>
      </w:r>
    </w:p>
    <w:p w:rsidR="00724337" w:rsidRPr="00CE129E" w:rsidRDefault="00724337">
      <w:pPr>
        <w:rPr>
          <w:rFonts w:ascii="Times New Roman" w:hAnsi="Times New Roman" w:cs="Times New Roman"/>
          <w:lang w:val="en-US"/>
        </w:rPr>
      </w:pPr>
      <w:r w:rsidRPr="00CE129E">
        <w:rPr>
          <w:rFonts w:ascii="Times New Roman" w:hAnsi="Times New Roman" w:cs="Times New Roman"/>
          <w:lang w:val="en-US"/>
        </w:rPr>
        <w:t>Since January, 2021 when the Committee published the list of issues, Zambia has changed governments. The August 12</w:t>
      </w:r>
      <w:r w:rsidR="00B54999" w:rsidRPr="00CE129E">
        <w:rPr>
          <w:rFonts w:ascii="Times New Roman" w:hAnsi="Times New Roman" w:cs="Times New Roman"/>
          <w:lang w:val="en-US"/>
        </w:rPr>
        <w:t>, 2022</w:t>
      </w:r>
      <w:r w:rsidRPr="00CE129E">
        <w:rPr>
          <w:rFonts w:ascii="Times New Roman" w:hAnsi="Times New Roman" w:cs="Times New Roman"/>
          <w:lang w:val="en-US"/>
        </w:rPr>
        <w:t xml:space="preserve"> general elections ushered in a United </w:t>
      </w:r>
      <w:r w:rsidR="00A57B9B" w:rsidRPr="00CE129E">
        <w:rPr>
          <w:rFonts w:ascii="Times New Roman" w:hAnsi="Times New Roman" w:cs="Times New Roman"/>
          <w:lang w:val="en-US"/>
        </w:rPr>
        <w:t>P</w:t>
      </w:r>
      <w:r w:rsidRPr="00CE129E">
        <w:rPr>
          <w:rFonts w:ascii="Times New Roman" w:hAnsi="Times New Roman" w:cs="Times New Roman"/>
          <w:lang w:val="en-US"/>
        </w:rPr>
        <w:t xml:space="preserve">arty for National </w:t>
      </w:r>
      <w:r w:rsidR="00A57B9B" w:rsidRPr="00CE129E">
        <w:rPr>
          <w:rFonts w:ascii="Times New Roman" w:hAnsi="Times New Roman" w:cs="Times New Roman"/>
          <w:lang w:val="en-US"/>
        </w:rPr>
        <w:t>D</w:t>
      </w:r>
      <w:r w:rsidRPr="00CE129E">
        <w:rPr>
          <w:rFonts w:ascii="Times New Roman" w:hAnsi="Times New Roman" w:cs="Times New Roman"/>
          <w:lang w:val="en-US"/>
        </w:rPr>
        <w:t xml:space="preserve">evelopment </w:t>
      </w:r>
      <w:r w:rsidR="00A57B9B" w:rsidRPr="00CE129E">
        <w:rPr>
          <w:rFonts w:ascii="Times New Roman" w:hAnsi="Times New Roman" w:cs="Times New Roman"/>
          <w:lang w:val="en-US"/>
        </w:rPr>
        <w:t xml:space="preserve">(UPND) </w:t>
      </w:r>
      <w:r w:rsidRPr="00CE129E">
        <w:rPr>
          <w:rFonts w:ascii="Times New Roman" w:hAnsi="Times New Roman" w:cs="Times New Roman"/>
          <w:lang w:val="en-US"/>
        </w:rPr>
        <w:t xml:space="preserve">government. The current President </w:t>
      </w:r>
      <w:proofErr w:type="spellStart"/>
      <w:r w:rsidRPr="00CE129E">
        <w:rPr>
          <w:rFonts w:ascii="Times New Roman" w:hAnsi="Times New Roman" w:cs="Times New Roman"/>
          <w:lang w:val="en-US"/>
        </w:rPr>
        <w:t>Mr</w:t>
      </w:r>
      <w:proofErr w:type="spellEnd"/>
      <w:r w:rsidRPr="00CE129E">
        <w:rPr>
          <w:rFonts w:ascii="Times New Roman" w:hAnsi="Times New Roman" w:cs="Times New Roman"/>
          <w:lang w:val="en-US"/>
        </w:rPr>
        <w:t xml:space="preserve"> Hakainde Hichilema at different fora pledged that his government will </w:t>
      </w:r>
      <w:r w:rsidR="00A57B9B" w:rsidRPr="00CE129E">
        <w:rPr>
          <w:rFonts w:ascii="Times New Roman" w:hAnsi="Times New Roman" w:cs="Times New Roman"/>
          <w:lang w:val="en-US"/>
        </w:rPr>
        <w:t xml:space="preserve">be </w:t>
      </w:r>
      <w:r w:rsidRPr="00CE129E">
        <w:rPr>
          <w:rFonts w:ascii="Times New Roman" w:hAnsi="Times New Roman" w:cs="Times New Roman"/>
          <w:lang w:val="en-US"/>
        </w:rPr>
        <w:t>anchored on good governance, constitutionalism and rule of law.</w:t>
      </w:r>
      <w:r w:rsidR="008C1C19" w:rsidRPr="00CE129E">
        <w:rPr>
          <w:rStyle w:val="FootnoteReference"/>
          <w:rFonts w:ascii="Times New Roman" w:hAnsi="Times New Roman" w:cs="Times New Roman"/>
          <w:lang w:val="en-US"/>
        </w:rPr>
        <w:footnoteReference w:id="1"/>
      </w:r>
    </w:p>
    <w:p w:rsidR="004D5DCB" w:rsidRPr="00CE129E" w:rsidRDefault="008C1C19">
      <w:pPr>
        <w:rPr>
          <w:rFonts w:ascii="Times New Roman" w:hAnsi="Times New Roman" w:cs="Times New Roman"/>
          <w:lang w:val="en-US"/>
        </w:rPr>
      </w:pPr>
      <w:r w:rsidRPr="00CE129E">
        <w:rPr>
          <w:rFonts w:ascii="Times New Roman" w:hAnsi="Times New Roman" w:cs="Times New Roman"/>
          <w:lang w:val="en-US"/>
        </w:rPr>
        <w:t xml:space="preserve">Some significant changes have been noted since the UPND Government took office. A general improvement in respect for fundamental freedoms and rights is evident including in some of the areas </w:t>
      </w:r>
      <w:r w:rsidR="007D1D4A" w:rsidRPr="00CE129E">
        <w:rPr>
          <w:rFonts w:ascii="Times New Roman" w:hAnsi="Times New Roman" w:cs="Times New Roman"/>
          <w:lang w:val="en-US"/>
        </w:rPr>
        <w:t>highlighted</w:t>
      </w:r>
      <w:r w:rsidRPr="00CE129E">
        <w:rPr>
          <w:rFonts w:ascii="Times New Roman" w:hAnsi="Times New Roman" w:cs="Times New Roman"/>
          <w:lang w:val="en-US"/>
        </w:rPr>
        <w:t xml:space="preserve"> by the Committee</w:t>
      </w:r>
      <w:r w:rsidR="007D1D4A" w:rsidRPr="00CE129E">
        <w:rPr>
          <w:rFonts w:ascii="Times New Roman" w:hAnsi="Times New Roman" w:cs="Times New Roman"/>
          <w:lang w:val="en-US"/>
        </w:rPr>
        <w:t xml:space="preserve"> among the list of issues</w:t>
      </w:r>
      <w:r w:rsidRPr="00CE129E">
        <w:rPr>
          <w:rFonts w:ascii="Times New Roman" w:hAnsi="Times New Roman" w:cs="Times New Roman"/>
          <w:lang w:val="en-US"/>
        </w:rPr>
        <w:t>. For Example, in the area of anti-corruption measures</w:t>
      </w:r>
      <w:r w:rsidR="007D1D4A" w:rsidRPr="00CE129E">
        <w:rPr>
          <w:rFonts w:ascii="Times New Roman" w:hAnsi="Times New Roman" w:cs="Times New Roman"/>
          <w:lang w:val="en-US"/>
        </w:rPr>
        <w:t xml:space="preserve"> (para 4)</w:t>
      </w:r>
      <w:r w:rsidRPr="00CE129E">
        <w:rPr>
          <w:rFonts w:ascii="Times New Roman" w:hAnsi="Times New Roman" w:cs="Times New Roman"/>
          <w:lang w:val="en-US"/>
        </w:rPr>
        <w:t>, the national anti-corruption policy has been reviewed and strengthened</w:t>
      </w:r>
      <w:r w:rsidR="007D1D4A" w:rsidRPr="00CE129E">
        <w:rPr>
          <w:rFonts w:ascii="Times New Roman" w:hAnsi="Times New Roman" w:cs="Times New Roman"/>
          <w:lang w:val="en-US"/>
        </w:rPr>
        <w:t xml:space="preserve"> including Anti-Corruption Commission capacity to speedily investigate and prosecute corrupt practices.  In the area of freedom of movement (para. 18), the declaration or designation of certain parts of the country as no go areas which was being perpetuated by overzealous former ruling party cadres, is gone. People, including members of opposition political leaders can freely move around without harassment or being subjected to violence.</w:t>
      </w:r>
    </w:p>
    <w:p w:rsidR="00892AF1" w:rsidRPr="00CE129E" w:rsidRDefault="004D5DCB">
      <w:pPr>
        <w:rPr>
          <w:rFonts w:ascii="Times New Roman" w:hAnsi="Times New Roman" w:cs="Times New Roman"/>
          <w:lang w:val="en-US"/>
        </w:rPr>
      </w:pPr>
      <w:r w:rsidRPr="00CE129E">
        <w:rPr>
          <w:rFonts w:ascii="Times New Roman" w:hAnsi="Times New Roman" w:cs="Times New Roman"/>
          <w:lang w:val="en-US"/>
        </w:rPr>
        <w:t xml:space="preserve">In paragraph 24, the Committee raised the issue of freedom of religion (art. 18) in the context reports of </w:t>
      </w:r>
      <w:r w:rsidRPr="00CE129E">
        <w:rPr>
          <w:rFonts w:ascii="Times New Roman" w:hAnsi="Times New Roman" w:cs="Times New Roman"/>
        </w:rPr>
        <w:t xml:space="preserve">religious leaders </w:t>
      </w:r>
      <w:r w:rsidRPr="00CE129E">
        <w:rPr>
          <w:rFonts w:ascii="Times New Roman" w:hAnsi="Times New Roman" w:cs="Times New Roman"/>
          <w:lang w:val="en-US"/>
        </w:rPr>
        <w:t>being</w:t>
      </w:r>
      <w:r w:rsidRPr="00CE129E">
        <w:rPr>
          <w:rFonts w:ascii="Times New Roman" w:hAnsi="Times New Roman" w:cs="Times New Roman"/>
        </w:rPr>
        <w:t xml:space="preserve"> pressured by political representatives and clergy members to maintain a positive discourse about the Government</w:t>
      </w:r>
      <w:r w:rsidRPr="00CE129E">
        <w:rPr>
          <w:rFonts w:ascii="Times New Roman" w:hAnsi="Times New Roman" w:cs="Times New Roman"/>
          <w:lang w:val="en-US"/>
        </w:rPr>
        <w:t>. While these reports were common during the previous regime, the Commission has not noted such incidents in recent years or months</w:t>
      </w:r>
      <w:r w:rsidR="00FC4F07" w:rsidRPr="00CE129E">
        <w:rPr>
          <w:rFonts w:ascii="Times New Roman" w:hAnsi="Times New Roman" w:cs="Times New Roman"/>
          <w:lang w:val="en-US"/>
        </w:rPr>
        <w:t>, especially under the new government.</w:t>
      </w:r>
    </w:p>
    <w:p w:rsidR="004D5DCB" w:rsidRPr="00CE129E" w:rsidRDefault="004D5DCB">
      <w:pPr>
        <w:rPr>
          <w:rFonts w:ascii="Times New Roman" w:hAnsi="Times New Roman" w:cs="Times New Roman"/>
          <w:lang w:val="en-US"/>
        </w:rPr>
      </w:pPr>
      <w:r w:rsidRPr="00CE129E">
        <w:rPr>
          <w:rFonts w:ascii="Times New Roman" w:hAnsi="Times New Roman" w:cs="Times New Roman"/>
          <w:lang w:val="en-US"/>
        </w:rPr>
        <w:t xml:space="preserve">In exception of </w:t>
      </w:r>
      <w:r w:rsidR="002A22D0" w:rsidRPr="00CE129E">
        <w:rPr>
          <w:rFonts w:ascii="Times New Roman" w:hAnsi="Times New Roman" w:cs="Times New Roman"/>
          <w:lang w:val="en-US"/>
        </w:rPr>
        <w:t xml:space="preserve">the State’s continued failure to enact the Access to Information bill into law and </w:t>
      </w:r>
      <w:r w:rsidRPr="00CE129E">
        <w:rPr>
          <w:rFonts w:ascii="Times New Roman" w:hAnsi="Times New Roman" w:cs="Times New Roman"/>
          <w:lang w:val="en-US"/>
        </w:rPr>
        <w:t xml:space="preserve">a few incidents perpetuated by overzealous </w:t>
      </w:r>
      <w:r w:rsidR="00FC4F07" w:rsidRPr="00CE129E">
        <w:rPr>
          <w:rFonts w:ascii="Times New Roman" w:hAnsi="Times New Roman" w:cs="Times New Roman"/>
          <w:lang w:val="en-US"/>
        </w:rPr>
        <w:t xml:space="preserve">ruling </w:t>
      </w:r>
      <w:r w:rsidR="00422D73" w:rsidRPr="00CE129E">
        <w:rPr>
          <w:rFonts w:ascii="Times New Roman" w:hAnsi="Times New Roman" w:cs="Times New Roman"/>
          <w:lang w:val="en-US"/>
        </w:rPr>
        <w:t xml:space="preserve">UPND </w:t>
      </w:r>
      <w:r w:rsidRPr="00CE129E">
        <w:rPr>
          <w:rFonts w:ascii="Times New Roman" w:hAnsi="Times New Roman" w:cs="Times New Roman"/>
          <w:lang w:val="en-US"/>
        </w:rPr>
        <w:t>cadres</w:t>
      </w:r>
      <w:r w:rsidR="00422D73" w:rsidRPr="00CE129E">
        <w:rPr>
          <w:rStyle w:val="FootnoteReference"/>
          <w:rFonts w:ascii="Times New Roman" w:hAnsi="Times New Roman" w:cs="Times New Roman"/>
          <w:lang w:val="en-US"/>
        </w:rPr>
        <w:footnoteReference w:id="2"/>
      </w:r>
      <w:r w:rsidRPr="00CE129E">
        <w:rPr>
          <w:rFonts w:ascii="Times New Roman" w:hAnsi="Times New Roman" w:cs="Times New Roman"/>
          <w:lang w:val="en-US"/>
        </w:rPr>
        <w:t xml:space="preserve">, the media is </w:t>
      </w:r>
      <w:r w:rsidR="00353999" w:rsidRPr="00CE129E">
        <w:rPr>
          <w:rFonts w:ascii="Times New Roman" w:hAnsi="Times New Roman" w:cs="Times New Roman"/>
          <w:lang w:val="en-US"/>
        </w:rPr>
        <w:t xml:space="preserve">generally </w:t>
      </w:r>
      <w:r w:rsidRPr="00CE129E">
        <w:rPr>
          <w:rFonts w:ascii="Times New Roman" w:hAnsi="Times New Roman" w:cs="Times New Roman"/>
          <w:lang w:val="en-US"/>
        </w:rPr>
        <w:t>enjoying unprecedented media freedoms</w:t>
      </w:r>
      <w:r w:rsidR="00BC1C64" w:rsidRPr="00CE129E">
        <w:rPr>
          <w:rFonts w:ascii="Times New Roman" w:hAnsi="Times New Roman" w:cs="Times New Roman"/>
          <w:lang w:val="en-US"/>
        </w:rPr>
        <w:t xml:space="preserve"> compared to previous years</w:t>
      </w:r>
      <w:r w:rsidRPr="00CE129E">
        <w:rPr>
          <w:rFonts w:ascii="Times New Roman" w:hAnsi="Times New Roman" w:cs="Times New Roman"/>
          <w:lang w:val="en-US"/>
        </w:rPr>
        <w:t>. Closure or threats of closure of media</w:t>
      </w:r>
      <w:r w:rsidR="00353999" w:rsidRPr="00CE129E">
        <w:rPr>
          <w:rFonts w:ascii="Times New Roman" w:hAnsi="Times New Roman" w:cs="Times New Roman"/>
          <w:lang w:val="en-US"/>
        </w:rPr>
        <w:t xml:space="preserve"> institutions by the Independent Broadcasting Authority (IBA) for</w:t>
      </w:r>
      <w:r w:rsidRPr="00CE129E">
        <w:rPr>
          <w:rFonts w:ascii="Times New Roman" w:hAnsi="Times New Roman" w:cs="Times New Roman"/>
          <w:lang w:val="en-US"/>
        </w:rPr>
        <w:t xml:space="preserve"> providing platforms</w:t>
      </w:r>
      <w:r w:rsidR="00353999" w:rsidRPr="00CE129E">
        <w:rPr>
          <w:rFonts w:ascii="Times New Roman" w:hAnsi="Times New Roman" w:cs="Times New Roman"/>
          <w:lang w:val="en-US"/>
        </w:rPr>
        <w:t xml:space="preserve"> for</w:t>
      </w:r>
      <w:r w:rsidRPr="00CE129E">
        <w:rPr>
          <w:rFonts w:ascii="Times New Roman" w:hAnsi="Times New Roman" w:cs="Times New Roman"/>
          <w:lang w:val="en-US"/>
        </w:rPr>
        <w:t xml:space="preserve"> divergent views </w:t>
      </w:r>
      <w:r w:rsidR="002A22D0" w:rsidRPr="00CE129E">
        <w:rPr>
          <w:rFonts w:ascii="Times New Roman" w:hAnsi="Times New Roman" w:cs="Times New Roman"/>
          <w:lang w:val="en-US"/>
        </w:rPr>
        <w:t>and other infringements on media freedoms</w:t>
      </w:r>
      <w:r w:rsidRPr="00CE129E">
        <w:rPr>
          <w:rFonts w:ascii="Times New Roman" w:hAnsi="Times New Roman" w:cs="Times New Roman"/>
          <w:lang w:val="en-US"/>
        </w:rPr>
        <w:t xml:space="preserve"> which were common before, </w:t>
      </w:r>
      <w:r w:rsidR="002A22D0" w:rsidRPr="00CE129E">
        <w:rPr>
          <w:rFonts w:ascii="Times New Roman" w:hAnsi="Times New Roman" w:cs="Times New Roman"/>
          <w:lang w:val="en-US"/>
        </w:rPr>
        <w:t>are</w:t>
      </w:r>
      <w:r w:rsidRPr="00CE129E">
        <w:rPr>
          <w:rFonts w:ascii="Times New Roman" w:hAnsi="Times New Roman" w:cs="Times New Roman"/>
          <w:lang w:val="en-US"/>
        </w:rPr>
        <w:t xml:space="preserve"> no longer </w:t>
      </w:r>
      <w:r w:rsidR="002A22D0" w:rsidRPr="00CE129E">
        <w:rPr>
          <w:rFonts w:ascii="Times New Roman" w:hAnsi="Times New Roman" w:cs="Times New Roman"/>
          <w:lang w:val="en-US"/>
        </w:rPr>
        <w:t>a</w:t>
      </w:r>
      <w:r w:rsidR="000C19C1" w:rsidRPr="00CE129E">
        <w:rPr>
          <w:rFonts w:ascii="Times New Roman" w:hAnsi="Times New Roman" w:cs="Times New Roman"/>
          <w:lang w:val="en-US"/>
        </w:rPr>
        <w:t>s prevalent as before</w:t>
      </w:r>
      <w:r w:rsidRPr="00CE129E">
        <w:rPr>
          <w:rFonts w:ascii="Times New Roman" w:hAnsi="Times New Roman" w:cs="Times New Roman"/>
          <w:lang w:val="en-US"/>
        </w:rPr>
        <w:t xml:space="preserve">. </w:t>
      </w:r>
    </w:p>
    <w:p w:rsidR="001E15B7" w:rsidRPr="00CE129E" w:rsidRDefault="001E15B7">
      <w:pPr>
        <w:rPr>
          <w:rFonts w:ascii="Times New Roman" w:hAnsi="Times New Roman" w:cs="Times New Roman"/>
          <w:lang w:val="en-US"/>
        </w:rPr>
      </w:pPr>
      <w:r w:rsidRPr="00CE129E">
        <w:rPr>
          <w:rFonts w:ascii="Times New Roman" w:hAnsi="Times New Roman" w:cs="Times New Roman"/>
          <w:lang w:val="en-US"/>
        </w:rPr>
        <w:t xml:space="preserve">The Penal Code Chapter </w:t>
      </w:r>
      <w:r w:rsidR="00445118" w:rsidRPr="00CE129E">
        <w:rPr>
          <w:rFonts w:ascii="Times New Roman" w:hAnsi="Times New Roman" w:cs="Times New Roman"/>
          <w:lang w:val="en-US"/>
        </w:rPr>
        <w:t xml:space="preserve">87 of the laws of Zambia has been amended to </w:t>
      </w:r>
      <w:r w:rsidR="002A22D0" w:rsidRPr="00CE129E">
        <w:rPr>
          <w:rFonts w:ascii="Times New Roman" w:hAnsi="Times New Roman" w:cs="Times New Roman"/>
          <w:lang w:val="en-US"/>
        </w:rPr>
        <w:t>remove</w:t>
      </w:r>
      <w:r w:rsidR="00445118" w:rsidRPr="00CE129E">
        <w:rPr>
          <w:rFonts w:ascii="Times New Roman" w:hAnsi="Times New Roman" w:cs="Times New Roman"/>
          <w:lang w:val="en-US"/>
        </w:rPr>
        <w:t xml:space="preserve"> the death penalty and defamation of the President provisions</w:t>
      </w:r>
      <w:r w:rsidR="002A22D0" w:rsidRPr="00CE129E">
        <w:rPr>
          <w:rFonts w:ascii="Times New Roman" w:hAnsi="Times New Roman" w:cs="Times New Roman"/>
          <w:lang w:val="en-US"/>
        </w:rPr>
        <w:t>. This has</w:t>
      </w:r>
      <w:r w:rsidR="00445118" w:rsidRPr="00CE129E">
        <w:rPr>
          <w:rFonts w:ascii="Times New Roman" w:hAnsi="Times New Roman" w:cs="Times New Roman"/>
          <w:lang w:val="en-US"/>
        </w:rPr>
        <w:t xml:space="preserve"> address</w:t>
      </w:r>
      <w:r w:rsidR="002A22D0" w:rsidRPr="00CE129E">
        <w:rPr>
          <w:rFonts w:ascii="Times New Roman" w:hAnsi="Times New Roman" w:cs="Times New Roman"/>
          <w:lang w:val="en-US"/>
        </w:rPr>
        <w:t>ed</w:t>
      </w:r>
      <w:r w:rsidR="00445118" w:rsidRPr="00CE129E">
        <w:rPr>
          <w:rFonts w:ascii="Times New Roman" w:hAnsi="Times New Roman" w:cs="Times New Roman"/>
          <w:lang w:val="en-US"/>
        </w:rPr>
        <w:t xml:space="preserve"> persistent recommendations made by the Committee over the past years</w:t>
      </w:r>
      <w:r w:rsidR="002A22D0" w:rsidRPr="00CE129E">
        <w:rPr>
          <w:rFonts w:ascii="Times New Roman" w:hAnsi="Times New Roman" w:cs="Times New Roman"/>
          <w:lang w:val="en-US"/>
        </w:rPr>
        <w:t xml:space="preserve">, on the need for the State Party to amend domestic laws to remove </w:t>
      </w:r>
      <w:r w:rsidR="00E11572">
        <w:rPr>
          <w:rFonts w:ascii="Times New Roman" w:hAnsi="Times New Roman" w:cs="Times New Roman"/>
          <w:lang w:val="en-US"/>
        </w:rPr>
        <w:t xml:space="preserve">provisions which were </w:t>
      </w:r>
      <w:r w:rsidR="002A22D0" w:rsidRPr="00CE129E">
        <w:rPr>
          <w:rFonts w:ascii="Times New Roman" w:hAnsi="Times New Roman" w:cs="Times New Roman"/>
          <w:lang w:val="en-US"/>
        </w:rPr>
        <w:t>inconsisten</w:t>
      </w:r>
      <w:r w:rsidR="00E11572">
        <w:rPr>
          <w:rFonts w:ascii="Times New Roman" w:hAnsi="Times New Roman" w:cs="Times New Roman"/>
          <w:lang w:val="en-US"/>
        </w:rPr>
        <w:t>t</w:t>
      </w:r>
      <w:r w:rsidR="002A22D0" w:rsidRPr="00CE129E">
        <w:rPr>
          <w:rFonts w:ascii="Times New Roman" w:hAnsi="Times New Roman" w:cs="Times New Roman"/>
          <w:lang w:val="en-US"/>
        </w:rPr>
        <w:t xml:space="preserve"> with the Covenant</w:t>
      </w:r>
      <w:r w:rsidR="00445118" w:rsidRPr="00CE129E">
        <w:rPr>
          <w:rFonts w:ascii="Times New Roman" w:hAnsi="Times New Roman" w:cs="Times New Roman"/>
          <w:lang w:val="en-US"/>
        </w:rPr>
        <w:t>.</w:t>
      </w:r>
    </w:p>
    <w:p w:rsidR="006B2029" w:rsidRPr="00CE129E" w:rsidRDefault="00445118">
      <w:pPr>
        <w:rPr>
          <w:rFonts w:ascii="Times New Roman" w:hAnsi="Times New Roman" w:cs="Times New Roman"/>
          <w:b/>
        </w:rPr>
      </w:pPr>
      <w:r w:rsidRPr="00CE129E">
        <w:rPr>
          <w:rFonts w:ascii="Times New Roman" w:hAnsi="Times New Roman" w:cs="Times New Roman"/>
          <w:lang w:val="en-US"/>
        </w:rPr>
        <w:t>However, despite the changes</w:t>
      </w:r>
      <w:r w:rsidR="00C25793" w:rsidRPr="00CE129E">
        <w:rPr>
          <w:rFonts w:ascii="Times New Roman" w:hAnsi="Times New Roman" w:cs="Times New Roman"/>
          <w:lang w:val="en-US"/>
        </w:rPr>
        <w:t xml:space="preserve"> noted</w:t>
      </w:r>
      <w:r w:rsidRPr="00CE129E">
        <w:rPr>
          <w:rFonts w:ascii="Times New Roman" w:hAnsi="Times New Roman" w:cs="Times New Roman"/>
          <w:lang w:val="en-US"/>
        </w:rPr>
        <w:t>, a number of issues the Committee rais</w:t>
      </w:r>
      <w:r w:rsidR="00C25793" w:rsidRPr="00CE129E">
        <w:rPr>
          <w:rFonts w:ascii="Times New Roman" w:hAnsi="Times New Roman" w:cs="Times New Roman"/>
          <w:lang w:val="en-US"/>
        </w:rPr>
        <w:t>ed</w:t>
      </w:r>
      <w:r w:rsidRPr="00CE129E">
        <w:rPr>
          <w:rFonts w:ascii="Times New Roman" w:hAnsi="Times New Roman" w:cs="Times New Roman"/>
          <w:lang w:val="en-US"/>
        </w:rPr>
        <w:t xml:space="preserve"> remain. Below, the Commission highlights some of those issues based on its own monitoring, engagement with stakeholders</w:t>
      </w:r>
      <w:r w:rsidR="00217B2A" w:rsidRPr="00CE129E">
        <w:rPr>
          <w:rFonts w:ascii="Times New Roman" w:hAnsi="Times New Roman" w:cs="Times New Roman"/>
          <w:lang w:val="en-US"/>
        </w:rPr>
        <w:t xml:space="preserve"> including reports</w:t>
      </w:r>
      <w:r w:rsidR="00C25793" w:rsidRPr="00CE129E">
        <w:rPr>
          <w:rFonts w:ascii="Times New Roman" w:hAnsi="Times New Roman" w:cs="Times New Roman"/>
          <w:lang w:val="en-US"/>
        </w:rPr>
        <w:t xml:space="preserve"> it receives</w:t>
      </w:r>
      <w:r w:rsidR="00217B2A" w:rsidRPr="00CE129E">
        <w:rPr>
          <w:rFonts w:ascii="Times New Roman" w:hAnsi="Times New Roman" w:cs="Times New Roman"/>
          <w:lang w:val="en-US"/>
        </w:rPr>
        <w:t xml:space="preserve"> from members of the public.</w:t>
      </w:r>
      <w:r w:rsidRPr="00CE129E">
        <w:rPr>
          <w:rFonts w:ascii="Times New Roman" w:hAnsi="Times New Roman" w:cs="Times New Roman"/>
          <w:lang w:val="en-US"/>
        </w:rPr>
        <w:t xml:space="preserve"> </w:t>
      </w:r>
    </w:p>
    <w:p w:rsidR="00CA2D2B" w:rsidRPr="00CE129E" w:rsidRDefault="00CA2D2B">
      <w:pPr>
        <w:rPr>
          <w:rFonts w:ascii="Times New Roman" w:hAnsi="Times New Roman" w:cs="Times New Roman"/>
          <w:b/>
        </w:rPr>
      </w:pPr>
      <w:r w:rsidRPr="00CE129E">
        <w:rPr>
          <w:rFonts w:ascii="Times New Roman" w:hAnsi="Times New Roman" w:cs="Times New Roman"/>
          <w:b/>
        </w:rPr>
        <w:t>Constitutional and legal framework within which the Covenant is implemented (art. 2)</w:t>
      </w:r>
    </w:p>
    <w:p w:rsidR="00217B2A" w:rsidRPr="00CE129E" w:rsidRDefault="00665D89" w:rsidP="00217B2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While the Commission </w:t>
      </w:r>
      <w:r w:rsidR="00C65CC8" w:rsidRPr="00CE129E">
        <w:rPr>
          <w:rFonts w:ascii="Times New Roman" w:hAnsi="Times New Roman" w:cs="Times New Roman"/>
          <w:lang w:val="en-US"/>
        </w:rPr>
        <w:t xml:space="preserve">has noted significant progress made </w:t>
      </w:r>
      <w:r w:rsidR="0087771C" w:rsidRPr="00CE129E">
        <w:rPr>
          <w:rFonts w:ascii="Times New Roman" w:hAnsi="Times New Roman" w:cs="Times New Roman"/>
          <w:lang w:val="en-US"/>
        </w:rPr>
        <w:t xml:space="preserve">by </w:t>
      </w:r>
      <w:r w:rsidRPr="00CE129E">
        <w:rPr>
          <w:rFonts w:ascii="Times New Roman" w:hAnsi="Times New Roman" w:cs="Times New Roman"/>
          <w:lang w:val="en-US"/>
        </w:rPr>
        <w:t xml:space="preserve">the State </w:t>
      </w:r>
      <w:r w:rsidR="00C65CC8" w:rsidRPr="00CE129E">
        <w:rPr>
          <w:rFonts w:ascii="Times New Roman" w:hAnsi="Times New Roman" w:cs="Times New Roman"/>
          <w:lang w:val="en-US"/>
        </w:rPr>
        <w:t>to</w:t>
      </w:r>
      <w:r w:rsidRPr="00CE129E">
        <w:rPr>
          <w:rFonts w:ascii="Times New Roman" w:hAnsi="Times New Roman" w:cs="Times New Roman"/>
          <w:lang w:val="en-US"/>
        </w:rPr>
        <w:t xml:space="preserve"> domesticat</w:t>
      </w:r>
      <w:r w:rsidR="00C65CC8" w:rsidRPr="00CE129E">
        <w:rPr>
          <w:rFonts w:ascii="Times New Roman" w:hAnsi="Times New Roman" w:cs="Times New Roman"/>
          <w:lang w:val="en-US"/>
        </w:rPr>
        <w:t>e</w:t>
      </w:r>
      <w:r w:rsidRPr="00CE129E">
        <w:rPr>
          <w:rFonts w:ascii="Times New Roman" w:hAnsi="Times New Roman" w:cs="Times New Roman"/>
          <w:lang w:val="en-US"/>
        </w:rPr>
        <w:t xml:space="preserve"> International Human Rights Instruments including </w:t>
      </w:r>
      <w:r w:rsidR="00C65CC8" w:rsidRPr="00CE129E">
        <w:rPr>
          <w:rFonts w:ascii="Times New Roman" w:hAnsi="Times New Roman" w:cs="Times New Roman"/>
          <w:lang w:val="en-US"/>
        </w:rPr>
        <w:t xml:space="preserve">aligning domestic legislation to </w:t>
      </w:r>
      <w:r w:rsidRPr="00CE129E">
        <w:rPr>
          <w:rFonts w:ascii="Times New Roman" w:hAnsi="Times New Roman" w:cs="Times New Roman"/>
          <w:lang w:val="en-US"/>
        </w:rPr>
        <w:t xml:space="preserve">provisions of the International Covenant on Civil and Political Rights, a lot </w:t>
      </w:r>
      <w:r w:rsidR="0087771C" w:rsidRPr="00CE129E">
        <w:rPr>
          <w:rFonts w:ascii="Times New Roman" w:hAnsi="Times New Roman" w:cs="Times New Roman"/>
          <w:lang w:val="en-US"/>
        </w:rPr>
        <w:t xml:space="preserve">of </w:t>
      </w:r>
      <w:r w:rsidRPr="00CE129E">
        <w:rPr>
          <w:rFonts w:ascii="Times New Roman" w:hAnsi="Times New Roman" w:cs="Times New Roman"/>
          <w:lang w:val="en-US"/>
        </w:rPr>
        <w:t xml:space="preserve">work remains to be done. </w:t>
      </w:r>
      <w:r w:rsidR="003B019D" w:rsidRPr="00CE129E">
        <w:rPr>
          <w:rFonts w:ascii="Times New Roman" w:hAnsi="Times New Roman" w:cs="Times New Roman"/>
          <w:lang w:val="en-US"/>
        </w:rPr>
        <w:t>For example, the absence of specific or integrated legislation giv</w:t>
      </w:r>
      <w:r w:rsidR="00614724" w:rsidRPr="00CE129E">
        <w:rPr>
          <w:rFonts w:ascii="Times New Roman" w:hAnsi="Times New Roman" w:cs="Times New Roman"/>
          <w:lang w:val="en-US"/>
        </w:rPr>
        <w:t>ing</w:t>
      </w:r>
      <w:r w:rsidR="003B019D" w:rsidRPr="00CE129E">
        <w:rPr>
          <w:rFonts w:ascii="Times New Roman" w:hAnsi="Times New Roman" w:cs="Times New Roman"/>
          <w:lang w:val="en-US"/>
        </w:rPr>
        <w:t xml:space="preserve"> effect to the Constitutional prohibition of torture </w:t>
      </w:r>
      <w:r w:rsidR="00953D77" w:rsidRPr="00CE129E">
        <w:rPr>
          <w:rFonts w:ascii="Times New Roman" w:hAnsi="Times New Roman" w:cs="Times New Roman"/>
          <w:lang w:val="en-US"/>
        </w:rPr>
        <w:t>(Article 15)</w:t>
      </w:r>
      <w:r w:rsidR="005E0714" w:rsidRPr="00CE129E">
        <w:rPr>
          <w:rFonts w:ascii="Times New Roman" w:hAnsi="Times New Roman" w:cs="Times New Roman"/>
          <w:lang w:val="en-US"/>
        </w:rPr>
        <w:t>,</w:t>
      </w:r>
      <w:r w:rsidR="00953D77" w:rsidRPr="00CE129E">
        <w:rPr>
          <w:rFonts w:ascii="Times New Roman" w:hAnsi="Times New Roman" w:cs="Times New Roman"/>
          <w:lang w:val="en-US"/>
        </w:rPr>
        <w:t xml:space="preserve"> </w:t>
      </w:r>
      <w:r w:rsidR="003B019D" w:rsidRPr="00CE129E">
        <w:rPr>
          <w:rFonts w:ascii="Times New Roman" w:hAnsi="Times New Roman" w:cs="Times New Roman"/>
          <w:lang w:val="en-US"/>
        </w:rPr>
        <w:t>remains inconsistent with obligations under Artic</w:t>
      </w:r>
      <w:r w:rsidR="001F40E4" w:rsidRPr="00CE129E">
        <w:rPr>
          <w:rFonts w:ascii="Times New Roman" w:hAnsi="Times New Roman" w:cs="Times New Roman"/>
          <w:lang w:val="en-US"/>
        </w:rPr>
        <w:t>l</w:t>
      </w:r>
      <w:r w:rsidR="003B019D" w:rsidRPr="00CE129E">
        <w:rPr>
          <w:rFonts w:ascii="Times New Roman" w:hAnsi="Times New Roman" w:cs="Times New Roman"/>
          <w:lang w:val="en-US"/>
        </w:rPr>
        <w:t xml:space="preserve">e </w:t>
      </w:r>
      <w:r w:rsidR="001F40E4" w:rsidRPr="00CE129E">
        <w:rPr>
          <w:rFonts w:ascii="Times New Roman" w:hAnsi="Times New Roman" w:cs="Times New Roman"/>
          <w:lang w:val="en-US"/>
        </w:rPr>
        <w:t xml:space="preserve">7 and 10 of the Covenant. This has indirectly perpetuated the use of torture </w:t>
      </w:r>
      <w:r w:rsidR="00893735" w:rsidRPr="00CE129E">
        <w:rPr>
          <w:rFonts w:ascii="Times New Roman" w:hAnsi="Times New Roman" w:cs="Times New Roman"/>
          <w:lang w:val="en-US"/>
        </w:rPr>
        <w:t xml:space="preserve">by law enforcement </w:t>
      </w:r>
      <w:r w:rsidR="005E0714" w:rsidRPr="00CE129E">
        <w:rPr>
          <w:rFonts w:ascii="Times New Roman" w:hAnsi="Times New Roman" w:cs="Times New Roman"/>
          <w:lang w:val="en-US"/>
        </w:rPr>
        <w:t xml:space="preserve">agents </w:t>
      </w:r>
      <w:r w:rsidR="001F40E4" w:rsidRPr="00CE129E">
        <w:rPr>
          <w:rFonts w:ascii="Times New Roman" w:hAnsi="Times New Roman" w:cs="Times New Roman"/>
          <w:lang w:val="en-US"/>
        </w:rPr>
        <w:t>during arrest and interrogation of suspects</w:t>
      </w:r>
      <w:r w:rsidR="005E0714" w:rsidRPr="00CE129E">
        <w:rPr>
          <w:rFonts w:ascii="Times New Roman" w:hAnsi="Times New Roman" w:cs="Times New Roman"/>
          <w:lang w:val="en-US"/>
        </w:rPr>
        <w:t>.</w:t>
      </w:r>
      <w:r w:rsidR="001F40E4" w:rsidRPr="00CE129E">
        <w:rPr>
          <w:rFonts w:ascii="Times New Roman" w:hAnsi="Times New Roman" w:cs="Times New Roman"/>
          <w:lang w:val="en-US"/>
        </w:rPr>
        <w:t xml:space="preserve"> </w:t>
      </w:r>
    </w:p>
    <w:p w:rsidR="00217B2A" w:rsidRPr="00CE129E" w:rsidRDefault="00217B2A" w:rsidP="00217B2A">
      <w:pPr>
        <w:pStyle w:val="ListParagraph"/>
        <w:rPr>
          <w:rFonts w:ascii="Times New Roman" w:hAnsi="Times New Roman" w:cs="Times New Roman"/>
          <w:lang w:val="en-US"/>
        </w:rPr>
      </w:pPr>
    </w:p>
    <w:p w:rsidR="00E10D39" w:rsidRPr="00CE129E" w:rsidRDefault="00953D77" w:rsidP="00217B2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In contravention of Articles 7, 9 and 10 of the Covenant, no measures have been put in place to address persistently lengthy pretrial detention of suspects in detention facilities </w:t>
      </w:r>
      <w:r w:rsidR="00E10D39" w:rsidRPr="00CE129E">
        <w:rPr>
          <w:rFonts w:ascii="Times New Roman" w:hAnsi="Times New Roman" w:cs="Times New Roman"/>
          <w:lang w:val="en-US"/>
        </w:rPr>
        <w:t>and give effect to Article 13 and 18 of the Constitution. Many other laws including</w:t>
      </w:r>
      <w:r w:rsidRPr="00CE129E">
        <w:rPr>
          <w:rFonts w:ascii="Times New Roman" w:hAnsi="Times New Roman" w:cs="Times New Roman"/>
          <w:lang w:val="en-US"/>
        </w:rPr>
        <w:t xml:space="preserve"> </w:t>
      </w:r>
      <w:r w:rsidR="00E10D39" w:rsidRPr="00CE129E">
        <w:rPr>
          <w:rFonts w:ascii="Times New Roman" w:hAnsi="Times New Roman" w:cs="Times New Roman"/>
          <w:lang w:val="en-US"/>
        </w:rPr>
        <w:t>t</w:t>
      </w:r>
      <w:r w:rsidR="001F40E4" w:rsidRPr="00CE129E">
        <w:rPr>
          <w:rFonts w:ascii="Times New Roman" w:hAnsi="Times New Roman" w:cs="Times New Roman"/>
          <w:lang w:val="en-US"/>
        </w:rPr>
        <w:t xml:space="preserve">he </w:t>
      </w:r>
      <w:r w:rsidR="00665D89" w:rsidRPr="00CE129E">
        <w:rPr>
          <w:rFonts w:ascii="Times New Roman" w:hAnsi="Times New Roman" w:cs="Times New Roman"/>
          <w:lang w:val="en-US"/>
        </w:rPr>
        <w:t xml:space="preserve">Penal Code Chapter 87 of the laws of Zambia, the </w:t>
      </w:r>
      <w:r w:rsidR="003B019D" w:rsidRPr="00CE129E">
        <w:rPr>
          <w:rFonts w:ascii="Times New Roman" w:hAnsi="Times New Roman" w:cs="Times New Roman"/>
        </w:rPr>
        <w:t>Cyber Security and Cyber Crimes Act, 2021</w:t>
      </w:r>
      <w:r w:rsidR="00E10D39" w:rsidRPr="00CE129E">
        <w:rPr>
          <w:rFonts w:ascii="Times New Roman" w:hAnsi="Times New Roman" w:cs="Times New Roman"/>
          <w:lang w:val="en-US"/>
        </w:rPr>
        <w:t xml:space="preserve"> </w:t>
      </w:r>
      <w:proofErr w:type="spellStart"/>
      <w:r w:rsidR="00E10D39" w:rsidRPr="00CE129E">
        <w:rPr>
          <w:rFonts w:ascii="Times New Roman" w:hAnsi="Times New Roman" w:cs="Times New Roman"/>
          <w:lang w:val="en-US"/>
        </w:rPr>
        <w:t>etc</w:t>
      </w:r>
      <w:proofErr w:type="spellEnd"/>
      <w:r w:rsidR="00E10D39" w:rsidRPr="00CE129E">
        <w:rPr>
          <w:rFonts w:ascii="Times New Roman" w:hAnsi="Times New Roman" w:cs="Times New Roman"/>
          <w:lang w:val="en-US"/>
        </w:rPr>
        <w:t xml:space="preserve"> retain provisions that are inconsistent with the Covenant.</w:t>
      </w:r>
    </w:p>
    <w:p w:rsidR="00217B2A" w:rsidRPr="00CE129E" w:rsidRDefault="00217B2A" w:rsidP="00217B2A">
      <w:pPr>
        <w:pStyle w:val="ListParagraph"/>
        <w:rPr>
          <w:rFonts w:ascii="Times New Roman" w:hAnsi="Times New Roman" w:cs="Times New Roman"/>
          <w:lang w:val="en-US"/>
        </w:rPr>
      </w:pPr>
    </w:p>
    <w:p w:rsidR="00217B2A" w:rsidRPr="00CE129E" w:rsidRDefault="00E10D39"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Further, the Commission is not aware of any </w:t>
      </w:r>
      <w:r w:rsidRPr="00CE129E">
        <w:rPr>
          <w:rFonts w:ascii="Times New Roman" w:hAnsi="Times New Roman" w:cs="Times New Roman"/>
        </w:rPr>
        <w:t xml:space="preserve">measures adopted </w:t>
      </w:r>
      <w:r w:rsidR="00C65CC8" w:rsidRPr="00CE129E">
        <w:rPr>
          <w:rFonts w:ascii="Times New Roman" w:hAnsi="Times New Roman" w:cs="Times New Roman"/>
          <w:lang w:val="en-US"/>
        </w:rPr>
        <w:t xml:space="preserve">by the State </w:t>
      </w:r>
      <w:r w:rsidRPr="00CE129E">
        <w:rPr>
          <w:rFonts w:ascii="Times New Roman" w:hAnsi="Times New Roman" w:cs="Times New Roman"/>
        </w:rPr>
        <w:t xml:space="preserve">to disseminate </w:t>
      </w:r>
      <w:r w:rsidR="005E0714" w:rsidRPr="00CE129E">
        <w:rPr>
          <w:rFonts w:ascii="Times New Roman" w:hAnsi="Times New Roman" w:cs="Times New Roman"/>
          <w:lang w:val="en-US"/>
        </w:rPr>
        <w:t xml:space="preserve">provisions </w:t>
      </w:r>
      <w:r w:rsidR="00DD015E" w:rsidRPr="00CE129E">
        <w:rPr>
          <w:rFonts w:ascii="Times New Roman" w:hAnsi="Times New Roman" w:cs="Times New Roman"/>
          <w:lang w:val="en-US"/>
        </w:rPr>
        <w:t>of</w:t>
      </w:r>
      <w:r w:rsidR="005E0714" w:rsidRPr="00CE129E">
        <w:rPr>
          <w:rFonts w:ascii="Times New Roman" w:hAnsi="Times New Roman" w:cs="Times New Roman"/>
          <w:lang w:val="en-US"/>
        </w:rPr>
        <w:t xml:space="preserve"> </w:t>
      </w:r>
      <w:r w:rsidRPr="00CE129E">
        <w:rPr>
          <w:rFonts w:ascii="Times New Roman" w:hAnsi="Times New Roman" w:cs="Times New Roman"/>
        </w:rPr>
        <w:t>the Covenant</w:t>
      </w:r>
      <w:r w:rsidR="005E0714" w:rsidRPr="00CE129E">
        <w:rPr>
          <w:rFonts w:ascii="Times New Roman" w:hAnsi="Times New Roman" w:cs="Times New Roman"/>
          <w:lang w:val="en-US"/>
        </w:rPr>
        <w:t>, its protocols and Committee’s general comments and concluding observations</w:t>
      </w:r>
      <w:r w:rsidRPr="00CE129E">
        <w:rPr>
          <w:rFonts w:ascii="Times New Roman" w:hAnsi="Times New Roman" w:cs="Times New Roman"/>
        </w:rPr>
        <w:t xml:space="preserve"> </w:t>
      </w:r>
      <w:r w:rsidR="005E0714" w:rsidRPr="00CE129E">
        <w:rPr>
          <w:rFonts w:ascii="Times New Roman" w:hAnsi="Times New Roman" w:cs="Times New Roman"/>
          <w:lang w:val="en-US"/>
        </w:rPr>
        <w:t xml:space="preserve">including </w:t>
      </w:r>
      <w:r w:rsidRPr="00CE129E">
        <w:rPr>
          <w:rFonts w:ascii="Times New Roman" w:hAnsi="Times New Roman" w:cs="Times New Roman"/>
        </w:rPr>
        <w:t xml:space="preserve">among judges, lawyers, parliamentarians, prosecutors and other </w:t>
      </w:r>
      <w:r w:rsidR="00C65CC8" w:rsidRPr="00CE129E">
        <w:rPr>
          <w:rFonts w:ascii="Times New Roman" w:hAnsi="Times New Roman" w:cs="Times New Roman"/>
          <w:lang w:val="en-US"/>
        </w:rPr>
        <w:t xml:space="preserve">relevant </w:t>
      </w:r>
      <w:r w:rsidRPr="00CE129E">
        <w:rPr>
          <w:rFonts w:ascii="Times New Roman" w:hAnsi="Times New Roman" w:cs="Times New Roman"/>
        </w:rPr>
        <w:t>government officials</w:t>
      </w:r>
      <w:r w:rsidR="00C65CC8" w:rsidRPr="00CE129E">
        <w:rPr>
          <w:rFonts w:ascii="Times New Roman" w:hAnsi="Times New Roman" w:cs="Times New Roman"/>
          <w:lang w:val="en-US"/>
        </w:rPr>
        <w:t>.</w:t>
      </w:r>
    </w:p>
    <w:p w:rsidR="00217B2A" w:rsidRPr="00CE129E" w:rsidRDefault="00217B2A" w:rsidP="00217B2A">
      <w:pPr>
        <w:pStyle w:val="ListParagraph"/>
        <w:rPr>
          <w:rFonts w:ascii="Times New Roman" w:hAnsi="Times New Roman" w:cs="Times New Roman"/>
          <w:lang w:val="en-US"/>
        </w:rPr>
      </w:pPr>
    </w:p>
    <w:p w:rsidR="00217B2A" w:rsidRPr="00CE129E" w:rsidRDefault="0012557D"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The</w:t>
      </w:r>
      <w:r w:rsidR="00C65CC8" w:rsidRPr="00CE129E">
        <w:rPr>
          <w:rFonts w:ascii="Times New Roman" w:hAnsi="Times New Roman" w:cs="Times New Roman"/>
          <w:lang w:val="en-US"/>
        </w:rPr>
        <w:t xml:space="preserve"> Commi</w:t>
      </w:r>
      <w:r w:rsidRPr="00CE129E">
        <w:rPr>
          <w:rFonts w:ascii="Times New Roman" w:hAnsi="Times New Roman" w:cs="Times New Roman"/>
          <w:lang w:val="en-US"/>
        </w:rPr>
        <w:t>ssion acknowledges recent improvement in budgetary allocation as well as consistent full disbursement</w:t>
      </w:r>
      <w:r w:rsidR="00DD015E" w:rsidRPr="00CE129E">
        <w:rPr>
          <w:rFonts w:ascii="Times New Roman" w:hAnsi="Times New Roman" w:cs="Times New Roman"/>
          <w:lang w:val="en-US"/>
        </w:rPr>
        <w:t>s</w:t>
      </w:r>
      <w:r w:rsidRPr="00CE129E">
        <w:rPr>
          <w:rFonts w:ascii="Times New Roman" w:hAnsi="Times New Roman" w:cs="Times New Roman"/>
          <w:lang w:val="en-US"/>
        </w:rPr>
        <w:t xml:space="preserve"> by the State. </w:t>
      </w:r>
      <w:r w:rsidR="005E5FF0" w:rsidRPr="00CE129E">
        <w:rPr>
          <w:rFonts w:ascii="Times New Roman" w:hAnsi="Times New Roman" w:cs="Times New Roman"/>
          <w:lang w:val="en-US"/>
        </w:rPr>
        <w:t>The new Government has also maintained the standing approval allowing the Commission t</w:t>
      </w:r>
      <w:r w:rsidR="004E7867" w:rsidRPr="00CE129E">
        <w:rPr>
          <w:rFonts w:ascii="Times New Roman" w:hAnsi="Times New Roman" w:cs="Times New Roman"/>
          <w:lang w:val="en-US"/>
        </w:rPr>
        <w:t xml:space="preserve">o receive funding from third parties without regularly seeking approval from the Presidency. </w:t>
      </w:r>
    </w:p>
    <w:p w:rsidR="00217B2A" w:rsidRPr="00CE129E" w:rsidRDefault="00217B2A" w:rsidP="00217B2A">
      <w:pPr>
        <w:pStyle w:val="ListParagraph"/>
        <w:rPr>
          <w:rFonts w:ascii="Times New Roman" w:hAnsi="Times New Roman" w:cs="Times New Roman"/>
          <w:lang w:val="en-US"/>
        </w:rPr>
      </w:pPr>
    </w:p>
    <w:p w:rsidR="00217B2A" w:rsidRPr="00CE129E" w:rsidRDefault="0012557D"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However, the funding remains inadequate to enable it fully implement its mandate. For example, the staff complement of the Commission has remained static for years making it difficult to cope with increased demand for services in recent years including ability to meet its Constitutional requirement to decentralize to all the 10 provinces and subsequently to districts.</w:t>
      </w:r>
    </w:p>
    <w:p w:rsidR="00217B2A" w:rsidRPr="00CE129E" w:rsidRDefault="00217B2A" w:rsidP="00217B2A">
      <w:pPr>
        <w:pStyle w:val="ListParagraph"/>
        <w:rPr>
          <w:rFonts w:ascii="Times New Roman" w:hAnsi="Times New Roman" w:cs="Times New Roman"/>
          <w:lang w:val="en-US"/>
        </w:rPr>
      </w:pPr>
    </w:p>
    <w:p w:rsidR="00CA2D2B" w:rsidRPr="00CE129E" w:rsidRDefault="0012557D"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While a few vehicles</w:t>
      </w:r>
      <w:r w:rsidR="0087771C" w:rsidRPr="00CE129E">
        <w:rPr>
          <w:rFonts w:ascii="Times New Roman" w:hAnsi="Times New Roman" w:cs="Times New Roman"/>
          <w:lang w:val="en-US"/>
        </w:rPr>
        <w:t>, furniture and equipment</w:t>
      </w:r>
      <w:r w:rsidRPr="00CE129E">
        <w:rPr>
          <w:rFonts w:ascii="Times New Roman" w:hAnsi="Times New Roman" w:cs="Times New Roman"/>
          <w:lang w:val="en-US"/>
        </w:rPr>
        <w:t xml:space="preserve"> have been purchased in recent years, the</w:t>
      </w:r>
      <w:r w:rsidR="0087771C" w:rsidRPr="00CE129E">
        <w:rPr>
          <w:rFonts w:ascii="Times New Roman" w:hAnsi="Times New Roman" w:cs="Times New Roman"/>
          <w:lang w:val="en-US"/>
        </w:rPr>
        <w:t xml:space="preserve">y remain </w:t>
      </w:r>
      <w:r w:rsidRPr="00CE129E">
        <w:rPr>
          <w:rFonts w:ascii="Times New Roman" w:hAnsi="Times New Roman" w:cs="Times New Roman"/>
          <w:lang w:val="en-US"/>
        </w:rPr>
        <w:t>far inadequate to enable effective and efficient implementation of mandate</w:t>
      </w:r>
      <w:r w:rsidR="00B17146" w:rsidRPr="00CE129E">
        <w:rPr>
          <w:rFonts w:ascii="Times New Roman" w:hAnsi="Times New Roman" w:cs="Times New Roman"/>
          <w:lang w:val="en-US"/>
        </w:rPr>
        <w:t xml:space="preserve">. In an era where digitalization is </w:t>
      </w:r>
      <w:r w:rsidR="007453F4" w:rsidRPr="00CE129E">
        <w:rPr>
          <w:rFonts w:ascii="Times New Roman" w:hAnsi="Times New Roman" w:cs="Times New Roman"/>
          <w:lang w:val="en-US"/>
        </w:rPr>
        <w:t xml:space="preserve">the way to go </w:t>
      </w:r>
      <w:r w:rsidR="00B17146" w:rsidRPr="00CE129E">
        <w:rPr>
          <w:rFonts w:ascii="Times New Roman" w:hAnsi="Times New Roman" w:cs="Times New Roman"/>
          <w:lang w:val="en-US"/>
        </w:rPr>
        <w:t>for most institutions, the Commission has been unable to establish an ICT Unit due to inability to procure required equipment, recruit and retain competent staff.</w:t>
      </w:r>
      <w:r w:rsidR="00CA2D2B" w:rsidRPr="00CE129E">
        <w:rPr>
          <w:rFonts w:ascii="Times New Roman" w:hAnsi="Times New Roman" w:cs="Times New Roman"/>
        </w:rPr>
        <w:t xml:space="preserve"> </w:t>
      </w:r>
      <w:r w:rsidR="00B17146" w:rsidRPr="00CE129E">
        <w:rPr>
          <w:rFonts w:ascii="Times New Roman" w:hAnsi="Times New Roman" w:cs="Times New Roman"/>
          <w:lang w:val="en-US"/>
        </w:rPr>
        <w:t xml:space="preserve">Offices for the Commission where available are so old, </w:t>
      </w:r>
      <w:r w:rsidR="00A16ACF" w:rsidRPr="00CE129E">
        <w:rPr>
          <w:rFonts w:ascii="Times New Roman" w:hAnsi="Times New Roman" w:cs="Times New Roman"/>
          <w:lang w:val="en-US"/>
        </w:rPr>
        <w:t xml:space="preserve">dilapidated, </w:t>
      </w:r>
      <w:r w:rsidR="00B17146" w:rsidRPr="00CE129E">
        <w:rPr>
          <w:rFonts w:ascii="Times New Roman" w:hAnsi="Times New Roman" w:cs="Times New Roman"/>
          <w:lang w:val="en-US"/>
        </w:rPr>
        <w:t xml:space="preserve">inadequate and unsuitable for purpose. </w:t>
      </w:r>
      <w:r w:rsidR="00A16ACF" w:rsidRPr="00CE129E">
        <w:rPr>
          <w:rFonts w:ascii="Times New Roman" w:hAnsi="Times New Roman" w:cs="Times New Roman"/>
          <w:lang w:val="en-US"/>
        </w:rPr>
        <w:t xml:space="preserve">Out of the 10 Provinces, only 4 operate from own offices, 3 are rented, 2 are </w:t>
      </w:r>
      <w:r w:rsidR="0087771C" w:rsidRPr="00CE129E">
        <w:rPr>
          <w:rFonts w:ascii="Times New Roman" w:hAnsi="Times New Roman" w:cs="Times New Roman"/>
          <w:lang w:val="en-US"/>
        </w:rPr>
        <w:t xml:space="preserve">rent – free, </w:t>
      </w:r>
      <w:r w:rsidR="00A16ACF" w:rsidRPr="00CE129E">
        <w:rPr>
          <w:rFonts w:ascii="Times New Roman" w:hAnsi="Times New Roman" w:cs="Times New Roman"/>
          <w:lang w:val="en-US"/>
        </w:rPr>
        <w:t xml:space="preserve">third party owned and shared with other institutions. </w:t>
      </w:r>
    </w:p>
    <w:p w:rsidR="00CA2D2B" w:rsidRPr="00CE129E" w:rsidRDefault="00CA2D2B">
      <w:pPr>
        <w:rPr>
          <w:rFonts w:ascii="Times New Roman" w:hAnsi="Times New Roman" w:cs="Times New Roman"/>
          <w:b/>
        </w:rPr>
      </w:pPr>
      <w:r w:rsidRPr="00CE129E">
        <w:rPr>
          <w:rFonts w:ascii="Times New Roman" w:hAnsi="Times New Roman" w:cs="Times New Roman"/>
          <w:b/>
        </w:rPr>
        <w:t xml:space="preserve">Anti-corruption measures (arts. 2 and 25) </w:t>
      </w:r>
    </w:p>
    <w:p w:rsidR="00F34415" w:rsidRPr="00CE129E" w:rsidRDefault="00217B2A" w:rsidP="00F34415">
      <w:pPr>
        <w:pStyle w:val="ListParagraph"/>
        <w:numPr>
          <w:ilvl w:val="0"/>
          <w:numId w:val="7"/>
        </w:numPr>
        <w:rPr>
          <w:rFonts w:ascii="Times New Roman" w:hAnsi="Times New Roman" w:cs="Times New Roman"/>
        </w:rPr>
      </w:pPr>
      <w:r w:rsidRPr="00CE129E">
        <w:rPr>
          <w:rFonts w:ascii="Times New Roman" w:hAnsi="Times New Roman" w:cs="Times New Roman"/>
          <w:lang w:val="en-US"/>
        </w:rPr>
        <w:t xml:space="preserve">The Commission </w:t>
      </w:r>
      <w:r w:rsidR="00404EF8" w:rsidRPr="00CE129E">
        <w:rPr>
          <w:rFonts w:ascii="Times New Roman" w:hAnsi="Times New Roman" w:cs="Times New Roman"/>
          <w:lang w:val="en-US"/>
        </w:rPr>
        <w:t xml:space="preserve">acknowledges </w:t>
      </w:r>
      <w:r w:rsidRPr="00CE129E">
        <w:rPr>
          <w:rFonts w:ascii="Times New Roman" w:hAnsi="Times New Roman" w:cs="Times New Roman"/>
          <w:lang w:val="en-US"/>
        </w:rPr>
        <w:t xml:space="preserve">measures taken </w:t>
      </w:r>
      <w:r w:rsidR="00404EF8" w:rsidRPr="00CE129E">
        <w:rPr>
          <w:rFonts w:ascii="Times New Roman" w:hAnsi="Times New Roman" w:cs="Times New Roman"/>
          <w:lang w:val="en-US"/>
        </w:rPr>
        <w:t xml:space="preserve">by the State </w:t>
      </w:r>
      <w:r w:rsidRPr="00CE129E">
        <w:rPr>
          <w:rFonts w:ascii="Times New Roman" w:hAnsi="Times New Roman" w:cs="Times New Roman"/>
          <w:lang w:val="en-US"/>
        </w:rPr>
        <w:t xml:space="preserve">to address corruption which had </w:t>
      </w:r>
      <w:r w:rsidR="00706C9D" w:rsidRPr="00CE129E">
        <w:rPr>
          <w:rFonts w:ascii="Times New Roman" w:hAnsi="Times New Roman" w:cs="Times New Roman"/>
          <w:lang w:val="en-US"/>
        </w:rPr>
        <w:t>escalated</w:t>
      </w:r>
      <w:r w:rsidR="00F34415" w:rsidRPr="00CE129E">
        <w:rPr>
          <w:rFonts w:ascii="Times New Roman" w:hAnsi="Times New Roman" w:cs="Times New Roman"/>
          <w:lang w:val="en-US"/>
        </w:rPr>
        <w:t xml:space="preserve"> to</w:t>
      </w:r>
      <w:r w:rsidRPr="00CE129E">
        <w:rPr>
          <w:rFonts w:ascii="Times New Roman" w:hAnsi="Times New Roman" w:cs="Times New Roman"/>
          <w:lang w:val="en-US"/>
        </w:rPr>
        <w:t xml:space="preserve"> endemic in the last few years. </w:t>
      </w:r>
      <w:r w:rsidR="00F34415" w:rsidRPr="00CE129E">
        <w:rPr>
          <w:rFonts w:ascii="Times New Roman" w:hAnsi="Times New Roman" w:cs="Times New Roman"/>
        </w:rPr>
        <w:t xml:space="preserve">The State has </w:t>
      </w:r>
      <w:r w:rsidR="00F34415" w:rsidRPr="00CE129E">
        <w:rPr>
          <w:rFonts w:ascii="Times New Roman" w:hAnsi="Times New Roman" w:cs="Times New Roman"/>
          <w:lang w:val="en-US"/>
        </w:rPr>
        <w:t xml:space="preserve">also </w:t>
      </w:r>
      <w:r w:rsidR="00F34415" w:rsidRPr="00CE129E">
        <w:rPr>
          <w:rFonts w:ascii="Times New Roman" w:hAnsi="Times New Roman" w:cs="Times New Roman"/>
        </w:rPr>
        <w:t xml:space="preserve">increased budget to agencies spearheading the fight against corruption as evidenced by the Anti-Corruption Commission </w:t>
      </w:r>
      <w:r w:rsidR="00F34415" w:rsidRPr="00CE129E">
        <w:rPr>
          <w:rFonts w:ascii="Times New Roman" w:hAnsi="Times New Roman" w:cs="Times New Roman"/>
          <w:lang w:val="en-US"/>
        </w:rPr>
        <w:t>budget for 2022 and</w:t>
      </w:r>
      <w:r w:rsidR="00F34415" w:rsidRPr="00CE129E">
        <w:rPr>
          <w:rFonts w:ascii="Times New Roman" w:hAnsi="Times New Roman" w:cs="Times New Roman"/>
        </w:rPr>
        <w:t xml:space="preserve"> 2023.</w:t>
      </w:r>
    </w:p>
    <w:p w:rsidR="00F34415" w:rsidRPr="00CE129E" w:rsidRDefault="00F34415" w:rsidP="00F34415">
      <w:pPr>
        <w:pStyle w:val="ListParagraph"/>
        <w:rPr>
          <w:rFonts w:ascii="Times New Roman" w:hAnsi="Times New Roman" w:cs="Times New Roman"/>
        </w:rPr>
      </w:pPr>
    </w:p>
    <w:p w:rsidR="007B1A9D" w:rsidRPr="006C31BF" w:rsidRDefault="00F34415" w:rsidP="006F7A26">
      <w:pPr>
        <w:pStyle w:val="ListParagraph"/>
        <w:numPr>
          <w:ilvl w:val="0"/>
          <w:numId w:val="7"/>
        </w:numPr>
        <w:rPr>
          <w:rFonts w:ascii="Times New Roman" w:hAnsi="Times New Roman" w:cs="Times New Roman"/>
          <w:lang w:val="en-US"/>
        </w:rPr>
      </w:pPr>
      <w:r w:rsidRPr="006C31BF">
        <w:rPr>
          <w:rFonts w:ascii="Times New Roman" w:hAnsi="Times New Roman" w:cs="Times New Roman"/>
          <w:lang w:val="en-US"/>
        </w:rPr>
        <w:t>T</w:t>
      </w:r>
      <w:r w:rsidRPr="006C31BF">
        <w:rPr>
          <w:rFonts w:ascii="Times New Roman" w:hAnsi="Times New Roman" w:cs="Times New Roman"/>
        </w:rPr>
        <w:t xml:space="preserve">he Judiciary </w:t>
      </w:r>
      <w:r w:rsidRPr="006C31BF">
        <w:rPr>
          <w:rFonts w:ascii="Times New Roman" w:hAnsi="Times New Roman" w:cs="Times New Roman"/>
          <w:lang w:val="en-US"/>
        </w:rPr>
        <w:t xml:space="preserve">has </w:t>
      </w:r>
      <w:r w:rsidRPr="006C31BF">
        <w:rPr>
          <w:rFonts w:ascii="Times New Roman" w:hAnsi="Times New Roman" w:cs="Times New Roman"/>
        </w:rPr>
        <w:t>established specialised the Economic and Financial Crimes Division of the High Court for Zambia</w:t>
      </w:r>
      <w:r w:rsidRPr="006C31BF">
        <w:rPr>
          <w:rFonts w:ascii="Times New Roman" w:hAnsi="Times New Roman" w:cs="Times New Roman"/>
          <w:lang w:val="en-US"/>
        </w:rPr>
        <w:t xml:space="preserve"> to speedily deal with corruption and financial crimes cases and address </w:t>
      </w:r>
      <w:r w:rsidR="00F53AAE" w:rsidRPr="006C31BF">
        <w:rPr>
          <w:rFonts w:ascii="Times New Roman" w:hAnsi="Times New Roman" w:cs="Times New Roman"/>
          <w:lang w:val="en-US"/>
        </w:rPr>
        <w:t xml:space="preserve">associated </w:t>
      </w:r>
      <w:r w:rsidRPr="006C31BF">
        <w:rPr>
          <w:rFonts w:ascii="Times New Roman" w:hAnsi="Times New Roman" w:cs="Times New Roman"/>
          <w:lang w:val="en-US"/>
        </w:rPr>
        <w:t xml:space="preserve">delays in concluding </w:t>
      </w:r>
      <w:r w:rsidR="00F53AAE" w:rsidRPr="006C31BF">
        <w:rPr>
          <w:rFonts w:ascii="Times New Roman" w:hAnsi="Times New Roman" w:cs="Times New Roman"/>
          <w:lang w:val="en-US"/>
        </w:rPr>
        <w:t>cases</w:t>
      </w:r>
      <w:r w:rsidRPr="006C31BF">
        <w:rPr>
          <w:rFonts w:ascii="Times New Roman" w:hAnsi="Times New Roman" w:cs="Times New Roman"/>
        </w:rPr>
        <w:t>.</w:t>
      </w:r>
      <w:r w:rsidRPr="006C31BF">
        <w:rPr>
          <w:rFonts w:ascii="Times New Roman" w:hAnsi="Times New Roman" w:cs="Times New Roman"/>
          <w:lang w:val="en-US"/>
        </w:rPr>
        <w:t xml:space="preserve"> However, this also requires Judges and Magistrates specialized and competent to deal with economic and financial crimes</w:t>
      </w:r>
      <w:r w:rsidR="006C31BF" w:rsidRPr="006C31BF">
        <w:rPr>
          <w:rFonts w:ascii="Times New Roman" w:hAnsi="Times New Roman" w:cs="Times New Roman"/>
          <w:lang w:val="en-US"/>
        </w:rPr>
        <w:t>.</w:t>
      </w:r>
    </w:p>
    <w:p w:rsidR="007B1A9D" w:rsidRPr="00CE129E" w:rsidRDefault="007B1A9D" w:rsidP="007B1A9D">
      <w:pPr>
        <w:pStyle w:val="ListParagraph"/>
        <w:rPr>
          <w:rFonts w:ascii="Times New Roman" w:hAnsi="Times New Roman" w:cs="Times New Roman"/>
          <w:lang w:val="en-US"/>
        </w:rPr>
      </w:pPr>
    </w:p>
    <w:p w:rsidR="007B1A9D" w:rsidRPr="00CE129E" w:rsidRDefault="003A2060"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recent review and strengthening of the </w:t>
      </w:r>
      <w:r w:rsidR="00404EF8" w:rsidRPr="00CE129E">
        <w:rPr>
          <w:rFonts w:ascii="Times New Roman" w:hAnsi="Times New Roman" w:cs="Times New Roman"/>
          <w:lang w:val="en-US"/>
        </w:rPr>
        <w:t>N</w:t>
      </w:r>
      <w:r w:rsidRPr="00CE129E">
        <w:rPr>
          <w:rFonts w:ascii="Times New Roman" w:hAnsi="Times New Roman" w:cs="Times New Roman"/>
          <w:lang w:val="en-US"/>
        </w:rPr>
        <w:t>ational Anti-</w:t>
      </w:r>
      <w:r w:rsidR="00404EF8" w:rsidRPr="00CE129E">
        <w:rPr>
          <w:rFonts w:ascii="Times New Roman" w:hAnsi="Times New Roman" w:cs="Times New Roman"/>
          <w:lang w:val="en-US"/>
        </w:rPr>
        <w:t>C</w:t>
      </w:r>
      <w:r w:rsidRPr="00CE129E">
        <w:rPr>
          <w:rFonts w:ascii="Times New Roman" w:hAnsi="Times New Roman" w:cs="Times New Roman"/>
          <w:lang w:val="en-US"/>
        </w:rPr>
        <w:t xml:space="preserve">orruption </w:t>
      </w:r>
      <w:r w:rsidR="00404EF8" w:rsidRPr="00CE129E">
        <w:rPr>
          <w:rFonts w:ascii="Times New Roman" w:hAnsi="Times New Roman" w:cs="Times New Roman"/>
          <w:lang w:val="en-US"/>
        </w:rPr>
        <w:t>P</w:t>
      </w:r>
      <w:r w:rsidRPr="00CE129E">
        <w:rPr>
          <w:rFonts w:ascii="Times New Roman" w:hAnsi="Times New Roman" w:cs="Times New Roman"/>
          <w:lang w:val="en-US"/>
        </w:rPr>
        <w:t>olicy</w:t>
      </w:r>
      <w:r w:rsidR="00404EF8" w:rsidRPr="00CE129E">
        <w:rPr>
          <w:rFonts w:ascii="Times New Roman" w:hAnsi="Times New Roman" w:cs="Times New Roman"/>
          <w:lang w:val="en-US"/>
        </w:rPr>
        <w:t xml:space="preserve"> (NACP)</w:t>
      </w:r>
      <w:r w:rsidRPr="00CE129E">
        <w:rPr>
          <w:rFonts w:ascii="Times New Roman" w:hAnsi="Times New Roman" w:cs="Times New Roman"/>
          <w:lang w:val="en-US"/>
        </w:rPr>
        <w:t xml:space="preserve"> will address issues of policy incoherence including </w:t>
      </w:r>
      <w:r w:rsidR="00F53AAE" w:rsidRPr="00CE129E">
        <w:rPr>
          <w:rFonts w:ascii="Times New Roman" w:hAnsi="Times New Roman" w:cs="Times New Roman"/>
          <w:lang w:val="en-US"/>
        </w:rPr>
        <w:t>complaints of</w:t>
      </w:r>
      <w:r w:rsidRPr="00CE129E">
        <w:rPr>
          <w:rFonts w:ascii="Times New Roman" w:hAnsi="Times New Roman" w:cs="Times New Roman"/>
          <w:lang w:val="en-US"/>
        </w:rPr>
        <w:t xml:space="preserve"> </w:t>
      </w:r>
      <w:r w:rsidR="00F53AAE" w:rsidRPr="00CE129E">
        <w:rPr>
          <w:rFonts w:ascii="Times New Roman" w:hAnsi="Times New Roman" w:cs="Times New Roman"/>
          <w:lang w:val="en-US"/>
        </w:rPr>
        <w:t xml:space="preserve">poor </w:t>
      </w:r>
      <w:r w:rsidRPr="00CE129E">
        <w:rPr>
          <w:rFonts w:ascii="Times New Roman" w:hAnsi="Times New Roman" w:cs="Times New Roman"/>
          <w:lang w:val="en-US"/>
        </w:rPr>
        <w:t xml:space="preserve">performance of integrity Committee in ministries, departments and spending agencies as means of mainstreaming </w:t>
      </w:r>
      <w:r w:rsidR="00F53AAE" w:rsidRPr="00CE129E">
        <w:rPr>
          <w:rFonts w:ascii="Times New Roman" w:hAnsi="Times New Roman" w:cs="Times New Roman"/>
          <w:lang w:val="en-US"/>
        </w:rPr>
        <w:t xml:space="preserve">preventive measures in </w:t>
      </w:r>
      <w:r w:rsidRPr="00CE129E">
        <w:rPr>
          <w:rFonts w:ascii="Times New Roman" w:hAnsi="Times New Roman" w:cs="Times New Roman"/>
          <w:lang w:val="en-US"/>
        </w:rPr>
        <w:t xml:space="preserve">the fight against corruption. </w:t>
      </w:r>
      <w:r w:rsidR="00F53AAE" w:rsidRPr="00CE129E">
        <w:rPr>
          <w:rFonts w:ascii="Times New Roman" w:hAnsi="Times New Roman" w:cs="Times New Roman"/>
          <w:lang w:val="en-US"/>
        </w:rPr>
        <w:t xml:space="preserve">The </w:t>
      </w:r>
      <w:r w:rsidR="00F53AAE" w:rsidRPr="00CE129E">
        <w:rPr>
          <w:rFonts w:ascii="Times New Roman" w:hAnsi="Times New Roman" w:cs="Times New Roman"/>
        </w:rPr>
        <w:t>repeal and replace</w:t>
      </w:r>
      <w:proofErr w:type="spellStart"/>
      <w:r w:rsidR="00F53AAE" w:rsidRPr="00CE129E">
        <w:rPr>
          <w:rFonts w:ascii="Times New Roman" w:hAnsi="Times New Roman" w:cs="Times New Roman"/>
          <w:lang w:val="en-US"/>
        </w:rPr>
        <w:t>ment</w:t>
      </w:r>
      <w:proofErr w:type="spellEnd"/>
      <w:r w:rsidR="00F53AAE" w:rsidRPr="00CE129E">
        <w:rPr>
          <w:rFonts w:ascii="Times New Roman" w:hAnsi="Times New Roman" w:cs="Times New Roman"/>
          <w:lang w:val="en-US"/>
        </w:rPr>
        <w:t xml:space="preserve"> of</w:t>
      </w:r>
      <w:r w:rsidR="00F53AAE" w:rsidRPr="00CE129E">
        <w:rPr>
          <w:rFonts w:ascii="Times New Roman" w:hAnsi="Times New Roman" w:cs="Times New Roman"/>
        </w:rPr>
        <w:t xml:space="preserve"> the Public Procurement Act and the Public Finance </w:t>
      </w:r>
      <w:r w:rsidR="00F53AAE" w:rsidRPr="00CE129E">
        <w:rPr>
          <w:rFonts w:ascii="Times New Roman" w:hAnsi="Times New Roman" w:cs="Times New Roman"/>
          <w:lang w:val="en-US"/>
        </w:rPr>
        <w:t>M</w:t>
      </w:r>
      <w:r w:rsidR="00F53AAE" w:rsidRPr="00CE129E">
        <w:rPr>
          <w:rFonts w:ascii="Times New Roman" w:hAnsi="Times New Roman" w:cs="Times New Roman"/>
        </w:rPr>
        <w:t xml:space="preserve">anagement Act, respectively </w:t>
      </w:r>
      <w:r w:rsidR="00F53AAE" w:rsidRPr="00CE129E">
        <w:rPr>
          <w:rFonts w:ascii="Times New Roman" w:hAnsi="Times New Roman" w:cs="Times New Roman"/>
          <w:lang w:val="en-US"/>
        </w:rPr>
        <w:t xml:space="preserve">will address weaknesses allowing for theft and misuse of public resources and ensure </w:t>
      </w:r>
      <w:r w:rsidR="00F53AAE" w:rsidRPr="00CE129E">
        <w:rPr>
          <w:rFonts w:ascii="Times New Roman" w:hAnsi="Times New Roman" w:cs="Times New Roman"/>
        </w:rPr>
        <w:t>more effective controls in place.</w:t>
      </w:r>
      <w:r w:rsidR="00F53AAE" w:rsidRPr="00CE129E">
        <w:rPr>
          <w:rFonts w:ascii="Times New Roman" w:hAnsi="Times New Roman" w:cs="Times New Roman"/>
          <w:lang w:val="en-US"/>
        </w:rPr>
        <w:t xml:space="preserve"> However, the rolling out of </w:t>
      </w:r>
      <w:r w:rsidR="00EF3E05" w:rsidRPr="00CE129E">
        <w:rPr>
          <w:rFonts w:ascii="Times New Roman" w:hAnsi="Times New Roman" w:cs="Times New Roman"/>
          <w:lang w:val="en-US"/>
        </w:rPr>
        <w:t>I</w:t>
      </w:r>
      <w:r w:rsidR="00F53AAE" w:rsidRPr="00CE129E">
        <w:rPr>
          <w:rFonts w:ascii="Times New Roman" w:hAnsi="Times New Roman" w:cs="Times New Roman"/>
          <w:lang w:val="en-US"/>
        </w:rPr>
        <w:t>ntegrity</w:t>
      </w:r>
      <w:r w:rsidR="00EF3E05" w:rsidRPr="00CE129E">
        <w:rPr>
          <w:rFonts w:ascii="Times New Roman" w:hAnsi="Times New Roman" w:cs="Times New Roman"/>
          <w:lang w:val="en-US"/>
        </w:rPr>
        <w:t xml:space="preserve"> Committees will</w:t>
      </w:r>
      <w:r w:rsidR="00F53AAE" w:rsidRPr="00CE129E">
        <w:rPr>
          <w:rFonts w:ascii="Times New Roman" w:hAnsi="Times New Roman" w:cs="Times New Roman"/>
          <w:lang w:val="en-US"/>
        </w:rPr>
        <w:t xml:space="preserve"> need</w:t>
      </w:r>
      <w:r w:rsidR="00EF3E05" w:rsidRPr="00CE129E">
        <w:rPr>
          <w:rFonts w:ascii="Times New Roman" w:hAnsi="Times New Roman" w:cs="Times New Roman"/>
          <w:lang w:val="en-US"/>
        </w:rPr>
        <w:t xml:space="preserve"> to be expanded to the private sector to address both the supply and demand side of the corruption cycle.</w:t>
      </w:r>
    </w:p>
    <w:p w:rsidR="007B1A9D" w:rsidRPr="00CE129E" w:rsidRDefault="007B1A9D" w:rsidP="007B1A9D">
      <w:pPr>
        <w:pStyle w:val="ListParagraph"/>
        <w:rPr>
          <w:rFonts w:ascii="Times New Roman" w:hAnsi="Times New Roman" w:cs="Times New Roman"/>
          <w:lang w:val="en-US"/>
        </w:rPr>
      </w:pPr>
    </w:p>
    <w:p w:rsidR="003A2060" w:rsidRPr="00CE129E" w:rsidRDefault="003A2060"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lastRenderedPageBreak/>
        <w:t>Despite those initiatives some concerns remain including capacity of prosecutors</w:t>
      </w:r>
      <w:r w:rsidR="00F53AAE" w:rsidRPr="00CE129E">
        <w:rPr>
          <w:rFonts w:ascii="Times New Roman" w:hAnsi="Times New Roman" w:cs="Times New Roman"/>
          <w:lang w:val="en-US"/>
        </w:rPr>
        <w:t xml:space="preserve">, courts including availability of required infrastructure </w:t>
      </w:r>
      <w:r w:rsidRPr="00CE129E">
        <w:rPr>
          <w:rFonts w:ascii="Times New Roman" w:hAnsi="Times New Roman" w:cs="Times New Roman"/>
          <w:lang w:val="en-US"/>
        </w:rPr>
        <w:t xml:space="preserve">to competently </w:t>
      </w:r>
      <w:r w:rsidR="007B1A9D" w:rsidRPr="00CE129E">
        <w:rPr>
          <w:rFonts w:ascii="Times New Roman" w:hAnsi="Times New Roman" w:cs="Times New Roman"/>
          <w:lang w:val="en-US"/>
        </w:rPr>
        <w:t xml:space="preserve">and efficiently </w:t>
      </w:r>
      <w:r w:rsidR="00F53AAE" w:rsidRPr="00CE129E">
        <w:rPr>
          <w:rFonts w:ascii="Times New Roman" w:hAnsi="Times New Roman" w:cs="Times New Roman"/>
          <w:lang w:val="en-US"/>
        </w:rPr>
        <w:t xml:space="preserve">deal with </w:t>
      </w:r>
      <w:r w:rsidRPr="00CE129E">
        <w:rPr>
          <w:rFonts w:ascii="Times New Roman" w:hAnsi="Times New Roman" w:cs="Times New Roman"/>
          <w:lang w:val="en-US"/>
        </w:rPr>
        <w:t xml:space="preserve">cases of corruption and match the speed </w:t>
      </w:r>
      <w:r w:rsidR="007B1A9D" w:rsidRPr="00CE129E">
        <w:rPr>
          <w:rFonts w:ascii="Times New Roman" w:hAnsi="Times New Roman" w:cs="Times New Roman"/>
          <w:lang w:val="en-US"/>
        </w:rPr>
        <w:t>necessary to dispense cases in the fast track courts. The number of cases resulting in acquittals has equally generated concerns among members of the public and requires a deeper introspection to understand the reasons and remedy the problem.</w:t>
      </w:r>
    </w:p>
    <w:p w:rsidR="00937A9C" w:rsidRPr="00CE129E" w:rsidRDefault="00937A9C" w:rsidP="00937A9C">
      <w:pPr>
        <w:pStyle w:val="ListParagraph"/>
        <w:rPr>
          <w:rFonts w:ascii="Times New Roman" w:hAnsi="Times New Roman" w:cs="Times New Roman"/>
          <w:lang w:val="en-US"/>
        </w:rPr>
      </w:pPr>
    </w:p>
    <w:p w:rsidR="00937A9C" w:rsidRPr="00CE129E" w:rsidRDefault="00937A9C" w:rsidP="002D194E">
      <w:pPr>
        <w:pStyle w:val="ListParagraph"/>
        <w:numPr>
          <w:ilvl w:val="0"/>
          <w:numId w:val="7"/>
        </w:numPr>
        <w:rPr>
          <w:rFonts w:ascii="Times New Roman" w:hAnsi="Times New Roman" w:cs="Times New Roman"/>
        </w:rPr>
      </w:pPr>
      <w:r w:rsidRPr="00CE129E">
        <w:rPr>
          <w:rFonts w:ascii="Times New Roman" w:hAnsi="Times New Roman" w:cs="Times New Roman"/>
          <w:lang w:val="en-US"/>
        </w:rPr>
        <w:t>In order to further strengthen effect of measures already taken, the State need to ensure adequate court infrastructure is built to house the Corruption and economic crimes fast track court and Judges and Magistrates presiding over the Economic and Financial Crimes Courts have the requisite specialization and competence.</w:t>
      </w:r>
    </w:p>
    <w:p w:rsidR="00937A9C" w:rsidRPr="00CE129E" w:rsidRDefault="00937A9C" w:rsidP="00937A9C">
      <w:pPr>
        <w:pStyle w:val="ListParagraph"/>
        <w:rPr>
          <w:rFonts w:ascii="Times New Roman" w:hAnsi="Times New Roman" w:cs="Times New Roman"/>
        </w:rPr>
      </w:pPr>
    </w:p>
    <w:p w:rsidR="00937A9C" w:rsidRPr="00F40FF7" w:rsidRDefault="00937A9C" w:rsidP="00D40A57">
      <w:pPr>
        <w:pStyle w:val="ListParagraph"/>
        <w:numPr>
          <w:ilvl w:val="0"/>
          <w:numId w:val="7"/>
        </w:numPr>
        <w:rPr>
          <w:rFonts w:ascii="Times New Roman" w:hAnsi="Times New Roman" w:cs="Times New Roman"/>
          <w:lang w:val="en-US"/>
        </w:rPr>
      </w:pPr>
      <w:r w:rsidRPr="00F40FF7">
        <w:rPr>
          <w:rFonts w:ascii="Times New Roman" w:hAnsi="Times New Roman" w:cs="Times New Roman"/>
        </w:rPr>
        <w:t xml:space="preserve">Amend </w:t>
      </w:r>
      <w:r w:rsidR="00C9526B" w:rsidRPr="00F40FF7">
        <w:rPr>
          <w:rFonts w:ascii="Times New Roman" w:hAnsi="Times New Roman" w:cs="Times New Roman"/>
          <w:lang w:val="en-US"/>
        </w:rPr>
        <w:t xml:space="preserve">relevant laws including the </w:t>
      </w:r>
      <w:r w:rsidRPr="00F40FF7">
        <w:rPr>
          <w:rFonts w:ascii="Times New Roman" w:hAnsi="Times New Roman" w:cs="Times New Roman"/>
        </w:rPr>
        <w:t>Anti-Corruption Act No. 3 of 2012</w:t>
      </w:r>
      <w:r w:rsidR="00C9526B" w:rsidRPr="00F40FF7">
        <w:rPr>
          <w:rFonts w:ascii="Times New Roman" w:hAnsi="Times New Roman" w:cs="Times New Roman"/>
          <w:lang w:val="en-US"/>
        </w:rPr>
        <w:t>, the principle Act</w:t>
      </w:r>
      <w:r w:rsidRPr="00F40FF7">
        <w:rPr>
          <w:rFonts w:ascii="Times New Roman" w:hAnsi="Times New Roman" w:cs="Times New Roman"/>
        </w:rPr>
        <w:t xml:space="preserve"> </w:t>
      </w:r>
      <w:r w:rsidR="00C9526B" w:rsidRPr="00F40FF7">
        <w:rPr>
          <w:rFonts w:ascii="Times New Roman" w:hAnsi="Times New Roman" w:cs="Times New Roman"/>
          <w:lang w:val="en-US"/>
        </w:rPr>
        <w:t>in the fight</w:t>
      </w:r>
      <w:r w:rsidRPr="00F40FF7">
        <w:rPr>
          <w:rFonts w:ascii="Times New Roman" w:hAnsi="Times New Roman" w:cs="Times New Roman"/>
        </w:rPr>
        <w:t xml:space="preserve"> against corruption, to </w:t>
      </w:r>
      <w:r w:rsidR="00C9526B" w:rsidRPr="00F40FF7">
        <w:rPr>
          <w:rFonts w:ascii="Times New Roman" w:hAnsi="Times New Roman" w:cs="Times New Roman"/>
          <w:lang w:val="en-US"/>
        </w:rPr>
        <w:t>revise definition of public officer to include</w:t>
      </w:r>
      <w:r w:rsidRPr="00F40FF7">
        <w:rPr>
          <w:rFonts w:ascii="Times New Roman" w:hAnsi="Times New Roman" w:cs="Times New Roman"/>
        </w:rPr>
        <w:t xml:space="preserve"> State Officers, Judicial officers, Judges, Councillors and Constitutional office holders who all serve in public office.</w:t>
      </w:r>
    </w:p>
    <w:p w:rsidR="00CA2D2B" w:rsidRPr="00CE129E" w:rsidRDefault="003A2060">
      <w:pPr>
        <w:rPr>
          <w:rFonts w:ascii="Times New Roman" w:hAnsi="Times New Roman" w:cs="Times New Roman"/>
          <w:color w:val="FF0000"/>
          <w:lang w:val="en-US"/>
        </w:rPr>
      </w:pPr>
      <w:r w:rsidRPr="00CE129E">
        <w:rPr>
          <w:rFonts w:ascii="Times New Roman" w:hAnsi="Times New Roman" w:cs="Times New Roman"/>
          <w:color w:val="FF0000"/>
          <w:lang w:val="en-US"/>
        </w:rPr>
        <w:t xml:space="preserve"> </w:t>
      </w:r>
      <w:r w:rsidR="00CA2D2B" w:rsidRPr="00CE129E">
        <w:rPr>
          <w:rFonts w:ascii="Times New Roman" w:hAnsi="Times New Roman" w:cs="Times New Roman"/>
          <w:b/>
        </w:rPr>
        <w:t xml:space="preserve">Non-discrimination (arts. 2–3 and 26) </w:t>
      </w:r>
    </w:p>
    <w:p w:rsidR="006B2BAB" w:rsidRPr="00CE129E" w:rsidRDefault="009921C3"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The Cons</w:t>
      </w:r>
      <w:r w:rsidR="00A85800" w:rsidRPr="00CE129E">
        <w:rPr>
          <w:rFonts w:ascii="Times New Roman" w:hAnsi="Times New Roman" w:cs="Times New Roman"/>
          <w:lang w:val="en-US"/>
        </w:rPr>
        <w:t>t</w:t>
      </w:r>
      <w:r w:rsidRPr="00CE129E">
        <w:rPr>
          <w:rFonts w:ascii="Times New Roman" w:hAnsi="Times New Roman" w:cs="Times New Roman"/>
          <w:lang w:val="en-US"/>
        </w:rPr>
        <w:t xml:space="preserve">itution </w:t>
      </w:r>
      <w:r w:rsidR="00A85800" w:rsidRPr="00CE129E">
        <w:rPr>
          <w:rFonts w:ascii="Times New Roman" w:hAnsi="Times New Roman" w:cs="Times New Roman"/>
          <w:lang w:val="en-US"/>
        </w:rPr>
        <w:t xml:space="preserve">of Zambia </w:t>
      </w:r>
      <w:r w:rsidRPr="00CE129E">
        <w:rPr>
          <w:rFonts w:ascii="Times New Roman" w:hAnsi="Times New Roman" w:cs="Times New Roman"/>
          <w:lang w:val="en-US"/>
        </w:rPr>
        <w:t xml:space="preserve">under </w:t>
      </w:r>
      <w:r w:rsidR="00A85800" w:rsidRPr="00CE129E">
        <w:rPr>
          <w:rFonts w:ascii="Times New Roman" w:hAnsi="Times New Roman" w:cs="Times New Roman"/>
          <w:lang w:val="en-US"/>
        </w:rPr>
        <w:t>Article 23 provides for general protection from discrimination and defines discrimination as “</w:t>
      </w:r>
      <w:r w:rsidR="00A85800" w:rsidRPr="00CE129E">
        <w:rPr>
          <w:rFonts w:ascii="Times New Roman" w:hAnsi="Times New Roman" w:cs="Times New Roman"/>
        </w:rPr>
        <w:t>affording different treatment to different persons attributable, wholly or mainly to their respective descriptions by race, tribe, sex, place of origin, marital status, political opinions colour or creed whereby persons of one such description are subjected to disabilities or restrictions to which persons of another such description are not made subject or are accorded privileges or advantages which are not accorded to persons of another such description</w:t>
      </w:r>
      <w:r w:rsidR="00A85800" w:rsidRPr="00CE129E">
        <w:rPr>
          <w:rFonts w:ascii="Times New Roman" w:hAnsi="Times New Roman" w:cs="Times New Roman"/>
          <w:lang w:val="en-US"/>
        </w:rPr>
        <w:t>”.</w:t>
      </w:r>
      <w:r w:rsidR="00A85800" w:rsidRPr="00CE129E">
        <w:rPr>
          <w:rStyle w:val="FootnoteReference"/>
          <w:rFonts w:ascii="Times New Roman" w:hAnsi="Times New Roman" w:cs="Times New Roman"/>
          <w:lang w:val="en-US"/>
        </w:rPr>
        <w:footnoteReference w:id="3"/>
      </w:r>
      <w:r w:rsidR="00A85800" w:rsidRPr="00CE129E">
        <w:rPr>
          <w:rFonts w:ascii="Times New Roman" w:hAnsi="Times New Roman" w:cs="Times New Roman"/>
          <w:lang w:val="en-US"/>
        </w:rPr>
        <w:t xml:space="preserve"> </w:t>
      </w:r>
      <w:r w:rsidR="006B2BAB" w:rsidRPr="00CE129E">
        <w:rPr>
          <w:rFonts w:ascii="Times New Roman" w:hAnsi="Times New Roman" w:cs="Times New Roman"/>
          <w:lang w:val="en-US"/>
        </w:rPr>
        <w:t xml:space="preserve">The State enacted the Mental Health Act, No. 6 of 2019 to address inconsistencies with the Covenant including improvement of mental health care. </w:t>
      </w:r>
    </w:p>
    <w:p w:rsidR="007B1A9D" w:rsidRPr="00CE129E" w:rsidRDefault="007B1A9D" w:rsidP="007B1A9D">
      <w:pPr>
        <w:pStyle w:val="ListParagraph"/>
        <w:rPr>
          <w:rFonts w:ascii="Times New Roman" w:hAnsi="Times New Roman" w:cs="Times New Roman"/>
          <w:lang w:val="en-US"/>
        </w:rPr>
      </w:pPr>
    </w:p>
    <w:p w:rsidR="007B1A9D" w:rsidRPr="00CE129E" w:rsidRDefault="00A85800"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However, </w:t>
      </w:r>
      <w:r w:rsidR="00F771E7" w:rsidRPr="00CE129E">
        <w:rPr>
          <w:rFonts w:ascii="Times New Roman" w:hAnsi="Times New Roman" w:cs="Times New Roman"/>
          <w:lang w:val="en-US"/>
        </w:rPr>
        <w:t xml:space="preserve">despite the broad </w:t>
      </w:r>
      <w:r w:rsidR="007E764B" w:rsidRPr="00CE129E">
        <w:rPr>
          <w:rFonts w:ascii="Times New Roman" w:hAnsi="Times New Roman" w:cs="Times New Roman"/>
          <w:lang w:val="en-US"/>
        </w:rPr>
        <w:t xml:space="preserve">Constitutional </w:t>
      </w:r>
      <w:r w:rsidR="00F771E7" w:rsidRPr="00CE129E">
        <w:rPr>
          <w:rFonts w:ascii="Times New Roman" w:hAnsi="Times New Roman" w:cs="Times New Roman"/>
          <w:lang w:val="en-US"/>
        </w:rPr>
        <w:t>definition</w:t>
      </w:r>
      <w:r w:rsidR="00F819AA" w:rsidRPr="00CE129E">
        <w:rPr>
          <w:rFonts w:ascii="Times New Roman" w:hAnsi="Times New Roman" w:cs="Times New Roman"/>
          <w:lang w:val="en-US"/>
        </w:rPr>
        <w:t>, the</w:t>
      </w:r>
      <w:r w:rsidRPr="00CE129E">
        <w:rPr>
          <w:rFonts w:ascii="Times New Roman" w:hAnsi="Times New Roman" w:cs="Times New Roman"/>
          <w:lang w:val="en-US"/>
        </w:rPr>
        <w:t xml:space="preserve"> derogations provided </w:t>
      </w:r>
      <w:r w:rsidR="006B2BAB" w:rsidRPr="00CE129E">
        <w:rPr>
          <w:rFonts w:ascii="Times New Roman" w:hAnsi="Times New Roman" w:cs="Times New Roman"/>
          <w:lang w:val="en-US"/>
        </w:rPr>
        <w:t xml:space="preserve">in clause 4,5,6,7 and 8 </w:t>
      </w:r>
      <w:r w:rsidR="007E764B" w:rsidRPr="00CE129E">
        <w:rPr>
          <w:rFonts w:ascii="Times New Roman" w:hAnsi="Times New Roman" w:cs="Times New Roman"/>
          <w:lang w:val="en-US"/>
        </w:rPr>
        <w:t xml:space="preserve">of Article 23, </w:t>
      </w:r>
      <w:r w:rsidR="00F819AA" w:rsidRPr="00CE129E">
        <w:rPr>
          <w:rFonts w:ascii="Times New Roman" w:hAnsi="Times New Roman" w:cs="Times New Roman"/>
          <w:lang w:val="en-US"/>
        </w:rPr>
        <w:t xml:space="preserve">weaken protections intended and </w:t>
      </w:r>
      <w:r w:rsidR="006B2BAB" w:rsidRPr="00CE129E">
        <w:rPr>
          <w:rFonts w:ascii="Times New Roman" w:hAnsi="Times New Roman" w:cs="Times New Roman"/>
          <w:lang w:val="en-US"/>
        </w:rPr>
        <w:t xml:space="preserve">remain a significant stumbling block to protection from </w:t>
      </w:r>
      <w:r w:rsidR="00053C44" w:rsidRPr="00CE129E">
        <w:rPr>
          <w:rFonts w:ascii="Times New Roman" w:hAnsi="Times New Roman" w:cs="Times New Roman"/>
          <w:lang w:val="en-US"/>
        </w:rPr>
        <w:t>non-discrimination</w:t>
      </w:r>
      <w:r w:rsidR="006B2BAB" w:rsidRPr="00CE129E">
        <w:rPr>
          <w:rFonts w:ascii="Times New Roman" w:hAnsi="Times New Roman" w:cs="Times New Roman"/>
          <w:lang w:val="en-US"/>
        </w:rPr>
        <w:t xml:space="preserve"> for some </w:t>
      </w:r>
      <w:r w:rsidR="00F819AA" w:rsidRPr="00CE129E">
        <w:rPr>
          <w:rFonts w:ascii="Times New Roman" w:hAnsi="Times New Roman" w:cs="Times New Roman"/>
          <w:lang w:val="en-US"/>
        </w:rPr>
        <w:t xml:space="preserve">vulnerable </w:t>
      </w:r>
      <w:r w:rsidR="006B2BAB" w:rsidRPr="00CE129E">
        <w:rPr>
          <w:rFonts w:ascii="Times New Roman" w:hAnsi="Times New Roman" w:cs="Times New Roman"/>
          <w:lang w:val="en-US"/>
        </w:rPr>
        <w:t xml:space="preserve">groups that have historically been discriminated against, especially </w:t>
      </w:r>
      <w:r w:rsidR="00CD4220" w:rsidRPr="00CE129E">
        <w:rPr>
          <w:rFonts w:ascii="Times New Roman" w:hAnsi="Times New Roman" w:cs="Times New Roman"/>
          <w:lang w:val="en-US"/>
        </w:rPr>
        <w:t xml:space="preserve">LGBTIQ persons, </w:t>
      </w:r>
      <w:r w:rsidR="006B2BAB" w:rsidRPr="00CE129E">
        <w:rPr>
          <w:rFonts w:ascii="Times New Roman" w:hAnsi="Times New Roman" w:cs="Times New Roman"/>
          <w:lang w:val="en-US"/>
        </w:rPr>
        <w:t xml:space="preserve">women and girls. </w:t>
      </w:r>
    </w:p>
    <w:p w:rsidR="007B1A9D" w:rsidRPr="00CE129E" w:rsidRDefault="007B1A9D" w:rsidP="007B1A9D">
      <w:pPr>
        <w:pStyle w:val="ListParagraph"/>
        <w:rPr>
          <w:rFonts w:ascii="Times New Roman" w:hAnsi="Times New Roman" w:cs="Times New Roman"/>
          <w:lang w:val="en-US"/>
        </w:rPr>
      </w:pPr>
    </w:p>
    <w:p w:rsidR="00FB2CD1" w:rsidRPr="00CE129E" w:rsidRDefault="00F819AA"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Lately, proponents for retention of those derogations have reasoned that measures put by the State including jurisprudence especially relating to some repugnant customary practices, have weakened any resulting adverse human rights impacts from derogations.</w:t>
      </w:r>
      <w:r w:rsidR="00562C5C" w:rsidRPr="00CE129E">
        <w:rPr>
          <w:rFonts w:ascii="Times New Roman" w:hAnsi="Times New Roman" w:cs="Times New Roman"/>
          <w:lang w:val="en-US"/>
        </w:rPr>
        <w:t xml:space="preserve"> There is no evidence to support that assertion. Customary practices which affect majority of the predominantly rural Zambian households continue to deprive most women </w:t>
      </w:r>
      <w:r w:rsidR="00CD4220" w:rsidRPr="00CE129E">
        <w:rPr>
          <w:rFonts w:ascii="Times New Roman" w:hAnsi="Times New Roman" w:cs="Times New Roman"/>
          <w:lang w:val="en-US"/>
        </w:rPr>
        <w:t xml:space="preserve">and girls </w:t>
      </w:r>
      <w:r w:rsidR="00562C5C" w:rsidRPr="00CE129E">
        <w:rPr>
          <w:rFonts w:ascii="Times New Roman" w:hAnsi="Times New Roman" w:cs="Times New Roman"/>
          <w:lang w:val="en-US"/>
        </w:rPr>
        <w:t>their inheritance rights among others, land</w:t>
      </w:r>
      <w:r w:rsidR="00AD43E4" w:rsidRPr="00CE129E">
        <w:rPr>
          <w:rFonts w:ascii="Times New Roman" w:hAnsi="Times New Roman" w:cs="Times New Roman"/>
          <w:lang w:val="en-US"/>
        </w:rPr>
        <w:t>, housing, livestock etc</w:t>
      </w:r>
      <w:r w:rsidR="00562C5C" w:rsidRPr="00CE129E">
        <w:rPr>
          <w:rFonts w:ascii="Times New Roman" w:hAnsi="Times New Roman" w:cs="Times New Roman"/>
          <w:lang w:val="en-US"/>
        </w:rPr>
        <w:t xml:space="preserve">. </w:t>
      </w:r>
    </w:p>
    <w:p w:rsidR="00FB2CD1" w:rsidRPr="00CE129E" w:rsidRDefault="00FB2CD1" w:rsidP="00FB2CD1">
      <w:pPr>
        <w:pStyle w:val="ListParagraph"/>
        <w:rPr>
          <w:rFonts w:ascii="Times New Roman" w:hAnsi="Times New Roman" w:cs="Times New Roman"/>
          <w:lang w:val="en-US"/>
        </w:rPr>
      </w:pPr>
    </w:p>
    <w:p w:rsidR="007B1A9D" w:rsidRPr="00CE129E" w:rsidRDefault="00562C5C"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While measures taken by the State to develop the </w:t>
      </w:r>
      <w:r w:rsidR="00C21683" w:rsidRPr="00CE129E">
        <w:rPr>
          <w:rFonts w:ascii="Times New Roman" w:hAnsi="Times New Roman" w:cs="Times New Roman"/>
          <w:lang w:val="en-US"/>
        </w:rPr>
        <w:t xml:space="preserve">Customary Land Bill should be commended, the draft bill is not among </w:t>
      </w:r>
      <w:r w:rsidR="005D6EE3" w:rsidRPr="00CE129E">
        <w:rPr>
          <w:rFonts w:ascii="Times New Roman" w:hAnsi="Times New Roman" w:cs="Times New Roman"/>
          <w:lang w:val="en-US"/>
        </w:rPr>
        <w:t>State</w:t>
      </w:r>
      <w:r w:rsidR="001D122F" w:rsidRPr="00CE129E">
        <w:rPr>
          <w:rFonts w:ascii="Times New Roman" w:hAnsi="Times New Roman" w:cs="Times New Roman"/>
          <w:lang w:val="en-US"/>
        </w:rPr>
        <w:t xml:space="preserve">’s </w:t>
      </w:r>
      <w:r w:rsidR="00C21683" w:rsidRPr="00CE129E">
        <w:rPr>
          <w:rFonts w:ascii="Times New Roman" w:hAnsi="Times New Roman" w:cs="Times New Roman"/>
          <w:lang w:val="en-US"/>
        </w:rPr>
        <w:t>priority legislative issues</w:t>
      </w:r>
      <w:r w:rsidR="001D122F" w:rsidRPr="00CE129E">
        <w:rPr>
          <w:rFonts w:ascii="Times New Roman" w:hAnsi="Times New Roman" w:cs="Times New Roman"/>
          <w:lang w:val="en-US"/>
        </w:rPr>
        <w:t xml:space="preserve"> </w:t>
      </w:r>
      <w:r w:rsidR="00BD4C43" w:rsidRPr="00CE129E">
        <w:rPr>
          <w:rFonts w:ascii="Times New Roman" w:hAnsi="Times New Roman" w:cs="Times New Roman"/>
          <w:lang w:val="en-US"/>
        </w:rPr>
        <w:t>at the moment</w:t>
      </w:r>
      <w:r w:rsidR="00AD43E4" w:rsidRPr="00CE129E">
        <w:rPr>
          <w:rFonts w:ascii="Times New Roman" w:hAnsi="Times New Roman" w:cs="Times New Roman"/>
          <w:lang w:val="en-US"/>
        </w:rPr>
        <w:t xml:space="preserve"> and very few discuss about it</w:t>
      </w:r>
      <w:r w:rsidR="00BD4C43" w:rsidRPr="00CE129E">
        <w:rPr>
          <w:rFonts w:ascii="Times New Roman" w:hAnsi="Times New Roman" w:cs="Times New Roman"/>
          <w:lang w:val="en-US"/>
        </w:rPr>
        <w:t>.</w:t>
      </w:r>
    </w:p>
    <w:p w:rsidR="007B1A9D" w:rsidRPr="00CE129E" w:rsidRDefault="007B1A9D" w:rsidP="007B1A9D">
      <w:pPr>
        <w:pStyle w:val="ListParagraph"/>
        <w:rPr>
          <w:rFonts w:ascii="Times New Roman" w:hAnsi="Times New Roman" w:cs="Times New Roman"/>
          <w:lang w:val="en-US"/>
        </w:rPr>
      </w:pPr>
    </w:p>
    <w:p w:rsidR="007B1A9D" w:rsidRPr="00CE129E" w:rsidRDefault="005D6EE3"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State’s stance </w:t>
      </w:r>
      <w:r w:rsidR="00580F25" w:rsidRPr="00CE129E">
        <w:rPr>
          <w:rFonts w:ascii="Times New Roman" w:hAnsi="Times New Roman" w:cs="Times New Roman"/>
          <w:lang w:val="en-US"/>
        </w:rPr>
        <w:t xml:space="preserve">on maintaining the law </w:t>
      </w:r>
      <w:r w:rsidRPr="00CE129E">
        <w:rPr>
          <w:rFonts w:ascii="Times New Roman" w:hAnsi="Times New Roman" w:cs="Times New Roman"/>
          <w:lang w:val="en-US"/>
        </w:rPr>
        <w:t>banning consensual same sex relationships remain</w:t>
      </w:r>
      <w:r w:rsidR="00580F25" w:rsidRPr="00CE129E">
        <w:rPr>
          <w:rFonts w:ascii="Times New Roman" w:hAnsi="Times New Roman" w:cs="Times New Roman"/>
          <w:lang w:val="en-US"/>
        </w:rPr>
        <w:t>s</w:t>
      </w:r>
      <w:r w:rsidRPr="00CE129E">
        <w:rPr>
          <w:rFonts w:ascii="Times New Roman" w:hAnsi="Times New Roman" w:cs="Times New Roman"/>
          <w:lang w:val="en-US"/>
        </w:rPr>
        <w:t xml:space="preserve"> inconsistent with the covenant and the Constitution, which proclaims </w:t>
      </w:r>
      <w:r w:rsidR="009812F2" w:rsidRPr="00CE129E">
        <w:rPr>
          <w:rFonts w:ascii="Times New Roman" w:hAnsi="Times New Roman" w:cs="Times New Roman"/>
          <w:lang w:val="en-US"/>
        </w:rPr>
        <w:t>equality of all persons</w:t>
      </w:r>
      <w:r w:rsidRPr="00CE129E">
        <w:rPr>
          <w:rFonts w:ascii="Times New Roman" w:hAnsi="Times New Roman" w:cs="Times New Roman"/>
          <w:lang w:val="en-US"/>
        </w:rPr>
        <w:t>.</w:t>
      </w:r>
      <w:r w:rsidR="000A0050" w:rsidRPr="00CE129E">
        <w:rPr>
          <w:rFonts w:ascii="Times New Roman" w:hAnsi="Times New Roman" w:cs="Times New Roman"/>
          <w:lang w:val="en-US"/>
        </w:rPr>
        <w:t xml:space="preserve"> Perhaps, even more worrying is the recent phenomenon of using discussions on LGBTIQ rights as a tool to advance political agenda</w:t>
      </w:r>
      <w:r w:rsidR="00444E09" w:rsidRPr="00CE129E">
        <w:rPr>
          <w:rStyle w:val="FootnoteReference"/>
          <w:rFonts w:ascii="Times New Roman" w:hAnsi="Times New Roman" w:cs="Times New Roman"/>
          <w:lang w:val="en-US"/>
        </w:rPr>
        <w:footnoteReference w:id="4"/>
      </w:r>
      <w:r w:rsidR="000A0050" w:rsidRPr="00CE129E">
        <w:rPr>
          <w:rFonts w:ascii="Times New Roman" w:hAnsi="Times New Roman" w:cs="Times New Roman"/>
          <w:lang w:val="en-US"/>
        </w:rPr>
        <w:t xml:space="preserve">. </w:t>
      </w:r>
    </w:p>
    <w:p w:rsidR="007B1A9D" w:rsidRPr="00CE129E" w:rsidRDefault="007B1A9D" w:rsidP="007B1A9D">
      <w:pPr>
        <w:pStyle w:val="ListParagraph"/>
        <w:rPr>
          <w:rFonts w:ascii="Times New Roman" w:hAnsi="Times New Roman" w:cs="Times New Roman"/>
          <w:lang w:val="en-US"/>
        </w:rPr>
      </w:pPr>
    </w:p>
    <w:p w:rsidR="00BD4C43" w:rsidRDefault="000A0050"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Unfortunately, this trend has resulted in increased harassment, beating, condemnation, ridicule and pronounced violence against </w:t>
      </w:r>
      <w:r w:rsidR="00F541E5" w:rsidRPr="00CE129E">
        <w:rPr>
          <w:rFonts w:ascii="Times New Roman" w:hAnsi="Times New Roman" w:cs="Times New Roman"/>
          <w:lang w:val="en-US"/>
        </w:rPr>
        <w:t xml:space="preserve">the LGBTIQ community. The environment has become so hostile for any </w:t>
      </w:r>
      <w:r w:rsidR="00580F25" w:rsidRPr="00CE129E">
        <w:rPr>
          <w:rFonts w:ascii="Times New Roman" w:hAnsi="Times New Roman" w:cs="Times New Roman"/>
          <w:lang w:val="en-US"/>
        </w:rPr>
        <w:t xml:space="preserve">reasonable </w:t>
      </w:r>
      <w:r w:rsidR="00F541E5" w:rsidRPr="00CE129E">
        <w:rPr>
          <w:rFonts w:ascii="Times New Roman" w:hAnsi="Times New Roman" w:cs="Times New Roman"/>
          <w:lang w:val="en-US"/>
        </w:rPr>
        <w:t xml:space="preserve">discussion relating to LGBTIQ rights </w:t>
      </w:r>
      <w:r w:rsidR="00E57043" w:rsidRPr="00CE129E">
        <w:rPr>
          <w:rFonts w:ascii="Times New Roman" w:hAnsi="Times New Roman" w:cs="Times New Roman"/>
          <w:lang w:val="en-US"/>
        </w:rPr>
        <w:t xml:space="preserve">including hatred of </w:t>
      </w:r>
      <w:r w:rsidR="00717F4E" w:rsidRPr="00CE129E">
        <w:rPr>
          <w:rFonts w:ascii="Times New Roman" w:hAnsi="Times New Roman" w:cs="Times New Roman"/>
          <w:lang w:val="en-US"/>
        </w:rPr>
        <w:t xml:space="preserve">people </w:t>
      </w:r>
      <w:r w:rsidR="00E57043" w:rsidRPr="00CE129E">
        <w:rPr>
          <w:rFonts w:ascii="Times New Roman" w:hAnsi="Times New Roman" w:cs="Times New Roman"/>
          <w:lang w:val="en-US"/>
        </w:rPr>
        <w:t xml:space="preserve">expressing sympathy or </w:t>
      </w:r>
      <w:r w:rsidR="00717F4E" w:rsidRPr="00CE129E">
        <w:rPr>
          <w:rFonts w:ascii="Times New Roman" w:hAnsi="Times New Roman" w:cs="Times New Roman"/>
          <w:lang w:val="en-US"/>
        </w:rPr>
        <w:t>working on sexual orientation, gender identity and expression rights</w:t>
      </w:r>
      <w:r w:rsidR="007B1A9D" w:rsidRPr="00CE129E">
        <w:rPr>
          <w:rStyle w:val="FootnoteReference"/>
          <w:rFonts w:ascii="Times New Roman" w:hAnsi="Times New Roman" w:cs="Times New Roman"/>
          <w:lang w:val="en-US"/>
        </w:rPr>
        <w:footnoteReference w:id="5"/>
      </w:r>
      <w:r w:rsidR="00F541E5" w:rsidRPr="00CE129E">
        <w:rPr>
          <w:rFonts w:ascii="Times New Roman" w:hAnsi="Times New Roman" w:cs="Times New Roman"/>
          <w:lang w:val="en-US"/>
        </w:rPr>
        <w:t>.</w:t>
      </w:r>
      <w:r w:rsidRPr="00CE129E">
        <w:rPr>
          <w:rFonts w:ascii="Times New Roman" w:hAnsi="Times New Roman" w:cs="Times New Roman"/>
          <w:lang w:val="en-US"/>
        </w:rPr>
        <w:t xml:space="preserve"> </w:t>
      </w:r>
    </w:p>
    <w:p w:rsidR="000C7ACE" w:rsidRPr="000C7ACE" w:rsidRDefault="000C7ACE" w:rsidP="000C7ACE">
      <w:pPr>
        <w:pStyle w:val="ListParagraph"/>
        <w:rPr>
          <w:rFonts w:ascii="Times New Roman" w:hAnsi="Times New Roman" w:cs="Times New Roman"/>
          <w:lang w:val="en-US"/>
        </w:rPr>
      </w:pPr>
    </w:p>
    <w:p w:rsidR="000C7ACE" w:rsidRPr="00CE129E" w:rsidRDefault="00736C7A" w:rsidP="007B1A9D">
      <w:pPr>
        <w:pStyle w:val="ListParagraph"/>
        <w:numPr>
          <w:ilvl w:val="0"/>
          <w:numId w:val="7"/>
        </w:numPr>
        <w:rPr>
          <w:rFonts w:ascii="Times New Roman" w:hAnsi="Times New Roman" w:cs="Times New Roman"/>
          <w:lang w:val="en-US"/>
        </w:rPr>
      </w:pPr>
      <w:r>
        <w:rPr>
          <w:rFonts w:ascii="Times New Roman" w:hAnsi="Times New Roman" w:cs="Times New Roman"/>
          <w:lang w:val="en-US"/>
        </w:rPr>
        <w:t xml:space="preserve">The Commission is aware of some </w:t>
      </w:r>
      <w:r w:rsidR="000C7ACE" w:rsidRPr="000C7ACE">
        <w:rPr>
          <w:rFonts w:ascii="Times New Roman" w:hAnsi="Times New Roman" w:cs="Times New Roman"/>
        </w:rPr>
        <w:t xml:space="preserve">asylum-seekers who claim to be fleeing persecution, including based on their sexual orientation and gender identity, </w:t>
      </w:r>
      <w:r>
        <w:rPr>
          <w:rFonts w:ascii="Times New Roman" w:hAnsi="Times New Roman" w:cs="Times New Roman"/>
          <w:lang w:val="en-US"/>
        </w:rPr>
        <w:t xml:space="preserve">who </w:t>
      </w:r>
      <w:r w:rsidR="000C7ACE" w:rsidRPr="000C7ACE">
        <w:rPr>
          <w:rFonts w:ascii="Times New Roman" w:hAnsi="Times New Roman" w:cs="Times New Roman"/>
        </w:rPr>
        <w:t>have gone to the Commissioner for Refugees (COR), Ministry of Home Affairs, and reported that officials refused to allow them to register and file their applications for asylum.  In addition, they reported being verbally abused and thrown out of the MOHA. </w:t>
      </w:r>
    </w:p>
    <w:p w:rsidR="00444E09" w:rsidRPr="00CE129E" w:rsidRDefault="00444E09" w:rsidP="00444E09">
      <w:pPr>
        <w:pStyle w:val="ListParagraph"/>
        <w:rPr>
          <w:rFonts w:ascii="Times New Roman" w:hAnsi="Times New Roman" w:cs="Times New Roman"/>
          <w:lang w:val="en-US"/>
        </w:rPr>
      </w:pPr>
    </w:p>
    <w:p w:rsidR="00444E09" w:rsidRPr="00CE129E" w:rsidRDefault="001C3071"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Despite having law criminalising consensual same sex relationships, t</w:t>
      </w:r>
      <w:r w:rsidR="00CD49AB" w:rsidRPr="00CE129E">
        <w:rPr>
          <w:rFonts w:ascii="Times New Roman" w:hAnsi="Times New Roman" w:cs="Times New Roman"/>
          <w:lang w:val="en-US"/>
        </w:rPr>
        <w:t>he State</w:t>
      </w:r>
      <w:r w:rsidR="00A514C7" w:rsidRPr="00CE129E">
        <w:rPr>
          <w:rFonts w:ascii="Times New Roman" w:hAnsi="Times New Roman" w:cs="Times New Roman"/>
          <w:lang w:val="en-US"/>
        </w:rPr>
        <w:t xml:space="preserve"> under international human rights </w:t>
      </w:r>
      <w:r w:rsidRPr="00CE129E">
        <w:rPr>
          <w:rFonts w:ascii="Times New Roman" w:hAnsi="Times New Roman" w:cs="Times New Roman"/>
          <w:lang w:val="en-US"/>
        </w:rPr>
        <w:t>law, has an obligation to Respect and Protect human rights of all persons including LGBTIQ persons</w:t>
      </w:r>
      <w:r w:rsidR="004D005B">
        <w:rPr>
          <w:rFonts w:ascii="Times New Roman" w:hAnsi="Times New Roman" w:cs="Times New Roman"/>
          <w:lang w:val="en-US"/>
        </w:rPr>
        <w:t xml:space="preserve"> without discrimination</w:t>
      </w:r>
      <w:r w:rsidRPr="00CE129E">
        <w:rPr>
          <w:rFonts w:ascii="Times New Roman" w:hAnsi="Times New Roman" w:cs="Times New Roman"/>
          <w:lang w:val="en-US"/>
        </w:rPr>
        <w:t xml:space="preserve">. As such, it is obligated to </w:t>
      </w:r>
      <w:r w:rsidR="00CD49AB" w:rsidRPr="00CE129E">
        <w:rPr>
          <w:rFonts w:ascii="Times New Roman" w:hAnsi="Times New Roman" w:cs="Times New Roman"/>
          <w:lang w:val="en-US"/>
        </w:rPr>
        <w:t xml:space="preserve">put in place measures to </w:t>
      </w:r>
      <w:r w:rsidRPr="00CE129E">
        <w:rPr>
          <w:rFonts w:ascii="Times New Roman" w:hAnsi="Times New Roman" w:cs="Times New Roman"/>
          <w:lang w:val="en-US"/>
        </w:rPr>
        <w:t xml:space="preserve">guarantee safety and </w:t>
      </w:r>
      <w:r w:rsidR="00CD49AB" w:rsidRPr="00CE129E">
        <w:rPr>
          <w:rFonts w:ascii="Times New Roman" w:hAnsi="Times New Roman" w:cs="Times New Roman"/>
          <w:lang w:val="en-US"/>
        </w:rPr>
        <w:t>protect</w:t>
      </w:r>
      <w:r w:rsidRPr="00CE129E">
        <w:rPr>
          <w:rFonts w:ascii="Times New Roman" w:hAnsi="Times New Roman" w:cs="Times New Roman"/>
          <w:lang w:val="en-US"/>
        </w:rPr>
        <w:t>ion of</w:t>
      </w:r>
      <w:r w:rsidR="00CD49AB" w:rsidRPr="00CE129E">
        <w:rPr>
          <w:rFonts w:ascii="Times New Roman" w:hAnsi="Times New Roman" w:cs="Times New Roman"/>
          <w:lang w:val="en-US"/>
        </w:rPr>
        <w:t xml:space="preserve"> LGBTIQ persons from discrimination, violence and stigmatization based on their actual or imputed sexual orientation.</w:t>
      </w:r>
    </w:p>
    <w:p w:rsidR="00CD49AB" w:rsidRPr="00CE129E" w:rsidRDefault="00CD49AB" w:rsidP="00CD49AB">
      <w:pPr>
        <w:pStyle w:val="ListParagraph"/>
        <w:rPr>
          <w:rFonts w:ascii="Times New Roman" w:hAnsi="Times New Roman" w:cs="Times New Roman"/>
          <w:lang w:val="en-US"/>
        </w:rPr>
      </w:pPr>
    </w:p>
    <w:p w:rsidR="00CD49AB" w:rsidRPr="00CE129E" w:rsidRDefault="00CD49AB" w:rsidP="007B1A9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State should </w:t>
      </w:r>
      <w:r w:rsidR="001C3071" w:rsidRPr="00CE129E">
        <w:rPr>
          <w:rFonts w:ascii="Times New Roman" w:hAnsi="Times New Roman" w:cs="Times New Roman"/>
          <w:lang w:val="en-US"/>
        </w:rPr>
        <w:t xml:space="preserve">also continue working to </w:t>
      </w:r>
      <w:r w:rsidRPr="00CE129E">
        <w:rPr>
          <w:rFonts w:ascii="Times New Roman" w:hAnsi="Times New Roman" w:cs="Times New Roman"/>
          <w:lang w:val="en-US"/>
        </w:rPr>
        <w:t>address the inconsistencies between domestic law and the covenant to address the issues discrimination.</w:t>
      </w:r>
    </w:p>
    <w:p w:rsidR="00CA2D2B" w:rsidRPr="00CE129E" w:rsidRDefault="00CA2D2B">
      <w:pPr>
        <w:rPr>
          <w:rFonts w:ascii="Times New Roman" w:hAnsi="Times New Roman" w:cs="Times New Roman"/>
          <w:b/>
        </w:rPr>
      </w:pPr>
      <w:r w:rsidRPr="00CE129E">
        <w:rPr>
          <w:rFonts w:ascii="Times New Roman" w:hAnsi="Times New Roman" w:cs="Times New Roman"/>
          <w:b/>
        </w:rPr>
        <w:t xml:space="preserve">Gender equality (arts. 3 and 26) </w:t>
      </w:r>
    </w:p>
    <w:p w:rsidR="00C719CB" w:rsidRPr="00CE129E" w:rsidRDefault="00F46B08" w:rsidP="00C719C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Gender Equity and Equality Commission is </w:t>
      </w:r>
      <w:r w:rsidR="00C06571" w:rsidRPr="00CE129E">
        <w:rPr>
          <w:rFonts w:ascii="Times New Roman" w:hAnsi="Times New Roman" w:cs="Times New Roman"/>
          <w:lang w:val="en-US"/>
        </w:rPr>
        <w:t xml:space="preserve">established under Article 231 of </w:t>
      </w:r>
      <w:r w:rsidRPr="00CE129E">
        <w:rPr>
          <w:rFonts w:ascii="Times New Roman" w:hAnsi="Times New Roman" w:cs="Times New Roman"/>
          <w:lang w:val="en-US"/>
        </w:rPr>
        <w:t>the Constitution of Zambia and the Gender Equity and Equality Act of 2015</w:t>
      </w:r>
      <w:r w:rsidR="00C06571" w:rsidRPr="00CE129E">
        <w:rPr>
          <w:rFonts w:ascii="Times New Roman" w:hAnsi="Times New Roman" w:cs="Times New Roman"/>
          <w:lang w:val="en-US"/>
        </w:rPr>
        <w:t xml:space="preserve"> provides for its functioning</w:t>
      </w:r>
      <w:r w:rsidRPr="00CE129E">
        <w:rPr>
          <w:rFonts w:ascii="Times New Roman" w:hAnsi="Times New Roman" w:cs="Times New Roman"/>
          <w:lang w:val="en-US"/>
        </w:rPr>
        <w:t xml:space="preserve">. However, the Commission has not been </w:t>
      </w:r>
      <w:r w:rsidR="00D01573" w:rsidRPr="00CE129E">
        <w:rPr>
          <w:rFonts w:ascii="Times New Roman" w:hAnsi="Times New Roman" w:cs="Times New Roman"/>
          <w:lang w:val="en-US"/>
        </w:rPr>
        <w:t>operationalis</w:t>
      </w:r>
      <w:r w:rsidRPr="00CE129E">
        <w:rPr>
          <w:rFonts w:ascii="Times New Roman" w:hAnsi="Times New Roman" w:cs="Times New Roman"/>
          <w:lang w:val="en-US"/>
        </w:rPr>
        <w:t>ed</w:t>
      </w:r>
      <w:r w:rsidR="00C06571" w:rsidRPr="00CE129E">
        <w:rPr>
          <w:rFonts w:ascii="Times New Roman" w:hAnsi="Times New Roman" w:cs="Times New Roman"/>
          <w:lang w:val="en-US"/>
        </w:rPr>
        <w:t xml:space="preserve"> to date</w:t>
      </w:r>
      <w:r w:rsidRPr="00CE129E">
        <w:rPr>
          <w:rFonts w:ascii="Times New Roman" w:hAnsi="Times New Roman" w:cs="Times New Roman"/>
          <w:lang w:val="en-US"/>
        </w:rPr>
        <w:t xml:space="preserve">. </w:t>
      </w:r>
      <w:r w:rsidR="00C06571" w:rsidRPr="00CE129E">
        <w:rPr>
          <w:rFonts w:ascii="Times New Roman" w:hAnsi="Times New Roman" w:cs="Times New Roman"/>
          <w:lang w:val="en-US"/>
        </w:rPr>
        <w:t>Despite providing for programmes under the 8</w:t>
      </w:r>
      <w:r w:rsidR="00C06571" w:rsidRPr="00CE129E">
        <w:rPr>
          <w:rFonts w:ascii="Times New Roman" w:hAnsi="Times New Roman" w:cs="Times New Roman"/>
          <w:vertAlign w:val="superscript"/>
          <w:lang w:val="en-US"/>
        </w:rPr>
        <w:t>th</w:t>
      </w:r>
      <w:r w:rsidR="00C06571" w:rsidRPr="00CE129E">
        <w:rPr>
          <w:rFonts w:ascii="Times New Roman" w:hAnsi="Times New Roman" w:cs="Times New Roman"/>
          <w:lang w:val="en-US"/>
        </w:rPr>
        <w:t xml:space="preserve"> National Development Plan (8NDP) and predecessor plans, </w:t>
      </w:r>
      <w:r w:rsidRPr="00CE129E">
        <w:rPr>
          <w:rFonts w:ascii="Times New Roman" w:hAnsi="Times New Roman" w:cs="Times New Roman"/>
          <w:lang w:val="en-US"/>
        </w:rPr>
        <w:t xml:space="preserve">the </w:t>
      </w:r>
      <w:r w:rsidR="00C06571" w:rsidRPr="00CE129E">
        <w:rPr>
          <w:rFonts w:ascii="Times New Roman" w:hAnsi="Times New Roman" w:cs="Times New Roman"/>
          <w:lang w:val="en-US"/>
        </w:rPr>
        <w:t xml:space="preserve">Revised </w:t>
      </w:r>
      <w:r w:rsidRPr="00CE129E">
        <w:rPr>
          <w:rFonts w:ascii="Times New Roman" w:hAnsi="Times New Roman" w:cs="Times New Roman"/>
          <w:lang w:val="en-US"/>
        </w:rPr>
        <w:t>National Gender Policy</w:t>
      </w:r>
      <w:r w:rsidR="00C06571" w:rsidRPr="00CE129E">
        <w:rPr>
          <w:rFonts w:ascii="Times New Roman" w:hAnsi="Times New Roman" w:cs="Times New Roman"/>
          <w:lang w:val="en-US"/>
        </w:rPr>
        <w:t xml:space="preserve"> (2014)</w:t>
      </w:r>
      <w:r w:rsidRPr="00CE129E">
        <w:rPr>
          <w:rFonts w:ascii="Times New Roman" w:hAnsi="Times New Roman" w:cs="Times New Roman"/>
          <w:lang w:val="en-US"/>
        </w:rPr>
        <w:t xml:space="preserve"> and Gender Equity and Equality Act (2015), </w:t>
      </w:r>
      <w:r w:rsidR="00C06571" w:rsidRPr="00CE129E">
        <w:rPr>
          <w:rFonts w:ascii="Times New Roman" w:hAnsi="Times New Roman" w:cs="Times New Roman"/>
          <w:lang w:val="en-US"/>
        </w:rPr>
        <w:t xml:space="preserve">the two key documents have largely not been implemented. The abolishment of the Ministry of Gender and creation of the Gender Division </w:t>
      </w:r>
      <w:r w:rsidR="00903D3F" w:rsidRPr="00CE129E">
        <w:rPr>
          <w:rFonts w:ascii="Times New Roman" w:hAnsi="Times New Roman" w:cs="Times New Roman"/>
          <w:lang w:val="en-US"/>
        </w:rPr>
        <w:t>at Cabinet Office has not helped matters in advancing gender mainstreaming, women’s rights and generally the objectives of the two documents.</w:t>
      </w:r>
    </w:p>
    <w:p w:rsidR="00C719CB" w:rsidRPr="00CE129E" w:rsidRDefault="00C719CB" w:rsidP="00C719CB">
      <w:pPr>
        <w:pStyle w:val="ListParagraph"/>
        <w:rPr>
          <w:rFonts w:ascii="Times New Roman" w:hAnsi="Times New Roman" w:cs="Times New Roman"/>
          <w:lang w:val="en-US"/>
        </w:rPr>
      </w:pPr>
    </w:p>
    <w:p w:rsidR="00F46B08" w:rsidRPr="00CE129E" w:rsidRDefault="00C719CB" w:rsidP="00C719C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It is therefore recommended that the State</w:t>
      </w:r>
      <w:r w:rsidR="0059321B" w:rsidRPr="00CE129E">
        <w:rPr>
          <w:rFonts w:ascii="Times New Roman" w:hAnsi="Times New Roman" w:cs="Times New Roman"/>
          <w:lang w:val="en-US"/>
        </w:rPr>
        <w:t xml:space="preserve"> </w:t>
      </w:r>
      <w:r w:rsidRPr="00CE129E">
        <w:rPr>
          <w:rFonts w:ascii="Times New Roman" w:hAnsi="Times New Roman" w:cs="Times New Roman"/>
          <w:lang w:val="en-US"/>
        </w:rPr>
        <w:t>e</w:t>
      </w:r>
      <w:r w:rsidR="0059321B" w:rsidRPr="00CE129E">
        <w:rPr>
          <w:rFonts w:ascii="Times New Roman" w:hAnsi="Times New Roman" w:cs="Times New Roman"/>
          <w:lang w:val="en-US"/>
        </w:rPr>
        <w:t>xpedite</w:t>
      </w:r>
      <w:r w:rsidRPr="00CE129E">
        <w:rPr>
          <w:rFonts w:ascii="Times New Roman" w:hAnsi="Times New Roman" w:cs="Times New Roman"/>
          <w:lang w:val="en-US"/>
        </w:rPr>
        <w:t>s</w:t>
      </w:r>
      <w:r w:rsidR="00903D3F" w:rsidRPr="00CE129E">
        <w:rPr>
          <w:rFonts w:ascii="Times New Roman" w:hAnsi="Times New Roman" w:cs="Times New Roman"/>
          <w:lang w:val="en-US"/>
        </w:rPr>
        <w:t xml:space="preserve"> </w:t>
      </w:r>
      <w:r w:rsidR="0059321B" w:rsidRPr="00CE129E">
        <w:rPr>
          <w:rFonts w:ascii="Times New Roman" w:hAnsi="Times New Roman" w:cs="Times New Roman"/>
          <w:lang w:val="en-US"/>
        </w:rPr>
        <w:t xml:space="preserve">implementation of the </w:t>
      </w:r>
      <w:bookmarkStart w:id="1" w:name="_Hlk123921930"/>
      <w:r w:rsidR="0059321B" w:rsidRPr="00CE129E">
        <w:rPr>
          <w:rFonts w:ascii="Times New Roman" w:hAnsi="Times New Roman" w:cs="Times New Roman"/>
          <w:lang w:val="en-US"/>
        </w:rPr>
        <w:t xml:space="preserve">Gender Equity and Equality </w:t>
      </w:r>
      <w:bookmarkEnd w:id="1"/>
      <w:r w:rsidR="0059321B" w:rsidRPr="00CE129E">
        <w:rPr>
          <w:rFonts w:ascii="Times New Roman" w:hAnsi="Times New Roman" w:cs="Times New Roman"/>
          <w:lang w:val="en-US"/>
        </w:rPr>
        <w:t>Act including establishing and operationalizing the Gender Equity and Equality Commission.</w:t>
      </w:r>
    </w:p>
    <w:p w:rsidR="00B513FF" w:rsidRPr="00CE129E" w:rsidRDefault="00CA2D2B">
      <w:pPr>
        <w:rPr>
          <w:rFonts w:ascii="Times New Roman" w:hAnsi="Times New Roman" w:cs="Times New Roman"/>
          <w:b/>
        </w:rPr>
      </w:pPr>
      <w:r w:rsidRPr="00CE129E">
        <w:rPr>
          <w:rFonts w:ascii="Times New Roman" w:hAnsi="Times New Roman" w:cs="Times New Roman"/>
          <w:b/>
        </w:rPr>
        <w:t xml:space="preserve">Violence against women, including domestic violence (arts. 2–3, 6–7, 24 and 26) </w:t>
      </w:r>
    </w:p>
    <w:p w:rsidR="00AA4E3E" w:rsidRPr="00CE129E" w:rsidRDefault="00346AE7" w:rsidP="00FE4E0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Zambia has some of the alarmingly high levels of </w:t>
      </w:r>
      <w:r w:rsidR="00DE0446" w:rsidRPr="00CE129E">
        <w:rPr>
          <w:rFonts w:ascii="Times New Roman" w:hAnsi="Times New Roman" w:cs="Times New Roman"/>
          <w:lang w:val="en-US"/>
        </w:rPr>
        <w:t xml:space="preserve">Gender </w:t>
      </w:r>
      <w:r w:rsidR="00136767" w:rsidRPr="00CE129E">
        <w:rPr>
          <w:rFonts w:ascii="Times New Roman" w:hAnsi="Times New Roman" w:cs="Times New Roman"/>
          <w:lang w:val="en-US"/>
        </w:rPr>
        <w:t>B</w:t>
      </w:r>
      <w:r w:rsidR="00DE0446" w:rsidRPr="00CE129E">
        <w:rPr>
          <w:rFonts w:ascii="Times New Roman" w:hAnsi="Times New Roman" w:cs="Times New Roman"/>
          <w:lang w:val="en-US"/>
        </w:rPr>
        <w:t>ased Violence (GBV)</w:t>
      </w:r>
      <w:r w:rsidRPr="00CE129E">
        <w:rPr>
          <w:rFonts w:ascii="Times New Roman" w:hAnsi="Times New Roman" w:cs="Times New Roman"/>
          <w:lang w:val="en-US"/>
        </w:rPr>
        <w:t xml:space="preserve"> in the region. Even though the cases declined by 22.1% </w:t>
      </w:r>
      <w:r w:rsidR="00F14178" w:rsidRPr="00CE129E">
        <w:rPr>
          <w:rFonts w:ascii="Times New Roman" w:hAnsi="Times New Roman" w:cs="Times New Roman"/>
          <w:lang w:val="en-US"/>
        </w:rPr>
        <w:t xml:space="preserve">to </w:t>
      </w:r>
      <w:r w:rsidR="002B0EF1" w:rsidRPr="00CE129E">
        <w:rPr>
          <w:rFonts w:ascii="Times New Roman" w:hAnsi="Times New Roman" w:cs="Times New Roman"/>
          <w:lang w:val="en-US"/>
        </w:rPr>
        <w:t xml:space="preserve">20,540 </w:t>
      </w:r>
      <w:r w:rsidRPr="00CE129E">
        <w:rPr>
          <w:rFonts w:ascii="Times New Roman" w:hAnsi="Times New Roman" w:cs="Times New Roman"/>
          <w:lang w:val="en-US"/>
        </w:rPr>
        <w:t xml:space="preserve">in 2021 from </w:t>
      </w:r>
      <w:r w:rsidR="00EE71D9" w:rsidRPr="00CE129E">
        <w:rPr>
          <w:rFonts w:ascii="Times New Roman" w:hAnsi="Times New Roman" w:cs="Times New Roman"/>
          <w:lang w:val="en-US"/>
        </w:rPr>
        <w:t>26,370 cases recorded in 2020</w:t>
      </w:r>
      <w:r w:rsidR="00EE71D9" w:rsidRPr="00CE129E">
        <w:rPr>
          <w:rStyle w:val="FootnoteReference"/>
          <w:rFonts w:ascii="Times New Roman" w:hAnsi="Times New Roman" w:cs="Times New Roman"/>
          <w:lang w:val="en-US"/>
        </w:rPr>
        <w:footnoteReference w:id="6"/>
      </w:r>
      <w:r w:rsidR="00EE71D9" w:rsidRPr="00CE129E">
        <w:rPr>
          <w:rFonts w:ascii="Times New Roman" w:hAnsi="Times New Roman" w:cs="Times New Roman"/>
          <w:lang w:val="en-US"/>
        </w:rPr>
        <w:t xml:space="preserve">, the </w:t>
      </w:r>
      <w:r w:rsidR="00FF358B">
        <w:rPr>
          <w:rFonts w:ascii="Times New Roman" w:hAnsi="Times New Roman" w:cs="Times New Roman"/>
          <w:lang w:val="en-US"/>
        </w:rPr>
        <w:t>2022 quarterly statistics up to third quarter including projections for the fourth could surpass, 30,000 cases</w:t>
      </w:r>
      <w:r w:rsidR="003968AB">
        <w:rPr>
          <w:rStyle w:val="FootnoteReference"/>
          <w:rFonts w:ascii="Times New Roman" w:hAnsi="Times New Roman" w:cs="Times New Roman"/>
          <w:lang w:val="en-US"/>
        </w:rPr>
        <w:footnoteReference w:id="7"/>
      </w:r>
      <w:r w:rsidR="00FF358B">
        <w:rPr>
          <w:rFonts w:ascii="Times New Roman" w:hAnsi="Times New Roman" w:cs="Times New Roman"/>
          <w:lang w:val="en-US"/>
        </w:rPr>
        <w:t>. These figures are extremely alarming</w:t>
      </w:r>
      <w:r w:rsidR="00EE71D9" w:rsidRPr="00CE129E">
        <w:rPr>
          <w:rFonts w:ascii="Times New Roman" w:hAnsi="Times New Roman" w:cs="Times New Roman"/>
          <w:lang w:val="en-US"/>
        </w:rPr>
        <w:t>. Clearly, the measures taken the State over the years such as raising penal sanctions, training of law enforcement officers, court officials</w:t>
      </w:r>
      <w:r w:rsidR="00AA4E3E" w:rsidRPr="00CE129E">
        <w:rPr>
          <w:rFonts w:ascii="Times New Roman" w:hAnsi="Times New Roman" w:cs="Times New Roman"/>
          <w:lang w:val="en-US"/>
        </w:rPr>
        <w:t xml:space="preserve"> including</w:t>
      </w:r>
      <w:r w:rsidR="00EE71D9" w:rsidRPr="00CE129E">
        <w:rPr>
          <w:rFonts w:ascii="Times New Roman" w:hAnsi="Times New Roman" w:cs="Times New Roman"/>
          <w:lang w:val="en-US"/>
        </w:rPr>
        <w:t xml:space="preserve"> </w:t>
      </w:r>
      <w:r w:rsidR="00AA4E3E" w:rsidRPr="00CE129E">
        <w:rPr>
          <w:rFonts w:ascii="Times New Roman" w:hAnsi="Times New Roman" w:cs="Times New Roman"/>
          <w:lang w:val="en-US"/>
        </w:rPr>
        <w:t>awareness raising among members of the public</w:t>
      </w:r>
      <w:r w:rsidR="00EE71D9" w:rsidRPr="00CE129E">
        <w:rPr>
          <w:rFonts w:ascii="Times New Roman" w:hAnsi="Times New Roman" w:cs="Times New Roman"/>
          <w:lang w:val="en-US"/>
        </w:rPr>
        <w:t xml:space="preserve">, have not yielded results intended. </w:t>
      </w:r>
      <w:r w:rsidR="00AA4E3E" w:rsidRPr="00CE129E">
        <w:rPr>
          <w:rFonts w:ascii="Times New Roman" w:hAnsi="Times New Roman" w:cs="Times New Roman"/>
          <w:lang w:val="en-US"/>
        </w:rPr>
        <w:t xml:space="preserve">One of the concerning issues relate to the tendency </w:t>
      </w:r>
      <w:r w:rsidR="00AA4E3E" w:rsidRPr="00CE129E">
        <w:rPr>
          <w:rFonts w:ascii="Times New Roman" w:hAnsi="Times New Roman" w:cs="Times New Roman"/>
          <w:lang w:val="en-US"/>
        </w:rPr>
        <w:lastRenderedPageBreak/>
        <w:t>by victims to withdraw reported cases from justice delivery system with a view to amicably settle matters outside court.</w:t>
      </w:r>
    </w:p>
    <w:p w:rsidR="00FE4E0A" w:rsidRPr="00CE129E" w:rsidRDefault="00FE4E0A" w:rsidP="00FE4E0A">
      <w:pPr>
        <w:pStyle w:val="ListParagraph"/>
        <w:rPr>
          <w:rFonts w:ascii="Times New Roman" w:hAnsi="Times New Roman" w:cs="Times New Roman"/>
          <w:lang w:val="en-US"/>
        </w:rPr>
      </w:pPr>
    </w:p>
    <w:p w:rsidR="0021254A" w:rsidRPr="00CE129E" w:rsidRDefault="00AA4E3E" w:rsidP="00FE4E0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However, some measures taken have also not been well implemented. For instance, apart from the tendency of withdrawing matters from courts by complainants</w:t>
      </w:r>
      <w:r w:rsidR="00873B7B" w:rsidRPr="00CE129E">
        <w:rPr>
          <w:rFonts w:ascii="Times New Roman" w:hAnsi="Times New Roman" w:cs="Times New Roman"/>
          <w:lang w:val="en-US"/>
        </w:rPr>
        <w:t xml:space="preserve"> which has negatively affected the fight against GBV</w:t>
      </w:r>
      <w:r w:rsidRPr="00CE129E">
        <w:rPr>
          <w:rFonts w:ascii="Times New Roman" w:hAnsi="Times New Roman" w:cs="Times New Roman"/>
          <w:lang w:val="en-US"/>
        </w:rPr>
        <w:t>, the</w:t>
      </w:r>
      <w:r w:rsidR="005D68F9" w:rsidRPr="00CE129E">
        <w:rPr>
          <w:rFonts w:ascii="Times New Roman" w:hAnsi="Times New Roman" w:cs="Times New Roman"/>
          <w:lang w:val="en-US"/>
        </w:rPr>
        <w:t xml:space="preserve"> fast track</w:t>
      </w:r>
      <w:r w:rsidRPr="00CE129E">
        <w:rPr>
          <w:rFonts w:ascii="Times New Roman" w:hAnsi="Times New Roman" w:cs="Times New Roman"/>
          <w:lang w:val="en-US"/>
        </w:rPr>
        <w:t xml:space="preserve"> courts have </w:t>
      </w:r>
      <w:r w:rsidR="005D68F9" w:rsidRPr="00CE129E">
        <w:rPr>
          <w:rFonts w:ascii="Times New Roman" w:hAnsi="Times New Roman" w:cs="Times New Roman"/>
          <w:lang w:val="en-US"/>
        </w:rPr>
        <w:t xml:space="preserve">not </w:t>
      </w:r>
      <w:r w:rsidRPr="00CE129E">
        <w:rPr>
          <w:rFonts w:ascii="Times New Roman" w:hAnsi="Times New Roman" w:cs="Times New Roman"/>
          <w:lang w:val="en-US"/>
        </w:rPr>
        <w:t xml:space="preserve">operated with the efficiency expected. </w:t>
      </w:r>
      <w:r w:rsidR="005D68F9" w:rsidRPr="00CE129E">
        <w:rPr>
          <w:rFonts w:ascii="Times New Roman" w:hAnsi="Times New Roman" w:cs="Times New Roman"/>
          <w:lang w:val="en-US"/>
        </w:rPr>
        <w:t>Further, e</w:t>
      </w:r>
      <w:r w:rsidRPr="00CE129E">
        <w:rPr>
          <w:rFonts w:ascii="Times New Roman" w:hAnsi="Times New Roman" w:cs="Times New Roman"/>
          <w:lang w:val="en-US"/>
        </w:rPr>
        <w:t>ven</w:t>
      </w:r>
      <w:r w:rsidR="000714BD" w:rsidRPr="00CE129E">
        <w:rPr>
          <w:rFonts w:ascii="Times New Roman" w:hAnsi="Times New Roman" w:cs="Times New Roman"/>
          <w:lang w:val="en-US"/>
        </w:rPr>
        <w:t xml:space="preserve"> </w:t>
      </w:r>
      <w:r w:rsidRPr="00CE129E">
        <w:rPr>
          <w:rFonts w:ascii="Times New Roman" w:hAnsi="Times New Roman" w:cs="Times New Roman"/>
          <w:lang w:val="en-US"/>
        </w:rPr>
        <w:t xml:space="preserve">though some </w:t>
      </w:r>
      <w:r w:rsidR="006F03C0" w:rsidRPr="00CE129E">
        <w:rPr>
          <w:rFonts w:ascii="Times New Roman" w:hAnsi="Times New Roman" w:cs="Times New Roman"/>
          <w:lang w:val="en-US"/>
        </w:rPr>
        <w:t xml:space="preserve">capacity has been built in law enforcement as part of efforts to address GBV, most Police Stations lack reliable transport, financial resources and human resource capacity to efficiently and effectively investigate GBV cases. </w:t>
      </w:r>
    </w:p>
    <w:p w:rsidR="005D68F9" w:rsidRPr="00CE129E" w:rsidRDefault="005D68F9" w:rsidP="005D68F9">
      <w:pPr>
        <w:pStyle w:val="ListParagraph"/>
        <w:rPr>
          <w:rFonts w:ascii="Times New Roman" w:hAnsi="Times New Roman" w:cs="Times New Roman"/>
          <w:lang w:val="en-US"/>
        </w:rPr>
      </w:pPr>
    </w:p>
    <w:p w:rsidR="005D68F9" w:rsidRPr="004803F2" w:rsidRDefault="005D68F9" w:rsidP="00FE4E0A">
      <w:pPr>
        <w:pStyle w:val="ListParagraph"/>
        <w:numPr>
          <w:ilvl w:val="0"/>
          <w:numId w:val="7"/>
        </w:numPr>
        <w:rPr>
          <w:rFonts w:ascii="Times New Roman" w:hAnsi="Times New Roman" w:cs="Times New Roman"/>
          <w:lang w:val="en-US"/>
        </w:rPr>
      </w:pPr>
      <w:r w:rsidRPr="004803F2">
        <w:rPr>
          <w:rFonts w:ascii="Times New Roman" w:hAnsi="Times New Roman" w:cs="Times New Roman"/>
          <w:lang w:val="en-US"/>
        </w:rPr>
        <w:t xml:space="preserve">The State need to </w:t>
      </w:r>
      <w:r w:rsidR="004803F2">
        <w:rPr>
          <w:rFonts w:ascii="Times New Roman" w:hAnsi="Times New Roman" w:cs="Times New Roman"/>
          <w:lang w:val="en-US"/>
        </w:rPr>
        <w:t>evaluate effectiveness of measures or strategies implemented</w:t>
      </w:r>
      <w:r w:rsidRPr="004803F2">
        <w:rPr>
          <w:rFonts w:ascii="Times New Roman" w:hAnsi="Times New Roman" w:cs="Times New Roman"/>
          <w:lang w:val="en-US"/>
        </w:rPr>
        <w:t xml:space="preserve"> and analy</w:t>
      </w:r>
      <w:r w:rsidR="004803F2">
        <w:rPr>
          <w:rFonts w:ascii="Times New Roman" w:hAnsi="Times New Roman" w:cs="Times New Roman"/>
          <w:lang w:val="en-US"/>
        </w:rPr>
        <w:t>se</w:t>
      </w:r>
      <w:r w:rsidRPr="004803F2">
        <w:rPr>
          <w:rFonts w:ascii="Times New Roman" w:hAnsi="Times New Roman" w:cs="Times New Roman"/>
          <w:lang w:val="en-US"/>
        </w:rPr>
        <w:t xml:space="preserve"> through a well thought out study to understand the </w:t>
      </w:r>
      <w:r w:rsidR="004803F2" w:rsidRPr="004803F2">
        <w:rPr>
          <w:rFonts w:ascii="Times New Roman" w:hAnsi="Times New Roman" w:cs="Times New Roman"/>
          <w:lang w:val="en-US"/>
        </w:rPr>
        <w:t xml:space="preserve">evolving </w:t>
      </w:r>
      <w:r w:rsidRPr="004803F2">
        <w:rPr>
          <w:rFonts w:ascii="Times New Roman" w:hAnsi="Times New Roman" w:cs="Times New Roman"/>
          <w:lang w:val="en-US"/>
        </w:rPr>
        <w:t>causes including drivers of GBV incidents and take radical steps to address the problem.</w:t>
      </w:r>
    </w:p>
    <w:p w:rsidR="00CA2D2B" w:rsidRPr="00CE129E" w:rsidRDefault="00CA2D2B">
      <w:pPr>
        <w:rPr>
          <w:rFonts w:ascii="Times New Roman" w:hAnsi="Times New Roman" w:cs="Times New Roman"/>
          <w:b/>
        </w:rPr>
      </w:pPr>
      <w:r w:rsidRPr="00CE129E">
        <w:rPr>
          <w:rFonts w:ascii="Times New Roman" w:hAnsi="Times New Roman" w:cs="Times New Roman"/>
          <w:b/>
        </w:rPr>
        <w:t xml:space="preserve">Death penalty (art. 6) </w:t>
      </w:r>
    </w:p>
    <w:p w:rsidR="0072695B" w:rsidRPr="00CE129E" w:rsidRDefault="0072695B" w:rsidP="00C719C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Zambia is State party to the International Covenant on Civil and Political Rights (ICCPR), however, she has not ratified the 2</w:t>
      </w:r>
      <w:r w:rsidRPr="00CE129E">
        <w:rPr>
          <w:rFonts w:ascii="Times New Roman" w:hAnsi="Times New Roman" w:cs="Times New Roman"/>
          <w:vertAlign w:val="superscript"/>
          <w:lang w:val="en-US"/>
        </w:rPr>
        <w:t>nd</w:t>
      </w:r>
      <w:r w:rsidRPr="00CE129E">
        <w:rPr>
          <w:rFonts w:ascii="Times New Roman" w:hAnsi="Times New Roman" w:cs="Times New Roman"/>
          <w:lang w:val="en-US"/>
        </w:rPr>
        <w:t xml:space="preserve"> Optional Protocol to the ICCPR relating to abolishing the death penalty. T</w:t>
      </w:r>
      <w:r w:rsidRPr="00CE129E">
        <w:rPr>
          <w:rFonts w:ascii="Times New Roman" w:hAnsi="Times New Roman" w:cs="Times New Roman"/>
        </w:rPr>
        <w:t xml:space="preserve">he </w:t>
      </w:r>
      <w:r w:rsidRPr="00CE129E">
        <w:rPr>
          <w:rFonts w:ascii="Times New Roman" w:hAnsi="Times New Roman" w:cs="Times New Roman"/>
          <w:lang w:val="en-US"/>
        </w:rPr>
        <w:t>C</w:t>
      </w:r>
      <w:r w:rsidRPr="00CE129E">
        <w:rPr>
          <w:rFonts w:ascii="Times New Roman" w:hAnsi="Times New Roman" w:cs="Times New Roman"/>
        </w:rPr>
        <w:t>onstitution</w:t>
      </w:r>
      <w:r w:rsidRPr="00CE129E">
        <w:rPr>
          <w:rFonts w:ascii="Times New Roman" w:hAnsi="Times New Roman" w:cs="Times New Roman"/>
          <w:lang w:val="en-US"/>
        </w:rPr>
        <w:t xml:space="preserve"> of Zambia</w:t>
      </w:r>
      <w:r w:rsidRPr="00CE129E">
        <w:rPr>
          <w:rFonts w:ascii="Times New Roman" w:hAnsi="Times New Roman" w:cs="Times New Roman"/>
        </w:rPr>
        <w:t xml:space="preserve"> provides for the</w:t>
      </w:r>
      <w:r w:rsidRPr="00CE129E">
        <w:rPr>
          <w:rFonts w:ascii="Times New Roman" w:hAnsi="Times New Roman" w:cs="Times New Roman"/>
          <w:bCs/>
        </w:rPr>
        <w:t> protection of the right to life</w:t>
      </w:r>
      <w:r w:rsidRPr="00CE129E">
        <w:rPr>
          <w:rFonts w:ascii="Times New Roman" w:hAnsi="Times New Roman" w:cs="Times New Roman"/>
        </w:rPr>
        <w:t> except in execution of a sentence of a court in respect of a criminal offence under the law in force in Zambia of which he has been convicted</w:t>
      </w:r>
      <w:r w:rsidRPr="00CE129E">
        <w:rPr>
          <w:rFonts w:ascii="Times New Roman" w:hAnsi="Times New Roman" w:cs="Times New Roman"/>
          <w:lang w:val="en-US"/>
        </w:rPr>
        <w:t xml:space="preserve"> (Article 12)</w:t>
      </w:r>
      <w:r w:rsidRPr="00CE129E">
        <w:rPr>
          <w:rFonts w:ascii="Times New Roman" w:hAnsi="Times New Roman" w:cs="Times New Roman"/>
        </w:rPr>
        <w:t xml:space="preserve">. </w:t>
      </w:r>
      <w:r w:rsidR="008375A1" w:rsidRPr="00CE129E">
        <w:rPr>
          <w:rFonts w:ascii="Times New Roman" w:hAnsi="Times New Roman" w:cs="Times New Roman"/>
          <w:lang w:val="en-US"/>
        </w:rPr>
        <w:t xml:space="preserve">In order to </w:t>
      </w:r>
      <w:proofErr w:type="gramStart"/>
      <w:r w:rsidR="008375A1" w:rsidRPr="00CE129E">
        <w:rPr>
          <w:rFonts w:ascii="Times New Roman" w:hAnsi="Times New Roman" w:cs="Times New Roman"/>
          <w:lang w:val="en-US"/>
        </w:rPr>
        <w:t>effect</w:t>
      </w:r>
      <w:proofErr w:type="gramEnd"/>
      <w:r w:rsidR="008375A1" w:rsidRPr="00CE129E">
        <w:rPr>
          <w:rFonts w:ascii="Times New Roman" w:hAnsi="Times New Roman" w:cs="Times New Roman"/>
          <w:lang w:val="en-US"/>
        </w:rPr>
        <w:t xml:space="preserve"> the Constitutional </w:t>
      </w:r>
      <w:r w:rsidR="008375A1" w:rsidRPr="00CE129E">
        <w:rPr>
          <w:rFonts w:ascii="Times New Roman" w:hAnsi="Times New Roman" w:cs="Times New Roman"/>
        </w:rPr>
        <w:t>provision</w:t>
      </w:r>
      <w:r w:rsidR="008375A1" w:rsidRPr="00CE129E">
        <w:rPr>
          <w:rFonts w:ascii="Times New Roman" w:hAnsi="Times New Roman" w:cs="Times New Roman"/>
          <w:lang w:val="en-US"/>
        </w:rPr>
        <w:t>,</w:t>
      </w:r>
      <w:r w:rsidR="008375A1" w:rsidRPr="00CE129E">
        <w:rPr>
          <w:rFonts w:ascii="Times New Roman" w:hAnsi="Times New Roman" w:cs="Times New Roman"/>
        </w:rPr>
        <w:t xml:space="preserve"> the </w:t>
      </w:r>
      <w:r w:rsidR="008375A1" w:rsidRPr="00CE129E">
        <w:rPr>
          <w:rFonts w:ascii="Times New Roman" w:hAnsi="Times New Roman" w:cs="Times New Roman"/>
          <w:lang w:val="en-US"/>
        </w:rPr>
        <w:t>P</w:t>
      </w:r>
      <w:r w:rsidR="008375A1" w:rsidRPr="00CE129E">
        <w:rPr>
          <w:rFonts w:ascii="Times New Roman" w:hAnsi="Times New Roman" w:cs="Times New Roman"/>
        </w:rPr>
        <w:t xml:space="preserve">enal </w:t>
      </w:r>
      <w:r w:rsidR="008375A1" w:rsidRPr="00CE129E">
        <w:rPr>
          <w:rFonts w:ascii="Times New Roman" w:hAnsi="Times New Roman" w:cs="Times New Roman"/>
          <w:lang w:val="en-US"/>
        </w:rPr>
        <w:t>C</w:t>
      </w:r>
      <w:r w:rsidR="008375A1" w:rsidRPr="00CE129E">
        <w:rPr>
          <w:rFonts w:ascii="Times New Roman" w:hAnsi="Times New Roman" w:cs="Times New Roman"/>
        </w:rPr>
        <w:t>ode</w:t>
      </w:r>
      <w:r w:rsidR="008375A1" w:rsidRPr="00CE129E">
        <w:rPr>
          <w:rFonts w:ascii="Times New Roman" w:hAnsi="Times New Roman" w:cs="Times New Roman"/>
          <w:lang w:val="en-US"/>
        </w:rPr>
        <w:t xml:space="preserve"> Chapter 87 of the Laws of Zambia provided for </w:t>
      </w:r>
      <w:r w:rsidR="008375A1" w:rsidRPr="00CE129E">
        <w:rPr>
          <w:rFonts w:ascii="Times New Roman" w:hAnsi="Times New Roman" w:cs="Times New Roman"/>
        </w:rPr>
        <w:t>three crimes punishable by death. Th</w:t>
      </w:r>
      <w:r w:rsidR="008375A1" w:rsidRPr="00CE129E">
        <w:rPr>
          <w:rFonts w:ascii="Times New Roman" w:hAnsi="Times New Roman" w:cs="Times New Roman"/>
          <w:lang w:val="en-US"/>
        </w:rPr>
        <w:t>o</w:t>
      </w:r>
      <w:r w:rsidR="008375A1" w:rsidRPr="00CE129E">
        <w:rPr>
          <w:rFonts w:ascii="Times New Roman" w:hAnsi="Times New Roman" w:cs="Times New Roman"/>
        </w:rPr>
        <w:t xml:space="preserve">se </w:t>
      </w:r>
      <w:r w:rsidR="008375A1" w:rsidRPr="00CE129E">
        <w:rPr>
          <w:rFonts w:ascii="Times New Roman" w:hAnsi="Times New Roman" w:cs="Times New Roman"/>
          <w:lang w:val="en-US"/>
        </w:rPr>
        <w:t>we</w:t>
      </w:r>
      <w:r w:rsidR="008375A1" w:rsidRPr="00CE129E">
        <w:rPr>
          <w:rFonts w:ascii="Times New Roman" w:hAnsi="Times New Roman" w:cs="Times New Roman"/>
        </w:rPr>
        <w:t>re treason</w:t>
      </w:r>
      <w:r w:rsidR="008375A1" w:rsidRPr="00CE129E">
        <w:rPr>
          <w:rFonts w:ascii="Times New Roman" w:hAnsi="Times New Roman" w:cs="Times New Roman"/>
          <w:lang w:val="en-US"/>
        </w:rPr>
        <w:t xml:space="preserve"> (section 43)</w:t>
      </w:r>
      <w:r w:rsidR="008375A1" w:rsidRPr="00CE129E">
        <w:rPr>
          <w:rFonts w:ascii="Times New Roman" w:hAnsi="Times New Roman" w:cs="Times New Roman"/>
        </w:rPr>
        <w:t>, murder</w:t>
      </w:r>
      <w:r w:rsidR="008375A1" w:rsidRPr="00CE129E">
        <w:rPr>
          <w:rFonts w:ascii="Times New Roman" w:hAnsi="Times New Roman" w:cs="Times New Roman"/>
          <w:lang w:val="en-US"/>
        </w:rPr>
        <w:t xml:space="preserve"> (section 201)</w:t>
      </w:r>
      <w:r w:rsidR="008375A1" w:rsidRPr="00CE129E">
        <w:rPr>
          <w:rFonts w:ascii="Times New Roman" w:hAnsi="Times New Roman" w:cs="Times New Roman"/>
        </w:rPr>
        <w:t xml:space="preserve"> and aggravated robbery</w:t>
      </w:r>
      <w:r w:rsidR="008375A1" w:rsidRPr="00CE129E">
        <w:rPr>
          <w:rFonts w:ascii="Times New Roman" w:hAnsi="Times New Roman" w:cs="Times New Roman"/>
          <w:lang w:val="en-US"/>
        </w:rPr>
        <w:t xml:space="preserve"> (section 294(2).</w:t>
      </w:r>
      <w:r w:rsidR="008375A1" w:rsidRPr="00CE129E">
        <w:rPr>
          <w:rStyle w:val="FootnoteReference"/>
          <w:rFonts w:ascii="Times New Roman" w:hAnsi="Times New Roman" w:cs="Times New Roman"/>
          <w:lang w:val="en-US"/>
        </w:rPr>
        <w:footnoteReference w:id="8"/>
      </w:r>
      <w:r w:rsidR="008375A1" w:rsidRPr="00CE129E">
        <w:rPr>
          <w:rFonts w:ascii="Times New Roman" w:hAnsi="Times New Roman" w:cs="Times New Roman"/>
          <w:lang w:val="en-US"/>
        </w:rPr>
        <w:t xml:space="preserve"> </w:t>
      </w:r>
    </w:p>
    <w:p w:rsidR="00C719CB" w:rsidRPr="00CE129E" w:rsidRDefault="00C719CB" w:rsidP="00C719CB">
      <w:pPr>
        <w:pStyle w:val="ListParagraph"/>
        <w:rPr>
          <w:rFonts w:ascii="Times New Roman" w:hAnsi="Times New Roman" w:cs="Times New Roman"/>
          <w:lang w:val="en-US"/>
        </w:rPr>
      </w:pPr>
    </w:p>
    <w:p w:rsidR="000463E9" w:rsidRPr="00CE129E" w:rsidRDefault="008375A1" w:rsidP="001C0E5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In the past, a number of attempts were made, for example, through Mvunga Commission under the Kaunda regime</w:t>
      </w:r>
      <w:r w:rsidR="0013467E" w:rsidRPr="00CE129E">
        <w:rPr>
          <w:rFonts w:ascii="Times New Roman" w:hAnsi="Times New Roman" w:cs="Times New Roman"/>
          <w:lang w:val="en-US"/>
        </w:rPr>
        <w:t xml:space="preserve"> and the Mung</w:t>
      </w:r>
      <w:r w:rsidR="00786FB8" w:rsidRPr="00CE129E">
        <w:rPr>
          <w:rFonts w:ascii="Times New Roman" w:hAnsi="Times New Roman" w:cs="Times New Roman"/>
          <w:lang w:val="en-US"/>
        </w:rPr>
        <w:t>’</w:t>
      </w:r>
      <w:r w:rsidR="0013467E" w:rsidRPr="00CE129E">
        <w:rPr>
          <w:rFonts w:ascii="Times New Roman" w:hAnsi="Times New Roman" w:cs="Times New Roman"/>
          <w:lang w:val="en-US"/>
        </w:rPr>
        <w:t xml:space="preserve">omba Commission during the Mwanawasa regime, to solicit for public views regarding abolishing the death penalty. </w:t>
      </w:r>
      <w:r w:rsidRPr="00CE129E">
        <w:rPr>
          <w:rFonts w:ascii="Times New Roman" w:hAnsi="Times New Roman" w:cs="Times New Roman"/>
          <w:lang w:val="en-US"/>
        </w:rPr>
        <w:t xml:space="preserve"> </w:t>
      </w:r>
      <w:r w:rsidR="007F5B67" w:rsidRPr="00CE129E">
        <w:rPr>
          <w:rFonts w:ascii="Times New Roman" w:hAnsi="Times New Roman" w:cs="Times New Roman"/>
          <w:lang w:val="en-US"/>
        </w:rPr>
        <w:t>However</w:t>
      </w:r>
      <w:r w:rsidR="000E0C4F" w:rsidRPr="00CE129E">
        <w:rPr>
          <w:rFonts w:ascii="Times New Roman" w:hAnsi="Times New Roman" w:cs="Times New Roman"/>
          <w:lang w:val="en-US"/>
        </w:rPr>
        <w:t xml:space="preserve">, people’s views remained polarized and </w:t>
      </w:r>
      <w:r w:rsidR="000E0C4F" w:rsidRPr="00CE129E">
        <w:rPr>
          <w:rFonts w:ascii="Times New Roman" w:hAnsi="Times New Roman" w:cs="Times New Roman"/>
        </w:rPr>
        <w:t>and successive constitutions have continued to provide for this penalty</w:t>
      </w:r>
      <w:r w:rsidR="000E0C4F" w:rsidRPr="00CE129E">
        <w:rPr>
          <w:rFonts w:ascii="Times New Roman" w:hAnsi="Times New Roman" w:cs="Times New Roman"/>
          <w:lang w:val="en-US"/>
        </w:rPr>
        <w:t xml:space="preserve">. </w:t>
      </w:r>
    </w:p>
    <w:p w:rsidR="000463E9" w:rsidRPr="00CE129E" w:rsidRDefault="000463E9" w:rsidP="000463E9">
      <w:pPr>
        <w:pStyle w:val="ListParagraph"/>
        <w:rPr>
          <w:rFonts w:ascii="Times New Roman" w:hAnsi="Times New Roman" w:cs="Times New Roman"/>
          <w:lang w:val="en-US"/>
        </w:rPr>
      </w:pPr>
    </w:p>
    <w:p w:rsidR="000635CC" w:rsidRPr="00CE129E" w:rsidRDefault="000E0C4F" w:rsidP="001C0E5D">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Recently, President Hakainde Hichilema made a pledge to work with Parliament to amend relevant laws to abolish the death penalty. On 23</w:t>
      </w:r>
      <w:r w:rsidRPr="00CE129E">
        <w:rPr>
          <w:rFonts w:ascii="Times New Roman" w:hAnsi="Times New Roman" w:cs="Times New Roman"/>
          <w:vertAlign w:val="superscript"/>
          <w:lang w:val="en-US"/>
        </w:rPr>
        <w:t>rd</w:t>
      </w:r>
      <w:r w:rsidRPr="00CE129E">
        <w:rPr>
          <w:rFonts w:ascii="Times New Roman" w:hAnsi="Times New Roman" w:cs="Times New Roman"/>
          <w:lang w:val="en-US"/>
        </w:rPr>
        <w:t xml:space="preserve"> December, 2022, the President assented into law the </w:t>
      </w:r>
      <w:r w:rsidR="00786FB8" w:rsidRPr="00CE129E">
        <w:rPr>
          <w:rFonts w:ascii="Times New Roman" w:hAnsi="Times New Roman" w:cs="Times New Roman"/>
          <w:lang w:val="en-US"/>
        </w:rPr>
        <w:t>Penal Code Amendment Bill No. 25 of 2022, abolishing the imposition of the death penalty.</w:t>
      </w:r>
    </w:p>
    <w:p w:rsidR="000635CC" w:rsidRPr="00CE129E" w:rsidRDefault="000635CC" w:rsidP="000635CC">
      <w:pPr>
        <w:pStyle w:val="ListParagraph"/>
        <w:rPr>
          <w:rFonts w:ascii="Times New Roman" w:hAnsi="Times New Roman" w:cs="Times New Roman"/>
          <w:lang w:val="en-US"/>
        </w:rPr>
      </w:pPr>
    </w:p>
    <w:p w:rsidR="00C719CB" w:rsidRPr="00CE129E" w:rsidRDefault="00786FB8" w:rsidP="00C719C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However, the Commission remain concerned that the </w:t>
      </w:r>
      <w:r w:rsidR="006E259A" w:rsidRPr="00CE129E">
        <w:rPr>
          <w:rFonts w:ascii="Times New Roman" w:hAnsi="Times New Roman" w:cs="Times New Roman"/>
          <w:lang w:val="en-US"/>
        </w:rPr>
        <w:t xml:space="preserve">Constitution retains the derogation under Article 12 (1), which gave rise to abolished death penalty in the Penal Code. This may give impetus to those championing the death penalty to, in future, easily re-amend the </w:t>
      </w:r>
      <w:r w:rsidR="00C1798E" w:rsidRPr="00CE129E">
        <w:rPr>
          <w:rFonts w:ascii="Times New Roman" w:hAnsi="Times New Roman" w:cs="Times New Roman"/>
          <w:lang w:val="en-US"/>
        </w:rPr>
        <w:t xml:space="preserve">Penal </w:t>
      </w:r>
      <w:r w:rsidR="006E259A" w:rsidRPr="00CE129E">
        <w:rPr>
          <w:rFonts w:ascii="Times New Roman" w:hAnsi="Times New Roman" w:cs="Times New Roman"/>
          <w:lang w:val="en-US"/>
        </w:rPr>
        <w:t xml:space="preserve">Code and re-instate the death penalty. </w:t>
      </w:r>
    </w:p>
    <w:p w:rsidR="00C719CB" w:rsidRPr="00CE129E" w:rsidRDefault="00C719CB" w:rsidP="00C719CB">
      <w:pPr>
        <w:pStyle w:val="ListParagraph"/>
        <w:rPr>
          <w:rFonts w:ascii="Times New Roman" w:hAnsi="Times New Roman" w:cs="Times New Roman"/>
          <w:lang w:val="en-US"/>
        </w:rPr>
      </w:pPr>
    </w:p>
    <w:p w:rsidR="0017355A" w:rsidRPr="00CE129E" w:rsidRDefault="006E259A" w:rsidP="00C719C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In order to cement abolition of the death penalty, it is recommended that the State</w:t>
      </w:r>
      <w:r w:rsidR="00C719CB" w:rsidRPr="00CE129E">
        <w:rPr>
          <w:rFonts w:ascii="Times New Roman" w:hAnsi="Times New Roman" w:cs="Times New Roman"/>
          <w:lang w:val="en-US"/>
        </w:rPr>
        <w:t xml:space="preserve"> r</w:t>
      </w:r>
      <w:r w:rsidRPr="00CE129E">
        <w:rPr>
          <w:rFonts w:ascii="Times New Roman" w:hAnsi="Times New Roman" w:cs="Times New Roman"/>
          <w:lang w:val="en-US"/>
        </w:rPr>
        <w:t>atif</w:t>
      </w:r>
      <w:r w:rsidR="00C719CB" w:rsidRPr="00CE129E">
        <w:rPr>
          <w:rFonts w:ascii="Times New Roman" w:hAnsi="Times New Roman" w:cs="Times New Roman"/>
          <w:lang w:val="en-US"/>
        </w:rPr>
        <w:t>ies</w:t>
      </w:r>
      <w:r w:rsidRPr="00CE129E">
        <w:rPr>
          <w:rFonts w:ascii="Times New Roman" w:hAnsi="Times New Roman" w:cs="Times New Roman"/>
          <w:lang w:val="en-US"/>
        </w:rPr>
        <w:t xml:space="preserve"> the 2</w:t>
      </w:r>
      <w:r w:rsidRPr="00CE129E">
        <w:rPr>
          <w:rFonts w:ascii="Times New Roman" w:hAnsi="Times New Roman" w:cs="Times New Roman"/>
          <w:vertAlign w:val="superscript"/>
          <w:lang w:val="en-US"/>
        </w:rPr>
        <w:t>nd</w:t>
      </w:r>
      <w:r w:rsidRPr="00CE129E">
        <w:rPr>
          <w:rFonts w:ascii="Times New Roman" w:hAnsi="Times New Roman" w:cs="Times New Roman"/>
          <w:lang w:val="en-US"/>
        </w:rPr>
        <w:t xml:space="preserve"> Optional Protocol to ICCPR</w:t>
      </w:r>
      <w:r w:rsidR="00C719CB" w:rsidRPr="00CE129E">
        <w:rPr>
          <w:rFonts w:ascii="Times New Roman" w:hAnsi="Times New Roman" w:cs="Times New Roman"/>
          <w:lang w:val="en-US"/>
        </w:rPr>
        <w:t xml:space="preserve"> and secondly, c</w:t>
      </w:r>
      <w:r w:rsidRPr="00CE129E">
        <w:rPr>
          <w:rFonts w:ascii="Times New Roman" w:hAnsi="Times New Roman" w:cs="Times New Roman"/>
          <w:lang w:val="en-US"/>
        </w:rPr>
        <w:t>onsider in future Constitutional reviews</w:t>
      </w:r>
      <w:r w:rsidR="00C719CB" w:rsidRPr="00CE129E">
        <w:rPr>
          <w:rFonts w:ascii="Times New Roman" w:hAnsi="Times New Roman" w:cs="Times New Roman"/>
          <w:lang w:val="en-US"/>
        </w:rPr>
        <w:t>,</w:t>
      </w:r>
      <w:r w:rsidRPr="00CE129E">
        <w:rPr>
          <w:rFonts w:ascii="Times New Roman" w:hAnsi="Times New Roman" w:cs="Times New Roman"/>
          <w:lang w:val="en-US"/>
        </w:rPr>
        <w:t xml:space="preserve"> amending Article 12 (1) of the Constitution to </w:t>
      </w:r>
      <w:r w:rsidR="0058121A" w:rsidRPr="00CE129E">
        <w:rPr>
          <w:rFonts w:ascii="Times New Roman" w:hAnsi="Times New Roman" w:cs="Times New Roman"/>
          <w:lang w:val="en-US"/>
        </w:rPr>
        <w:t>remove the derogation</w:t>
      </w:r>
      <w:r w:rsidR="00C770FE" w:rsidRPr="00CE129E">
        <w:rPr>
          <w:rFonts w:ascii="Times New Roman" w:hAnsi="Times New Roman" w:cs="Times New Roman"/>
          <w:lang w:val="en-US"/>
        </w:rPr>
        <w:t xml:space="preserve"> on the right to life which gave rise to the death penalty</w:t>
      </w:r>
      <w:r w:rsidRPr="00CE129E">
        <w:rPr>
          <w:rFonts w:ascii="Times New Roman" w:hAnsi="Times New Roman" w:cs="Times New Roman"/>
          <w:lang w:val="en-US"/>
        </w:rPr>
        <w:t>.</w:t>
      </w:r>
    </w:p>
    <w:p w:rsidR="00B513FF" w:rsidRPr="00CE129E" w:rsidRDefault="00CA2D2B">
      <w:pPr>
        <w:rPr>
          <w:rFonts w:ascii="Times New Roman" w:hAnsi="Times New Roman" w:cs="Times New Roman"/>
          <w:b/>
        </w:rPr>
      </w:pPr>
      <w:r w:rsidRPr="00CE129E">
        <w:rPr>
          <w:rFonts w:ascii="Times New Roman" w:hAnsi="Times New Roman" w:cs="Times New Roman"/>
          <w:b/>
        </w:rPr>
        <w:t xml:space="preserve">Termination of pregnancy and sexual and reproductive rights (arts. 6 and 17) </w:t>
      </w:r>
    </w:p>
    <w:p w:rsidR="001B41C9" w:rsidRPr="00CE129E" w:rsidRDefault="001B41C9" w:rsidP="00F65353">
      <w:pPr>
        <w:pStyle w:val="ListParagraph"/>
        <w:numPr>
          <w:ilvl w:val="0"/>
          <w:numId w:val="7"/>
        </w:numPr>
        <w:spacing w:after="200" w:line="276" w:lineRule="auto"/>
        <w:jc w:val="both"/>
        <w:rPr>
          <w:rFonts w:ascii="Times New Roman" w:eastAsia="Calibri" w:hAnsi="Times New Roman" w:cs="Times New Roman"/>
          <w:lang w:val="en-US"/>
        </w:rPr>
      </w:pPr>
      <w:r w:rsidRPr="00CE129E">
        <w:rPr>
          <w:rFonts w:ascii="Times New Roman" w:eastAsia="Calibri" w:hAnsi="Times New Roman" w:cs="Times New Roman"/>
          <w:lang w:val="en-US"/>
        </w:rPr>
        <w:lastRenderedPageBreak/>
        <w:t xml:space="preserve">The </w:t>
      </w:r>
      <w:r w:rsidR="000A44EA" w:rsidRPr="00CE129E">
        <w:rPr>
          <w:rFonts w:ascii="Times New Roman" w:eastAsia="Calibri" w:hAnsi="Times New Roman" w:cs="Times New Roman"/>
          <w:lang w:val="en-US"/>
        </w:rPr>
        <w:t>C</w:t>
      </w:r>
      <w:r w:rsidRPr="00CE129E">
        <w:rPr>
          <w:rFonts w:ascii="Times New Roman" w:eastAsia="Calibri" w:hAnsi="Times New Roman" w:cs="Times New Roman"/>
          <w:lang w:val="en-US"/>
        </w:rPr>
        <w:t xml:space="preserve">onstitution of Zambia prohibits unlawful termination of pregnancy. Article 12(2) states that “a person shall not deprive an unborn child of life by termination of pregnancy except in accordance with the conditions laid down by an Act of Parliament for that purpose.” </w:t>
      </w:r>
    </w:p>
    <w:p w:rsidR="00F65353" w:rsidRPr="00CE129E" w:rsidRDefault="00F65353" w:rsidP="00F65353">
      <w:pPr>
        <w:pStyle w:val="ListParagraph"/>
        <w:spacing w:after="200" w:line="276" w:lineRule="auto"/>
        <w:jc w:val="both"/>
        <w:rPr>
          <w:rFonts w:ascii="Times New Roman" w:eastAsia="Calibri" w:hAnsi="Times New Roman" w:cs="Times New Roman"/>
          <w:lang w:val="en-US"/>
        </w:rPr>
      </w:pPr>
    </w:p>
    <w:p w:rsidR="00F65353" w:rsidRPr="00CE129E" w:rsidRDefault="009579A5" w:rsidP="001017AB">
      <w:pPr>
        <w:pStyle w:val="ListParagraph"/>
        <w:numPr>
          <w:ilvl w:val="0"/>
          <w:numId w:val="7"/>
        </w:numPr>
        <w:autoSpaceDE w:val="0"/>
        <w:autoSpaceDN w:val="0"/>
        <w:adjustRightInd w:val="0"/>
        <w:spacing w:after="200" w:line="276" w:lineRule="auto"/>
        <w:jc w:val="both"/>
        <w:rPr>
          <w:rFonts w:ascii="Times New Roman" w:eastAsia="Calibri" w:hAnsi="Times New Roman" w:cs="Times New Roman"/>
          <w:lang w:val="en-US"/>
        </w:rPr>
      </w:pPr>
      <w:r w:rsidRPr="00CE129E">
        <w:rPr>
          <w:rFonts w:ascii="Times New Roman" w:eastAsia="Calibri" w:hAnsi="Times New Roman" w:cs="Times New Roman"/>
          <w:color w:val="000000"/>
          <w:lang w:val="en-US"/>
        </w:rPr>
        <w:t>The Penal Code in section 151 and 152 prohibits termination of pregnancy by a pregnant woman herself or in assistance by other person</w:t>
      </w:r>
      <w:r w:rsidR="0031059D" w:rsidRPr="00CE129E">
        <w:rPr>
          <w:rFonts w:ascii="Times New Roman" w:eastAsia="Calibri" w:hAnsi="Times New Roman" w:cs="Times New Roman"/>
          <w:color w:val="000000"/>
          <w:lang w:val="en-US"/>
        </w:rPr>
        <w:t>/s</w:t>
      </w:r>
      <w:r w:rsidRPr="00CE129E">
        <w:rPr>
          <w:rFonts w:ascii="Times New Roman" w:eastAsia="Calibri" w:hAnsi="Times New Roman" w:cs="Times New Roman"/>
          <w:color w:val="000000"/>
          <w:lang w:val="en-US"/>
        </w:rPr>
        <w:t xml:space="preserve">. </w:t>
      </w:r>
      <w:r w:rsidR="002D18BF" w:rsidRPr="00CE129E">
        <w:rPr>
          <w:rFonts w:ascii="Times New Roman" w:eastAsia="Calibri" w:hAnsi="Times New Roman" w:cs="Times New Roman"/>
          <w:color w:val="000000"/>
          <w:lang w:val="en-US"/>
        </w:rPr>
        <w:t>Section 153 extends</w:t>
      </w:r>
      <w:r w:rsidR="001441F3" w:rsidRPr="00CE129E">
        <w:rPr>
          <w:rFonts w:ascii="Times New Roman" w:eastAsia="Calibri" w:hAnsi="Times New Roman" w:cs="Times New Roman"/>
          <w:color w:val="000000"/>
          <w:lang w:val="en-US"/>
        </w:rPr>
        <w:t xml:space="preserve"> protection against unsafe abortion to persons that may supply equipment or chemicals for purposes of illegally terminating a pregnancy. The punishment for the felony ranges from seven to fourteen years imprisonment.</w:t>
      </w:r>
    </w:p>
    <w:p w:rsidR="00F65353" w:rsidRPr="00CE129E" w:rsidRDefault="00F65353" w:rsidP="00F65353">
      <w:pPr>
        <w:pStyle w:val="ListParagraph"/>
        <w:rPr>
          <w:rFonts w:ascii="Times New Roman" w:eastAsia="Calibri" w:hAnsi="Times New Roman" w:cs="Times New Roman"/>
          <w:lang w:val="en-US"/>
        </w:rPr>
      </w:pPr>
    </w:p>
    <w:p w:rsidR="00F65353" w:rsidRPr="00CE129E" w:rsidRDefault="001441F3" w:rsidP="001017AB">
      <w:pPr>
        <w:pStyle w:val="ListParagraph"/>
        <w:numPr>
          <w:ilvl w:val="0"/>
          <w:numId w:val="7"/>
        </w:numPr>
        <w:autoSpaceDE w:val="0"/>
        <w:autoSpaceDN w:val="0"/>
        <w:adjustRightInd w:val="0"/>
        <w:spacing w:after="200" w:line="276" w:lineRule="auto"/>
        <w:jc w:val="both"/>
        <w:rPr>
          <w:rFonts w:ascii="Times New Roman" w:eastAsia="Calibri" w:hAnsi="Times New Roman" w:cs="Times New Roman"/>
          <w:lang w:val="en-US"/>
        </w:rPr>
      </w:pPr>
      <w:r w:rsidRPr="00CE129E">
        <w:rPr>
          <w:rFonts w:ascii="Times New Roman" w:eastAsia="Calibri" w:hAnsi="Times New Roman" w:cs="Times New Roman"/>
          <w:lang w:val="en-US"/>
        </w:rPr>
        <w:t>T</w:t>
      </w:r>
      <w:r w:rsidR="00E31C39" w:rsidRPr="00CE129E">
        <w:rPr>
          <w:rFonts w:ascii="Times New Roman" w:eastAsia="Calibri" w:hAnsi="Times New Roman" w:cs="Times New Roman"/>
          <w:lang w:val="en-US"/>
        </w:rPr>
        <w:t>he Termination of Pregnancy Act Chapter 304 of the laws of Zambia</w:t>
      </w:r>
      <w:r w:rsidRPr="00CE129E">
        <w:rPr>
          <w:rFonts w:ascii="Times New Roman" w:eastAsia="Calibri" w:hAnsi="Times New Roman" w:cs="Times New Roman"/>
          <w:lang w:val="en-US"/>
        </w:rPr>
        <w:t xml:space="preserve"> provides for lawful termination of pregnancy</w:t>
      </w:r>
      <w:r w:rsidR="00E31C39" w:rsidRPr="00CE129E">
        <w:rPr>
          <w:rFonts w:ascii="Times New Roman" w:eastAsia="Calibri" w:hAnsi="Times New Roman" w:cs="Times New Roman"/>
          <w:lang w:val="en-US"/>
        </w:rPr>
        <w:t xml:space="preserve">. In section 3(1) it provides for the conditions under which safe abortion can legally be performed. </w:t>
      </w:r>
    </w:p>
    <w:p w:rsidR="00F65353" w:rsidRPr="00CE129E" w:rsidRDefault="00F65353" w:rsidP="00F65353">
      <w:pPr>
        <w:pStyle w:val="ListParagraph"/>
        <w:rPr>
          <w:rFonts w:ascii="Times New Roman" w:eastAsia="Calibri" w:hAnsi="Times New Roman" w:cs="Times New Roman"/>
          <w:lang w:val="en-US"/>
        </w:rPr>
      </w:pPr>
    </w:p>
    <w:p w:rsidR="00E31C39" w:rsidRPr="00CE129E" w:rsidRDefault="00E31C39" w:rsidP="00F65353">
      <w:pPr>
        <w:pStyle w:val="ListParagraph"/>
        <w:numPr>
          <w:ilvl w:val="0"/>
          <w:numId w:val="7"/>
        </w:numPr>
        <w:autoSpaceDE w:val="0"/>
        <w:autoSpaceDN w:val="0"/>
        <w:adjustRightInd w:val="0"/>
        <w:spacing w:after="200" w:line="276" w:lineRule="auto"/>
        <w:jc w:val="both"/>
        <w:rPr>
          <w:rFonts w:ascii="Times New Roman" w:eastAsia="Calibri" w:hAnsi="Times New Roman" w:cs="Times New Roman"/>
          <w:lang w:val="en-US"/>
        </w:rPr>
      </w:pPr>
      <w:r w:rsidRPr="00CE129E">
        <w:rPr>
          <w:rFonts w:ascii="Times New Roman" w:eastAsia="Calibri" w:hAnsi="Times New Roman" w:cs="Times New Roman"/>
          <w:lang w:val="en-US"/>
        </w:rPr>
        <w:t xml:space="preserve">It states that; “…a person shall not be guilty of an offence under the law relating to abortion when a pregnancy is terminated by a registered medical practitioner if he and two other registered medical practitioners, one of whom has specialized in the branch of medicine in which the patient is specifically required to be examined before a conclusion could be reached that abortion should be recommended, are of the opinion, formed in good faith – </w:t>
      </w:r>
    </w:p>
    <w:p w:rsidR="00E31C39" w:rsidRPr="00CE129E" w:rsidRDefault="00E31C39" w:rsidP="00E31C39">
      <w:pPr>
        <w:numPr>
          <w:ilvl w:val="0"/>
          <w:numId w:val="3"/>
        </w:numPr>
        <w:spacing w:after="200" w:line="276" w:lineRule="auto"/>
        <w:contextualSpacing/>
        <w:jc w:val="both"/>
        <w:rPr>
          <w:rFonts w:ascii="Times New Roman" w:eastAsia="Calibri" w:hAnsi="Times New Roman" w:cs="Times New Roman"/>
          <w:lang w:val="en-US"/>
        </w:rPr>
      </w:pPr>
      <w:r w:rsidRPr="00CE129E">
        <w:rPr>
          <w:rFonts w:ascii="Times New Roman" w:eastAsia="Calibri" w:hAnsi="Times New Roman" w:cs="Times New Roman"/>
          <w:lang w:val="en-US"/>
        </w:rPr>
        <w:t xml:space="preserve">That the continuance of the pregnancy would involve </w:t>
      </w:r>
    </w:p>
    <w:p w:rsidR="00E31C39" w:rsidRPr="00CE129E" w:rsidRDefault="00E31C39" w:rsidP="00E31C39">
      <w:pPr>
        <w:numPr>
          <w:ilvl w:val="0"/>
          <w:numId w:val="4"/>
        </w:numPr>
        <w:spacing w:after="200" w:line="276" w:lineRule="auto"/>
        <w:contextualSpacing/>
        <w:jc w:val="both"/>
        <w:rPr>
          <w:rFonts w:ascii="Times New Roman" w:eastAsia="Calibri" w:hAnsi="Times New Roman" w:cs="Times New Roman"/>
          <w:lang w:val="en-US"/>
        </w:rPr>
      </w:pPr>
      <w:r w:rsidRPr="00CE129E">
        <w:rPr>
          <w:rFonts w:ascii="Times New Roman" w:eastAsia="Calibri" w:hAnsi="Times New Roman" w:cs="Times New Roman"/>
          <w:lang w:val="en-US"/>
        </w:rPr>
        <w:t>Risk to the life of the pregnant woman; or</w:t>
      </w:r>
    </w:p>
    <w:p w:rsidR="00E31C39" w:rsidRPr="00CE129E" w:rsidRDefault="00E31C39" w:rsidP="00E31C39">
      <w:pPr>
        <w:numPr>
          <w:ilvl w:val="0"/>
          <w:numId w:val="4"/>
        </w:numPr>
        <w:spacing w:after="200" w:line="276" w:lineRule="auto"/>
        <w:contextualSpacing/>
        <w:jc w:val="both"/>
        <w:rPr>
          <w:rFonts w:ascii="Times New Roman" w:eastAsia="Calibri" w:hAnsi="Times New Roman" w:cs="Times New Roman"/>
          <w:lang w:val="en-US"/>
        </w:rPr>
      </w:pPr>
      <w:r w:rsidRPr="00CE129E">
        <w:rPr>
          <w:rFonts w:ascii="Times New Roman" w:eastAsia="Calibri" w:hAnsi="Times New Roman" w:cs="Times New Roman"/>
          <w:lang w:val="en-US"/>
        </w:rPr>
        <w:t>Risk of injury to the physical or mental health of the pregnant woman; or</w:t>
      </w:r>
    </w:p>
    <w:p w:rsidR="00E31C39" w:rsidRPr="00CE129E" w:rsidRDefault="00E31C39" w:rsidP="00E31C39">
      <w:pPr>
        <w:numPr>
          <w:ilvl w:val="0"/>
          <w:numId w:val="4"/>
        </w:numPr>
        <w:spacing w:after="200" w:line="276" w:lineRule="auto"/>
        <w:contextualSpacing/>
        <w:jc w:val="both"/>
        <w:rPr>
          <w:rFonts w:ascii="Times New Roman" w:eastAsia="Calibri" w:hAnsi="Times New Roman" w:cs="Times New Roman"/>
          <w:lang w:val="en-US"/>
        </w:rPr>
      </w:pPr>
      <w:r w:rsidRPr="00CE129E">
        <w:rPr>
          <w:rFonts w:ascii="Times New Roman" w:eastAsia="Calibri" w:hAnsi="Times New Roman" w:cs="Times New Roman"/>
          <w:lang w:val="en-US"/>
        </w:rPr>
        <w:t>Risk of injury to the physical or mental health of any existing children of the pregnant woman; greater than if the pregnancy were terminated; or</w:t>
      </w:r>
    </w:p>
    <w:p w:rsidR="00E31C39" w:rsidRPr="00CE129E" w:rsidRDefault="00E31C39" w:rsidP="00E31C39">
      <w:pPr>
        <w:numPr>
          <w:ilvl w:val="0"/>
          <w:numId w:val="3"/>
        </w:numPr>
        <w:spacing w:after="200" w:line="276" w:lineRule="auto"/>
        <w:contextualSpacing/>
        <w:jc w:val="both"/>
        <w:rPr>
          <w:rFonts w:ascii="Times New Roman" w:eastAsia="Calibri" w:hAnsi="Times New Roman" w:cs="Times New Roman"/>
          <w:lang w:val="en-US"/>
        </w:rPr>
      </w:pPr>
      <w:r w:rsidRPr="00CE129E">
        <w:rPr>
          <w:rFonts w:ascii="Times New Roman" w:eastAsia="Calibri" w:hAnsi="Times New Roman" w:cs="Times New Roman"/>
          <w:lang w:val="en-US"/>
        </w:rPr>
        <w:t>that there is substantial risk that if the child were born it would suffer from such physical or mental abnormalities as to be seriously handicapped.”</w:t>
      </w:r>
    </w:p>
    <w:p w:rsidR="00E31C39" w:rsidRPr="00CE129E" w:rsidRDefault="00F65353" w:rsidP="00F65353">
      <w:pPr>
        <w:pStyle w:val="ListParagraph"/>
        <w:numPr>
          <w:ilvl w:val="0"/>
          <w:numId w:val="7"/>
        </w:numPr>
        <w:spacing w:after="200" w:line="276" w:lineRule="auto"/>
        <w:jc w:val="both"/>
        <w:rPr>
          <w:rFonts w:ascii="Times New Roman" w:eastAsia="Calibri" w:hAnsi="Times New Roman" w:cs="Times New Roman"/>
          <w:lang w:val="en-US"/>
        </w:rPr>
      </w:pPr>
      <w:r w:rsidRPr="00CE129E">
        <w:rPr>
          <w:rFonts w:ascii="Times New Roman" w:eastAsia="Calibri" w:hAnsi="Times New Roman" w:cs="Times New Roman"/>
          <w:lang w:val="en-US"/>
        </w:rPr>
        <w:t>Further, s</w:t>
      </w:r>
      <w:r w:rsidR="00E31C39" w:rsidRPr="00CE129E">
        <w:rPr>
          <w:rFonts w:ascii="Times New Roman" w:eastAsia="Calibri" w:hAnsi="Times New Roman" w:cs="Times New Roman"/>
          <w:lang w:val="en-US"/>
        </w:rPr>
        <w:t xml:space="preserve">afe abortion can only take place in a hospital (Section 3(3)), unless if the termination of pregnancy is deemed to be an emergency immediately necessary to save the life or to prevent grave permanent injury to the physical or mental health of the pregnant woman (Section 3(4). </w:t>
      </w:r>
    </w:p>
    <w:p w:rsidR="00F65353" w:rsidRPr="00CE129E" w:rsidRDefault="00F65353" w:rsidP="00F65353">
      <w:pPr>
        <w:pStyle w:val="ListParagraph"/>
        <w:spacing w:after="200" w:line="276" w:lineRule="auto"/>
        <w:jc w:val="both"/>
        <w:rPr>
          <w:rFonts w:ascii="Times New Roman" w:eastAsia="Calibri" w:hAnsi="Times New Roman" w:cs="Times New Roman"/>
          <w:lang w:val="en-US"/>
        </w:rPr>
      </w:pPr>
    </w:p>
    <w:p w:rsidR="00E31C39" w:rsidRPr="00CE129E" w:rsidRDefault="00E31C39" w:rsidP="00F65353">
      <w:pPr>
        <w:pStyle w:val="ListParagraph"/>
        <w:numPr>
          <w:ilvl w:val="0"/>
          <w:numId w:val="7"/>
        </w:numPr>
        <w:autoSpaceDE w:val="0"/>
        <w:autoSpaceDN w:val="0"/>
        <w:adjustRightInd w:val="0"/>
        <w:spacing w:after="0" w:line="276" w:lineRule="auto"/>
        <w:jc w:val="both"/>
        <w:rPr>
          <w:rFonts w:ascii="Times New Roman" w:eastAsia="Calibri" w:hAnsi="Times New Roman" w:cs="Times New Roman"/>
          <w:color w:val="000000"/>
          <w:lang w:val="en-US"/>
        </w:rPr>
      </w:pPr>
      <w:r w:rsidRPr="00CE129E">
        <w:rPr>
          <w:rFonts w:ascii="Times New Roman" w:eastAsia="Calibri" w:hAnsi="Times New Roman" w:cs="Times New Roman"/>
          <w:color w:val="000000"/>
          <w:lang w:val="en-US"/>
        </w:rPr>
        <w:t xml:space="preserve">The other legal exception to the prohibition of abortion is </w:t>
      </w:r>
      <w:r w:rsidR="00F65353" w:rsidRPr="00CE129E">
        <w:rPr>
          <w:rFonts w:ascii="Times New Roman" w:eastAsia="Calibri" w:hAnsi="Times New Roman" w:cs="Times New Roman"/>
          <w:color w:val="000000"/>
          <w:lang w:val="en-US"/>
        </w:rPr>
        <w:t>provided for under Section 152 (2)</w:t>
      </w:r>
      <w:r w:rsidRPr="00CE129E">
        <w:rPr>
          <w:rFonts w:ascii="Times New Roman" w:eastAsia="Calibri" w:hAnsi="Times New Roman" w:cs="Times New Roman"/>
          <w:color w:val="000000"/>
          <w:lang w:val="en-US"/>
        </w:rPr>
        <w:t xml:space="preserve"> </w:t>
      </w:r>
      <w:r w:rsidR="00F65353" w:rsidRPr="00CE129E">
        <w:rPr>
          <w:rFonts w:ascii="Times New Roman" w:eastAsia="Calibri" w:hAnsi="Times New Roman" w:cs="Times New Roman"/>
          <w:color w:val="000000"/>
          <w:lang w:val="en-US"/>
        </w:rPr>
        <w:t>of the P</w:t>
      </w:r>
      <w:r w:rsidRPr="00CE129E">
        <w:rPr>
          <w:rFonts w:ascii="Times New Roman" w:eastAsia="Calibri" w:hAnsi="Times New Roman" w:cs="Times New Roman"/>
          <w:color w:val="000000"/>
          <w:lang w:val="en-US"/>
        </w:rPr>
        <w:t xml:space="preserve">enal </w:t>
      </w:r>
      <w:r w:rsidR="00F65353" w:rsidRPr="00CE129E">
        <w:rPr>
          <w:rFonts w:ascii="Times New Roman" w:eastAsia="Calibri" w:hAnsi="Times New Roman" w:cs="Times New Roman"/>
          <w:color w:val="000000"/>
          <w:lang w:val="en-US"/>
        </w:rPr>
        <w:t>C</w:t>
      </w:r>
      <w:r w:rsidRPr="00CE129E">
        <w:rPr>
          <w:rFonts w:ascii="Times New Roman" w:eastAsia="Calibri" w:hAnsi="Times New Roman" w:cs="Times New Roman"/>
          <w:color w:val="000000"/>
          <w:lang w:val="en-US"/>
        </w:rPr>
        <w:t xml:space="preserve">ode </w:t>
      </w:r>
      <w:r w:rsidR="00F65353" w:rsidRPr="00CE129E">
        <w:rPr>
          <w:rFonts w:ascii="Times New Roman" w:eastAsia="Calibri" w:hAnsi="Times New Roman" w:cs="Times New Roman"/>
          <w:color w:val="000000"/>
          <w:lang w:val="en-US"/>
        </w:rPr>
        <w:t>which</w:t>
      </w:r>
      <w:r w:rsidRPr="00CE129E">
        <w:rPr>
          <w:rFonts w:ascii="Times New Roman" w:eastAsia="Calibri" w:hAnsi="Times New Roman" w:cs="Times New Roman"/>
          <w:color w:val="000000"/>
          <w:lang w:val="en-US"/>
        </w:rPr>
        <w:t xml:space="preserve"> allow abortion to be carried out if the child below the age of 16 was raped and became pregnant as a result of that rape.</w:t>
      </w:r>
    </w:p>
    <w:p w:rsidR="000A44EA" w:rsidRPr="00CE129E" w:rsidRDefault="000A44EA" w:rsidP="00E31C39">
      <w:pPr>
        <w:autoSpaceDE w:val="0"/>
        <w:autoSpaceDN w:val="0"/>
        <w:adjustRightInd w:val="0"/>
        <w:spacing w:after="0" w:line="276" w:lineRule="auto"/>
        <w:jc w:val="both"/>
        <w:rPr>
          <w:rFonts w:ascii="Times New Roman" w:eastAsia="Calibri" w:hAnsi="Times New Roman" w:cs="Times New Roman"/>
          <w:color w:val="000000"/>
          <w:lang w:val="en-US"/>
        </w:rPr>
      </w:pPr>
    </w:p>
    <w:p w:rsidR="000A44EA" w:rsidRPr="00CE129E" w:rsidRDefault="000A44EA" w:rsidP="00F65353">
      <w:pPr>
        <w:pStyle w:val="ListParagraph"/>
        <w:numPr>
          <w:ilvl w:val="0"/>
          <w:numId w:val="7"/>
        </w:numPr>
        <w:autoSpaceDE w:val="0"/>
        <w:autoSpaceDN w:val="0"/>
        <w:adjustRightInd w:val="0"/>
        <w:spacing w:after="0" w:line="276" w:lineRule="auto"/>
        <w:jc w:val="both"/>
        <w:rPr>
          <w:rFonts w:ascii="Times New Roman" w:eastAsia="Calibri" w:hAnsi="Times New Roman" w:cs="Times New Roman"/>
          <w:color w:val="000000"/>
          <w:lang w:val="en-US"/>
        </w:rPr>
      </w:pPr>
      <w:r w:rsidRPr="00CE129E">
        <w:rPr>
          <w:rFonts w:ascii="Times New Roman" w:eastAsia="Calibri" w:hAnsi="Times New Roman" w:cs="Times New Roman"/>
          <w:color w:val="000000"/>
          <w:lang w:val="en-US"/>
        </w:rPr>
        <w:t xml:space="preserve">Although safe abortion is legal in Zambia, the conditions </w:t>
      </w:r>
      <w:r w:rsidR="00F65353" w:rsidRPr="00CE129E">
        <w:rPr>
          <w:rFonts w:ascii="Times New Roman" w:eastAsia="Calibri" w:hAnsi="Times New Roman" w:cs="Times New Roman"/>
          <w:color w:val="000000"/>
          <w:lang w:val="en-US"/>
        </w:rPr>
        <w:t>remain</w:t>
      </w:r>
      <w:r w:rsidRPr="00CE129E">
        <w:rPr>
          <w:rFonts w:ascii="Times New Roman" w:eastAsia="Calibri" w:hAnsi="Times New Roman" w:cs="Times New Roman"/>
          <w:color w:val="000000"/>
          <w:lang w:val="en-US"/>
        </w:rPr>
        <w:t xml:space="preserve"> prohibitive rendering it inaccessible to many women and girls. The requirements that three doctors, one of which is a specialist in the area of concern the woman is presenting, and that abortion should take place in a hospital are not realistic especially for rural women. In rural areas it is almost impossible to find three doctors and most health facilities are either rural health centers or clinics manned by medical officers or midwives. </w:t>
      </w:r>
    </w:p>
    <w:p w:rsidR="000A44EA" w:rsidRPr="00CE129E" w:rsidRDefault="000A44EA" w:rsidP="000A44EA">
      <w:pPr>
        <w:autoSpaceDE w:val="0"/>
        <w:autoSpaceDN w:val="0"/>
        <w:adjustRightInd w:val="0"/>
        <w:spacing w:after="0" w:line="276" w:lineRule="auto"/>
        <w:jc w:val="both"/>
        <w:rPr>
          <w:rFonts w:ascii="Times New Roman" w:eastAsia="Calibri" w:hAnsi="Times New Roman" w:cs="Times New Roman"/>
          <w:color w:val="000000"/>
          <w:lang w:val="en-US"/>
        </w:rPr>
      </w:pPr>
    </w:p>
    <w:p w:rsidR="00B513FF" w:rsidRPr="00CE129E" w:rsidRDefault="000A44EA" w:rsidP="00F65353">
      <w:pPr>
        <w:pStyle w:val="ListParagraph"/>
        <w:numPr>
          <w:ilvl w:val="0"/>
          <w:numId w:val="7"/>
        </w:numPr>
        <w:autoSpaceDE w:val="0"/>
        <w:autoSpaceDN w:val="0"/>
        <w:adjustRightInd w:val="0"/>
        <w:spacing w:after="0" w:line="276" w:lineRule="auto"/>
        <w:jc w:val="both"/>
        <w:rPr>
          <w:rFonts w:ascii="Times New Roman" w:eastAsia="Calibri" w:hAnsi="Times New Roman" w:cs="Times New Roman"/>
          <w:color w:val="000000"/>
          <w:lang w:val="en-US"/>
        </w:rPr>
      </w:pPr>
      <w:r w:rsidRPr="00CE129E">
        <w:rPr>
          <w:rFonts w:ascii="Times New Roman" w:eastAsia="Calibri" w:hAnsi="Times New Roman" w:cs="Times New Roman"/>
          <w:color w:val="000000"/>
          <w:lang w:val="en-US"/>
        </w:rPr>
        <w:t xml:space="preserve">Although the amendment to the penal code has allowed abortion for </w:t>
      </w:r>
      <w:r w:rsidR="00255867" w:rsidRPr="00CE129E">
        <w:rPr>
          <w:rFonts w:ascii="Times New Roman" w:eastAsia="Calibri" w:hAnsi="Times New Roman" w:cs="Times New Roman"/>
          <w:color w:val="000000"/>
          <w:lang w:val="en-US"/>
        </w:rPr>
        <w:t>16-year</w:t>
      </w:r>
      <w:r w:rsidRPr="00CE129E">
        <w:rPr>
          <w:rFonts w:ascii="Times New Roman" w:eastAsia="Calibri" w:hAnsi="Times New Roman" w:cs="Times New Roman"/>
          <w:color w:val="000000"/>
          <w:lang w:val="en-US"/>
        </w:rPr>
        <w:t xml:space="preserve"> </w:t>
      </w:r>
      <w:proofErr w:type="spellStart"/>
      <w:r w:rsidRPr="00CE129E">
        <w:rPr>
          <w:rFonts w:ascii="Times New Roman" w:eastAsia="Calibri" w:hAnsi="Times New Roman" w:cs="Times New Roman"/>
          <w:color w:val="000000"/>
          <w:lang w:val="en-US"/>
        </w:rPr>
        <w:t>olds</w:t>
      </w:r>
      <w:proofErr w:type="spellEnd"/>
      <w:r w:rsidRPr="00CE129E">
        <w:rPr>
          <w:rFonts w:ascii="Times New Roman" w:eastAsia="Calibri" w:hAnsi="Times New Roman" w:cs="Times New Roman"/>
          <w:color w:val="000000"/>
          <w:lang w:val="en-US"/>
        </w:rPr>
        <w:t xml:space="preserve"> that get pregnant as a result of rape or defilement, this has not been extended to older women who suffer the same fate. In addition</w:t>
      </w:r>
      <w:r w:rsidR="00E324B3" w:rsidRPr="00CE129E">
        <w:rPr>
          <w:rFonts w:ascii="Times New Roman" w:eastAsia="Calibri" w:hAnsi="Times New Roman" w:cs="Times New Roman"/>
          <w:color w:val="000000"/>
          <w:lang w:val="en-US"/>
        </w:rPr>
        <w:t>,</w:t>
      </w:r>
      <w:r w:rsidRPr="00CE129E">
        <w:rPr>
          <w:rFonts w:ascii="Times New Roman" w:eastAsia="Calibri" w:hAnsi="Times New Roman" w:cs="Times New Roman"/>
          <w:color w:val="000000"/>
          <w:lang w:val="en-US"/>
        </w:rPr>
        <w:t xml:space="preserve"> it has </w:t>
      </w:r>
      <w:r w:rsidR="00A52AB2" w:rsidRPr="00CE129E">
        <w:rPr>
          <w:rFonts w:ascii="Times New Roman" w:eastAsia="Calibri" w:hAnsi="Times New Roman" w:cs="Times New Roman"/>
          <w:color w:val="000000"/>
          <w:lang w:val="en-US"/>
        </w:rPr>
        <w:t xml:space="preserve">also </w:t>
      </w:r>
      <w:r w:rsidRPr="00CE129E">
        <w:rPr>
          <w:rFonts w:ascii="Times New Roman" w:eastAsia="Calibri" w:hAnsi="Times New Roman" w:cs="Times New Roman"/>
          <w:color w:val="000000"/>
          <w:lang w:val="en-US"/>
        </w:rPr>
        <w:t>not addressed pregnancy result</w:t>
      </w:r>
      <w:r w:rsidR="00EA21EF" w:rsidRPr="00CE129E">
        <w:rPr>
          <w:rFonts w:ascii="Times New Roman" w:eastAsia="Calibri" w:hAnsi="Times New Roman" w:cs="Times New Roman"/>
          <w:color w:val="000000"/>
          <w:lang w:val="en-US"/>
        </w:rPr>
        <w:t>ing from</w:t>
      </w:r>
      <w:r w:rsidRPr="00CE129E">
        <w:rPr>
          <w:rFonts w:ascii="Times New Roman" w:eastAsia="Calibri" w:hAnsi="Times New Roman" w:cs="Times New Roman"/>
          <w:color w:val="000000"/>
          <w:lang w:val="en-US"/>
        </w:rPr>
        <w:t xml:space="preserve"> incest. </w:t>
      </w:r>
    </w:p>
    <w:p w:rsidR="00893204" w:rsidRPr="00CE129E" w:rsidRDefault="00893204" w:rsidP="00893204">
      <w:pPr>
        <w:autoSpaceDE w:val="0"/>
        <w:autoSpaceDN w:val="0"/>
        <w:adjustRightInd w:val="0"/>
        <w:spacing w:after="0" w:line="276" w:lineRule="auto"/>
        <w:jc w:val="both"/>
        <w:rPr>
          <w:rFonts w:ascii="Times New Roman" w:eastAsia="Calibri" w:hAnsi="Times New Roman" w:cs="Times New Roman"/>
          <w:color w:val="000000"/>
          <w:lang w:val="en-US"/>
        </w:rPr>
      </w:pPr>
    </w:p>
    <w:p w:rsidR="00B57F05" w:rsidRPr="00CE129E" w:rsidRDefault="00CA2D2B">
      <w:pPr>
        <w:rPr>
          <w:rFonts w:ascii="Times New Roman" w:hAnsi="Times New Roman" w:cs="Times New Roman"/>
          <w:b/>
        </w:rPr>
      </w:pPr>
      <w:r w:rsidRPr="00CE129E">
        <w:rPr>
          <w:rFonts w:ascii="Times New Roman" w:hAnsi="Times New Roman" w:cs="Times New Roman"/>
          <w:b/>
        </w:rPr>
        <w:t xml:space="preserve">Right to life and excessive use of force (arts. 3 and 6–7) </w:t>
      </w:r>
    </w:p>
    <w:p w:rsidR="00F65353" w:rsidRPr="00CE129E" w:rsidRDefault="00993B7D" w:rsidP="00F65353">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lastRenderedPageBreak/>
        <w:t>In line with Article 11 of the Constitution of Zambia, t</w:t>
      </w:r>
      <w:r w:rsidRPr="00CE129E">
        <w:rPr>
          <w:rFonts w:ascii="Times New Roman" w:hAnsi="Times New Roman" w:cs="Times New Roman"/>
        </w:rPr>
        <w:t xml:space="preserve">he </w:t>
      </w:r>
      <w:r w:rsidRPr="00CE129E">
        <w:rPr>
          <w:rFonts w:ascii="Times New Roman" w:hAnsi="Times New Roman" w:cs="Times New Roman"/>
          <w:lang w:val="en-US"/>
        </w:rPr>
        <w:t xml:space="preserve">Zambia Police Service’s </w:t>
      </w:r>
      <w:r w:rsidR="00BD48B3" w:rsidRPr="00CE129E">
        <w:rPr>
          <w:rFonts w:ascii="Times New Roman" w:hAnsi="Times New Roman" w:cs="Times New Roman"/>
          <w:lang w:val="en-US"/>
        </w:rPr>
        <w:t xml:space="preserve">continued </w:t>
      </w:r>
      <w:r w:rsidRPr="00CE129E">
        <w:rPr>
          <w:rFonts w:ascii="Times New Roman" w:hAnsi="Times New Roman" w:cs="Times New Roman"/>
        </w:rPr>
        <w:t xml:space="preserve">use of force to arrest is generally </w:t>
      </w:r>
      <w:r w:rsidRPr="00CE129E">
        <w:rPr>
          <w:rFonts w:ascii="Times New Roman" w:hAnsi="Times New Roman" w:cs="Times New Roman"/>
          <w:lang w:val="en-US"/>
        </w:rPr>
        <w:t>considered to fall within the</w:t>
      </w:r>
      <w:r w:rsidRPr="00CE129E">
        <w:rPr>
          <w:rFonts w:ascii="Times New Roman" w:hAnsi="Times New Roman" w:cs="Times New Roman"/>
        </w:rPr>
        <w:t xml:space="preserve"> principles of necessity and reasonableness </w:t>
      </w:r>
      <w:r w:rsidRPr="00CE129E">
        <w:rPr>
          <w:rFonts w:ascii="Times New Roman" w:hAnsi="Times New Roman" w:cs="Times New Roman"/>
          <w:lang w:val="en-US"/>
        </w:rPr>
        <w:t xml:space="preserve">as guided </w:t>
      </w:r>
      <w:r w:rsidRPr="00CE129E">
        <w:rPr>
          <w:rFonts w:ascii="Times New Roman" w:hAnsi="Times New Roman" w:cs="Times New Roman"/>
        </w:rPr>
        <w:t>under the Penal Code Act.</w:t>
      </w:r>
      <w:r w:rsidRPr="00CE129E">
        <w:rPr>
          <w:rFonts w:ascii="Times New Roman" w:hAnsi="Times New Roman" w:cs="Times New Roman"/>
          <w:lang w:val="en-US"/>
        </w:rPr>
        <w:t xml:space="preserve"> </w:t>
      </w:r>
      <w:r w:rsidR="00BD48B3" w:rsidRPr="00CE129E">
        <w:rPr>
          <w:rFonts w:ascii="Times New Roman" w:hAnsi="Times New Roman" w:cs="Times New Roman"/>
          <w:lang w:val="en-US"/>
        </w:rPr>
        <w:t xml:space="preserve">The Code </w:t>
      </w:r>
      <w:r w:rsidRPr="00CE129E">
        <w:rPr>
          <w:rFonts w:ascii="Times New Roman" w:hAnsi="Times New Roman" w:cs="Times New Roman"/>
        </w:rPr>
        <w:t>allows the dispersion of rioters including by recourse to lethal force</w:t>
      </w:r>
      <w:r w:rsidR="0087771C" w:rsidRPr="00CE129E">
        <w:rPr>
          <w:rFonts w:ascii="Times New Roman" w:hAnsi="Times New Roman" w:cs="Times New Roman"/>
          <w:lang w:val="en-US"/>
        </w:rPr>
        <w:t>, where necessary</w:t>
      </w:r>
      <w:r w:rsidRPr="00CE129E">
        <w:rPr>
          <w:rFonts w:ascii="Times New Roman" w:hAnsi="Times New Roman" w:cs="Times New Roman"/>
        </w:rPr>
        <w:t>.</w:t>
      </w:r>
    </w:p>
    <w:p w:rsidR="00BC3451" w:rsidRPr="00CE129E" w:rsidRDefault="00993B7D" w:rsidP="00F65353">
      <w:pPr>
        <w:pStyle w:val="ListParagraph"/>
        <w:rPr>
          <w:rFonts w:ascii="Times New Roman" w:hAnsi="Times New Roman" w:cs="Times New Roman"/>
          <w:lang w:val="en-US"/>
        </w:rPr>
      </w:pPr>
      <w:r w:rsidRPr="00CE129E">
        <w:rPr>
          <w:rFonts w:ascii="Times New Roman" w:hAnsi="Times New Roman" w:cs="Times New Roman"/>
          <w:lang w:val="en-US"/>
        </w:rPr>
        <w:t xml:space="preserve"> </w:t>
      </w:r>
    </w:p>
    <w:p w:rsidR="00F65353" w:rsidRPr="00CE129E" w:rsidRDefault="00BC3451" w:rsidP="00F65353">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However, the principles of necessity and reasonableness are not defined in any domestic law, making it difficult </w:t>
      </w:r>
      <w:r w:rsidR="00E440EA" w:rsidRPr="00CE129E">
        <w:rPr>
          <w:rFonts w:ascii="Times New Roman" w:hAnsi="Times New Roman" w:cs="Times New Roman"/>
          <w:lang w:val="en-US"/>
        </w:rPr>
        <w:t xml:space="preserve">to </w:t>
      </w:r>
      <w:r w:rsidRPr="00CE129E">
        <w:rPr>
          <w:rFonts w:ascii="Times New Roman" w:hAnsi="Times New Roman" w:cs="Times New Roman"/>
          <w:lang w:val="en-US"/>
        </w:rPr>
        <w:t xml:space="preserve">regulate and hold erring officers to account. Apart from the cases cited by the Committee, </w:t>
      </w:r>
      <w:r w:rsidR="00624DF3" w:rsidRPr="00CE129E">
        <w:rPr>
          <w:rFonts w:ascii="Times New Roman" w:hAnsi="Times New Roman" w:cs="Times New Roman"/>
          <w:lang w:val="en-US"/>
        </w:rPr>
        <w:t>during the period under review</w:t>
      </w:r>
      <w:r w:rsidR="00F6132B" w:rsidRPr="00CE129E">
        <w:rPr>
          <w:rFonts w:ascii="Times New Roman" w:hAnsi="Times New Roman" w:cs="Times New Roman"/>
          <w:lang w:val="en-US"/>
        </w:rPr>
        <w:t>,</w:t>
      </w:r>
      <w:r w:rsidR="00624DF3" w:rsidRPr="00CE129E">
        <w:rPr>
          <w:rFonts w:ascii="Times New Roman" w:hAnsi="Times New Roman" w:cs="Times New Roman"/>
          <w:lang w:val="en-US"/>
        </w:rPr>
        <w:t xml:space="preserve"> </w:t>
      </w:r>
      <w:r w:rsidRPr="00CE129E">
        <w:rPr>
          <w:rFonts w:ascii="Times New Roman" w:hAnsi="Times New Roman" w:cs="Times New Roman"/>
          <w:lang w:val="en-US"/>
        </w:rPr>
        <w:t xml:space="preserve">many other incidents have been sadly noted by the Commission where suspected </w:t>
      </w:r>
      <w:r w:rsidR="00E440EA" w:rsidRPr="00CE129E">
        <w:rPr>
          <w:rFonts w:ascii="Times New Roman" w:hAnsi="Times New Roman" w:cs="Times New Roman"/>
          <w:lang w:val="en-US"/>
        </w:rPr>
        <w:t>offender</w:t>
      </w:r>
      <w:r w:rsidRPr="00CE129E">
        <w:rPr>
          <w:rFonts w:ascii="Times New Roman" w:hAnsi="Times New Roman" w:cs="Times New Roman"/>
          <w:lang w:val="en-US"/>
        </w:rPr>
        <w:t>s</w:t>
      </w:r>
      <w:r w:rsidR="00F6132B" w:rsidRPr="00CE129E">
        <w:rPr>
          <w:rFonts w:ascii="Times New Roman" w:hAnsi="Times New Roman" w:cs="Times New Roman"/>
          <w:lang w:val="en-US"/>
        </w:rPr>
        <w:t>, especially,</w:t>
      </w:r>
      <w:r w:rsidRPr="00CE129E">
        <w:rPr>
          <w:rFonts w:ascii="Times New Roman" w:hAnsi="Times New Roman" w:cs="Times New Roman"/>
          <w:lang w:val="en-US"/>
        </w:rPr>
        <w:t xml:space="preserve"> were reported gunned down by Police Officers in highly questionable circumstances.</w:t>
      </w:r>
      <w:r w:rsidR="007B7944" w:rsidRPr="00CE129E">
        <w:rPr>
          <w:rFonts w:ascii="Times New Roman" w:hAnsi="Times New Roman" w:cs="Times New Roman"/>
          <w:lang w:val="en-US"/>
        </w:rPr>
        <w:t xml:space="preserve"> The continued use of such force needs to be in conformity with international and regional human rights standards.</w:t>
      </w:r>
    </w:p>
    <w:p w:rsidR="00F65353" w:rsidRPr="00CE129E" w:rsidRDefault="00F65353" w:rsidP="00F65353">
      <w:pPr>
        <w:pStyle w:val="ListParagraph"/>
        <w:rPr>
          <w:rFonts w:ascii="Times New Roman" w:hAnsi="Times New Roman" w:cs="Times New Roman"/>
          <w:lang w:val="en-US"/>
        </w:rPr>
      </w:pPr>
    </w:p>
    <w:p w:rsidR="00993B7D" w:rsidRPr="00CE129E" w:rsidRDefault="00F65353"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State, therefore, need to </w:t>
      </w:r>
      <w:r w:rsidR="00C75FC4" w:rsidRPr="00CE129E">
        <w:rPr>
          <w:rFonts w:ascii="Times New Roman" w:hAnsi="Times New Roman" w:cs="Times New Roman"/>
          <w:lang w:val="en-US"/>
        </w:rPr>
        <w:t>develop and implement legal standards to guide implementation of use of force in line with</w:t>
      </w:r>
      <w:r w:rsidR="007B7944" w:rsidRPr="00CE129E">
        <w:rPr>
          <w:rFonts w:ascii="Times New Roman" w:hAnsi="Times New Roman" w:cs="Times New Roman"/>
          <w:lang w:val="en-US"/>
        </w:rPr>
        <w:t xml:space="preserve"> international and regional human rights standards.</w:t>
      </w:r>
      <w:r w:rsidR="00C75FC4" w:rsidRPr="00CE129E">
        <w:rPr>
          <w:rFonts w:ascii="Times New Roman" w:hAnsi="Times New Roman" w:cs="Times New Roman"/>
          <w:lang w:val="en-US"/>
        </w:rPr>
        <w:t xml:space="preserve"> </w:t>
      </w:r>
      <w:r w:rsidR="00E440EA" w:rsidRPr="00CE129E">
        <w:rPr>
          <w:rFonts w:ascii="Times New Roman" w:hAnsi="Times New Roman" w:cs="Times New Roman"/>
          <w:lang w:val="en-US"/>
        </w:rPr>
        <w:t>Th</w:t>
      </w:r>
      <w:r w:rsidR="00A82575" w:rsidRPr="00CE129E">
        <w:rPr>
          <w:rFonts w:ascii="Times New Roman" w:hAnsi="Times New Roman" w:cs="Times New Roman"/>
          <w:lang w:val="en-US"/>
        </w:rPr>
        <w:t>e legal standards will act as a guide for implementing Officers</w:t>
      </w:r>
      <w:r w:rsidR="00E440EA" w:rsidRPr="00CE129E">
        <w:rPr>
          <w:rFonts w:ascii="Times New Roman" w:hAnsi="Times New Roman" w:cs="Times New Roman"/>
          <w:lang w:val="en-US"/>
        </w:rPr>
        <w:t xml:space="preserve"> </w:t>
      </w:r>
      <w:r w:rsidR="00A82575" w:rsidRPr="00CE129E">
        <w:rPr>
          <w:rFonts w:ascii="Times New Roman" w:hAnsi="Times New Roman" w:cs="Times New Roman"/>
          <w:lang w:val="en-US"/>
        </w:rPr>
        <w:t xml:space="preserve">as well as a tool </w:t>
      </w:r>
      <w:r w:rsidR="00E440EA" w:rsidRPr="00CE129E">
        <w:rPr>
          <w:rFonts w:ascii="Times New Roman" w:hAnsi="Times New Roman" w:cs="Times New Roman"/>
          <w:lang w:val="en-US"/>
        </w:rPr>
        <w:t>for regulation of use of force</w:t>
      </w:r>
      <w:r w:rsidR="00A82575" w:rsidRPr="00CE129E">
        <w:rPr>
          <w:rFonts w:ascii="Times New Roman" w:hAnsi="Times New Roman" w:cs="Times New Roman"/>
          <w:lang w:val="en-US"/>
        </w:rPr>
        <w:t>,</w:t>
      </w:r>
      <w:r w:rsidR="00E440EA" w:rsidRPr="00CE129E">
        <w:rPr>
          <w:rFonts w:ascii="Times New Roman" w:hAnsi="Times New Roman" w:cs="Times New Roman"/>
          <w:lang w:val="en-US"/>
        </w:rPr>
        <w:t xml:space="preserve"> enabl</w:t>
      </w:r>
      <w:r w:rsidR="00A82575" w:rsidRPr="00CE129E">
        <w:rPr>
          <w:rFonts w:ascii="Times New Roman" w:hAnsi="Times New Roman" w:cs="Times New Roman"/>
          <w:lang w:val="en-US"/>
        </w:rPr>
        <w:t>ing</w:t>
      </w:r>
      <w:r w:rsidR="00E440EA" w:rsidRPr="00CE129E">
        <w:rPr>
          <w:rFonts w:ascii="Times New Roman" w:hAnsi="Times New Roman" w:cs="Times New Roman"/>
          <w:lang w:val="en-US"/>
        </w:rPr>
        <w:t xml:space="preserve"> authorities to hold erring officers accountable where excesses occur.</w:t>
      </w:r>
      <w:r w:rsidR="00A52AB2" w:rsidRPr="00CE129E">
        <w:rPr>
          <w:rFonts w:ascii="Times New Roman" w:hAnsi="Times New Roman" w:cs="Times New Roman"/>
          <w:lang w:val="en-US"/>
        </w:rPr>
        <w:t xml:space="preserve"> This will also </w:t>
      </w:r>
      <w:r w:rsidR="00500C0C" w:rsidRPr="00CE129E">
        <w:rPr>
          <w:rFonts w:ascii="Times New Roman" w:hAnsi="Times New Roman" w:cs="Times New Roman"/>
          <w:lang w:val="en-US"/>
        </w:rPr>
        <w:t xml:space="preserve">ensure the </w:t>
      </w:r>
      <w:r w:rsidR="0073639F" w:rsidRPr="00CE129E">
        <w:rPr>
          <w:rFonts w:ascii="Times New Roman" w:hAnsi="Times New Roman" w:cs="Times New Roman"/>
          <w:lang w:val="en-US"/>
        </w:rPr>
        <w:t xml:space="preserve">provision of </w:t>
      </w:r>
      <w:r w:rsidR="00500C0C" w:rsidRPr="00CE129E">
        <w:rPr>
          <w:rFonts w:ascii="Times New Roman" w:hAnsi="Times New Roman" w:cs="Times New Roman"/>
          <w:lang w:val="en-US"/>
        </w:rPr>
        <w:t>Police Service</w:t>
      </w:r>
      <w:r w:rsidR="0073639F" w:rsidRPr="00CE129E">
        <w:rPr>
          <w:rFonts w:ascii="Times New Roman" w:hAnsi="Times New Roman" w:cs="Times New Roman"/>
          <w:lang w:val="en-US"/>
        </w:rPr>
        <w:t>s was consistent with</w:t>
      </w:r>
      <w:r w:rsidR="00500C0C" w:rsidRPr="00CE129E">
        <w:rPr>
          <w:rFonts w:ascii="Times New Roman" w:hAnsi="Times New Roman" w:cs="Times New Roman"/>
          <w:lang w:val="en-US"/>
        </w:rPr>
        <w:t xml:space="preserve"> Article 193 (2) of the Constitution, which require the Service to uphold the bill of rights.</w:t>
      </w:r>
    </w:p>
    <w:p w:rsidR="00B513FF" w:rsidRPr="00CE129E" w:rsidRDefault="00B513FF">
      <w:pPr>
        <w:rPr>
          <w:rFonts w:ascii="Times New Roman" w:hAnsi="Times New Roman" w:cs="Times New Roman"/>
          <w:b/>
        </w:rPr>
      </w:pPr>
      <w:r w:rsidRPr="00CE129E">
        <w:rPr>
          <w:rFonts w:ascii="Times New Roman" w:hAnsi="Times New Roman" w:cs="Times New Roman"/>
          <w:b/>
        </w:rPr>
        <w:t xml:space="preserve">Prohibition of torture and other cruel, inhuman or degrading treatment or punishment and treatment of persons deprived of their liberty (arts. 7 and 10) </w:t>
      </w:r>
    </w:p>
    <w:p w:rsidR="001017AB" w:rsidRPr="00CE129E" w:rsidRDefault="002E2688" w:rsidP="001017AB">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The Constitution of Zambia absolutely prohibit</w:t>
      </w:r>
      <w:r w:rsidR="007951C3" w:rsidRPr="00CE129E">
        <w:rPr>
          <w:rFonts w:ascii="Times New Roman" w:hAnsi="Times New Roman" w:cs="Times New Roman"/>
          <w:lang w:val="en-US"/>
        </w:rPr>
        <w:t>s</w:t>
      </w:r>
      <w:r w:rsidRPr="00CE129E">
        <w:rPr>
          <w:rFonts w:ascii="Times New Roman" w:hAnsi="Times New Roman" w:cs="Times New Roman"/>
          <w:lang w:val="en-US"/>
        </w:rPr>
        <w:t xml:space="preserve"> any form of torture. The Constitution provides that “n</w:t>
      </w:r>
      <w:r w:rsidRPr="00CE129E">
        <w:rPr>
          <w:rFonts w:ascii="Times New Roman" w:hAnsi="Times New Roman" w:cs="Times New Roman"/>
        </w:rPr>
        <w:t>o person shall be subjected to torture, or to inhuman or degrading punishment or other like treatment</w:t>
      </w:r>
      <w:r w:rsidRPr="00CE129E">
        <w:rPr>
          <w:rFonts w:ascii="Times New Roman" w:hAnsi="Times New Roman" w:cs="Times New Roman"/>
          <w:lang w:val="en-US"/>
        </w:rPr>
        <w:t>” (Article 15).</w:t>
      </w:r>
      <w:r w:rsidRPr="00CE129E">
        <w:rPr>
          <w:rFonts w:ascii="Times New Roman" w:hAnsi="Times New Roman" w:cs="Times New Roman"/>
          <w:vertAlign w:val="superscript"/>
          <w:lang w:val="en-US"/>
        </w:rPr>
        <w:footnoteReference w:id="9"/>
      </w:r>
      <w:r w:rsidRPr="00CE129E">
        <w:rPr>
          <w:rFonts w:ascii="Times New Roman" w:hAnsi="Times New Roman" w:cs="Times New Roman"/>
          <w:lang w:val="en-US"/>
        </w:rPr>
        <w:t xml:space="preserve"> </w:t>
      </w:r>
    </w:p>
    <w:p w:rsidR="001017AB" w:rsidRPr="00CE129E" w:rsidRDefault="001017AB" w:rsidP="001017AB">
      <w:pPr>
        <w:pStyle w:val="ListParagraph"/>
        <w:rPr>
          <w:rFonts w:ascii="Times New Roman" w:hAnsi="Times New Roman" w:cs="Times New Roman"/>
          <w:lang w:val="en-US"/>
        </w:rPr>
      </w:pPr>
    </w:p>
    <w:p w:rsidR="003C6E37" w:rsidRPr="00CE129E" w:rsidRDefault="002E2688" w:rsidP="001C14E3">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Despite the </w:t>
      </w:r>
      <w:r w:rsidR="00472A1A" w:rsidRPr="00CE129E">
        <w:rPr>
          <w:rFonts w:ascii="Times New Roman" w:hAnsi="Times New Roman" w:cs="Times New Roman"/>
          <w:lang w:val="en-US"/>
        </w:rPr>
        <w:t>C</w:t>
      </w:r>
      <w:r w:rsidRPr="00CE129E">
        <w:rPr>
          <w:rFonts w:ascii="Times New Roman" w:hAnsi="Times New Roman" w:cs="Times New Roman"/>
          <w:lang w:val="en-US"/>
        </w:rPr>
        <w:t xml:space="preserve">onstitutional prohibition, there </w:t>
      </w:r>
      <w:r w:rsidR="004A47DC" w:rsidRPr="00CE129E">
        <w:rPr>
          <w:rFonts w:ascii="Times New Roman" w:hAnsi="Times New Roman" w:cs="Times New Roman"/>
          <w:lang w:val="en-US"/>
        </w:rPr>
        <w:t>is</w:t>
      </w:r>
      <w:r w:rsidRPr="00CE129E">
        <w:rPr>
          <w:rFonts w:ascii="Times New Roman" w:hAnsi="Times New Roman" w:cs="Times New Roman"/>
          <w:lang w:val="en-US"/>
        </w:rPr>
        <w:t xml:space="preserve"> no subsidiary </w:t>
      </w:r>
      <w:r w:rsidR="004A47DC" w:rsidRPr="00CE129E">
        <w:rPr>
          <w:rFonts w:ascii="Times New Roman" w:hAnsi="Times New Roman" w:cs="Times New Roman"/>
          <w:lang w:val="en-US"/>
        </w:rPr>
        <w:t>legislation</w:t>
      </w:r>
      <w:r w:rsidRPr="00CE129E">
        <w:rPr>
          <w:rFonts w:ascii="Times New Roman" w:hAnsi="Times New Roman" w:cs="Times New Roman"/>
          <w:lang w:val="en-US"/>
        </w:rPr>
        <w:t xml:space="preserve"> </w:t>
      </w:r>
      <w:r w:rsidR="004A47DC" w:rsidRPr="00CE129E">
        <w:rPr>
          <w:rFonts w:ascii="Times New Roman" w:hAnsi="Times New Roman" w:cs="Times New Roman"/>
          <w:lang w:val="en-US"/>
        </w:rPr>
        <w:t>giving effect to</w:t>
      </w:r>
      <w:r w:rsidRPr="00CE129E">
        <w:rPr>
          <w:rFonts w:ascii="Times New Roman" w:hAnsi="Times New Roman" w:cs="Times New Roman"/>
          <w:lang w:val="en-US"/>
        </w:rPr>
        <w:t xml:space="preserve"> the Constitutional prohibition. T</w:t>
      </w:r>
      <w:r w:rsidRPr="00CE129E">
        <w:rPr>
          <w:rFonts w:ascii="Times New Roman" w:hAnsi="Times New Roman" w:cs="Times New Roman"/>
        </w:rPr>
        <w:t xml:space="preserve">he absence of an Anti-Torture </w:t>
      </w:r>
      <w:r w:rsidRPr="00CE129E">
        <w:rPr>
          <w:rFonts w:ascii="Times New Roman" w:hAnsi="Times New Roman" w:cs="Times New Roman"/>
          <w:lang w:val="en-US"/>
        </w:rPr>
        <w:t>law</w:t>
      </w:r>
      <w:r w:rsidRPr="00CE129E">
        <w:rPr>
          <w:rFonts w:ascii="Times New Roman" w:hAnsi="Times New Roman" w:cs="Times New Roman"/>
        </w:rPr>
        <w:t xml:space="preserve"> in Zambia</w:t>
      </w:r>
      <w:r w:rsidRPr="00CE129E">
        <w:rPr>
          <w:rFonts w:ascii="Times New Roman" w:hAnsi="Times New Roman" w:cs="Times New Roman"/>
          <w:lang w:val="en-US"/>
        </w:rPr>
        <w:t xml:space="preserve"> means</w:t>
      </w:r>
      <w:r w:rsidRPr="00CE129E">
        <w:rPr>
          <w:rFonts w:ascii="Times New Roman" w:hAnsi="Times New Roman" w:cs="Times New Roman"/>
        </w:rPr>
        <w:t xml:space="preserve"> individuals who commit heinous acts of torture continue being charged with lesser offences of Common Assault and Assault Occasioning Actual Bodily Harm as provided for under Sections 247 and 248 of the Penal Code Act, Chapter 87 of the Laws of Zambia</w:t>
      </w:r>
      <w:r w:rsidRPr="00CE129E">
        <w:rPr>
          <w:rFonts w:ascii="Times New Roman" w:hAnsi="Times New Roman" w:cs="Times New Roman"/>
          <w:lang w:val="en-US"/>
        </w:rPr>
        <w:t>.</w:t>
      </w:r>
      <w:r w:rsidR="00F12C1A" w:rsidRPr="00CE129E">
        <w:rPr>
          <w:rFonts w:ascii="Times New Roman" w:hAnsi="Times New Roman" w:cs="Times New Roman"/>
          <w:lang w:val="en-US"/>
        </w:rPr>
        <w:t xml:space="preserve"> This relegates acts of torture to a minor from a serious </w:t>
      </w:r>
      <w:r w:rsidR="003C6E37" w:rsidRPr="00CE129E">
        <w:rPr>
          <w:rFonts w:ascii="Times New Roman" w:hAnsi="Times New Roman" w:cs="Times New Roman"/>
          <w:lang w:val="en-US"/>
        </w:rPr>
        <w:t>offence which has often resulted into serious and permanent impairments including death of some victims.</w:t>
      </w:r>
      <w:r w:rsidR="00F12C1A" w:rsidRPr="00CE129E">
        <w:rPr>
          <w:rFonts w:ascii="Times New Roman" w:hAnsi="Times New Roman" w:cs="Times New Roman"/>
          <w:lang w:val="en-US"/>
        </w:rPr>
        <w:t xml:space="preserve"> </w:t>
      </w:r>
    </w:p>
    <w:p w:rsidR="003C6E37" w:rsidRPr="00CE129E" w:rsidRDefault="003C6E37" w:rsidP="003C6E37">
      <w:pPr>
        <w:pStyle w:val="ListParagraph"/>
        <w:rPr>
          <w:rFonts w:ascii="Times New Roman" w:hAnsi="Times New Roman" w:cs="Times New Roman"/>
          <w:lang w:val="en-US"/>
        </w:rPr>
      </w:pPr>
    </w:p>
    <w:p w:rsidR="002E2688" w:rsidRPr="00CE129E" w:rsidRDefault="001017AB" w:rsidP="006A33D1">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While the steps taken by the State </w:t>
      </w:r>
      <w:r w:rsidR="002E2688" w:rsidRPr="00CE129E">
        <w:rPr>
          <w:rFonts w:ascii="Times New Roman" w:hAnsi="Times New Roman" w:cs="Times New Roman"/>
          <w:lang w:val="en-US"/>
        </w:rPr>
        <w:t xml:space="preserve">to </w:t>
      </w:r>
      <w:r w:rsidR="002E2688" w:rsidRPr="00CE129E">
        <w:rPr>
          <w:rFonts w:ascii="Times New Roman" w:hAnsi="Times New Roman" w:cs="Times New Roman"/>
        </w:rPr>
        <w:t>draft the Anti-Torture Bill</w:t>
      </w:r>
      <w:r w:rsidRPr="00CE129E">
        <w:rPr>
          <w:rFonts w:ascii="Times New Roman" w:hAnsi="Times New Roman" w:cs="Times New Roman"/>
          <w:lang w:val="en-US"/>
        </w:rPr>
        <w:t>,</w:t>
      </w:r>
      <w:r w:rsidR="002E2688" w:rsidRPr="00CE129E">
        <w:rPr>
          <w:rFonts w:ascii="Times New Roman" w:hAnsi="Times New Roman" w:cs="Times New Roman"/>
        </w:rPr>
        <w:t xml:space="preserve"> which </w:t>
      </w:r>
      <w:r w:rsidRPr="00CE129E">
        <w:rPr>
          <w:rFonts w:ascii="Times New Roman" w:hAnsi="Times New Roman" w:cs="Times New Roman"/>
          <w:lang w:val="en-US"/>
        </w:rPr>
        <w:t>was</w:t>
      </w:r>
      <w:r w:rsidR="002E2688" w:rsidRPr="00CE129E">
        <w:rPr>
          <w:rFonts w:ascii="Times New Roman" w:hAnsi="Times New Roman" w:cs="Times New Roman"/>
        </w:rPr>
        <w:t xml:space="preserve"> adopted in principle by Cabinet on 4th December 2017</w:t>
      </w:r>
      <w:r w:rsidRPr="00CE129E">
        <w:rPr>
          <w:rFonts w:ascii="Times New Roman" w:hAnsi="Times New Roman" w:cs="Times New Roman"/>
          <w:lang w:val="en-US"/>
        </w:rPr>
        <w:t xml:space="preserve"> is commendable</w:t>
      </w:r>
      <w:r w:rsidR="002E2688" w:rsidRPr="00CE129E">
        <w:rPr>
          <w:rFonts w:ascii="Times New Roman" w:hAnsi="Times New Roman" w:cs="Times New Roman"/>
          <w:lang w:val="en-US"/>
        </w:rPr>
        <w:t>,</w:t>
      </w:r>
      <w:r w:rsidRPr="00CE129E">
        <w:rPr>
          <w:rFonts w:ascii="Times New Roman" w:hAnsi="Times New Roman" w:cs="Times New Roman"/>
          <w:lang w:val="en-US"/>
        </w:rPr>
        <w:t xml:space="preserve"> there is need to expedite the process</w:t>
      </w:r>
      <w:r w:rsidR="00D45430" w:rsidRPr="00CE129E">
        <w:rPr>
          <w:rFonts w:ascii="Times New Roman" w:hAnsi="Times New Roman" w:cs="Times New Roman"/>
          <w:lang w:val="en-US"/>
        </w:rPr>
        <w:t xml:space="preserve"> of enacting the bill into law,</w:t>
      </w:r>
      <w:r w:rsidR="006A33D1" w:rsidRPr="00CE129E">
        <w:rPr>
          <w:rFonts w:ascii="Times New Roman" w:hAnsi="Times New Roman" w:cs="Times New Roman"/>
          <w:lang w:val="en-US"/>
        </w:rPr>
        <w:t xml:space="preserve"> especially in view of incessant reports of</w:t>
      </w:r>
      <w:r w:rsidR="002E2688" w:rsidRPr="00CE129E">
        <w:rPr>
          <w:rFonts w:ascii="Times New Roman" w:hAnsi="Times New Roman" w:cs="Times New Roman"/>
          <w:lang w:val="en-US"/>
        </w:rPr>
        <w:t xml:space="preserve"> incidents of torture during investigations, arrest and detention of suspects. The 2017 – 18 State of Human Rights Report, for example, found that one in every two persons found in detention facilities had experienced torture in the process of investigation and arrest by Law Enforcement Agencies (LEAs).</w:t>
      </w:r>
      <w:r w:rsidR="002E2688" w:rsidRPr="00CE129E">
        <w:rPr>
          <w:rFonts w:ascii="Times New Roman" w:hAnsi="Times New Roman" w:cs="Times New Roman"/>
          <w:vertAlign w:val="superscript"/>
          <w:lang w:val="en-US"/>
        </w:rPr>
        <w:footnoteReference w:id="10"/>
      </w:r>
      <w:r w:rsidR="002E2688" w:rsidRPr="00CE129E">
        <w:rPr>
          <w:rFonts w:ascii="Times New Roman" w:hAnsi="Times New Roman" w:cs="Times New Roman"/>
          <w:lang w:val="en-US"/>
        </w:rPr>
        <w:t xml:space="preserve">   </w:t>
      </w:r>
    </w:p>
    <w:p w:rsidR="00B513FF" w:rsidRPr="00CE129E" w:rsidRDefault="00B513FF">
      <w:pPr>
        <w:rPr>
          <w:rFonts w:ascii="Times New Roman" w:hAnsi="Times New Roman" w:cs="Times New Roman"/>
          <w:b/>
        </w:rPr>
      </w:pPr>
      <w:r w:rsidRPr="00CE129E">
        <w:rPr>
          <w:rFonts w:ascii="Times New Roman" w:hAnsi="Times New Roman" w:cs="Times New Roman"/>
          <w:b/>
        </w:rPr>
        <w:t xml:space="preserve">Administration of justice (art. 14) </w:t>
      </w:r>
    </w:p>
    <w:p w:rsidR="006A33D1" w:rsidRPr="00CE129E" w:rsidRDefault="00277A79" w:rsidP="006A33D1">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O</w:t>
      </w:r>
      <w:r w:rsidRPr="00CE129E">
        <w:rPr>
          <w:rFonts w:ascii="Times New Roman" w:hAnsi="Times New Roman" w:cs="Times New Roman"/>
        </w:rPr>
        <w:t xml:space="preserve">verall, conditions in most Correctional </w:t>
      </w:r>
      <w:r w:rsidR="008F7258" w:rsidRPr="00CE129E">
        <w:rPr>
          <w:rFonts w:ascii="Times New Roman" w:hAnsi="Times New Roman" w:cs="Times New Roman"/>
        </w:rPr>
        <w:t>facilities</w:t>
      </w:r>
      <w:r w:rsidRPr="00CE129E">
        <w:rPr>
          <w:rFonts w:ascii="Times New Roman" w:hAnsi="Times New Roman" w:cs="Times New Roman"/>
        </w:rPr>
        <w:t xml:space="preserve"> remained below internationally acceptable standards as espoused </w:t>
      </w:r>
      <w:r w:rsidR="00F35E0B" w:rsidRPr="00CE129E">
        <w:rPr>
          <w:rFonts w:ascii="Times New Roman" w:hAnsi="Times New Roman" w:cs="Times New Roman"/>
          <w:lang w:val="en-US"/>
        </w:rPr>
        <w:t>under</w:t>
      </w:r>
      <w:r w:rsidRPr="00CE129E">
        <w:rPr>
          <w:rFonts w:ascii="Times New Roman" w:hAnsi="Times New Roman" w:cs="Times New Roman"/>
        </w:rPr>
        <w:t xml:space="preserve"> the Mandela Rules. Access to appropriate health care, sanitation, accommodation, clothing and beddings, separation of categories and access to legal services including food remained problematic. </w:t>
      </w:r>
    </w:p>
    <w:p w:rsidR="006A33D1" w:rsidRPr="00CE129E" w:rsidRDefault="006A33D1" w:rsidP="006A33D1">
      <w:pPr>
        <w:pStyle w:val="ListParagraph"/>
        <w:rPr>
          <w:rFonts w:ascii="Times New Roman" w:hAnsi="Times New Roman" w:cs="Times New Roman"/>
          <w:lang w:val="en-US"/>
        </w:rPr>
      </w:pPr>
    </w:p>
    <w:p w:rsidR="00BD41C5" w:rsidRPr="00CE129E" w:rsidRDefault="00277A79" w:rsidP="001051F1">
      <w:pPr>
        <w:pStyle w:val="ListParagraph"/>
        <w:numPr>
          <w:ilvl w:val="0"/>
          <w:numId w:val="7"/>
        </w:numPr>
        <w:rPr>
          <w:rFonts w:ascii="Times New Roman" w:hAnsi="Times New Roman" w:cs="Times New Roman"/>
          <w:lang w:val="en-US"/>
        </w:rPr>
      </w:pPr>
      <w:r w:rsidRPr="00CE129E">
        <w:rPr>
          <w:rFonts w:ascii="Times New Roman" w:hAnsi="Times New Roman" w:cs="Times New Roman"/>
        </w:rPr>
        <w:lastRenderedPageBreak/>
        <w:t xml:space="preserve">The problem of overcrowding has worsened over the years despite State efforts to rehabilitate old and build new </w:t>
      </w:r>
      <w:r w:rsidR="008F7258" w:rsidRPr="00CE129E">
        <w:rPr>
          <w:rFonts w:ascii="Times New Roman" w:hAnsi="Times New Roman" w:cs="Times New Roman"/>
          <w:lang w:val="en-US"/>
        </w:rPr>
        <w:t>facilitie</w:t>
      </w:r>
      <w:r w:rsidRPr="00CE129E">
        <w:rPr>
          <w:rFonts w:ascii="Times New Roman" w:hAnsi="Times New Roman" w:cs="Times New Roman"/>
        </w:rPr>
        <w:t>s.</w:t>
      </w:r>
      <w:r w:rsidR="00C91DC3" w:rsidRPr="00CE129E">
        <w:rPr>
          <w:rStyle w:val="FootnoteReference"/>
          <w:rFonts w:ascii="Times New Roman" w:hAnsi="Times New Roman" w:cs="Times New Roman"/>
        </w:rPr>
        <w:footnoteReference w:id="11"/>
      </w:r>
      <w:r w:rsidR="00F35E0B" w:rsidRPr="00CE129E">
        <w:rPr>
          <w:rFonts w:ascii="Times New Roman" w:hAnsi="Times New Roman" w:cs="Times New Roman"/>
          <w:lang w:val="en-US"/>
        </w:rPr>
        <w:t xml:space="preserve"> As at 27 December, 2022, the </w:t>
      </w:r>
      <w:r w:rsidR="0084455D" w:rsidRPr="00CE129E">
        <w:rPr>
          <w:rFonts w:ascii="Times New Roman" w:hAnsi="Times New Roman" w:cs="Times New Roman"/>
          <w:lang w:val="en-US"/>
        </w:rPr>
        <w:t>combined facilities holding capacity stood at 10,650 against the daily average unlock of 24,000, representing 130% overcrowding.</w:t>
      </w:r>
      <w:r w:rsidR="0038458C" w:rsidRPr="00CE129E">
        <w:rPr>
          <w:rStyle w:val="FootnoteReference"/>
          <w:rFonts w:ascii="Times New Roman" w:hAnsi="Times New Roman" w:cs="Times New Roman"/>
          <w:lang w:val="en-US"/>
        </w:rPr>
        <w:footnoteReference w:id="12"/>
      </w:r>
      <w:r w:rsidR="0084455D" w:rsidRPr="00CE129E">
        <w:rPr>
          <w:rFonts w:ascii="Times New Roman" w:hAnsi="Times New Roman" w:cs="Times New Roman"/>
          <w:lang w:val="en-US"/>
        </w:rPr>
        <w:t xml:space="preserve"> Of that daily average unlock, pre-trial detainees represented almost 25%.</w:t>
      </w:r>
    </w:p>
    <w:p w:rsidR="00BD41C5" w:rsidRPr="00CE129E" w:rsidRDefault="00BD41C5" w:rsidP="00BD41C5">
      <w:pPr>
        <w:pStyle w:val="ListParagraph"/>
        <w:rPr>
          <w:rFonts w:ascii="Times New Roman" w:hAnsi="Times New Roman" w:cs="Times New Roman"/>
          <w:lang w:val="en-US"/>
        </w:rPr>
      </w:pPr>
    </w:p>
    <w:p w:rsidR="0084455D" w:rsidRPr="00CE129E" w:rsidRDefault="0084455D" w:rsidP="006A33D1">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 There was also emerging problem of increase in illegal immigrant inflows. The prohibited immigrant population </w:t>
      </w:r>
      <w:bookmarkStart w:id="2" w:name="_Hlk125380178"/>
      <w:r w:rsidRPr="00CE129E">
        <w:rPr>
          <w:rFonts w:ascii="Times New Roman" w:hAnsi="Times New Roman" w:cs="Times New Roman"/>
          <w:lang w:val="en-US"/>
        </w:rPr>
        <w:t>as at the same date stood at 1,274. Three hundred and ninety (390) of those were convicted illegal entrants into the country.</w:t>
      </w:r>
      <w:r w:rsidR="0038458C" w:rsidRPr="00CE129E">
        <w:rPr>
          <w:rStyle w:val="FootnoteReference"/>
          <w:rFonts w:ascii="Times New Roman" w:hAnsi="Times New Roman" w:cs="Times New Roman"/>
          <w:lang w:val="en-US"/>
        </w:rPr>
        <w:footnoteReference w:id="13"/>
      </w:r>
      <w:bookmarkEnd w:id="2"/>
      <w:r w:rsidRPr="00CE129E">
        <w:rPr>
          <w:rFonts w:ascii="Times New Roman" w:hAnsi="Times New Roman" w:cs="Times New Roman"/>
          <w:lang w:val="en-US"/>
        </w:rPr>
        <w:t xml:space="preserve"> This problem </w:t>
      </w:r>
      <w:r w:rsidR="006A33D1" w:rsidRPr="00CE129E">
        <w:rPr>
          <w:rFonts w:ascii="Times New Roman" w:hAnsi="Times New Roman" w:cs="Times New Roman"/>
          <w:lang w:val="en-US"/>
        </w:rPr>
        <w:t>has been</w:t>
      </w:r>
      <w:r w:rsidRPr="00CE129E">
        <w:rPr>
          <w:rFonts w:ascii="Times New Roman" w:hAnsi="Times New Roman" w:cs="Times New Roman"/>
          <w:lang w:val="en-US"/>
        </w:rPr>
        <w:t xml:space="preserve"> compounded by </w:t>
      </w:r>
      <w:r w:rsidR="0038458C" w:rsidRPr="00CE129E">
        <w:rPr>
          <w:rFonts w:ascii="Times New Roman" w:hAnsi="Times New Roman" w:cs="Times New Roman"/>
          <w:lang w:val="en-US"/>
        </w:rPr>
        <w:t>delays in disposing cases by Judiciary and reluctance and or imposition (sometimes) of stringent bail and bond conditions by both Law Enforcement Agencies (LEAs) and Judiciary which has tended to discourage uptake of bond/bail.</w:t>
      </w:r>
      <w:r w:rsidR="003A6E27" w:rsidRPr="00CE129E">
        <w:rPr>
          <w:rFonts w:ascii="Times New Roman" w:hAnsi="Times New Roman" w:cs="Times New Roman"/>
          <w:lang w:val="en-US"/>
        </w:rPr>
        <w:t xml:space="preserve"> Despite </w:t>
      </w:r>
      <w:r w:rsidR="00327986" w:rsidRPr="00CE129E">
        <w:rPr>
          <w:rFonts w:ascii="Times New Roman" w:hAnsi="Times New Roman" w:cs="Times New Roman"/>
          <w:lang w:val="en-US"/>
        </w:rPr>
        <w:t>the recent legal aid reforms including expansion of legal aid services through use of para-legal services desks in Correctional facilities and Police stations, access to Legal Aid remained poor</w:t>
      </w:r>
      <w:r w:rsidR="00110D8A" w:rsidRPr="00CE129E">
        <w:rPr>
          <w:rFonts w:ascii="Times New Roman" w:hAnsi="Times New Roman" w:cs="Times New Roman"/>
          <w:lang w:val="en-US"/>
        </w:rPr>
        <w:t xml:space="preserve"> and for the privileged few.</w:t>
      </w:r>
      <w:r w:rsidR="00327986" w:rsidRPr="00CE129E">
        <w:rPr>
          <w:rFonts w:ascii="Times New Roman" w:hAnsi="Times New Roman" w:cs="Times New Roman"/>
          <w:lang w:val="en-US"/>
        </w:rPr>
        <w:t xml:space="preserve"> </w:t>
      </w:r>
    </w:p>
    <w:p w:rsidR="006A33D1" w:rsidRPr="00CE129E" w:rsidRDefault="006A33D1" w:rsidP="006A33D1">
      <w:pPr>
        <w:pStyle w:val="ListParagraph"/>
        <w:rPr>
          <w:rFonts w:ascii="Times New Roman" w:hAnsi="Times New Roman" w:cs="Times New Roman"/>
          <w:lang w:val="en-US"/>
        </w:rPr>
      </w:pPr>
    </w:p>
    <w:p w:rsidR="00F12C1A" w:rsidRPr="00F40FF7" w:rsidRDefault="004E27BD" w:rsidP="000B1F6B">
      <w:pPr>
        <w:pStyle w:val="ListParagraph"/>
        <w:numPr>
          <w:ilvl w:val="0"/>
          <w:numId w:val="7"/>
        </w:numPr>
        <w:rPr>
          <w:rFonts w:ascii="Times New Roman" w:hAnsi="Times New Roman" w:cs="Times New Roman"/>
          <w:lang w:val="en-US"/>
        </w:rPr>
      </w:pPr>
      <w:r w:rsidRPr="00F40FF7">
        <w:rPr>
          <w:rFonts w:ascii="Times New Roman" w:hAnsi="Times New Roman" w:cs="Times New Roman"/>
          <w:lang w:val="en-US"/>
        </w:rPr>
        <w:t>The State needs to</w:t>
      </w:r>
      <w:r w:rsidR="0038458C" w:rsidRPr="00F40FF7">
        <w:rPr>
          <w:rFonts w:ascii="Times New Roman" w:hAnsi="Times New Roman" w:cs="Times New Roman"/>
          <w:lang w:val="en-US"/>
        </w:rPr>
        <w:t xml:space="preserve"> </w:t>
      </w:r>
      <w:r w:rsidRPr="00F40FF7">
        <w:rPr>
          <w:rFonts w:ascii="Times New Roman" w:hAnsi="Times New Roman" w:cs="Times New Roman"/>
          <w:lang w:val="en-US"/>
        </w:rPr>
        <w:t>d</w:t>
      </w:r>
      <w:r w:rsidR="00110D8A" w:rsidRPr="00F40FF7">
        <w:rPr>
          <w:rFonts w:ascii="Times New Roman" w:hAnsi="Times New Roman" w:cs="Times New Roman"/>
          <w:lang w:val="en-US"/>
        </w:rPr>
        <w:t>evelop and implement a</w:t>
      </w:r>
      <w:r w:rsidRPr="00F40FF7">
        <w:rPr>
          <w:rFonts w:ascii="Times New Roman" w:hAnsi="Times New Roman" w:cs="Times New Roman"/>
          <w:lang w:val="en-US"/>
        </w:rPr>
        <w:t>n effective</w:t>
      </w:r>
      <w:r w:rsidR="00110D8A" w:rsidRPr="00F40FF7">
        <w:rPr>
          <w:rFonts w:ascii="Times New Roman" w:hAnsi="Times New Roman" w:cs="Times New Roman"/>
          <w:lang w:val="en-US"/>
        </w:rPr>
        <w:t xml:space="preserve"> bond/bail policy to address abuse of discretionary powers in issuance of bond/bail and make the process predictable and human rights compatible.</w:t>
      </w:r>
      <w:r w:rsidR="007F16BD" w:rsidRPr="00F40FF7">
        <w:rPr>
          <w:rFonts w:ascii="Times New Roman" w:hAnsi="Times New Roman" w:cs="Times New Roman"/>
          <w:lang w:val="en-US"/>
        </w:rPr>
        <w:t xml:space="preserve"> </w:t>
      </w:r>
    </w:p>
    <w:p w:rsidR="00F12C1A" w:rsidRPr="00CE129E" w:rsidRDefault="00F12C1A" w:rsidP="00F12C1A">
      <w:pPr>
        <w:rPr>
          <w:rFonts w:ascii="Times New Roman" w:hAnsi="Times New Roman" w:cs="Times New Roman"/>
          <w:b/>
        </w:rPr>
      </w:pPr>
      <w:r w:rsidRPr="00CE129E">
        <w:rPr>
          <w:rFonts w:ascii="Times New Roman" w:hAnsi="Times New Roman" w:cs="Times New Roman"/>
          <w:b/>
          <w:lang w:val="en-US"/>
        </w:rPr>
        <w:t>E</w:t>
      </w:r>
      <w:r w:rsidR="00AC4331" w:rsidRPr="00CE129E">
        <w:rPr>
          <w:rFonts w:ascii="Times New Roman" w:hAnsi="Times New Roman" w:cs="Times New Roman"/>
          <w:b/>
        </w:rPr>
        <w:t>limination</w:t>
      </w:r>
      <w:r w:rsidRPr="00CE129E">
        <w:rPr>
          <w:rFonts w:ascii="Times New Roman" w:hAnsi="Times New Roman" w:cs="Times New Roman"/>
          <w:b/>
        </w:rPr>
        <w:t xml:space="preserve"> of slavery, servitude and trafficking in persons (arts. 2, 6–8, 24 and 26)</w:t>
      </w:r>
    </w:p>
    <w:p w:rsidR="00F12C1A" w:rsidRPr="00CE129E" w:rsidRDefault="00F12C1A" w:rsidP="00F12C1A">
      <w:pPr>
        <w:pStyle w:val="ListParagraph"/>
        <w:numPr>
          <w:ilvl w:val="0"/>
          <w:numId w:val="7"/>
        </w:numPr>
        <w:jc w:val="both"/>
        <w:rPr>
          <w:rFonts w:ascii="Times New Roman" w:hAnsi="Times New Roman" w:cs="Times New Roman"/>
          <w:lang w:val="en-US"/>
        </w:rPr>
      </w:pPr>
      <w:r w:rsidRPr="00CE129E">
        <w:rPr>
          <w:rFonts w:ascii="Times New Roman" w:hAnsi="Times New Roman" w:cs="Times New Roman"/>
          <w:lang w:val="en-US"/>
        </w:rPr>
        <w:t xml:space="preserve">The Commission commends positive strides made by the State in addressing the challenge of mixed migration, human trafficking and human smuggling through the National Migration Policy (NMP) of 2022 and </w:t>
      </w:r>
      <w:bookmarkStart w:id="3" w:name="_Hlk125563743"/>
      <w:r w:rsidRPr="00CE129E">
        <w:rPr>
          <w:rFonts w:ascii="Times New Roman" w:hAnsi="Times New Roman" w:cs="Times New Roman"/>
          <w:lang w:val="en-US"/>
        </w:rPr>
        <w:t xml:space="preserve">the National Policy on Human Trafficking and Smuggling of Migrants </w:t>
      </w:r>
      <w:bookmarkEnd w:id="3"/>
      <w:r w:rsidRPr="00CE129E">
        <w:rPr>
          <w:rFonts w:ascii="Times New Roman" w:hAnsi="Times New Roman" w:cs="Times New Roman"/>
          <w:lang w:val="en-US"/>
        </w:rPr>
        <w:t>(2022).</w:t>
      </w:r>
    </w:p>
    <w:p w:rsidR="00F12C1A" w:rsidRPr="00CE129E" w:rsidRDefault="00F12C1A" w:rsidP="00F12C1A">
      <w:pPr>
        <w:pStyle w:val="ListParagraph"/>
        <w:jc w:val="both"/>
        <w:rPr>
          <w:rFonts w:ascii="Times New Roman" w:hAnsi="Times New Roman" w:cs="Times New Roman"/>
          <w:lang w:val="en-US"/>
        </w:rPr>
      </w:pPr>
    </w:p>
    <w:p w:rsidR="00F12C1A" w:rsidRPr="00CE129E" w:rsidRDefault="00F12C1A" w:rsidP="00F12C1A">
      <w:pPr>
        <w:pStyle w:val="ListParagraph"/>
        <w:numPr>
          <w:ilvl w:val="0"/>
          <w:numId w:val="7"/>
        </w:numPr>
        <w:jc w:val="both"/>
        <w:rPr>
          <w:rFonts w:ascii="Times New Roman" w:hAnsi="Times New Roman" w:cs="Times New Roman"/>
          <w:lang w:val="en-US"/>
        </w:rPr>
      </w:pPr>
      <w:r w:rsidRPr="00CE129E">
        <w:rPr>
          <w:rFonts w:ascii="Times New Roman" w:hAnsi="Times New Roman" w:cs="Times New Roman"/>
          <w:lang w:val="en-US"/>
        </w:rPr>
        <w:t xml:space="preserve">The two policies benefitted from international best practices including international and regional human rights standards. The aim is to address challenges related mixed migration flows, human trafficking, smuggling of persons, long porous borders, irregular migration among others. </w:t>
      </w:r>
    </w:p>
    <w:p w:rsidR="00F12C1A" w:rsidRPr="00CE129E" w:rsidRDefault="00F12C1A" w:rsidP="00F12C1A">
      <w:pPr>
        <w:pStyle w:val="ListParagraph"/>
        <w:rPr>
          <w:rFonts w:ascii="Times New Roman" w:hAnsi="Times New Roman" w:cs="Times New Roman"/>
          <w:lang w:val="en-US"/>
        </w:rPr>
      </w:pPr>
    </w:p>
    <w:p w:rsidR="00F12C1A" w:rsidRPr="00CE129E" w:rsidRDefault="00F12C1A"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National Policy on Human Trafficking and Smuggling of Migrants for example, among others establishes a mechanism for monitoring implementation and evaluating progress in line with the United Nations Convention against Transnational </w:t>
      </w:r>
      <w:proofErr w:type="spellStart"/>
      <w:r w:rsidRPr="00CE129E">
        <w:rPr>
          <w:rFonts w:ascii="Times New Roman" w:hAnsi="Times New Roman" w:cs="Times New Roman"/>
          <w:lang w:val="en-US"/>
        </w:rPr>
        <w:t>Organised</w:t>
      </w:r>
      <w:proofErr w:type="spellEnd"/>
      <w:r w:rsidRPr="00CE129E">
        <w:rPr>
          <w:rFonts w:ascii="Times New Roman" w:hAnsi="Times New Roman" w:cs="Times New Roman"/>
          <w:lang w:val="en-US"/>
        </w:rPr>
        <w:t xml:space="preserve"> Crime and the Protocol to Prevent, Suppress and Punish Trafficking in Persons. </w:t>
      </w:r>
    </w:p>
    <w:p w:rsidR="00F12C1A" w:rsidRPr="00CE129E" w:rsidRDefault="00F12C1A" w:rsidP="00F12C1A">
      <w:pPr>
        <w:pStyle w:val="ListParagraph"/>
        <w:jc w:val="both"/>
        <w:rPr>
          <w:rFonts w:ascii="Times New Roman" w:hAnsi="Times New Roman" w:cs="Times New Roman"/>
          <w:lang w:val="en-US"/>
        </w:rPr>
      </w:pPr>
    </w:p>
    <w:p w:rsidR="00AD43BB" w:rsidRPr="00B23CDF" w:rsidRDefault="00F12C1A" w:rsidP="00AD43BB">
      <w:pPr>
        <w:pStyle w:val="ListParagraph"/>
        <w:numPr>
          <w:ilvl w:val="0"/>
          <w:numId w:val="7"/>
        </w:numPr>
        <w:jc w:val="both"/>
        <w:rPr>
          <w:rFonts w:ascii="Times New Roman" w:hAnsi="Times New Roman" w:cs="Times New Roman"/>
          <w:b/>
          <w:lang w:val="en-US"/>
        </w:rPr>
      </w:pPr>
      <w:r w:rsidRPr="00CE129E">
        <w:rPr>
          <w:rFonts w:ascii="Times New Roman" w:hAnsi="Times New Roman" w:cs="Times New Roman"/>
          <w:lang w:val="en-US"/>
        </w:rPr>
        <w:t xml:space="preserve">The State has further amended the Anti-Human Trafficking Act through the Anti Human Trafficking Amendment Act No. 16 of 2022 to align it with the Policy with the aim of providing for an enhanced national framework and measures to address these crimes through prevention, protection of victims, prosecution of offenders and strengthened partnerships. </w:t>
      </w:r>
    </w:p>
    <w:p w:rsidR="00B23CDF" w:rsidRPr="00B23CDF" w:rsidRDefault="00B23CDF" w:rsidP="00B23CDF">
      <w:pPr>
        <w:pStyle w:val="ListParagraph"/>
        <w:rPr>
          <w:rFonts w:ascii="Times New Roman" w:hAnsi="Times New Roman" w:cs="Times New Roman"/>
          <w:b/>
          <w:lang w:val="en-US"/>
        </w:rPr>
      </w:pPr>
    </w:p>
    <w:p w:rsidR="00B23CDF" w:rsidRPr="00B23CDF" w:rsidRDefault="00B23CDF" w:rsidP="00AD43BB">
      <w:pPr>
        <w:pStyle w:val="ListParagraph"/>
        <w:numPr>
          <w:ilvl w:val="0"/>
          <w:numId w:val="7"/>
        </w:numPr>
        <w:jc w:val="both"/>
        <w:rPr>
          <w:rFonts w:ascii="Times New Roman" w:hAnsi="Times New Roman" w:cs="Times New Roman"/>
          <w:lang w:val="en-US"/>
        </w:rPr>
      </w:pPr>
      <w:r w:rsidRPr="00B23CDF">
        <w:rPr>
          <w:rFonts w:ascii="Times New Roman" w:hAnsi="Times New Roman" w:cs="Times New Roman"/>
          <w:lang w:val="en-US"/>
        </w:rPr>
        <w:t>The problem of trafficking</w:t>
      </w:r>
      <w:r>
        <w:rPr>
          <w:rFonts w:ascii="Times New Roman" w:hAnsi="Times New Roman" w:cs="Times New Roman"/>
          <w:lang w:val="en-US"/>
        </w:rPr>
        <w:t>,</w:t>
      </w:r>
      <w:r w:rsidRPr="00B23CDF">
        <w:rPr>
          <w:rFonts w:ascii="Times New Roman" w:hAnsi="Times New Roman" w:cs="Times New Roman"/>
          <w:lang w:val="en-US"/>
        </w:rPr>
        <w:t xml:space="preserve"> </w:t>
      </w:r>
      <w:r>
        <w:rPr>
          <w:rFonts w:ascii="Times New Roman" w:hAnsi="Times New Roman" w:cs="Times New Roman"/>
          <w:lang w:val="en-US"/>
        </w:rPr>
        <w:t xml:space="preserve">especially </w:t>
      </w:r>
      <w:r w:rsidRPr="00B23CDF">
        <w:rPr>
          <w:rFonts w:ascii="Times New Roman" w:hAnsi="Times New Roman" w:cs="Times New Roman"/>
          <w:lang w:val="en-US"/>
        </w:rPr>
        <w:t xml:space="preserve">of women and girls from rural to urban areas for cheap domestic </w:t>
      </w:r>
      <w:proofErr w:type="spellStart"/>
      <w:r w:rsidRPr="00B23CDF">
        <w:rPr>
          <w:rFonts w:ascii="Times New Roman" w:hAnsi="Times New Roman" w:cs="Times New Roman"/>
          <w:lang w:val="en-US"/>
        </w:rPr>
        <w:t>labour</w:t>
      </w:r>
      <w:proofErr w:type="spellEnd"/>
      <w:r w:rsidRPr="00B23CDF">
        <w:rPr>
          <w:rFonts w:ascii="Times New Roman" w:hAnsi="Times New Roman" w:cs="Times New Roman"/>
          <w:lang w:val="en-US"/>
        </w:rPr>
        <w:t xml:space="preserve"> is not well understood as such the State needs to undertake a comprehensive study to understand the scope, </w:t>
      </w:r>
      <w:r>
        <w:rPr>
          <w:rFonts w:ascii="Times New Roman" w:hAnsi="Times New Roman" w:cs="Times New Roman"/>
          <w:lang w:val="en-US"/>
        </w:rPr>
        <w:t xml:space="preserve">perpetrators and victims, </w:t>
      </w:r>
      <w:r w:rsidRPr="00B23CDF">
        <w:rPr>
          <w:rFonts w:ascii="Times New Roman" w:hAnsi="Times New Roman" w:cs="Times New Roman"/>
          <w:lang w:val="en-US"/>
        </w:rPr>
        <w:t>ages affected, districts and provinces where the practice is more pronounced etc. This will allow for formulation of more effective interventions. (trafficking/smuggling of migrants and asylum seekers is addressed below).</w:t>
      </w:r>
    </w:p>
    <w:p w:rsidR="00B513FF" w:rsidRPr="00CE129E" w:rsidRDefault="00B513FF">
      <w:pPr>
        <w:rPr>
          <w:rFonts w:ascii="Times New Roman" w:hAnsi="Times New Roman" w:cs="Times New Roman"/>
          <w:b/>
        </w:rPr>
      </w:pPr>
      <w:r w:rsidRPr="00CE129E">
        <w:rPr>
          <w:rFonts w:ascii="Times New Roman" w:hAnsi="Times New Roman" w:cs="Times New Roman"/>
          <w:b/>
        </w:rPr>
        <w:t xml:space="preserve">Treatment of aliens, including migrants, refugees and asylum seekers (arts. 7 and 13) </w:t>
      </w:r>
    </w:p>
    <w:p w:rsidR="006A33D1" w:rsidRDefault="00075C61"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lastRenderedPageBreak/>
        <w:t xml:space="preserve">Zambia has for many years hosted a number of refugees from many countries, especially countries historically embroiled in civil conflicts such as Angola and the Democratic Republic of Congo. In later years many refugees from Rwanda and Burundi came to live as refugees in the country. </w:t>
      </w:r>
      <w:r w:rsidR="007A71C8" w:rsidRPr="00CE129E">
        <w:rPr>
          <w:rFonts w:ascii="Times New Roman" w:hAnsi="Times New Roman" w:cs="Times New Roman"/>
          <w:lang w:val="en-US"/>
        </w:rPr>
        <w:t xml:space="preserve">The genuine hospitality afforded </w:t>
      </w:r>
      <w:r w:rsidR="003C4F30" w:rsidRPr="00CE129E">
        <w:rPr>
          <w:rFonts w:ascii="Times New Roman" w:hAnsi="Times New Roman" w:cs="Times New Roman"/>
          <w:lang w:val="en-US"/>
        </w:rPr>
        <w:t xml:space="preserve">by the State, </w:t>
      </w:r>
      <w:r w:rsidR="007A71C8" w:rsidRPr="00CE129E">
        <w:rPr>
          <w:rFonts w:ascii="Times New Roman" w:hAnsi="Times New Roman" w:cs="Times New Roman"/>
          <w:lang w:val="en-US"/>
        </w:rPr>
        <w:t xml:space="preserve">to these refugees should be commended. </w:t>
      </w:r>
    </w:p>
    <w:p w:rsidR="00AD43BB" w:rsidRDefault="00AD43BB" w:rsidP="00AD43BB">
      <w:pPr>
        <w:pStyle w:val="ListParagraph"/>
        <w:rPr>
          <w:rFonts w:ascii="Times New Roman" w:hAnsi="Times New Roman" w:cs="Times New Roman"/>
          <w:lang w:val="en-US"/>
        </w:rPr>
      </w:pPr>
    </w:p>
    <w:p w:rsidR="00AD43BB" w:rsidRPr="00E82BF7" w:rsidRDefault="00AD43BB" w:rsidP="00AF691D">
      <w:pPr>
        <w:pStyle w:val="ListParagraph"/>
        <w:numPr>
          <w:ilvl w:val="0"/>
          <w:numId w:val="7"/>
        </w:numPr>
        <w:rPr>
          <w:rFonts w:ascii="Times New Roman" w:hAnsi="Times New Roman" w:cs="Times New Roman"/>
          <w:lang w:val="en-US"/>
        </w:rPr>
      </w:pPr>
      <w:r w:rsidRPr="00E82BF7">
        <w:rPr>
          <w:rFonts w:ascii="Times New Roman" w:hAnsi="Times New Roman" w:cs="Times New Roman"/>
        </w:rPr>
        <w:t>Following the UNHCR's A</w:t>
      </w:r>
      <w:r w:rsidR="003E7C99" w:rsidRPr="00E82BF7">
        <w:rPr>
          <w:rFonts w:ascii="Times New Roman" w:hAnsi="Times New Roman" w:cs="Times New Roman"/>
          <w:lang w:val="en-US"/>
        </w:rPr>
        <w:t xml:space="preserve">ssistant </w:t>
      </w:r>
      <w:r w:rsidRPr="00E82BF7">
        <w:rPr>
          <w:rFonts w:ascii="Times New Roman" w:hAnsi="Times New Roman" w:cs="Times New Roman"/>
        </w:rPr>
        <w:t>S</w:t>
      </w:r>
      <w:r w:rsidR="003E7C99" w:rsidRPr="00E82BF7">
        <w:rPr>
          <w:rFonts w:ascii="Times New Roman" w:hAnsi="Times New Roman" w:cs="Times New Roman"/>
          <w:lang w:val="en-US"/>
        </w:rPr>
        <w:t xml:space="preserve">ecretary </w:t>
      </w:r>
      <w:r w:rsidRPr="00E82BF7">
        <w:rPr>
          <w:rFonts w:ascii="Times New Roman" w:hAnsi="Times New Roman" w:cs="Times New Roman"/>
        </w:rPr>
        <w:t>G</w:t>
      </w:r>
      <w:r w:rsidR="003E7C99" w:rsidRPr="00E82BF7">
        <w:rPr>
          <w:rFonts w:ascii="Times New Roman" w:hAnsi="Times New Roman" w:cs="Times New Roman"/>
          <w:lang w:val="en-US"/>
        </w:rPr>
        <w:t>eneral</w:t>
      </w:r>
      <w:r w:rsidRPr="00E82BF7">
        <w:rPr>
          <w:rFonts w:ascii="Times New Roman" w:hAnsi="Times New Roman" w:cs="Times New Roman"/>
        </w:rPr>
        <w:t xml:space="preserve"> for Protection visit to Zambia, </w:t>
      </w:r>
      <w:r w:rsidRPr="00E82BF7">
        <w:rPr>
          <w:rFonts w:ascii="Times New Roman" w:hAnsi="Times New Roman" w:cs="Times New Roman"/>
          <w:lang w:val="en-US"/>
        </w:rPr>
        <w:t>the</w:t>
      </w:r>
      <w:r w:rsidRPr="00E82BF7">
        <w:rPr>
          <w:rFonts w:ascii="Times New Roman" w:hAnsi="Times New Roman" w:cs="Times New Roman"/>
        </w:rPr>
        <w:t xml:space="preserve"> M</w:t>
      </w:r>
      <w:r w:rsidRPr="00E82BF7">
        <w:rPr>
          <w:rFonts w:ascii="Times New Roman" w:hAnsi="Times New Roman" w:cs="Times New Roman"/>
          <w:lang w:val="en-US"/>
        </w:rPr>
        <w:t>inistry of Home Affairs (MOHA)</w:t>
      </w:r>
      <w:r w:rsidRPr="00E82BF7">
        <w:rPr>
          <w:rFonts w:ascii="Times New Roman" w:hAnsi="Times New Roman" w:cs="Times New Roman"/>
        </w:rPr>
        <w:t xml:space="preserve"> committed to work with other </w:t>
      </w:r>
      <w:r w:rsidRPr="00E82BF7">
        <w:rPr>
          <w:rFonts w:ascii="Times New Roman" w:hAnsi="Times New Roman" w:cs="Times New Roman"/>
          <w:lang w:val="en-US"/>
        </w:rPr>
        <w:t>relevant</w:t>
      </w:r>
      <w:r w:rsidRPr="00E82BF7">
        <w:rPr>
          <w:rFonts w:ascii="Times New Roman" w:hAnsi="Times New Roman" w:cs="Times New Roman"/>
        </w:rPr>
        <w:t xml:space="preserve"> departments and offices to inter alia, ensure that all children below the age of 18 born in Zambia would be issued with residence permits.  Additionally, refugees with special needs and those aged 60 and above would receive residence permits without tight screening.  Those aged between 19 and 59 would require further screening for security reasons.  </w:t>
      </w:r>
      <w:r w:rsidR="003E7C99" w:rsidRPr="00E82BF7">
        <w:rPr>
          <w:rFonts w:ascii="Times New Roman" w:hAnsi="Times New Roman" w:cs="Times New Roman"/>
          <w:lang w:val="en-US"/>
        </w:rPr>
        <w:t>It was</w:t>
      </w:r>
      <w:r w:rsidRPr="00E82BF7">
        <w:rPr>
          <w:rFonts w:ascii="Times New Roman" w:hAnsi="Times New Roman" w:cs="Times New Roman"/>
        </w:rPr>
        <w:t xml:space="preserve"> also agree</w:t>
      </w:r>
      <w:r w:rsidR="003E7C99" w:rsidRPr="00E82BF7">
        <w:rPr>
          <w:rFonts w:ascii="Times New Roman" w:hAnsi="Times New Roman" w:cs="Times New Roman"/>
          <w:lang w:val="en-US"/>
        </w:rPr>
        <w:t>d</w:t>
      </w:r>
      <w:r w:rsidRPr="00E82BF7">
        <w:rPr>
          <w:rFonts w:ascii="Times New Roman" w:hAnsi="Times New Roman" w:cs="Times New Roman"/>
        </w:rPr>
        <w:t xml:space="preserve"> that potential new residents would pay K 1500 rather than K 8,500.  </w:t>
      </w:r>
    </w:p>
    <w:p w:rsidR="006A33D1" w:rsidRPr="00CE129E" w:rsidRDefault="006A33D1" w:rsidP="006A33D1">
      <w:pPr>
        <w:pStyle w:val="ListParagraph"/>
        <w:rPr>
          <w:rFonts w:ascii="Times New Roman" w:hAnsi="Times New Roman" w:cs="Times New Roman"/>
          <w:lang w:val="en-US"/>
        </w:rPr>
      </w:pPr>
    </w:p>
    <w:p w:rsidR="006A33D1" w:rsidRPr="00CE129E" w:rsidRDefault="00E82BF7" w:rsidP="00F12C1A">
      <w:pPr>
        <w:pStyle w:val="ListParagraph"/>
        <w:numPr>
          <w:ilvl w:val="0"/>
          <w:numId w:val="7"/>
        </w:numPr>
        <w:rPr>
          <w:rFonts w:ascii="Times New Roman" w:hAnsi="Times New Roman" w:cs="Times New Roman"/>
          <w:lang w:val="en-US"/>
        </w:rPr>
      </w:pPr>
      <w:r>
        <w:rPr>
          <w:rFonts w:ascii="Times New Roman" w:hAnsi="Times New Roman" w:cs="Times New Roman"/>
          <w:lang w:val="en-US"/>
        </w:rPr>
        <w:t>In recent years, the country has seen an increase in</w:t>
      </w:r>
      <w:r w:rsidR="00075C61" w:rsidRPr="00CE129E">
        <w:rPr>
          <w:rFonts w:ascii="Times New Roman" w:hAnsi="Times New Roman" w:cs="Times New Roman"/>
          <w:lang w:val="en-US"/>
        </w:rPr>
        <w:t xml:space="preserve"> Rwandese and Burundians</w:t>
      </w:r>
      <w:r>
        <w:rPr>
          <w:rFonts w:ascii="Times New Roman" w:hAnsi="Times New Roman" w:cs="Times New Roman"/>
          <w:lang w:val="en-US"/>
        </w:rPr>
        <w:t xml:space="preserve"> refugees</w:t>
      </w:r>
      <w:r w:rsidR="00075C61" w:rsidRPr="00CE129E">
        <w:rPr>
          <w:rFonts w:ascii="Times New Roman" w:hAnsi="Times New Roman" w:cs="Times New Roman"/>
          <w:lang w:val="en-US"/>
        </w:rPr>
        <w:t xml:space="preserve"> establishing businesses in urban areas</w:t>
      </w:r>
      <w:r w:rsidR="007A71C8" w:rsidRPr="00CE129E">
        <w:rPr>
          <w:rFonts w:ascii="Times New Roman" w:hAnsi="Times New Roman" w:cs="Times New Roman"/>
          <w:lang w:val="en-US"/>
        </w:rPr>
        <w:t>, as part integrating some of the refugees in Zambian society</w:t>
      </w:r>
      <w:r w:rsidR="00075C61" w:rsidRPr="00CE129E">
        <w:rPr>
          <w:rFonts w:ascii="Times New Roman" w:hAnsi="Times New Roman" w:cs="Times New Roman"/>
          <w:lang w:val="en-US"/>
        </w:rPr>
        <w:t xml:space="preserve">. </w:t>
      </w:r>
      <w:r w:rsidR="00DF1804">
        <w:rPr>
          <w:rFonts w:ascii="Times New Roman" w:hAnsi="Times New Roman" w:cs="Times New Roman"/>
          <w:lang w:val="en-US"/>
        </w:rPr>
        <w:t xml:space="preserve">However, some </w:t>
      </w:r>
      <w:r w:rsidR="00DF1804" w:rsidRPr="00DF1804">
        <w:rPr>
          <w:rFonts w:ascii="Times New Roman" w:hAnsi="Times New Roman" w:cs="Times New Roman"/>
        </w:rPr>
        <w:t>Somali refugees who have lived in Zambia for decades and are still considered as refugees.  Their children who are born in Zambia do not have residency</w:t>
      </w:r>
      <w:r w:rsidR="00DF1804">
        <w:rPr>
          <w:rFonts w:ascii="Times New Roman" w:hAnsi="Times New Roman" w:cs="Times New Roman"/>
          <w:lang w:val="en-US"/>
        </w:rPr>
        <w:t>.</w:t>
      </w:r>
      <w:r w:rsidR="00DF1804" w:rsidRPr="00DF1804">
        <w:rPr>
          <w:rFonts w:ascii="Times New Roman" w:hAnsi="Times New Roman" w:cs="Times New Roman"/>
          <w:lang w:val="en-US"/>
        </w:rPr>
        <w:t xml:space="preserve"> </w:t>
      </w:r>
      <w:r w:rsidR="00EB2216">
        <w:rPr>
          <w:rFonts w:ascii="Times New Roman" w:hAnsi="Times New Roman" w:cs="Times New Roman"/>
          <w:lang w:val="en-US"/>
        </w:rPr>
        <w:t>Some</w:t>
      </w:r>
      <w:r w:rsidR="00075C61" w:rsidRPr="00CE129E">
        <w:rPr>
          <w:rFonts w:ascii="Times New Roman" w:hAnsi="Times New Roman" w:cs="Times New Roman"/>
          <w:lang w:val="en-US"/>
        </w:rPr>
        <w:t xml:space="preserve"> refugees </w:t>
      </w:r>
      <w:r w:rsidR="00EB2216">
        <w:rPr>
          <w:rFonts w:ascii="Times New Roman" w:hAnsi="Times New Roman" w:cs="Times New Roman"/>
          <w:lang w:val="en-US"/>
        </w:rPr>
        <w:t xml:space="preserve">with thriving businesses </w:t>
      </w:r>
      <w:r w:rsidR="00075C61" w:rsidRPr="00CE129E">
        <w:rPr>
          <w:rFonts w:ascii="Times New Roman" w:hAnsi="Times New Roman" w:cs="Times New Roman"/>
          <w:lang w:val="en-US"/>
        </w:rPr>
        <w:t>have been subject of xenophobic attacks</w:t>
      </w:r>
      <w:r w:rsidR="003C4F30" w:rsidRPr="00CE129E">
        <w:rPr>
          <w:rFonts w:ascii="Times New Roman" w:hAnsi="Times New Roman" w:cs="Times New Roman"/>
          <w:lang w:val="en-US"/>
        </w:rPr>
        <w:t xml:space="preserve"> in the past,</w:t>
      </w:r>
      <w:r w:rsidR="00075C61" w:rsidRPr="00CE129E">
        <w:rPr>
          <w:rFonts w:ascii="Times New Roman" w:hAnsi="Times New Roman" w:cs="Times New Roman"/>
          <w:lang w:val="en-US"/>
        </w:rPr>
        <w:t xml:space="preserve"> by local people</w:t>
      </w:r>
      <w:r w:rsidR="006A75ED" w:rsidRPr="00CE129E">
        <w:rPr>
          <w:rFonts w:ascii="Times New Roman" w:hAnsi="Times New Roman" w:cs="Times New Roman"/>
          <w:lang w:val="en-US"/>
        </w:rPr>
        <w:t xml:space="preserve"> </w:t>
      </w:r>
      <w:r w:rsidR="006A75ED" w:rsidRPr="00CE129E">
        <w:rPr>
          <w:rStyle w:val="FootnoteReference"/>
          <w:rFonts w:ascii="Times New Roman" w:hAnsi="Times New Roman" w:cs="Times New Roman"/>
          <w:lang w:val="en-US"/>
        </w:rPr>
        <w:footnoteReference w:id="14"/>
      </w:r>
      <w:r w:rsidR="007A71C8" w:rsidRPr="00CE129E">
        <w:rPr>
          <w:rFonts w:ascii="Times New Roman" w:hAnsi="Times New Roman" w:cs="Times New Roman"/>
          <w:lang w:val="en-US"/>
        </w:rPr>
        <w:t xml:space="preserve">including </w:t>
      </w:r>
      <w:r w:rsidR="006A75ED" w:rsidRPr="00CE129E">
        <w:rPr>
          <w:rFonts w:ascii="Times New Roman" w:hAnsi="Times New Roman" w:cs="Times New Roman"/>
          <w:lang w:val="en-US"/>
        </w:rPr>
        <w:t>extortion and suspicious killings</w:t>
      </w:r>
      <w:r w:rsidR="006A75ED" w:rsidRPr="00CE129E">
        <w:rPr>
          <w:rStyle w:val="FootnoteReference"/>
          <w:rFonts w:ascii="Times New Roman" w:hAnsi="Times New Roman" w:cs="Times New Roman"/>
          <w:lang w:val="en-US"/>
        </w:rPr>
        <w:footnoteReference w:id="15"/>
      </w:r>
      <w:r w:rsidR="006A75ED" w:rsidRPr="00CE129E">
        <w:rPr>
          <w:rFonts w:ascii="Times New Roman" w:hAnsi="Times New Roman" w:cs="Times New Roman"/>
          <w:lang w:val="en-US"/>
        </w:rPr>
        <w:t>.</w:t>
      </w:r>
      <w:r w:rsidR="00075C61" w:rsidRPr="00CE129E">
        <w:rPr>
          <w:rFonts w:ascii="Times New Roman" w:hAnsi="Times New Roman" w:cs="Times New Roman"/>
          <w:lang w:val="en-US"/>
        </w:rPr>
        <w:t xml:space="preserve"> </w:t>
      </w:r>
      <w:r w:rsidR="00EB2216">
        <w:rPr>
          <w:rFonts w:ascii="Times New Roman" w:hAnsi="Times New Roman" w:cs="Times New Roman"/>
          <w:lang w:val="en-US"/>
        </w:rPr>
        <w:t>In the case of</w:t>
      </w:r>
      <w:r w:rsidR="006A75ED" w:rsidRPr="00CE129E">
        <w:rPr>
          <w:rFonts w:ascii="Times New Roman" w:hAnsi="Times New Roman" w:cs="Times New Roman"/>
          <w:lang w:val="en-US"/>
        </w:rPr>
        <w:t xml:space="preserve"> Rwandese</w:t>
      </w:r>
      <w:r w:rsidR="00EB2216">
        <w:rPr>
          <w:rFonts w:ascii="Times New Roman" w:hAnsi="Times New Roman" w:cs="Times New Roman"/>
          <w:lang w:val="en-US"/>
        </w:rPr>
        <w:t>, there</w:t>
      </w:r>
      <w:r w:rsidR="006A75ED" w:rsidRPr="00CE129E">
        <w:rPr>
          <w:rFonts w:ascii="Times New Roman" w:hAnsi="Times New Roman" w:cs="Times New Roman"/>
          <w:lang w:val="en-US"/>
        </w:rPr>
        <w:t xml:space="preserve"> have </w:t>
      </w:r>
      <w:r w:rsidR="00EB2216">
        <w:rPr>
          <w:rFonts w:ascii="Times New Roman" w:hAnsi="Times New Roman" w:cs="Times New Roman"/>
          <w:lang w:val="en-US"/>
        </w:rPr>
        <w:t>been</w:t>
      </w:r>
      <w:r w:rsidR="006A75ED" w:rsidRPr="00CE129E">
        <w:rPr>
          <w:rFonts w:ascii="Times New Roman" w:hAnsi="Times New Roman" w:cs="Times New Roman"/>
          <w:lang w:val="en-US"/>
        </w:rPr>
        <w:t xml:space="preserve"> reports </w:t>
      </w:r>
      <w:r w:rsidR="00EB2216">
        <w:rPr>
          <w:rFonts w:ascii="Times New Roman" w:hAnsi="Times New Roman" w:cs="Times New Roman"/>
          <w:lang w:val="en-US"/>
        </w:rPr>
        <w:t xml:space="preserve">made </w:t>
      </w:r>
      <w:r w:rsidR="006A75ED" w:rsidRPr="00CE129E">
        <w:rPr>
          <w:rFonts w:ascii="Times New Roman" w:hAnsi="Times New Roman" w:cs="Times New Roman"/>
          <w:lang w:val="en-US"/>
        </w:rPr>
        <w:t xml:space="preserve">to the Commission regarding their concerns </w:t>
      </w:r>
      <w:r w:rsidR="007A71C8" w:rsidRPr="00CE129E">
        <w:rPr>
          <w:rFonts w:ascii="Times New Roman" w:hAnsi="Times New Roman" w:cs="Times New Roman"/>
          <w:lang w:val="en-US"/>
        </w:rPr>
        <w:t xml:space="preserve">including </w:t>
      </w:r>
      <w:r w:rsidR="00EB2216">
        <w:rPr>
          <w:rFonts w:ascii="Times New Roman" w:hAnsi="Times New Roman" w:cs="Times New Roman"/>
          <w:lang w:val="en-US"/>
        </w:rPr>
        <w:t xml:space="preserve">some </w:t>
      </w:r>
      <w:r w:rsidR="007A71C8" w:rsidRPr="00CE129E">
        <w:rPr>
          <w:rFonts w:ascii="Times New Roman" w:hAnsi="Times New Roman" w:cs="Times New Roman"/>
          <w:lang w:val="en-US"/>
        </w:rPr>
        <w:t>request</w:t>
      </w:r>
      <w:r w:rsidR="00EB2216">
        <w:rPr>
          <w:rFonts w:ascii="Times New Roman" w:hAnsi="Times New Roman" w:cs="Times New Roman"/>
          <w:lang w:val="en-US"/>
        </w:rPr>
        <w:t>ing</w:t>
      </w:r>
      <w:r w:rsidR="007A71C8" w:rsidRPr="00CE129E">
        <w:rPr>
          <w:rFonts w:ascii="Times New Roman" w:hAnsi="Times New Roman" w:cs="Times New Roman"/>
          <w:lang w:val="en-US"/>
        </w:rPr>
        <w:t xml:space="preserve"> for protection from suspected State agents</w:t>
      </w:r>
      <w:r w:rsidR="00EB2216">
        <w:rPr>
          <w:rFonts w:ascii="Times New Roman" w:hAnsi="Times New Roman" w:cs="Times New Roman"/>
          <w:lang w:val="en-US"/>
        </w:rPr>
        <w:t>, purporting to be refugees</w:t>
      </w:r>
      <w:r w:rsidR="007A71C8" w:rsidRPr="00CE129E">
        <w:rPr>
          <w:rFonts w:ascii="Times New Roman" w:hAnsi="Times New Roman" w:cs="Times New Roman"/>
          <w:lang w:val="en-US"/>
        </w:rPr>
        <w:t>, suspected</w:t>
      </w:r>
      <w:r w:rsidR="00EB2216">
        <w:rPr>
          <w:rFonts w:ascii="Times New Roman" w:hAnsi="Times New Roman" w:cs="Times New Roman"/>
          <w:lang w:val="en-US"/>
        </w:rPr>
        <w:t xml:space="preserve"> or alleged</w:t>
      </w:r>
      <w:r w:rsidR="007A71C8" w:rsidRPr="00CE129E">
        <w:rPr>
          <w:rFonts w:ascii="Times New Roman" w:hAnsi="Times New Roman" w:cs="Times New Roman"/>
          <w:lang w:val="en-US"/>
        </w:rPr>
        <w:t xml:space="preserve"> to be behind some reported </w:t>
      </w:r>
      <w:r w:rsidR="007F16BD" w:rsidRPr="00CE129E">
        <w:rPr>
          <w:rFonts w:ascii="Times New Roman" w:hAnsi="Times New Roman" w:cs="Times New Roman"/>
          <w:lang w:val="en-US"/>
        </w:rPr>
        <w:t xml:space="preserve">gruesome </w:t>
      </w:r>
      <w:r w:rsidR="007A71C8" w:rsidRPr="00CE129E">
        <w:rPr>
          <w:rFonts w:ascii="Times New Roman" w:hAnsi="Times New Roman" w:cs="Times New Roman"/>
          <w:lang w:val="en-US"/>
        </w:rPr>
        <w:t>murders</w:t>
      </w:r>
      <w:r w:rsidR="007A71C8" w:rsidRPr="00CE129E">
        <w:rPr>
          <w:rStyle w:val="FootnoteReference"/>
          <w:rFonts w:ascii="Times New Roman" w:hAnsi="Times New Roman" w:cs="Times New Roman"/>
          <w:lang w:val="en-US"/>
        </w:rPr>
        <w:footnoteReference w:id="16"/>
      </w:r>
      <w:r w:rsidR="007A71C8" w:rsidRPr="00CE129E">
        <w:rPr>
          <w:rFonts w:ascii="Times New Roman" w:hAnsi="Times New Roman" w:cs="Times New Roman"/>
          <w:lang w:val="en-US"/>
        </w:rPr>
        <w:t>.</w:t>
      </w:r>
      <w:r w:rsidR="00075C61" w:rsidRPr="00CE129E">
        <w:rPr>
          <w:rFonts w:ascii="Times New Roman" w:hAnsi="Times New Roman" w:cs="Times New Roman"/>
          <w:lang w:val="en-US"/>
        </w:rPr>
        <w:t xml:space="preserve"> </w:t>
      </w:r>
    </w:p>
    <w:p w:rsidR="006A33D1" w:rsidRPr="00CE129E" w:rsidRDefault="006A33D1" w:rsidP="006A33D1">
      <w:pPr>
        <w:pStyle w:val="ListParagraph"/>
        <w:rPr>
          <w:rFonts w:ascii="Times New Roman" w:hAnsi="Times New Roman" w:cs="Times New Roman"/>
          <w:lang w:val="en-US"/>
        </w:rPr>
      </w:pPr>
    </w:p>
    <w:p w:rsidR="006A33D1" w:rsidRDefault="00472AF7"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While the state has taken </w:t>
      </w:r>
      <w:r w:rsidR="00FF500A">
        <w:rPr>
          <w:rFonts w:ascii="Times New Roman" w:hAnsi="Times New Roman" w:cs="Times New Roman"/>
          <w:lang w:val="en-US"/>
        </w:rPr>
        <w:t xml:space="preserve">commendable </w:t>
      </w:r>
      <w:r w:rsidRPr="00CE129E">
        <w:rPr>
          <w:rFonts w:ascii="Times New Roman" w:hAnsi="Times New Roman" w:cs="Times New Roman"/>
          <w:lang w:val="en-US"/>
        </w:rPr>
        <w:t>steps to investigate and bring suspected killers to book,</w:t>
      </w:r>
      <w:r w:rsidR="006A33D1" w:rsidRPr="00CE129E">
        <w:rPr>
          <w:rFonts w:ascii="Times New Roman" w:hAnsi="Times New Roman" w:cs="Times New Roman"/>
          <w:lang w:val="en-US"/>
        </w:rPr>
        <w:t xml:space="preserve"> the State</w:t>
      </w:r>
      <w:r w:rsidRPr="00CE129E">
        <w:rPr>
          <w:rFonts w:ascii="Times New Roman" w:hAnsi="Times New Roman" w:cs="Times New Roman"/>
          <w:lang w:val="en-US"/>
        </w:rPr>
        <w:t xml:space="preserve"> need to take</w:t>
      </w:r>
      <w:r w:rsidR="00420520">
        <w:rPr>
          <w:rFonts w:ascii="Times New Roman" w:hAnsi="Times New Roman" w:cs="Times New Roman"/>
          <w:lang w:val="en-US"/>
        </w:rPr>
        <w:t xml:space="preserve"> additional </w:t>
      </w:r>
      <w:r w:rsidR="00FF500A">
        <w:rPr>
          <w:rFonts w:ascii="Times New Roman" w:hAnsi="Times New Roman" w:cs="Times New Roman"/>
          <w:lang w:val="en-US"/>
        </w:rPr>
        <w:t xml:space="preserve">special </w:t>
      </w:r>
      <w:r w:rsidR="00420520">
        <w:rPr>
          <w:rFonts w:ascii="Times New Roman" w:hAnsi="Times New Roman" w:cs="Times New Roman"/>
          <w:lang w:val="en-US"/>
        </w:rPr>
        <w:t>measures</w:t>
      </w:r>
      <w:r w:rsidRPr="00CE129E">
        <w:rPr>
          <w:rFonts w:ascii="Times New Roman" w:hAnsi="Times New Roman" w:cs="Times New Roman"/>
          <w:lang w:val="en-US"/>
        </w:rPr>
        <w:t xml:space="preserve"> to protect especially the Rwand</w:t>
      </w:r>
      <w:r w:rsidR="003C4F30" w:rsidRPr="00CE129E">
        <w:rPr>
          <w:rFonts w:ascii="Times New Roman" w:hAnsi="Times New Roman" w:cs="Times New Roman"/>
          <w:lang w:val="en-US"/>
        </w:rPr>
        <w:t>ese</w:t>
      </w:r>
      <w:r w:rsidRPr="00CE129E">
        <w:rPr>
          <w:rFonts w:ascii="Times New Roman" w:hAnsi="Times New Roman" w:cs="Times New Roman"/>
          <w:lang w:val="en-US"/>
        </w:rPr>
        <w:t xml:space="preserve"> refugees from murders and extortion from other Rwand</w:t>
      </w:r>
      <w:r w:rsidR="003C4F30" w:rsidRPr="00CE129E">
        <w:rPr>
          <w:rFonts w:ascii="Times New Roman" w:hAnsi="Times New Roman" w:cs="Times New Roman"/>
          <w:lang w:val="en-US"/>
        </w:rPr>
        <w:t>ese</w:t>
      </w:r>
      <w:r w:rsidRPr="00CE129E">
        <w:rPr>
          <w:rFonts w:ascii="Times New Roman" w:hAnsi="Times New Roman" w:cs="Times New Roman"/>
          <w:lang w:val="en-US"/>
        </w:rPr>
        <w:t xml:space="preserve"> refugees. </w:t>
      </w:r>
    </w:p>
    <w:p w:rsidR="00985C41" w:rsidRPr="00985C41" w:rsidRDefault="00985C41" w:rsidP="00985C41">
      <w:pPr>
        <w:pStyle w:val="ListParagraph"/>
        <w:rPr>
          <w:rFonts w:ascii="Times New Roman" w:hAnsi="Times New Roman" w:cs="Times New Roman"/>
          <w:lang w:val="en-US"/>
        </w:rPr>
      </w:pPr>
    </w:p>
    <w:p w:rsidR="00C72490" w:rsidRPr="00C72490" w:rsidRDefault="00985C41" w:rsidP="003B18B0">
      <w:pPr>
        <w:pStyle w:val="ListParagraph"/>
        <w:numPr>
          <w:ilvl w:val="0"/>
          <w:numId w:val="7"/>
        </w:numPr>
        <w:rPr>
          <w:rFonts w:ascii="Times New Roman" w:hAnsi="Times New Roman" w:cs="Times New Roman"/>
        </w:rPr>
      </w:pPr>
      <w:r w:rsidRPr="00C72490">
        <w:rPr>
          <w:rFonts w:ascii="Times New Roman" w:hAnsi="Times New Roman" w:cs="Times New Roman"/>
          <w:lang w:val="en-US"/>
        </w:rPr>
        <w:t>T</w:t>
      </w:r>
      <w:r w:rsidRPr="00C72490">
        <w:rPr>
          <w:rFonts w:ascii="Times New Roman" w:hAnsi="Times New Roman" w:cs="Times New Roman"/>
        </w:rPr>
        <w:t xml:space="preserve">he </w:t>
      </w:r>
      <w:r w:rsidRPr="00C72490">
        <w:rPr>
          <w:rFonts w:ascii="Times New Roman" w:hAnsi="Times New Roman" w:cs="Times New Roman"/>
          <w:lang w:val="en-US"/>
        </w:rPr>
        <w:t xml:space="preserve">Refugees </w:t>
      </w:r>
      <w:r w:rsidRPr="00C72490">
        <w:rPr>
          <w:rFonts w:ascii="Times New Roman" w:hAnsi="Times New Roman" w:cs="Times New Roman"/>
        </w:rPr>
        <w:t>Act</w:t>
      </w:r>
      <w:r w:rsidRPr="00C72490">
        <w:rPr>
          <w:rFonts w:ascii="Times New Roman" w:hAnsi="Times New Roman" w:cs="Times New Roman"/>
          <w:lang w:val="en-US"/>
        </w:rPr>
        <w:t xml:space="preserve"> (2017)</w:t>
      </w:r>
      <w:r w:rsidRPr="00C72490">
        <w:rPr>
          <w:rFonts w:ascii="Times New Roman" w:hAnsi="Times New Roman" w:cs="Times New Roman"/>
        </w:rPr>
        <w:t xml:space="preserve"> </w:t>
      </w:r>
      <w:r w:rsidRPr="00C72490">
        <w:rPr>
          <w:rFonts w:ascii="Times New Roman" w:hAnsi="Times New Roman" w:cs="Times New Roman"/>
          <w:lang w:val="en-US"/>
        </w:rPr>
        <w:t xml:space="preserve">continues to impose </w:t>
      </w:r>
      <w:r w:rsidRPr="00C72490">
        <w:rPr>
          <w:rFonts w:ascii="Times New Roman" w:hAnsi="Times New Roman" w:cs="Times New Roman"/>
        </w:rPr>
        <w:t xml:space="preserve">limits </w:t>
      </w:r>
      <w:r w:rsidRPr="00C72490">
        <w:rPr>
          <w:rFonts w:ascii="Times New Roman" w:hAnsi="Times New Roman" w:cs="Times New Roman"/>
          <w:lang w:val="en-US"/>
        </w:rPr>
        <w:t xml:space="preserve">to </w:t>
      </w:r>
      <w:r w:rsidRPr="00C72490">
        <w:rPr>
          <w:rFonts w:ascii="Times New Roman" w:hAnsi="Times New Roman" w:cs="Times New Roman"/>
        </w:rPr>
        <w:t>the rights of refugees and needs to be amended.</w:t>
      </w:r>
      <w:r w:rsidR="00C72490" w:rsidRPr="00C72490">
        <w:rPr>
          <w:rFonts w:ascii="Times New Roman" w:hAnsi="Times New Roman" w:cs="Times New Roman"/>
          <w:lang w:val="en-US"/>
        </w:rPr>
        <w:t xml:space="preserve"> It </w:t>
      </w:r>
      <w:r w:rsidRPr="00C72490">
        <w:rPr>
          <w:rFonts w:ascii="Times New Roman" w:hAnsi="Times New Roman" w:cs="Times New Roman"/>
        </w:rPr>
        <w:t>imposes restrictions on the right to work for refugees, access to education and freedom of movement, refugees are still required to obtain permits before they can engage in employment and to study in secondary and tertiary institutions and a mobility pass to leave the settlements. </w:t>
      </w:r>
    </w:p>
    <w:p w:rsidR="00985C41" w:rsidRPr="00C72490" w:rsidRDefault="00985C41" w:rsidP="00C72490">
      <w:pPr>
        <w:pStyle w:val="ListParagraph"/>
        <w:rPr>
          <w:rFonts w:ascii="Times New Roman" w:hAnsi="Times New Roman" w:cs="Times New Roman"/>
        </w:rPr>
      </w:pPr>
      <w:r w:rsidRPr="00C72490">
        <w:rPr>
          <w:rFonts w:ascii="Times New Roman" w:hAnsi="Times New Roman" w:cs="Times New Roman"/>
        </w:rPr>
        <w:t> </w:t>
      </w:r>
    </w:p>
    <w:p w:rsidR="00985C41" w:rsidRPr="00C72490" w:rsidRDefault="00985C41" w:rsidP="00D57DA7">
      <w:pPr>
        <w:pStyle w:val="ListParagraph"/>
        <w:numPr>
          <w:ilvl w:val="0"/>
          <w:numId w:val="7"/>
        </w:numPr>
        <w:rPr>
          <w:rFonts w:ascii="Times New Roman" w:hAnsi="Times New Roman" w:cs="Times New Roman"/>
          <w:lang w:val="en-US"/>
        </w:rPr>
      </w:pPr>
      <w:r w:rsidRPr="00C72490">
        <w:rPr>
          <w:rFonts w:ascii="Times New Roman" w:hAnsi="Times New Roman" w:cs="Times New Roman"/>
        </w:rPr>
        <w:t>The permits are expensive, and many refugees are not able to afford them.  Refugees who are found working or studying without permits or who encounter law enforcement without mobility passes are subject to immigration detention.  Refugees are detained in the same facilities as other criminal offenders.  Somali refugees have reported being transported to a no-man’s land between Zambia and Tanzania and have to pay to return to their camps, where they are again re-transported and have to pay to return. </w:t>
      </w:r>
    </w:p>
    <w:p w:rsidR="00C72490" w:rsidRPr="00C72490" w:rsidRDefault="00C72490" w:rsidP="00C72490">
      <w:pPr>
        <w:pStyle w:val="ListParagraph"/>
        <w:rPr>
          <w:rFonts w:ascii="Times New Roman" w:hAnsi="Times New Roman" w:cs="Times New Roman"/>
          <w:lang w:val="en-US"/>
        </w:rPr>
      </w:pPr>
    </w:p>
    <w:p w:rsidR="00C72490" w:rsidRPr="00C72490" w:rsidRDefault="00C72490" w:rsidP="00D57DA7">
      <w:pPr>
        <w:pStyle w:val="ListParagraph"/>
        <w:numPr>
          <w:ilvl w:val="0"/>
          <w:numId w:val="7"/>
        </w:numPr>
        <w:rPr>
          <w:rFonts w:ascii="Times New Roman" w:hAnsi="Times New Roman" w:cs="Times New Roman"/>
          <w:lang w:val="en-US"/>
        </w:rPr>
      </w:pPr>
      <w:r>
        <w:rPr>
          <w:rFonts w:ascii="Times New Roman" w:hAnsi="Times New Roman" w:cs="Times New Roman"/>
          <w:lang w:val="en-US"/>
        </w:rPr>
        <w:t xml:space="preserve">The State should follow up and implement commitments made during UNHCR Assistant Secretary General’s visit to Zambia in November, 2022, including those made </w:t>
      </w:r>
      <w:proofErr w:type="spellStart"/>
      <w:r>
        <w:rPr>
          <w:rFonts w:ascii="Times New Roman" w:hAnsi="Times New Roman" w:cs="Times New Roman"/>
          <w:lang w:val="en-US"/>
        </w:rPr>
        <w:t>i</w:t>
      </w:r>
      <w:proofErr w:type="spellEnd"/>
      <w:r w:rsidRPr="00C72490">
        <w:rPr>
          <w:rFonts w:ascii="Times New Roman" w:hAnsi="Times New Roman" w:cs="Times New Roman"/>
        </w:rPr>
        <w:t>n 2016, during the Obama summit on Refugees and the 71</w:t>
      </w:r>
      <w:r w:rsidRPr="00C72490">
        <w:rPr>
          <w:rFonts w:ascii="Times New Roman" w:hAnsi="Times New Roman" w:cs="Times New Roman"/>
          <w:vertAlign w:val="superscript"/>
        </w:rPr>
        <w:t>st</w:t>
      </w:r>
      <w:r w:rsidRPr="00C72490">
        <w:rPr>
          <w:rFonts w:ascii="Times New Roman" w:hAnsi="Times New Roman" w:cs="Times New Roman"/>
        </w:rPr>
        <w:t> UN General Assembly on addressing large movements of refugees and migrants</w:t>
      </w:r>
      <w:r>
        <w:rPr>
          <w:rFonts w:ascii="Times New Roman" w:hAnsi="Times New Roman" w:cs="Times New Roman"/>
          <w:lang w:val="en-US"/>
        </w:rPr>
        <w:t>. Some of the</w:t>
      </w:r>
      <w:r w:rsidRPr="00C72490">
        <w:rPr>
          <w:rFonts w:ascii="Times New Roman" w:hAnsi="Times New Roman" w:cs="Times New Roman"/>
        </w:rPr>
        <w:t xml:space="preserve"> commitment</w:t>
      </w:r>
      <w:r>
        <w:rPr>
          <w:rFonts w:ascii="Times New Roman" w:hAnsi="Times New Roman" w:cs="Times New Roman"/>
          <w:lang w:val="en-US"/>
        </w:rPr>
        <w:t>s include</w:t>
      </w:r>
      <w:r w:rsidRPr="00C72490">
        <w:rPr>
          <w:rFonts w:ascii="Times New Roman" w:hAnsi="Times New Roman" w:cs="Times New Roman"/>
        </w:rPr>
        <w:t xml:space="preserve"> relax</w:t>
      </w:r>
      <w:proofErr w:type="spellStart"/>
      <w:r>
        <w:rPr>
          <w:rFonts w:ascii="Times New Roman" w:hAnsi="Times New Roman" w:cs="Times New Roman"/>
          <w:lang w:val="en-US"/>
        </w:rPr>
        <w:t>ation</w:t>
      </w:r>
      <w:proofErr w:type="spellEnd"/>
      <w:r>
        <w:rPr>
          <w:rFonts w:ascii="Times New Roman" w:hAnsi="Times New Roman" w:cs="Times New Roman"/>
          <w:lang w:val="en-US"/>
        </w:rPr>
        <w:t xml:space="preserve"> of</w:t>
      </w:r>
      <w:r w:rsidRPr="00C72490">
        <w:rPr>
          <w:rFonts w:ascii="Times New Roman" w:hAnsi="Times New Roman" w:cs="Times New Roman"/>
        </w:rPr>
        <w:t xml:space="preserve"> the </w:t>
      </w:r>
      <w:r w:rsidRPr="00C72490">
        <w:rPr>
          <w:rFonts w:ascii="Times New Roman" w:hAnsi="Times New Roman" w:cs="Times New Roman"/>
        </w:rPr>
        <w:lastRenderedPageBreak/>
        <w:t>encampment policy, improve</w:t>
      </w:r>
      <w:proofErr w:type="spellStart"/>
      <w:r>
        <w:rPr>
          <w:rFonts w:ascii="Times New Roman" w:hAnsi="Times New Roman" w:cs="Times New Roman"/>
          <w:lang w:val="en-US"/>
        </w:rPr>
        <w:t>ment</w:t>
      </w:r>
      <w:proofErr w:type="spellEnd"/>
      <w:r>
        <w:rPr>
          <w:rFonts w:ascii="Times New Roman" w:hAnsi="Times New Roman" w:cs="Times New Roman"/>
          <w:lang w:val="en-US"/>
        </w:rPr>
        <w:t xml:space="preserve"> of</w:t>
      </w:r>
      <w:r w:rsidRPr="00C72490">
        <w:rPr>
          <w:rFonts w:ascii="Times New Roman" w:hAnsi="Times New Roman" w:cs="Times New Roman"/>
        </w:rPr>
        <w:t xml:space="preserve"> livelihoods through measures for refugees to access work and engage in businesses of their choice.  </w:t>
      </w:r>
    </w:p>
    <w:p w:rsidR="006A33D1" w:rsidRPr="00CE129E" w:rsidRDefault="006A33D1" w:rsidP="006A33D1">
      <w:pPr>
        <w:pStyle w:val="ListParagraph"/>
        <w:rPr>
          <w:rFonts w:ascii="Times New Roman" w:hAnsi="Times New Roman" w:cs="Times New Roman"/>
          <w:lang w:val="en-US"/>
        </w:rPr>
      </w:pPr>
    </w:p>
    <w:p w:rsidR="006A33D1" w:rsidRPr="00CE129E" w:rsidRDefault="00435276"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influx of migrants suspected of using Zambia as transit country to Botswana and </w:t>
      </w:r>
      <w:r w:rsidR="003C4F30" w:rsidRPr="00CE129E">
        <w:rPr>
          <w:rFonts w:ascii="Times New Roman" w:hAnsi="Times New Roman" w:cs="Times New Roman"/>
          <w:lang w:val="en-US"/>
        </w:rPr>
        <w:t>S</w:t>
      </w:r>
      <w:r w:rsidRPr="00CE129E">
        <w:rPr>
          <w:rFonts w:ascii="Times New Roman" w:hAnsi="Times New Roman" w:cs="Times New Roman"/>
          <w:lang w:val="en-US"/>
        </w:rPr>
        <w:t>outh Africa is reaching crisis point. As at end of December, 2022, the population of migrants in detention facilities stood at 1,274 and it’s growing every day. Three hundred and ninety (390) of those had already been convicted of being illegal entrants into the country</w:t>
      </w:r>
      <w:r w:rsidR="008E5956" w:rsidRPr="00CE129E">
        <w:rPr>
          <w:rStyle w:val="FootnoteReference"/>
          <w:rFonts w:ascii="Times New Roman" w:hAnsi="Times New Roman" w:cs="Times New Roman"/>
          <w:lang w:val="en-US"/>
        </w:rPr>
        <w:footnoteReference w:id="17"/>
      </w:r>
      <w:r w:rsidRPr="00CE129E">
        <w:rPr>
          <w:rFonts w:ascii="Times New Roman" w:hAnsi="Times New Roman" w:cs="Times New Roman"/>
          <w:lang w:val="en-US"/>
        </w:rPr>
        <w:t xml:space="preserve">. Unfortunately, due to porous </w:t>
      </w:r>
      <w:r w:rsidR="00472AF7" w:rsidRPr="00CE129E">
        <w:rPr>
          <w:rFonts w:ascii="Times New Roman" w:hAnsi="Times New Roman" w:cs="Times New Roman"/>
          <w:lang w:val="en-US"/>
        </w:rPr>
        <w:t xml:space="preserve">borders </w:t>
      </w:r>
      <w:r w:rsidRPr="00CE129E">
        <w:rPr>
          <w:rFonts w:ascii="Times New Roman" w:hAnsi="Times New Roman" w:cs="Times New Roman"/>
          <w:lang w:val="en-US"/>
        </w:rPr>
        <w:t>and unscrupulous people smugglers</w:t>
      </w:r>
      <w:r w:rsidR="0011312B">
        <w:rPr>
          <w:rFonts w:ascii="Times New Roman" w:hAnsi="Times New Roman" w:cs="Times New Roman"/>
          <w:lang w:val="en-US"/>
        </w:rPr>
        <w:t xml:space="preserve"> or traffickers</w:t>
      </w:r>
      <w:r w:rsidRPr="00CE129E">
        <w:rPr>
          <w:rFonts w:ascii="Times New Roman" w:hAnsi="Times New Roman" w:cs="Times New Roman"/>
          <w:lang w:val="en-US"/>
        </w:rPr>
        <w:t>, some innocent lives have been lost</w:t>
      </w:r>
      <w:r w:rsidRPr="00CE129E">
        <w:rPr>
          <w:rStyle w:val="FootnoteReference"/>
          <w:rFonts w:ascii="Times New Roman" w:hAnsi="Times New Roman" w:cs="Times New Roman"/>
          <w:lang w:val="en-US"/>
        </w:rPr>
        <w:footnoteReference w:id="18"/>
      </w:r>
      <w:r w:rsidRPr="00CE129E">
        <w:rPr>
          <w:rFonts w:ascii="Times New Roman" w:hAnsi="Times New Roman" w:cs="Times New Roman"/>
          <w:lang w:val="en-US"/>
        </w:rPr>
        <w:t>.</w:t>
      </w:r>
    </w:p>
    <w:p w:rsidR="00435276" w:rsidRPr="00CE129E" w:rsidRDefault="00435276" w:rsidP="006A33D1">
      <w:pPr>
        <w:pStyle w:val="ListParagraph"/>
        <w:rPr>
          <w:rFonts w:ascii="Times New Roman" w:hAnsi="Times New Roman" w:cs="Times New Roman"/>
          <w:lang w:val="en-US"/>
        </w:rPr>
      </w:pPr>
      <w:r w:rsidRPr="00CE129E">
        <w:rPr>
          <w:rFonts w:ascii="Times New Roman" w:hAnsi="Times New Roman" w:cs="Times New Roman"/>
          <w:lang w:val="en-US"/>
        </w:rPr>
        <w:t xml:space="preserve"> </w:t>
      </w:r>
    </w:p>
    <w:p w:rsidR="006A33D1" w:rsidRPr="00CE129E" w:rsidRDefault="00C4294B"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current practice of arresting and detaining migrants in detention </w:t>
      </w:r>
      <w:r w:rsidR="003C4F30" w:rsidRPr="00CE129E">
        <w:rPr>
          <w:rFonts w:ascii="Times New Roman" w:hAnsi="Times New Roman" w:cs="Times New Roman"/>
          <w:lang w:val="en-US"/>
        </w:rPr>
        <w:t>facilitie</w:t>
      </w:r>
      <w:r w:rsidRPr="00CE129E">
        <w:rPr>
          <w:rFonts w:ascii="Times New Roman" w:hAnsi="Times New Roman" w:cs="Times New Roman"/>
          <w:lang w:val="en-US"/>
        </w:rPr>
        <w:t xml:space="preserve">s is </w:t>
      </w:r>
      <w:r w:rsidR="0011312B">
        <w:rPr>
          <w:rFonts w:ascii="Times New Roman" w:hAnsi="Times New Roman" w:cs="Times New Roman"/>
          <w:lang w:val="en-US"/>
        </w:rPr>
        <w:t xml:space="preserve">not </w:t>
      </w:r>
      <w:r w:rsidRPr="00CE129E">
        <w:rPr>
          <w:rFonts w:ascii="Times New Roman" w:hAnsi="Times New Roman" w:cs="Times New Roman"/>
          <w:lang w:val="en-US"/>
        </w:rPr>
        <w:t xml:space="preserve">only adding to overcrowding in detention facilities and </w:t>
      </w:r>
      <w:r w:rsidR="0011312B">
        <w:rPr>
          <w:rFonts w:ascii="Times New Roman" w:hAnsi="Times New Roman" w:cs="Times New Roman"/>
          <w:lang w:val="en-US"/>
        </w:rPr>
        <w:t>exerting additional</w:t>
      </w:r>
      <w:r w:rsidRPr="00CE129E">
        <w:rPr>
          <w:rFonts w:ascii="Times New Roman" w:hAnsi="Times New Roman" w:cs="Times New Roman"/>
          <w:lang w:val="en-US"/>
        </w:rPr>
        <w:t xml:space="preserve"> strain to already overstretched judicial institutions but creates fear and incentivizes people </w:t>
      </w:r>
      <w:r w:rsidR="0011312B">
        <w:rPr>
          <w:rFonts w:ascii="Times New Roman" w:hAnsi="Times New Roman" w:cs="Times New Roman"/>
          <w:lang w:val="en-US"/>
        </w:rPr>
        <w:t>trafficking</w:t>
      </w:r>
      <w:r w:rsidRPr="00CE129E">
        <w:rPr>
          <w:rFonts w:ascii="Times New Roman" w:hAnsi="Times New Roman" w:cs="Times New Roman"/>
          <w:lang w:val="en-US"/>
        </w:rPr>
        <w:t xml:space="preserve">. </w:t>
      </w:r>
      <w:r w:rsidR="00B23C0B" w:rsidRPr="00CE129E">
        <w:rPr>
          <w:rFonts w:ascii="Times New Roman" w:hAnsi="Times New Roman" w:cs="Times New Roman"/>
          <w:lang w:val="en-US"/>
        </w:rPr>
        <w:t>Keeping migrants in squalor for long periods together with convicted criminals is</w:t>
      </w:r>
      <w:r w:rsidRPr="00CE129E">
        <w:rPr>
          <w:rFonts w:ascii="Times New Roman" w:hAnsi="Times New Roman" w:cs="Times New Roman"/>
          <w:lang w:val="en-US"/>
        </w:rPr>
        <w:t xml:space="preserve"> a violation of human rights. </w:t>
      </w:r>
      <w:r w:rsidR="00472AF7" w:rsidRPr="00CE129E">
        <w:rPr>
          <w:rFonts w:ascii="Times New Roman" w:hAnsi="Times New Roman" w:cs="Times New Roman"/>
          <w:lang w:val="en-US"/>
        </w:rPr>
        <w:t>The State needs to</w:t>
      </w:r>
      <w:r w:rsidR="001C3121" w:rsidRPr="00CE129E">
        <w:rPr>
          <w:rFonts w:ascii="Times New Roman" w:hAnsi="Times New Roman" w:cs="Times New Roman"/>
          <w:lang w:val="en-US"/>
        </w:rPr>
        <w:t xml:space="preserve"> stop treating </w:t>
      </w:r>
      <w:r w:rsidR="00112A63">
        <w:rPr>
          <w:rFonts w:ascii="Times New Roman" w:hAnsi="Times New Roman" w:cs="Times New Roman"/>
          <w:lang w:val="en-US"/>
        </w:rPr>
        <w:t xml:space="preserve">undocumented </w:t>
      </w:r>
      <w:r w:rsidR="001C3121" w:rsidRPr="00CE129E">
        <w:rPr>
          <w:rFonts w:ascii="Times New Roman" w:hAnsi="Times New Roman" w:cs="Times New Roman"/>
          <w:lang w:val="en-US"/>
        </w:rPr>
        <w:t>migrants and refugees as criminals by</w:t>
      </w:r>
      <w:r w:rsidR="00472AF7" w:rsidRPr="00CE129E">
        <w:rPr>
          <w:rFonts w:ascii="Times New Roman" w:hAnsi="Times New Roman" w:cs="Times New Roman"/>
          <w:lang w:val="en-US"/>
        </w:rPr>
        <w:t xml:space="preserve"> establish</w:t>
      </w:r>
      <w:r w:rsidR="001C3121" w:rsidRPr="00CE129E">
        <w:rPr>
          <w:rFonts w:ascii="Times New Roman" w:hAnsi="Times New Roman" w:cs="Times New Roman"/>
          <w:lang w:val="en-US"/>
        </w:rPr>
        <w:t>ing</w:t>
      </w:r>
      <w:r w:rsidR="00472AF7" w:rsidRPr="00CE129E">
        <w:rPr>
          <w:rFonts w:ascii="Times New Roman" w:hAnsi="Times New Roman" w:cs="Times New Roman"/>
          <w:lang w:val="en-US"/>
        </w:rPr>
        <w:t xml:space="preserve"> well designated processing </w:t>
      </w:r>
      <w:proofErr w:type="spellStart"/>
      <w:r w:rsidR="00472AF7" w:rsidRPr="00CE129E">
        <w:rPr>
          <w:rFonts w:ascii="Times New Roman" w:hAnsi="Times New Roman" w:cs="Times New Roman"/>
          <w:lang w:val="en-US"/>
        </w:rPr>
        <w:t>centres</w:t>
      </w:r>
      <w:proofErr w:type="spellEnd"/>
      <w:r w:rsidR="00472AF7" w:rsidRPr="00CE129E">
        <w:rPr>
          <w:rFonts w:ascii="Times New Roman" w:hAnsi="Times New Roman" w:cs="Times New Roman"/>
          <w:lang w:val="en-US"/>
        </w:rPr>
        <w:t xml:space="preserve"> </w:t>
      </w:r>
      <w:r w:rsidR="008E5956" w:rsidRPr="00CE129E">
        <w:rPr>
          <w:rFonts w:ascii="Times New Roman" w:hAnsi="Times New Roman" w:cs="Times New Roman"/>
          <w:lang w:val="en-US"/>
        </w:rPr>
        <w:t>where all</w:t>
      </w:r>
      <w:r w:rsidR="001C3121" w:rsidRPr="00CE129E">
        <w:rPr>
          <w:rFonts w:ascii="Times New Roman" w:hAnsi="Times New Roman" w:cs="Times New Roman"/>
          <w:lang w:val="en-US"/>
        </w:rPr>
        <w:t xml:space="preserve"> migrants </w:t>
      </w:r>
      <w:r w:rsidR="00CA61FA">
        <w:rPr>
          <w:rFonts w:ascii="Times New Roman" w:hAnsi="Times New Roman" w:cs="Times New Roman"/>
          <w:lang w:val="en-US"/>
        </w:rPr>
        <w:t xml:space="preserve">and refugees </w:t>
      </w:r>
      <w:r w:rsidR="001C3121" w:rsidRPr="00CE129E">
        <w:rPr>
          <w:rFonts w:ascii="Times New Roman" w:hAnsi="Times New Roman" w:cs="Times New Roman"/>
          <w:lang w:val="en-US"/>
        </w:rPr>
        <w:t xml:space="preserve">should </w:t>
      </w:r>
      <w:proofErr w:type="gramStart"/>
      <w:r w:rsidR="001C3121" w:rsidRPr="00CE129E">
        <w:rPr>
          <w:rFonts w:ascii="Times New Roman" w:hAnsi="Times New Roman" w:cs="Times New Roman"/>
          <w:lang w:val="en-US"/>
        </w:rPr>
        <w:t>kept</w:t>
      </w:r>
      <w:proofErr w:type="gramEnd"/>
      <w:r w:rsidR="001C3121" w:rsidRPr="00CE129E">
        <w:rPr>
          <w:rFonts w:ascii="Times New Roman" w:hAnsi="Times New Roman" w:cs="Times New Roman"/>
          <w:lang w:val="en-US"/>
        </w:rPr>
        <w:t xml:space="preserve"> for processing. </w:t>
      </w:r>
      <w:r w:rsidR="00472AF7" w:rsidRPr="00CE129E">
        <w:rPr>
          <w:rFonts w:ascii="Times New Roman" w:hAnsi="Times New Roman" w:cs="Times New Roman"/>
          <w:lang w:val="en-US"/>
        </w:rPr>
        <w:t xml:space="preserve">This will </w:t>
      </w:r>
      <w:r w:rsidR="00CA61FA">
        <w:rPr>
          <w:rFonts w:ascii="Times New Roman" w:hAnsi="Times New Roman" w:cs="Times New Roman"/>
          <w:lang w:val="en-US"/>
        </w:rPr>
        <w:t>address</w:t>
      </w:r>
      <w:r w:rsidR="00472AF7" w:rsidRPr="00CE129E">
        <w:rPr>
          <w:rFonts w:ascii="Times New Roman" w:hAnsi="Times New Roman" w:cs="Times New Roman"/>
          <w:lang w:val="en-US"/>
        </w:rPr>
        <w:t xml:space="preserve"> fear</w:t>
      </w:r>
      <w:r w:rsidR="00CA61FA">
        <w:rPr>
          <w:rFonts w:ascii="Times New Roman" w:hAnsi="Times New Roman" w:cs="Times New Roman"/>
          <w:lang w:val="en-US"/>
        </w:rPr>
        <w:t>s</w:t>
      </w:r>
      <w:r w:rsidR="00472AF7" w:rsidRPr="00CE129E">
        <w:rPr>
          <w:rFonts w:ascii="Times New Roman" w:hAnsi="Times New Roman" w:cs="Times New Roman"/>
          <w:lang w:val="en-US"/>
        </w:rPr>
        <w:t xml:space="preserve"> of being </w:t>
      </w:r>
      <w:r w:rsidR="0009673F" w:rsidRPr="00CE129E">
        <w:rPr>
          <w:rFonts w:ascii="Times New Roman" w:hAnsi="Times New Roman" w:cs="Times New Roman"/>
          <w:lang w:val="en-US"/>
        </w:rPr>
        <w:t xml:space="preserve">unnecessarily </w:t>
      </w:r>
      <w:r w:rsidR="00472AF7" w:rsidRPr="00CE129E">
        <w:rPr>
          <w:rFonts w:ascii="Times New Roman" w:hAnsi="Times New Roman" w:cs="Times New Roman"/>
          <w:lang w:val="en-US"/>
        </w:rPr>
        <w:t xml:space="preserve">arrested by authorities and </w:t>
      </w:r>
      <w:r w:rsidR="0009673F" w:rsidRPr="00CE129E">
        <w:rPr>
          <w:rFonts w:ascii="Times New Roman" w:hAnsi="Times New Roman" w:cs="Times New Roman"/>
          <w:lang w:val="en-US"/>
        </w:rPr>
        <w:t xml:space="preserve">will in the </w:t>
      </w:r>
      <w:r w:rsidR="00AF0134" w:rsidRPr="00CE129E">
        <w:rPr>
          <w:rFonts w:ascii="Times New Roman" w:hAnsi="Times New Roman" w:cs="Times New Roman"/>
          <w:lang w:val="en-US"/>
        </w:rPr>
        <w:t>long-term</w:t>
      </w:r>
      <w:r w:rsidR="0009673F" w:rsidRPr="00CE129E">
        <w:rPr>
          <w:rFonts w:ascii="Times New Roman" w:hAnsi="Times New Roman" w:cs="Times New Roman"/>
          <w:lang w:val="en-US"/>
        </w:rPr>
        <w:t xml:space="preserve"> </w:t>
      </w:r>
      <w:r w:rsidR="0011312B" w:rsidRPr="00CE129E">
        <w:rPr>
          <w:rFonts w:ascii="Times New Roman" w:hAnsi="Times New Roman" w:cs="Times New Roman"/>
          <w:lang w:val="en-US"/>
        </w:rPr>
        <w:t>disincentivize</w:t>
      </w:r>
      <w:r w:rsidR="00472AF7" w:rsidRPr="00CE129E">
        <w:rPr>
          <w:rFonts w:ascii="Times New Roman" w:hAnsi="Times New Roman" w:cs="Times New Roman"/>
          <w:lang w:val="en-US"/>
        </w:rPr>
        <w:t xml:space="preserve"> </w:t>
      </w:r>
      <w:r w:rsidR="0011312B">
        <w:rPr>
          <w:rFonts w:ascii="Times New Roman" w:hAnsi="Times New Roman" w:cs="Times New Roman"/>
          <w:lang w:val="en-US"/>
        </w:rPr>
        <w:t>trafficking</w:t>
      </w:r>
      <w:r w:rsidR="00CA61FA">
        <w:rPr>
          <w:rFonts w:ascii="Times New Roman" w:hAnsi="Times New Roman" w:cs="Times New Roman"/>
          <w:lang w:val="en-US"/>
        </w:rPr>
        <w:t>/smuggling</w:t>
      </w:r>
      <w:r w:rsidR="00472AF7" w:rsidRPr="00CE129E">
        <w:rPr>
          <w:rFonts w:ascii="Times New Roman" w:hAnsi="Times New Roman" w:cs="Times New Roman"/>
          <w:lang w:val="en-US"/>
        </w:rPr>
        <w:t xml:space="preserve"> of migrants.</w:t>
      </w:r>
    </w:p>
    <w:p w:rsidR="006A33D1" w:rsidRPr="00CE129E" w:rsidRDefault="006A33D1" w:rsidP="006A33D1">
      <w:pPr>
        <w:pStyle w:val="ListParagraph"/>
        <w:rPr>
          <w:rFonts w:ascii="Times New Roman" w:hAnsi="Times New Roman" w:cs="Times New Roman"/>
          <w:lang w:val="en-US"/>
        </w:rPr>
      </w:pPr>
    </w:p>
    <w:p w:rsidR="00B513FF" w:rsidRPr="00CE129E" w:rsidRDefault="00472AF7"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 Further, the State should consider acceding to the</w:t>
      </w:r>
      <w:r w:rsidRPr="00CE129E">
        <w:rPr>
          <w:rFonts w:ascii="Times New Roman" w:hAnsi="Times New Roman" w:cs="Times New Roman"/>
        </w:rPr>
        <w:t> International Convention on the Protection of the Rights of All Migrant Workers and Members of their Families (CRMW)</w:t>
      </w:r>
      <w:r w:rsidRPr="00CE129E">
        <w:rPr>
          <w:rFonts w:ascii="Times New Roman" w:hAnsi="Times New Roman" w:cs="Times New Roman"/>
          <w:lang w:val="en-US"/>
        </w:rPr>
        <w:t xml:space="preserve"> in order to benefit from international best practices, resources and available capacity building on matters relating to migrant</w:t>
      </w:r>
      <w:r w:rsidR="0009673F" w:rsidRPr="00CE129E">
        <w:rPr>
          <w:rFonts w:ascii="Times New Roman" w:hAnsi="Times New Roman" w:cs="Times New Roman"/>
          <w:lang w:val="en-US"/>
        </w:rPr>
        <w:t>s</w:t>
      </w:r>
      <w:r w:rsidRPr="00CE129E">
        <w:rPr>
          <w:rFonts w:ascii="Times New Roman" w:hAnsi="Times New Roman" w:cs="Times New Roman"/>
          <w:lang w:val="en-US"/>
        </w:rPr>
        <w:t xml:space="preserve">.   </w:t>
      </w:r>
    </w:p>
    <w:p w:rsidR="00B513FF" w:rsidRPr="00CE129E" w:rsidRDefault="00B513FF">
      <w:pPr>
        <w:rPr>
          <w:rFonts w:ascii="Times New Roman" w:hAnsi="Times New Roman" w:cs="Times New Roman"/>
          <w:b/>
        </w:rPr>
      </w:pPr>
      <w:r w:rsidRPr="00CE129E">
        <w:rPr>
          <w:rFonts w:ascii="Times New Roman" w:hAnsi="Times New Roman" w:cs="Times New Roman"/>
          <w:b/>
        </w:rPr>
        <w:t xml:space="preserve">Rights of the child (arts. 23–24 and 26) </w:t>
      </w:r>
    </w:p>
    <w:p w:rsidR="00DD3C3A" w:rsidRPr="00CE129E" w:rsidRDefault="00DD3C3A"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Efforts made by the State in the last one year to raise the age of criminal responsibility, strengthen prohibition of corporal punishment and broadening criminal responsibility in child marriages to include any active participants</w:t>
      </w:r>
      <w:r w:rsidR="00EB2976" w:rsidRPr="00CE129E">
        <w:rPr>
          <w:rFonts w:ascii="Times New Roman" w:hAnsi="Times New Roman" w:cs="Times New Roman"/>
          <w:lang w:val="en-US"/>
        </w:rPr>
        <w:t>, through the enactment of the Child Code Act,</w:t>
      </w:r>
      <w:r w:rsidRPr="00CE129E">
        <w:rPr>
          <w:rFonts w:ascii="Times New Roman" w:hAnsi="Times New Roman" w:cs="Times New Roman"/>
          <w:lang w:val="en-US"/>
        </w:rPr>
        <w:t xml:space="preserve"> is </w:t>
      </w:r>
      <w:r w:rsidR="00EB2976" w:rsidRPr="00CE129E">
        <w:rPr>
          <w:rFonts w:ascii="Times New Roman" w:hAnsi="Times New Roman" w:cs="Times New Roman"/>
          <w:lang w:val="en-US"/>
        </w:rPr>
        <w:t xml:space="preserve">a huge milestone in the protection and promotion of the rights of the child and must be </w:t>
      </w:r>
      <w:r w:rsidRPr="00CE129E">
        <w:rPr>
          <w:rFonts w:ascii="Times New Roman" w:hAnsi="Times New Roman" w:cs="Times New Roman"/>
          <w:lang w:val="en-US"/>
        </w:rPr>
        <w:t>commend</w:t>
      </w:r>
      <w:r w:rsidR="00EB2976" w:rsidRPr="00CE129E">
        <w:rPr>
          <w:rFonts w:ascii="Times New Roman" w:hAnsi="Times New Roman" w:cs="Times New Roman"/>
          <w:lang w:val="en-US"/>
        </w:rPr>
        <w:t xml:space="preserve">ed. </w:t>
      </w:r>
    </w:p>
    <w:p w:rsidR="00B769EC" w:rsidRPr="00CE129E" w:rsidRDefault="00B769EC" w:rsidP="00B769EC">
      <w:pPr>
        <w:pStyle w:val="ListParagraph"/>
        <w:rPr>
          <w:rFonts w:ascii="Times New Roman" w:hAnsi="Times New Roman" w:cs="Times New Roman"/>
          <w:lang w:val="en-US"/>
        </w:rPr>
      </w:pPr>
    </w:p>
    <w:p w:rsidR="00B769EC" w:rsidRPr="00CE129E" w:rsidRDefault="00EB2976"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However, </w:t>
      </w:r>
      <w:r w:rsidR="0082700E" w:rsidRPr="00CE129E">
        <w:rPr>
          <w:rFonts w:ascii="Times New Roman" w:hAnsi="Times New Roman" w:cs="Times New Roman"/>
          <w:lang w:val="en-US"/>
        </w:rPr>
        <w:t xml:space="preserve">the retention of derogations under Article 23 of the Constitution </w:t>
      </w:r>
      <w:r w:rsidR="00372DF7" w:rsidRPr="00CE129E">
        <w:rPr>
          <w:rFonts w:ascii="Times New Roman" w:hAnsi="Times New Roman" w:cs="Times New Roman"/>
          <w:lang w:val="en-US"/>
        </w:rPr>
        <w:t xml:space="preserve">and the dual legal system anchored on statutory and customary law, </w:t>
      </w:r>
      <w:r w:rsidR="0082700E" w:rsidRPr="00CE129E">
        <w:rPr>
          <w:rFonts w:ascii="Times New Roman" w:hAnsi="Times New Roman" w:cs="Times New Roman"/>
          <w:lang w:val="en-US"/>
        </w:rPr>
        <w:t>remain a threat to these gains</w:t>
      </w:r>
      <w:r w:rsidR="00863A74" w:rsidRPr="00CE129E">
        <w:rPr>
          <w:rFonts w:ascii="Times New Roman" w:hAnsi="Times New Roman" w:cs="Times New Roman"/>
          <w:lang w:val="en-US"/>
        </w:rPr>
        <w:t>, especially on matters affecting women and girls</w:t>
      </w:r>
      <w:r w:rsidR="0082700E" w:rsidRPr="00CE129E">
        <w:rPr>
          <w:rFonts w:ascii="Times New Roman" w:hAnsi="Times New Roman" w:cs="Times New Roman"/>
          <w:lang w:val="en-US"/>
        </w:rPr>
        <w:t>. Concerns equally</w:t>
      </w:r>
      <w:r w:rsidRPr="00CE129E">
        <w:rPr>
          <w:rFonts w:ascii="Times New Roman" w:hAnsi="Times New Roman" w:cs="Times New Roman"/>
          <w:lang w:val="en-US"/>
        </w:rPr>
        <w:t xml:space="preserve"> remain regarding </w:t>
      </w:r>
      <w:r w:rsidRPr="00CE129E">
        <w:rPr>
          <w:rFonts w:ascii="Times New Roman" w:hAnsi="Times New Roman" w:cs="Times New Roman"/>
        </w:rPr>
        <w:t>measures taken to protect children’s health and lives from lead poisoning, which particularly affects children living near former industrial lead mines and has reportedly led to death in some cases</w:t>
      </w:r>
      <w:r w:rsidRPr="00CE129E">
        <w:rPr>
          <w:rFonts w:ascii="Times New Roman" w:hAnsi="Times New Roman" w:cs="Times New Roman"/>
          <w:lang w:val="en-US"/>
        </w:rPr>
        <w:t xml:space="preserve">. Huge gaps remain regarding practical measures taken to prevent and address child </w:t>
      </w:r>
      <w:proofErr w:type="spellStart"/>
      <w:r w:rsidRPr="00CE129E">
        <w:rPr>
          <w:rFonts w:ascii="Times New Roman" w:hAnsi="Times New Roman" w:cs="Times New Roman"/>
          <w:lang w:val="en-US"/>
        </w:rPr>
        <w:t>labour</w:t>
      </w:r>
      <w:proofErr w:type="spellEnd"/>
      <w:r w:rsidRPr="00CE129E">
        <w:rPr>
          <w:rFonts w:ascii="Times New Roman" w:hAnsi="Times New Roman" w:cs="Times New Roman"/>
          <w:lang w:val="en-US"/>
        </w:rPr>
        <w:t xml:space="preserve"> and exploitation, especially in mining, agriculture and domestic service.</w:t>
      </w:r>
    </w:p>
    <w:p w:rsidR="00B769EC" w:rsidRPr="00CE129E" w:rsidRDefault="00B769EC" w:rsidP="00B769EC">
      <w:pPr>
        <w:pStyle w:val="ListParagraph"/>
        <w:rPr>
          <w:rFonts w:ascii="Times New Roman" w:hAnsi="Times New Roman" w:cs="Times New Roman"/>
          <w:lang w:val="en-US"/>
        </w:rPr>
      </w:pPr>
    </w:p>
    <w:p w:rsidR="00EB2976" w:rsidRPr="00CE129E" w:rsidRDefault="00EB2976" w:rsidP="00F12C1A">
      <w:pPr>
        <w:pStyle w:val="ListParagraph"/>
        <w:numPr>
          <w:ilvl w:val="0"/>
          <w:numId w:val="7"/>
        </w:numPr>
        <w:rPr>
          <w:rFonts w:ascii="Times New Roman" w:hAnsi="Times New Roman" w:cs="Times New Roman"/>
          <w:lang w:val="en-US"/>
        </w:rPr>
      </w:pPr>
      <w:r w:rsidRPr="00CE129E">
        <w:rPr>
          <w:rFonts w:ascii="Times New Roman" w:hAnsi="Times New Roman" w:cs="Times New Roman"/>
          <w:lang w:val="en-US"/>
        </w:rPr>
        <w:t xml:space="preserve">The </w:t>
      </w:r>
      <w:r w:rsidR="00D61E22" w:rsidRPr="00CE129E">
        <w:rPr>
          <w:rFonts w:ascii="Times New Roman" w:hAnsi="Times New Roman" w:cs="Times New Roman"/>
          <w:lang w:val="en-US"/>
        </w:rPr>
        <w:t xml:space="preserve">action taken by the State </w:t>
      </w:r>
      <w:r w:rsidRPr="00CE129E">
        <w:rPr>
          <w:rFonts w:ascii="Times New Roman" w:hAnsi="Times New Roman" w:cs="Times New Roman"/>
          <w:lang w:val="en-US"/>
        </w:rPr>
        <w:t>commence the process to develop a National Action Plan on Business and Human Rights (NAP) is equally commendable. This process should be expedited and should be as consultative and inclusive as possible</w:t>
      </w:r>
      <w:r w:rsidR="00D61E22" w:rsidRPr="00CE129E">
        <w:rPr>
          <w:rFonts w:ascii="Times New Roman" w:hAnsi="Times New Roman" w:cs="Times New Roman"/>
          <w:lang w:val="en-US"/>
        </w:rPr>
        <w:t xml:space="preserve"> and ensure mining projects leave a positive legacy of enhancing enjoyment of fundamental rights</w:t>
      </w:r>
      <w:r w:rsidRPr="00CE129E">
        <w:rPr>
          <w:rFonts w:ascii="Times New Roman" w:hAnsi="Times New Roman" w:cs="Times New Roman"/>
          <w:lang w:val="en-US"/>
        </w:rPr>
        <w:t xml:space="preserve">. It should </w:t>
      </w:r>
      <w:r w:rsidR="003832C9" w:rsidRPr="00CE129E">
        <w:rPr>
          <w:rFonts w:ascii="Times New Roman" w:hAnsi="Times New Roman" w:cs="Times New Roman"/>
          <w:lang w:val="en-US"/>
        </w:rPr>
        <w:t xml:space="preserve">ensure effective participation of children and other vulnerable groups such as Persons with Disabilities, key populations </w:t>
      </w:r>
      <w:proofErr w:type="spellStart"/>
      <w:r w:rsidR="003832C9" w:rsidRPr="00CE129E">
        <w:rPr>
          <w:rFonts w:ascii="Times New Roman" w:hAnsi="Times New Roman" w:cs="Times New Roman"/>
          <w:lang w:val="en-US"/>
        </w:rPr>
        <w:t>etc</w:t>
      </w:r>
      <w:proofErr w:type="spellEnd"/>
      <w:r w:rsidR="00D61E22" w:rsidRPr="00CE129E">
        <w:rPr>
          <w:rFonts w:ascii="Times New Roman" w:hAnsi="Times New Roman" w:cs="Times New Roman"/>
          <w:lang w:val="en-US"/>
        </w:rPr>
        <w:t xml:space="preserve"> to ensure issues that affect them and solutions proposed in the NAP reflect </w:t>
      </w:r>
      <w:r w:rsidR="003B0265">
        <w:rPr>
          <w:rFonts w:ascii="Times New Roman" w:hAnsi="Times New Roman" w:cs="Times New Roman"/>
          <w:lang w:val="en-US"/>
        </w:rPr>
        <w:t xml:space="preserve">their </w:t>
      </w:r>
      <w:r w:rsidR="00D61E22" w:rsidRPr="00CE129E">
        <w:rPr>
          <w:rFonts w:ascii="Times New Roman" w:hAnsi="Times New Roman" w:cs="Times New Roman"/>
          <w:lang w:val="en-US"/>
        </w:rPr>
        <w:t>voice</w:t>
      </w:r>
      <w:r w:rsidR="003832C9" w:rsidRPr="00CE129E">
        <w:rPr>
          <w:rFonts w:ascii="Times New Roman" w:hAnsi="Times New Roman" w:cs="Times New Roman"/>
          <w:lang w:val="en-US"/>
        </w:rPr>
        <w:t>.</w:t>
      </w:r>
      <w:r w:rsidRPr="00CE129E">
        <w:rPr>
          <w:rFonts w:ascii="Times New Roman" w:hAnsi="Times New Roman" w:cs="Times New Roman"/>
          <w:lang w:val="en-US"/>
        </w:rPr>
        <w:t xml:space="preserve"> </w:t>
      </w:r>
    </w:p>
    <w:p w:rsidR="000463E9" w:rsidRPr="000463E9" w:rsidRDefault="000463E9" w:rsidP="000463E9">
      <w:pPr>
        <w:pStyle w:val="ListParagraph"/>
        <w:rPr>
          <w:lang w:val="en-US"/>
        </w:rPr>
      </w:pPr>
    </w:p>
    <w:p w:rsidR="000463E9" w:rsidRPr="00B769EC" w:rsidRDefault="000463E9" w:rsidP="000463E9">
      <w:pPr>
        <w:pStyle w:val="ListParagraph"/>
        <w:rPr>
          <w:lang w:val="en-US"/>
        </w:rPr>
      </w:pPr>
    </w:p>
    <w:p w:rsidR="00B513FF" w:rsidRPr="000463E9" w:rsidRDefault="00B513FF" w:rsidP="00683626">
      <w:pPr>
        <w:pStyle w:val="ListParagraph"/>
        <w:rPr>
          <w:lang w:val="en-US"/>
        </w:rPr>
      </w:pPr>
    </w:p>
    <w:sectPr w:rsidR="00B513FF" w:rsidRPr="000463E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3C15" w:rsidRDefault="00F23C15" w:rsidP="00B37170">
      <w:pPr>
        <w:spacing w:after="0" w:line="240" w:lineRule="auto"/>
      </w:pPr>
      <w:r>
        <w:separator/>
      </w:r>
    </w:p>
  </w:endnote>
  <w:endnote w:type="continuationSeparator" w:id="0">
    <w:p w:rsidR="00F23C15" w:rsidRDefault="00F23C15" w:rsidP="00B3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6186450"/>
      <w:docPartObj>
        <w:docPartGallery w:val="Page Numbers (Bottom of Page)"/>
        <w:docPartUnique/>
      </w:docPartObj>
    </w:sdtPr>
    <w:sdtEndPr>
      <w:rPr>
        <w:noProof/>
      </w:rPr>
    </w:sdtEndPr>
    <w:sdtContent>
      <w:p w:rsidR="001017AB" w:rsidRDefault="001017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017AB" w:rsidRDefault="00101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3C15" w:rsidRDefault="00F23C15" w:rsidP="00B37170">
      <w:pPr>
        <w:spacing w:after="0" w:line="240" w:lineRule="auto"/>
      </w:pPr>
      <w:r>
        <w:separator/>
      </w:r>
    </w:p>
  </w:footnote>
  <w:footnote w:type="continuationSeparator" w:id="0">
    <w:p w:rsidR="00F23C15" w:rsidRDefault="00F23C15" w:rsidP="00B37170">
      <w:pPr>
        <w:spacing w:after="0" w:line="240" w:lineRule="auto"/>
      </w:pPr>
      <w:r>
        <w:continuationSeparator/>
      </w:r>
    </w:p>
  </w:footnote>
  <w:footnote w:id="1">
    <w:p w:rsidR="001017AB" w:rsidRPr="008C1C19" w:rsidRDefault="001017AB">
      <w:pPr>
        <w:pStyle w:val="FootnoteText"/>
        <w:rPr>
          <w:lang w:val="en-US"/>
        </w:rPr>
      </w:pPr>
      <w:r>
        <w:rPr>
          <w:rStyle w:val="FootnoteReference"/>
        </w:rPr>
        <w:footnoteRef/>
      </w:r>
      <w:r>
        <w:t xml:space="preserve"> </w:t>
      </w:r>
      <w:r>
        <w:rPr>
          <w:lang w:val="en-US"/>
        </w:rPr>
        <w:t xml:space="preserve">See Lusaka Times </w:t>
      </w:r>
      <w:hyperlink r:id="rId1" w:history="1">
        <w:r w:rsidRPr="00123B37">
          <w:rPr>
            <w:rStyle w:val="Hyperlink"/>
            <w:lang w:val="en-US"/>
          </w:rPr>
          <w:t>www.lusakatimes.com/2022/03/17/president-hichilema-pledges-to-uphold-rule-of-law/</w:t>
        </w:r>
      </w:hyperlink>
      <w:r>
        <w:rPr>
          <w:lang w:val="en-US"/>
        </w:rPr>
        <w:t xml:space="preserve"> </w:t>
      </w:r>
    </w:p>
  </w:footnote>
  <w:footnote w:id="2">
    <w:p w:rsidR="001017AB" w:rsidRPr="00422D73" w:rsidRDefault="001017AB">
      <w:pPr>
        <w:pStyle w:val="FootnoteText"/>
        <w:rPr>
          <w:lang w:val="en-US"/>
        </w:rPr>
      </w:pPr>
      <w:r>
        <w:rPr>
          <w:rStyle w:val="FootnoteReference"/>
        </w:rPr>
        <w:footnoteRef/>
      </w:r>
      <w:r>
        <w:t xml:space="preserve"> </w:t>
      </w:r>
      <w:r>
        <w:rPr>
          <w:lang w:val="en-US"/>
        </w:rPr>
        <w:t xml:space="preserve">In the case of </w:t>
      </w:r>
      <w:proofErr w:type="spellStart"/>
      <w:r>
        <w:rPr>
          <w:lang w:val="en-US"/>
        </w:rPr>
        <w:t>Kokoliko</w:t>
      </w:r>
      <w:proofErr w:type="spellEnd"/>
      <w:r>
        <w:rPr>
          <w:lang w:val="en-US"/>
        </w:rPr>
        <w:t xml:space="preserve"> radio discussion disruption on 31</w:t>
      </w:r>
      <w:r w:rsidRPr="00422D73">
        <w:rPr>
          <w:vertAlign w:val="superscript"/>
          <w:lang w:val="en-US"/>
        </w:rPr>
        <w:t>st</w:t>
      </w:r>
      <w:r>
        <w:rPr>
          <w:lang w:val="en-US"/>
        </w:rPr>
        <w:t xml:space="preserve"> December, 2022 and the beating up of </w:t>
      </w:r>
      <w:proofErr w:type="spellStart"/>
      <w:r w:rsidRPr="00422D73">
        <w:t>Pasme</w:t>
      </w:r>
      <w:proofErr w:type="spellEnd"/>
      <w:r w:rsidRPr="00422D73">
        <w:t xml:space="preserve"> FM </w:t>
      </w:r>
      <w:r>
        <w:rPr>
          <w:lang w:val="en-US"/>
        </w:rPr>
        <w:t xml:space="preserve">radio presenter </w:t>
      </w:r>
      <w:r w:rsidRPr="00422D73">
        <w:t>in </w:t>
      </w:r>
      <w:proofErr w:type="spellStart"/>
      <w:r w:rsidRPr="003D60C8">
        <w:rPr>
          <w:bCs/>
        </w:rPr>
        <w:t>Petauke</w:t>
      </w:r>
      <w:proofErr w:type="spellEnd"/>
      <w:r w:rsidRPr="003D60C8">
        <w:t> </w:t>
      </w:r>
      <w:r w:rsidRPr="00422D73">
        <w:t>district</w:t>
      </w:r>
      <w:r>
        <w:rPr>
          <w:lang w:val="en-US"/>
        </w:rPr>
        <w:t xml:space="preserve"> on 4</w:t>
      </w:r>
      <w:r w:rsidRPr="00422D73">
        <w:rPr>
          <w:vertAlign w:val="superscript"/>
          <w:lang w:val="en-US"/>
        </w:rPr>
        <w:t>th</w:t>
      </w:r>
      <w:r>
        <w:rPr>
          <w:lang w:val="en-US"/>
        </w:rPr>
        <w:t xml:space="preserve"> November, 2022. </w:t>
      </w:r>
      <w:hyperlink r:id="rId2" w:history="1">
        <w:r w:rsidRPr="009C09C7">
          <w:rPr>
            <w:rStyle w:val="Hyperlink"/>
            <w:lang w:val="en-US"/>
          </w:rPr>
          <w:t>www.lusakatimes.com/2023/01/03/fpi-express-dismay-over-attack-on-two-radio-stations-on-the-copperbelt-by-upnd-cadres/</w:t>
        </w:r>
      </w:hyperlink>
      <w:r>
        <w:rPr>
          <w:lang w:val="en-US"/>
        </w:rPr>
        <w:t xml:space="preserve"> </w:t>
      </w:r>
    </w:p>
  </w:footnote>
  <w:footnote w:id="3">
    <w:p w:rsidR="001017AB" w:rsidRPr="00A85800" w:rsidRDefault="001017AB">
      <w:pPr>
        <w:pStyle w:val="FootnoteText"/>
        <w:rPr>
          <w:lang w:val="en-US"/>
        </w:rPr>
      </w:pPr>
      <w:r>
        <w:rPr>
          <w:rStyle w:val="FootnoteReference"/>
        </w:rPr>
        <w:footnoteRef/>
      </w:r>
      <w:r>
        <w:t xml:space="preserve"> </w:t>
      </w:r>
      <w:r>
        <w:rPr>
          <w:lang w:val="en-US"/>
        </w:rPr>
        <w:t>The Constitution of Zambia, Article 23 (3).</w:t>
      </w:r>
    </w:p>
  </w:footnote>
  <w:footnote w:id="4">
    <w:p w:rsidR="00444E09" w:rsidRPr="00444E09" w:rsidRDefault="00444E09">
      <w:pPr>
        <w:pStyle w:val="FootnoteText"/>
        <w:rPr>
          <w:lang w:val="en-US"/>
        </w:rPr>
      </w:pPr>
      <w:r>
        <w:rPr>
          <w:rStyle w:val="FootnoteReference"/>
        </w:rPr>
        <w:footnoteRef/>
      </w:r>
      <w:r>
        <w:t xml:space="preserve"> </w:t>
      </w:r>
      <w:r>
        <w:rPr>
          <w:lang w:val="en-US"/>
        </w:rPr>
        <w:t>See statement from HRC</w:t>
      </w:r>
      <w:r w:rsidR="008C5FCB">
        <w:rPr>
          <w:lang w:val="en-US"/>
        </w:rPr>
        <w:t xml:space="preserve"> here </w:t>
      </w:r>
      <w:hyperlink r:id="rId3" w:history="1">
        <w:r w:rsidR="008C5FCB" w:rsidRPr="008C5FCB">
          <w:rPr>
            <w:rStyle w:val="Hyperlink"/>
          </w:rPr>
          <w:t>Press Statements - HRC statement on LGBTQI in Zambia - Human Rights Commission</w:t>
        </w:r>
      </w:hyperlink>
      <w:bookmarkStart w:id="0" w:name="_GoBack"/>
      <w:bookmarkEnd w:id="0"/>
    </w:p>
  </w:footnote>
  <w:footnote w:id="5">
    <w:p w:rsidR="001017AB" w:rsidRPr="007B1A9D" w:rsidRDefault="001017AB">
      <w:pPr>
        <w:pStyle w:val="FootnoteText"/>
        <w:rPr>
          <w:lang w:val="en-US"/>
        </w:rPr>
      </w:pPr>
      <w:r>
        <w:rPr>
          <w:rStyle w:val="FootnoteReference"/>
        </w:rPr>
        <w:footnoteRef/>
      </w:r>
      <w:r>
        <w:t xml:space="preserve"> </w:t>
      </w:r>
      <w:r>
        <w:rPr>
          <w:lang w:val="en-US"/>
        </w:rPr>
        <w:t xml:space="preserve">See study by Southern Africa Litigation Centre and </w:t>
      </w:r>
      <w:proofErr w:type="spellStart"/>
      <w:r>
        <w:rPr>
          <w:lang w:val="en-US"/>
        </w:rPr>
        <w:t>Transbantu</w:t>
      </w:r>
      <w:proofErr w:type="spellEnd"/>
      <w:r>
        <w:rPr>
          <w:lang w:val="en-US"/>
        </w:rPr>
        <w:t xml:space="preserve"> (2021) on “keys issues related to Sexual Orientation Gender Identity and Expression identified by a Community Consultation in Zambia”. </w:t>
      </w:r>
    </w:p>
  </w:footnote>
  <w:footnote w:id="6">
    <w:p w:rsidR="00EE71D9" w:rsidRPr="00EE71D9" w:rsidRDefault="00EE71D9">
      <w:pPr>
        <w:pStyle w:val="FootnoteText"/>
        <w:rPr>
          <w:lang w:val="en-US"/>
        </w:rPr>
      </w:pPr>
      <w:r>
        <w:rPr>
          <w:rStyle w:val="FootnoteReference"/>
        </w:rPr>
        <w:footnoteRef/>
      </w:r>
      <w:r>
        <w:t xml:space="preserve"> </w:t>
      </w:r>
      <w:r>
        <w:rPr>
          <w:lang w:val="en-US"/>
        </w:rPr>
        <w:t xml:space="preserve">See Xinhua report </w:t>
      </w:r>
      <w:hyperlink r:id="rId4" w:history="1">
        <w:r w:rsidR="00AA4E3E" w:rsidRPr="00AA4E3E">
          <w:rPr>
            <w:rStyle w:val="Hyperlink"/>
          </w:rPr>
          <w:t>Zambia sees sharp decline in gender-based violence cases in 2021-Xinhua (news.cn)</w:t>
        </w:r>
      </w:hyperlink>
    </w:p>
  </w:footnote>
  <w:footnote w:id="7">
    <w:p w:rsidR="003968AB" w:rsidRPr="003968AB" w:rsidRDefault="003968AB">
      <w:pPr>
        <w:pStyle w:val="FootnoteText"/>
        <w:rPr>
          <w:lang w:val="en-US"/>
        </w:rPr>
      </w:pPr>
      <w:r>
        <w:rPr>
          <w:rStyle w:val="FootnoteReference"/>
        </w:rPr>
        <w:footnoteRef/>
      </w:r>
      <w:r>
        <w:t xml:space="preserve"> </w:t>
      </w:r>
      <w:r w:rsidR="004D3447">
        <w:rPr>
          <w:lang w:val="en-US"/>
        </w:rPr>
        <w:t xml:space="preserve">Police </w:t>
      </w:r>
      <w:r>
        <w:rPr>
          <w:lang w:val="en-US"/>
        </w:rPr>
        <w:t>Statistics</w:t>
      </w:r>
      <w:r w:rsidR="004D3447">
        <w:rPr>
          <w:lang w:val="en-US"/>
        </w:rPr>
        <w:t xml:space="preserve"> bulletins for 2022 </w:t>
      </w:r>
      <w:proofErr w:type="gramStart"/>
      <w:r w:rsidR="004D3447">
        <w:rPr>
          <w:lang w:val="en-US"/>
        </w:rPr>
        <w:t xml:space="preserve">- </w:t>
      </w:r>
      <w:r>
        <w:rPr>
          <w:lang w:val="en-US"/>
        </w:rPr>
        <w:t xml:space="preserve"> 1</w:t>
      </w:r>
      <w:proofErr w:type="gramEnd"/>
      <w:r>
        <w:rPr>
          <w:lang w:val="en-US"/>
        </w:rPr>
        <w:t>Q=6,915, 2Q=7587, 3Q=8790, 4Q= 9,000+ (p)</w:t>
      </w:r>
      <w:r w:rsidR="004D3447">
        <w:rPr>
          <w:lang w:val="en-US"/>
        </w:rPr>
        <w:t xml:space="preserve"> projection total = 30,000+</w:t>
      </w:r>
      <w:r>
        <w:rPr>
          <w:lang w:val="en-US"/>
        </w:rPr>
        <w:t xml:space="preserve"> </w:t>
      </w:r>
    </w:p>
  </w:footnote>
  <w:footnote w:id="8">
    <w:p w:rsidR="001017AB" w:rsidRPr="008375A1" w:rsidRDefault="001017AB">
      <w:pPr>
        <w:pStyle w:val="FootnoteText"/>
        <w:rPr>
          <w:lang w:val="en-US"/>
        </w:rPr>
      </w:pPr>
      <w:r>
        <w:rPr>
          <w:rStyle w:val="FootnoteReference"/>
        </w:rPr>
        <w:footnoteRef/>
      </w:r>
      <w:r>
        <w:t xml:space="preserve"> </w:t>
      </w:r>
      <w:r>
        <w:rPr>
          <w:lang w:val="en-US"/>
        </w:rPr>
        <w:t xml:space="preserve">Fredrick </w:t>
      </w:r>
      <w:proofErr w:type="spellStart"/>
      <w:r>
        <w:rPr>
          <w:lang w:val="en-US"/>
        </w:rPr>
        <w:t>Ng’andu</w:t>
      </w:r>
      <w:proofErr w:type="spellEnd"/>
      <w:r>
        <w:rPr>
          <w:lang w:val="en-US"/>
        </w:rPr>
        <w:t xml:space="preserve">, </w:t>
      </w:r>
      <w:hyperlink r:id="rId5" w:history="1">
        <w:r w:rsidRPr="00435FFF">
          <w:rPr>
            <w:rStyle w:val="Hyperlink"/>
          </w:rPr>
          <w:t>www.biicl.org/files/2305_country_report_zambia_ngandu.pdf</w:t>
        </w:r>
      </w:hyperlink>
      <w:r>
        <w:rPr>
          <w:lang w:val="en-US"/>
        </w:rPr>
        <w:t xml:space="preserve"> </w:t>
      </w:r>
    </w:p>
  </w:footnote>
  <w:footnote w:id="9">
    <w:p w:rsidR="001017AB" w:rsidRPr="009F4A40" w:rsidRDefault="001017AB" w:rsidP="002E2688">
      <w:pPr>
        <w:pStyle w:val="FootnoteText"/>
        <w:rPr>
          <w:lang w:val="en-US"/>
        </w:rPr>
      </w:pPr>
      <w:r>
        <w:rPr>
          <w:rStyle w:val="FootnoteReference"/>
        </w:rPr>
        <w:footnoteRef/>
      </w:r>
      <w:r>
        <w:t xml:space="preserve"> </w:t>
      </w:r>
      <w:r>
        <w:rPr>
          <w:lang w:val="en-US"/>
        </w:rPr>
        <w:t>Constitution of Zambia</w:t>
      </w:r>
    </w:p>
  </w:footnote>
  <w:footnote w:id="10">
    <w:p w:rsidR="001017AB" w:rsidRPr="00C6428F" w:rsidRDefault="001017AB" w:rsidP="002E2688">
      <w:pPr>
        <w:pStyle w:val="FootnoteText"/>
        <w:rPr>
          <w:lang w:val="en-US"/>
        </w:rPr>
      </w:pPr>
      <w:r>
        <w:rPr>
          <w:rStyle w:val="FootnoteReference"/>
        </w:rPr>
        <w:footnoteRef/>
      </w:r>
      <w:r>
        <w:t xml:space="preserve"> </w:t>
      </w:r>
      <w:r>
        <w:rPr>
          <w:lang w:val="en-US"/>
        </w:rPr>
        <w:t>State of Human Rights Report, 2019.</w:t>
      </w:r>
    </w:p>
  </w:footnote>
  <w:footnote w:id="11">
    <w:p w:rsidR="001017AB" w:rsidRPr="00C91DC3" w:rsidRDefault="001017AB">
      <w:pPr>
        <w:pStyle w:val="FootnoteText"/>
        <w:rPr>
          <w:lang w:val="en-US"/>
        </w:rPr>
      </w:pPr>
      <w:r>
        <w:rPr>
          <w:rStyle w:val="FootnoteReference"/>
        </w:rPr>
        <w:footnoteRef/>
      </w:r>
      <w:r>
        <w:t xml:space="preserve"> </w:t>
      </w:r>
      <w:r>
        <w:rPr>
          <w:lang w:val="en-US"/>
        </w:rPr>
        <w:t>State of human rights report, 2019, page 41.</w:t>
      </w:r>
    </w:p>
  </w:footnote>
  <w:footnote w:id="12">
    <w:p w:rsidR="001017AB" w:rsidRPr="0038458C" w:rsidRDefault="001017AB">
      <w:pPr>
        <w:pStyle w:val="FootnoteText"/>
        <w:rPr>
          <w:lang w:val="en-US"/>
        </w:rPr>
      </w:pPr>
      <w:r>
        <w:rPr>
          <w:rStyle w:val="FootnoteReference"/>
        </w:rPr>
        <w:footnoteRef/>
      </w:r>
      <w:r>
        <w:t xml:space="preserve"> </w:t>
      </w:r>
      <w:r>
        <w:rPr>
          <w:lang w:val="en-US"/>
        </w:rPr>
        <w:t>Correctional Services bulletin, 27 December, 2022</w:t>
      </w:r>
    </w:p>
  </w:footnote>
  <w:footnote w:id="13">
    <w:p w:rsidR="001017AB" w:rsidRPr="0038458C" w:rsidRDefault="001017AB">
      <w:pPr>
        <w:pStyle w:val="FootnoteText"/>
        <w:rPr>
          <w:lang w:val="en-US"/>
        </w:rPr>
      </w:pPr>
      <w:r>
        <w:rPr>
          <w:rStyle w:val="FootnoteReference"/>
        </w:rPr>
        <w:footnoteRef/>
      </w:r>
      <w:r>
        <w:t xml:space="preserve"> </w:t>
      </w:r>
      <w:r>
        <w:rPr>
          <w:lang w:val="en-US"/>
        </w:rPr>
        <w:t>ibid</w:t>
      </w:r>
    </w:p>
  </w:footnote>
  <w:footnote w:id="14">
    <w:p w:rsidR="001017AB" w:rsidRPr="006A75ED" w:rsidRDefault="001017AB">
      <w:pPr>
        <w:pStyle w:val="FootnoteText"/>
        <w:rPr>
          <w:lang w:val="en-US"/>
        </w:rPr>
      </w:pPr>
      <w:r>
        <w:rPr>
          <w:rStyle w:val="FootnoteReference"/>
        </w:rPr>
        <w:footnoteRef/>
      </w:r>
      <w:r>
        <w:t xml:space="preserve"> </w:t>
      </w:r>
      <w:r>
        <w:rPr>
          <w:lang w:val="en-US"/>
        </w:rPr>
        <w:t xml:space="preserve">See BBC report </w:t>
      </w:r>
      <w:hyperlink r:id="rId6" w:history="1">
        <w:r w:rsidRPr="009C09C7">
          <w:rPr>
            <w:rStyle w:val="Hyperlink"/>
            <w:lang w:val="en-US"/>
          </w:rPr>
          <w:t>www.bbc.com/news/world-africa-36092917</w:t>
        </w:r>
      </w:hyperlink>
      <w:r>
        <w:rPr>
          <w:lang w:val="en-US"/>
        </w:rPr>
        <w:t xml:space="preserve"> </w:t>
      </w:r>
    </w:p>
  </w:footnote>
  <w:footnote w:id="15">
    <w:p w:rsidR="001017AB" w:rsidRPr="006A75ED" w:rsidRDefault="001017AB">
      <w:pPr>
        <w:pStyle w:val="FootnoteText"/>
        <w:rPr>
          <w:lang w:val="en-US"/>
        </w:rPr>
      </w:pPr>
      <w:r>
        <w:rPr>
          <w:rStyle w:val="FootnoteReference"/>
        </w:rPr>
        <w:footnoteRef/>
      </w:r>
      <w:r>
        <w:t xml:space="preserve"> </w:t>
      </w:r>
      <w:hyperlink r:id="rId7" w:history="1">
        <w:r w:rsidRPr="009C09C7">
          <w:rPr>
            <w:rStyle w:val="Hyperlink"/>
          </w:rPr>
          <w:t>www.lusakatimes.com/2022/11/04/rwandan-refugees-cry-for-protection-after-another-one-is-killed-in-zambia/</w:t>
        </w:r>
      </w:hyperlink>
      <w:r>
        <w:rPr>
          <w:lang w:val="en-US"/>
        </w:rPr>
        <w:t xml:space="preserve"> </w:t>
      </w:r>
    </w:p>
  </w:footnote>
  <w:footnote w:id="16">
    <w:p w:rsidR="001017AB" w:rsidRPr="007A71C8" w:rsidRDefault="001017AB">
      <w:pPr>
        <w:pStyle w:val="FootnoteText"/>
        <w:rPr>
          <w:lang w:val="en-US"/>
        </w:rPr>
      </w:pPr>
      <w:r>
        <w:rPr>
          <w:rStyle w:val="FootnoteReference"/>
        </w:rPr>
        <w:footnoteRef/>
      </w:r>
      <w:r>
        <w:t xml:space="preserve"> </w:t>
      </w:r>
      <w:r>
        <w:rPr>
          <w:lang w:val="en-US"/>
        </w:rPr>
        <w:t>See also report from online media here</w:t>
      </w:r>
      <w:r w:rsidRPr="007A71C8">
        <w:rPr>
          <w:sz w:val="22"/>
          <w:szCs w:val="22"/>
        </w:rPr>
        <w:t xml:space="preserve"> </w:t>
      </w:r>
      <w:hyperlink r:id="rId8" w:history="1">
        <w:r w:rsidRPr="007A71C8">
          <w:rPr>
            <w:rStyle w:val="Hyperlink"/>
          </w:rPr>
          <w:t>The killing of the Rwandese in Zambia | Zambian Eye</w:t>
        </w:r>
      </w:hyperlink>
    </w:p>
  </w:footnote>
  <w:footnote w:id="17">
    <w:p w:rsidR="001017AB" w:rsidRPr="008E5956" w:rsidRDefault="001017AB">
      <w:pPr>
        <w:pStyle w:val="FootnoteText"/>
        <w:rPr>
          <w:lang w:val="en-US"/>
        </w:rPr>
      </w:pPr>
      <w:r>
        <w:rPr>
          <w:rStyle w:val="FootnoteReference"/>
        </w:rPr>
        <w:footnoteRef/>
      </w:r>
      <w:r>
        <w:t xml:space="preserve"> </w:t>
      </w:r>
      <w:r>
        <w:rPr>
          <w:lang w:val="en-US"/>
        </w:rPr>
        <w:t xml:space="preserve"> Zambia Correctional Services bulletin, 27 December, 2022.</w:t>
      </w:r>
    </w:p>
  </w:footnote>
  <w:footnote w:id="18">
    <w:p w:rsidR="001017AB" w:rsidRPr="00472AF7" w:rsidRDefault="001017AB">
      <w:pPr>
        <w:pStyle w:val="FootnoteText"/>
        <w:rPr>
          <w:lang w:val="en-US"/>
        </w:rPr>
      </w:pPr>
      <w:r>
        <w:rPr>
          <w:rStyle w:val="FootnoteReference"/>
        </w:rPr>
        <w:footnoteRef/>
      </w:r>
      <w:r>
        <w:t xml:space="preserve"> </w:t>
      </w:r>
      <w:r>
        <w:rPr>
          <w:lang w:val="en-US"/>
        </w:rPr>
        <w:t>See report here</w:t>
      </w:r>
      <w:r w:rsidRPr="00472AF7">
        <w:rPr>
          <w:sz w:val="22"/>
          <w:szCs w:val="22"/>
        </w:rPr>
        <w:t xml:space="preserve"> </w:t>
      </w:r>
      <w:hyperlink r:id="rId9" w:history="1">
        <w:r w:rsidRPr="00472AF7">
          <w:rPr>
            <w:rStyle w:val="Hyperlink"/>
          </w:rPr>
          <w:t xml:space="preserve">IOM Alarmed by Deaths of 27 Ethiopian Migrants in Zambia - Zambia | </w:t>
        </w:r>
        <w:proofErr w:type="spellStart"/>
        <w:r w:rsidRPr="00472AF7">
          <w:rPr>
            <w:rStyle w:val="Hyperlink"/>
          </w:rPr>
          <w:t>ReliefWeb</w:t>
        </w:r>
        <w:proofErr w:type="spellEnd"/>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F6C04"/>
    <w:multiLevelType w:val="hybridMultilevel"/>
    <w:tmpl w:val="80F842B6"/>
    <w:lvl w:ilvl="0" w:tplc="667AE6F2">
      <w:start w:val="1"/>
      <w:numFmt w:val="upperLetter"/>
      <w:lvlText w:val="%1."/>
      <w:lvlJc w:val="left"/>
      <w:pPr>
        <w:ind w:left="1130" w:hanging="360"/>
      </w:pPr>
      <w:rPr>
        <w:rFonts w:hint="default"/>
      </w:rPr>
    </w:lvl>
    <w:lvl w:ilvl="1" w:tplc="20000019" w:tentative="1">
      <w:start w:val="1"/>
      <w:numFmt w:val="lowerLetter"/>
      <w:lvlText w:val="%2."/>
      <w:lvlJc w:val="left"/>
      <w:pPr>
        <w:ind w:left="1850" w:hanging="360"/>
      </w:pPr>
    </w:lvl>
    <w:lvl w:ilvl="2" w:tplc="2000001B" w:tentative="1">
      <w:start w:val="1"/>
      <w:numFmt w:val="lowerRoman"/>
      <w:lvlText w:val="%3."/>
      <w:lvlJc w:val="right"/>
      <w:pPr>
        <w:ind w:left="2570" w:hanging="180"/>
      </w:pPr>
    </w:lvl>
    <w:lvl w:ilvl="3" w:tplc="2000000F" w:tentative="1">
      <w:start w:val="1"/>
      <w:numFmt w:val="decimal"/>
      <w:lvlText w:val="%4."/>
      <w:lvlJc w:val="left"/>
      <w:pPr>
        <w:ind w:left="3290" w:hanging="360"/>
      </w:pPr>
    </w:lvl>
    <w:lvl w:ilvl="4" w:tplc="20000019" w:tentative="1">
      <w:start w:val="1"/>
      <w:numFmt w:val="lowerLetter"/>
      <w:lvlText w:val="%5."/>
      <w:lvlJc w:val="left"/>
      <w:pPr>
        <w:ind w:left="4010" w:hanging="360"/>
      </w:pPr>
    </w:lvl>
    <w:lvl w:ilvl="5" w:tplc="2000001B" w:tentative="1">
      <w:start w:val="1"/>
      <w:numFmt w:val="lowerRoman"/>
      <w:lvlText w:val="%6."/>
      <w:lvlJc w:val="right"/>
      <w:pPr>
        <w:ind w:left="4730" w:hanging="180"/>
      </w:pPr>
    </w:lvl>
    <w:lvl w:ilvl="6" w:tplc="2000000F" w:tentative="1">
      <w:start w:val="1"/>
      <w:numFmt w:val="decimal"/>
      <w:lvlText w:val="%7."/>
      <w:lvlJc w:val="left"/>
      <w:pPr>
        <w:ind w:left="5450" w:hanging="360"/>
      </w:pPr>
    </w:lvl>
    <w:lvl w:ilvl="7" w:tplc="20000019" w:tentative="1">
      <w:start w:val="1"/>
      <w:numFmt w:val="lowerLetter"/>
      <w:lvlText w:val="%8."/>
      <w:lvlJc w:val="left"/>
      <w:pPr>
        <w:ind w:left="6170" w:hanging="360"/>
      </w:pPr>
    </w:lvl>
    <w:lvl w:ilvl="8" w:tplc="2000001B" w:tentative="1">
      <w:start w:val="1"/>
      <w:numFmt w:val="lowerRoman"/>
      <w:lvlText w:val="%9."/>
      <w:lvlJc w:val="right"/>
      <w:pPr>
        <w:ind w:left="6890" w:hanging="180"/>
      </w:pPr>
    </w:lvl>
  </w:abstractNum>
  <w:abstractNum w:abstractNumId="1" w15:restartNumberingAfterBreak="0">
    <w:nsid w:val="1E031108"/>
    <w:multiLevelType w:val="hybridMultilevel"/>
    <w:tmpl w:val="B3343E8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EF15A07"/>
    <w:multiLevelType w:val="hybridMultilevel"/>
    <w:tmpl w:val="AA9831E2"/>
    <w:lvl w:ilvl="0" w:tplc="C598FC6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BD3767"/>
    <w:multiLevelType w:val="multilevel"/>
    <w:tmpl w:val="57665F9C"/>
    <w:lvl w:ilvl="0">
      <w:start w:val="1"/>
      <w:numFmt w:val="decimal"/>
      <w:lvlText w:val="%1."/>
      <w:lvlJc w:val="left"/>
      <w:pPr>
        <w:ind w:left="720" w:hanging="360"/>
      </w:pPr>
      <w:rPr>
        <w:rFonts w:ascii="Century Gothic" w:eastAsia="Century Gothic" w:hAnsi="Century Gothic" w:cs="Century Gothic"/>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6A60389"/>
    <w:multiLevelType w:val="hybridMultilevel"/>
    <w:tmpl w:val="23D2A80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48F17EB9"/>
    <w:multiLevelType w:val="hybridMultilevel"/>
    <w:tmpl w:val="BA0E5DF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497A7E75"/>
    <w:multiLevelType w:val="hybridMultilevel"/>
    <w:tmpl w:val="E4960E84"/>
    <w:lvl w:ilvl="0" w:tplc="DBA62AD8">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5BA93F47"/>
    <w:multiLevelType w:val="hybridMultilevel"/>
    <w:tmpl w:val="21E6C02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604F7C98"/>
    <w:multiLevelType w:val="hybridMultilevel"/>
    <w:tmpl w:val="602CE57E"/>
    <w:lvl w:ilvl="0" w:tplc="B3E4CAAA">
      <w:start w:val="59"/>
      <w:numFmt w:val="bullet"/>
      <w:lvlText w:val=""/>
      <w:lvlJc w:val="left"/>
      <w:pPr>
        <w:ind w:left="720" w:hanging="360"/>
      </w:pPr>
      <w:rPr>
        <w:rFonts w:ascii="Symbol" w:eastAsiaTheme="minorHAnsi"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285572E"/>
    <w:multiLevelType w:val="hybridMultilevel"/>
    <w:tmpl w:val="A046428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F270FF"/>
    <w:multiLevelType w:val="multilevel"/>
    <w:tmpl w:val="5FB28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2D1BCE"/>
    <w:multiLevelType w:val="multilevel"/>
    <w:tmpl w:val="EE3E4B9E"/>
    <w:lvl w:ilvl="0">
      <w:start w:val="1"/>
      <w:numFmt w:val="decimal"/>
      <w:lvlText w:val="%1."/>
      <w:lvlJc w:val="left"/>
      <w:pPr>
        <w:ind w:left="720" w:hanging="360"/>
      </w:pPr>
      <w:rPr>
        <w:rFonts w:ascii="Century Gothic" w:eastAsia="Century Gothic" w:hAnsi="Century Gothic" w:cs="Century Gothic"/>
        <w:b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F64277F"/>
    <w:multiLevelType w:val="multilevel"/>
    <w:tmpl w:val="F30A6F1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7"/>
  </w:num>
  <w:num w:numId="3">
    <w:abstractNumId w:val="9"/>
  </w:num>
  <w:num w:numId="4">
    <w:abstractNumId w:val="2"/>
  </w:num>
  <w:num w:numId="5">
    <w:abstractNumId w:val="3"/>
  </w:num>
  <w:num w:numId="6">
    <w:abstractNumId w:val="0"/>
  </w:num>
  <w:num w:numId="7">
    <w:abstractNumId w:val="4"/>
  </w:num>
  <w:num w:numId="8">
    <w:abstractNumId w:val="11"/>
  </w:num>
  <w:num w:numId="9">
    <w:abstractNumId w:val="10"/>
  </w:num>
  <w:num w:numId="10">
    <w:abstractNumId w:val="12"/>
  </w:num>
  <w:num w:numId="11">
    <w:abstractNumId w:val="5"/>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D2B"/>
    <w:rsid w:val="00015C20"/>
    <w:rsid w:val="00020515"/>
    <w:rsid w:val="00021512"/>
    <w:rsid w:val="0002390A"/>
    <w:rsid w:val="0002635E"/>
    <w:rsid w:val="000265F3"/>
    <w:rsid w:val="000463E9"/>
    <w:rsid w:val="00050E31"/>
    <w:rsid w:val="00053C44"/>
    <w:rsid w:val="000635CC"/>
    <w:rsid w:val="00065E5A"/>
    <w:rsid w:val="000714BD"/>
    <w:rsid w:val="00075C61"/>
    <w:rsid w:val="0009673F"/>
    <w:rsid w:val="000A0050"/>
    <w:rsid w:val="000A44EA"/>
    <w:rsid w:val="000C19C1"/>
    <w:rsid w:val="000C7ACE"/>
    <w:rsid w:val="000D6691"/>
    <w:rsid w:val="000E0C4F"/>
    <w:rsid w:val="000E3A20"/>
    <w:rsid w:val="000E3FD1"/>
    <w:rsid w:val="000F3B6B"/>
    <w:rsid w:val="001017AB"/>
    <w:rsid w:val="00110D8A"/>
    <w:rsid w:val="00112A63"/>
    <w:rsid w:val="0011312B"/>
    <w:rsid w:val="00122671"/>
    <w:rsid w:val="0012557D"/>
    <w:rsid w:val="0013467E"/>
    <w:rsid w:val="00136767"/>
    <w:rsid w:val="001441F3"/>
    <w:rsid w:val="0017355A"/>
    <w:rsid w:val="00180899"/>
    <w:rsid w:val="001B18F0"/>
    <w:rsid w:val="001B41C9"/>
    <w:rsid w:val="001C3071"/>
    <w:rsid w:val="001C3121"/>
    <w:rsid w:val="001D122F"/>
    <w:rsid w:val="001D3BC6"/>
    <w:rsid w:val="001E15B7"/>
    <w:rsid w:val="001F40E4"/>
    <w:rsid w:val="0021254A"/>
    <w:rsid w:val="00217B2A"/>
    <w:rsid w:val="002448BE"/>
    <w:rsid w:val="00255867"/>
    <w:rsid w:val="0026621C"/>
    <w:rsid w:val="00277A79"/>
    <w:rsid w:val="0028662E"/>
    <w:rsid w:val="00295EED"/>
    <w:rsid w:val="002A22D0"/>
    <w:rsid w:val="002B0EF1"/>
    <w:rsid w:val="002B4776"/>
    <w:rsid w:val="002B52F1"/>
    <w:rsid w:val="002C69D7"/>
    <w:rsid w:val="002D18BF"/>
    <w:rsid w:val="002D3622"/>
    <w:rsid w:val="002E2688"/>
    <w:rsid w:val="0031059D"/>
    <w:rsid w:val="00327986"/>
    <w:rsid w:val="00337483"/>
    <w:rsid w:val="00346AE7"/>
    <w:rsid w:val="00353999"/>
    <w:rsid w:val="00356F4C"/>
    <w:rsid w:val="00361B5B"/>
    <w:rsid w:val="003659A8"/>
    <w:rsid w:val="003709A2"/>
    <w:rsid w:val="00372DF7"/>
    <w:rsid w:val="003832C9"/>
    <w:rsid w:val="0038458C"/>
    <w:rsid w:val="00385706"/>
    <w:rsid w:val="003968AB"/>
    <w:rsid w:val="003A2060"/>
    <w:rsid w:val="003A6E27"/>
    <w:rsid w:val="003B019D"/>
    <w:rsid w:val="003B0265"/>
    <w:rsid w:val="003B7266"/>
    <w:rsid w:val="003C4F30"/>
    <w:rsid w:val="003C662A"/>
    <w:rsid w:val="003C6E37"/>
    <w:rsid w:val="003D60C8"/>
    <w:rsid w:val="003E3421"/>
    <w:rsid w:val="003E7C99"/>
    <w:rsid w:val="00404EF8"/>
    <w:rsid w:val="00420520"/>
    <w:rsid w:val="00422D73"/>
    <w:rsid w:val="00433040"/>
    <w:rsid w:val="00435276"/>
    <w:rsid w:val="00444E09"/>
    <w:rsid w:val="00445118"/>
    <w:rsid w:val="00472A1A"/>
    <w:rsid w:val="00472AF7"/>
    <w:rsid w:val="004803F2"/>
    <w:rsid w:val="004A47DC"/>
    <w:rsid w:val="004D005B"/>
    <w:rsid w:val="004D3447"/>
    <w:rsid w:val="004D5DCB"/>
    <w:rsid w:val="004E27BD"/>
    <w:rsid w:val="004E7867"/>
    <w:rsid w:val="00500C0C"/>
    <w:rsid w:val="00562C5C"/>
    <w:rsid w:val="005729C7"/>
    <w:rsid w:val="00580F25"/>
    <w:rsid w:val="0058121A"/>
    <w:rsid w:val="00591E68"/>
    <w:rsid w:val="0059321B"/>
    <w:rsid w:val="005D68F9"/>
    <w:rsid w:val="005D6EE3"/>
    <w:rsid w:val="005E0714"/>
    <w:rsid w:val="005E5FF0"/>
    <w:rsid w:val="005F65D3"/>
    <w:rsid w:val="0061359C"/>
    <w:rsid w:val="00614724"/>
    <w:rsid w:val="00624DF3"/>
    <w:rsid w:val="00643590"/>
    <w:rsid w:val="00665D89"/>
    <w:rsid w:val="00683626"/>
    <w:rsid w:val="006A33D1"/>
    <w:rsid w:val="006A75ED"/>
    <w:rsid w:val="006B2029"/>
    <w:rsid w:val="006B2AC4"/>
    <w:rsid w:val="006B2BAB"/>
    <w:rsid w:val="006C31BF"/>
    <w:rsid w:val="006D6A00"/>
    <w:rsid w:val="006E259A"/>
    <w:rsid w:val="006F03C0"/>
    <w:rsid w:val="00706C9D"/>
    <w:rsid w:val="007152D3"/>
    <w:rsid w:val="00717F4E"/>
    <w:rsid w:val="00724337"/>
    <w:rsid w:val="0072695B"/>
    <w:rsid w:val="0073639F"/>
    <w:rsid w:val="00736C7A"/>
    <w:rsid w:val="007453F4"/>
    <w:rsid w:val="00750E49"/>
    <w:rsid w:val="00763470"/>
    <w:rsid w:val="00783181"/>
    <w:rsid w:val="00786FB8"/>
    <w:rsid w:val="007951C3"/>
    <w:rsid w:val="007972E7"/>
    <w:rsid w:val="007A71C8"/>
    <w:rsid w:val="007B1A9D"/>
    <w:rsid w:val="007B7944"/>
    <w:rsid w:val="007C418A"/>
    <w:rsid w:val="007D1D4A"/>
    <w:rsid w:val="007E26A8"/>
    <w:rsid w:val="007E764B"/>
    <w:rsid w:val="007F16BD"/>
    <w:rsid w:val="007F5B67"/>
    <w:rsid w:val="008045FE"/>
    <w:rsid w:val="0082700E"/>
    <w:rsid w:val="0083677B"/>
    <w:rsid w:val="008375A1"/>
    <w:rsid w:val="0084455D"/>
    <w:rsid w:val="00854616"/>
    <w:rsid w:val="00863A74"/>
    <w:rsid w:val="00873B7B"/>
    <w:rsid w:val="0087771C"/>
    <w:rsid w:val="00892AF1"/>
    <w:rsid w:val="00893204"/>
    <w:rsid w:val="00893735"/>
    <w:rsid w:val="008C1C19"/>
    <w:rsid w:val="008C5FCB"/>
    <w:rsid w:val="008C6B99"/>
    <w:rsid w:val="008E5956"/>
    <w:rsid w:val="008F7258"/>
    <w:rsid w:val="00900914"/>
    <w:rsid w:val="00903D3F"/>
    <w:rsid w:val="0092207A"/>
    <w:rsid w:val="00937A9C"/>
    <w:rsid w:val="00953D77"/>
    <w:rsid w:val="009579A5"/>
    <w:rsid w:val="00970B20"/>
    <w:rsid w:val="0097277E"/>
    <w:rsid w:val="009812F2"/>
    <w:rsid w:val="00985C41"/>
    <w:rsid w:val="009921C3"/>
    <w:rsid w:val="00993B7D"/>
    <w:rsid w:val="009A4B71"/>
    <w:rsid w:val="009B06AA"/>
    <w:rsid w:val="00A16ACF"/>
    <w:rsid w:val="00A26ED1"/>
    <w:rsid w:val="00A5016B"/>
    <w:rsid w:val="00A514C7"/>
    <w:rsid w:val="00A52AB2"/>
    <w:rsid w:val="00A57B9B"/>
    <w:rsid w:val="00A639CE"/>
    <w:rsid w:val="00A82575"/>
    <w:rsid w:val="00A85800"/>
    <w:rsid w:val="00AA4E3E"/>
    <w:rsid w:val="00AC4331"/>
    <w:rsid w:val="00AD43BB"/>
    <w:rsid w:val="00AD43E4"/>
    <w:rsid w:val="00AF0134"/>
    <w:rsid w:val="00B17146"/>
    <w:rsid w:val="00B23C0B"/>
    <w:rsid w:val="00B23CDF"/>
    <w:rsid w:val="00B37170"/>
    <w:rsid w:val="00B513FF"/>
    <w:rsid w:val="00B54999"/>
    <w:rsid w:val="00B57B2A"/>
    <w:rsid w:val="00B57F05"/>
    <w:rsid w:val="00B769EC"/>
    <w:rsid w:val="00B864F2"/>
    <w:rsid w:val="00BC0005"/>
    <w:rsid w:val="00BC1C64"/>
    <w:rsid w:val="00BC1F19"/>
    <w:rsid w:val="00BC3451"/>
    <w:rsid w:val="00BC7245"/>
    <w:rsid w:val="00BD41C5"/>
    <w:rsid w:val="00BD48B3"/>
    <w:rsid w:val="00BD4C43"/>
    <w:rsid w:val="00BE4279"/>
    <w:rsid w:val="00C06571"/>
    <w:rsid w:val="00C1798E"/>
    <w:rsid w:val="00C21683"/>
    <w:rsid w:val="00C25793"/>
    <w:rsid w:val="00C4294B"/>
    <w:rsid w:val="00C65CC8"/>
    <w:rsid w:val="00C719CB"/>
    <w:rsid w:val="00C72490"/>
    <w:rsid w:val="00C75FC4"/>
    <w:rsid w:val="00C770FE"/>
    <w:rsid w:val="00C91DC3"/>
    <w:rsid w:val="00C9526B"/>
    <w:rsid w:val="00CA2D2B"/>
    <w:rsid w:val="00CA5DC2"/>
    <w:rsid w:val="00CA61FA"/>
    <w:rsid w:val="00CD4220"/>
    <w:rsid w:val="00CD49AB"/>
    <w:rsid w:val="00CE129E"/>
    <w:rsid w:val="00D01573"/>
    <w:rsid w:val="00D11C5B"/>
    <w:rsid w:val="00D154E6"/>
    <w:rsid w:val="00D33179"/>
    <w:rsid w:val="00D45430"/>
    <w:rsid w:val="00D50CB7"/>
    <w:rsid w:val="00D5470E"/>
    <w:rsid w:val="00D61E22"/>
    <w:rsid w:val="00D8007F"/>
    <w:rsid w:val="00D927C1"/>
    <w:rsid w:val="00DC6EF4"/>
    <w:rsid w:val="00DD015E"/>
    <w:rsid w:val="00DD3C3A"/>
    <w:rsid w:val="00DE0446"/>
    <w:rsid w:val="00DE1358"/>
    <w:rsid w:val="00DF1804"/>
    <w:rsid w:val="00E02837"/>
    <w:rsid w:val="00E10D39"/>
    <w:rsid w:val="00E11572"/>
    <w:rsid w:val="00E22579"/>
    <w:rsid w:val="00E31C39"/>
    <w:rsid w:val="00E324B3"/>
    <w:rsid w:val="00E440EA"/>
    <w:rsid w:val="00E57043"/>
    <w:rsid w:val="00E82BF7"/>
    <w:rsid w:val="00EA21EF"/>
    <w:rsid w:val="00EA534D"/>
    <w:rsid w:val="00EB0E07"/>
    <w:rsid w:val="00EB2216"/>
    <w:rsid w:val="00EB2976"/>
    <w:rsid w:val="00EE0569"/>
    <w:rsid w:val="00EE71D9"/>
    <w:rsid w:val="00EF3E05"/>
    <w:rsid w:val="00F12C1A"/>
    <w:rsid w:val="00F14178"/>
    <w:rsid w:val="00F23C15"/>
    <w:rsid w:val="00F31FC5"/>
    <w:rsid w:val="00F34415"/>
    <w:rsid w:val="00F35E0B"/>
    <w:rsid w:val="00F36FA0"/>
    <w:rsid w:val="00F40FF7"/>
    <w:rsid w:val="00F46B08"/>
    <w:rsid w:val="00F53AAE"/>
    <w:rsid w:val="00F541E5"/>
    <w:rsid w:val="00F6132B"/>
    <w:rsid w:val="00F65353"/>
    <w:rsid w:val="00F771E7"/>
    <w:rsid w:val="00F815E5"/>
    <w:rsid w:val="00F819AA"/>
    <w:rsid w:val="00FA7AD0"/>
    <w:rsid w:val="00FB2CD1"/>
    <w:rsid w:val="00FC4F07"/>
    <w:rsid w:val="00FE4E0A"/>
    <w:rsid w:val="00FF1985"/>
    <w:rsid w:val="00FF358B"/>
    <w:rsid w:val="00FF500A"/>
  </w:rsids>
  <m:mathPr>
    <m:mathFont m:val="Cambria Math"/>
    <m:brkBin m:val="before"/>
    <m:brkBinSub m:val="--"/>
    <m:smallFrac m:val="0"/>
    <m:dispDef/>
    <m:lMargin m:val="0"/>
    <m:rMargin m:val="0"/>
    <m:defJc m:val="centerGroup"/>
    <m:wrapIndent m:val="1440"/>
    <m:intLim m:val="subSup"/>
    <m:naryLim m:val="undOvr"/>
  </m:mathPr>
  <w:themeFontLang w:val="en-Z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CD30E"/>
  <w15:chartTrackingRefBased/>
  <w15:docId w15:val="{7B925FA3-78BA-4EB0-8DE9-91AB7FC35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M"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7170"/>
    <w:pPr>
      <w:ind w:left="720"/>
      <w:contextualSpacing/>
    </w:pPr>
  </w:style>
  <w:style w:type="paragraph" w:styleId="Header">
    <w:name w:val="header"/>
    <w:basedOn w:val="Normal"/>
    <w:link w:val="HeaderChar"/>
    <w:uiPriority w:val="99"/>
    <w:unhideWhenUsed/>
    <w:rsid w:val="00B3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170"/>
  </w:style>
  <w:style w:type="paragraph" w:styleId="Footer">
    <w:name w:val="footer"/>
    <w:basedOn w:val="Normal"/>
    <w:link w:val="FooterChar"/>
    <w:uiPriority w:val="99"/>
    <w:unhideWhenUsed/>
    <w:rsid w:val="00B3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170"/>
  </w:style>
  <w:style w:type="paragraph" w:styleId="FootnoteText">
    <w:name w:val="footnote text"/>
    <w:basedOn w:val="Normal"/>
    <w:link w:val="FootnoteTextChar"/>
    <w:uiPriority w:val="99"/>
    <w:semiHidden/>
    <w:unhideWhenUsed/>
    <w:rsid w:val="008375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5A1"/>
    <w:rPr>
      <w:sz w:val="20"/>
      <w:szCs w:val="20"/>
    </w:rPr>
  </w:style>
  <w:style w:type="character" w:styleId="FootnoteReference">
    <w:name w:val="footnote reference"/>
    <w:basedOn w:val="DefaultParagraphFont"/>
    <w:uiPriority w:val="99"/>
    <w:semiHidden/>
    <w:unhideWhenUsed/>
    <w:rsid w:val="008375A1"/>
    <w:rPr>
      <w:vertAlign w:val="superscript"/>
    </w:rPr>
  </w:style>
  <w:style w:type="character" w:styleId="Hyperlink">
    <w:name w:val="Hyperlink"/>
    <w:basedOn w:val="DefaultParagraphFont"/>
    <w:uiPriority w:val="99"/>
    <w:unhideWhenUsed/>
    <w:rsid w:val="008375A1"/>
    <w:rPr>
      <w:color w:val="0000FF"/>
      <w:u w:val="single"/>
    </w:rPr>
  </w:style>
  <w:style w:type="character" w:styleId="UnresolvedMention">
    <w:name w:val="Unresolved Mention"/>
    <w:basedOn w:val="DefaultParagraphFont"/>
    <w:uiPriority w:val="99"/>
    <w:semiHidden/>
    <w:unhideWhenUsed/>
    <w:rsid w:val="008375A1"/>
    <w:rPr>
      <w:color w:val="605E5C"/>
      <w:shd w:val="clear" w:color="auto" w:fill="E1DFDD"/>
    </w:rPr>
  </w:style>
  <w:style w:type="paragraph" w:styleId="NoSpacing">
    <w:name w:val="No Spacing"/>
    <w:uiPriority w:val="1"/>
    <w:qFormat/>
    <w:rsid w:val="003C66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6983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hrc.org.zm" TargetMode="External"/><Relationship Id="rId13" Type="http://schemas.openxmlformats.org/officeDocument/2006/relationships/hyperlink" Target="mailt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rector@hrc.org.z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hrc.org.z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 TargetMode="External"/><Relationship Id="rId4" Type="http://schemas.openxmlformats.org/officeDocument/2006/relationships/settings" Target="settings.xml"/><Relationship Id="rId9" Type="http://schemas.openxmlformats.org/officeDocument/2006/relationships/hyperlink" Target="mailto:director@hrc.org.zm" TargetMode="External"/><Relationship Id="rId14"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zambianeye.com/the-killing-of-the-rwandese-in-zambia/" TargetMode="External"/><Relationship Id="rId3" Type="http://schemas.openxmlformats.org/officeDocument/2006/relationships/hyperlink" Target="http://www.hrc.org.zm/index.php/multi-media/press-statements/file/366-hrc-statement-on-lgbtqi-in-zambia" TargetMode="External"/><Relationship Id="rId7" Type="http://schemas.openxmlformats.org/officeDocument/2006/relationships/hyperlink" Target="http://www.lusakatimes.com/2022/11/04/rwandan-refugees-cry-for-protection-after-another-one-is-killed-in-zambia/" TargetMode="External"/><Relationship Id="rId2" Type="http://schemas.openxmlformats.org/officeDocument/2006/relationships/hyperlink" Target="http://www.lusakatimes.com/2023/01/03/fpi-express-dismay-over-attack-on-two-radio-stations-on-the-copperbelt-by-upnd-cadres/" TargetMode="External"/><Relationship Id="rId1" Type="http://schemas.openxmlformats.org/officeDocument/2006/relationships/hyperlink" Target="http://www.lusakatimes.com/2022/03/17/president-hichilema-pledges-to-uphold-rule-of-law/" TargetMode="External"/><Relationship Id="rId6" Type="http://schemas.openxmlformats.org/officeDocument/2006/relationships/hyperlink" Target="http://www.bbc.com/news/world-africa-36092917" TargetMode="External"/><Relationship Id="rId5" Type="http://schemas.openxmlformats.org/officeDocument/2006/relationships/hyperlink" Target="http://www.biicl.org/files/2305_country_report_zambia_ngandu.pdf" TargetMode="External"/><Relationship Id="rId4" Type="http://schemas.openxmlformats.org/officeDocument/2006/relationships/hyperlink" Target="https://english.news.cn/africa/20220217/34f61ba251f043eb978dd84fad8b1c0f/c.html" TargetMode="External"/><Relationship Id="rId9" Type="http://schemas.openxmlformats.org/officeDocument/2006/relationships/hyperlink" Target="https://reliefweb.int/report/zambia/iom-alarmed-deaths-27-ethiopian-migrants-zamb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C09F4-131D-4894-B261-E8C7591CE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4945</Words>
  <Characters>28193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Hamuyube</dc:creator>
  <cp:keywords/>
  <dc:description/>
  <cp:lastModifiedBy>Foster Hamuyube</cp:lastModifiedBy>
  <cp:revision>3</cp:revision>
  <dcterms:created xsi:type="dcterms:W3CDTF">2023-01-30T20:13:00Z</dcterms:created>
  <dcterms:modified xsi:type="dcterms:W3CDTF">2023-01-30T20:18:00Z</dcterms:modified>
</cp:coreProperties>
</file>