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AFAC23" w14:textId="32714F71" w:rsidR="005C2630" w:rsidRDefault="005C2630" w:rsidP="005C2630">
      <w:pPr>
        <w:pStyle w:val="Title"/>
        <w:jc w:val="center"/>
        <w:rPr>
          <w:rFonts w:ascii="Times New Roman" w:hAnsi="Times New Roman" w:cs="Times New Roman"/>
          <w:sz w:val="28"/>
          <w:szCs w:val="28"/>
        </w:rPr>
      </w:pPr>
      <w:r>
        <w:rPr>
          <w:noProof/>
        </w:rPr>
        <w:drawing>
          <wp:anchor distT="0" distB="0" distL="114300" distR="114300" simplePos="0" relativeHeight="251659264" behindDoc="0" locked="0" layoutInCell="1" allowOverlap="1" wp14:anchorId="40017E5D" wp14:editId="2C1EFC25">
            <wp:simplePos x="0" y="0"/>
            <wp:positionH relativeFrom="margin">
              <wp:posOffset>2209800</wp:posOffset>
            </wp:positionH>
            <wp:positionV relativeFrom="paragraph">
              <wp:posOffset>0</wp:posOffset>
            </wp:positionV>
            <wp:extent cx="1352550" cy="1790700"/>
            <wp:effectExtent l="0" t="0" r="0" b="0"/>
            <wp:wrapSquare wrapText="bothSides"/>
            <wp:docPr id="1" name="Picture 1" descr="CED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DA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2550" cy="1790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71ABF0" w14:textId="77777777" w:rsidR="005C2630" w:rsidRDefault="005C2630" w:rsidP="005C2630"/>
    <w:p w14:paraId="05DDE29E" w14:textId="77777777" w:rsidR="005C2630" w:rsidRDefault="005C2630" w:rsidP="005C2630"/>
    <w:p w14:paraId="2C4B855E" w14:textId="77777777" w:rsidR="005C2630" w:rsidRDefault="005C2630" w:rsidP="005C2630"/>
    <w:p w14:paraId="684822F0" w14:textId="77777777" w:rsidR="005C2630" w:rsidRPr="005C2630" w:rsidRDefault="005C2630" w:rsidP="005C2630"/>
    <w:p w14:paraId="76F24CBD" w14:textId="77777777" w:rsidR="005C2630" w:rsidRDefault="005C2630" w:rsidP="000063D7">
      <w:pPr>
        <w:pStyle w:val="Title"/>
        <w:jc w:val="both"/>
        <w:rPr>
          <w:rFonts w:ascii="Times New Roman" w:hAnsi="Times New Roman" w:cs="Times New Roman"/>
          <w:sz w:val="28"/>
          <w:szCs w:val="28"/>
        </w:rPr>
      </w:pPr>
    </w:p>
    <w:p w14:paraId="4876F23C" w14:textId="77777777" w:rsidR="005C2630" w:rsidRDefault="005C2630" w:rsidP="000063D7">
      <w:pPr>
        <w:pStyle w:val="Title"/>
        <w:jc w:val="both"/>
        <w:rPr>
          <w:rFonts w:ascii="Times New Roman" w:hAnsi="Times New Roman" w:cs="Times New Roman"/>
          <w:sz w:val="28"/>
          <w:szCs w:val="28"/>
        </w:rPr>
      </w:pPr>
    </w:p>
    <w:p w14:paraId="1637C024" w14:textId="77777777" w:rsidR="005C2630" w:rsidRDefault="005C2630" w:rsidP="000063D7">
      <w:pPr>
        <w:pStyle w:val="Title"/>
        <w:jc w:val="both"/>
        <w:rPr>
          <w:rFonts w:ascii="Times New Roman" w:hAnsi="Times New Roman" w:cs="Times New Roman"/>
          <w:sz w:val="28"/>
          <w:szCs w:val="28"/>
        </w:rPr>
      </w:pPr>
    </w:p>
    <w:p w14:paraId="73D2DE78" w14:textId="77777777" w:rsidR="005C2630" w:rsidRDefault="005C2630" w:rsidP="000063D7">
      <w:pPr>
        <w:pStyle w:val="Title"/>
        <w:jc w:val="both"/>
        <w:rPr>
          <w:rFonts w:ascii="Times New Roman" w:hAnsi="Times New Roman" w:cs="Times New Roman"/>
          <w:sz w:val="28"/>
          <w:szCs w:val="28"/>
        </w:rPr>
      </w:pPr>
    </w:p>
    <w:p w14:paraId="719DC6BF" w14:textId="19D70813" w:rsidR="000B7208" w:rsidRPr="005C2630" w:rsidRDefault="00362A68" w:rsidP="000063D7">
      <w:pPr>
        <w:pStyle w:val="Title"/>
        <w:jc w:val="both"/>
        <w:rPr>
          <w:rFonts w:ascii="Times New Roman" w:hAnsi="Times New Roman" w:cs="Times New Roman"/>
          <w:b/>
          <w:bCs/>
          <w:sz w:val="28"/>
          <w:szCs w:val="28"/>
        </w:rPr>
      </w:pPr>
      <w:r w:rsidRPr="005C2630">
        <w:rPr>
          <w:rFonts w:ascii="Times New Roman" w:hAnsi="Times New Roman" w:cs="Times New Roman"/>
          <w:b/>
          <w:bCs/>
          <w:sz w:val="28"/>
          <w:szCs w:val="28"/>
        </w:rPr>
        <w:t xml:space="preserve">Parallel Report </w:t>
      </w:r>
      <w:r w:rsidR="00176289" w:rsidRPr="005C2630">
        <w:rPr>
          <w:rFonts w:ascii="Times New Roman" w:hAnsi="Times New Roman" w:cs="Times New Roman"/>
          <w:b/>
          <w:bCs/>
          <w:sz w:val="28"/>
          <w:szCs w:val="28"/>
        </w:rPr>
        <w:t>to the</w:t>
      </w:r>
      <w:r w:rsidRPr="005C2630">
        <w:rPr>
          <w:rFonts w:ascii="Times New Roman" w:hAnsi="Times New Roman" w:cs="Times New Roman"/>
          <w:b/>
          <w:bCs/>
          <w:sz w:val="28"/>
          <w:szCs w:val="28"/>
        </w:rPr>
        <w:t xml:space="preserve"> </w:t>
      </w:r>
      <w:r w:rsidR="00B91313" w:rsidRPr="005C2630">
        <w:rPr>
          <w:rFonts w:ascii="Times New Roman" w:hAnsi="Times New Roman" w:cs="Times New Roman"/>
          <w:b/>
          <w:bCs/>
          <w:sz w:val="28"/>
          <w:szCs w:val="28"/>
        </w:rPr>
        <w:t xml:space="preserve">Government of the </w:t>
      </w:r>
      <w:r w:rsidR="00400084" w:rsidRPr="005C2630">
        <w:rPr>
          <w:rFonts w:ascii="Times New Roman" w:hAnsi="Times New Roman" w:cs="Times New Roman"/>
          <w:b/>
          <w:bCs/>
          <w:sz w:val="28"/>
          <w:szCs w:val="28"/>
        </w:rPr>
        <w:t xml:space="preserve">State </w:t>
      </w:r>
      <w:r w:rsidR="00B91313" w:rsidRPr="005C2630">
        <w:rPr>
          <w:rFonts w:ascii="Times New Roman" w:hAnsi="Times New Roman" w:cs="Times New Roman"/>
          <w:b/>
          <w:bCs/>
          <w:sz w:val="28"/>
          <w:szCs w:val="28"/>
        </w:rPr>
        <w:t xml:space="preserve">of Palestine </w:t>
      </w:r>
      <w:r w:rsidR="0057773A" w:rsidRPr="005C2630">
        <w:rPr>
          <w:rFonts w:ascii="Times New Roman" w:hAnsi="Times New Roman" w:cs="Times New Roman"/>
          <w:b/>
          <w:bCs/>
          <w:sz w:val="28"/>
          <w:szCs w:val="28"/>
        </w:rPr>
        <w:t>F</w:t>
      </w:r>
      <w:r w:rsidRPr="005C2630">
        <w:rPr>
          <w:rFonts w:ascii="Times New Roman" w:hAnsi="Times New Roman" w:cs="Times New Roman"/>
          <w:b/>
          <w:bCs/>
          <w:sz w:val="28"/>
          <w:szCs w:val="28"/>
        </w:rPr>
        <w:t>ollow-up</w:t>
      </w:r>
      <w:r w:rsidR="0057773A" w:rsidRPr="005C2630">
        <w:rPr>
          <w:rFonts w:ascii="Times New Roman" w:hAnsi="Times New Roman" w:cs="Times New Roman"/>
          <w:b/>
          <w:bCs/>
          <w:sz w:val="28"/>
          <w:szCs w:val="28"/>
        </w:rPr>
        <w:t xml:space="preserve"> </w:t>
      </w:r>
      <w:r w:rsidR="00B91313" w:rsidRPr="005C2630">
        <w:rPr>
          <w:rFonts w:ascii="Times New Roman" w:hAnsi="Times New Roman" w:cs="Times New Roman"/>
          <w:b/>
          <w:bCs/>
          <w:sz w:val="28"/>
          <w:szCs w:val="28"/>
        </w:rPr>
        <w:t xml:space="preserve">Report to the CEDAW Committee Concluding </w:t>
      </w:r>
      <w:r w:rsidR="0057773A" w:rsidRPr="005C2630">
        <w:rPr>
          <w:rFonts w:ascii="Times New Roman" w:hAnsi="Times New Roman" w:cs="Times New Roman"/>
          <w:b/>
          <w:bCs/>
          <w:sz w:val="28"/>
          <w:szCs w:val="28"/>
        </w:rPr>
        <w:t>O</w:t>
      </w:r>
      <w:r w:rsidRPr="005C2630">
        <w:rPr>
          <w:rFonts w:ascii="Times New Roman" w:hAnsi="Times New Roman" w:cs="Times New Roman"/>
          <w:b/>
          <w:bCs/>
          <w:sz w:val="28"/>
          <w:szCs w:val="28"/>
        </w:rPr>
        <w:t xml:space="preserve">bservations </w:t>
      </w:r>
      <w:r w:rsidR="00B91313" w:rsidRPr="005C2630">
        <w:rPr>
          <w:rFonts w:ascii="Times New Roman" w:hAnsi="Times New Roman" w:cs="Times New Roman"/>
          <w:b/>
          <w:bCs/>
          <w:sz w:val="28"/>
          <w:szCs w:val="28"/>
        </w:rPr>
        <w:t xml:space="preserve">and Recommendations to the </w:t>
      </w:r>
      <w:r w:rsidR="0057773A" w:rsidRPr="005C2630">
        <w:rPr>
          <w:rFonts w:ascii="Times New Roman" w:hAnsi="Times New Roman" w:cs="Times New Roman"/>
          <w:b/>
          <w:bCs/>
          <w:sz w:val="28"/>
          <w:szCs w:val="28"/>
        </w:rPr>
        <w:t>I</w:t>
      </w:r>
      <w:r w:rsidRPr="005C2630">
        <w:rPr>
          <w:rFonts w:ascii="Times New Roman" w:hAnsi="Times New Roman" w:cs="Times New Roman"/>
          <w:b/>
          <w:bCs/>
          <w:sz w:val="28"/>
          <w:szCs w:val="28"/>
        </w:rPr>
        <w:t xml:space="preserve">nitial </w:t>
      </w:r>
      <w:r w:rsidR="0057773A" w:rsidRPr="005C2630">
        <w:rPr>
          <w:rFonts w:ascii="Times New Roman" w:hAnsi="Times New Roman" w:cs="Times New Roman"/>
          <w:b/>
          <w:bCs/>
          <w:sz w:val="28"/>
          <w:szCs w:val="28"/>
        </w:rPr>
        <w:t>R</w:t>
      </w:r>
      <w:r w:rsidRPr="005C2630">
        <w:rPr>
          <w:rFonts w:ascii="Times New Roman" w:hAnsi="Times New Roman" w:cs="Times New Roman"/>
          <w:b/>
          <w:bCs/>
          <w:sz w:val="28"/>
          <w:szCs w:val="28"/>
        </w:rPr>
        <w:t xml:space="preserve">eport of the </w:t>
      </w:r>
      <w:r w:rsidR="00B91313" w:rsidRPr="005C2630">
        <w:rPr>
          <w:rFonts w:ascii="Times New Roman" w:hAnsi="Times New Roman" w:cs="Times New Roman"/>
          <w:b/>
          <w:bCs/>
          <w:sz w:val="28"/>
          <w:szCs w:val="28"/>
        </w:rPr>
        <w:t>State of Palestine</w:t>
      </w:r>
    </w:p>
    <w:p w14:paraId="4F4FD3FF" w14:textId="77777777" w:rsidR="00E95F95" w:rsidRPr="005C2630" w:rsidRDefault="00E95F95" w:rsidP="000063D7">
      <w:pPr>
        <w:jc w:val="both"/>
        <w:rPr>
          <w:rFonts w:ascii="Times New Roman" w:hAnsi="Times New Roman" w:cs="Times New Roman"/>
          <w:b/>
          <w:bCs/>
        </w:rPr>
      </w:pPr>
    </w:p>
    <w:p w14:paraId="7F7DDCB7" w14:textId="77777777" w:rsidR="00B91313" w:rsidRPr="005C2630" w:rsidRDefault="00B91313" w:rsidP="000063D7">
      <w:pPr>
        <w:pStyle w:val="Title"/>
        <w:jc w:val="both"/>
        <w:rPr>
          <w:rFonts w:ascii="Times New Roman" w:hAnsi="Times New Roman" w:cs="Times New Roman"/>
          <w:b/>
          <w:bCs/>
          <w:sz w:val="32"/>
          <w:szCs w:val="32"/>
        </w:rPr>
      </w:pPr>
    </w:p>
    <w:p w14:paraId="230D7876" w14:textId="77777777" w:rsidR="00B91313" w:rsidRPr="005C2630" w:rsidRDefault="00B91313" w:rsidP="000063D7">
      <w:pPr>
        <w:pStyle w:val="Title"/>
        <w:jc w:val="both"/>
        <w:rPr>
          <w:rFonts w:ascii="Times New Roman" w:hAnsi="Times New Roman" w:cs="Times New Roman"/>
          <w:b/>
          <w:bCs/>
          <w:sz w:val="32"/>
          <w:szCs w:val="32"/>
        </w:rPr>
      </w:pPr>
    </w:p>
    <w:p w14:paraId="4CDE7A7B" w14:textId="7F5DCA94" w:rsidR="000B7208" w:rsidRPr="005C2630" w:rsidRDefault="00792B52" w:rsidP="00792B52">
      <w:pPr>
        <w:pStyle w:val="Title"/>
        <w:jc w:val="both"/>
        <w:rPr>
          <w:rFonts w:ascii="Times New Roman" w:hAnsi="Times New Roman" w:cs="Times New Roman"/>
          <w:b/>
          <w:bCs/>
          <w:sz w:val="32"/>
          <w:szCs w:val="32"/>
        </w:rPr>
      </w:pPr>
      <w:r>
        <w:rPr>
          <w:rFonts w:ascii="Times New Roman" w:hAnsi="Times New Roman" w:cs="Times New Roman"/>
          <w:b/>
          <w:bCs/>
          <w:sz w:val="32"/>
          <w:szCs w:val="32"/>
        </w:rPr>
        <w:t>Presented to the</w:t>
      </w:r>
      <w:r w:rsidRPr="00792B52">
        <w:rPr>
          <w:rFonts w:ascii="Times New Roman" w:hAnsi="Times New Roman" w:cs="Times New Roman"/>
          <w:b/>
          <w:bCs/>
          <w:sz w:val="32"/>
          <w:szCs w:val="32"/>
        </w:rPr>
        <w:t xml:space="preserve"> Committee on the Elimination of Discrimination against Women </w:t>
      </w:r>
      <w:r w:rsidR="00362A68" w:rsidRPr="005C2630">
        <w:rPr>
          <w:rFonts w:ascii="Times New Roman" w:hAnsi="Times New Roman" w:cs="Times New Roman"/>
          <w:b/>
          <w:bCs/>
          <w:sz w:val="32"/>
          <w:szCs w:val="32"/>
        </w:rPr>
        <w:t>"CEDAW"</w:t>
      </w:r>
    </w:p>
    <w:p w14:paraId="32F3B5F9" w14:textId="77777777" w:rsidR="00B91313" w:rsidRPr="005C2630" w:rsidRDefault="00B91313" w:rsidP="000063D7">
      <w:pPr>
        <w:jc w:val="both"/>
        <w:rPr>
          <w:rFonts w:ascii="Times New Roman" w:hAnsi="Times New Roman" w:cs="Times New Roman"/>
          <w:b/>
          <w:bCs/>
          <w:sz w:val="32"/>
          <w:szCs w:val="32"/>
        </w:rPr>
      </w:pPr>
    </w:p>
    <w:p w14:paraId="64BD7691" w14:textId="77777777" w:rsidR="00B91313" w:rsidRPr="005C2630" w:rsidRDefault="00B91313" w:rsidP="00B91313">
      <w:pPr>
        <w:jc w:val="center"/>
        <w:rPr>
          <w:rFonts w:ascii="Times New Roman" w:hAnsi="Times New Roman" w:cs="Times New Roman"/>
          <w:b/>
          <w:bCs/>
          <w:sz w:val="32"/>
          <w:szCs w:val="32"/>
        </w:rPr>
      </w:pPr>
    </w:p>
    <w:p w14:paraId="18069A6C" w14:textId="2999D69D" w:rsidR="00510076" w:rsidRPr="005C2630" w:rsidRDefault="00362A68" w:rsidP="00B91313">
      <w:pPr>
        <w:jc w:val="center"/>
        <w:rPr>
          <w:rFonts w:ascii="Times New Roman" w:hAnsi="Times New Roman" w:cs="Times New Roman"/>
          <w:b/>
          <w:bCs/>
          <w:sz w:val="32"/>
          <w:szCs w:val="32"/>
          <w:rtl/>
        </w:rPr>
      </w:pPr>
      <w:r w:rsidRPr="005C2630">
        <w:rPr>
          <w:rFonts w:ascii="Times New Roman" w:hAnsi="Times New Roman" w:cs="Times New Roman"/>
          <w:b/>
          <w:bCs/>
          <w:sz w:val="32"/>
          <w:szCs w:val="32"/>
        </w:rPr>
        <w:t xml:space="preserve">August </w:t>
      </w:r>
      <w:r w:rsidR="00B91313" w:rsidRPr="005C2630">
        <w:rPr>
          <w:rFonts w:ascii="Times New Roman" w:hAnsi="Times New Roman" w:cs="Times New Roman"/>
          <w:b/>
          <w:bCs/>
          <w:sz w:val="32"/>
          <w:szCs w:val="32"/>
        </w:rPr>
        <w:t>24</w:t>
      </w:r>
      <w:r w:rsidRPr="005C2630">
        <w:rPr>
          <w:rFonts w:ascii="Times New Roman" w:hAnsi="Times New Roman" w:cs="Times New Roman"/>
          <w:b/>
          <w:bCs/>
          <w:sz w:val="32"/>
          <w:szCs w:val="32"/>
        </w:rPr>
        <w:t xml:space="preserve">, </w:t>
      </w:r>
      <w:r w:rsidR="000B7208" w:rsidRPr="005C2630">
        <w:rPr>
          <w:rFonts w:ascii="Times New Roman" w:hAnsi="Times New Roman" w:cs="Times New Roman"/>
          <w:b/>
          <w:bCs/>
          <w:sz w:val="32"/>
          <w:szCs w:val="32"/>
        </w:rPr>
        <w:t>2020</w:t>
      </w:r>
    </w:p>
    <w:p w14:paraId="15EBC865" w14:textId="77777777" w:rsidR="00510076" w:rsidRPr="00CD4D86" w:rsidRDefault="00510076" w:rsidP="000063D7">
      <w:pPr>
        <w:jc w:val="both"/>
        <w:rPr>
          <w:rFonts w:ascii="Times New Roman" w:hAnsi="Times New Roman" w:cs="Times New Roman"/>
          <w:b/>
          <w:bCs/>
          <w:sz w:val="28"/>
          <w:szCs w:val="28"/>
        </w:rPr>
      </w:pPr>
    </w:p>
    <w:p w14:paraId="6531AF2E" w14:textId="77777777" w:rsidR="00B91313" w:rsidRPr="00CD4D86" w:rsidRDefault="00B91313" w:rsidP="000063D7">
      <w:pPr>
        <w:jc w:val="both"/>
        <w:rPr>
          <w:rFonts w:ascii="Times New Roman" w:hAnsi="Times New Roman" w:cs="Times New Roman"/>
          <w:b/>
          <w:bCs/>
          <w:sz w:val="28"/>
          <w:szCs w:val="28"/>
        </w:rPr>
      </w:pPr>
    </w:p>
    <w:p w14:paraId="14A009E9" w14:textId="77777777" w:rsidR="00B91313" w:rsidRPr="00CD4D86" w:rsidRDefault="00B91313" w:rsidP="000063D7">
      <w:pPr>
        <w:jc w:val="both"/>
        <w:rPr>
          <w:rFonts w:ascii="Times New Roman" w:hAnsi="Times New Roman" w:cs="Times New Roman"/>
          <w:b/>
          <w:bCs/>
          <w:sz w:val="28"/>
          <w:szCs w:val="28"/>
        </w:rPr>
      </w:pPr>
    </w:p>
    <w:p w14:paraId="204B3DD4" w14:textId="77777777" w:rsidR="00B91313" w:rsidRPr="00CD4D86" w:rsidRDefault="00B91313" w:rsidP="000063D7">
      <w:pPr>
        <w:jc w:val="both"/>
        <w:rPr>
          <w:rFonts w:ascii="Times New Roman" w:hAnsi="Times New Roman" w:cs="Times New Roman"/>
          <w:b/>
          <w:bCs/>
          <w:sz w:val="28"/>
          <w:szCs w:val="28"/>
        </w:rPr>
      </w:pPr>
    </w:p>
    <w:p w14:paraId="7E5B6EA2" w14:textId="77777777" w:rsidR="00B91313" w:rsidRPr="00CD4D86" w:rsidRDefault="00B91313" w:rsidP="000063D7">
      <w:pPr>
        <w:jc w:val="both"/>
        <w:rPr>
          <w:rFonts w:ascii="Times New Roman" w:hAnsi="Times New Roman" w:cs="Times New Roman"/>
          <w:b/>
          <w:bCs/>
          <w:sz w:val="28"/>
          <w:szCs w:val="28"/>
        </w:rPr>
      </w:pPr>
    </w:p>
    <w:p w14:paraId="452C4184" w14:textId="77777777" w:rsidR="00B91313" w:rsidRPr="00CD4D86" w:rsidRDefault="00B91313" w:rsidP="000063D7">
      <w:pPr>
        <w:jc w:val="both"/>
        <w:rPr>
          <w:rFonts w:ascii="Times New Roman" w:hAnsi="Times New Roman" w:cs="Times New Roman"/>
          <w:b/>
          <w:bCs/>
          <w:sz w:val="28"/>
          <w:szCs w:val="28"/>
        </w:rPr>
      </w:pPr>
    </w:p>
    <w:p w14:paraId="45CAC465" w14:textId="77777777" w:rsidR="00B91313" w:rsidRPr="00CD4D86" w:rsidRDefault="00B91313" w:rsidP="000063D7">
      <w:pPr>
        <w:jc w:val="both"/>
        <w:rPr>
          <w:rFonts w:ascii="Times New Roman" w:hAnsi="Times New Roman" w:cs="Times New Roman"/>
          <w:b/>
          <w:bCs/>
          <w:sz w:val="28"/>
          <w:szCs w:val="28"/>
        </w:rPr>
      </w:pPr>
    </w:p>
    <w:p w14:paraId="58CC29DC" w14:textId="77777777" w:rsidR="00B91313" w:rsidRPr="00CD4D86" w:rsidRDefault="00B91313" w:rsidP="000063D7">
      <w:pPr>
        <w:jc w:val="both"/>
        <w:rPr>
          <w:rFonts w:ascii="Times New Roman" w:hAnsi="Times New Roman" w:cs="Times New Roman"/>
          <w:b/>
          <w:bCs/>
          <w:sz w:val="28"/>
          <w:szCs w:val="28"/>
        </w:rPr>
      </w:pPr>
    </w:p>
    <w:p w14:paraId="51A285CC" w14:textId="77777777" w:rsidR="00B91313" w:rsidRPr="00CD4D86" w:rsidRDefault="00B91313" w:rsidP="000063D7">
      <w:pPr>
        <w:jc w:val="both"/>
        <w:rPr>
          <w:rFonts w:ascii="Times New Roman" w:hAnsi="Times New Roman" w:cs="Times New Roman"/>
          <w:b/>
          <w:bCs/>
          <w:sz w:val="28"/>
          <w:szCs w:val="28"/>
        </w:rPr>
      </w:pPr>
    </w:p>
    <w:p w14:paraId="3A1AB9AB" w14:textId="77777777" w:rsidR="00B91313" w:rsidRPr="00CD4D86" w:rsidRDefault="00B91313" w:rsidP="000063D7">
      <w:pPr>
        <w:jc w:val="both"/>
        <w:rPr>
          <w:rFonts w:ascii="Times New Roman" w:hAnsi="Times New Roman" w:cs="Times New Roman"/>
          <w:b/>
          <w:bCs/>
          <w:sz w:val="28"/>
          <w:szCs w:val="28"/>
        </w:rPr>
      </w:pPr>
    </w:p>
    <w:p w14:paraId="016623FF" w14:textId="3E3B89CF" w:rsidR="00CD4D86" w:rsidRPr="005C2630" w:rsidRDefault="00CD4D86" w:rsidP="00CD4D86">
      <w:pPr>
        <w:jc w:val="both"/>
        <w:rPr>
          <w:rFonts w:ascii="Times New Roman" w:hAnsi="Times New Roman" w:cs="Times New Roman"/>
          <w:b/>
          <w:bCs/>
          <w:sz w:val="24"/>
          <w:szCs w:val="24"/>
          <w:u w:val="single"/>
        </w:rPr>
      </w:pPr>
      <w:r w:rsidRPr="005C2630">
        <w:rPr>
          <w:rFonts w:ascii="Times New Roman" w:hAnsi="Times New Roman" w:cs="Times New Roman"/>
          <w:b/>
          <w:bCs/>
          <w:sz w:val="24"/>
          <w:szCs w:val="24"/>
          <w:u w:val="single"/>
        </w:rPr>
        <w:lastRenderedPageBreak/>
        <w:t xml:space="preserve">An Introduction in the National and Social context: </w:t>
      </w:r>
    </w:p>
    <w:p w14:paraId="28073636" w14:textId="77777777" w:rsidR="00CD4D86" w:rsidRDefault="00CD4D86" w:rsidP="00CD4D86">
      <w:pPr>
        <w:jc w:val="both"/>
        <w:rPr>
          <w:rFonts w:ascii="Times New Roman" w:hAnsi="Times New Roman" w:cs="Times New Roman"/>
          <w:sz w:val="24"/>
          <w:szCs w:val="24"/>
        </w:rPr>
      </w:pPr>
    </w:p>
    <w:p w14:paraId="09F4CFCB" w14:textId="467F986C" w:rsidR="00670468" w:rsidRPr="00CD4D86" w:rsidRDefault="00362A68" w:rsidP="00CD4D86">
      <w:pPr>
        <w:jc w:val="both"/>
        <w:rPr>
          <w:rFonts w:ascii="Times New Roman" w:hAnsi="Times New Roman" w:cs="Times New Roman"/>
          <w:sz w:val="24"/>
          <w:szCs w:val="24"/>
          <w:lang w:val="x-none"/>
        </w:rPr>
      </w:pPr>
      <w:r w:rsidRPr="00CD4D86">
        <w:rPr>
          <w:rFonts w:ascii="Times New Roman" w:hAnsi="Times New Roman" w:cs="Times New Roman"/>
          <w:sz w:val="24"/>
          <w:szCs w:val="24"/>
        </w:rPr>
        <w:t xml:space="preserve">Since August 2018, </w:t>
      </w:r>
      <w:r w:rsidR="0083195D" w:rsidRPr="00CD4D86">
        <w:rPr>
          <w:rFonts w:ascii="Times New Roman" w:hAnsi="Times New Roman" w:cs="Times New Roman"/>
          <w:sz w:val="24"/>
          <w:szCs w:val="24"/>
        </w:rPr>
        <w:t xml:space="preserve">Women Civic </w:t>
      </w:r>
      <w:r w:rsidR="00171536" w:rsidRPr="00CD4D86">
        <w:rPr>
          <w:rFonts w:ascii="Times New Roman" w:hAnsi="Times New Roman" w:cs="Times New Roman"/>
          <w:sz w:val="24"/>
          <w:szCs w:val="24"/>
        </w:rPr>
        <w:t xml:space="preserve">Coalition </w:t>
      </w:r>
      <w:r w:rsidRPr="00CD4D86">
        <w:rPr>
          <w:rFonts w:ascii="Times New Roman" w:hAnsi="Times New Roman" w:cs="Times New Roman"/>
          <w:sz w:val="24"/>
          <w:szCs w:val="24"/>
        </w:rPr>
        <w:t xml:space="preserve">for the implementation of </w:t>
      </w:r>
      <w:r w:rsidR="00171536" w:rsidRPr="00CD4D86">
        <w:rPr>
          <w:rFonts w:ascii="Times New Roman" w:hAnsi="Times New Roman" w:cs="Times New Roman"/>
          <w:sz w:val="24"/>
          <w:szCs w:val="24"/>
        </w:rPr>
        <w:t>CEDAW</w:t>
      </w:r>
      <w:r w:rsidR="0083195D" w:rsidRPr="00CD4D86">
        <w:rPr>
          <w:rFonts w:ascii="Times New Roman" w:hAnsi="Times New Roman" w:cs="Times New Roman"/>
          <w:sz w:val="24"/>
          <w:szCs w:val="24"/>
        </w:rPr>
        <w:t>,</w:t>
      </w:r>
      <w:r w:rsidR="00F576EE" w:rsidRPr="00CD4D86">
        <w:rPr>
          <w:rFonts w:ascii="Times New Roman" w:hAnsi="Times New Roman" w:cs="Times New Roman"/>
          <w:sz w:val="24"/>
          <w:szCs w:val="24"/>
        </w:rPr>
        <w:t xml:space="preserve"> and</w:t>
      </w:r>
      <w:r w:rsidR="00171536" w:rsidRPr="00CD4D86">
        <w:rPr>
          <w:rFonts w:ascii="Times New Roman" w:hAnsi="Times New Roman" w:cs="Times New Roman"/>
          <w:sz w:val="24"/>
          <w:szCs w:val="24"/>
        </w:rPr>
        <w:t xml:space="preserve"> following </w:t>
      </w:r>
      <w:r w:rsidR="000A49C4" w:rsidRPr="00CD4D86">
        <w:rPr>
          <w:rFonts w:ascii="Times New Roman" w:hAnsi="Times New Roman" w:cs="Times New Roman"/>
          <w:sz w:val="24"/>
          <w:szCs w:val="24"/>
        </w:rPr>
        <w:t>its</w:t>
      </w:r>
      <w:r w:rsidR="00171536" w:rsidRPr="00CD4D86">
        <w:rPr>
          <w:rFonts w:ascii="Times New Roman" w:hAnsi="Times New Roman" w:cs="Times New Roman"/>
          <w:sz w:val="24"/>
          <w:szCs w:val="24"/>
        </w:rPr>
        <w:t xml:space="preserve"> Committee's submission of its final </w:t>
      </w:r>
      <w:r w:rsidR="00960C40" w:rsidRPr="00CD4D86">
        <w:rPr>
          <w:rFonts w:ascii="Times New Roman" w:hAnsi="Times New Roman" w:cs="Times New Roman"/>
          <w:sz w:val="24"/>
          <w:szCs w:val="24"/>
        </w:rPr>
        <w:t>observations</w:t>
      </w:r>
      <w:r w:rsidR="00171536" w:rsidRPr="00CD4D86">
        <w:rPr>
          <w:rFonts w:ascii="Times New Roman" w:hAnsi="Times New Roman" w:cs="Times New Roman"/>
          <w:sz w:val="24"/>
          <w:szCs w:val="24"/>
        </w:rPr>
        <w:t xml:space="preserve"> on the </w:t>
      </w:r>
      <w:r w:rsidR="000A49C4" w:rsidRPr="00CD4D86">
        <w:rPr>
          <w:rFonts w:ascii="Times New Roman" w:hAnsi="Times New Roman" w:cs="Times New Roman"/>
          <w:sz w:val="24"/>
          <w:szCs w:val="24"/>
        </w:rPr>
        <w:t>f</w:t>
      </w:r>
      <w:r w:rsidR="00171536" w:rsidRPr="00CD4D86">
        <w:rPr>
          <w:rFonts w:ascii="Times New Roman" w:hAnsi="Times New Roman" w:cs="Times New Roman"/>
          <w:sz w:val="24"/>
          <w:szCs w:val="24"/>
        </w:rPr>
        <w:t xml:space="preserve">irst </w:t>
      </w:r>
      <w:r w:rsidR="000A49C4" w:rsidRPr="00CD4D86">
        <w:rPr>
          <w:rFonts w:ascii="Times New Roman" w:hAnsi="Times New Roman" w:cs="Times New Roman"/>
          <w:sz w:val="24"/>
          <w:szCs w:val="24"/>
        </w:rPr>
        <w:t>r</w:t>
      </w:r>
      <w:r w:rsidR="00171536" w:rsidRPr="00CD4D86">
        <w:rPr>
          <w:rFonts w:ascii="Times New Roman" w:hAnsi="Times New Roman" w:cs="Times New Roman"/>
          <w:sz w:val="24"/>
          <w:szCs w:val="24"/>
        </w:rPr>
        <w:t xml:space="preserve">eport of the </w:t>
      </w:r>
      <w:r w:rsidR="00400084" w:rsidRPr="00CD4D86">
        <w:rPr>
          <w:rFonts w:ascii="Times New Roman" w:hAnsi="Times New Roman" w:cs="Times New Roman"/>
          <w:sz w:val="24"/>
          <w:szCs w:val="24"/>
        </w:rPr>
        <w:t>State party</w:t>
      </w:r>
      <w:r w:rsidR="00171536" w:rsidRPr="00CD4D86">
        <w:rPr>
          <w:rFonts w:ascii="Times New Roman" w:hAnsi="Times New Roman" w:cs="Times New Roman"/>
          <w:sz w:val="24"/>
          <w:szCs w:val="24"/>
        </w:rPr>
        <w:t xml:space="preserve"> and </w:t>
      </w:r>
      <w:r w:rsidR="0097116F" w:rsidRPr="00CD4D86">
        <w:rPr>
          <w:rFonts w:ascii="Times New Roman" w:hAnsi="Times New Roman" w:cs="Times New Roman"/>
          <w:sz w:val="24"/>
          <w:szCs w:val="24"/>
        </w:rPr>
        <w:t>the</w:t>
      </w:r>
      <w:r w:rsidR="00171536" w:rsidRPr="00CD4D86">
        <w:rPr>
          <w:rFonts w:ascii="Times New Roman" w:hAnsi="Times New Roman" w:cs="Times New Roman"/>
          <w:sz w:val="24"/>
          <w:szCs w:val="24"/>
        </w:rPr>
        <w:t xml:space="preserve"> request to submit a follow-up report within two years, </w:t>
      </w:r>
      <w:r w:rsidR="00EB1E38" w:rsidRPr="00CD4D86">
        <w:rPr>
          <w:rFonts w:ascii="Times New Roman" w:hAnsi="Times New Roman" w:cs="Times New Roman"/>
          <w:sz w:val="24"/>
          <w:szCs w:val="24"/>
        </w:rPr>
        <w:t xml:space="preserve">has </w:t>
      </w:r>
      <w:r w:rsidR="00171536" w:rsidRPr="00CD4D86">
        <w:rPr>
          <w:rFonts w:ascii="Times New Roman" w:hAnsi="Times New Roman" w:cs="Times New Roman"/>
          <w:sz w:val="24"/>
          <w:szCs w:val="24"/>
        </w:rPr>
        <w:t xml:space="preserve">made adjustments to its plan and </w:t>
      </w:r>
      <w:r w:rsidR="00DC3037" w:rsidRPr="00CD4D86">
        <w:rPr>
          <w:rFonts w:ascii="Times New Roman" w:hAnsi="Times New Roman" w:cs="Times New Roman"/>
          <w:sz w:val="24"/>
          <w:szCs w:val="24"/>
        </w:rPr>
        <w:t xml:space="preserve">the </w:t>
      </w:r>
      <w:r w:rsidR="00171536" w:rsidRPr="00CD4D86">
        <w:rPr>
          <w:rFonts w:ascii="Times New Roman" w:hAnsi="Times New Roman" w:cs="Times New Roman"/>
          <w:sz w:val="24"/>
          <w:szCs w:val="24"/>
        </w:rPr>
        <w:t xml:space="preserve">follow-up implementation </w:t>
      </w:r>
      <w:r w:rsidR="00D77618" w:rsidRPr="00CD4D86">
        <w:rPr>
          <w:rFonts w:ascii="Times New Roman" w:hAnsi="Times New Roman" w:cs="Times New Roman"/>
          <w:sz w:val="24"/>
          <w:szCs w:val="24"/>
        </w:rPr>
        <w:t>through</w:t>
      </w:r>
      <w:r w:rsidR="00171536" w:rsidRPr="00CD4D86">
        <w:rPr>
          <w:rFonts w:ascii="Times New Roman" w:hAnsi="Times New Roman" w:cs="Times New Roman"/>
          <w:sz w:val="24"/>
          <w:szCs w:val="24"/>
        </w:rPr>
        <w:t xml:space="preserve"> </w:t>
      </w:r>
      <w:r w:rsidR="007316A1" w:rsidRPr="00CD4D86">
        <w:rPr>
          <w:rFonts w:ascii="Times New Roman" w:hAnsi="Times New Roman" w:cs="Times New Roman"/>
          <w:sz w:val="24"/>
          <w:szCs w:val="24"/>
        </w:rPr>
        <w:t>compelling</w:t>
      </w:r>
      <w:r w:rsidR="00171536" w:rsidRPr="00CD4D86">
        <w:rPr>
          <w:rFonts w:ascii="Times New Roman" w:hAnsi="Times New Roman" w:cs="Times New Roman"/>
          <w:sz w:val="24"/>
          <w:szCs w:val="24"/>
        </w:rPr>
        <w:t xml:space="preserve"> the government to fulfill its obligations to implement human rights conventions including CEDAW, to monitor the extent to which the state is harmonizing its legislation, policies, procedures, and national plans </w:t>
      </w:r>
      <w:r w:rsidR="00A6640D" w:rsidRPr="00CD4D86">
        <w:rPr>
          <w:rFonts w:ascii="Times New Roman" w:hAnsi="Times New Roman" w:cs="Times New Roman"/>
          <w:sz w:val="24"/>
          <w:szCs w:val="24"/>
          <w:lang w:val="x-none"/>
        </w:rPr>
        <w:t>vis-à-vis</w:t>
      </w:r>
      <w:r w:rsidR="00A6640D" w:rsidRPr="00CD4D86">
        <w:rPr>
          <w:rFonts w:ascii="Times New Roman" w:hAnsi="Times New Roman" w:cs="Times New Roman"/>
          <w:sz w:val="24"/>
          <w:szCs w:val="24"/>
        </w:rPr>
        <w:t xml:space="preserve"> </w:t>
      </w:r>
      <w:r w:rsidR="00171536" w:rsidRPr="00CD4D86">
        <w:rPr>
          <w:rFonts w:ascii="Times New Roman" w:hAnsi="Times New Roman" w:cs="Times New Roman"/>
          <w:sz w:val="24"/>
          <w:szCs w:val="24"/>
        </w:rPr>
        <w:t xml:space="preserve">these </w:t>
      </w:r>
      <w:r w:rsidR="0009515B" w:rsidRPr="00CD4D86">
        <w:rPr>
          <w:rFonts w:ascii="Times New Roman" w:hAnsi="Times New Roman" w:cs="Times New Roman"/>
          <w:sz w:val="24"/>
          <w:szCs w:val="24"/>
        </w:rPr>
        <w:t>conventions</w:t>
      </w:r>
      <w:r w:rsidR="004138FA" w:rsidRPr="00CD4D86">
        <w:rPr>
          <w:rFonts w:ascii="Times New Roman" w:hAnsi="Times New Roman" w:cs="Times New Roman"/>
          <w:sz w:val="24"/>
          <w:szCs w:val="24"/>
        </w:rPr>
        <w:t>,</w:t>
      </w:r>
      <w:r w:rsidR="00171536" w:rsidRPr="00CD4D86">
        <w:rPr>
          <w:rFonts w:ascii="Times New Roman" w:hAnsi="Times New Roman" w:cs="Times New Roman"/>
          <w:sz w:val="24"/>
          <w:szCs w:val="24"/>
        </w:rPr>
        <w:t xml:space="preserve"> to </w:t>
      </w:r>
      <w:r w:rsidR="00EC279C" w:rsidRPr="00CD4D86">
        <w:rPr>
          <w:rFonts w:ascii="Times New Roman" w:hAnsi="Times New Roman" w:cs="Times New Roman"/>
          <w:sz w:val="24"/>
          <w:szCs w:val="24"/>
        </w:rPr>
        <w:t xml:space="preserve">raise </w:t>
      </w:r>
      <w:r w:rsidR="00171536" w:rsidRPr="00CD4D86">
        <w:rPr>
          <w:rFonts w:ascii="Times New Roman" w:hAnsi="Times New Roman" w:cs="Times New Roman"/>
          <w:sz w:val="24"/>
          <w:szCs w:val="24"/>
        </w:rPr>
        <w:t xml:space="preserve">awareness of the provisions of the Convention </w:t>
      </w:r>
      <w:r w:rsidR="00EC279C" w:rsidRPr="00CD4D86">
        <w:rPr>
          <w:rFonts w:ascii="Times New Roman" w:hAnsi="Times New Roman" w:cs="Times New Roman"/>
          <w:sz w:val="24"/>
          <w:szCs w:val="24"/>
        </w:rPr>
        <w:t xml:space="preserve">among grassroots, </w:t>
      </w:r>
      <w:r w:rsidR="004138FA" w:rsidRPr="00CD4D86">
        <w:rPr>
          <w:rFonts w:ascii="Times New Roman" w:hAnsi="Times New Roman" w:cs="Times New Roman"/>
          <w:sz w:val="24"/>
          <w:szCs w:val="24"/>
        </w:rPr>
        <w:t>and</w:t>
      </w:r>
      <w:r w:rsidR="00171536" w:rsidRPr="00CD4D86">
        <w:rPr>
          <w:rFonts w:ascii="Times New Roman" w:hAnsi="Times New Roman" w:cs="Times New Roman"/>
          <w:sz w:val="24"/>
          <w:szCs w:val="24"/>
        </w:rPr>
        <w:t xml:space="preserve"> to develop </w:t>
      </w:r>
      <w:r w:rsidR="00800533" w:rsidRPr="00CD4D86">
        <w:rPr>
          <w:rFonts w:ascii="Times New Roman" w:hAnsi="Times New Roman" w:cs="Times New Roman"/>
          <w:sz w:val="24"/>
          <w:szCs w:val="24"/>
        </w:rPr>
        <w:t xml:space="preserve">a </w:t>
      </w:r>
      <w:r w:rsidR="00171536" w:rsidRPr="00CD4D86">
        <w:rPr>
          <w:rFonts w:ascii="Times New Roman" w:hAnsi="Times New Roman" w:cs="Times New Roman"/>
          <w:sz w:val="24"/>
          <w:szCs w:val="24"/>
        </w:rPr>
        <w:t>plan</w:t>
      </w:r>
      <w:r w:rsidR="00800533" w:rsidRPr="00CD4D86">
        <w:rPr>
          <w:rFonts w:ascii="Times New Roman" w:hAnsi="Times New Roman" w:cs="Times New Roman"/>
          <w:sz w:val="24"/>
          <w:szCs w:val="24"/>
        </w:rPr>
        <w:t xml:space="preserve"> based on </w:t>
      </w:r>
      <w:r w:rsidR="00171536" w:rsidRPr="00CD4D86">
        <w:rPr>
          <w:rFonts w:ascii="Times New Roman" w:hAnsi="Times New Roman" w:cs="Times New Roman"/>
          <w:sz w:val="24"/>
          <w:szCs w:val="24"/>
        </w:rPr>
        <w:t xml:space="preserve">the observations of </w:t>
      </w:r>
      <w:r w:rsidR="00800533" w:rsidRPr="00CD4D86">
        <w:rPr>
          <w:rFonts w:ascii="Times New Roman" w:hAnsi="Times New Roman" w:cs="Times New Roman"/>
          <w:sz w:val="24"/>
          <w:szCs w:val="24"/>
        </w:rPr>
        <w:t xml:space="preserve">the </w:t>
      </w:r>
      <w:r w:rsidR="00171536" w:rsidRPr="00CD4D86">
        <w:rPr>
          <w:rFonts w:ascii="Times New Roman" w:hAnsi="Times New Roman" w:cs="Times New Roman"/>
          <w:sz w:val="24"/>
          <w:szCs w:val="24"/>
        </w:rPr>
        <w:t>CEDAW Committee.</w:t>
      </w:r>
    </w:p>
    <w:p w14:paraId="107E681C" w14:textId="1EBF872F" w:rsidR="006705EB" w:rsidRPr="00CD4D86" w:rsidRDefault="00362A68" w:rsidP="00CD4D86">
      <w:pPr>
        <w:jc w:val="both"/>
        <w:rPr>
          <w:rFonts w:ascii="Times New Roman" w:hAnsi="Times New Roman" w:cs="Times New Roman"/>
          <w:sz w:val="24"/>
          <w:szCs w:val="24"/>
        </w:rPr>
      </w:pPr>
      <w:r w:rsidRPr="00CD4D86">
        <w:rPr>
          <w:rFonts w:ascii="Times New Roman" w:hAnsi="Times New Roman" w:cs="Times New Roman"/>
          <w:sz w:val="24"/>
          <w:szCs w:val="24"/>
        </w:rPr>
        <w:t xml:space="preserve">In its plan, </w:t>
      </w:r>
      <w:r w:rsidR="0083195D" w:rsidRPr="00CD4D86">
        <w:rPr>
          <w:rFonts w:ascii="Times New Roman" w:hAnsi="Times New Roman" w:cs="Times New Roman"/>
          <w:sz w:val="24"/>
          <w:szCs w:val="24"/>
        </w:rPr>
        <w:t>Women Civic</w:t>
      </w:r>
      <w:r w:rsidRPr="00CD4D86">
        <w:rPr>
          <w:rFonts w:ascii="Times New Roman" w:hAnsi="Times New Roman" w:cs="Times New Roman"/>
          <w:sz w:val="24"/>
          <w:szCs w:val="24"/>
        </w:rPr>
        <w:t xml:space="preserve"> Coalition focused on activating its role, starting with enabling and strengthening the capa</w:t>
      </w:r>
      <w:r w:rsidR="004138FA" w:rsidRPr="00CD4D86">
        <w:rPr>
          <w:rFonts w:ascii="Times New Roman" w:hAnsi="Times New Roman" w:cs="Times New Roman"/>
          <w:sz w:val="24"/>
          <w:szCs w:val="24"/>
        </w:rPr>
        <w:t>cities</w:t>
      </w:r>
      <w:r w:rsidRPr="00CD4D86">
        <w:rPr>
          <w:rFonts w:ascii="Times New Roman" w:hAnsi="Times New Roman" w:cs="Times New Roman"/>
          <w:sz w:val="24"/>
          <w:szCs w:val="24"/>
        </w:rPr>
        <w:t xml:space="preserve"> of its members through training</w:t>
      </w:r>
      <w:r w:rsidR="00DA677C" w:rsidRPr="00CD4D86">
        <w:rPr>
          <w:rFonts w:ascii="Times New Roman" w:hAnsi="Times New Roman" w:cs="Times New Roman"/>
          <w:sz w:val="24"/>
          <w:szCs w:val="24"/>
        </w:rPr>
        <w:t>s</w:t>
      </w:r>
      <w:r w:rsidRPr="00CD4D86">
        <w:rPr>
          <w:rFonts w:ascii="Times New Roman" w:hAnsi="Times New Roman" w:cs="Times New Roman"/>
          <w:sz w:val="24"/>
          <w:szCs w:val="24"/>
        </w:rPr>
        <w:t xml:space="preserve"> </w:t>
      </w:r>
      <w:r w:rsidR="00DA677C" w:rsidRPr="00CD4D86">
        <w:rPr>
          <w:rFonts w:ascii="Times New Roman" w:hAnsi="Times New Roman" w:cs="Times New Roman"/>
          <w:sz w:val="24"/>
          <w:szCs w:val="24"/>
        </w:rPr>
        <w:t>aiming at</w:t>
      </w:r>
      <w:r w:rsidRPr="00CD4D86">
        <w:rPr>
          <w:rFonts w:ascii="Times New Roman" w:hAnsi="Times New Roman" w:cs="Times New Roman"/>
          <w:sz w:val="24"/>
          <w:szCs w:val="24"/>
        </w:rPr>
        <w:t xml:space="preserve"> deepening </w:t>
      </w:r>
      <w:r w:rsidR="000D2527" w:rsidRPr="00CD4D86">
        <w:rPr>
          <w:rFonts w:ascii="Times New Roman" w:hAnsi="Times New Roman" w:cs="Times New Roman"/>
          <w:sz w:val="24"/>
          <w:szCs w:val="24"/>
        </w:rPr>
        <w:t xml:space="preserve">the </w:t>
      </w:r>
      <w:r w:rsidRPr="00CD4D86">
        <w:rPr>
          <w:rFonts w:ascii="Times New Roman" w:hAnsi="Times New Roman" w:cs="Times New Roman"/>
          <w:sz w:val="24"/>
          <w:szCs w:val="24"/>
        </w:rPr>
        <w:t xml:space="preserve">understanding of the Convention, learning how to prepare the reports </w:t>
      </w:r>
      <w:r w:rsidR="009C2D0C" w:rsidRPr="00CD4D86">
        <w:rPr>
          <w:rFonts w:ascii="Times New Roman" w:hAnsi="Times New Roman" w:cs="Times New Roman"/>
          <w:sz w:val="24"/>
          <w:szCs w:val="24"/>
        </w:rPr>
        <w:t>that shall be</w:t>
      </w:r>
      <w:r w:rsidR="000D2527" w:rsidRPr="00CD4D86">
        <w:rPr>
          <w:rFonts w:ascii="Times New Roman" w:hAnsi="Times New Roman" w:cs="Times New Roman"/>
          <w:sz w:val="24"/>
          <w:szCs w:val="24"/>
        </w:rPr>
        <w:t xml:space="preserve"> </w:t>
      </w:r>
      <w:r w:rsidRPr="00CD4D86">
        <w:rPr>
          <w:rFonts w:ascii="Times New Roman" w:hAnsi="Times New Roman" w:cs="Times New Roman"/>
          <w:sz w:val="24"/>
          <w:szCs w:val="24"/>
        </w:rPr>
        <w:t xml:space="preserve">submitted to the CEDAW Committee by the </w:t>
      </w:r>
      <w:r w:rsidR="009C2D0C" w:rsidRPr="00CD4D86">
        <w:rPr>
          <w:rFonts w:ascii="Times New Roman" w:hAnsi="Times New Roman" w:cs="Times New Roman"/>
          <w:sz w:val="24"/>
          <w:szCs w:val="24"/>
        </w:rPr>
        <w:t>relevant</w:t>
      </w:r>
      <w:r w:rsidRPr="00CD4D86">
        <w:rPr>
          <w:rFonts w:ascii="Times New Roman" w:hAnsi="Times New Roman" w:cs="Times New Roman"/>
          <w:sz w:val="24"/>
          <w:szCs w:val="24"/>
        </w:rPr>
        <w:t xml:space="preserve"> institutions and coordinati</w:t>
      </w:r>
      <w:r w:rsidR="0090648D" w:rsidRPr="00CD4D86">
        <w:rPr>
          <w:rFonts w:ascii="Times New Roman" w:hAnsi="Times New Roman" w:cs="Times New Roman"/>
          <w:sz w:val="24"/>
          <w:szCs w:val="24"/>
        </w:rPr>
        <w:t>ng</w:t>
      </w:r>
      <w:r w:rsidRPr="00CD4D86">
        <w:rPr>
          <w:rFonts w:ascii="Times New Roman" w:hAnsi="Times New Roman" w:cs="Times New Roman"/>
          <w:sz w:val="24"/>
          <w:szCs w:val="24"/>
        </w:rPr>
        <w:t xml:space="preserve"> and networking with </w:t>
      </w:r>
      <w:r w:rsidR="00122FF3" w:rsidRPr="00CD4D86">
        <w:rPr>
          <w:rFonts w:ascii="Times New Roman" w:hAnsi="Times New Roman" w:cs="Times New Roman"/>
          <w:sz w:val="24"/>
          <w:szCs w:val="24"/>
        </w:rPr>
        <w:t xml:space="preserve">the </w:t>
      </w:r>
      <w:r w:rsidRPr="00CD4D86">
        <w:rPr>
          <w:rFonts w:ascii="Times New Roman" w:hAnsi="Times New Roman" w:cs="Times New Roman"/>
          <w:sz w:val="24"/>
          <w:szCs w:val="24"/>
        </w:rPr>
        <w:t>different government</w:t>
      </w:r>
      <w:r w:rsidR="00122FF3" w:rsidRPr="00CD4D86">
        <w:rPr>
          <w:rFonts w:ascii="Times New Roman" w:hAnsi="Times New Roman" w:cs="Times New Roman"/>
          <w:sz w:val="24"/>
          <w:szCs w:val="24"/>
        </w:rPr>
        <w:t>al</w:t>
      </w:r>
      <w:r w:rsidRPr="00CD4D86">
        <w:rPr>
          <w:rFonts w:ascii="Times New Roman" w:hAnsi="Times New Roman" w:cs="Times New Roman"/>
          <w:sz w:val="24"/>
          <w:szCs w:val="24"/>
        </w:rPr>
        <w:t xml:space="preserve"> institutions. In general, the government's implement</w:t>
      </w:r>
      <w:r w:rsidR="00557B17" w:rsidRPr="00CD4D86">
        <w:rPr>
          <w:rFonts w:ascii="Times New Roman" w:hAnsi="Times New Roman" w:cs="Times New Roman"/>
          <w:sz w:val="24"/>
          <w:szCs w:val="24"/>
        </w:rPr>
        <w:t>ation</w:t>
      </w:r>
      <w:r w:rsidRPr="00CD4D86">
        <w:rPr>
          <w:rFonts w:ascii="Times New Roman" w:hAnsi="Times New Roman" w:cs="Times New Roman"/>
          <w:sz w:val="24"/>
          <w:szCs w:val="24"/>
        </w:rPr>
        <w:t xml:space="preserve"> of the recommendations of </w:t>
      </w:r>
      <w:r w:rsidR="00372D46" w:rsidRPr="00CD4D86">
        <w:rPr>
          <w:rFonts w:ascii="Times New Roman" w:hAnsi="Times New Roman" w:cs="Times New Roman"/>
          <w:sz w:val="24"/>
          <w:szCs w:val="24"/>
        </w:rPr>
        <w:t xml:space="preserve">the </w:t>
      </w:r>
      <w:r w:rsidR="008E0EEE" w:rsidRPr="00CD4D86">
        <w:rPr>
          <w:rFonts w:ascii="Times New Roman" w:hAnsi="Times New Roman" w:cs="Times New Roman"/>
          <w:sz w:val="24"/>
          <w:szCs w:val="24"/>
        </w:rPr>
        <w:t xml:space="preserve">CEDAW </w:t>
      </w:r>
      <w:r w:rsidRPr="00CD4D86">
        <w:rPr>
          <w:rFonts w:ascii="Times New Roman" w:hAnsi="Times New Roman" w:cs="Times New Roman"/>
          <w:sz w:val="24"/>
          <w:szCs w:val="24"/>
        </w:rPr>
        <w:t>Commi</w:t>
      </w:r>
      <w:r w:rsidR="008E0EEE" w:rsidRPr="00CD4D86">
        <w:rPr>
          <w:rFonts w:ascii="Times New Roman" w:hAnsi="Times New Roman" w:cs="Times New Roman"/>
          <w:sz w:val="24"/>
          <w:szCs w:val="24"/>
        </w:rPr>
        <w:t>ttee</w:t>
      </w:r>
      <w:r w:rsidRPr="00CD4D86">
        <w:rPr>
          <w:rFonts w:ascii="Times New Roman" w:hAnsi="Times New Roman" w:cs="Times New Roman"/>
          <w:sz w:val="24"/>
          <w:szCs w:val="24"/>
        </w:rPr>
        <w:t xml:space="preserve"> </w:t>
      </w:r>
      <w:r w:rsidR="00557B17" w:rsidRPr="00CD4D86">
        <w:rPr>
          <w:rFonts w:ascii="Times New Roman" w:hAnsi="Times New Roman" w:cs="Times New Roman"/>
          <w:sz w:val="24"/>
          <w:szCs w:val="24"/>
        </w:rPr>
        <w:t>is</w:t>
      </w:r>
      <w:r w:rsidRPr="00CD4D86">
        <w:rPr>
          <w:rFonts w:ascii="Times New Roman" w:hAnsi="Times New Roman" w:cs="Times New Roman"/>
          <w:sz w:val="24"/>
          <w:szCs w:val="24"/>
        </w:rPr>
        <w:t xml:space="preserve"> very limited and does not live up to the aspirations and needs of Palestinian women. </w:t>
      </w:r>
    </w:p>
    <w:p w14:paraId="619E9BC8" w14:textId="2B83AC37" w:rsidR="008E0EEE" w:rsidRPr="00CD4D86" w:rsidRDefault="00362A68" w:rsidP="00CD4D86">
      <w:pPr>
        <w:jc w:val="both"/>
        <w:rPr>
          <w:rFonts w:ascii="Times New Roman" w:hAnsi="Times New Roman" w:cs="Times New Roman"/>
          <w:sz w:val="24"/>
          <w:szCs w:val="24"/>
        </w:rPr>
      </w:pPr>
      <w:r w:rsidRPr="00CD4D86">
        <w:rPr>
          <w:rFonts w:ascii="Times New Roman" w:hAnsi="Times New Roman" w:cs="Times New Roman"/>
          <w:sz w:val="24"/>
          <w:szCs w:val="24"/>
        </w:rPr>
        <w:t>Israel’s colonial settlement occupation continue</w:t>
      </w:r>
      <w:r w:rsidR="00687EE3" w:rsidRPr="00CD4D86">
        <w:rPr>
          <w:rFonts w:ascii="Times New Roman" w:hAnsi="Times New Roman" w:cs="Times New Roman"/>
          <w:sz w:val="24"/>
          <w:szCs w:val="24"/>
        </w:rPr>
        <w:t>s</w:t>
      </w:r>
      <w:r w:rsidR="0073388C" w:rsidRPr="00CD4D86">
        <w:rPr>
          <w:rFonts w:ascii="Times New Roman" w:hAnsi="Times New Roman" w:cs="Times New Roman"/>
          <w:sz w:val="24"/>
          <w:szCs w:val="24"/>
        </w:rPr>
        <w:t xml:space="preserve"> </w:t>
      </w:r>
      <w:r w:rsidR="0045430E" w:rsidRPr="00CD4D86">
        <w:rPr>
          <w:rFonts w:ascii="Times New Roman" w:hAnsi="Times New Roman" w:cs="Times New Roman"/>
          <w:sz w:val="24"/>
          <w:szCs w:val="24"/>
        </w:rPr>
        <w:t xml:space="preserve">on the one hand </w:t>
      </w:r>
      <w:r w:rsidR="00422540" w:rsidRPr="00CD4D86">
        <w:rPr>
          <w:rFonts w:ascii="Times New Roman" w:hAnsi="Times New Roman" w:cs="Times New Roman"/>
          <w:sz w:val="24"/>
          <w:szCs w:val="24"/>
        </w:rPr>
        <w:t xml:space="preserve">to escalate its </w:t>
      </w:r>
      <w:r w:rsidRPr="00CD4D86">
        <w:rPr>
          <w:rFonts w:ascii="Times New Roman" w:hAnsi="Times New Roman" w:cs="Times New Roman"/>
          <w:sz w:val="24"/>
          <w:szCs w:val="24"/>
        </w:rPr>
        <w:t xml:space="preserve">daily </w:t>
      </w:r>
      <w:r w:rsidR="00D1275A" w:rsidRPr="00CD4D86">
        <w:rPr>
          <w:rFonts w:ascii="Times New Roman" w:hAnsi="Times New Roman" w:cs="Times New Roman"/>
          <w:sz w:val="24"/>
          <w:szCs w:val="24"/>
        </w:rPr>
        <w:t>commission</w:t>
      </w:r>
      <w:r w:rsidR="00687EE3" w:rsidRPr="00CD4D86">
        <w:rPr>
          <w:rFonts w:ascii="Times New Roman" w:hAnsi="Times New Roman" w:cs="Times New Roman"/>
          <w:sz w:val="24"/>
          <w:szCs w:val="24"/>
        </w:rPr>
        <w:t xml:space="preserve"> of </w:t>
      </w:r>
      <w:r w:rsidRPr="00CD4D86">
        <w:rPr>
          <w:rFonts w:ascii="Times New Roman" w:hAnsi="Times New Roman" w:cs="Times New Roman"/>
          <w:sz w:val="24"/>
          <w:szCs w:val="24"/>
        </w:rPr>
        <w:t>violations and crimes</w:t>
      </w:r>
      <w:r w:rsidR="002B186A" w:rsidRPr="00CD4D86">
        <w:rPr>
          <w:rFonts w:ascii="Times New Roman" w:hAnsi="Times New Roman" w:cs="Times New Roman"/>
          <w:sz w:val="24"/>
          <w:szCs w:val="24"/>
        </w:rPr>
        <w:t xml:space="preserve"> against Palestinian people whil</w:t>
      </w:r>
      <w:r w:rsidR="00687EE3" w:rsidRPr="00CD4D86">
        <w:rPr>
          <w:rFonts w:ascii="Times New Roman" w:hAnsi="Times New Roman" w:cs="Times New Roman"/>
          <w:sz w:val="24"/>
          <w:szCs w:val="24"/>
        </w:rPr>
        <w:t>e</w:t>
      </w:r>
      <w:r w:rsidR="002B186A" w:rsidRPr="00CD4D86">
        <w:rPr>
          <w:rFonts w:ascii="Times New Roman" w:hAnsi="Times New Roman" w:cs="Times New Roman"/>
          <w:sz w:val="24"/>
          <w:szCs w:val="24"/>
        </w:rPr>
        <w:t xml:space="preserve"> denying their legitimate national</w:t>
      </w:r>
      <w:r w:rsidR="00F544F4" w:rsidRPr="00CD4D86">
        <w:rPr>
          <w:rFonts w:ascii="Times New Roman" w:hAnsi="Times New Roman" w:cs="Times New Roman"/>
          <w:sz w:val="24"/>
          <w:szCs w:val="24"/>
        </w:rPr>
        <w:t xml:space="preserve"> </w:t>
      </w:r>
      <w:r w:rsidR="002B186A" w:rsidRPr="00CD4D86">
        <w:rPr>
          <w:rFonts w:ascii="Times New Roman" w:hAnsi="Times New Roman" w:cs="Times New Roman"/>
          <w:sz w:val="24"/>
          <w:szCs w:val="24"/>
        </w:rPr>
        <w:t>rights</w:t>
      </w:r>
      <w:r w:rsidR="00D1275A" w:rsidRPr="00CD4D86">
        <w:rPr>
          <w:rFonts w:ascii="Times New Roman" w:hAnsi="Times New Roman" w:cs="Times New Roman"/>
          <w:sz w:val="24"/>
          <w:szCs w:val="24"/>
        </w:rPr>
        <w:t>.</w:t>
      </w:r>
      <w:r w:rsidR="00123B63" w:rsidRPr="00CD4D86">
        <w:rPr>
          <w:rFonts w:ascii="Times New Roman" w:hAnsi="Times New Roman" w:cs="Times New Roman"/>
          <w:sz w:val="24"/>
          <w:szCs w:val="24"/>
        </w:rPr>
        <w:t xml:space="preserve"> </w:t>
      </w:r>
      <w:r w:rsidR="00D1275A" w:rsidRPr="00CD4D86">
        <w:rPr>
          <w:rFonts w:ascii="Times New Roman" w:hAnsi="Times New Roman" w:cs="Times New Roman"/>
          <w:sz w:val="24"/>
          <w:szCs w:val="24"/>
        </w:rPr>
        <w:t>Such actions are being</w:t>
      </w:r>
      <w:r w:rsidRPr="00CD4D86">
        <w:rPr>
          <w:rFonts w:ascii="Times New Roman" w:hAnsi="Times New Roman" w:cs="Times New Roman"/>
          <w:sz w:val="24"/>
          <w:szCs w:val="24"/>
        </w:rPr>
        <w:t xml:space="preserve"> support</w:t>
      </w:r>
      <w:r w:rsidR="00D1275A" w:rsidRPr="00CD4D86">
        <w:rPr>
          <w:rFonts w:ascii="Times New Roman" w:hAnsi="Times New Roman" w:cs="Times New Roman"/>
          <w:sz w:val="24"/>
          <w:szCs w:val="24"/>
        </w:rPr>
        <w:t>ed</w:t>
      </w:r>
      <w:r w:rsidRPr="00CD4D86">
        <w:rPr>
          <w:rFonts w:ascii="Times New Roman" w:hAnsi="Times New Roman" w:cs="Times New Roman"/>
          <w:sz w:val="24"/>
          <w:szCs w:val="24"/>
        </w:rPr>
        <w:t xml:space="preserve"> </w:t>
      </w:r>
      <w:r w:rsidR="002F021B" w:rsidRPr="00CD4D86">
        <w:rPr>
          <w:rFonts w:ascii="Times New Roman" w:hAnsi="Times New Roman" w:cs="Times New Roman"/>
          <w:sz w:val="24"/>
          <w:szCs w:val="24"/>
        </w:rPr>
        <w:t>and endorse</w:t>
      </w:r>
      <w:r w:rsidR="00D1275A" w:rsidRPr="00CD4D86">
        <w:rPr>
          <w:rFonts w:ascii="Times New Roman" w:hAnsi="Times New Roman" w:cs="Times New Roman"/>
          <w:sz w:val="24"/>
          <w:szCs w:val="24"/>
        </w:rPr>
        <w:t>d by</w:t>
      </w:r>
      <w:r w:rsidRPr="00CD4D86">
        <w:rPr>
          <w:rFonts w:ascii="Times New Roman" w:hAnsi="Times New Roman" w:cs="Times New Roman"/>
          <w:sz w:val="24"/>
          <w:szCs w:val="24"/>
        </w:rPr>
        <w:t xml:space="preserve"> the </w:t>
      </w:r>
      <w:r w:rsidR="00123B63" w:rsidRPr="00CD4D86">
        <w:rPr>
          <w:rFonts w:ascii="Times New Roman" w:hAnsi="Times New Roman" w:cs="Times New Roman"/>
          <w:sz w:val="24"/>
          <w:szCs w:val="24"/>
        </w:rPr>
        <w:t xml:space="preserve">Trump </w:t>
      </w:r>
      <w:r w:rsidRPr="00CD4D86">
        <w:rPr>
          <w:rFonts w:ascii="Times New Roman" w:hAnsi="Times New Roman" w:cs="Times New Roman"/>
          <w:sz w:val="24"/>
          <w:szCs w:val="24"/>
        </w:rPr>
        <w:t>Administration</w:t>
      </w:r>
      <w:r w:rsidR="00123B63" w:rsidRPr="00CD4D86">
        <w:rPr>
          <w:rFonts w:ascii="Times New Roman" w:hAnsi="Times New Roman" w:cs="Times New Roman"/>
          <w:sz w:val="24"/>
          <w:szCs w:val="24"/>
        </w:rPr>
        <w:t xml:space="preserve"> who in turn</w:t>
      </w:r>
      <w:r w:rsidRPr="00CD4D86">
        <w:rPr>
          <w:rFonts w:ascii="Times New Roman" w:hAnsi="Times New Roman" w:cs="Times New Roman"/>
          <w:sz w:val="24"/>
          <w:szCs w:val="24"/>
        </w:rPr>
        <w:t xml:space="preserve"> </w:t>
      </w:r>
      <w:r w:rsidR="0045430E" w:rsidRPr="00CD4D86">
        <w:rPr>
          <w:rFonts w:ascii="Times New Roman" w:hAnsi="Times New Roman" w:cs="Times New Roman"/>
          <w:sz w:val="24"/>
          <w:szCs w:val="24"/>
        </w:rPr>
        <w:t>declared</w:t>
      </w:r>
      <w:r w:rsidRPr="00CD4D86">
        <w:rPr>
          <w:rFonts w:ascii="Times New Roman" w:hAnsi="Times New Roman" w:cs="Times New Roman"/>
          <w:sz w:val="24"/>
          <w:szCs w:val="24"/>
        </w:rPr>
        <w:t xml:space="preserve"> the plan of the "Deal of the Century"</w:t>
      </w:r>
      <w:r w:rsidR="00F544F4" w:rsidRPr="00CD4D86">
        <w:rPr>
          <w:rFonts w:ascii="Times New Roman" w:hAnsi="Times New Roman" w:cs="Times New Roman"/>
          <w:sz w:val="24"/>
          <w:szCs w:val="24"/>
        </w:rPr>
        <w:t>.</w:t>
      </w:r>
      <w:r w:rsidRPr="00CD4D86">
        <w:rPr>
          <w:rFonts w:ascii="Times New Roman" w:hAnsi="Times New Roman" w:cs="Times New Roman"/>
          <w:sz w:val="24"/>
          <w:szCs w:val="24"/>
        </w:rPr>
        <w:t xml:space="preserve"> </w:t>
      </w:r>
      <w:r w:rsidR="00F544F4" w:rsidRPr="00CD4D86">
        <w:rPr>
          <w:rFonts w:ascii="Times New Roman" w:hAnsi="Times New Roman" w:cs="Times New Roman"/>
          <w:sz w:val="24"/>
          <w:szCs w:val="24"/>
        </w:rPr>
        <w:t xml:space="preserve">President Trump </w:t>
      </w:r>
      <w:r w:rsidR="009614B4" w:rsidRPr="00CD4D86">
        <w:rPr>
          <w:rFonts w:ascii="Times New Roman" w:hAnsi="Times New Roman" w:cs="Times New Roman"/>
          <w:sz w:val="24"/>
          <w:szCs w:val="24"/>
        </w:rPr>
        <w:t xml:space="preserve">sought </w:t>
      </w:r>
      <w:r w:rsidRPr="00CD4D86">
        <w:rPr>
          <w:rFonts w:ascii="Times New Roman" w:hAnsi="Times New Roman" w:cs="Times New Roman"/>
          <w:sz w:val="24"/>
          <w:szCs w:val="24"/>
        </w:rPr>
        <w:t xml:space="preserve">to impose new realities on the ground </w:t>
      </w:r>
      <w:r w:rsidR="009614B4" w:rsidRPr="00CD4D86">
        <w:rPr>
          <w:rFonts w:ascii="Times New Roman" w:hAnsi="Times New Roman" w:cs="Times New Roman"/>
          <w:sz w:val="24"/>
          <w:szCs w:val="24"/>
        </w:rPr>
        <w:t>to serve the interests</w:t>
      </w:r>
      <w:r w:rsidRPr="00CD4D86">
        <w:rPr>
          <w:rFonts w:ascii="Times New Roman" w:hAnsi="Times New Roman" w:cs="Times New Roman"/>
          <w:sz w:val="24"/>
          <w:szCs w:val="24"/>
        </w:rPr>
        <w:t xml:space="preserve"> of the occupying power</w:t>
      </w:r>
      <w:r w:rsidR="008D5501" w:rsidRPr="00CD4D86">
        <w:rPr>
          <w:rFonts w:ascii="Times New Roman" w:hAnsi="Times New Roman" w:cs="Times New Roman"/>
          <w:sz w:val="24"/>
          <w:szCs w:val="24"/>
        </w:rPr>
        <w:t xml:space="preserve">; </w:t>
      </w:r>
      <w:r w:rsidR="0000198A" w:rsidRPr="00CD4D86">
        <w:rPr>
          <w:rFonts w:ascii="Times New Roman" w:hAnsi="Times New Roman" w:cs="Times New Roman"/>
          <w:sz w:val="24"/>
          <w:szCs w:val="24"/>
          <w:lang w:val="x-none"/>
        </w:rPr>
        <w:t>vis-à-vis</w:t>
      </w:r>
      <w:r w:rsidR="0000198A" w:rsidRPr="00CD4D86">
        <w:rPr>
          <w:rFonts w:ascii="Times New Roman" w:hAnsi="Times New Roman" w:cs="Times New Roman"/>
          <w:sz w:val="24"/>
          <w:szCs w:val="24"/>
        </w:rPr>
        <w:t xml:space="preserve"> </w:t>
      </w:r>
      <w:r w:rsidR="008D5501" w:rsidRPr="00CD4D86">
        <w:rPr>
          <w:rFonts w:ascii="Times New Roman" w:hAnsi="Times New Roman" w:cs="Times New Roman"/>
          <w:sz w:val="24"/>
          <w:szCs w:val="24"/>
        </w:rPr>
        <w:t xml:space="preserve">the </w:t>
      </w:r>
      <w:r w:rsidR="002E0357" w:rsidRPr="00CD4D86">
        <w:rPr>
          <w:rFonts w:ascii="Times New Roman" w:hAnsi="Times New Roman" w:cs="Times New Roman"/>
          <w:sz w:val="24"/>
          <w:szCs w:val="24"/>
        </w:rPr>
        <w:t xml:space="preserve">United States’ </w:t>
      </w:r>
      <w:r w:rsidRPr="00CD4D86">
        <w:rPr>
          <w:rFonts w:ascii="Times New Roman" w:hAnsi="Times New Roman" w:cs="Times New Roman"/>
          <w:sz w:val="24"/>
          <w:szCs w:val="24"/>
        </w:rPr>
        <w:t>recognition of Jerusalem as the capital of the occupying power</w:t>
      </w:r>
      <w:r w:rsidR="008D5501" w:rsidRPr="00CD4D86">
        <w:rPr>
          <w:rFonts w:ascii="Times New Roman" w:hAnsi="Times New Roman" w:cs="Times New Roman"/>
          <w:sz w:val="24"/>
          <w:szCs w:val="24"/>
        </w:rPr>
        <w:t xml:space="preserve">, thus </w:t>
      </w:r>
      <w:r w:rsidR="00795265" w:rsidRPr="00CD4D86">
        <w:rPr>
          <w:rFonts w:ascii="Times New Roman" w:hAnsi="Times New Roman" w:cs="Times New Roman"/>
          <w:sz w:val="24"/>
          <w:szCs w:val="24"/>
        </w:rPr>
        <w:t>moving</w:t>
      </w:r>
      <w:r w:rsidRPr="00CD4D86">
        <w:rPr>
          <w:rFonts w:ascii="Times New Roman" w:hAnsi="Times New Roman" w:cs="Times New Roman"/>
          <w:sz w:val="24"/>
          <w:szCs w:val="24"/>
        </w:rPr>
        <w:t xml:space="preserve"> </w:t>
      </w:r>
      <w:r w:rsidR="00795265" w:rsidRPr="00CD4D86">
        <w:rPr>
          <w:rFonts w:ascii="Times New Roman" w:hAnsi="Times New Roman" w:cs="Times New Roman"/>
          <w:sz w:val="24"/>
          <w:szCs w:val="24"/>
        </w:rPr>
        <w:t xml:space="preserve">its </w:t>
      </w:r>
      <w:r w:rsidRPr="00CD4D86">
        <w:rPr>
          <w:rFonts w:ascii="Times New Roman" w:hAnsi="Times New Roman" w:cs="Times New Roman"/>
          <w:sz w:val="24"/>
          <w:szCs w:val="24"/>
        </w:rPr>
        <w:t xml:space="preserve">embassy to Jerusalem. </w:t>
      </w:r>
      <w:r w:rsidR="004F347E" w:rsidRPr="00CD4D86">
        <w:rPr>
          <w:rFonts w:ascii="Times New Roman" w:hAnsi="Times New Roman" w:cs="Times New Roman"/>
          <w:sz w:val="24"/>
          <w:szCs w:val="24"/>
        </w:rPr>
        <w:t>On the other hand</w:t>
      </w:r>
      <w:r w:rsidRPr="00CD4D86">
        <w:rPr>
          <w:rFonts w:ascii="Times New Roman" w:hAnsi="Times New Roman" w:cs="Times New Roman"/>
          <w:sz w:val="24"/>
          <w:szCs w:val="24"/>
        </w:rPr>
        <w:t xml:space="preserve">, the </w:t>
      </w:r>
      <w:r w:rsidR="002E0357" w:rsidRPr="00CD4D86">
        <w:rPr>
          <w:rFonts w:ascii="Times New Roman" w:hAnsi="Times New Roman" w:cs="Times New Roman"/>
          <w:sz w:val="24"/>
          <w:szCs w:val="24"/>
        </w:rPr>
        <w:t xml:space="preserve">United States </w:t>
      </w:r>
      <w:r w:rsidR="00516863" w:rsidRPr="00CD4D86">
        <w:rPr>
          <w:rFonts w:ascii="Times New Roman" w:hAnsi="Times New Roman" w:cs="Times New Roman"/>
          <w:sz w:val="24"/>
          <w:szCs w:val="24"/>
        </w:rPr>
        <w:t xml:space="preserve">halted the work of </w:t>
      </w:r>
      <w:r w:rsidR="00285FB2" w:rsidRPr="00CD4D86">
        <w:rPr>
          <w:rFonts w:ascii="Times New Roman" w:hAnsi="Times New Roman" w:cs="Times New Roman"/>
          <w:sz w:val="24"/>
          <w:szCs w:val="24"/>
        </w:rPr>
        <w:t>the United Nations Relief and Works Agency for Palestin</w:t>
      </w:r>
      <w:r w:rsidR="00393ECE" w:rsidRPr="00CD4D86">
        <w:rPr>
          <w:rFonts w:ascii="Times New Roman" w:hAnsi="Times New Roman" w:cs="Times New Roman"/>
          <w:sz w:val="24"/>
          <w:szCs w:val="24"/>
        </w:rPr>
        <w:t>ian</w:t>
      </w:r>
      <w:r w:rsidR="00285FB2" w:rsidRPr="00CD4D86">
        <w:rPr>
          <w:rFonts w:ascii="Times New Roman" w:hAnsi="Times New Roman" w:cs="Times New Roman"/>
          <w:sz w:val="24"/>
          <w:szCs w:val="24"/>
        </w:rPr>
        <w:t xml:space="preserve"> Refugees </w:t>
      </w:r>
      <w:r w:rsidRPr="00CD4D86">
        <w:rPr>
          <w:rFonts w:ascii="Times New Roman" w:hAnsi="Times New Roman" w:cs="Times New Roman"/>
          <w:sz w:val="24"/>
          <w:szCs w:val="24"/>
        </w:rPr>
        <w:t>(UNRWA</w:t>
      </w:r>
      <w:r w:rsidR="00516863" w:rsidRPr="00CD4D86">
        <w:rPr>
          <w:rFonts w:ascii="Times New Roman" w:hAnsi="Times New Roman" w:cs="Times New Roman"/>
          <w:sz w:val="24"/>
          <w:szCs w:val="24"/>
        </w:rPr>
        <w:t>) in</w:t>
      </w:r>
      <w:r w:rsidR="00B2423D" w:rsidRPr="00CD4D86">
        <w:rPr>
          <w:rFonts w:ascii="Times New Roman" w:hAnsi="Times New Roman" w:cs="Times New Roman"/>
          <w:sz w:val="24"/>
          <w:szCs w:val="24"/>
        </w:rPr>
        <w:t xml:space="preserve"> an attempt to dissolve the rights of Palestinian refugees, </w:t>
      </w:r>
      <w:r w:rsidRPr="00CD4D86">
        <w:rPr>
          <w:rFonts w:ascii="Times New Roman" w:hAnsi="Times New Roman" w:cs="Times New Roman"/>
          <w:sz w:val="24"/>
          <w:szCs w:val="24"/>
        </w:rPr>
        <w:t xml:space="preserve">changing </w:t>
      </w:r>
      <w:r w:rsidR="003C36BA" w:rsidRPr="00CD4D86">
        <w:rPr>
          <w:rFonts w:ascii="Times New Roman" w:hAnsi="Times New Roman" w:cs="Times New Roman"/>
          <w:sz w:val="24"/>
          <w:szCs w:val="24"/>
        </w:rPr>
        <w:t>the facts associated with their</w:t>
      </w:r>
      <w:r w:rsidR="00EF2C64" w:rsidRPr="00CD4D86">
        <w:rPr>
          <w:rFonts w:ascii="Times New Roman" w:hAnsi="Times New Roman" w:cs="Times New Roman"/>
          <w:sz w:val="24"/>
          <w:szCs w:val="24"/>
        </w:rPr>
        <w:t xml:space="preserve"> numbers</w:t>
      </w:r>
      <w:r w:rsidRPr="00CD4D86">
        <w:rPr>
          <w:rFonts w:ascii="Times New Roman" w:hAnsi="Times New Roman" w:cs="Times New Roman"/>
          <w:sz w:val="24"/>
          <w:szCs w:val="24"/>
        </w:rPr>
        <w:t xml:space="preserve"> </w:t>
      </w:r>
      <w:r w:rsidR="00EF5C36" w:rsidRPr="00CD4D86">
        <w:rPr>
          <w:rFonts w:ascii="Times New Roman" w:hAnsi="Times New Roman" w:cs="Times New Roman"/>
          <w:sz w:val="24"/>
          <w:szCs w:val="24"/>
        </w:rPr>
        <w:t xml:space="preserve">as </w:t>
      </w:r>
      <w:r w:rsidR="00A460C8" w:rsidRPr="00CD4D86">
        <w:rPr>
          <w:rFonts w:ascii="Times New Roman" w:hAnsi="Times New Roman" w:cs="Times New Roman"/>
          <w:sz w:val="24"/>
          <w:szCs w:val="24"/>
        </w:rPr>
        <w:t>specified in</w:t>
      </w:r>
      <w:r w:rsidRPr="00CD4D86">
        <w:rPr>
          <w:rFonts w:ascii="Times New Roman" w:hAnsi="Times New Roman" w:cs="Times New Roman"/>
          <w:sz w:val="24"/>
          <w:szCs w:val="24"/>
        </w:rPr>
        <w:t xml:space="preserve"> the United Nations definition of </w:t>
      </w:r>
      <w:r w:rsidR="00DF1D01" w:rsidRPr="00CD4D86">
        <w:rPr>
          <w:rFonts w:ascii="Times New Roman" w:hAnsi="Times New Roman" w:cs="Times New Roman"/>
          <w:sz w:val="24"/>
          <w:szCs w:val="24"/>
        </w:rPr>
        <w:t>a</w:t>
      </w:r>
      <w:r w:rsidR="00EF5C36" w:rsidRPr="00CD4D86">
        <w:rPr>
          <w:rFonts w:ascii="Times New Roman" w:hAnsi="Times New Roman" w:cs="Times New Roman"/>
          <w:sz w:val="24"/>
          <w:szCs w:val="24"/>
        </w:rPr>
        <w:t xml:space="preserve"> “</w:t>
      </w:r>
      <w:r w:rsidRPr="00CD4D86">
        <w:rPr>
          <w:rFonts w:ascii="Times New Roman" w:hAnsi="Times New Roman" w:cs="Times New Roman"/>
          <w:sz w:val="24"/>
          <w:szCs w:val="24"/>
        </w:rPr>
        <w:t xml:space="preserve">Palestinian </w:t>
      </w:r>
      <w:r w:rsidR="00EF5C36" w:rsidRPr="00CD4D86">
        <w:rPr>
          <w:rFonts w:ascii="Times New Roman" w:hAnsi="Times New Roman" w:cs="Times New Roman"/>
          <w:sz w:val="24"/>
          <w:szCs w:val="24"/>
        </w:rPr>
        <w:t>R</w:t>
      </w:r>
      <w:r w:rsidRPr="00CD4D86">
        <w:rPr>
          <w:rFonts w:ascii="Times New Roman" w:hAnsi="Times New Roman" w:cs="Times New Roman"/>
          <w:sz w:val="24"/>
          <w:szCs w:val="24"/>
        </w:rPr>
        <w:t>efugee</w:t>
      </w:r>
      <w:r w:rsidR="00EF5C36" w:rsidRPr="00CD4D86">
        <w:rPr>
          <w:rFonts w:ascii="Times New Roman" w:hAnsi="Times New Roman" w:cs="Times New Roman"/>
          <w:sz w:val="24"/>
          <w:szCs w:val="24"/>
        </w:rPr>
        <w:t>”</w:t>
      </w:r>
      <w:r w:rsidR="00EF2C64" w:rsidRPr="00CD4D86">
        <w:rPr>
          <w:rFonts w:ascii="Times New Roman" w:hAnsi="Times New Roman" w:cs="Times New Roman"/>
          <w:sz w:val="24"/>
          <w:szCs w:val="24"/>
        </w:rPr>
        <w:t>,</w:t>
      </w:r>
      <w:r w:rsidR="00EF5C36" w:rsidRPr="00CD4D86">
        <w:rPr>
          <w:rFonts w:ascii="Times New Roman" w:hAnsi="Times New Roman" w:cs="Times New Roman"/>
          <w:sz w:val="24"/>
          <w:szCs w:val="24"/>
        </w:rPr>
        <w:t xml:space="preserve"> </w:t>
      </w:r>
      <w:r w:rsidRPr="00CD4D86">
        <w:rPr>
          <w:rFonts w:ascii="Times New Roman" w:hAnsi="Times New Roman" w:cs="Times New Roman"/>
          <w:sz w:val="24"/>
          <w:szCs w:val="24"/>
        </w:rPr>
        <w:t xml:space="preserve">to deprive them </w:t>
      </w:r>
      <w:r w:rsidR="00EF2C64" w:rsidRPr="00CD4D86">
        <w:rPr>
          <w:rFonts w:ascii="Times New Roman" w:hAnsi="Times New Roman" w:cs="Times New Roman"/>
          <w:sz w:val="24"/>
          <w:szCs w:val="24"/>
        </w:rPr>
        <w:t xml:space="preserve">of </w:t>
      </w:r>
      <w:r w:rsidRPr="00CD4D86">
        <w:rPr>
          <w:rFonts w:ascii="Times New Roman" w:hAnsi="Times New Roman" w:cs="Times New Roman"/>
          <w:sz w:val="24"/>
          <w:szCs w:val="24"/>
        </w:rPr>
        <w:t xml:space="preserve">the </w:t>
      </w:r>
      <w:r w:rsidR="00285FB2" w:rsidRPr="00CD4D86">
        <w:rPr>
          <w:rFonts w:ascii="Times New Roman" w:hAnsi="Times New Roman" w:cs="Times New Roman"/>
          <w:sz w:val="24"/>
          <w:szCs w:val="24"/>
        </w:rPr>
        <w:t>right to return to their home</w:t>
      </w:r>
      <w:r w:rsidR="006C5BAE" w:rsidRPr="00CD4D86">
        <w:rPr>
          <w:rFonts w:ascii="Times New Roman" w:hAnsi="Times New Roman" w:cs="Times New Roman"/>
          <w:sz w:val="24"/>
          <w:szCs w:val="24"/>
        </w:rPr>
        <w:t>land</w:t>
      </w:r>
      <w:r w:rsidR="002E0357" w:rsidRPr="00CD4D86">
        <w:rPr>
          <w:rFonts w:ascii="Times New Roman" w:hAnsi="Times New Roman" w:cs="Times New Roman"/>
          <w:sz w:val="24"/>
          <w:szCs w:val="24"/>
        </w:rPr>
        <w:t>-</w:t>
      </w:r>
      <w:r w:rsidR="00DF1D01" w:rsidRPr="00CD4D86">
        <w:rPr>
          <w:rFonts w:ascii="Times New Roman" w:hAnsi="Times New Roman" w:cs="Times New Roman"/>
          <w:sz w:val="24"/>
          <w:szCs w:val="24"/>
        </w:rPr>
        <w:t xml:space="preserve">as per the </w:t>
      </w:r>
      <w:r w:rsidR="002E0357" w:rsidRPr="00CD4D86">
        <w:rPr>
          <w:rFonts w:ascii="Times New Roman" w:hAnsi="Times New Roman" w:cs="Times New Roman"/>
          <w:sz w:val="24"/>
          <w:szCs w:val="24"/>
        </w:rPr>
        <w:t>UN Resolution 194-</w:t>
      </w:r>
      <w:r w:rsidRPr="00CD4D86">
        <w:rPr>
          <w:rFonts w:ascii="Times New Roman" w:hAnsi="Times New Roman" w:cs="Times New Roman"/>
          <w:sz w:val="24"/>
          <w:szCs w:val="24"/>
        </w:rPr>
        <w:t xml:space="preserve">from which they </w:t>
      </w:r>
      <w:r w:rsidR="00285FB2" w:rsidRPr="00CD4D86">
        <w:rPr>
          <w:rFonts w:ascii="Times New Roman" w:hAnsi="Times New Roman" w:cs="Times New Roman"/>
          <w:sz w:val="24"/>
          <w:szCs w:val="24"/>
        </w:rPr>
        <w:t>were</w:t>
      </w:r>
      <w:r w:rsidRPr="00CD4D86">
        <w:rPr>
          <w:rFonts w:ascii="Times New Roman" w:hAnsi="Times New Roman" w:cs="Times New Roman"/>
          <w:sz w:val="24"/>
          <w:szCs w:val="24"/>
        </w:rPr>
        <w:t xml:space="preserve"> </w:t>
      </w:r>
      <w:r w:rsidR="006C5BAE" w:rsidRPr="00CD4D86">
        <w:rPr>
          <w:rFonts w:ascii="Times New Roman" w:hAnsi="Times New Roman" w:cs="Times New Roman"/>
          <w:sz w:val="24"/>
          <w:szCs w:val="24"/>
        </w:rPr>
        <w:t xml:space="preserve">originally </w:t>
      </w:r>
      <w:r w:rsidRPr="00CD4D86">
        <w:rPr>
          <w:rFonts w:ascii="Times New Roman" w:hAnsi="Times New Roman" w:cs="Times New Roman"/>
          <w:sz w:val="24"/>
          <w:szCs w:val="24"/>
        </w:rPr>
        <w:t xml:space="preserve">displaced. The United States has also legalized </w:t>
      </w:r>
      <w:r w:rsidR="005B5C33" w:rsidRPr="00CD4D86">
        <w:rPr>
          <w:rFonts w:ascii="Times New Roman" w:hAnsi="Times New Roman" w:cs="Times New Roman"/>
          <w:sz w:val="24"/>
          <w:szCs w:val="24"/>
        </w:rPr>
        <w:t xml:space="preserve">the </w:t>
      </w:r>
      <w:r w:rsidRPr="00CD4D86">
        <w:rPr>
          <w:rFonts w:ascii="Times New Roman" w:hAnsi="Times New Roman" w:cs="Times New Roman"/>
          <w:sz w:val="24"/>
          <w:szCs w:val="24"/>
        </w:rPr>
        <w:t xml:space="preserve">Israeli settlements, in violation of </w:t>
      </w:r>
      <w:r w:rsidR="007E553F" w:rsidRPr="00CD4D86">
        <w:rPr>
          <w:rFonts w:ascii="Times New Roman" w:hAnsi="Times New Roman" w:cs="Times New Roman"/>
          <w:sz w:val="24"/>
          <w:szCs w:val="24"/>
        </w:rPr>
        <w:t>the I</w:t>
      </w:r>
      <w:r w:rsidRPr="00CD4D86">
        <w:rPr>
          <w:rFonts w:ascii="Times New Roman" w:hAnsi="Times New Roman" w:cs="Times New Roman"/>
          <w:sz w:val="24"/>
          <w:szCs w:val="24"/>
        </w:rPr>
        <w:t xml:space="preserve">nternational </w:t>
      </w:r>
      <w:r w:rsidR="007E553F" w:rsidRPr="00CD4D86">
        <w:rPr>
          <w:rFonts w:ascii="Times New Roman" w:hAnsi="Times New Roman" w:cs="Times New Roman"/>
          <w:sz w:val="24"/>
          <w:szCs w:val="24"/>
        </w:rPr>
        <w:t>L</w:t>
      </w:r>
      <w:r w:rsidRPr="00CD4D86">
        <w:rPr>
          <w:rFonts w:ascii="Times New Roman" w:hAnsi="Times New Roman" w:cs="Times New Roman"/>
          <w:sz w:val="24"/>
          <w:szCs w:val="24"/>
        </w:rPr>
        <w:t xml:space="preserve">aw, </w:t>
      </w:r>
      <w:r w:rsidR="007E553F" w:rsidRPr="00CD4D86">
        <w:rPr>
          <w:rFonts w:ascii="Times New Roman" w:hAnsi="Times New Roman" w:cs="Times New Roman"/>
          <w:sz w:val="24"/>
          <w:szCs w:val="24"/>
        </w:rPr>
        <w:t>the I</w:t>
      </w:r>
      <w:r w:rsidRPr="00CD4D86">
        <w:rPr>
          <w:rFonts w:ascii="Times New Roman" w:hAnsi="Times New Roman" w:cs="Times New Roman"/>
          <w:sz w:val="24"/>
          <w:szCs w:val="24"/>
        </w:rPr>
        <w:t xml:space="preserve">nternational </w:t>
      </w:r>
      <w:r w:rsidR="007E553F" w:rsidRPr="00CD4D86">
        <w:rPr>
          <w:rFonts w:ascii="Times New Roman" w:hAnsi="Times New Roman" w:cs="Times New Roman"/>
          <w:sz w:val="24"/>
          <w:szCs w:val="24"/>
        </w:rPr>
        <w:t>H</w:t>
      </w:r>
      <w:r w:rsidRPr="00CD4D86">
        <w:rPr>
          <w:rFonts w:ascii="Times New Roman" w:hAnsi="Times New Roman" w:cs="Times New Roman"/>
          <w:sz w:val="24"/>
          <w:szCs w:val="24"/>
        </w:rPr>
        <w:t xml:space="preserve">umanitarian </w:t>
      </w:r>
      <w:r w:rsidR="007E553F" w:rsidRPr="00CD4D86">
        <w:rPr>
          <w:rFonts w:ascii="Times New Roman" w:hAnsi="Times New Roman" w:cs="Times New Roman"/>
          <w:sz w:val="24"/>
          <w:szCs w:val="24"/>
        </w:rPr>
        <w:t>L</w:t>
      </w:r>
      <w:r w:rsidRPr="00CD4D86">
        <w:rPr>
          <w:rFonts w:ascii="Times New Roman" w:hAnsi="Times New Roman" w:cs="Times New Roman"/>
          <w:sz w:val="24"/>
          <w:szCs w:val="24"/>
        </w:rPr>
        <w:t xml:space="preserve">aw, </w:t>
      </w:r>
      <w:r w:rsidR="007E553F" w:rsidRPr="00CD4D86">
        <w:rPr>
          <w:rFonts w:ascii="Times New Roman" w:hAnsi="Times New Roman" w:cs="Times New Roman"/>
          <w:sz w:val="24"/>
          <w:szCs w:val="24"/>
        </w:rPr>
        <w:t xml:space="preserve">and </w:t>
      </w:r>
      <w:r w:rsidRPr="00CD4D86">
        <w:rPr>
          <w:rFonts w:ascii="Times New Roman" w:hAnsi="Times New Roman" w:cs="Times New Roman"/>
          <w:sz w:val="24"/>
          <w:szCs w:val="24"/>
        </w:rPr>
        <w:t xml:space="preserve">all </w:t>
      </w:r>
      <w:r w:rsidR="00D56BDF" w:rsidRPr="00CD4D86">
        <w:rPr>
          <w:rFonts w:ascii="Times New Roman" w:hAnsi="Times New Roman" w:cs="Times New Roman"/>
          <w:sz w:val="24"/>
          <w:szCs w:val="24"/>
        </w:rPr>
        <w:t xml:space="preserve">resolutions issued by the </w:t>
      </w:r>
      <w:r w:rsidR="00285FB2" w:rsidRPr="00CD4D86">
        <w:rPr>
          <w:rFonts w:ascii="Times New Roman" w:hAnsi="Times New Roman" w:cs="Times New Roman"/>
          <w:sz w:val="24"/>
          <w:szCs w:val="24"/>
        </w:rPr>
        <w:t>S</w:t>
      </w:r>
      <w:r w:rsidRPr="00CD4D86">
        <w:rPr>
          <w:rFonts w:ascii="Times New Roman" w:hAnsi="Times New Roman" w:cs="Times New Roman"/>
          <w:sz w:val="24"/>
          <w:szCs w:val="24"/>
        </w:rPr>
        <w:t xml:space="preserve">ecurity </w:t>
      </w:r>
      <w:r w:rsidR="00285FB2" w:rsidRPr="00CD4D86">
        <w:rPr>
          <w:rFonts w:ascii="Times New Roman" w:hAnsi="Times New Roman" w:cs="Times New Roman"/>
          <w:sz w:val="24"/>
          <w:szCs w:val="24"/>
        </w:rPr>
        <w:t>C</w:t>
      </w:r>
      <w:r w:rsidRPr="00CD4D86">
        <w:rPr>
          <w:rFonts w:ascii="Times New Roman" w:hAnsi="Times New Roman" w:cs="Times New Roman"/>
          <w:sz w:val="24"/>
          <w:szCs w:val="24"/>
        </w:rPr>
        <w:t>ouncil</w:t>
      </w:r>
      <w:r w:rsidR="00D56BDF" w:rsidRPr="00CD4D86">
        <w:rPr>
          <w:rFonts w:ascii="Times New Roman" w:hAnsi="Times New Roman" w:cs="Times New Roman"/>
          <w:sz w:val="24"/>
          <w:szCs w:val="24"/>
        </w:rPr>
        <w:t xml:space="preserve"> </w:t>
      </w:r>
      <w:r w:rsidRPr="00CD4D86">
        <w:rPr>
          <w:rFonts w:ascii="Times New Roman" w:hAnsi="Times New Roman" w:cs="Times New Roman"/>
          <w:sz w:val="24"/>
          <w:szCs w:val="24"/>
        </w:rPr>
        <w:t xml:space="preserve">and the </w:t>
      </w:r>
      <w:r w:rsidR="00D56BDF" w:rsidRPr="00CD4D86">
        <w:rPr>
          <w:rFonts w:ascii="Times New Roman" w:hAnsi="Times New Roman" w:cs="Times New Roman"/>
          <w:sz w:val="24"/>
          <w:szCs w:val="24"/>
        </w:rPr>
        <w:t>I</w:t>
      </w:r>
      <w:r w:rsidRPr="00CD4D86">
        <w:rPr>
          <w:rFonts w:ascii="Times New Roman" w:hAnsi="Times New Roman" w:cs="Times New Roman"/>
          <w:sz w:val="24"/>
          <w:szCs w:val="24"/>
        </w:rPr>
        <w:t xml:space="preserve">nternational </w:t>
      </w:r>
      <w:r w:rsidR="00D56BDF" w:rsidRPr="00CD4D86">
        <w:rPr>
          <w:rFonts w:ascii="Times New Roman" w:hAnsi="Times New Roman" w:cs="Times New Roman"/>
          <w:sz w:val="24"/>
          <w:szCs w:val="24"/>
        </w:rPr>
        <w:t>C</w:t>
      </w:r>
      <w:r w:rsidRPr="00CD4D86">
        <w:rPr>
          <w:rFonts w:ascii="Times New Roman" w:hAnsi="Times New Roman" w:cs="Times New Roman"/>
          <w:sz w:val="24"/>
          <w:szCs w:val="24"/>
        </w:rPr>
        <w:t xml:space="preserve">ommunity, </w:t>
      </w:r>
      <w:r w:rsidR="00975077" w:rsidRPr="00CD4D86">
        <w:rPr>
          <w:rFonts w:ascii="Times New Roman" w:hAnsi="Times New Roman" w:cs="Times New Roman"/>
          <w:sz w:val="24"/>
          <w:szCs w:val="24"/>
        </w:rPr>
        <w:t xml:space="preserve">which </w:t>
      </w:r>
      <w:r w:rsidR="007B075D" w:rsidRPr="00CD4D86">
        <w:rPr>
          <w:rFonts w:ascii="Times New Roman" w:hAnsi="Times New Roman" w:cs="Times New Roman"/>
          <w:sz w:val="24"/>
          <w:szCs w:val="24"/>
        </w:rPr>
        <w:t>consider</w:t>
      </w:r>
      <w:r w:rsidR="001D3F9C" w:rsidRPr="00CD4D86">
        <w:rPr>
          <w:rFonts w:ascii="Times New Roman" w:hAnsi="Times New Roman" w:cs="Times New Roman"/>
          <w:sz w:val="24"/>
          <w:szCs w:val="24"/>
        </w:rPr>
        <w:t xml:space="preserve"> </w:t>
      </w:r>
      <w:r w:rsidR="00975077" w:rsidRPr="00CD4D86">
        <w:rPr>
          <w:rFonts w:ascii="Times New Roman" w:hAnsi="Times New Roman" w:cs="Times New Roman"/>
          <w:sz w:val="24"/>
          <w:szCs w:val="24"/>
        </w:rPr>
        <w:t xml:space="preserve">building </w:t>
      </w:r>
      <w:r w:rsidRPr="00CD4D86">
        <w:rPr>
          <w:rFonts w:ascii="Times New Roman" w:hAnsi="Times New Roman" w:cs="Times New Roman"/>
          <w:sz w:val="24"/>
          <w:szCs w:val="24"/>
        </w:rPr>
        <w:t>settlement</w:t>
      </w:r>
      <w:r w:rsidR="001D3F9C" w:rsidRPr="00CD4D86">
        <w:rPr>
          <w:rFonts w:ascii="Times New Roman" w:hAnsi="Times New Roman" w:cs="Times New Roman"/>
          <w:sz w:val="24"/>
          <w:szCs w:val="24"/>
        </w:rPr>
        <w:t>s</w:t>
      </w:r>
      <w:r w:rsidRPr="00CD4D86">
        <w:rPr>
          <w:rFonts w:ascii="Times New Roman" w:hAnsi="Times New Roman" w:cs="Times New Roman"/>
          <w:sz w:val="24"/>
          <w:szCs w:val="24"/>
        </w:rPr>
        <w:t xml:space="preserve"> a flagrant violation of the rights of our people</w:t>
      </w:r>
      <w:r w:rsidR="00E562F4" w:rsidRPr="00CD4D86">
        <w:rPr>
          <w:rFonts w:ascii="Times New Roman" w:hAnsi="Times New Roman" w:cs="Times New Roman"/>
          <w:sz w:val="24"/>
          <w:szCs w:val="24"/>
        </w:rPr>
        <w:t>,</w:t>
      </w:r>
      <w:r w:rsidRPr="00CD4D86">
        <w:rPr>
          <w:rFonts w:ascii="Times New Roman" w:hAnsi="Times New Roman" w:cs="Times New Roman"/>
          <w:sz w:val="24"/>
          <w:szCs w:val="24"/>
        </w:rPr>
        <w:t xml:space="preserve"> </w:t>
      </w:r>
      <w:r w:rsidR="00285FB2" w:rsidRPr="00CD4D86">
        <w:rPr>
          <w:rFonts w:ascii="Times New Roman" w:hAnsi="Times New Roman" w:cs="Times New Roman"/>
          <w:sz w:val="24"/>
          <w:szCs w:val="24"/>
        </w:rPr>
        <w:t>their</w:t>
      </w:r>
      <w:r w:rsidRPr="00CD4D86">
        <w:rPr>
          <w:rFonts w:ascii="Times New Roman" w:hAnsi="Times New Roman" w:cs="Times New Roman"/>
          <w:sz w:val="24"/>
          <w:szCs w:val="24"/>
        </w:rPr>
        <w:t xml:space="preserve"> right to establish an independent, fully sovereign state with Jerusalem as its capital, and the right to self-determination in accordance with the </w:t>
      </w:r>
      <w:r w:rsidR="005A4C3E" w:rsidRPr="00CD4D86">
        <w:rPr>
          <w:rFonts w:ascii="Times New Roman" w:hAnsi="Times New Roman" w:cs="Times New Roman"/>
          <w:sz w:val="24"/>
          <w:szCs w:val="24"/>
        </w:rPr>
        <w:t>I</w:t>
      </w:r>
      <w:r w:rsidRPr="00CD4D86">
        <w:rPr>
          <w:rFonts w:ascii="Times New Roman" w:hAnsi="Times New Roman" w:cs="Times New Roman"/>
          <w:sz w:val="24"/>
          <w:szCs w:val="24"/>
        </w:rPr>
        <w:t xml:space="preserve">nternational </w:t>
      </w:r>
      <w:r w:rsidR="005A4C3E" w:rsidRPr="00CD4D86">
        <w:rPr>
          <w:rFonts w:ascii="Times New Roman" w:hAnsi="Times New Roman" w:cs="Times New Roman"/>
          <w:sz w:val="24"/>
          <w:szCs w:val="24"/>
        </w:rPr>
        <w:t>L</w:t>
      </w:r>
      <w:r w:rsidRPr="00CD4D86">
        <w:rPr>
          <w:rFonts w:ascii="Times New Roman" w:hAnsi="Times New Roman" w:cs="Times New Roman"/>
          <w:sz w:val="24"/>
          <w:szCs w:val="24"/>
        </w:rPr>
        <w:t>egitimacy</w:t>
      </w:r>
      <w:r w:rsidR="005A4C3E" w:rsidRPr="00CD4D86">
        <w:rPr>
          <w:rFonts w:ascii="Times New Roman" w:hAnsi="Times New Roman" w:cs="Times New Roman"/>
          <w:sz w:val="24"/>
          <w:szCs w:val="24"/>
        </w:rPr>
        <w:t xml:space="preserve"> Resolutions</w:t>
      </w:r>
      <w:r w:rsidR="00A87BE1" w:rsidRPr="00CD4D86">
        <w:rPr>
          <w:rFonts w:ascii="Times New Roman" w:hAnsi="Times New Roman" w:cs="Times New Roman"/>
          <w:sz w:val="24"/>
          <w:szCs w:val="24"/>
        </w:rPr>
        <w:t xml:space="preserve">. All </w:t>
      </w:r>
      <w:r w:rsidR="00600431" w:rsidRPr="00CD4D86">
        <w:rPr>
          <w:rFonts w:ascii="Times New Roman" w:hAnsi="Times New Roman" w:cs="Times New Roman"/>
          <w:sz w:val="24"/>
          <w:szCs w:val="24"/>
        </w:rPr>
        <w:t>the above-mentioned acts</w:t>
      </w:r>
      <w:r w:rsidRPr="00CD4D86">
        <w:rPr>
          <w:rFonts w:ascii="Times New Roman" w:hAnsi="Times New Roman" w:cs="Times New Roman"/>
          <w:sz w:val="24"/>
          <w:szCs w:val="24"/>
        </w:rPr>
        <w:t xml:space="preserve"> </w:t>
      </w:r>
      <w:r w:rsidR="00600431" w:rsidRPr="00CD4D86">
        <w:rPr>
          <w:rFonts w:ascii="Times New Roman" w:hAnsi="Times New Roman" w:cs="Times New Roman"/>
          <w:sz w:val="24"/>
          <w:szCs w:val="24"/>
        </w:rPr>
        <w:t>shall</w:t>
      </w:r>
      <w:r w:rsidRPr="00CD4D86">
        <w:rPr>
          <w:rFonts w:ascii="Times New Roman" w:hAnsi="Times New Roman" w:cs="Times New Roman"/>
          <w:sz w:val="24"/>
          <w:szCs w:val="24"/>
        </w:rPr>
        <w:t xml:space="preserve"> widen the waves of violence that</w:t>
      </w:r>
      <w:r w:rsidR="00285FB2" w:rsidRPr="00CD4D86">
        <w:rPr>
          <w:rFonts w:ascii="Times New Roman" w:hAnsi="Times New Roman" w:cs="Times New Roman"/>
          <w:sz w:val="24"/>
          <w:szCs w:val="24"/>
        </w:rPr>
        <w:t xml:space="preserve"> women</w:t>
      </w:r>
      <w:r w:rsidRPr="00CD4D86">
        <w:rPr>
          <w:rFonts w:ascii="Times New Roman" w:hAnsi="Times New Roman" w:cs="Times New Roman"/>
          <w:sz w:val="24"/>
          <w:szCs w:val="24"/>
        </w:rPr>
        <w:t xml:space="preserve"> will pay the greatest price </w:t>
      </w:r>
      <w:r w:rsidR="00A87BE1" w:rsidRPr="00CD4D86">
        <w:rPr>
          <w:rFonts w:ascii="Times New Roman" w:hAnsi="Times New Roman" w:cs="Times New Roman"/>
          <w:sz w:val="24"/>
          <w:szCs w:val="24"/>
        </w:rPr>
        <w:t>for,</w:t>
      </w:r>
      <w:r w:rsidR="00285FB2" w:rsidRPr="00CD4D86">
        <w:rPr>
          <w:rFonts w:ascii="Times New Roman" w:hAnsi="Times New Roman" w:cs="Times New Roman"/>
          <w:sz w:val="24"/>
          <w:szCs w:val="24"/>
        </w:rPr>
        <w:t xml:space="preserve"> </w:t>
      </w:r>
      <w:r w:rsidR="00A87BE1" w:rsidRPr="00CD4D86">
        <w:rPr>
          <w:rFonts w:ascii="Times New Roman" w:hAnsi="Times New Roman" w:cs="Times New Roman"/>
          <w:sz w:val="24"/>
          <w:szCs w:val="24"/>
        </w:rPr>
        <w:t>according to</w:t>
      </w:r>
      <w:r w:rsidRPr="00CD4D86">
        <w:rPr>
          <w:rFonts w:ascii="Times New Roman" w:hAnsi="Times New Roman" w:cs="Times New Roman"/>
          <w:sz w:val="24"/>
          <w:szCs w:val="24"/>
        </w:rPr>
        <w:t xml:space="preserve"> the </w:t>
      </w:r>
      <w:r w:rsidR="00A87BE1" w:rsidRPr="00CD4D86">
        <w:rPr>
          <w:rFonts w:ascii="Times New Roman" w:hAnsi="Times New Roman" w:cs="Times New Roman"/>
          <w:sz w:val="24"/>
          <w:szCs w:val="24"/>
        </w:rPr>
        <w:t>course</w:t>
      </w:r>
      <w:r w:rsidRPr="00CD4D86">
        <w:rPr>
          <w:rFonts w:ascii="Times New Roman" w:hAnsi="Times New Roman" w:cs="Times New Roman"/>
          <w:sz w:val="24"/>
          <w:szCs w:val="24"/>
        </w:rPr>
        <w:t xml:space="preserve"> of war and conflict</w:t>
      </w:r>
      <w:r w:rsidR="00F3225C" w:rsidRPr="00CD4D86">
        <w:rPr>
          <w:rFonts w:ascii="Times New Roman" w:hAnsi="Times New Roman" w:cs="Times New Roman"/>
          <w:sz w:val="24"/>
          <w:szCs w:val="24"/>
        </w:rPr>
        <w:t>s</w:t>
      </w:r>
      <w:r w:rsidR="00285FB2" w:rsidRPr="00CD4D86">
        <w:rPr>
          <w:rFonts w:ascii="Times New Roman" w:hAnsi="Times New Roman" w:cs="Times New Roman"/>
          <w:sz w:val="24"/>
          <w:szCs w:val="24"/>
        </w:rPr>
        <w:t>,</w:t>
      </w:r>
      <w:r w:rsidRPr="00CD4D86">
        <w:rPr>
          <w:rFonts w:ascii="Times New Roman" w:hAnsi="Times New Roman" w:cs="Times New Roman"/>
          <w:sz w:val="24"/>
          <w:szCs w:val="24"/>
        </w:rPr>
        <w:t xml:space="preserve"> and </w:t>
      </w:r>
      <w:r w:rsidR="00285FB2" w:rsidRPr="00CD4D86">
        <w:rPr>
          <w:rFonts w:ascii="Times New Roman" w:hAnsi="Times New Roman" w:cs="Times New Roman"/>
          <w:sz w:val="24"/>
          <w:szCs w:val="24"/>
        </w:rPr>
        <w:t xml:space="preserve">will </w:t>
      </w:r>
      <w:r w:rsidRPr="00CD4D86">
        <w:rPr>
          <w:rFonts w:ascii="Times New Roman" w:hAnsi="Times New Roman" w:cs="Times New Roman"/>
          <w:sz w:val="24"/>
          <w:szCs w:val="24"/>
        </w:rPr>
        <w:t xml:space="preserve">threaten </w:t>
      </w:r>
      <w:r w:rsidR="00302C34" w:rsidRPr="00CD4D86">
        <w:rPr>
          <w:rFonts w:ascii="Times New Roman" w:hAnsi="Times New Roman" w:cs="Times New Roman"/>
          <w:sz w:val="24"/>
          <w:szCs w:val="24"/>
        </w:rPr>
        <w:t xml:space="preserve">the </w:t>
      </w:r>
      <w:r w:rsidRPr="00CD4D86">
        <w:rPr>
          <w:rFonts w:ascii="Times New Roman" w:hAnsi="Times New Roman" w:cs="Times New Roman"/>
          <w:sz w:val="24"/>
          <w:szCs w:val="24"/>
        </w:rPr>
        <w:t>world peace as a whole.</w:t>
      </w:r>
    </w:p>
    <w:p w14:paraId="4A53275F" w14:textId="4251D211" w:rsidR="00F3225C" w:rsidRPr="00CD4D86" w:rsidRDefault="00362A68" w:rsidP="00CD4D86">
      <w:pPr>
        <w:jc w:val="both"/>
        <w:rPr>
          <w:rFonts w:ascii="Times New Roman" w:hAnsi="Times New Roman" w:cs="Times New Roman"/>
          <w:sz w:val="24"/>
          <w:szCs w:val="24"/>
        </w:rPr>
      </w:pPr>
      <w:r w:rsidRPr="00CD4D86">
        <w:rPr>
          <w:rFonts w:ascii="Times New Roman" w:hAnsi="Times New Roman" w:cs="Times New Roman"/>
          <w:sz w:val="24"/>
          <w:szCs w:val="24"/>
        </w:rPr>
        <w:t xml:space="preserve">Moreover, </w:t>
      </w:r>
      <w:r w:rsidR="004B2EBB" w:rsidRPr="00CD4D86">
        <w:rPr>
          <w:rFonts w:ascii="Times New Roman" w:hAnsi="Times New Roman" w:cs="Times New Roman"/>
          <w:sz w:val="24"/>
          <w:szCs w:val="24"/>
        </w:rPr>
        <w:t xml:space="preserve">Israel, </w:t>
      </w:r>
      <w:r w:rsidRPr="00CD4D86">
        <w:rPr>
          <w:rFonts w:ascii="Times New Roman" w:hAnsi="Times New Roman" w:cs="Times New Roman"/>
          <w:sz w:val="24"/>
          <w:szCs w:val="24"/>
        </w:rPr>
        <w:t xml:space="preserve">the occupying power, </w:t>
      </w:r>
      <w:r w:rsidR="00993EED" w:rsidRPr="00CD4D86">
        <w:rPr>
          <w:rFonts w:ascii="Times New Roman" w:hAnsi="Times New Roman" w:cs="Times New Roman"/>
          <w:sz w:val="24"/>
          <w:szCs w:val="24"/>
        </w:rPr>
        <w:t>has</w:t>
      </w:r>
      <w:r w:rsidRPr="00CD4D86">
        <w:rPr>
          <w:rFonts w:ascii="Times New Roman" w:hAnsi="Times New Roman" w:cs="Times New Roman"/>
          <w:sz w:val="24"/>
          <w:szCs w:val="24"/>
        </w:rPr>
        <w:t xml:space="preserve"> </w:t>
      </w:r>
      <w:r w:rsidR="00302C34" w:rsidRPr="00CD4D86">
        <w:rPr>
          <w:rFonts w:ascii="Times New Roman" w:hAnsi="Times New Roman" w:cs="Times New Roman"/>
          <w:sz w:val="24"/>
          <w:szCs w:val="24"/>
        </w:rPr>
        <w:t>announced</w:t>
      </w:r>
      <w:r w:rsidRPr="00CD4D86">
        <w:rPr>
          <w:rFonts w:ascii="Times New Roman" w:hAnsi="Times New Roman" w:cs="Times New Roman"/>
          <w:sz w:val="24"/>
          <w:szCs w:val="24"/>
        </w:rPr>
        <w:t xml:space="preserve"> </w:t>
      </w:r>
      <w:r w:rsidR="00993EED" w:rsidRPr="00CD4D86">
        <w:rPr>
          <w:rFonts w:ascii="Times New Roman" w:hAnsi="Times New Roman" w:cs="Times New Roman"/>
          <w:sz w:val="24"/>
          <w:szCs w:val="24"/>
        </w:rPr>
        <w:t xml:space="preserve">its </w:t>
      </w:r>
      <w:r w:rsidRPr="00CD4D86">
        <w:rPr>
          <w:rFonts w:ascii="Times New Roman" w:hAnsi="Times New Roman" w:cs="Times New Roman"/>
          <w:sz w:val="24"/>
          <w:szCs w:val="24"/>
        </w:rPr>
        <w:t xml:space="preserve">plan to annex </w:t>
      </w:r>
      <w:r w:rsidR="001D2178" w:rsidRPr="00CD4D86">
        <w:rPr>
          <w:rFonts w:ascii="Times New Roman" w:hAnsi="Times New Roman" w:cs="Times New Roman"/>
          <w:sz w:val="24"/>
          <w:szCs w:val="24"/>
        </w:rPr>
        <w:t xml:space="preserve">and Judaize </w:t>
      </w:r>
      <w:r w:rsidR="00CA1258" w:rsidRPr="00CD4D86">
        <w:rPr>
          <w:rFonts w:ascii="Times New Roman" w:hAnsi="Times New Roman" w:cs="Times New Roman"/>
          <w:sz w:val="24"/>
          <w:szCs w:val="24"/>
        </w:rPr>
        <w:t>additional</w:t>
      </w:r>
      <w:r w:rsidRPr="00CD4D86">
        <w:rPr>
          <w:rFonts w:ascii="Times New Roman" w:hAnsi="Times New Roman" w:cs="Times New Roman"/>
          <w:sz w:val="24"/>
          <w:szCs w:val="24"/>
        </w:rPr>
        <w:t xml:space="preserve"> Palestinian territories </w:t>
      </w:r>
      <w:r w:rsidR="00197155" w:rsidRPr="00CD4D86">
        <w:rPr>
          <w:rFonts w:ascii="Times New Roman" w:hAnsi="Times New Roman" w:cs="Times New Roman"/>
          <w:sz w:val="24"/>
          <w:szCs w:val="24"/>
        </w:rPr>
        <w:t>to meet one</w:t>
      </w:r>
      <w:r w:rsidRPr="00CD4D86">
        <w:rPr>
          <w:rFonts w:ascii="Times New Roman" w:hAnsi="Times New Roman" w:cs="Times New Roman"/>
          <w:sz w:val="24"/>
          <w:szCs w:val="24"/>
        </w:rPr>
        <w:t xml:space="preserve"> of the components </w:t>
      </w:r>
      <w:r w:rsidR="00197155" w:rsidRPr="00CD4D86">
        <w:rPr>
          <w:rFonts w:ascii="Times New Roman" w:hAnsi="Times New Roman" w:cs="Times New Roman"/>
          <w:sz w:val="24"/>
          <w:szCs w:val="24"/>
        </w:rPr>
        <w:t xml:space="preserve">of </w:t>
      </w:r>
      <w:r w:rsidRPr="00CD4D86">
        <w:rPr>
          <w:rFonts w:ascii="Times New Roman" w:hAnsi="Times New Roman" w:cs="Times New Roman"/>
          <w:sz w:val="24"/>
          <w:szCs w:val="24"/>
        </w:rPr>
        <w:t>the Deal of the Century. These territories</w:t>
      </w:r>
      <w:r w:rsidR="001D2178" w:rsidRPr="00CD4D86">
        <w:rPr>
          <w:rFonts w:ascii="Times New Roman" w:hAnsi="Times New Roman" w:cs="Times New Roman"/>
          <w:sz w:val="24"/>
          <w:szCs w:val="24"/>
        </w:rPr>
        <w:t xml:space="preserve">, </w:t>
      </w:r>
      <w:r w:rsidR="00430B33" w:rsidRPr="00CD4D86">
        <w:rPr>
          <w:rFonts w:ascii="Times New Roman" w:hAnsi="Times New Roman" w:cs="Times New Roman"/>
          <w:sz w:val="24"/>
          <w:szCs w:val="24"/>
        </w:rPr>
        <w:t xml:space="preserve">the </w:t>
      </w:r>
      <w:r w:rsidR="001D2178" w:rsidRPr="00CD4D86">
        <w:rPr>
          <w:rFonts w:ascii="Times New Roman" w:hAnsi="Times New Roman" w:cs="Times New Roman"/>
          <w:sz w:val="24"/>
          <w:szCs w:val="24"/>
        </w:rPr>
        <w:t>“</w:t>
      </w:r>
      <w:r w:rsidR="00430B33" w:rsidRPr="00CD4D86">
        <w:rPr>
          <w:rFonts w:ascii="Times New Roman" w:hAnsi="Times New Roman" w:cs="Times New Roman"/>
          <w:sz w:val="24"/>
          <w:szCs w:val="24"/>
        </w:rPr>
        <w:t>Jordan Valley</w:t>
      </w:r>
      <w:r w:rsidR="001D2178" w:rsidRPr="00CD4D86">
        <w:rPr>
          <w:rFonts w:ascii="Times New Roman" w:hAnsi="Times New Roman" w:cs="Times New Roman"/>
          <w:sz w:val="24"/>
          <w:szCs w:val="24"/>
        </w:rPr>
        <w:t>”</w:t>
      </w:r>
      <w:r w:rsidR="00430B33" w:rsidRPr="00CD4D86">
        <w:rPr>
          <w:rFonts w:ascii="Times New Roman" w:hAnsi="Times New Roman" w:cs="Times New Roman"/>
          <w:sz w:val="24"/>
          <w:szCs w:val="24"/>
        </w:rPr>
        <w:t>,</w:t>
      </w:r>
      <w:r w:rsidRPr="00CD4D86">
        <w:rPr>
          <w:rFonts w:ascii="Times New Roman" w:hAnsi="Times New Roman" w:cs="Times New Roman"/>
          <w:sz w:val="24"/>
          <w:szCs w:val="24"/>
        </w:rPr>
        <w:t xml:space="preserve"> are estimated </w:t>
      </w:r>
      <w:r w:rsidR="002B50C2" w:rsidRPr="00CD4D86">
        <w:rPr>
          <w:rFonts w:ascii="Times New Roman" w:hAnsi="Times New Roman" w:cs="Times New Roman"/>
          <w:sz w:val="24"/>
          <w:szCs w:val="24"/>
        </w:rPr>
        <w:t xml:space="preserve">to comprise </w:t>
      </w:r>
      <w:r w:rsidRPr="00CD4D86">
        <w:rPr>
          <w:rFonts w:ascii="Times New Roman" w:hAnsi="Times New Roman" w:cs="Times New Roman"/>
          <w:sz w:val="24"/>
          <w:szCs w:val="24"/>
        </w:rPr>
        <w:t xml:space="preserve">30% of the size of the West Bank where more than 60,000 </w:t>
      </w:r>
      <w:r w:rsidR="00430B33" w:rsidRPr="00CD4D86">
        <w:rPr>
          <w:rFonts w:ascii="Times New Roman" w:hAnsi="Times New Roman" w:cs="Times New Roman"/>
          <w:sz w:val="24"/>
          <w:szCs w:val="24"/>
        </w:rPr>
        <w:t>people</w:t>
      </w:r>
      <w:r w:rsidRPr="00CD4D86">
        <w:rPr>
          <w:rFonts w:ascii="Times New Roman" w:hAnsi="Times New Roman" w:cs="Times New Roman"/>
          <w:sz w:val="24"/>
          <w:szCs w:val="24"/>
        </w:rPr>
        <w:t xml:space="preserve"> reside</w:t>
      </w:r>
      <w:r w:rsidR="00430B33" w:rsidRPr="00CD4D86">
        <w:rPr>
          <w:rFonts w:ascii="Times New Roman" w:hAnsi="Times New Roman" w:cs="Times New Roman"/>
          <w:sz w:val="24"/>
          <w:szCs w:val="24"/>
        </w:rPr>
        <w:t xml:space="preserve">. By </w:t>
      </w:r>
      <w:r w:rsidR="002B50C2" w:rsidRPr="00CD4D86">
        <w:rPr>
          <w:rFonts w:ascii="Times New Roman" w:hAnsi="Times New Roman" w:cs="Times New Roman"/>
          <w:sz w:val="24"/>
          <w:szCs w:val="24"/>
        </w:rPr>
        <w:t>committing such an act</w:t>
      </w:r>
      <w:r w:rsidR="00430B33" w:rsidRPr="00CD4D86">
        <w:rPr>
          <w:rFonts w:ascii="Times New Roman" w:hAnsi="Times New Roman" w:cs="Times New Roman"/>
          <w:sz w:val="24"/>
          <w:szCs w:val="24"/>
        </w:rPr>
        <w:t>, Israel disrespects all</w:t>
      </w:r>
      <w:r w:rsidRPr="00CD4D86">
        <w:rPr>
          <w:rFonts w:ascii="Times New Roman" w:hAnsi="Times New Roman" w:cs="Times New Roman"/>
          <w:sz w:val="24"/>
          <w:szCs w:val="24"/>
        </w:rPr>
        <w:t xml:space="preserve"> references and agreements</w:t>
      </w:r>
      <w:r w:rsidR="000063D7" w:rsidRPr="00CD4D86">
        <w:rPr>
          <w:rFonts w:ascii="Times New Roman" w:hAnsi="Times New Roman" w:cs="Times New Roman"/>
          <w:sz w:val="24"/>
          <w:szCs w:val="24"/>
        </w:rPr>
        <w:t xml:space="preserve">, </w:t>
      </w:r>
      <w:r w:rsidR="003B642A" w:rsidRPr="00CD4D86">
        <w:rPr>
          <w:rFonts w:ascii="Times New Roman" w:hAnsi="Times New Roman" w:cs="Times New Roman"/>
          <w:sz w:val="24"/>
          <w:szCs w:val="24"/>
        </w:rPr>
        <w:lastRenderedPageBreak/>
        <w:t>signed</w:t>
      </w:r>
      <w:r w:rsidRPr="00CD4D86">
        <w:rPr>
          <w:rFonts w:ascii="Times New Roman" w:hAnsi="Times New Roman" w:cs="Times New Roman"/>
          <w:sz w:val="24"/>
          <w:szCs w:val="24"/>
        </w:rPr>
        <w:t xml:space="preserve"> with the PLO</w:t>
      </w:r>
      <w:r w:rsidR="000063D7" w:rsidRPr="00CD4D86">
        <w:rPr>
          <w:rFonts w:ascii="Times New Roman" w:hAnsi="Times New Roman" w:cs="Times New Roman"/>
          <w:sz w:val="24"/>
          <w:szCs w:val="24"/>
        </w:rPr>
        <w:t xml:space="preserve">- </w:t>
      </w:r>
      <w:r w:rsidRPr="00CD4D86">
        <w:rPr>
          <w:rFonts w:ascii="Times New Roman" w:hAnsi="Times New Roman" w:cs="Times New Roman"/>
          <w:sz w:val="24"/>
          <w:szCs w:val="24"/>
        </w:rPr>
        <w:t xml:space="preserve">the legitimate representative of the Palestinian people, which </w:t>
      </w:r>
      <w:r w:rsidR="00D6611B" w:rsidRPr="00CD4D86">
        <w:rPr>
          <w:rFonts w:ascii="Times New Roman" w:hAnsi="Times New Roman" w:cs="Times New Roman"/>
          <w:sz w:val="24"/>
          <w:szCs w:val="24"/>
        </w:rPr>
        <w:t xml:space="preserve">have </w:t>
      </w:r>
      <w:r w:rsidRPr="00CD4D86">
        <w:rPr>
          <w:rFonts w:ascii="Times New Roman" w:hAnsi="Times New Roman" w:cs="Times New Roman"/>
          <w:sz w:val="24"/>
          <w:szCs w:val="24"/>
        </w:rPr>
        <w:t>affirmed the right of Palestinian people to establish an independent state with Jerusalem as its capital.</w:t>
      </w:r>
    </w:p>
    <w:p w14:paraId="748C8770" w14:textId="60B24949" w:rsidR="00430B33" w:rsidRPr="00CD4D86" w:rsidRDefault="00362A68" w:rsidP="00CD4D86">
      <w:pPr>
        <w:jc w:val="both"/>
        <w:rPr>
          <w:rFonts w:ascii="Times New Roman" w:hAnsi="Times New Roman" w:cs="Times New Roman"/>
          <w:sz w:val="24"/>
          <w:szCs w:val="24"/>
        </w:rPr>
      </w:pPr>
      <w:r w:rsidRPr="00CD4D86">
        <w:rPr>
          <w:rFonts w:ascii="Times New Roman" w:hAnsi="Times New Roman" w:cs="Times New Roman"/>
          <w:sz w:val="24"/>
          <w:szCs w:val="24"/>
        </w:rPr>
        <w:t xml:space="preserve">Violations </w:t>
      </w:r>
      <w:r w:rsidR="00C73979" w:rsidRPr="00CD4D86">
        <w:rPr>
          <w:rFonts w:ascii="Times New Roman" w:hAnsi="Times New Roman" w:cs="Times New Roman"/>
          <w:sz w:val="24"/>
          <w:szCs w:val="24"/>
        </w:rPr>
        <w:t xml:space="preserve">by the occupying State </w:t>
      </w:r>
      <w:r w:rsidR="00470E67" w:rsidRPr="00CD4D86">
        <w:rPr>
          <w:rFonts w:ascii="Times New Roman" w:hAnsi="Times New Roman" w:cs="Times New Roman"/>
          <w:sz w:val="24"/>
          <w:szCs w:val="24"/>
        </w:rPr>
        <w:t xml:space="preserve">against citizens of the Gaza Strip </w:t>
      </w:r>
      <w:r w:rsidR="00C20540" w:rsidRPr="00CD4D86">
        <w:rPr>
          <w:rFonts w:ascii="Times New Roman" w:hAnsi="Times New Roman" w:cs="Times New Roman"/>
          <w:sz w:val="24"/>
          <w:szCs w:val="24"/>
        </w:rPr>
        <w:t>are</w:t>
      </w:r>
      <w:r w:rsidR="00AF79C2" w:rsidRPr="00CD4D86">
        <w:rPr>
          <w:rFonts w:ascii="Times New Roman" w:hAnsi="Times New Roman" w:cs="Times New Roman"/>
          <w:sz w:val="24"/>
          <w:szCs w:val="24"/>
        </w:rPr>
        <w:t xml:space="preserve"> still ongoing.</w:t>
      </w:r>
      <w:r w:rsidR="008348AB" w:rsidRPr="00CD4D86">
        <w:rPr>
          <w:rFonts w:ascii="Times New Roman" w:hAnsi="Times New Roman" w:cs="Times New Roman"/>
          <w:sz w:val="24"/>
          <w:szCs w:val="24"/>
        </w:rPr>
        <w:t xml:space="preserve"> </w:t>
      </w:r>
      <w:r w:rsidR="00470E67" w:rsidRPr="00CD4D86">
        <w:rPr>
          <w:rFonts w:ascii="Times New Roman" w:hAnsi="Times New Roman" w:cs="Times New Roman"/>
          <w:sz w:val="24"/>
          <w:szCs w:val="24"/>
        </w:rPr>
        <w:t xml:space="preserve">The </w:t>
      </w:r>
      <w:r w:rsidRPr="00CD4D86">
        <w:rPr>
          <w:rFonts w:ascii="Times New Roman" w:hAnsi="Times New Roman" w:cs="Times New Roman"/>
          <w:sz w:val="24"/>
          <w:szCs w:val="24"/>
        </w:rPr>
        <w:t xml:space="preserve">Gaza Strip has been under total </w:t>
      </w:r>
      <w:r w:rsidR="00B56BBB" w:rsidRPr="00CD4D86">
        <w:rPr>
          <w:rFonts w:ascii="Times New Roman" w:hAnsi="Times New Roman" w:cs="Times New Roman"/>
          <w:sz w:val="24"/>
          <w:szCs w:val="24"/>
        </w:rPr>
        <w:t>siege</w:t>
      </w:r>
      <w:r w:rsidRPr="00CD4D86">
        <w:rPr>
          <w:rFonts w:ascii="Times New Roman" w:hAnsi="Times New Roman" w:cs="Times New Roman"/>
          <w:sz w:val="24"/>
          <w:szCs w:val="24"/>
        </w:rPr>
        <w:t xml:space="preserve"> since 2006</w:t>
      </w:r>
      <w:r w:rsidR="00B56BBB" w:rsidRPr="00CD4D86">
        <w:rPr>
          <w:rFonts w:ascii="Times New Roman" w:hAnsi="Times New Roman" w:cs="Times New Roman"/>
          <w:sz w:val="24"/>
          <w:szCs w:val="24"/>
        </w:rPr>
        <w:t xml:space="preserve">; it </w:t>
      </w:r>
      <w:r w:rsidRPr="00CD4D86">
        <w:rPr>
          <w:rFonts w:ascii="Times New Roman" w:hAnsi="Times New Roman" w:cs="Times New Roman"/>
          <w:sz w:val="24"/>
          <w:szCs w:val="24"/>
        </w:rPr>
        <w:t xml:space="preserve">is still </w:t>
      </w:r>
      <w:r w:rsidR="00146E24" w:rsidRPr="00CD4D86">
        <w:rPr>
          <w:rFonts w:ascii="Times New Roman" w:hAnsi="Times New Roman" w:cs="Times New Roman"/>
          <w:sz w:val="24"/>
          <w:szCs w:val="24"/>
        </w:rPr>
        <w:t>secluded</w:t>
      </w:r>
      <w:r w:rsidRPr="00CD4D86">
        <w:rPr>
          <w:rFonts w:ascii="Times New Roman" w:hAnsi="Times New Roman" w:cs="Times New Roman"/>
          <w:sz w:val="24"/>
          <w:szCs w:val="24"/>
        </w:rPr>
        <w:t xml:space="preserve"> from the West Bank and the </w:t>
      </w:r>
      <w:r w:rsidR="00146E24" w:rsidRPr="00CD4D86">
        <w:rPr>
          <w:rFonts w:ascii="Times New Roman" w:hAnsi="Times New Roman" w:cs="Times New Roman"/>
          <w:sz w:val="24"/>
          <w:szCs w:val="24"/>
        </w:rPr>
        <w:t xml:space="preserve">rest of the </w:t>
      </w:r>
      <w:r w:rsidRPr="00CD4D86">
        <w:rPr>
          <w:rFonts w:ascii="Times New Roman" w:hAnsi="Times New Roman" w:cs="Times New Roman"/>
          <w:sz w:val="24"/>
          <w:szCs w:val="24"/>
        </w:rPr>
        <w:t xml:space="preserve">world </w:t>
      </w:r>
      <w:r w:rsidR="00146E24" w:rsidRPr="00CD4D86">
        <w:rPr>
          <w:rFonts w:ascii="Times New Roman" w:hAnsi="Times New Roman" w:cs="Times New Roman"/>
          <w:sz w:val="24"/>
          <w:szCs w:val="24"/>
        </w:rPr>
        <w:t>due to</w:t>
      </w:r>
      <w:r w:rsidRPr="00CD4D86">
        <w:rPr>
          <w:rFonts w:ascii="Times New Roman" w:hAnsi="Times New Roman" w:cs="Times New Roman"/>
          <w:sz w:val="24"/>
          <w:szCs w:val="24"/>
        </w:rPr>
        <w:t xml:space="preserve"> </w:t>
      </w:r>
      <w:r w:rsidR="0081443A" w:rsidRPr="00CD4D86">
        <w:rPr>
          <w:rFonts w:ascii="Times New Roman" w:hAnsi="Times New Roman" w:cs="Times New Roman"/>
          <w:sz w:val="24"/>
          <w:szCs w:val="24"/>
        </w:rPr>
        <w:t>Israel’s</w:t>
      </w:r>
      <w:r w:rsidRPr="00CD4D86">
        <w:rPr>
          <w:rFonts w:ascii="Times New Roman" w:hAnsi="Times New Roman" w:cs="Times New Roman"/>
          <w:sz w:val="24"/>
          <w:szCs w:val="24"/>
        </w:rPr>
        <w:t xml:space="preserve"> policies, </w:t>
      </w:r>
      <w:r w:rsidR="00825DFF" w:rsidRPr="00CD4D86">
        <w:rPr>
          <w:rFonts w:ascii="Times New Roman" w:hAnsi="Times New Roman" w:cs="Times New Roman"/>
          <w:sz w:val="24"/>
          <w:szCs w:val="24"/>
        </w:rPr>
        <w:t>the</w:t>
      </w:r>
      <w:r w:rsidRPr="00CD4D86">
        <w:rPr>
          <w:rFonts w:ascii="Times New Roman" w:hAnsi="Times New Roman" w:cs="Times New Roman"/>
          <w:sz w:val="24"/>
          <w:szCs w:val="24"/>
        </w:rPr>
        <w:t xml:space="preserve"> </w:t>
      </w:r>
      <w:r w:rsidR="00825DFF" w:rsidRPr="00CD4D86">
        <w:rPr>
          <w:rFonts w:ascii="Times New Roman" w:hAnsi="Times New Roman" w:cs="Times New Roman"/>
          <w:sz w:val="24"/>
          <w:szCs w:val="24"/>
        </w:rPr>
        <w:t>recurrent</w:t>
      </w:r>
      <w:r w:rsidRPr="00CD4D86">
        <w:rPr>
          <w:rFonts w:ascii="Times New Roman" w:hAnsi="Times New Roman" w:cs="Times New Roman"/>
          <w:sz w:val="24"/>
          <w:szCs w:val="24"/>
        </w:rPr>
        <w:t xml:space="preserve"> military aggression, and the destruction of </w:t>
      </w:r>
      <w:r w:rsidR="0081443A" w:rsidRPr="00CD4D86">
        <w:rPr>
          <w:rFonts w:ascii="Times New Roman" w:hAnsi="Times New Roman" w:cs="Times New Roman"/>
          <w:sz w:val="24"/>
          <w:szCs w:val="24"/>
        </w:rPr>
        <w:t xml:space="preserve">its </w:t>
      </w:r>
      <w:r w:rsidRPr="00CD4D86">
        <w:rPr>
          <w:rFonts w:ascii="Times New Roman" w:hAnsi="Times New Roman" w:cs="Times New Roman"/>
          <w:sz w:val="24"/>
          <w:szCs w:val="24"/>
        </w:rPr>
        <w:t>infrastructure</w:t>
      </w:r>
      <w:r w:rsidR="00825DFF" w:rsidRPr="00CD4D86">
        <w:rPr>
          <w:rFonts w:ascii="Times New Roman" w:hAnsi="Times New Roman" w:cs="Times New Roman"/>
          <w:sz w:val="24"/>
          <w:szCs w:val="24"/>
        </w:rPr>
        <w:t>.</w:t>
      </w:r>
      <w:r w:rsidRPr="00CD4D86">
        <w:rPr>
          <w:rFonts w:ascii="Times New Roman" w:hAnsi="Times New Roman" w:cs="Times New Roman"/>
          <w:sz w:val="24"/>
          <w:szCs w:val="24"/>
        </w:rPr>
        <w:t xml:space="preserve"> </w:t>
      </w:r>
      <w:r w:rsidR="004C7E99" w:rsidRPr="00CD4D86">
        <w:rPr>
          <w:rFonts w:ascii="Times New Roman" w:hAnsi="Times New Roman" w:cs="Times New Roman"/>
          <w:sz w:val="24"/>
          <w:szCs w:val="24"/>
        </w:rPr>
        <w:t>Such practices</w:t>
      </w:r>
      <w:r w:rsidRPr="00CD4D86">
        <w:rPr>
          <w:rFonts w:ascii="Times New Roman" w:hAnsi="Times New Roman" w:cs="Times New Roman"/>
          <w:sz w:val="24"/>
          <w:szCs w:val="24"/>
        </w:rPr>
        <w:t xml:space="preserve"> pose</w:t>
      </w:r>
      <w:r w:rsidR="00825DFF" w:rsidRPr="00CD4D86">
        <w:rPr>
          <w:rFonts w:ascii="Times New Roman" w:hAnsi="Times New Roman" w:cs="Times New Roman"/>
          <w:sz w:val="24"/>
          <w:szCs w:val="24"/>
        </w:rPr>
        <w:t>d</w:t>
      </w:r>
      <w:r w:rsidRPr="00CD4D86">
        <w:rPr>
          <w:rFonts w:ascii="Times New Roman" w:hAnsi="Times New Roman" w:cs="Times New Roman"/>
          <w:sz w:val="24"/>
          <w:szCs w:val="24"/>
        </w:rPr>
        <w:t xml:space="preserve"> a constant threat to the lives of citizens, </w:t>
      </w:r>
      <w:r w:rsidR="0081443A" w:rsidRPr="00CD4D86">
        <w:rPr>
          <w:rFonts w:ascii="Times New Roman" w:hAnsi="Times New Roman" w:cs="Times New Roman"/>
          <w:sz w:val="24"/>
          <w:szCs w:val="24"/>
        </w:rPr>
        <w:t xml:space="preserve">led to </w:t>
      </w:r>
      <w:r w:rsidR="001D6EA8" w:rsidRPr="00CD4D86">
        <w:rPr>
          <w:rFonts w:ascii="Times New Roman" w:hAnsi="Times New Roman" w:cs="Times New Roman"/>
          <w:sz w:val="24"/>
          <w:szCs w:val="24"/>
        </w:rPr>
        <w:t>a</w:t>
      </w:r>
      <w:r w:rsidR="0081443A" w:rsidRPr="00CD4D86">
        <w:rPr>
          <w:rFonts w:ascii="Times New Roman" w:hAnsi="Times New Roman" w:cs="Times New Roman"/>
          <w:sz w:val="24"/>
          <w:szCs w:val="24"/>
        </w:rPr>
        <w:t xml:space="preserve"> </w:t>
      </w:r>
      <w:r w:rsidRPr="00CD4D86">
        <w:rPr>
          <w:rFonts w:ascii="Times New Roman" w:hAnsi="Times New Roman" w:cs="Times New Roman"/>
          <w:sz w:val="24"/>
          <w:szCs w:val="24"/>
        </w:rPr>
        <w:t xml:space="preserve">deterioration </w:t>
      </w:r>
      <w:r w:rsidR="00F4472F" w:rsidRPr="00CD4D86">
        <w:rPr>
          <w:rFonts w:ascii="Times New Roman" w:hAnsi="Times New Roman" w:cs="Times New Roman"/>
          <w:sz w:val="24"/>
          <w:szCs w:val="24"/>
        </w:rPr>
        <w:t>in</w:t>
      </w:r>
      <w:r w:rsidRPr="00CD4D86">
        <w:rPr>
          <w:rFonts w:ascii="Times New Roman" w:hAnsi="Times New Roman" w:cs="Times New Roman"/>
          <w:sz w:val="24"/>
          <w:szCs w:val="24"/>
        </w:rPr>
        <w:t xml:space="preserve"> the economic and health </w:t>
      </w:r>
      <w:r w:rsidR="00F4472F" w:rsidRPr="00CD4D86">
        <w:rPr>
          <w:rFonts w:ascii="Times New Roman" w:hAnsi="Times New Roman" w:cs="Times New Roman"/>
          <w:sz w:val="24"/>
          <w:szCs w:val="24"/>
        </w:rPr>
        <w:t>conditions</w:t>
      </w:r>
      <w:r w:rsidR="004C7E99" w:rsidRPr="00CD4D86">
        <w:rPr>
          <w:rFonts w:ascii="Times New Roman" w:hAnsi="Times New Roman" w:cs="Times New Roman"/>
          <w:sz w:val="24"/>
          <w:szCs w:val="24"/>
        </w:rPr>
        <w:t>,</w:t>
      </w:r>
      <w:r w:rsidRPr="00CD4D86">
        <w:rPr>
          <w:rFonts w:ascii="Times New Roman" w:hAnsi="Times New Roman" w:cs="Times New Roman"/>
          <w:sz w:val="24"/>
          <w:szCs w:val="24"/>
        </w:rPr>
        <w:t xml:space="preserve"> and </w:t>
      </w:r>
      <w:r w:rsidR="00F4472F" w:rsidRPr="00CD4D86">
        <w:rPr>
          <w:rFonts w:ascii="Times New Roman" w:hAnsi="Times New Roman" w:cs="Times New Roman"/>
          <w:sz w:val="24"/>
          <w:szCs w:val="24"/>
        </w:rPr>
        <w:t>increased</w:t>
      </w:r>
      <w:r w:rsidRPr="00CD4D86">
        <w:rPr>
          <w:rFonts w:ascii="Times New Roman" w:hAnsi="Times New Roman" w:cs="Times New Roman"/>
          <w:sz w:val="24"/>
          <w:szCs w:val="24"/>
        </w:rPr>
        <w:t xml:space="preserve"> </w:t>
      </w:r>
      <w:r w:rsidR="00B00A22" w:rsidRPr="00CD4D86">
        <w:rPr>
          <w:rFonts w:ascii="Times New Roman" w:hAnsi="Times New Roman" w:cs="Times New Roman"/>
          <w:sz w:val="24"/>
          <w:szCs w:val="24"/>
        </w:rPr>
        <w:t xml:space="preserve">the rate of </w:t>
      </w:r>
      <w:r w:rsidRPr="00CD4D86">
        <w:rPr>
          <w:rFonts w:ascii="Times New Roman" w:hAnsi="Times New Roman" w:cs="Times New Roman"/>
          <w:sz w:val="24"/>
          <w:szCs w:val="24"/>
        </w:rPr>
        <w:t>violence</w:t>
      </w:r>
      <w:r w:rsidR="00B00A22" w:rsidRPr="00CD4D86">
        <w:rPr>
          <w:rFonts w:ascii="Times New Roman" w:hAnsi="Times New Roman" w:cs="Times New Roman"/>
          <w:sz w:val="24"/>
          <w:szCs w:val="24"/>
        </w:rPr>
        <w:t xml:space="preserve"> within the society;</w:t>
      </w:r>
      <w:r w:rsidRPr="00CD4D86">
        <w:rPr>
          <w:rFonts w:ascii="Times New Roman" w:hAnsi="Times New Roman" w:cs="Times New Roman"/>
          <w:sz w:val="24"/>
          <w:szCs w:val="24"/>
        </w:rPr>
        <w:t xml:space="preserve"> particularly violence against women and girls.</w:t>
      </w:r>
    </w:p>
    <w:p w14:paraId="71FEFCC2" w14:textId="53C46408" w:rsidR="008348AB" w:rsidRPr="00CD4D86" w:rsidRDefault="00362A68" w:rsidP="00CD4D86">
      <w:pPr>
        <w:jc w:val="both"/>
        <w:rPr>
          <w:rFonts w:ascii="Times New Roman" w:hAnsi="Times New Roman" w:cs="Times New Roman"/>
          <w:sz w:val="24"/>
          <w:szCs w:val="24"/>
        </w:rPr>
      </w:pPr>
      <w:r w:rsidRPr="00CD4D86">
        <w:rPr>
          <w:rFonts w:ascii="Times New Roman" w:hAnsi="Times New Roman" w:cs="Times New Roman"/>
          <w:sz w:val="24"/>
          <w:szCs w:val="24"/>
        </w:rPr>
        <w:t xml:space="preserve">With the </w:t>
      </w:r>
      <w:r w:rsidR="00C87CC4" w:rsidRPr="00CD4D86">
        <w:rPr>
          <w:rFonts w:ascii="Times New Roman" w:hAnsi="Times New Roman" w:cs="Times New Roman"/>
          <w:sz w:val="24"/>
          <w:szCs w:val="24"/>
        </w:rPr>
        <w:t>emergence</w:t>
      </w:r>
      <w:r w:rsidRPr="00CD4D86">
        <w:rPr>
          <w:rFonts w:ascii="Times New Roman" w:hAnsi="Times New Roman" w:cs="Times New Roman"/>
          <w:sz w:val="24"/>
          <w:szCs w:val="24"/>
        </w:rPr>
        <w:t xml:space="preserve"> of the COVID-19 virus in Palestine and the declaration of a state of emergency and quarantine, women and girls in Palestinian </w:t>
      </w:r>
      <w:r w:rsidR="00177AB6" w:rsidRPr="00CD4D86">
        <w:rPr>
          <w:rFonts w:ascii="Times New Roman" w:hAnsi="Times New Roman" w:cs="Times New Roman"/>
          <w:sz w:val="24"/>
          <w:szCs w:val="24"/>
        </w:rPr>
        <w:t>communities</w:t>
      </w:r>
      <w:r w:rsidRPr="00CD4D86">
        <w:rPr>
          <w:rFonts w:ascii="Times New Roman" w:hAnsi="Times New Roman" w:cs="Times New Roman"/>
          <w:sz w:val="24"/>
          <w:szCs w:val="24"/>
        </w:rPr>
        <w:t xml:space="preserve"> were </w:t>
      </w:r>
      <w:r w:rsidR="00C87CC4" w:rsidRPr="00CD4D86">
        <w:rPr>
          <w:rFonts w:ascii="Times New Roman" w:hAnsi="Times New Roman" w:cs="Times New Roman"/>
          <w:sz w:val="24"/>
          <w:szCs w:val="24"/>
        </w:rPr>
        <w:t xml:space="preserve">the </w:t>
      </w:r>
      <w:r w:rsidRPr="00CD4D86">
        <w:rPr>
          <w:rFonts w:ascii="Times New Roman" w:hAnsi="Times New Roman" w:cs="Times New Roman"/>
          <w:sz w:val="24"/>
          <w:szCs w:val="24"/>
        </w:rPr>
        <w:t xml:space="preserve">most affected by </w:t>
      </w:r>
      <w:r w:rsidR="00C87CC4" w:rsidRPr="00CD4D86">
        <w:rPr>
          <w:rFonts w:ascii="Times New Roman" w:hAnsi="Times New Roman" w:cs="Times New Roman"/>
          <w:sz w:val="24"/>
          <w:szCs w:val="24"/>
        </w:rPr>
        <w:t xml:space="preserve">the </w:t>
      </w:r>
      <w:r w:rsidRPr="00CD4D86">
        <w:rPr>
          <w:rFonts w:ascii="Times New Roman" w:hAnsi="Times New Roman" w:cs="Times New Roman"/>
          <w:sz w:val="24"/>
          <w:szCs w:val="24"/>
        </w:rPr>
        <w:t>non-gender-sensitive measures and policies</w:t>
      </w:r>
      <w:r w:rsidR="00EC79A4" w:rsidRPr="00CD4D86">
        <w:rPr>
          <w:rFonts w:ascii="Times New Roman" w:hAnsi="Times New Roman" w:cs="Times New Roman"/>
          <w:sz w:val="24"/>
          <w:szCs w:val="24"/>
        </w:rPr>
        <w:t xml:space="preserve"> imposed by the government</w:t>
      </w:r>
      <w:r w:rsidR="00B35F0A" w:rsidRPr="00CD4D86">
        <w:rPr>
          <w:rFonts w:ascii="Times New Roman" w:hAnsi="Times New Roman" w:cs="Times New Roman"/>
          <w:sz w:val="24"/>
          <w:szCs w:val="24"/>
        </w:rPr>
        <w:t xml:space="preserve">. Such </w:t>
      </w:r>
      <w:r w:rsidR="00F92AFB" w:rsidRPr="00CD4D86">
        <w:rPr>
          <w:rFonts w:ascii="Times New Roman" w:hAnsi="Times New Roman" w:cs="Times New Roman"/>
          <w:sz w:val="24"/>
          <w:szCs w:val="24"/>
        </w:rPr>
        <w:t xml:space="preserve">measures were </w:t>
      </w:r>
      <w:r w:rsidRPr="00CD4D86">
        <w:rPr>
          <w:rFonts w:ascii="Times New Roman" w:hAnsi="Times New Roman" w:cs="Times New Roman"/>
          <w:sz w:val="24"/>
          <w:szCs w:val="24"/>
        </w:rPr>
        <w:t>precautionary</w:t>
      </w:r>
      <w:r w:rsidR="00F92AFB" w:rsidRPr="00CD4D86">
        <w:rPr>
          <w:rFonts w:ascii="Times New Roman" w:hAnsi="Times New Roman" w:cs="Times New Roman"/>
          <w:sz w:val="24"/>
          <w:szCs w:val="24"/>
        </w:rPr>
        <w:t xml:space="preserve">, </w:t>
      </w:r>
      <w:r w:rsidRPr="00CD4D86">
        <w:rPr>
          <w:rFonts w:ascii="Times New Roman" w:hAnsi="Times New Roman" w:cs="Times New Roman"/>
          <w:sz w:val="24"/>
          <w:szCs w:val="24"/>
        </w:rPr>
        <w:t xml:space="preserve">to prevent the spread of the virus, </w:t>
      </w:r>
      <w:r w:rsidR="00323CEA" w:rsidRPr="00CD4D86">
        <w:rPr>
          <w:rFonts w:ascii="Times New Roman" w:hAnsi="Times New Roman" w:cs="Times New Roman"/>
          <w:sz w:val="24"/>
          <w:szCs w:val="24"/>
        </w:rPr>
        <w:t>yet</w:t>
      </w:r>
      <w:r w:rsidRPr="00CD4D86">
        <w:rPr>
          <w:rFonts w:ascii="Times New Roman" w:hAnsi="Times New Roman" w:cs="Times New Roman"/>
          <w:sz w:val="24"/>
          <w:szCs w:val="24"/>
        </w:rPr>
        <w:t xml:space="preserve"> the </w:t>
      </w:r>
      <w:r w:rsidR="00F92AFB" w:rsidRPr="00CD4D86">
        <w:rPr>
          <w:rFonts w:ascii="Times New Roman" w:hAnsi="Times New Roman" w:cs="Times New Roman"/>
          <w:sz w:val="24"/>
          <w:szCs w:val="24"/>
        </w:rPr>
        <w:t>g</w:t>
      </w:r>
      <w:r w:rsidRPr="00CD4D86">
        <w:rPr>
          <w:rFonts w:ascii="Times New Roman" w:hAnsi="Times New Roman" w:cs="Times New Roman"/>
          <w:sz w:val="24"/>
          <w:szCs w:val="24"/>
        </w:rPr>
        <w:t xml:space="preserve">overnment </w:t>
      </w:r>
      <w:r w:rsidR="00F92AFB" w:rsidRPr="00CD4D86">
        <w:rPr>
          <w:rFonts w:ascii="Times New Roman" w:hAnsi="Times New Roman" w:cs="Times New Roman"/>
          <w:sz w:val="24"/>
          <w:szCs w:val="24"/>
        </w:rPr>
        <w:t>had no intension</w:t>
      </w:r>
      <w:r w:rsidRPr="00CD4D86">
        <w:rPr>
          <w:rFonts w:ascii="Times New Roman" w:hAnsi="Times New Roman" w:cs="Times New Roman"/>
          <w:sz w:val="24"/>
          <w:szCs w:val="24"/>
        </w:rPr>
        <w:t xml:space="preserve"> to expand </w:t>
      </w:r>
      <w:r w:rsidR="00F92AFB" w:rsidRPr="00CD4D86">
        <w:rPr>
          <w:rFonts w:ascii="Times New Roman" w:hAnsi="Times New Roman" w:cs="Times New Roman"/>
          <w:sz w:val="24"/>
          <w:szCs w:val="24"/>
        </w:rPr>
        <w:t>its</w:t>
      </w:r>
      <w:r w:rsidRPr="00CD4D86">
        <w:rPr>
          <w:rFonts w:ascii="Times New Roman" w:hAnsi="Times New Roman" w:cs="Times New Roman"/>
          <w:sz w:val="24"/>
          <w:szCs w:val="24"/>
        </w:rPr>
        <w:t xml:space="preserve"> scope of intervention</w:t>
      </w:r>
      <w:r w:rsidR="00323CEA" w:rsidRPr="00CD4D86">
        <w:rPr>
          <w:rFonts w:ascii="Times New Roman" w:hAnsi="Times New Roman" w:cs="Times New Roman"/>
          <w:sz w:val="24"/>
          <w:szCs w:val="24"/>
        </w:rPr>
        <w:t>s</w:t>
      </w:r>
      <w:r w:rsidRPr="00CD4D86">
        <w:rPr>
          <w:rFonts w:ascii="Times New Roman" w:hAnsi="Times New Roman" w:cs="Times New Roman"/>
          <w:sz w:val="24"/>
          <w:szCs w:val="24"/>
        </w:rPr>
        <w:t xml:space="preserve"> to include other issues related to societal reality, most important of which is </w:t>
      </w:r>
      <w:r w:rsidR="005C1791" w:rsidRPr="00CD4D86">
        <w:rPr>
          <w:rFonts w:ascii="Times New Roman" w:hAnsi="Times New Roman" w:cs="Times New Roman"/>
          <w:sz w:val="24"/>
          <w:szCs w:val="24"/>
        </w:rPr>
        <w:t xml:space="preserve">the </w:t>
      </w:r>
      <w:r w:rsidRPr="00CD4D86">
        <w:rPr>
          <w:rFonts w:ascii="Times New Roman" w:hAnsi="Times New Roman" w:cs="Times New Roman"/>
          <w:sz w:val="24"/>
          <w:szCs w:val="24"/>
        </w:rPr>
        <w:t xml:space="preserve">gender-based violence. The CEDAW Coalition </w:t>
      </w:r>
      <w:r w:rsidR="00B10B24" w:rsidRPr="00CD4D86">
        <w:rPr>
          <w:rFonts w:ascii="Times New Roman" w:hAnsi="Times New Roman" w:cs="Times New Roman"/>
          <w:sz w:val="24"/>
          <w:szCs w:val="24"/>
        </w:rPr>
        <w:t xml:space="preserve">in Palestine </w:t>
      </w:r>
      <w:r w:rsidRPr="00CD4D86">
        <w:rPr>
          <w:rFonts w:ascii="Times New Roman" w:hAnsi="Times New Roman" w:cs="Times New Roman"/>
          <w:sz w:val="24"/>
          <w:szCs w:val="24"/>
        </w:rPr>
        <w:t xml:space="preserve">has prepared a report on the pandemic and its impact on women in response to </w:t>
      </w:r>
      <w:r w:rsidR="00B10B24" w:rsidRPr="00CD4D86">
        <w:rPr>
          <w:rFonts w:ascii="Times New Roman" w:hAnsi="Times New Roman" w:cs="Times New Roman"/>
          <w:sz w:val="24"/>
          <w:szCs w:val="24"/>
        </w:rPr>
        <w:t xml:space="preserve">the </w:t>
      </w:r>
      <w:r w:rsidRPr="00CD4D86">
        <w:rPr>
          <w:rFonts w:ascii="Times New Roman" w:hAnsi="Times New Roman" w:cs="Times New Roman"/>
          <w:sz w:val="24"/>
          <w:szCs w:val="24"/>
        </w:rPr>
        <w:t xml:space="preserve">request by the UN Special Rapporteur on </w:t>
      </w:r>
      <w:r w:rsidR="002E31A8" w:rsidRPr="00CD4D86">
        <w:rPr>
          <w:rFonts w:ascii="Times New Roman" w:hAnsi="Times New Roman" w:cs="Times New Roman"/>
          <w:sz w:val="24"/>
          <w:szCs w:val="24"/>
        </w:rPr>
        <w:t>V</w:t>
      </w:r>
      <w:r w:rsidRPr="00CD4D86">
        <w:rPr>
          <w:rFonts w:ascii="Times New Roman" w:hAnsi="Times New Roman" w:cs="Times New Roman"/>
          <w:sz w:val="24"/>
          <w:szCs w:val="24"/>
        </w:rPr>
        <w:t xml:space="preserve">iolence against </w:t>
      </w:r>
      <w:r w:rsidR="002E31A8" w:rsidRPr="00CD4D86">
        <w:rPr>
          <w:rFonts w:ascii="Times New Roman" w:hAnsi="Times New Roman" w:cs="Times New Roman"/>
          <w:sz w:val="24"/>
          <w:szCs w:val="24"/>
        </w:rPr>
        <w:t>W</w:t>
      </w:r>
      <w:r w:rsidRPr="00CD4D86">
        <w:rPr>
          <w:rFonts w:ascii="Times New Roman" w:hAnsi="Times New Roman" w:cs="Times New Roman"/>
          <w:sz w:val="24"/>
          <w:szCs w:val="24"/>
        </w:rPr>
        <w:t>omen.</w:t>
      </w:r>
    </w:p>
    <w:p w14:paraId="16DCED1E" w14:textId="774ACEDA" w:rsidR="0096033D" w:rsidRPr="00CD4D86" w:rsidRDefault="00362A68" w:rsidP="00CD4D86">
      <w:pPr>
        <w:jc w:val="both"/>
        <w:rPr>
          <w:rFonts w:ascii="Times New Roman" w:hAnsi="Times New Roman" w:cs="Times New Roman"/>
          <w:sz w:val="24"/>
          <w:szCs w:val="24"/>
        </w:rPr>
      </w:pPr>
      <w:r w:rsidRPr="00CD4D86">
        <w:rPr>
          <w:rFonts w:ascii="Times New Roman" w:hAnsi="Times New Roman" w:cs="Times New Roman"/>
          <w:sz w:val="24"/>
          <w:szCs w:val="24"/>
        </w:rPr>
        <w:t xml:space="preserve">Following the active and diverse </w:t>
      </w:r>
      <w:r w:rsidR="008439DC" w:rsidRPr="00CD4D86">
        <w:rPr>
          <w:rFonts w:ascii="Times New Roman" w:hAnsi="Times New Roman" w:cs="Times New Roman"/>
          <w:sz w:val="24"/>
          <w:szCs w:val="24"/>
        </w:rPr>
        <w:t>activities</w:t>
      </w:r>
      <w:r w:rsidRPr="00CD4D86">
        <w:rPr>
          <w:rFonts w:ascii="Times New Roman" w:hAnsi="Times New Roman" w:cs="Times New Roman"/>
          <w:sz w:val="24"/>
          <w:szCs w:val="24"/>
        </w:rPr>
        <w:t xml:space="preserve"> organized by </w:t>
      </w:r>
      <w:r w:rsidR="008439DC" w:rsidRPr="00CD4D86">
        <w:rPr>
          <w:rFonts w:ascii="Times New Roman" w:hAnsi="Times New Roman" w:cs="Times New Roman"/>
          <w:sz w:val="24"/>
          <w:szCs w:val="24"/>
        </w:rPr>
        <w:t xml:space="preserve">the </w:t>
      </w:r>
      <w:r w:rsidR="004E72A1" w:rsidRPr="00CD4D86">
        <w:rPr>
          <w:rFonts w:ascii="Times New Roman" w:hAnsi="Times New Roman" w:cs="Times New Roman"/>
          <w:sz w:val="24"/>
          <w:szCs w:val="24"/>
        </w:rPr>
        <w:t>different</w:t>
      </w:r>
      <w:r w:rsidRPr="00CD4D86">
        <w:rPr>
          <w:rFonts w:ascii="Times New Roman" w:hAnsi="Times New Roman" w:cs="Times New Roman"/>
          <w:sz w:val="24"/>
          <w:szCs w:val="24"/>
        </w:rPr>
        <w:t xml:space="preserve"> women's organizations on the occasion of the 16-day campaign </w:t>
      </w:r>
      <w:r w:rsidR="004E72A1" w:rsidRPr="00CD4D86">
        <w:rPr>
          <w:rFonts w:ascii="Times New Roman" w:hAnsi="Times New Roman" w:cs="Times New Roman"/>
          <w:sz w:val="24"/>
          <w:szCs w:val="24"/>
        </w:rPr>
        <w:t>to eliminate</w:t>
      </w:r>
      <w:r w:rsidRPr="00CD4D86">
        <w:rPr>
          <w:rFonts w:ascii="Times New Roman" w:hAnsi="Times New Roman" w:cs="Times New Roman"/>
          <w:sz w:val="24"/>
          <w:szCs w:val="24"/>
        </w:rPr>
        <w:t xml:space="preserve"> violence against women </w:t>
      </w:r>
      <w:r w:rsidR="00DE3DCB" w:rsidRPr="00CD4D86">
        <w:rPr>
          <w:rFonts w:ascii="Times New Roman" w:hAnsi="Times New Roman" w:cs="Times New Roman"/>
          <w:sz w:val="24"/>
          <w:szCs w:val="24"/>
        </w:rPr>
        <w:t>and according to</w:t>
      </w:r>
      <w:r w:rsidRPr="00CD4D86">
        <w:rPr>
          <w:rFonts w:ascii="Times New Roman" w:hAnsi="Times New Roman" w:cs="Times New Roman"/>
          <w:sz w:val="24"/>
          <w:szCs w:val="24"/>
        </w:rPr>
        <w:t xml:space="preserve"> the visit of the Convention Committee to Palestine in November 2019, </w:t>
      </w:r>
      <w:r w:rsidR="00251FCF" w:rsidRPr="00CD4D86">
        <w:rPr>
          <w:rFonts w:ascii="Times New Roman" w:hAnsi="Times New Roman" w:cs="Times New Roman"/>
          <w:sz w:val="24"/>
          <w:szCs w:val="24"/>
        </w:rPr>
        <w:t xml:space="preserve">the </w:t>
      </w:r>
      <w:r w:rsidRPr="00CD4D86">
        <w:rPr>
          <w:rFonts w:ascii="Times New Roman" w:hAnsi="Times New Roman" w:cs="Times New Roman"/>
          <w:sz w:val="24"/>
          <w:szCs w:val="24"/>
        </w:rPr>
        <w:t>fundamentalist</w:t>
      </w:r>
      <w:r w:rsidR="00251FCF" w:rsidRPr="00CD4D86">
        <w:rPr>
          <w:rFonts w:ascii="Times New Roman" w:hAnsi="Times New Roman" w:cs="Times New Roman"/>
          <w:sz w:val="24"/>
          <w:szCs w:val="24"/>
        </w:rPr>
        <w:t>s</w:t>
      </w:r>
      <w:r w:rsidRPr="00CD4D86">
        <w:rPr>
          <w:rFonts w:ascii="Times New Roman" w:hAnsi="Times New Roman" w:cs="Times New Roman"/>
          <w:sz w:val="24"/>
          <w:szCs w:val="24"/>
        </w:rPr>
        <w:t xml:space="preserve">, traditional and tribal powers </w:t>
      </w:r>
      <w:r w:rsidR="00C96F4A" w:rsidRPr="00CD4D86">
        <w:rPr>
          <w:rFonts w:ascii="Times New Roman" w:hAnsi="Times New Roman" w:cs="Times New Roman"/>
          <w:sz w:val="24"/>
          <w:szCs w:val="24"/>
        </w:rPr>
        <w:t>felt provoked</w:t>
      </w:r>
      <w:r w:rsidRPr="00CD4D86">
        <w:rPr>
          <w:rFonts w:ascii="Times New Roman" w:hAnsi="Times New Roman" w:cs="Times New Roman"/>
          <w:sz w:val="24"/>
          <w:szCs w:val="24"/>
        </w:rPr>
        <w:t xml:space="preserve"> </w:t>
      </w:r>
      <w:r w:rsidR="00C96F4A" w:rsidRPr="00CD4D86">
        <w:rPr>
          <w:rFonts w:ascii="Times New Roman" w:hAnsi="Times New Roman" w:cs="Times New Roman"/>
          <w:sz w:val="24"/>
          <w:szCs w:val="24"/>
        </w:rPr>
        <w:t xml:space="preserve">and </w:t>
      </w:r>
      <w:r w:rsidR="00251FCF" w:rsidRPr="00CD4D86">
        <w:rPr>
          <w:rFonts w:ascii="Times New Roman" w:hAnsi="Times New Roman" w:cs="Times New Roman"/>
          <w:sz w:val="24"/>
          <w:szCs w:val="24"/>
        </w:rPr>
        <w:t>ignited</w:t>
      </w:r>
      <w:r w:rsidRPr="00CD4D86">
        <w:rPr>
          <w:rFonts w:ascii="Times New Roman" w:hAnsi="Times New Roman" w:cs="Times New Roman"/>
          <w:sz w:val="24"/>
          <w:szCs w:val="24"/>
        </w:rPr>
        <w:t xml:space="preserve"> a fierce campaign against women's </w:t>
      </w:r>
      <w:r w:rsidR="00C96F4A" w:rsidRPr="00CD4D86">
        <w:rPr>
          <w:rFonts w:ascii="Times New Roman" w:hAnsi="Times New Roman" w:cs="Times New Roman"/>
          <w:sz w:val="24"/>
          <w:szCs w:val="24"/>
        </w:rPr>
        <w:t>organizations</w:t>
      </w:r>
      <w:r w:rsidRPr="00CD4D86">
        <w:rPr>
          <w:rFonts w:ascii="Times New Roman" w:hAnsi="Times New Roman" w:cs="Times New Roman"/>
          <w:sz w:val="24"/>
          <w:szCs w:val="24"/>
        </w:rPr>
        <w:t xml:space="preserve">, </w:t>
      </w:r>
      <w:r w:rsidR="00C96F4A" w:rsidRPr="00CD4D86">
        <w:rPr>
          <w:rFonts w:ascii="Times New Roman" w:hAnsi="Times New Roman" w:cs="Times New Roman"/>
          <w:sz w:val="24"/>
          <w:szCs w:val="24"/>
        </w:rPr>
        <w:t>stir</w:t>
      </w:r>
      <w:r w:rsidR="00251FCF" w:rsidRPr="00CD4D86">
        <w:rPr>
          <w:rFonts w:ascii="Times New Roman" w:hAnsi="Times New Roman" w:cs="Times New Roman"/>
          <w:sz w:val="24"/>
          <w:szCs w:val="24"/>
        </w:rPr>
        <w:t>ring</w:t>
      </w:r>
      <w:r w:rsidR="00C96F4A" w:rsidRPr="00CD4D86">
        <w:rPr>
          <w:rFonts w:ascii="Times New Roman" w:hAnsi="Times New Roman" w:cs="Times New Roman"/>
          <w:sz w:val="24"/>
          <w:szCs w:val="24"/>
        </w:rPr>
        <w:t xml:space="preserve"> </w:t>
      </w:r>
      <w:r w:rsidRPr="00CD4D86">
        <w:rPr>
          <w:rFonts w:ascii="Times New Roman" w:hAnsi="Times New Roman" w:cs="Times New Roman"/>
          <w:sz w:val="24"/>
          <w:szCs w:val="24"/>
        </w:rPr>
        <w:t xml:space="preserve">incitement against </w:t>
      </w:r>
      <w:r w:rsidR="00C96F4A" w:rsidRPr="00CD4D86">
        <w:rPr>
          <w:rFonts w:ascii="Times New Roman" w:hAnsi="Times New Roman" w:cs="Times New Roman"/>
          <w:sz w:val="24"/>
          <w:szCs w:val="24"/>
        </w:rPr>
        <w:t>the</w:t>
      </w:r>
      <w:r w:rsidRPr="00CD4D86">
        <w:rPr>
          <w:rFonts w:ascii="Times New Roman" w:hAnsi="Times New Roman" w:cs="Times New Roman"/>
          <w:sz w:val="24"/>
          <w:szCs w:val="24"/>
        </w:rPr>
        <w:t xml:space="preserve"> CEDAW Convention, which </w:t>
      </w:r>
      <w:r w:rsidR="003579FB" w:rsidRPr="00CD4D86">
        <w:rPr>
          <w:rFonts w:ascii="Times New Roman" w:hAnsi="Times New Roman" w:cs="Times New Roman"/>
          <w:sz w:val="24"/>
          <w:szCs w:val="24"/>
        </w:rPr>
        <w:t>in turn left</w:t>
      </w:r>
      <w:r w:rsidRPr="00CD4D86">
        <w:rPr>
          <w:rFonts w:ascii="Times New Roman" w:hAnsi="Times New Roman" w:cs="Times New Roman"/>
          <w:sz w:val="24"/>
          <w:szCs w:val="24"/>
        </w:rPr>
        <w:t xml:space="preserve"> a negative impact </w:t>
      </w:r>
      <w:r w:rsidR="000343F8" w:rsidRPr="00CD4D86">
        <w:rPr>
          <w:rFonts w:ascii="Times New Roman" w:hAnsi="Times New Roman" w:cs="Times New Roman"/>
          <w:sz w:val="24"/>
          <w:szCs w:val="24"/>
        </w:rPr>
        <w:t>on</w:t>
      </w:r>
      <w:r w:rsidRPr="00CD4D86">
        <w:rPr>
          <w:rFonts w:ascii="Times New Roman" w:hAnsi="Times New Roman" w:cs="Times New Roman"/>
          <w:sz w:val="24"/>
          <w:szCs w:val="24"/>
        </w:rPr>
        <w:t xml:space="preserve"> the Palestinian society</w:t>
      </w:r>
      <w:r w:rsidR="003579FB" w:rsidRPr="00CD4D86">
        <w:rPr>
          <w:rFonts w:ascii="Times New Roman" w:hAnsi="Times New Roman" w:cs="Times New Roman"/>
          <w:sz w:val="24"/>
          <w:szCs w:val="24"/>
        </w:rPr>
        <w:t>, thus</w:t>
      </w:r>
      <w:r w:rsidR="000343F8" w:rsidRPr="00CD4D86">
        <w:rPr>
          <w:rFonts w:ascii="Times New Roman" w:hAnsi="Times New Roman" w:cs="Times New Roman"/>
          <w:sz w:val="24"/>
          <w:szCs w:val="24"/>
        </w:rPr>
        <w:t xml:space="preserve"> intimidated it</w:t>
      </w:r>
      <w:r w:rsidRPr="00CD4D86">
        <w:rPr>
          <w:rFonts w:ascii="Times New Roman" w:hAnsi="Times New Roman" w:cs="Times New Roman"/>
          <w:sz w:val="24"/>
          <w:szCs w:val="24"/>
        </w:rPr>
        <w:t>.</w:t>
      </w:r>
    </w:p>
    <w:p w14:paraId="51DC506B" w14:textId="77777777" w:rsidR="008439DC" w:rsidRPr="005C2630" w:rsidRDefault="008439DC" w:rsidP="00CD4D86">
      <w:pPr>
        <w:jc w:val="both"/>
        <w:rPr>
          <w:rFonts w:ascii="Times New Roman" w:hAnsi="Times New Roman" w:cs="Times New Roman"/>
          <w:b/>
          <w:bCs/>
          <w:sz w:val="24"/>
          <w:szCs w:val="24"/>
          <w:u w:val="single"/>
        </w:rPr>
      </w:pPr>
    </w:p>
    <w:p w14:paraId="07F9F042" w14:textId="68021DAD" w:rsidR="001E7E0C" w:rsidRPr="005C2630" w:rsidRDefault="00362A68" w:rsidP="00CD4D86">
      <w:pPr>
        <w:jc w:val="both"/>
        <w:rPr>
          <w:rFonts w:ascii="Times New Roman" w:hAnsi="Times New Roman" w:cs="Times New Roman"/>
          <w:b/>
          <w:bCs/>
          <w:i/>
          <w:iCs/>
          <w:sz w:val="24"/>
          <w:szCs w:val="24"/>
          <w:u w:val="single"/>
        </w:rPr>
      </w:pPr>
      <w:r w:rsidRPr="005C2630">
        <w:rPr>
          <w:rFonts w:ascii="Times New Roman" w:hAnsi="Times New Roman" w:cs="Times New Roman"/>
          <w:b/>
          <w:bCs/>
          <w:i/>
          <w:iCs/>
          <w:sz w:val="24"/>
          <w:szCs w:val="24"/>
          <w:u w:val="single"/>
        </w:rPr>
        <w:t xml:space="preserve">First: The Progress Made </w:t>
      </w:r>
      <w:r w:rsidR="00167FCF" w:rsidRPr="005C2630">
        <w:rPr>
          <w:rFonts w:ascii="Times New Roman" w:hAnsi="Times New Roman" w:cs="Times New Roman"/>
          <w:b/>
          <w:bCs/>
          <w:i/>
          <w:iCs/>
          <w:sz w:val="24"/>
          <w:szCs w:val="24"/>
          <w:u w:val="single"/>
        </w:rPr>
        <w:t>o</w:t>
      </w:r>
      <w:r w:rsidRPr="005C2630">
        <w:rPr>
          <w:rFonts w:ascii="Times New Roman" w:hAnsi="Times New Roman" w:cs="Times New Roman"/>
          <w:b/>
          <w:bCs/>
          <w:i/>
          <w:iCs/>
          <w:sz w:val="24"/>
          <w:szCs w:val="24"/>
          <w:u w:val="single"/>
        </w:rPr>
        <w:t xml:space="preserve">n </w:t>
      </w:r>
      <w:r w:rsidR="00167FCF" w:rsidRPr="005C2630">
        <w:rPr>
          <w:rFonts w:ascii="Times New Roman" w:hAnsi="Times New Roman" w:cs="Times New Roman"/>
          <w:b/>
          <w:bCs/>
          <w:i/>
          <w:iCs/>
          <w:sz w:val="24"/>
          <w:szCs w:val="24"/>
          <w:u w:val="single"/>
        </w:rPr>
        <w:t xml:space="preserve">the </w:t>
      </w:r>
      <w:r w:rsidRPr="005C2630">
        <w:rPr>
          <w:rFonts w:ascii="Times New Roman" w:hAnsi="Times New Roman" w:cs="Times New Roman"/>
          <w:b/>
          <w:bCs/>
          <w:i/>
          <w:iCs/>
          <w:sz w:val="24"/>
          <w:szCs w:val="24"/>
          <w:u w:val="single"/>
        </w:rPr>
        <w:t>Implement</w:t>
      </w:r>
      <w:r w:rsidR="00167FCF" w:rsidRPr="005C2630">
        <w:rPr>
          <w:rFonts w:ascii="Times New Roman" w:hAnsi="Times New Roman" w:cs="Times New Roman"/>
          <w:b/>
          <w:bCs/>
          <w:i/>
          <w:iCs/>
          <w:sz w:val="24"/>
          <w:szCs w:val="24"/>
          <w:u w:val="single"/>
        </w:rPr>
        <w:t>ation of</w:t>
      </w:r>
      <w:r w:rsidRPr="005C2630">
        <w:rPr>
          <w:rFonts w:ascii="Times New Roman" w:hAnsi="Times New Roman" w:cs="Times New Roman"/>
          <w:b/>
          <w:bCs/>
          <w:i/>
          <w:iCs/>
          <w:sz w:val="24"/>
          <w:szCs w:val="24"/>
          <w:u w:val="single"/>
        </w:rPr>
        <w:t xml:space="preserve"> CEDAW in the </w:t>
      </w:r>
      <w:r w:rsidR="00400084" w:rsidRPr="005C2630">
        <w:rPr>
          <w:rFonts w:ascii="Times New Roman" w:hAnsi="Times New Roman" w:cs="Times New Roman"/>
          <w:b/>
          <w:bCs/>
          <w:i/>
          <w:iCs/>
          <w:sz w:val="24"/>
          <w:szCs w:val="24"/>
          <w:u w:val="single"/>
        </w:rPr>
        <w:t xml:space="preserve">State </w:t>
      </w:r>
      <w:r w:rsidRPr="005C2630">
        <w:rPr>
          <w:rFonts w:ascii="Times New Roman" w:hAnsi="Times New Roman" w:cs="Times New Roman"/>
          <w:b/>
          <w:bCs/>
          <w:i/>
          <w:iCs/>
          <w:sz w:val="24"/>
          <w:szCs w:val="24"/>
          <w:u w:val="single"/>
        </w:rPr>
        <w:t>of Palestine:</w:t>
      </w:r>
    </w:p>
    <w:p w14:paraId="011B9208" w14:textId="32EB81D3" w:rsidR="00DA2355" w:rsidRPr="00CD4D86" w:rsidRDefault="00362A68" w:rsidP="00792B52">
      <w:pPr>
        <w:pStyle w:val="ListParagraph"/>
        <w:numPr>
          <w:ilvl w:val="0"/>
          <w:numId w:val="21"/>
        </w:numPr>
        <w:jc w:val="both"/>
        <w:rPr>
          <w:rFonts w:ascii="Times New Roman" w:hAnsi="Times New Roman" w:cs="Times New Roman"/>
          <w:sz w:val="24"/>
          <w:szCs w:val="24"/>
        </w:rPr>
      </w:pPr>
      <w:r w:rsidRPr="00CD4D86">
        <w:rPr>
          <w:rFonts w:ascii="Times New Roman" w:hAnsi="Times New Roman" w:cs="Times New Roman"/>
          <w:sz w:val="24"/>
          <w:szCs w:val="24"/>
        </w:rPr>
        <w:t xml:space="preserve">While we value the commitment of the </w:t>
      </w:r>
      <w:r w:rsidR="00400084" w:rsidRPr="00CD4D86">
        <w:rPr>
          <w:rFonts w:ascii="Times New Roman" w:hAnsi="Times New Roman" w:cs="Times New Roman"/>
          <w:sz w:val="24"/>
          <w:szCs w:val="24"/>
        </w:rPr>
        <w:t>State party</w:t>
      </w:r>
      <w:r w:rsidRPr="00CD4D86">
        <w:rPr>
          <w:rFonts w:ascii="Times New Roman" w:hAnsi="Times New Roman" w:cs="Times New Roman"/>
          <w:sz w:val="24"/>
          <w:szCs w:val="24"/>
        </w:rPr>
        <w:t xml:space="preserve"> to fulfill its obligations under Article 18 of the Convention by submitting its report to the Committee on </w:t>
      </w:r>
      <w:bookmarkStart w:id="0" w:name="_GoBack"/>
      <w:bookmarkEnd w:id="0"/>
      <w:r w:rsidR="00792B52">
        <w:rPr>
          <w:rFonts w:ascii="Verdana" w:hAnsi="Verdana"/>
          <w:color w:val="000000"/>
          <w:sz w:val="19"/>
          <w:szCs w:val="19"/>
          <w:shd w:val="clear" w:color="auto" w:fill="FFFFFF"/>
        </w:rPr>
        <w:t>the Elimination of Discrimination against Women</w:t>
      </w:r>
      <w:r w:rsidR="00792B52" w:rsidRPr="00CD4D86">
        <w:rPr>
          <w:rFonts w:ascii="Times New Roman" w:hAnsi="Times New Roman" w:cs="Times New Roman"/>
          <w:sz w:val="24"/>
          <w:szCs w:val="24"/>
        </w:rPr>
        <w:t xml:space="preserve"> </w:t>
      </w:r>
      <w:r w:rsidRPr="00CD4D86">
        <w:rPr>
          <w:rFonts w:ascii="Times New Roman" w:hAnsi="Times New Roman" w:cs="Times New Roman"/>
          <w:sz w:val="24"/>
          <w:szCs w:val="24"/>
        </w:rPr>
        <w:t xml:space="preserve">"CEDAW", in particular the submission of the follow-up report, we see </w:t>
      </w:r>
      <w:r w:rsidR="003579FB" w:rsidRPr="00CD4D86">
        <w:rPr>
          <w:rFonts w:ascii="Times New Roman" w:hAnsi="Times New Roman" w:cs="Times New Roman"/>
          <w:sz w:val="24"/>
          <w:szCs w:val="24"/>
        </w:rPr>
        <w:t>limited</w:t>
      </w:r>
      <w:r w:rsidRPr="00CD4D86">
        <w:rPr>
          <w:rFonts w:ascii="Times New Roman" w:hAnsi="Times New Roman" w:cs="Times New Roman"/>
          <w:sz w:val="24"/>
          <w:szCs w:val="24"/>
        </w:rPr>
        <w:t xml:space="preserve"> progress on women's human rights issues</w:t>
      </w:r>
      <w:r w:rsidR="005F49B9" w:rsidRPr="00CD4D86">
        <w:rPr>
          <w:rFonts w:ascii="Times New Roman" w:hAnsi="Times New Roman" w:cs="Times New Roman"/>
          <w:sz w:val="24"/>
          <w:szCs w:val="24"/>
        </w:rPr>
        <w:t>.</w:t>
      </w:r>
      <w:r w:rsidRPr="00CD4D86">
        <w:rPr>
          <w:rFonts w:ascii="Times New Roman" w:hAnsi="Times New Roman" w:cs="Times New Roman"/>
          <w:sz w:val="24"/>
          <w:szCs w:val="24"/>
        </w:rPr>
        <w:t xml:space="preserve"> </w:t>
      </w:r>
      <w:r w:rsidR="005F49B9" w:rsidRPr="00CD4D86">
        <w:rPr>
          <w:rFonts w:ascii="Times New Roman" w:hAnsi="Times New Roman" w:cs="Times New Roman"/>
          <w:sz w:val="24"/>
          <w:szCs w:val="24"/>
        </w:rPr>
        <w:t>Action</w:t>
      </w:r>
      <w:r w:rsidRPr="00CD4D86">
        <w:rPr>
          <w:rFonts w:ascii="Times New Roman" w:hAnsi="Times New Roman" w:cs="Times New Roman"/>
          <w:sz w:val="24"/>
          <w:szCs w:val="24"/>
        </w:rPr>
        <w:t xml:space="preserve"> has been </w:t>
      </w:r>
      <w:r w:rsidR="003D019E" w:rsidRPr="00CD4D86">
        <w:rPr>
          <w:rFonts w:ascii="Times New Roman" w:hAnsi="Times New Roman" w:cs="Times New Roman"/>
          <w:sz w:val="24"/>
          <w:szCs w:val="24"/>
        </w:rPr>
        <w:t>restricted</w:t>
      </w:r>
      <w:r w:rsidRPr="00CD4D86">
        <w:rPr>
          <w:rFonts w:ascii="Times New Roman" w:hAnsi="Times New Roman" w:cs="Times New Roman"/>
          <w:sz w:val="24"/>
          <w:szCs w:val="24"/>
        </w:rPr>
        <w:t xml:space="preserve"> to:</w:t>
      </w:r>
    </w:p>
    <w:p w14:paraId="40F074E1" w14:textId="77777777" w:rsidR="005F49B9" w:rsidRPr="00CD4D86" w:rsidRDefault="005F49B9" w:rsidP="00CD4D86">
      <w:pPr>
        <w:pStyle w:val="ListParagraph"/>
        <w:jc w:val="both"/>
        <w:rPr>
          <w:rFonts w:ascii="Times New Roman" w:hAnsi="Times New Roman" w:cs="Times New Roman"/>
          <w:sz w:val="24"/>
          <w:szCs w:val="24"/>
        </w:rPr>
      </w:pPr>
    </w:p>
    <w:p w14:paraId="2BB44327" w14:textId="4E580D0D" w:rsidR="003F00F5" w:rsidRPr="00CD4D86" w:rsidRDefault="00362A68" w:rsidP="00CD4D86">
      <w:pPr>
        <w:pStyle w:val="ListParagraph"/>
        <w:numPr>
          <w:ilvl w:val="1"/>
          <w:numId w:val="28"/>
        </w:numPr>
        <w:jc w:val="both"/>
        <w:rPr>
          <w:rFonts w:ascii="Times New Roman" w:hAnsi="Times New Roman" w:cs="Times New Roman"/>
          <w:sz w:val="24"/>
          <w:szCs w:val="24"/>
        </w:rPr>
      </w:pPr>
      <w:r w:rsidRPr="00CD4D86">
        <w:rPr>
          <w:rFonts w:ascii="Times New Roman" w:hAnsi="Times New Roman" w:cs="Times New Roman"/>
          <w:sz w:val="24"/>
          <w:szCs w:val="24"/>
        </w:rPr>
        <w:t xml:space="preserve">The accession </w:t>
      </w:r>
      <w:r w:rsidR="00D539D7" w:rsidRPr="00CD4D86">
        <w:rPr>
          <w:rFonts w:ascii="Times New Roman" w:hAnsi="Times New Roman" w:cs="Times New Roman"/>
          <w:sz w:val="24"/>
          <w:szCs w:val="24"/>
        </w:rPr>
        <w:t>of</w:t>
      </w:r>
      <w:r w:rsidR="007705EE" w:rsidRPr="00CD4D86">
        <w:rPr>
          <w:rFonts w:ascii="Times New Roman" w:hAnsi="Times New Roman" w:cs="Times New Roman"/>
          <w:sz w:val="24"/>
          <w:szCs w:val="24"/>
        </w:rPr>
        <w:t xml:space="preserve"> the State </w:t>
      </w:r>
      <w:r w:rsidR="00D539D7" w:rsidRPr="00CD4D86">
        <w:rPr>
          <w:rFonts w:ascii="Times New Roman" w:hAnsi="Times New Roman" w:cs="Times New Roman"/>
          <w:sz w:val="24"/>
          <w:szCs w:val="24"/>
        </w:rPr>
        <w:t>party</w:t>
      </w:r>
      <w:r w:rsidR="007705EE" w:rsidRPr="00CD4D86">
        <w:rPr>
          <w:rFonts w:ascii="Times New Roman" w:hAnsi="Times New Roman" w:cs="Times New Roman"/>
          <w:sz w:val="24"/>
          <w:szCs w:val="24"/>
        </w:rPr>
        <w:t xml:space="preserve"> </w:t>
      </w:r>
      <w:r w:rsidRPr="00CD4D86">
        <w:rPr>
          <w:rFonts w:ascii="Times New Roman" w:hAnsi="Times New Roman" w:cs="Times New Roman"/>
          <w:sz w:val="24"/>
          <w:szCs w:val="24"/>
        </w:rPr>
        <w:t>to the Optional Protocol on April 10</w:t>
      </w:r>
      <w:r w:rsidR="002E0017" w:rsidRPr="00CD4D86">
        <w:rPr>
          <w:rFonts w:ascii="Times New Roman" w:hAnsi="Times New Roman" w:cs="Times New Roman"/>
          <w:sz w:val="24"/>
          <w:szCs w:val="24"/>
          <w:vertAlign w:val="superscript"/>
        </w:rPr>
        <w:t>th</w:t>
      </w:r>
      <w:r w:rsidRPr="00CD4D86">
        <w:rPr>
          <w:rFonts w:ascii="Times New Roman" w:hAnsi="Times New Roman" w:cs="Times New Roman"/>
          <w:sz w:val="24"/>
          <w:szCs w:val="24"/>
        </w:rPr>
        <w:t xml:space="preserve">, 2019, the Optional Protocol to the Convention on the Rights of Persons with Disabilities, and the Optional Protocol to the Convention on the Rights of the Child regarding individual communications and complaints, indicating that the </w:t>
      </w:r>
      <w:r w:rsidR="00400084" w:rsidRPr="00CD4D86">
        <w:rPr>
          <w:rFonts w:ascii="Times New Roman" w:hAnsi="Times New Roman" w:cs="Times New Roman"/>
          <w:sz w:val="24"/>
          <w:szCs w:val="24"/>
        </w:rPr>
        <w:t>State party</w:t>
      </w:r>
      <w:r w:rsidRPr="00CD4D86">
        <w:rPr>
          <w:rFonts w:ascii="Times New Roman" w:hAnsi="Times New Roman" w:cs="Times New Roman"/>
          <w:sz w:val="24"/>
          <w:szCs w:val="24"/>
        </w:rPr>
        <w:t xml:space="preserve"> seeks to activate </w:t>
      </w:r>
      <w:r w:rsidR="007705EE" w:rsidRPr="00CD4D86">
        <w:rPr>
          <w:rFonts w:ascii="Times New Roman" w:hAnsi="Times New Roman" w:cs="Times New Roman"/>
          <w:sz w:val="24"/>
          <w:szCs w:val="24"/>
        </w:rPr>
        <w:t xml:space="preserve">the </w:t>
      </w:r>
      <w:r w:rsidRPr="00CD4D86">
        <w:rPr>
          <w:rFonts w:ascii="Times New Roman" w:hAnsi="Times New Roman" w:cs="Times New Roman"/>
          <w:sz w:val="24"/>
          <w:szCs w:val="24"/>
        </w:rPr>
        <w:t>individual complaint</w:t>
      </w:r>
      <w:r w:rsidR="007705EE" w:rsidRPr="00CD4D86">
        <w:rPr>
          <w:rFonts w:ascii="Times New Roman" w:hAnsi="Times New Roman" w:cs="Times New Roman"/>
          <w:sz w:val="24"/>
          <w:szCs w:val="24"/>
        </w:rPr>
        <w:t>s</w:t>
      </w:r>
      <w:r w:rsidRPr="00CD4D86">
        <w:rPr>
          <w:rFonts w:ascii="Times New Roman" w:hAnsi="Times New Roman" w:cs="Times New Roman"/>
          <w:sz w:val="24"/>
          <w:szCs w:val="24"/>
        </w:rPr>
        <w:t xml:space="preserve"> mechanisms to </w:t>
      </w:r>
      <w:r w:rsidR="00A252D5" w:rsidRPr="00CD4D86">
        <w:rPr>
          <w:rFonts w:ascii="Times New Roman" w:hAnsi="Times New Roman" w:cs="Times New Roman"/>
          <w:sz w:val="24"/>
          <w:szCs w:val="24"/>
        </w:rPr>
        <w:t>confirm</w:t>
      </w:r>
      <w:r w:rsidRPr="00CD4D86">
        <w:rPr>
          <w:rFonts w:ascii="Times New Roman" w:hAnsi="Times New Roman" w:cs="Times New Roman"/>
          <w:sz w:val="24"/>
          <w:szCs w:val="24"/>
        </w:rPr>
        <w:t xml:space="preserve"> that </w:t>
      </w:r>
      <w:r w:rsidR="00A252D5" w:rsidRPr="00CD4D86">
        <w:rPr>
          <w:rFonts w:ascii="Times New Roman" w:hAnsi="Times New Roman" w:cs="Times New Roman"/>
          <w:sz w:val="24"/>
          <w:szCs w:val="24"/>
        </w:rPr>
        <w:t xml:space="preserve">the </w:t>
      </w:r>
      <w:r w:rsidRPr="00CD4D86">
        <w:rPr>
          <w:rFonts w:ascii="Times New Roman" w:hAnsi="Times New Roman" w:cs="Times New Roman"/>
          <w:sz w:val="24"/>
          <w:szCs w:val="24"/>
        </w:rPr>
        <w:t xml:space="preserve">different segments of </w:t>
      </w:r>
      <w:r w:rsidR="00A252D5" w:rsidRPr="00CD4D86">
        <w:rPr>
          <w:rFonts w:ascii="Times New Roman" w:hAnsi="Times New Roman" w:cs="Times New Roman"/>
          <w:sz w:val="24"/>
          <w:szCs w:val="24"/>
        </w:rPr>
        <w:t xml:space="preserve">the </w:t>
      </w:r>
      <w:r w:rsidRPr="00CD4D86">
        <w:rPr>
          <w:rFonts w:ascii="Times New Roman" w:hAnsi="Times New Roman" w:cs="Times New Roman"/>
          <w:sz w:val="24"/>
          <w:szCs w:val="24"/>
        </w:rPr>
        <w:t>society</w:t>
      </w:r>
      <w:r w:rsidR="00A252D5" w:rsidRPr="00CD4D86">
        <w:rPr>
          <w:rFonts w:ascii="Times New Roman" w:hAnsi="Times New Roman" w:cs="Times New Roman"/>
          <w:sz w:val="24"/>
          <w:szCs w:val="24"/>
        </w:rPr>
        <w:t xml:space="preserve"> </w:t>
      </w:r>
      <w:r w:rsidRPr="00CD4D86">
        <w:rPr>
          <w:rFonts w:ascii="Times New Roman" w:hAnsi="Times New Roman" w:cs="Times New Roman"/>
          <w:sz w:val="24"/>
          <w:szCs w:val="24"/>
        </w:rPr>
        <w:t>have access to justice.</w:t>
      </w:r>
    </w:p>
    <w:p w14:paraId="30F5F407" w14:textId="066FB0A3" w:rsidR="003C11EF" w:rsidRPr="00CD4D86" w:rsidRDefault="00362A68" w:rsidP="00CD4D86">
      <w:pPr>
        <w:pStyle w:val="ListParagraph"/>
        <w:numPr>
          <w:ilvl w:val="1"/>
          <w:numId w:val="28"/>
        </w:numPr>
        <w:jc w:val="both"/>
        <w:rPr>
          <w:rFonts w:ascii="Times New Roman" w:hAnsi="Times New Roman" w:cs="Times New Roman"/>
          <w:sz w:val="24"/>
          <w:szCs w:val="24"/>
        </w:rPr>
      </w:pPr>
      <w:r w:rsidRPr="00CD4D86">
        <w:rPr>
          <w:rFonts w:ascii="Times New Roman" w:hAnsi="Times New Roman" w:cs="Times New Roman"/>
          <w:sz w:val="24"/>
          <w:szCs w:val="24"/>
        </w:rPr>
        <w:t>On November 3</w:t>
      </w:r>
      <w:r w:rsidR="00A252D5" w:rsidRPr="00CD4D86">
        <w:rPr>
          <w:rFonts w:ascii="Times New Roman" w:hAnsi="Times New Roman" w:cs="Times New Roman"/>
          <w:sz w:val="24"/>
          <w:szCs w:val="24"/>
          <w:vertAlign w:val="superscript"/>
        </w:rPr>
        <w:t>rd</w:t>
      </w:r>
      <w:r w:rsidRPr="00CD4D86">
        <w:rPr>
          <w:rFonts w:ascii="Times New Roman" w:hAnsi="Times New Roman" w:cs="Times New Roman"/>
          <w:sz w:val="24"/>
          <w:szCs w:val="24"/>
        </w:rPr>
        <w:t xml:space="preserve"> 2019, President Mahmoud Abbas issued Decree-Law No. (21) of 2019, amending the legislation </w:t>
      </w:r>
      <w:r w:rsidR="000F559B" w:rsidRPr="00CD4D86">
        <w:rPr>
          <w:rFonts w:ascii="Times New Roman" w:hAnsi="Times New Roman" w:cs="Times New Roman"/>
          <w:sz w:val="24"/>
          <w:szCs w:val="24"/>
        </w:rPr>
        <w:t>that regulates the</w:t>
      </w:r>
      <w:r w:rsidRPr="00CD4D86">
        <w:rPr>
          <w:rFonts w:ascii="Times New Roman" w:hAnsi="Times New Roman" w:cs="Times New Roman"/>
          <w:sz w:val="24"/>
          <w:szCs w:val="24"/>
        </w:rPr>
        <w:t xml:space="preserve"> </w:t>
      </w:r>
      <w:r w:rsidR="00F50F72" w:rsidRPr="00CD4D86">
        <w:rPr>
          <w:rFonts w:ascii="Times New Roman" w:hAnsi="Times New Roman" w:cs="Times New Roman"/>
          <w:sz w:val="24"/>
          <w:szCs w:val="24"/>
        </w:rPr>
        <w:t>p</w:t>
      </w:r>
      <w:r w:rsidRPr="00CD4D86">
        <w:rPr>
          <w:rFonts w:ascii="Times New Roman" w:hAnsi="Times New Roman" w:cs="Times New Roman"/>
          <w:sz w:val="24"/>
          <w:szCs w:val="24"/>
        </w:rPr>
        <w:t xml:space="preserve">ersonal status of the age of marriage in the </w:t>
      </w:r>
      <w:r w:rsidR="00400084" w:rsidRPr="00CD4D86">
        <w:rPr>
          <w:rFonts w:ascii="Times New Roman" w:hAnsi="Times New Roman" w:cs="Times New Roman"/>
          <w:sz w:val="24"/>
          <w:szCs w:val="24"/>
        </w:rPr>
        <w:t>State party</w:t>
      </w:r>
      <w:r w:rsidRPr="00CD4D86">
        <w:rPr>
          <w:rFonts w:ascii="Times New Roman" w:hAnsi="Times New Roman" w:cs="Times New Roman"/>
          <w:sz w:val="24"/>
          <w:szCs w:val="24"/>
        </w:rPr>
        <w:t xml:space="preserve"> (published in the Palestinian </w:t>
      </w:r>
      <w:r w:rsidR="000F559B" w:rsidRPr="00CD4D86">
        <w:rPr>
          <w:rFonts w:ascii="Times New Roman" w:hAnsi="Times New Roman" w:cs="Times New Roman"/>
          <w:sz w:val="24"/>
          <w:szCs w:val="24"/>
        </w:rPr>
        <w:t xml:space="preserve">Official </w:t>
      </w:r>
      <w:r w:rsidRPr="00CD4D86">
        <w:rPr>
          <w:rFonts w:ascii="Times New Roman" w:hAnsi="Times New Roman" w:cs="Times New Roman"/>
          <w:sz w:val="24"/>
          <w:szCs w:val="24"/>
        </w:rPr>
        <w:lastRenderedPageBreak/>
        <w:t>Gazette, Issue 161, November 28</w:t>
      </w:r>
      <w:r w:rsidR="000F559B" w:rsidRPr="00CD4D86">
        <w:rPr>
          <w:rFonts w:ascii="Times New Roman" w:hAnsi="Times New Roman" w:cs="Times New Roman"/>
          <w:sz w:val="24"/>
          <w:szCs w:val="24"/>
          <w:vertAlign w:val="superscript"/>
        </w:rPr>
        <w:t>th</w:t>
      </w:r>
      <w:r w:rsidRPr="00CD4D86">
        <w:rPr>
          <w:rFonts w:ascii="Times New Roman" w:hAnsi="Times New Roman" w:cs="Times New Roman"/>
          <w:sz w:val="24"/>
          <w:szCs w:val="24"/>
        </w:rPr>
        <w:t>, 2019). The Decree-Law entered into force on December 29</w:t>
      </w:r>
      <w:r w:rsidR="000F559B" w:rsidRPr="00CD4D86">
        <w:rPr>
          <w:rFonts w:ascii="Times New Roman" w:hAnsi="Times New Roman" w:cs="Times New Roman"/>
          <w:sz w:val="24"/>
          <w:szCs w:val="24"/>
          <w:vertAlign w:val="superscript"/>
        </w:rPr>
        <w:t>th</w:t>
      </w:r>
      <w:r w:rsidRPr="00CD4D86">
        <w:rPr>
          <w:rFonts w:ascii="Times New Roman" w:hAnsi="Times New Roman" w:cs="Times New Roman"/>
          <w:sz w:val="24"/>
          <w:szCs w:val="24"/>
        </w:rPr>
        <w:t>, 2019. The age of marriage in Palestine</w:t>
      </w:r>
      <w:r w:rsidR="00F85B25" w:rsidRPr="00CD4D86">
        <w:rPr>
          <w:rFonts w:ascii="Times New Roman" w:hAnsi="Times New Roman" w:cs="Times New Roman"/>
          <w:sz w:val="24"/>
          <w:szCs w:val="24"/>
        </w:rPr>
        <w:t xml:space="preserve"> of no less than 1</w:t>
      </w:r>
      <w:r w:rsidRPr="00CD4D86">
        <w:rPr>
          <w:rFonts w:ascii="Times New Roman" w:hAnsi="Times New Roman" w:cs="Times New Roman"/>
          <w:sz w:val="24"/>
          <w:szCs w:val="24"/>
        </w:rPr>
        <w:t xml:space="preserve">8 years </w:t>
      </w:r>
      <w:r w:rsidR="00F85B25" w:rsidRPr="00CD4D86">
        <w:rPr>
          <w:rFonts w:ascii="Times New Roman" w:hAnsi="Times New Roman" w:cs="Times New Roman"/>
          <w:sz w:val="24"/>
          <w:szCs w:val="24"/>
        </w:rPr>
        <w:t xml:space="preserve">is </w:t>
      </w:r>
      <w:r w:rsidRPr="00CD4D86">
        <w:rPr>
          <w:rFonts w:ascii="Times New Roman" w:hAnsi="Times New Roman" w:cs="Times New Roman"/>
          <w:sz w:val="24"/>
          <w:szCs w:val="24"/>
        </w:rPr>
        <w:t xml:space="preserve">in line with </w:t>
      </w:r>
      <w:r w:rsidR="005D1ADE" w:rsidRPr="00CD4D86">
        <w:rPr>
          <w:rFonts w:ascii="Times New Roman" w:hAnsi="Times New Roman" w:cs="Times New Roman"/>
          <w:sz w:val="24"/>
          <w:szCs w:val="24"/>
        </w:rPr>
        <w:t>the I</w:t>
      </w:r>
      <w:r w:rsidRPr="00CD4D86">
        <w:rPr>
          <w:rFonts w:ascii="Times New Roman" w:hAnsi="Times New Roman" w:cs="Times New Roman"/>
          <w:sz w:val="24"/>
          <w:szCs w:val="24"/>
        </w:rPr>
        <w:t xml:space="preserve">nternational </w:t>
      </w:r>
      <w:r w:rsidR="005D1ADE" w:rsidRPr="00CD4D86">
        <w:rPr>
          <w:rFonts w:ascii="Times New Roman" w:hAnsi="Times New Roman" w:cs="Times New Roman"/>
          <w:sz w:val="24"/>
          <w:szCs w:val="24"/>
        </w:rPr>
        <w:t>H</w:t>
      </w:r>
      <w:r w:rsidRPr="00CD4D86">
        <w:rPr>
          <w:rFonts w:ascii="Times New Roman" w:hAnsi="Times New Roman" w:cs="Times New Roman"/>
          <w:sz w:val="24"/>
          <w:szCs w:val="24"/>
        </w:rPr>
        <w:t xml:space="preserve">uman </w:t>
      </w:r>
      <w:r w:rsidR="005D1ADE" w:rsidRPr="00CD4D86">
        <w:rPr>
          <w:rFonts w:ascii="Times New Roman" w:hAnsi="Times New Roman" w:cs="Times New Roman"/>
          <w:sz w:val="24"/>
          <w:szCs w:val="24"/>
        </w:rPr>
        <w:t>R</w:t>
      </w:r>
      <w:r w:rsidRPr="00CD4D86">
        <w:rPr>
          <w:rFonts w:ascii="Times New Roman" w:hAnsi="Times New Roman" w:cs="Times New Roman"/>
          <w:sz w:val="24"/>
          <w:szCs w:val="24"/>
        </w:rPr>
        <w:t>ights standards</w:t>
      </w:r>
      <w:r w:rsidR="00D43509" w:rsidRPr="00CD4D86">
        <w:rPr>
          <w:rFonts w:ascii="Times New Roman" w:hAnsi="Times New Roman" w:cs="Times New Roman"/>
          <w:sz w:val="24"/>
          <w:szCs w:val="24"/>
        </w:rPr>
        <w:t xml:space="preserve"> and principles</w:t>
      </w:r>
      <w:r w:rsidR="00F85B25" w:rsidRPr="00CD4D86">
        <w:rPr>
          <w:rFonts w:ascii="Times New Roman" w:hAnsi="Times New Roman" w:cs="Times New Roman"/>
          <w:sz w:val="24"/>
          <w:szCs w:val="24"/>
        </w:rPr>
        <w:t>. It is a</w:t>
      </w:r>
      <w:r w:rsidR="003D019E" w:rsidRPr="00CD4D86">
        <w:rPr>
          <w:rFonts w:ascii="Times New Roman" w:hAnsi="Times New Roman" w:cs="Times New Roman"/>
          <w:sz w:val="24"/>
          <w:szCs w:val="24"/>
        </w:rPr>
        <w:t>n</w:t>
      </w:r>
      <w:r w:rsidR="00F85B25" w:rsidRPr="00CD4D86">
        <w:rPr>
          <w:rFonts w:ascii="Times New Roman" w:hAnsi="Times New Roman" w:cs="Times New Roman"/>
          <w:sz w:val="24"/>
          <w:szCs w:val="24"/>
        </w:rPr>
        <w:t xml:space="preserve"> </w:t>
      </w:r>
      <w:r w:rsidR="005D1ADE" w:rsidRPr="00CD4D86">
        <w:rPr>
          <w:rFonts w:ascii="Times New Roman" w:hAnsi="Times New Roman" w:cs="Times New Roman"/>
          <w:sz w:val="24"/>
          <w:szCs w:val="24"/>
        </w:rPr>
        <w:t>appreciated</w:t>
      </w:r>
      <w:r w:rsidRPr="00CD4D86">
        <w:rPr>
          <w:rFonts w:ascii="Times New Roman" w:hAnsi="Times New Roman" w:cs="Times New Roman"/>
          <w:sz w:val="24"/>
          <w:szCs w:val="24"/>
        </w:rPr>
        <w:t xml:space="preserve"> step within the framework of the </w:t>
      </w:r>
      <w:r w:rsidR="00BA6BF7" w:rsidRPr="00CD4D86">
        <w:rPr>
          <w:rFonts w:ascii="Times New Roman" w:hAnsi="Times New Roman" w:cs="Times New Roman"/>
          <w:sz w:val="24"/>
          <w:szCs w:val="24"/>
        </w:rPr>
        <w:t>fulfillment</w:t>
      </w:r>
      <w:r w:rsidRPr="00CD4D86">
        <w:rPr>
          <w:rFonts w:ascii="Times New Roman" w:hAnsi="Times New Roman" w:cs="Times New Roman"/>
          <w:sz w:val="24"/>
          <w:szCs w:val="24"/>
        </w:rPr>
        <w:t xml:space="preserve"> of the </w:t>
      </w:r>
      <w:r w:rsidR="00400084" w:rsidRPr="00CD4D86">
        <w:rPr>
          <w:rFonts w:ascii="Times New Roman" w:hAnsi="Times New Roman" w:cs="Times New Roman"/>
          <w:sz w:val="24"/>
          <w:szCs w:val="24"/>
        </w:rPr>
        <w:t>State party</w:t>
      </w:r>
      <w:r w:rsidRPr="00CD4D86">
        <w:rPr>
          <w:rFonts w:ascii="Times New Roman" w:hAnsi="Times New Roman" w:cs="Times New Roman"/>
          <w:sz w:val="24"/>
          <w:szCs w:val="24"/>
        </w:rPr>
        <w:t xml:space="preserve">'s commitment to </w:t>
      </w:r>
      <w:r w:rsidR="00BA6BF7" w:rsidRPr="00CD4D86">
        <w:rPr>
          <w:rFonts w:ascii="Times New Roman" w:hAnsi="Times New Roman" w:cs="Times New Roman"/>
          <w:sz w:val="24"/>
          <w:szCs w:val="24"/>
        </w:rPr>
        <w:t>implement</w:t>
      </w:r>
      <w:r w:rsidRPr="00CD4D86">
        <w:rPr>
          <w:rFonts w:ascii="Times New Roman" w:hAnsi="Times New Roman" w:cs="Times New Roman"/>
          <w:sz w:val="24"/>
          <w:szCs w:val="24"/>
        </w:rPr>
        <w:t xml:space="preserve"> the international conventions it has </w:t>
      </w:r>
      <w:r w:rsidR="00F50F72" w:rsidRPr="00CD4D86">
        <w:rPr>
          <w:rFonts w:ascii="Times New Roman" w:hAnsi="Times New Roman" w:cs="Times New Roman"/>
          <w:sz w:val="24"/>
          <w:szCs w:val="24"/>
        </w:rPr>
        <w:t>ratified</w:t>
      </w:r>
      <w:r w:rsidR="00E96318" w:rsidRPr="00CD4D86">
        <w:rPr>
          <w:rFonts w:ascii="Times New Roman" w:hAnsi="Times New Roman" w:cs="Times New Roman"/>
          <w:sz w:val="24"/>
          <w:szCs w:val="24"/>
        </w:rPr>
        <w:t>, thus</w:t>
      </w:r>
      <w:r w:rsidRPr="00CD4D86">
        <w:rPr>
          <w:rFonts w:ascii="Times New Roman" w:hAnsi="Times New Roman" w:cs="Times New Roman"/>
          <w:sz w:val="24"/>
          <w:szCs w:val="24"/>
        </w:rPr>
        <w:t xml:space="preserve"> harmonizing its legislation </w:t>
      </w:r>
      <w:r w:rsidR="00E96318" w:rsidRPr="00CD4D86">
        <w:rPr>
          <w:rFonts w:ascii="Times New Roman" w:hAnsi="Times New Roman" w:cs="Times New Roman"/>
          <w:sz w:val="24"/>
          <w:szCs w:val="24"/>
        </w:rPr>
        <w:t xml:space="preserve">to be </w:t>
      </w:r>
      <w:r w:rsidRPr="00CD4D86">
        <w:rPr>
          <w:rFonts w:ascii="Times New Roman" w:hAnsi="Times New Roman" w:cs="Times New Roman"/>
          <w:sz w:val="24"/>
          <w:szCs w:val="24"/>
        </w:rPr>
        <w:t xml:space="preserve">in line with </w:t>
      </w:r>
      <w:r w:rsidR="00E96318" w:rsidRPr="00CD4D86">
        <w:rPr>
          <w:rFonts w:ascii="Times New Roman" w:hAnsi="Times New Roman" w:cs="Times New Roman"/>
          <w:sz w:val="24"/>
          <w:szCs w:val="24"/>
        </w:rPr>
        <w:t>the I</w:t>
      </w:r>
      <w:r w:rsidRPr="00CD4D86">
        <w:rPr>
          <w:rFonts w:ascii="Times New Roman" w:hAnsi="Times New Roman" w:cs="Times New Roman"/>
          <w:sz w:val="24"/>
          <w:szCs w:val="24"/>
        </w:rPr>
        <w:t xml:space="preserve">nternational </w:t>
      </w:r>
      <w:r w:rsidR="00E96318" w:rsidRPr="00CD4D86">
        <w:rPr>
          <w:rFonts w:ascii="Times New Roman" w:hAnsi="Times New Roman" w:cs="Times New Roman"/>
          <w:sz w:val="24"/>
          <w:szCs w:val="24"/>
        </w:rPr>
        <w:t>H</w:t>
      </w:r>
      <w:r w:rsidRPr="00CD4D86">
        <w:rPr>
          <w:rFonts w:ascii="Times New Roman" w:hAnsi="Times New Roman" w:cs="Times New Roman"/>
          <w:sz w:val="24"/>
          <w:szCs w:val="24"/>
        </w:rPr>
        <w:t xml:space="preserve">uman </w:t>
      </w:r>
      <w:r w:rsidR="00E96318" w:rsidRPr="00CD4D86">
        <w:rPr>
          <w:rFonts w:ascii="Times New Roman" w:hAnsi="Times New Roman" w:cs="Times New Roman"/>
          <w:sz w:val="24"/>
          <w:szCs w:val="24"/>
        </w:rPr>
        <w:t>R</w:t>
      </w:r>
      <w:r w:rsidRPr="00CD4D86">
        <w:rPr>
          <w:rFonts w:ascii="Times New Roman" w:hAnsi="Times New Roman" w:cs="Times New Roman"/>
          <w:sz w:val="24"/>
          <w:szCs w:val="24"/>
        </w:rPr>
        <w:t>ights standards</w:t>
      </w:r>
      <w:r w:rsidR="00D43509" w:rsidRPr="00CD4D86">
        <w:rPr>
          <w:rFonts w:ascii="Times New Roman" w:hAnsi="Times New Roman" w:cs="Times New Roman"/>
          <w:sz w:val="24"/>
          <w:szCs w:val="24"/>
        </w:rPr>
        <w:t xml:space="preserve"> and principles</w:t>
      </w:r>
      <w:r w:rsidRPr="00CD4D86">
        <w:rPr>
          <w:rFonts w:ascii="Times New Roman" w:hAnsi="Times New Roman" w:cs="Times New Roman"/>
          <w:sz w:val="24"/>
          <w:szCs w:val="24"/>
        </w:rPr>
        <w:t>.</w:t>
      </w:r>
      <w:r w:rsidR="00AC40B6" w:rsidRPr="00CD4D86">
        <w:rPr>
          <w:rFonts w:ascii="Times New Roman" w:hAnsi="Times New Roman" w:cs="Times New Roman"/>
          <w:sz w:val="24"/>
          <w:szCs w:val="24"/>
        </w:rPr>
        <w:t xml:space="preserve"> However, the exception in the Decree-Law </w:t>
      </w:r>
      <w:r w:rsidR="00D81748" w:rsidRPr="00CD4D86">
        <w:rPr>
          <w:rFonts w:ascii="Times New Roman" w:hAnsi="Times New Roman" w:cs="Times New Roman"/>
          <w:sz w:val="24"/>
          <w:szCs w:val="24"/>
        </w:rPr>
        <w:t>which</w:t>
      </w:r>
      <w:r w:rsidR="00AC40B6" w:rsidRPr="00CD4D86">
        <w:rPr>
          <w:rFonts w:ascii="Times New Roman" w:hAnsi="Times New Roman" w:cs="Times New Roman"/>
          <w:sz w:val="24"/>
          <w:szCs w:val="24"/>
        </w:rPr>
        <w:t xml:space="preserve"> allows the competent court to authorize the marriage of a person </w:t>
      </w:r>
      <w:r w:rsidR="00470645" w:rsidRPr="00CD4D86">
        <w:rPr>
          <w:rFonts w:ascii="Times New Roman" w:hAnsi="Times New Roman" w:cs="Times New Roman"/>
          <w:sz w:val="24"/>
          <w:szCs w:val="24"/>
        </w:rPr>
        <w:t>less than</w:t>
      </w:r>
      <w:r w:rsidR="00AC40B6" w:rsidRPr="00CD4D86">
        <w:rPr>
          <w:rFonts w:ascii="Times New Roman" w:hAnsi="Times New Roman" w:cs="Times New Roman"/>
          <w:sz w:val="24"/>
          <w:szCs w:val="24"/>
        </w:rPr>
        <w:t xml:space="preserve"> 18</w:t>
      </w:r>
      <w:r w:rsidR="00470645" w:rsidRPr="00CD4D86">
        <w:rPr>
          <w:rFonts w:ascii="Times New Roman" w:hAnsi="Times New Roman" w:cs="Times New Roman"/>
          <w:sz w:val="24"/>
          <w:szCs w:val="24"/>
        </w:rPr>
        <w:t xml:space="preserve"> years of age,</w:t>
      </w:r>
      <w:r w:rsidR="0099694B" w:rsidRPr="00CD4D86">
        <w:rPr>
          <w:rFonts w:ascii="Times New Roman" w:hAnsi="Times New Roman" w:cs="Times New Roman"/>
          <w:sz w:val="24"/>
          <w:szCs w:val="24"/>
        </w:rPr>
        <w:t xml:space="preserve"> would </w:t>
      </w:r>
      <w:r w:rsidR="00470645" w:rsidRPr="00CD4D86">
        <w:rPr>
          <w:rFonts w:ascii="Times New Roman" w:hAnsi="Times New Roman" w:cs="Times New Roman"/>
          <w:sz w:val="24"/>
          <w:szCs w:val="24"/>
        </w:rPr>
        <w:t>take place</w:t>
      </w:r>
      <w:r w:rsidR="00AC40B6" w:rsidRPr="00CD4D86">
        <w:rPr>
          <w:rFonts w:ascii="Times New Roman" w:hAnsi="Times New Roman" w:cs="Times New Roman"/>
          <w:sz w:val="24"/>
          <w:szCs w:val="24"/>
        </w:rPr>
        <w:t xml:space="preserve"> if the marriage </w:t>
      </w:r>
      <w:r w:rsidR="0099694B" w:rsidRPr="00CD4D86">
        <w:rPr>
          <w:rFonts w:ascii="Times New Roman" w:hAnsi="Times New Roman" w:cs="Times New Roman"/>
          <w:sz w:val="24"/>
          <w:szCs w:val="24"/>
        </w:rPr>
        <w:t>was doomed to be of</w:t>
      </w:r>
      <w:r w:rsidR="00AC40B6" w:rsidRPr="00CD4D86">
        <w:rPr>
          <w:rFonts w:ascii="Times New Roman" w:hAnsi="Times New Roman" w:cs="Times New Roman"/>
          <w:sz w:val="24"/>
          <w:szCs w:val="24"/>
        </w:rPr>
        <w:t xml:space="preserve"> a necessity required by the interests of </w:t>
      </w:r>
      <w:r w:rsidR="00FF7DCB" w:rsidRPr="00CD4D86">
        <w:rPr>
          <w:rFonts w:ascii="Times New Roman" w:hAnsi="Times New Roman" w:cs="Times New Roman"/>
          <w:sz w:val="24"/>
          <w:szCs w:val="24"/>
        </w:rPr>
        <w:t>both</w:t>
      </w:r>
      <w:r w:rsidR="00AC40B6" w:rsidRPr="00CD4D86">
        <w:rPr>
          <w:rFonts w:ascii="Times New Roman" w:hAnsi="Times New Roman" w:cs="Times New Roman"/>
          <w:sz w:val="24"/>
          <w:szCs w:val="24"/>
        </w:rPr>
        <w:t xml:space="preserve"> parties</w:t>
      </w:r>
      <w:r w:rsidR="00EF0D89" w:rsidRPr="00CD4D86">
        <w:rPr>
          <w:rFonts w:ascii="Times New Roman" w:hAnsi="Times New Roman" w:cs="Times New Roman"/>
          <w:sz w:val="24"/>
          <w:szCs w:val="24"/>
        </w:rPr>
        <w:t xml:space="preserve"> </w:t>
      </w:r>
      <w:r w:rsidR="006E7203" w:rsidRPr="00CD4D86">
        <w:rPr>
          <w:rFonts w:ascii="Times New Roman" w:hAnsi="Times New Roman" w:cs="Times New Roman"/>
          <w:sz w:val="24"/>
          <w:szCs w:val="24"/>
        </w:rPr>
        <w:t>and</w:t>
      </w:r>
      <w:r w:rsidR="00AC40B6" w:rsidRPr="00CD4D86">
        <w:rPr>
          <w:rFonts w:ascii="Times New Roman" w:hAnsi="Times New Roman" w:cs="Times New Roman"/>
          <w:sz w:val="24"/>
          <w:szCs w:val="24"/>
        </w:rPr>
        <w:t xml:space="preserve"> the approval of the </w:t>
      </w:r>
      <w:r w:rsidR="006E7203" w:rsidRPr="00CD4D86">
        <w:rPr>
          <w:rFonts w:ascii="Times New Roman" w:hAnsi="Times New Roman" w:cs="Times New Roman"/>
          <w:sz w:val="24"/>
          <w:szCs w:val="24"/>
        </w:rPr>
        <w:t xml:space="preserve">Supreme </w:t>
      </w:r>
      <w:r w:rsidR="00400084" w:rsidRPr="00CD4D86">
        <w:rPr>
          <w:rFonts w:ascii="Times New Roman" w:hAnsi="Times New Roman" w:cs="Times New Roman"/>
          <w:sz w:val="24"/>
          <w:szCs w:val="24"/>
        </w:rPr>
        <w:t>J</w:t>
      </w:r>
      <w:r w:rsidR="006E7203" w:rsidRPr="00CD4D86">
        <w:rPr>
          <w:rFonts w:ascii="Times New Roman" w:hAnsi="Times New Roman" w:cs="Times New Roman"/>
          <w:sz w:val="24"/>
          <w:szCs w:val="24"/>
        </w:rPr>
        <w:t>udge</w:t>
      </w:r>
      <w:r w:rsidR="00AC40B6" w:rsidRPr="00CD4D86">
        <w:rPr>
          <w:rFonts w:ascii="Times New Roman" w:hAnsi="Times New Roman" w:cs="Times New Roman"/>
          <w:sz w:val="24"/>
          <w:szCs w:val="24"/>
        </w:rPr>
        <w:t xml:space="preserve"> of Palestine or religious references of other religious sects</w:t>
      </w:r>
      <w:r w:rsidR="007D5481" w:rsidRPr="00CD4D86">
        <w:rPr>
          <w:rFonts w:ascii="Times New Roman" w:hAnsi="Times New Roman" w:cs="Times New Roman"/>
          <w:sz w:val="24"/>
          <w:szCs w:val="24"/>
        </w:rPr>
        <w:t xml:space="preserve">. This </w:t>
      </w:r>
      <w:r w:rsidR="00EF0D89" w:rsidRPr="00CD4D86">
        <w:rPr>
          <w:rFonts w:ascii="Times New Roman" w:hAnsi="Times New Roman" w:cs="Times New Roman"/>
          <w:sz w:val="24"/>
          <w:szCs w:val="24"/>
        </w:rPr>
        <w:t xml:space="preserve">defense </w:t>
      </w:r>
      <w:r w:rsidR="007D5481" w:rsidRPr="00CD4D86">
        <w:rPr>
          <w:rFonts w:ascii="Times New Roman" w:hAnsi="Times New Roman" w:cs="Times New Roman"/>
          <w:sz w:val="24"/>
          <w:szCs w:val="24"/>
        </w:rPr>
        <w:t>has paved the way</w:t>
      </w:r>
      <w:r w:rsidR="00AC40B6" w:rsidRPr="00CD4D86">
        <w:rPr>
          <w:rFonts w:ascii="Times New Roman" w:hAnsi="Times New Roman" w:cs="Times New Roman"/>
          <w:sz w:val="24"/>
          <w:szCs w:val="24"/>
        </w:rPr>
        <w:t xml:space="preserve"> for the marriage of those </w:t>
      </w:r>
      <w:r w:rsidR="006E7203" w:rsidRPr="00CD4D86">
        <w:rPr>
          <w:rFonts w:ascii="Times New Roman" w:hAnsi="Times New Roman" w:cs="Times New Roman"/>
          <w:sz w:val="24"/>
          <w:szCs w:val="24"/>
        </w:rPr>
        <w:t xml:space="preserve">who </w:t>
      </w:r>
      <w:r w:rsidR="0057475A" w:rsidRPr="00CD4D86">
        <w:rPr>
          <w:rFonts w:ascii="Times New Roman" w:hAnsi="Times New Roman" w:cs="Times New Roman"/>
          <w:sz w:val="24"/>
          <w:szCs w:val="24"/>
        </w:rPr>
        <w:t xml:space="preserve">are </w:t>
      </w:r>
      <w:r w:rsidR="00AC40B6" w:rsidRPr="00CD4D86">
        <w:rPr>
          <w:rFonts w:ascii="Times New Roman" w:hAnsi="Times New Roman" w:cs="Times New Roman"/>
          <w:sz w:val="24"/>
          <w:szCs w:val="24"/>
        </w:rPr>
        <w:t xml:space="preserve">under 18 </w:t>
      </w:r>
      <w:r w:rsidR="006E7203" w:rsidRPr="00CD4D86">
        <w:rPr>
          <w:rFonts w:ascii="Times New Roman" w:hAnsi="Times New Roman" w:cs="Times New Roman"/>
          <w:sz w:val="24"/>
          <w:szCs w:val="24"/>
        </w:rPr>
        <w:t>years of age,</w:t>
      </w:r>
      <w:r w:rsidR="00AC40B6" w:rsidRPr="00CD4D86">
        <w:rPr>
          <w:rFonts w:ascii="Times New Roman" w:hAnsi="Times New Roman" w:cs="Times New Roman"/>
          <w:sz w:val="24"/>
          <w:szCs w:val="24"/>
        </w:rPr>
        <w:t xml:space="preserve"> </w:t>
      </w:r>
      <w:r w:rsidR="0057475A" w:rsidRPr="00CD4D86">
        <w:rPr>
          <w:rFonts w:ascii="Times New Roman" w:hAnsi="Times New Roman" w:cs="Times New Roman"/>
          <w:sz w:val="24"/>
          <w:szCs w:val="24"/>
        </w:rPr>
        <w:t>accordingly marrying</w:t>
      </w:r>
      <w:r w:rsidR="00AC40B6" w:rsidRPr="00CD4D86">
        <w:rPr>
          <w:rFonts w:ascii="Times New Roman" w:hAnsi="Times New Roman" w:cs="Times New Roman"/>
          <w:sz w:val="24"/>
          <w:szCs w:val="24"/>
        </w:rPr>
        <w:t xml:space="preserve"> children, which is </w:t>
      </w:r>
      <w:r w:rsidR="0057475A" w:rsidRPr="00CD4D86">
        <w:rPr>
          <w:rFonts w:ascii="Times New Roman" w:hAnsi="Times New Roman" w:cs="Times New Roman"/>
          <w:sz w:val="24"/>
          <w:szCs w:val="24"/>
        </w:rPr>
        <w:t>exclusively</w:t>
      </w:r>
      <w:r w:rsidR="00AC40B6" w:rsidRPr="00CD4D86">
        <w:rPr>
          <w:rFonts w:ascii="Times New Roman" w:hAnsi="Times New Roman" w:cs="Times New Roman"/>
          <w:sz w:val="24"/>
          <w:szCs w:val="24"/>
        </w:rPr>
        <w:t xml:space="preserve"> contra</w:t>
      </w:r>
      <w:r w:rsidR="0053470B" w:rsidRPr="00CD4D86">
        <w:rPr>
          <w:rFonts w:ascii="Times New Roman" w:hAnsi="Times New Roman" w:cs="Times New Roman"/>
          <w:sz w:val="24"/>
          <w:szCs w:val="24"/>
        </w:rPr>
        <w:t>dictory</w:t>
      </w:r>
      <w:r w:rsidR="00AC40B6" w:rsidRPr="00CD4D86">
        <w:rPr>
          <w:rFonts w:ascii="Times New Roman" w:hAnsi="Times New Roman" w:cs="Times New Roman"/>
          <w:sz w:val="24"/>
          <w:szCs w:val="24"/>
        </w:rPr>
        <w:t xml:space="preserve"> to </w:t>
      </w:r>
      <w:r w:rsidR="008033FD" w:rsidRPr="00CD4D86">
        <w:rPr>
          <w:rFonts w:ascii="Times New Roman" w:hAnsi="Times New Roman" w:cs="Times New Roman"/>
          <w:sz w:val="24"/>
          <w:szCs w:val="24"/>
        </w:rPr>
        <w:t>the I</w:t>
      </w:r>
      <w:r w:rsidR="00AC40B6" w:rsidRPr="00CD4D86">
        <w:rPr>
          <w:rFonts w:ascii="Times New Roman" w:hAnsi="Times New Roman" w:cs="Times New Roman"/>
          <w:sz w:val="24"/>
          <w:szCs w:val="24"/>
        </w:rPr>
        <w:t xml:space="preserve">nternational </w:t>
      </w:r>
      <w:r w:rsidR="008033FD" w:rsidRPr="00CD4D86">
        <w:rPr>
          <w:rFonts w:ascii="Times New Roman" w:hAnsi="Times New Roman" w:cs="Times New Roman"/>
          <w:sz w:val="24"/>
          <w:szCs w:val="24"/>
        </w:rPr>
        <w:t xml:space="preserve"> Human Rights </w:t>
      </w:r>
      <w:r w:rsidR="00AC40B6" w:rsidRPr="00CD4D86">
        <w:rPr>
          <w:rFonts w:ascii="Times New Roman" w:hAnsi="Times New Roman" w:cs="Times New Roman"/>
          <w:sz w:val="24"/>
          <w:szCs w:val="24"/>
        </w:rPr>
        <w:t>standards</w:t>
      </w:r>
      <w:r w:rsidR="005C12D3" w:rsidRPr="00CD4D86">
        <w:rPr>
          <w:rFonts w:ascii="Times New Roman" w:hAnsi="Times New Roman" w:cs="Times New Roman"/>
          <w:sz w:val="24"/>
          <w:szCs w:val="24"/>
        </w:rPr>
        <w:t xml:space="preserve"> and principles, </w:t>
      </w:r>
      <w:r w:rsidR="00BC731F" w:rsidRPr="00CD4D86">
        <w:rPr>
          <w:rFonts w:ascii="Times New Roman" w:hAnsi="Times New Roman" w:cs="Times New Roman"/>
          <w:sz w:val="24"/>
          <w:szCs w:val="24"/>
        </w:rPr>
        <w:t>while defying</w:t>
      </w:r>
      <w:r w:rsidR="00AC40B6" w:rsidRPr="00CD4D86">
        <w:rPr>
          <w:rFonts w:ascii="Times New Roman" w:hAnsi="Times New Roman" w:cs="Times New Roman"/>
          <w:sz w:val="24"/>
          <w:szCs w:val="24"/>
        </w:rPr>
        <w:t xml:space="preserve"> the obligations of the </w:t>
      </w:r>
      <w:r w:rsidR="00400084" w:rsidRPr="00CD4D86">
        <w:rPr>
          <w:rFonts w:ascii="Times New Roman" w:hAnsi="Times New Roman" w:cs="Times New Roman"/>
          <w:sz w:val="24"/>
          <w:szCs w:val="24"/>
        </w:rPr>
        <w:t>State party</w:t>
      </w:r>
      <w:r w:rsidR="00AC40B6" w:rsidRPr="00CD4D86">
        <w:rPr>
          <w:rFonts w:ascii="Times New Roman" w:hAnsi="Times New Roman" w:cs="Times New Roman"/>
          <w:sz w:val="24"/>
          <w:szCs w:val="24"/>
        </w:rPr>
        <w:t xml:space="preserve"> to implement and apply the </w:t>
      </w:r>
      <w:r w:rsidR="0055075E" w:rsidRPr="00CD4D86">
        <w:rPr>
          <w:rFonts w:ascii="Times New Roman" w:hAnsi="Times New Roman" w:cs="Times New Roman"/>
          <w:sz w:val="24"/>
          <w:szCs w:val="24"/>
        </w:rPr>
        <w:t>I</w:t>
      </w:r>
      <w:r w:rsidR="00AC40B6" w:rsidRPr="00CD4D86">
        <w:rPr>
          <w:rFonts w:ascii="Times New Roman" w:hAnsi="Times New Roman" w:cs="Times New Roman"/>
          <w:sz w:val="24"/>
          <w:szCs w:val="24"/>
        </w:rPr>
        <w:t xml:space="preserve">nternational </w:t>
      </w:r>
      <w:r w:rsidR="0055075E" w:rsidRPr="00CD4D86">
        <w:rPr>
          <w:rFonts w:ascii="Times New Roman" w:hAnsi="Times New Roman" w:cs="Times New Roman"/>
          <w:sz w:val="24"/>
          <w:szCs w:val="24"/>
        </w:rPr>
        <w:t>C</w:t>
      </w:r>
      <w:r w:rsidR="00AC40B6" w:rsidRPr="00CD4D86">
        <w:rPr>
          <w:rFonts w:ascii="Times New Roman" w:hAnsi="Times New Roman" w:cs="Times New Roman"/>
          <w:sz w:val="24"/>
          <w:szCs w:val="24"/>
        </w:rPr>
        <w:t xml:space="preserve">onventions </w:t>
      </w:r>
      <w:r w:rsidR="00BC731F" w:rsidRPr="00CD4D86">
        <w:rPr>
          <w:rFonts w:ascii="Times New Roman" w:hAnsi="Times New Roman" w:cs="Times New Roman"/>
          <w:sz w:val="24"/>
          <w:szCs w:val="24"/>
        </w:rPr>
        <w:t>it</w:t>
      </w:r>
      <w:r w:rsidR="00AC40B6" w:rsidRPr="00CD4D86">
        <w:rPr>
          <w:rFonts w:ascii="Times New Roman" w:hAnsi="Times New Roman" w:cs="Times New Roman"/>
          <w:sz w:val="24"/>
          <w:szCs w:val="24"/>
        </w:rPr>
        <w:t xml:space="preserve"> has </w:t>
      </w:r>
      <w:r w:rsidR="005C12D3" w:rsidRPr="00CD4D86">
        <w:rPr>
          <w:rFonts w:ascii="Times New Roman" w:hAnsi="Times New Roman" w:cs="Times New Roman"/>
          <w:sz w:val="24"/>
          <w:szCs w:val="24"/>
        </w:rPr>
        <w:t>ratified</w:t>
      </w:r>
      <w:r w:rsidR="00AC40B6" w:rsidRPr="00CD4D86">
        <w:rPr>
          <w:rFonts w:ascii="Times New Roman" w:hAnsi="Times New Roman" w:cs="Times New Roman"/>
          <w:sz w:val="24"/>
          <w:szCs w:val="24"/>
        </w:rPr>
        <w:t xml:space="preserve">. The exception is generally and </w:t>
      </w:r>
      <w:r w:rsidR="00E20EE9" w:rsidRPr="00CD4D86">
        <w:rPr>
          <w:rFonts w:ascii="Times New Roman" w:hAnsi="Times New Roman" w:cs="Times New Roman"/>
          <w:sz w:val="24"/>
          <w:szCs w:val="24"/>
        </w:rPr>
        <w:t>broadly</w:t>
      </w:r>
      <w:r w:rsidR="00AC40B6" w:rsidRPr="00CD4D86">
        <w:rPr>
          <w:rFonts w:ascii="Times New Roman" w:hAnsi="Times New Roman" w:cs="Times New Roman"/>
          <w:sz w:val="24"/>
          <w:szCs w:val="24"/>
        </w:rPr>
        <w:t xml:space="preserve"> stated, without </w:t>
      </w:r>
      <w:r w:rsidR="00E20EE9" w:rsidRPr="00CD4D86">
        <w:rPr>
          <w:rFonts w:ascii="Times New Roman" w:hAnsi="Times New Roman" w:cs="Times New Roman"/>
          <w:sz w:val="24"/>
          <w:szCs w:val="24"/>
        </w:rPr>
        <w:t>reverting to explicit</w:t>
      </w:r>
      <w:r w:rsidR="00AC40B6" w:rsidRPr="00CD4D86">
        <w:rPr>
          <w:rFonts w:ascii="Times New Roman" w:hAnsi="Times New Roman" w:cs="Times New Roman"/>
          <w:sz w:val="24"/>
          <w:szCs w:val="24"/>
        </w:rPr>
        <w:t xml:space="preserve"> and measurable standards and controls</w:t>
      </w:r>
      <w:r w:rsidR="00C53E28" w:rsidRPr="00CD4D86">
        <w:rPr>
          <w:rFonts w:ascii="Times New Roman" w:hAnsi="Times New Roman" w:cs="Times New Roman"/>
          <w:sz w:val="24"/>
          <w:szCs w:val="24"/>
        </w:rPr>
        <w:t xml:space="preserve">; </w:t>
      </w:r>
      <w:r w:rsidR="00C53E28" w:rsidRPr="00CD4D86">
        <w:rPr>
          <w:rFonts w:ascii="Times New Roman" w:hAnsi="Times New Roman" w:cs="Times New Roman"/>
          <w:sz w:val="24"/>
          <w:szCs w:val="24"/>
          <w:lang w:val="x-none"/>
        </w:rPr>
        <w:t>vis-à-vis</w:t>
      </w:r>
      <w:r w:rsidR="00C53E28" w:rsidRPr="00CD4D86">
        <w:rPr>
          <w:rFonts w:ascii="Times New Roman" w:hAnsi="Times New Roman" w:cs="Times New Roman"/>
          <w:sz w:val="24"/>
          <w:szCs w:val="24"/>
        </w:rPr>
        <w:t xml:space="preserve"> </w:t>
      </w:r>
      <w:r w:rsidR="00AC40B6" w:rsidRPr="00CD4D86">
        <w:rPr>
          <w:rFonts w:ascii="Times New Roman" w:hAnsi="Times New Roman" w:cs="Times New Roman"/>
          <w:sz w:val="24"/>
          <w:szCs w:val="24"/>
        </w:rPr>
        <w:t xml:space="preserve">the use of the general phrase "interests of the </w:t>
      </w:r>
      <w:r w:rsidR="007D5481" w:rsidRPr="00CD4D86">
        <w:rPr>
          <w:rFonts w:ascii="Times New Roman" w:hAnsi="Times New Roman" w:cs="Times New Roman"/>
          <w:sz w:val="24"/>
          <w:szCs w:val="24"/>
        </w:rPr>
        <w:t xml:space="preserve">two </w:t>
      </w:r>
      <w:r w:rsidR="00AC40B6" w:rsidRPr="00CD4D86">
        <w:rPr>
          <w:rFonts w:ascii="Times New Roman" w:hAnsi="Times New Roman" w:cs="Times New Roman"/>
          <w:sz w:val="24"/>
          <w:szCs w:val="24"/>
        </w:rPr>
        <w:t>parties</w:t>
      </w:r>
      <w:r w:rsidR="0055075E" w:rsidRPr="00CD4D86">
        <w:rPr>
          <w:rFonts w:ascii="Times New Roman" w:hAnsi="Times New Roman" w:cs="Times New Roman"/>
          <w:sz w:val="24"/>
          <w:szCs w:val="24"/>
        </w:rPr>
        <w:t>”</w:t>
      </w:r>
      <w:r w:rsidR="00BD70CA" w:rsidRPr="00CD4D86">
        <w:rPr>
          <w:rFonts w:ascii="Times New Roman" w:hAnsi="Times New Roman" w:cs="Times New Roman"/>
          <w:sz w:val="24"/>
          <w:szCs w:val="24"/>
        </w:rPr>
        <w:t>, which means that</w:t>
      </w:r>
      <w:r w:rsidR="00AC40B6" w:rsidRPr="00CD4D86">
        <w:rPr>
          <w:rFonts w:ascii="Times New Roman" w:hAnsi="Times New Roman" w:cs="Times New Roman"/>
          <w:sz w:val="24"/>
          <w:szCs w:val="24"/>
        </w:rPr>
        <w:t xml:space="preserve"> this exception is not </w:t>
      </w:r>
      <w:r w:rsidR="00FE2F8B" w:rsidRPr="00CD4D86">
        <w:rPr>
          <w:rFonts w:ascii="Times New Roman" w:hAnsi="Times New Roman" w:cs="Times New Roman"/>
          <w:sz w:val="24"/>
          <w:szCs w:val="24"/>
        </w:rPr>
        <w:t xml:space="preserve">considered to be </w:t>
      </w:r>
      <w:r w:rsidR="00AC40B6" w:rsidRPr="00CD4D86">
        <w:rPr>
          <w:rFonts w:ascii="Times New Roman" w:hAnsi="Times New Roman" w:cs="Times New Roman"/>
          <w:sz w:val="24"/>
          <w:szCs w:val="24"/>
        </w:rPr>
        <w:t xml:space="preserve">in accordance with </w:t>
      </w:r>
      <w:r w:rsidR="00FE2F8B" w:rsidRPr="00CD4D86">
        <w:rPr>
          <w:rFonts w:ascii="Times New Roman" w:hAnsi="Times New Roman" w:cs="Times New Roman"/>
          <w:sz w:val="24"/>
          <w:szCs w:val="24"/>
        </w:rPr>
        <w:t>the I</w:t>
      </w:r>
      <w:r w:rsidR="00AC40B6" w:rsidRPr="00CD4D86">
        <w:rPr>
          <w:rFonts w:ascii="Times New Roman" w:hAnsi="Times New Roman" w:cs="Times New Roman"/>
          <w:sz w:val="24"/>
          <w:szCs w:val="24"/>
        </w:rPr>
        <w:t xml:space="preserve">nternational </w:t>
      </w:r>
      <w:r w:rsidR="00FE2F8B" w:rsidRPr="00CD4D86">
        <w:rPr>
          <w:rFonts w:ascii="Times New Roman" w:hAnsi="Times New Roman" w:cs="Times New Roman"/>
          <w:sz w:val="24"/>
          <w:szCs w:val="24"/>
        </w:rPr>
        <w:t>H</w:t>
      </w:r>
      <w:r w:rsidR="00AC40B6" w:rsidRPr="00CD4D86">
        <w:rPr>
          <w:rFonts w:ascii="Times New Roman" w:hAnsi="Times New Roman" w:cs="Times New Roman"/>
          <w:sz w:val="24"/>
          <w:szCs w:val="24"/>
        </w:rPr>
        <w:t xml:space="preserve">uman </w:t>
      </w:r>
      <w:r w:rsidR="00FE2F8B" w:rsidRPr="00CD4D86">
        <w:rPr>
          <w:rFonts w:ascii="Times New Roman" w:hAnsi="Times New Roman" w:cs="Times New Roman"/>
          <w:sz w:val="24"/>
          <w:szCs w:val="24"/>
        </w:rPr>
        <w:t>R</w:t>
      </w:r>
      <w:r w:rsidR="00AC40B6" w:rsidRPr="00CD4D86">
        <w:rPr>
          <w:rFonts w:ascii="Times New Roman" w:hAnsi="Times New Roman" w:cs="Times New Roman"/>
          <w:sz w:val="24"/>
          <w:szCs w:val="24"/>
        </w:rPr>
        <w:t>ights standards</w:t>
      </w:r>
      <w:r w:rsidR="00767A10" w:rsidRPr="00CD4D86">
        <w:rPr>
          <w:rFonts w:ascii="Times New Roman" w:hAnsi="Times New Roman" w:cs="Times New Roman"/>
          <w:sz w:val="24"/>
          <w:szCs w:val="24"/>
        </w:rPr>
        <w:t xml:space="preserve"> and principles</w:t>
      </w:r>
      <w:r w:rsidR="00AC40B6" w:rsidRPr="00CD4D86">
        <w:rPr>
          <w:rFonts w:ascii="Times New Roman" w:hAnsi="Times New Roman" w:cs="Times New Roman"/>
          <w:sz w:val="24"/>
          <w:szCs w:val="24"/>
        </w:rPr>
        <w:t xml:space="preserve">. The Coalition has </w:t>
      </w:r>
      <w:r w:rsidR="00B908B5" w:rsidRPr="00CD4D86">
        <w:rPr>
          <w:rFonts w:ascii="Times New Roman" w:hAnsi="Times New Roman" w:cs="Times New Roman"/>
          <w:sz w:val="24"/>
          <w:szCs w:val="24"/>
        </w:rPr>
        <w:t>noted</w:t>
      </w:r>
      <w:r w:rsidR="00AC40B6" w:rsidRPr="00CD4D86">
        <w:rPr>
          <w:rFonts w:ascii="Times New Roman" w:hAnsi="Times New Roman" w:cs="Times New Roman"/>
          <w:sz w:val="24"/>
          <w:szCs w:val="24"/>
        </w:rPr>
        <w:t xml:space="preserve"> its reservation to include the </w:t>
      </w:r>
      <w:r w:rsidR="00FE2F8B" w:rsidRPr="00CD4D86">
        <w:rPr>
          <w:rFonts w:ascii="Times New Roman" w:hAnsi="Times New Roman" w:cs="Times New Roman"/>
          <w:sz w:val="24"/>
          <w:szCs w:val="24"/>
        </w:rPr>
        <w:t>concept</w:t>
      </w:r>
      <w:r w:rsidR="00AC40B6" w:rsidRPr="00CD4D86">
        <w:rPr>
          <w:rFonts w:ascii="Times New Roman" w:hAnsi="Times New Roman" w:cs="Times New Roman"/>
          <w:sz w:val="24"/>
          <w:szCs w:val="24"/>
        </w:rPr>
        <w:t xml:space="preserve"> of </w:t>
      </w:r>
      <w:r w:rsidR="00FE2F8B" w:rsidRPr="00CD4D86">
        <w:rPr>
          <w:rFonts w:ascii="Times New Roman" w:hAnsi="Times New Roman" w:cs="Times New Roman"/>
          <w:sz w:val="24"/>
          <w:szCs w:val="24"/>
        </w:rPr>
        <w:t>“</w:t>
      </w:r>
      <w:r w:rsidR="00AC40B6" w:rsidRPr="00CD4D86">
        <w:rPr>
          <w:rFonts w:ascii="Times New Roman" w:hAnsi="Times New Roman" w:cs="Times New Roman"/>
          <w:sz w:val="24"/>
          <w:szCs w:val="24"/>
        </w:rPr>
        <w:t>exception</w:t>
      </w:r>
      <w:r w:rsidR="00256551" w:rsidRPr="00CD4D86">
        <w:rPr>
          <w:rFonts w:ascii="Times New Roman" w:hAnsi="Times New Roman" w:cs="Times New Roman"/>
          <w:sz w:val="24"/>
          <w:szCs w:val="24"/>
        </w:rPr>
        <w:t>”</w:t>
      </w:r>
      <w:r w:rsidR="00AC40B6" w:rsidRPr="00CD4D86">
        <w:rPr>
          <w:rFonts w:ascii="Times New Roman" w:hAnsi="Times New Roman" w:cs="Times New Roman"/>
          <w:sz w:val="24"/>
          <w:szCs w:val="24"/>
        </w:rPr>
        <w:t xml:space="preserve"> of age</w:t>
      </w:r>
      <w:r w:rsidR="00256551" w:rsidRPr="00CD4D86">
        <w:rPr>
          <w:rFonts w:ascii="Times New Roman" w:hAnsi="Times New Roman" w:cs="Times New Roman"/>
          <w:sz w:val="24"/>
          <w:szCs w:val="24"/>
        </w:rPr>
        <w:t xml:space="preserve">; i.e. under </w:t>
      </w:r>
      <w:r w:rsidR="00AC40B6" w:rsidRPr="00CD4D86">
        <w:rPr>
          <w:rFonts w:ascii="Times New Roman" w:hAnsi="Times New Roman" w:cs="Times New Roman"/>
          <w:sz w:val="24"/>
          <w:szCs w:val="24"/>
        </w:rPr>
        <w:t xml:space="preserve">18 </w:t>
      </w:r>
      <w:r w:rsidR="00256551" w:rsidRPr="00CD4D86">
        <w:rPr>
          <w:rFonts w:ascii="Times New Roman" w:hAnsi="Times New Roman" w:cs="Times New Roman"/>
          <w:sz w:val="24"/>
          <w:szCs w:val="24"/>
        </w:rPr>
        <w:t xml:space="preserve">years of age, </w:t>
      </w:r>
      <w:r w:rsidR="00AC40B6" w:rsidRPr="00CD4D86">
        <w:rPr>
          <w:rFonts w:ascii="Times New Roman" w:hAnsi="Times New Roman" w:cs="Times New Roman"/>
          <w:sz w:val="24"/>
          <w:szCs w:val="24"/>
        </w:rPr>
        <w:t xml:space="preserve">in the text of the Decree-Law, demanding that it </w:t>
      </w:r>
      <w:r w:rsidR="00256551" w:rsidRPr="00CD4D86">
        <w:rPr>
          <w:rFonts w:ascii="Times New Roman" w:hAnsi="Times New Roman" w:cs="Times New Roman"/>
          <w:sz w:val="24"/>
          <w:szCs w:val="24"/>
        </w:rPr>
        <w:t xml:space="preserve">should </w:t>
      </w:r>
      <w:r w:rsidR="00AC40B6" w:rsidRPr="00CD4D86">
        <w:rPr>
          <w:rFonts w:ascii="Times New Roman" w:hAnsi="Times New Roman" w:cs="Times New Roman"/>
          <w:sz w:val="24"/>
          <w:szCs w:val="24"/>
        </w:rPr>
        <w:t>be included in the executive regulations.</w:t>
      </w:r>
    </w:p>
    <w:p w14:paraId="0784DA24" w14:textId="4370F92A" w:rsidR="007D5481" w:rsidRPr="00CD4D86" w:rsidRDefault="007D5481" w:rsidP="00CD4D86">
      <w:pPr>
        <w:jc w:val="both"/>
        <w:rPr>
          <w:rFonts w:ascii="Times New Roman" w:hAnsi="Times New Roman" w:cs="Times New Roman"/>
          <w:sz w:val="24"/>
          <w:szCs w:val="24"/>
        </w:rPr>
      </w:pPr>
    </w:p>
    <w:p w14:paraId="442AAF61" w14:textId="5C52B105" w:rsidR="007D5481" w:rsidRPr="005C2630" w:rsidRDefault="00362A68" w:rsidP="00CD4D86">
      <w:pPr>
        <w:jc w:val="both"/>
        <w:rPr>
          <w:rFonts w:ascii="Times New Roman" w:hAnsi="Times New Roman" w:cs="Times New Roman"/>
          <w:b/>
          <w:bCs/>
          <w:i/>
          <w:iCs/>
          <w:sz w:val="24"/>
          <w:szCs w:val="24"/>
          <w:u w:val="single"/>
        </w:rPr>
      </w:pPr>
      <w:r w:rsidRPr="005C2630">
        <w:rPr>
          <w:rFonts w:ascii="Times New Roman" w:hAnsi="Times New Roman" w:cs="Times New Roman"/>
          <w:b/>
          <w:bCs/>
          <w:i/>
          <w:iCs/>
          <w:sz w:val="24"/>
          <w:szCs w:val="24"/>
          <w:u w:val="single"/>
        </w:rPr>
        <w:t>Second: Harominzinging Laws and Legislation to CEDAW:</w:t>
      </w:r>
    </w:p>
    <w:p w14:paraId="18565746" w14:textId="48D99170" w:rsidR="001B2FA7" w:rsidRPr="00CD4D86" w:rsidRDefault="00362A68" w:rsidP="00CD4D86">
      <w:pPr>
        <w:pStyle w:val="ListParagraph"/>
        <w:numPr>
          <w:ilvl w:val="0"/>
          <w:numId w:val="23"/>
        </w:numPr>
        <w:jc w:val="both"/>
        <w:rPr>
          <w:rFonts w:ascii="Times New Roman" w:hAnsi="Times New Roman" w:cs="Times New Roman"/>
          <w:sz w:val="24"/>
          <w:szCs w:val="24"/>
        </w:rPr>
      </w:pPr>
      <w:r w:rsidRPr="00CD4D86">
        <w:rPr>
          <w:rFonts w:ascii="Times New Roman" w:hAnsi="Times New Roman" w:cs="Times New Roman"/>
          <w:sz w:val="24"/>
          <w:szCs w:val="24"/>
        </w:rPr>
        <w:t xml:space="preserve">Publication of the Convention: The </w:t>
      </w:r>
      <w:r w:rsidR="00400084" w:rsidRPr="00CD4D86">
        <w:rPr>
          <w:rFonts w:ascii="Times New Roman" w:hAnsi="Times New Roman" w:cs="Times New Roman"/>
          <w:sz w:val="24"/>
          <w:szCs w:val="24"/>
        </w:rPr>
        <w:t>State party</w:t>
      </w:r>
      <w:r w:rsidRPr="00CD4D86">
        <w:rPr>
          <w:rFonts w:ascii="Times New Roman" w:hAnsi="Times New Roman" w:cs="Times New Roman"/>
          <w:sz w:val="24"/>
          <w:szCs w:val="24"/>
        </w:rPr>
        <w:t xml:space="preserve"> did not respond to the Committee's request to publish the Convention in the official gazette, which means that the Convention will not be implemented in accordance with the laws in force in Palestine.  </w:t>
      </w:r>
    </w:p>
    <w:p w14:paraId="1707E93E" w14:textId="5DA29646" w:rsidR="007D5481" w:rsidRPr="00CD4D86" w:rsidRDefault="00362A68" w:rsidP="00CD4D86">
      <w:pPr>
        <w:pStyle w:val="ListParagraph"/>
        <w:numPr>
          <w:ilvl w:val="0"/>
          <w:numId w:val="23"/>
        </w:numPr>
        <w:jc w:val="both"/>
        <w:rPr>
          <w:rFonts w:ascii="Times New Roman" w:hAnsi="Times New Roman" w:cs="Times New Roman"/>
          <w:sz w:val="24"/>
          <w:szCs w:val="24"/>
        </w:rPr>
      </w:pPr>
      <w:r w:rsidRPr="00CD4D86">
        <w:rPr>
          <w:rFonts w:ascii="Times New Roman" w:hAnsi="Times New Roman" w:cs="Times New Roman"/>
          <w:sz w:val="24"/>
          <w:szCs w:val="24"/>
        </w:rPr>
        <w:t xml:space="preserve">Discrimination: The occupied </w:t>
      </w:r>
      <w:r w:rsidR="00400084" w:rsidRPr="00CD4D86">
        <w:rPr>
          <w:rFonts w:ascii="Times New Roman" w:hAnsi="Times New Roman" w:cs="Times New Roman"/>
          <w:sz w:val="24"/>
          <w:szCs w:val="24"/>
        </w:rPr>
        <w:t>State party</w:t>
      </w:r>
      <w:r w:rsidRPr="00CD4D86">
        <w:rPr>
          <w:rFonts w:ascii="Times New Roman" w:hAnsi="Times New Roman" w:cs="Times New Roman"/>
          <w:sz w:val="24"/>
          <w:szCs w:val="24"/>
        </w:rPr>
        <w:t xml:space="preserve"> has not taken any executive measures on (paragraph 11 (a), which </w:t>
      </w:r>
      <w:r w:rsidR="00547127" w:rsidRPr="00CD4D86">
        <w:rPr>
          <w:rFonts w:ascii="Times New Roman" w:hAnsi="Times New Roman" w:cs="Times New Roman"/>
          <w:sz w:val="24"/>
          <w:szCs w:val="24"/>
        </w:rPr>
        <w:t>stipulates</w:t>
      </w:r>
      <w:r w:rsidRPr="00CD4D86">
        <w:rPr>
          <w:rFonts w:ascii="Times New Roman" w:hAnsi="Times New Roman" w:cs="Times New Roman"/>
          <w:sz w:val="24"/>
          <w:szCs w:val="24"/>
        </w:rPr>
        <w:t xml:space="preserve"> the speedy adoption of national legislation that </w:t>
      </w:r>
      <w:r w:rsidR="002C0040" w:rsidRPr="00CD4D86">
        <w:rPr>
          <w:rFonts w:ascii="Times New Roman" w:hAnsi="Times New Roman" w:cs="Times New Roman"/>
          <w:sz w:val="24"/>
          <w:szCs w:val="24"/>
        </w:rPr>
        <w:t>incorporates</w:t>
      </w:r>
      <w:r w:rsidRPr="00CD4D86">
        <w:rPr>
          <w:rFonts w:ascii="Times New Roman" w:hAnsi="Times New Roman" w:cs="Times New Roman"/>
          <w:sz w:val="24"/>
          <w:szCs w:val="24"/>
        </w:rPr>
        <w:t xml:space="preserve"> a comprehensive definition of discrimination against women in the Palestinian Basic Law as stated in the Committee's recommendations</w:t>
      </w:r>
      <w:r w:rsidR="002C0040" w:rsidRPr="00CD4D86">
        <w:rPr>
          <w:rFonts w:ascii="Times New Roman" w:hAnsi="Times New Roman" w:cs="Times New Roman"/>
          <w:sz w:val="24"/>
          <w:szCs w:val="24"/>
        </w:rPr>
        <w:t>;</w:t>
      </w:r>
      <w:r w:rsidRPr="00CD4D86">
        <w:rPr>
          <w:rFonts w:ascii="Times New Roman" w:hAnsi="Times New Roman" w:cs="Times New Roman"/>
          <w:sz w:val="24"/>
          <w:szCs w:val="24"/>
        </w:rPr>
        <w:t xml:space="preserve"> addressing all the prohibited causes of discrimination, including direct and indirect discrimination in the public and private spheres to </w:t>
      </w:r>
      <w:r w:rsidR="00292333" w:rsidRPr="00CD4D86">
        <w:rPr>
          <w:rFonts w:ascii="Times New Roman" w:hAnsi="Times New Roman" w:cs="Times New Roman"/>
          <w:sz w:val="24"/>
          <w:szCs w:val="24"/>
        </w:rPr>
        <w:t>adapt</w:t>
      </w:r>
      <w:r w:rsidRPr="00CD4D86">
        <w:rPr>
          <w:rFonts w:ascii="Times New Roman" w:hAnsi="Times New Roman" w:cs="Times New Roman"/>
          <w:sz w:val="24"/>
          <w:szCs w:val="24"/>
        </w:rPr>
        <w:t xml:space="preserve"> </w:t>
      </w:r>
      <w:r w:rsidR="00A70DCC" w:rsidRPr="00CD4D86">
        <w:rPr>
          <w:rFonts w:ascii="Times New Roman" w:hAnsi="Times New Roman" w:cs="Times New Roman"/>
          <w:sz w:val="24"/>
          <w:szCs w:val="24"/>
        </w:rPr>
        <w:t xml:space="preserve">the </w:t>
      </w:r>
      <w:r w:rsidRPr="00CD4D86">
        <w:rPr>
          <w:rFonts w:ascii="Times New Roman" w:hAnsi="Times New Roman" w:cs="Times New Roman"/>
          <w:sz w:val="24"/>
          <w:szCs w:val="24"/>
        </w:rPr>
        <w:t>local laws and legislation</w:t>
      </w:r>
      <w:r w:rsidR="00A70DCC" w:rsidRPr="00CD4D86">
        <w:rPr>
          <w:rFonts w:ascii="Times New Roman" w:hAnsi="Times New Roman" w:cs="Times New Roman"/>
          <w:sz w:val="24"/>
          <w:szCs w:val="24"/>
        </w:rPr>
        <w:t>s</w:t>
      </w:r>
      <w:r w:rsidRPr="00CD4D86">
        <w:rPr>
          <w:rFonts w:ascii="Times New Roman" w:hAnsi="Times New Roman" w:cs="Times New Roman"/>
          <w:sz w:val="24"/>
          <w:szCs w:val="24"/>
        </w:rPr>
        <w:t xml:space="preserve"> </w:t>
      </w:r>
      <w:r w:rsidR="007605F6" w:rsidRPr="00CD4D86">
        <w:rPr>
          <w:rFonts w:ascii="Times New Roman" w:hAnsi="Times New Roman" w:cs="Times New Roman"/>
          <w:sz w:val="24"/>
          <w:szCs w:val="24"/>
        </w:rPr>
        <w:t>to</w:t>
      </w:r>
      <w:r w:rsidRPr="00CD4D86">
        <w:rPr>
          <w:rFonts w:ascii="Times New Roman" w:hAnsi="Times New Roman" w:cs="Times New Roman"/>
          <w:sz w:val="24"/>
          <w:szCs w:val="24"/>
        </w:rPr>
        <w:t xml:space="preserve"> CEDAW</w:t>
      </w:r>
      <w:r w:rsidR="007605F6" w:rsidRPr="00CD4D86">
        <w:rPr>
          <w:rFonts w:ascii="Times New Roman" w:hAnsi="Times New Roman" w:cs="Times New Roman"/>
          <w:sz w:val="24"/>
          <w:szCs w:val="24"/>
        </w:rPr>
        <w:t xml:space="preserve"> so as to</w:t>
      </w:r>
      <w:r w:rsidRPr="00CD4D86">
        <w:rPr>
          <w:rFonts w:ascii="Times New Roman" w:hAnsi="Times New Roman" w:cs="Times New Roman"/>
          <w:sz w:val="24"/>
          <w:szCs w:val="24"/>
        </w:rPr>
        <w:t xml:space="preserve"> prevent gender-based discrimination. </w:t>
      </w:r>
    </w:p>
    <w:p w14:paraId="61C6ACCA" w14:textId="0CBF3590" w:rsidR="00A0531A" w:rsidRPr="00CD4D86" w:rsidRDefault="00362A68" w:rsidP="007E74DE">
      <w:pPr>
        <w:pStyle w:val="ListParagraph"/>
        <w:numPr>
          <w:ilvl w:val="0"/>
          <w:numId w:val="23"/>
        </w:numPr>
        <w:jc w:val="both"/>
        <w:rPr>
          <w:rFonts w:ascii="Times New Roman" w:hAnsi="Times New Roman" w:cs="Times New Roman"/>
          <w:sz w:val="24"/>
          <w:szCs w:val="24"/>
        </w:rPr>
      </w:pPr>
      <w:r w:rsidRPr="00CD4D86">
        <w:rPr>
          <w:rFonts w:ascii="Times New Roman" w:hAnsi="Times New Roman" w:cs="Times New Roman"/>
          <w:sz w:val="24"/>
          <w:szCs w:val="24"/>
        </w:rPr>
        <w:t xml:space="preserve">The </w:t>
      </w:r>
      <w:r w:rsidR="00400084" w:rsidRPr="00CD4D86">
        <w:rPr>
          <w:rFonts w:ascii="Times New Roman" w:hAnsi="Times New Roman" w:cs="Times New Roman"/>
          <w:sz w:val="24"/>
          <w:szCs w:val="24"/>
        </w:rPr>
        <w:t>State party</w:t>
      </w:r>
      <w:r w:rsidRPr="00CD4D86">
        <w:rPr>
          <w:rFonts w:ascii="Times New Roman" w:hAnsi="Times New Roman" w:cs="Times New Roman"/>
          <w:sz w:val="24"/>
          <w:szCs w:val="24"/>
        </w:rPr>
        <w:t xml:space="preserve"> has not unified laws between Gaza and the West Bank nor </w:t>
      </w:r>
      <w:r w:rsidR="001A36DA" w:rsidRPr="00CD4D86">
        <w:rPr>
          <w:rFonts w:ascii="Times New Roman" w:hAnsi="Times New Roman" w:cs="Times New Roman"/>
          <w:sz w:val="24"/>
          <w:szCs w:val="24"/>
        </w:rPr>
        <w:t>harmonized</w:t>
      </w:r>
      <w:r w:rsidRPr="00CD4D86">
        <w:rPr>
          <w:rFonts w:ascii="Times New Roman" w:hAnsi="Times New Roman" w:cs="Times New Roman"/>
          <w:sz w:val="24"/>
          <w:szCs w:val="24"/>
        </w:rPr>
        <w:t xml:space="preserve"> local laws and legislations </w:t>
      </w:r>
      <w:r w:rsidR="007809F1" w:rsidRPr="00CD4D86">
        <w:rPr>
          <w:rFonts w:ascii="Times New Roman" w:hAnsi="Times New Roman" w:cs="Times New Roman"/>
          <w:sz w:val="24"/>
          <w:szCs w:val="24"/>
        </w:rPr>
        <w:t>pertinent</w:t>
      </w:r>
      <w:r w:rsidRPr="00CD4D86">
        <w:rPr>
          <w:rFonts w:ascii="Times New Roman" w:hAnsi="Times New Roman" w:cs="Times New Roman"/>
          <w:sz w:val="24"/>
          <w:szCs w:val="24"/>
        </w:rPr>
        <w:t xml:space="preserve"> to women</w:t>
      </w:r>
      <w:r w:rsidR="002F1BA0" w:rsidRPr="00CD4D86">
        <w:rPr>
          <w:rFonts w:ascii="Times New Roman" w:hAnsi="Times New Roman" w:cs="Times New Roman"/>
          <w:sz w:val="24"/>
          <w:szCs w:val="24"/>
        </w:rPr>
        <w:t xml:space="preserve"> with CEDAW</w:t>
      </w:r>
      <w:r w:rsidRPr="00CD4D86">
        <w:rPr>
          <w:rFonts w:ascii="Times New Roman" w:hAnsi="Times New Roman" w:cs="Times New Roman"/>
          <w:sz w:val="24"/>
          <w:szCs w:val="24"/>
        </w:rPr>
        <w:t xml:space="preserve">, such as the </w:t>
      </w:r>
      <w:r w:rsidR="007809F1" w:rsidRPr="00CD4D86">
        <w:rPr>
          <w:rFonts w:ascii="Times New Roman" w:hAnsi="Times New Roman" w:cs="Times New Roman"/>
          <w:sz w:val="24"/>
          <w:szCs w:val="24"/>
        </w:rPr>
        <w:t>P</w:t>
      </w:r>
      <w:r w:rsidRPr="00CD4D86">
        <w:rPr>
          <w:rFonts w:ascii="Times New Roman" w:hAnsi="Times New Roman" w:cs="Times New Roman"/>
          <w:sz w:val="24"/>
          <w:szCs w:val="24"/>
        </w:rPr>
        <w:t xml:space="preserve">ersonal </w:t>
      </w:r>
      <w:r w:rsidR="007809F1" w:rsidRPr="00CD4D86">
        <w:rPr>
          <w:rFonts w:ascii="Times New Roman" w:hAnsi="Times New Roman" w:cs="Times New Roman"/>
          <w:sz w:val="24"/>
          <w:szCs w:val="24"/>
        </w:rPr>
        <w:t>S</w:t>
      </w:r>
      <w:r w:rsidRPr="00CD4D86">
        <w:rPr>
          <w:rFonts w:ascii="Times New Roman" w:hAnsi="Times New Roman" w:cs="Times New Roman"/>
          <w:sz w:val="24"/>
          <w:szCs w:val="24"/>
        </w:rPr>
        <w:t xml:space="preserve">tatus </w:t>
      </w:r>
      <w:r w:rsidR="007809F1" w:rsidRPr="00CD4D86">
        <w:rPr>
          <w:rFonts w:ascii="Times New Roman" w:hAnsi="Times New Roman" w:cs="Times New Roman"/>
          <w:sz w:val="24"/>
          <w:szCs w:val="24"/>
        </w:rPr>
        <w:t>L</w:t>
      </w:r>
      <w:r w:rsidRPr="00CD4D86">
        <w:rPr>
          <w:rFonts w:ascii="Times New Roman" w:hAnsi="Times New Roman" w:cs="Times New Roman"/>
          <w:sz w:val="24"/>
          <w:szCs w:val="24"/>
        </w:rPr>
        <w:t xml:space="preserve">aw and the </w:t>
      </w:r>
      <w:r w:rsidR="007809F1" w:rsidRPr="00CD4D86">
        <w:rPr>
          <w:rFonts w:ascii="Times New Roman" w:hAnsi="Times New Roman" w:cs="Times New Roman"/>
          <w:sz w:val="24"/>
          <w:szCs w:val="24"/>
        </w:rPr>
        <w:t>P</w:t>
      </w:r>
      <w:r w:rsidRPr="00CD4D86">
        <w:rPr>
          <w:rFonts w:ascii="Times New Roman" w:hAnsi="Times New Roman" w:cs="Times New Roman"/>
          <w:sz w:val="24"/>
          <w:szCs w:val="24"/>
        </w:rPr>
        <w:t xml:space="preserve">enal </w:t>
      </w:r>
      <w:r w:rsidR="007A52CC" w:rsidRPr="00CD4D86">
        <w:rPr>
          <w:rFonts w:ascii="Times New Roman" w:hAnsi="Times New Roman" w:cs="Times New Roman"/>
          <w:sz w:val="24"/>
          <w:szCs w:val="24"/>
        </w:rPr>
        <w:t>C</w:t>
      </w:r>
      <w:r w:rsidRPr="00CD4D86">
        <w:rPr>
          <w:rFonts w:ascii="Times New Roman" w:hAnsi="Times New Roman" w:cs="Times New Roman"/>
          <w:sz w:val="24"/>
          <w:szCs w:val="24"/>
        </w:rPr>
        <w:t>ode</w:t>
      </w:r>
      <w:r w:rsidR="002F1BA0" w:rsidRPr="00CD4D86">
        <w:rPr>
          <w:rFonts w:ascii="Times New Roman" w:hAnsi="Times New Roman" w:cs="Times New Roman"/>
          <w:sz w:val="24"/>
          <w:szCs w:val="24"/>
        </w:rPr>
        <w:t>. And d</w:t>
      </w:r>
      <w:r w:rsidRPr="00CD4D86">
        <w:rPr>
          <w:rFonts w:ascii="Times New Roman" w:hAnsi="Times New Roman" w:cs="Times New Roman"/>
          <w:sz w:val="24"/>
          <w:szCs w:val="24"/>
        </w:rPr>
        <w:t xml:space="preserve">espite the formation of a committee </w:t>
      </w:r>
      <w:r w:rsidR="007E74DE">
        <w:rPr>
          <w:rFonts w:ascii="Times New Roman" w:hAnsi="Times New Roman" w:cs="Times New Roman"/>
          <w:sz w:val="24"/>
          <w:szCs w:val="24"/>
        </w:rPr>
        <w:t>to harmonize laws and legislations</w:t>
      </w:r>
      <w:r w:rsidRPr="00CD4D86">
        <w:rPr>
          <w:rFonts w:ascii="Times New Roman" w:hAnsi="Times New Roman" w:cs="Times New Roman"/>
          <w:sz w:val="24"/>
          <w:szCs w:val="24"/>
        </w:rPr>
        <w:t xml:space="preserve"> to the Convention, </w:t>
      </w:r>
      <w:r w:rsidR="00AA400C" w:rsidRPr="00CD4D86">
        <w:rPr>
          <w:rFonts w:ascii="Times New Roman" w:hAnsi="Times New Roman" w:cs="Times New Roman"/>
          <w:sz w:val="24"/>
          <w:szCs w:val="24"/>
        </w:rPr>
        <w:t>yet</w:t>
      </w:r>
      <w:r w:rsidRPr="00CD4D86">
        <w:rPr>
          <w:rFonts w:ascii="Times New Roman" w:hAnsi="Times New Roman" w:cs="Times New Roman"/>
          <w:sz w:val="24"/>
          <w:szCs w:val="24"/>
        </w:rPr>
        <w:t xml:space="preserve"> it has not yielded results. </w:t>
      </w:r>
    </w:p>
    <w:p w14:paraId="1FF471DC" w14:textId="31B21AB8" w:rsidR="007D5481" w:rsidRPr="00CD4D86" w:rsidRDefault="00362A68" w:rsidP="00CD4D86">
      <w:pPr>
        <w:pStyle w:val="ListParagraph"/>
        <w:numPr>
          <w:ilvl w:val="0"/>
          <w:numId w:val="23"/>
        </w:numPr>
        <w:jc w:val="both"/>
        <w:rPr>
          <w:rFonts w:ascii="Times New Roman" w:hAnsi="Times New Roman" w:cs="Times New Roman"/>
          <w:sz w:val="24"/>
          <w:szCs w:val="24"/>
        </w:rPr>
      </w:pPr>
      <w:r w:rsidRPr="00CD4D86">
        <w:rPr>
          <w:rFonts w:ascii="Times New Roman" w:hAnsi="Times New Roman" w:cs="Times New Roman"/>
          <w:sz w:val="24"/>
          <w:szCs w:val="24"/>
        </w:rPr>
        <w:lastRenderedPageBreak/>
        <w:t>The i</w:t>
      </w:r>
      <w:r w:rsidR="00D07C69" w:rsidRPr="00CD4D86">
        <w:rPr>
          <w:rFonts w:ascii="Times New Roman" w:hAnsi="Times New Roman" w:cs="Times New Roman"/>
          <w:sz w:val="24"/>
          <w:szCs w:val="24"/>
        </w:rPr>
        <w:t>nadequacy</w:t>
      </w:r>
      <w:r w:rsidRPr="00CD4D86">
        <w:rPr>
          <w:rFonts w:ascii="Times New Roman" w:hAnsi="Times New Roman" w:cs="Times New Roman"/>
          <w:sz w:val="24"/>
          <w:szCs w:val="24"/>
        </w:rPr>
        <w:t xml:space="preserve"> </w:t>
      </w:r>
      <w:r w:rsidR="00D07C69" w:rsidRPr="00CD4D86">
        <w:rPr>
          <w:rFonts w:ascii="Times New Roman" w:hAnsi="Times New Roman" w:cs="Times New Roman"/>
          <w:sz w:val="24"/>
          <w:szCs w:val="24"/>
        </w:rPr>
        <w:t xml:space="preserve">in </w:t>
      </w:r>
      <w:r w:rsidR="006D0FB9" w:rsidRPr="00CD4D86">
        <w:rPr>
          <w:rFonts w:ascii="Times New Roman" w:hAnsi="Times New Roman" w:cs="Times New Roman"/>
          <w:sz w:val="24"/>
          <w:szCs w:val="24"/>
        </w:rPr>
        <w:t>defin</w:t>
      </w:r>
      <w:r w:rsidR="00D07C69" w:rsidRPr="00CD4D86">
        <w:rPr>
          <w:rFonts w:ascii="Times New Roman" w:hAnsi="Times New Roman" w:cs="Times New Roman"/>
          <w:sz w:val="24"/>
          <w:szCs w:val="24"/>
        </w:rPr>
        <w:t>ing</w:t>
      </w:r>
      <w:r w:rsidRPr="00CD4D86">
        <w:rPr>
          <w:rFonts w:ascii="Times New Roman" w:hAnsi="Times New Roman" w:cs="Times New Roman"/>
          <w:sz w:val="24"/>
          <w:szCs w:val="24"/>
        </w:rPr>
        <w:t xml:space="preserve"> the legal status of CEDAW</w:t>
      </w:r>
      <w:r w:rsidR="00B408CD" w:rsidRPr="00CD4D86">
        <w:rPr>
          <w:rFonts w:ascii="Times New Roman" w:hAnsi="Times New Roman" w:cs="Times New Roman"/>
          <w:sz w:val="24"/>
          <w:szCs w:val="24"/>
        </w:rPr>
        <w:t>,</w:t>
      </w:r>
      <w:r w:rsidR="005D28D7" w:rsidRPr="00CD4D86">
        <w:rPr>
          <w:rFonts w:ascii="Times New Roman" w:hAnsi="Times New Roman" w:cs="Times New Roman"/>
          <w:sz w:val="24"/>
          <w:szCs w:val="24"/>
        </w:rPr>
        <w:t xml:space="preserve"> </w:t>
      </w:r>
      <w:r w:rsidR="007A0F5F" w:rsidRPr="00CD4D86">
        <w:rPr>
          <w:rFonts w:ascii="Times New Roman" w:hAnsi="Times New Roman" w:cs="Times New Roman"/>
          <w:sz w:val="24"/>
          <w:szCs w:val="24"/>
        </w:rPr>
        <w:t xml:space="preserve">shall </w:t>
      </w:r>
      <w:r w:rsidR="0046652A" w:rsidRPr="00CD4D86">
        <w:rPr>
          <w:rFonts w:ascii="Times New Roman" w:hAnsi="Times New Roman" w:cs="Times New Roman"/>
          <w:sz w:val="24"/>
          <w:szCs w:val="24"/>
        </w:rPr>
        <w:t>stimulate</w:t>
      </w:r>
      <w:r w:rsidR="0051730B" w:rsidRPr="00CD4D86">
        <w:rPr>
          <w:rFonts w:ascii="Times New Roman" w:hAnsi="Times New Roman" w:cs="Times New Roman"/>
          <w:sz w:val="24"/>
          <w:szCs w:val="24"/>
        </w:rPr>
        <w:t xml:space="preserve"> </w:t>
      </w:r>
      <w:r w:rsidRPr="00CD4D86">
        <w:rPr>
          <w:rFonts w:ascii="Times New Roman" w:hAnsi="Times New Roman" w:cs="Times New Roman"/>
          <w:sz w:val="24"/>
          <w:szCs w:val="24"/>
        </w:rPr>
        <w:t xml:space="preserve">judicial institutions (courts and public prosecution) </w:t>
      </w:r>
      <w:r w:rsidR="0046652A" w:rsidRPr="00CD4D86">
        <w:rPr>
          <w:rFonts w:ascii="Times New Roman" w:hAnsi="Times New Roman" w:cs="Times New Roman"/>
          <w:sz w:val="24"/>
          <w:szCs w:val="24"/>
        </w:rPr>
        <w:t>not to commit</w:t>
      </w:r>
      <w:r w:rsidR="009D6018" w:rsidRPr="00CD4D86">
        <w:rPr>
          <w:rFonts w:ascii="Times New Roman" w:hAnsi="Times New Roman" w:cs="Times New Roman"/>
          <w:sz w:val="24"/>
          <w:szCs w:val="24"/>
        </w:rPr>
        <w:t xml:space="preserve"> or</w:t>
      </w:r>
      <w:r w:rsidRPr="00CD4D86">
        <w:rPr>
          <w:rFonts w:ascii="Times New Roman" w:hAnsi="Times New Roman" w:cs="Times New Roman"/>
          <w:sz w:val="24"/>
          <w:szCs w:val="24"/>
        </w:rPr>
        <w:t xml:space="preserve"> apply </w:t>
      </w:r>
      <w:r w:rsidR="004B569A" w:rsidRPr="00CD4D86">
        <w:rPr>
          <w:rFonts w:ascii="Times New Roman" w:hAnsi="Times New Roman" w:cs="Times New Roman"/>
          <w:sz w:val="24"/>
          <w:szCs w:val="24"/>
        </w:rPr>
        <w:t>the</w:t>
      </w:r>
      <w:r w:rsidRPr="00CD4D86">
        <w:rPr>
          <w:rFonts w:ascii="Times New Roman" w:hAnsi="Times New Roman" w:cs="Times New Roman"/>
          <w:sz w:val="24"/>
          <w:szCs w:val="24"/>
        </w:rPr>
        <w:t xml:space="preserve"> Convention </w:t>
      </w:r>
      <w:r w:rsidR="004B569A" w:rsidRPr="00CD4D86">
        <w:rPr>
          <w:rFonts w:ascii="Times New Roman" w:hAnsi="Times New Roman" w:cs="Times New Roman"/>
          <w:sz w:val="24"/>
          <w:szCs w:val="24"/>
        </w:rPr>
        <w:t xml:space="preserve">to </w:t>
      </w:r>
      <w:r w:rsidRPr="00CD4D86">
        <w:rPr>
          <w:rFonts w:ascii="Times New Roman" w:hAnsi="Times New Roman" w:cs="Times New Roman"/>
          <w:sz w:val="24"/>
          <w:szCs w:val="24"/>
        </w:rPr>
        <w:t xml:space="preserve">the </w:t>
      </w:r>
      <w:r w:rsidR="004B569A" w:rsidRPr="00CD4D86">
        <w:rPr>
          <w:rFonts w:ascii="Times New Roman" w:hAnsi="Times New Roman" w:cs="Times New Roman"/>
          <w:sz w:val="24"/>
          <w:szCs w:val="24"/>
        </w:rPr>
        <w:t xml:space="preserve">lawsuits </w:t>
      </w:r>
      <w:r w:rsidRPr="00CD4D86">
        <w:rPr>
          <w:rFonts w:ascii="Times New Roman" w:hAnsi="Times New Roman" w:cs="Times New Roman"/>
          <w:sz w:val="24"/>
          <w:szCs w:val="24"/>
        </w:rPr>
        <w:t xml:space="preserve">before </w:t>
      </w:r>
      <w:r w:rsidR="004B569A" w:rsidRPr="00CD4D86">
        <w:rPr>
          <w:rFonts w:ascii="Times New Roman" w:hAnsi="Times New Roman" w:cs="Times New Roman"/>
          <w:sz w:val="24"/>
          <w:szCs w:val="24"/>
        </w:rPr>
        <w:t>them</w:t>
      </w:r>
      <w:r w:rsidR="004F7AEC" w:rsidRPr="00CD4D86">
        <w:rPr>
          <w:rFonts w:ascii="Times New Roman" w:hAnsi="Times New Roman" w:cs="Times New Roman"/>
          <w:sz w:val="24"/>
          <w:szCs w:val="24"/>
        </w:rPr>
        <w:t xml:space="preserve">, </w:t>
      </w:r>
      <w:r w:rsidR="00E93A01" w:rsidRPr="00CD4D86">
        <w:rPr>
          <w:rFonts w:ascii="Times New Roman" w:hAnsi="Times New Roman" w:cs="Times New Roman"/>
          <w:sz w:val="24"/>
          <w:szCs w:val="24"/>
        </w:rPr>
        <w:t>as well as</w:t>
      </w:r>
      <w:r w:rsidRPr="00CD4D86">
        <w:rPr>
          <w:rFonts w:ascii="Times New Roman" w:hAnsi="Times New Roman" w:cs="Times New Roman"/>
          <w:sz w:val="24"/>
          <w:szCs w:val="24"/>
        </w:rPr>
        <w:t xml:space="preserve"> not accepting </w:t>
      </w:r>
      <w:r w:rsidR="00946230" w:rsidRPr="00CD4D86">
        <w:rPr>
          <w:rFonts w:ascii="Times New Roman" w:hAnsi="Times New Roman" w:cs="Times New Roman"/>
          <w:sz w:val="24"/>
          <w:szCs w:val="24"/>
        </w:rPr>
        <w:t>to take a stand regarding</w:t>
      </w:r>
      <w:r w:rsidRPr="00CD4D86">
        <w:rPr>
          <w:rFonts w:ascii="Times New Roman" w:hAnsi="Times New Roman" w:cs="Times New Roman"/>
          <w:sz w:val="24"/>
          <w:szCs w:val="24"/>
        </w:rPr>
        <w:t xml:space="preserve"> this Convention in the course of defense or indictment</w:t>
      </w:r>
      <w:r w:rsidR="004B569A" w:rsidRPr="00CD4D86">
        <w:rPr>
          <w:rFonts w:ascii="Times New Roman" w:hAnsi="Times New Roman" w:cs="Times New Roman"/>
          <w:sz w:val="24"/>
          <w:szCs w:val="24"/>
        </w:rPr>
        <w:t>. To</w:t>
      </w:r>
      <w:r w:rsidRPr="00CD4D86">
        <w:rPr>
          <w:rFonts w:ascii="Times New Roman" w:hAnsi="Times New Roman" w:cs="Times New Roman"/>
          <w:sz w:val="24"/>
          <w:szCs w:val="24"/>
        </w:rPr>
        <w:t xml:space="preserve"> confirm this conclusion, judicial </w:t>
      </w:r>
      <w:r w:rsidR="004B569A" w:rsidRPr="00CD4D86">
        <w:rPr>
          <w:rFonts w:ascii="Times New Roman" w:hAnsi="Times New Roman" w:cs="Times New Roman"/>
          <w:sz w:val="24"/>
          <w:szCs w:val="24"/>
        </w:rPr>
        <w:t>institutions</w:t>
      </w:r>
      <w:r w:rsidRPr="00CD4D86">
        <w:rPr>
          <w:rFonts w:ascii="Times New Roman" w:hAnsi="Times New Roman" w:cs="Times New Roman"/>
          <w:sz w:val="24"/>
          <w:szCs w:val="24"/>
        </w:rPr>
        <w:t xml:space="preserve"> have never directly implemented any of the provisions of this Convention in their decisions or </w:t>
      </w:r>
      <w:r w:rsidR="009D6018" w:rsidRPr="00CD4D86">
        <w:rPr>
          <w:rFonts w:ascii="Times New Roman" w:hAnsi="Times New Roman" w:cs="Times New Roman"/>
          <w:sz w:val="24"/>
          <w:szCs w:val="24"/>
        </w:rPr>
        <w:t>procedures</w:t>
      </w:r>
      <w:r w:rsidRPr="00CD4D86">
        <w:rPr>
          <w:rFonts w:ascii="Times New Roman" w:hAnsi="Times New Roman" w:cs="Times New Roman"/>
          <w:sz w:val="24"/>
          <w:szCs w:val="24"/>
        </w:rPr>
        <w:t xml:space="preserve">. </w:t>
      </w:r>
    </w:p>
    <w:p w14:paraId="02196F30" w14:textId="74B1438D" w:rsidR="004B569A" w:rsidRPr="00CD4D86" w:rsidRDefault="00362A68" w:rsidP="00CD4D86">
      <w:pPr>
        <w:pStyle w:val="ListParagraph"/>
        <w:numPr>
          <w:ilvl w:val="0"/>
          <w:numId w:val="23"/>
        </w:numPr>
        <w:jc w:val="both"/>
        <w:rPr>
          <w:rFonts w:ascii="Times New Roman" w:hAnsi="Times New Roman" w:cs="Times New Roman"/>
          <w:sz w:val="24"/>
          <w:szCs w:val="24"/>
        </w:rPr>
      </w:pPr>
      <w:r w:rsidRPr="00CD4D86">
        <w:rPr>
          <w:rFonts w:ascii="Times New Roman" w:hAnsi="Times New Roman" w:cs="Times New Roman"/>
          <w:sz w:val="24"/>
          <w:szCs w:val="24"/>
        </w:rPr>
        <w:t>Family Protection Against Violence Law: The 18</w:t>
      </w:r>
      <w:r w:rsidRPr="00CD4D86">
        <w:rPr>
          <w:rFonts w:ascii="Times New Roman" w:hAnsi="Times New Roman" w:cs="Times New Roman"/>
          <w:sz w:val="24"/>
          <w:szCs w:val="24"/>
          <w:vertAlign w:val="superscript"/>
        </w:rPr>
        <w:t>th</w:t>
      </w:r>
      <w:r w:rsidRPr="00CD4D86">
        <w:rPr>
          <w:rFonts w:ascii="Times New Roman" w:hAnsi="Times New Roman" w:cs="Times New Roman"/>
          <w:sz w:val="24"/>
          <w:szCs w:val="24"/>
        </w:rPr>
        <w:t xml:space="preserve"> Government</w:t>
      </w:r>
      <w:r w:rsidR="00011BA2" w:rsidRPr="00CD4D86">
        <w:rPr>
          <w:rFonts w:ascii="Times New Roman" w:hAnsi="Times New Roman" w:cs="Times New Roman"/>
          <w:sz w:val="24"/>
          <w:szCs w:val="24"/>
        </w:rPr>
        <w:t>’s failure to adopt the Family P</w:t>
      </w:r>
      <w:r w:rsidRPr="00CD4D86">
        <w:rPr>
          <w:rFonts w:ascii="Times New Roman" w:hAnsi="Times New Roman" w:cs="Times New Roman"/>
          <w:sz w:val="24"/>
          <w:szCs w:val="24"/>
        </w:rPr>
        <w:t>rotect</w:t>
      </w:r>
      <w:r w:rsidR="00011BA2" w:rsidRPr="00CD4D86">
        <w:rPr>
          <w:rFonts w:ascii="Times New Roman" w:hAnsi="Times New Roman" w:cs="Times New Roman"/>
          <w:sz w:val="24"/>
          <w:szCs w:val="24"/>
        </w:rPr>
        <w:t>ion Against V</w:t>
      </w:r>
      <w:r w:rsidRPr="00CD4D86">
        <w:rPr>
          <w:rFonts w:ascii="Times New Roman" w:hAnsi="Times New Roman" w:cs="Times New Roman"/>
          <w:sz w:val="24"/>
          <w:szCs w:val="24"/>
        </w:rPr>
        <w:t xml:space="preserve">iolence </w:t>
      </w:r>
      <w:r w:rsidR="00011BA2" w:rsidRPr="00CD4D86">
        <w:rPr>
          <w:rFonts w:ascii="Times New Roman" w:hAnsi="Times New Roman" w:cs="Times New Roman"/>
          <w:sz w:val="24"/>
          <w:szCs w:val="24"/>
        </w:rPr>
        <w:t xml:space="preserve">Law </w:t>
      </w:r>
      <w:r w:rsidRPr="00CD4D86">
        <w:rPr>
          <w:rFonts w:ascii="Times New Roman" w:hAnsi="Times New Roman" w:cs="Times New Roman"/>
          <w:sz w:val="24"/>
          <w:szCs w:val="24"/>
        </w:rPr>
        <w:t xml:space="preserve">despite the submission of two drafts </w:t>
      </w:r>
      <w:r w:rsidR="00011BA2" w:rsidRPr="00CD4D86">
        <w:rPr>
          <w:rFonts w:ascii="Times New Roman" w:hAnsi="Times New Roman" w:cs="Times New Roman"/>
          <w:sz w:val="24"/>
          <w:szCs w:val="24"/>
        </w:rPr>
        <w:t xml:space="preserve">of the law </w:t>
      </w:r>
      <w:r w:rsidRPr="00CD4D86">
        <w:rPr>
          <w:rFonts w:ascii="Times New Roman" w:hAnsi="Times New Roman" w:cs="Times New Roman"/>
          <w:sz w:val="24"/>
          <w:szCs w:val="24"/>
        </w:rPr>
        <w:t xml:space="preserve">by </w:t>
      </w:r>
      <w:r w:rsidR="006A3172" w:rsidRPr="00CD4D86">
        <w:rPr>
          <w:rFonts w:ascii="Times New Roman" w:hAnsi="Times New Roman" w:cs="Times New Roman"/>
          <w:sz w:val="24"/>
          <w:szCs w:val="24"/>
        </w:rPr>
        <w:t>competent</w:t>
      </w:r>
      <w:r w:rsidR="00011BA2" w:rsidRPr="00CD4D86">
        <w:rPr>
          <w:rFonts w:ascii="Times New Roman" w:hAnsi="Times New Roman" w:cs="Times New Roman"/>
          <w:sz w:val="24"/>
          <w:szCs w:val="24"/>
        </w:rPr>
        <w:t xml:space="preserve"> parties. The </w:t>
      </w:r>
      <w:r w:rsidRPr="00CD4D86">
        <w:rPr>
          <w:rFonts w:ascii="Times New Roman" w:hAnsi="Times New Roman" w:cs="Times New Roman"/>
          <w:sz w:val="24"/>
          <w:szCs w:val="24"/>
        </w:rPr>
        <w:t xml:space="preserve">two drafts in question were discussed in consultative meetings between the relevant ministries and civil society, including the </w:t>
      </w:r>
      <w:r w:rsidR="00011BA2" w:rsidRPr="00CD4D86">
        <w:rPr>
          <w:rFonts w:ascii="Times New Roman" w:hAnsi="Times New Roman" w:cs="Times New Roman"/>
          <w:sz w:val="24"/>
          <w:szCs w:val="24"/>
        </w:rPr>
        <w:t xml:space="preserve">CEDAW </w:t>
      </w:r>
      <w:r w:rsidRPr="00CD4D86">
        <w:rPr>
          <w:rFonts w:ascii="Times New Roman" w:hAnsi="Times New Roman" w:cs="Times New Roman"/>
          <w:sz w:val="24"/>
          <w:szCs w:val="24"/>
        </w:rPr>
        <w:t xml:space="preserve">Coalition, but none of the drafts </w:t>
      </w:r>
      <w:r w:rsidR="00011BA2" w:rsidRPr="00CD4D86">
        <w:rPr>
          <w:rFonts w:ascii="Times New Roman" w:hAnsi="Times New Roman" w:cs="Times New Roman"/>
          <w:sz w:val="24"/>
          <w:szCs w:val="24"/>
        </w:rPr>
        <w:t xml:space="preserve">were adopted due to the </w:t>
      </w:r>
      <w:r w:rsidRPr="00CD4D86">
        <w:rPr>
          <w:rFonts w:ascii="Times New Roman" w:hAnsi="Times New Roman" w:cs="Times New Roman"/>
          <w:sz w:val="24"/>
          <w:szCs w:val="24"/>
        </w:rPr>
        <w:t xml:space="preserve">organized religious and clan attack against the law and </w:t>
      </w:r>
      <w:r w:rsidR="00011BA2" w:rsidRPr="00CD4D86">
        <w:rPr>
          <w:rFonts w:ascii="Times New Roman" w:hAnsi="Times New Roman" w:cs="Times New Roman"/>
          <w:sz w:val="24"/>
          <w:szCs w:val="24"/>
        </w:rPr>
        <w:t>CEDAW. This h</w:t>
      </w:r>
      <w:r w:rsidRPr="00CD4D86">
        <w:rPr>
          <w:rFonts w:ascii="Times New Roman" w:hAnsi="Times New Roman" w:cs="Times New Roman"/>
          <w:sz w:val="24"/>
          <w:szCs w:val="24"/>
        </w:rPr>
        <w:t xml:space="preserve">ad </w:t>
      </w:r>
      <w:r w:rsidR="00006AF4" w:rsidRPr="00CD4D86">
        <w:rPr>
          <w:rFonts w:ascii="Times New Roman" w:hAnsi="Times New Roman" w:cs="Times New Roman"/>
          <w:sz w:val="24"/>
          <w:szCs w:val="24"/>
        </w:rPr>
        <w:t>implications</w:t>
      </w:r>
      <w:r w:rsidRPr="00CD4D86">
        <w:rPr>
          <w:rFonts w:ascii="Times New Roman" w:hAnsi="Times New Roman" w:cs="Times New Roman"/>
          <w:sz w:val="24"/>
          <w:szCs w:val="24"/>
        </w:rPr>
        <w:t xml:space="preserve"> on the government, society, women'</w:t>
      </w:r>
      <w:r w:rsidR="00AC6CC5" w:rsidRPr="00CD4D86">
        <w:rPr>
          <w:rFonts w:ascii="Times New Roman" w:hAnsi="Times New Roman" w:cs="Times New Roman"/>
          <w:sz w:val="24"/>
          <w:szCs w:val="24"/>
        </w:rPr>
        <w:t>s</w:t>
      </w:r>
      <w:r w:rsidRPr="00CD4D86">
        <w:rPr>
          <w:rFonts w:ascii="Times New Roman" w:hAnsi="Times New Roman" w:cs="Times New Roman"/>
          <w:sz w:val="24"/>
          <w:szCs w:val="24"/>
        </w:rPr>
        <w:t xml:space="preserve"> movement, </w:t>
      </w:r>
      <w:r w:rsidR="00AC6CC5" w:rsidRPr="00CD4D86">
        <w:rPr>
          <w:rFonts w:ascii="Times New Roman" w:hAnsi="Times New Roman" w:cs="Times New Roman"/>
          <w:sz w:val="24"/>
          <w:szCs w:val="24"/>
        </w:rPr>
        <w:t xml:space="preserve">and </w:t>
      </w:r>
      <w:r w:rsidRPr="00CD4D86">
        <w:rPr>
          <w:rFonts w:ascii="Times New Roman" w:hAnsi="Times New Roman" w:cs="Times New Roman"/>
          <w:sz w:val="24"/>
          <w:szCs w:val="24"/>
        </w:rPr>
        <w:t xml:space="preserve">women's rights defenders across the country. </w:t>
      </w:r>
      <w:r w:rsidR="00011BA2" w:rsidRPr="00CD4D86">
        <w:rPr>
          <w:rFonts w:ascii="Times New Roman" w:hAnsi="Times New Roman" w:cs="Times New Roman"/>
          <w:sz w:val="24"/>
          <w:szCs w:val="24"/>
        </w:rPr>
        <w:t>The attack d</w:t>
      </w:r>
      <w:r w:rsidRPr="00CD4D86">
        <w:rPr>
          <w:rFonts w:ascii="Times New Roman" w:hAnsi="Times New Roman" w:cs="Times New Roman"/>
          <w:sz w:val="24"/>
          <w:szCs w:val="24"/>
        </w:rPr>
        <w:t>istort</w:t>
      </w:r>
      <w:r w:rsidR="00011BA2" w:rsidRPr="00CD4D86">
        <w:rPr>
          <w:rFonts w:ascii="Times New Roman" w:hAnsi="Times New Roman" w:cs="Times New Roman"/>
          <w:sz w:val="24"/>
          <w:szCs w:val="24"/>
        </w:rPr>
        <w:t>ed</w:t>
      </w:r>
      <w:r w:rsidRPr="00CD4D86">
        <w:rPr>
          <w:rFonts w:ascii="Times New Roman" w:hAnsi="Times New Roman" w:cs="Times New Roman"/>
          <w:sz w:val="24"/>
          <w:szCs w:val="24"/>
        </w:rPr>
        <w:t xml:space="preserve"> </w:t>
      </w:r>
      <w:r w:rsidR="00011BA2" w:rsidRPr="00CD4D86">
        <w:rPr>
          <w:rFonts w:ascii="Times New Roman" w:hAnsi="Times New Roman" w:cs="Times New Roman"/>
          <w:sz w:val="24"/>
          <w:szCs w:val="24"/>
        </w:rPr>
        <w:t>women’s</w:t>
      </w:r>
      <w:r w:rsidRPr="00CD4D86">
        <w:rPr>
          <w:rFonts w:ascii="Times New Roman" w:hAnsi="Times New Roman" w:cs="Times New Roman"/>
          <w:sz w:val="24"/>
          <w:szCs w:val="24"/>
        </w:rPr>
        <w:t xml:space="preserve"> legal struggle and accuse</w:t>
      </w:r>
      <w:r w:rsidR="00011BA2" w:rsidRPr="00CD4D86">
        <w:rPr>
          <w:rFonts w:ascii="Times New Roman" w:hAnsi="Times New Roman" w:cs="Times New Roman"/>
          <w:sz w:val="24"/>
          <w:szCs w:val="24"/>
        </w:rPr>
        <w:t>d</w:t>
      </w:r>
      <w:r w:rsidRPr="00CD4D86">
        <w:rPr>
          <w:rFonts w:ascii="Times New Roman" w:hAnsi="Times New Roman" w:cs="Times New Roman"/>
          <w:sz w:val="24"/>
          <w:szCs w:val="24"/>
        </w:rPr>
        <w:t xml:space="preserve"> them of breaking </w:t>
      </w:r>
      <w:r w:rsidR="00011BA2" w:rsidRPr="00CD4D86">
        <w:rPr>
          <w:rFonts w:ascii="Times New Roman" w:hAnsi="Times New Roman" w:cs="Times New Roman"/>
          <w:sz w:val="24"/>
          <w:szCs w:val="24"/>
        </w:rPr>
        <w:t xml:space="preserve">from </w:t>
      </w:r>
      <w:r w:rsidRPr="00CD4D86">
        <w:rPr>
          <w:rFonts w:ascii="Times New Roman" w:hAnsi="Times New Roman" w:cs="Times New Roman"/>
          <w:sz w:val="24"/>
          <w:szCs w:val="24"/>
        </w:rPr>
        <w:t>religion, customs and traditions</w:t>
      </w:r>
      <w:r w:rsidR="00190EB2" w:rsidRPr="00CD4D86">
        <w:rPr>
          <w:rFonts w:ascii="Times New Roman" w:hAnsi="Times New Roman" w:cs="Times New Roman"/>
          <w:sz w:val="24"/>
          <w:szCs w:val="24"/>
        </w:rPr>
        <w:t>,</w:t>
      </w:r>
      <w:r w:rsidRPr="00CD4D86">
        <w:rPr>
          <w:rFonts w:ascii="Times New Roman" w:hAnsi="Times New Roman" w:cs="Times New Roman"/>
          <w:sz w:val="24"/>
          <w:szCs w:val="24"/>
        </w:rPr>
        <w:t xml:space="preserve"> and violating cultural </w:t>
      </w:r>
      <w:r w:rsidR="00EA0EE9" w:rsidRPr="00CD4D86">
        <w:rPr>
          <w:rFonts w:ascii="Times New Roman" w:hAnsi="Times New Roman" w:cs="Times New Roman"/>
          <w:sz w:val="24"/>
          <w:szCs w:val="24"/>
        </w:rPr>
        <w:t>norms</w:t>
      </w:r>
      <w:r w:rsidRPr="00CD4D86">
        <w:rPr>
          <w:rFonts w:ascii="Times New Roman" w:hAnsi="Times New Roman" w:cs="Times New Roman"/>
          <w:sz w:val="24"/>
          <w:szCs w:val="24"/>
        </w:rPr>
        <w:t xml:space="preserve">. The counter-campaign culminated </w:t>
      </w:r>
      <w:r w:rsidR="00EA0EE9" w:rsidRPr="00CD4D86">
        <w:rPr>
          <w:rFonts w:ascii="Times New Roman" w:hAnsi="Times New Roman" w:cs="Times New Roman"/>
          <w:sz w:val="24"/>
          <w:szCs w:val="24"/>
        </w:rPr>
        <w:t>during</w:t>
      </w:r>
      <w:r w:rsidRPr="00CD4D86">
        <w:rPr>
          <w:rFonts w:ascii="Times New Roman" w:hAnsi="Times New Roman" w:cs="Times New Roman"/>
          <w:sz w:val="24"/>
          <w:szCs w:val="24"/>
        </w:rPr>
        <w:t xml:space="preserve"> the outbreak of </w:t>
      </w:r>
      <w:r w:rsidR="00190EB2" w:rsidRPr="00CD4D86">
        <w:rPr>
          <w:rFonts w:ascii="Times New Roman" w:hAnsi="Times New Roman" w:cs="Times New Roman"/>
          <w:sz w:val="24"/>
          <w:szCs w:val="24"/>
        </w:rPr>
        <w:t xml:space="preserve">the </w:t>
      </w:r>
      <w:r w:rsidR="00EA0EE9" w:rsidRPr="00CD4D86">
        <w:rPr>
          <w:rFonts w:ascii="Times New Roman" w:hAnsi="Times New Roman" w:cs="Times New Roman"/>
          <w:sz w:val="24"/>
          <w:szCs w:val="24"/>
        </w:rPr>
        <w:t>COVID-19 pan</w:t>
      </w:r>
      <w:r w:rsidRPr="00CD4D86">
        <w:rPr>
          <w:rFonts w:ascii="Times New Roman" w:hAnsi="Times New Roman" w:cs="Times New Roman"/>
          <w:sz w:val="24"/>
          <w:szCs w:val="24"/>
        </w:rPr>
        <w:t xml:space="preserve">demic in Palestine </w:t>
      </w:r>
      <w:r w:rsidR="00190EB2" w:rsidRPr="00CD4D86">
        <w:rPr>
          <w:rFonts w:ascii="Times New Roman" w:hAnsi="Times New Roman" w:cs="Times New Roman"/>
          <w:sz w:val="24"/>
          <w:szCs w:val="24"/>
        </w:rPr>
        <w:t>through</w:t>
      </w:r>
      <w:r w:rsidRPr="00CD4D86">
        <w:rPr>
          <w:rFonts w:ascii="Times New Roman" w:hAnsi="Times New Roman" w:cs="Times New Roman"/>
          <w:sz w:val="24"/>
          <w:szCs w:val="24"/>
        </w:rPr>
        <w:t xml:space="preserve"> </w:t>
      </w:r>
      <w:r w:rsidR="00B235A4" w:rsidRPr="00CD4D86">
        <w:rPr>
          <w:rFonts w:ascii="Times New Roman" w:hAnsi="Times New Roman" w:cs="Times New Roman"/>
          <w:sz w:val="24"/>
          <w:szCs w:val="24"/>
        </w:rPr>
        <w:t>exploiting</w:t>
      </w:r>
      <w:r w:rsidRPr="00CD4D86">
        <w:rPr>
          <w:rFonts w:ascii="Times New Roman" w:hAnsi="Times New Roman" w:cs="Times New Roman"/>
          <w:sz w:val="24"/>
          <w:szCs w:val="24"/>
        </w:rPr>
        <w:t xml:space="preserve"> social media to incite </w:t>
      </w:r>
      <w:r w:rsidR="00EA0EE9" w:rsidRPr="00CD4D86">
        <w:rPr>
          <w:rFonts w:ascii="Times New Roman" w:hAnsi="Times New Roman" w:cs="Times New Roman"/>
          <w:sz w:val="24"/>
          <w:szCs w:val="24"/>
        </w:rPr>
        <w:t xml:space="preserve">against </w:t>
      </w:r>
      <w:r w:rsidRPr="00CD4D86">
        <w:rPr>
          <w:rFonts w:ascii="Times New Roman" w:hAnsi="Times New Roman" w:cs="Times New Roman"/>
          <w:sz w:val="24"/>
          <w:szCs w:val="24"/>
        </w:rPr>
        <w:t xml:space="preserve">the </w:t>
      </w:r>
      <w:r w:rsidR="00EA0EE9" w:rsidRPr="00CD4D86">
        <w:rPr>
          <w:rFonts w:ascii="Times New Roman" w:hAnsi="Times New Roman" w:cs="Times New Roman"/>
          <w:sz w:val="24"/>
          <w:szCs w:val="24"/>
        </w:rPr>
        <w:t>C</w:t>
      </w:r>
      <w:r w:rsidRPr="00CD4D86">
        <w:rPr>
          <w:rFonts w:ascii="Times New Roman" w:hAnsi="Times New Roman" w:cs="Times New Roman"/>
          <w:sz w:val="24"/>
          <w:szCs w:val="24"/>
        </w:rPr>
        <w:t xml:space="preserve">onvention. </w:t>
      </w:r>
    </w:p>
    <w:p w14:paraId="615FE1E4" w14:textId="20093D30" w:rsidR="00B235A4" w:rsidRPr="00CD4D86" w:rsidRDefault="00362A68" w:rsidP="00CD4D86">
      <w:pPr>
        <w:pStyle w:val="ListParagraph"/>
        <w:numPr>
          <w:ilvl w:val="0"/>
          <w:numId w:val="23"/>
        </w:numPr>
        <w:jc w:val="both"/>
        <w:rPr>
          <w:rFonts w:ascii="Times New Roman" w:hAnsi="Times New Roman" w:cs="Times New Roman"/>
          <w:sz w:val="24"/>
          <w:szCs w:val="24"/>
        </w:rPr>
      </w:pPr>
      <w:r w:rsidRPr="00CD4D86">
        <w:rPr>
          <w:rFonts w:ascii="Times New Roman" w:hAnsi="Times New Roman" w:cs="Times New Roman"/>
          <w:sz w:val="24"/>
          <w:szCs w:val="24"/>
        </w:rPr>
        <w:t xml:space="preserve">The Palestinian </w:t>
      </w:r>
      <w:r w:rsidR="002A40CF" w:rsidRPr="00CD4D86">
        <w:rPr>
          <w:rFonts w:ascii="Times New Roman" w:hAnsi="Times New Roman" w:cs="Times New Roman"/>
          <w:sz w:val="24"/>
          <w:szCs w:val="24"/>
        </w:rPr>
        <w:t>G</w:t>
      </w:r>
      <w:r w:rsidRPr="00CD4D86">
        <w:rPr>
          <w:rFonts w:ascii="Times New Roman" w:hAnsi="Times New Roman" w:cs="Times New Roman"/>
          <w:sz w:val="24"/>
          <w:szCs w:val="24"/>
        </w:rPr>
        <w:t xml:space="preserve">overnment has </w:t>
      </w:r>
      <w:r w:rsidR="002A40CF" w:rsidRPr="00CD4D86">
        <w:rPr>
          <w:rFonts w:ascii="Times New Roman" w:hAnsi="Times New Roman" w:cs="Times New Roman"/>
          <w:sz w:val="24"/>
          <w:szCs w:val="24"/>
        </w:rPr>
        <w:t>reinforced</w:t>
      </w:r>
      <w:r w:rsidRPr="00CD4D86">
        <w:rPr>
          <w:rFonts w:ascii="Times New Roman" w:hAnsi="Times New Roman" w:cs="Times New Roman"/>
          <w:sz w:val="24"/>
          <w:szCs w:val="24"/>
        </w:rPr>
        <w:t xml:space="preserve"> the </w:t>
      </w:r>
      <w:r w:rsidR="00903A75" w:rsidRPr="00CD4D86">
        <w:rPr>
          <w:rFonts w:ascii="Times New Roman" w:hAnsi="Times New Roman" w:cs="Times New Roman"/>
          <w:sz w:val="24"/>
          <w:szCs w:val="24"/>
        </w:rPr>
        <w:t>Clan</w:t>
      </w:r>
      <w:r w:rsidRPr="00CD4D86">
        <w:rPr>
          <w:rFonts w:ascii="Times New Roman" w:hAnsi="Times New Roman" w:cs="Times New Roman"/>
          <w:sz w:val="24"/>
          <w:szCs w:val="24"/>
        </w:rPr>
        <w:t xml:space="preserve"> </w:t>
      </w:r>
      <w:r w:rsidR="00903A75" w:rsidRPr="00CD4D86">
        <w:rPr>
          <w:rFonts w:ascii="Times New Roman" w:hAnsi="Times New Roman" w:cs="Times New Roman"/>
          <w:sz w:val="24"/>
          <w:szCs w:val="24"/>
        </w:rPr>
        <w:t>S</w:t>
      </w:r>
      <w:r w:rsidRPr="00CD4D86">
        <w:rPr>
          <w:rFonts w:ascii="Times New Roman" w:hAnsi="Times New Roman" w:cs="Times New Roman"/>
          <w:sz w:val="24"/>
          <w:szCs w:val="24"/>
        </w:rPr>
        <w:t xml:space="preserve">ystem by not addressing the clans and extreme fundamentalist groups </w:t>
      </w:r>
      <w:r w:rsidR="005B3C1B" w:rsidRPr="00CD4D86">
        <w:rPr>
          <w:rFonts w:ascii="Times New Roman" w:hAnsi="Times New Roman" w:cs="Times New Roman"/>
          <w:sz w:val="24"/>
          <w:szCs w:val="24"/>
        </w:rPr>
        <w:t xml:space="preserve">organized incitement attacks </w:t>
      </w:r>
      <w:r w:rsidR="00BA2365" w:rsidRPr="00CD4D86">
        <w:rPr>
          <w:rFonts w:ascii="Times New Roman" w:hAnsi="Times New Roman" w:cs="Times New Roman"/>
          <w:sz w:val="24"/>
          <w:szCs w:val="24"/>
        </w:rPr>
        <w:t>against</w:t>
      </w:r>
      <w:r w:rsidRPr="00CD4D86">
        <w:rPr>
          <w:rFonts w:ascii="Times New Roman" w:hAnsi="Times New Roman" w:cs="Times New Roman"/>
          <w:sz w:val="24"/>
          <w:szCs w:val="24"/>
        </w:rPr>
        <w:t xml:space="preserve"> the Convention and women's institutions</w:t>
      </w:r>
      <w:r w:rsidR="005B3C1B" w:rsidRPr="00CD4D86">
        <w:rPr>
          <w:rFonts w:ascii="Times New Roman" w:hAnsi="Times New Roman" w:cs="Times New Roman"/>
          <w:sz w:val="24"/>
          <w:szCs w:val="24"/>
        </w:rPr>
        <w:t xml:space="preserve">. It did not stand </w:t>
      </w:r>
      <w:r w:rsidR="00802935" w:rsidRPr="00CD4D86">
        <w:rPr>
          <w:rFonts w:ascii="Times New Roman" w:hAnsi="Times New Roman" w:cs="Times New Roman"/>
          <w:sz w:val="24"/>
          <w:szCs w:val="24"/>
        </w:rPr>
        <w:t xml:space="preserve">strongly </w:t>
      </w:r>
      <w:r w:rsidR="005B3C1B" w:rsidRPr="00CD4D86">
        <w:rPr>
          <w:rFonts w:ascii="Times New Roman" w:hAnsi="Times New Roman" w:cs="Times New Roman"/>
          <w:sz w:val="24"/>
          <w:szCs w:val="24"/>
        </w:rPr>
        <w:t>in the face</w:t>
      </w:r>
      <w:r w:rsidRPr="00CD4D86">
        <w:rPr>
          <w:rFonts w:ascii="Times New Roman" w:hAnsi="Times New Roman" w:cs="Times New Roman"/>
          <w:sz w:val="24"/>
          <w:szCs w:val="24"/>
        </w:rPr>
        <w:t xml:space="preserve"> </w:t>
      </w:r>
      <w:r w:rsidR="005B3C1B" w:rsidRPr="00CD4D86">
        <w:rPr>
          <w:rFonts w:ascii="Times New Roman" w:hAnsi="Times New Roman" w:cs="Times New Roman"/>
          <w:sz w:val="24"/>
          <w:szCs w:val="24"/>
        </w:rPr>
        <w:t xml:space="preserve">of </w:t>
      </w:r>
      <w:r w:rsidRPr="00CD4D86">
        <w:rPr>
          <w:rFonts w:ascii="Times New Roman" w:hAnsi="Times New Roman" w:cs="Times New Roman"/>
          <w:sz w:val="24"/>
          <w:szCs w:val="24"/>
        </w:rPr>
        <w:t>their demand</w:t>
      </w:r>
      <w:r w:rsidR="00802935" w:rsidRPr="00CD4D86">
        <w:rPr>
          <w:rFonts w:ascii="Times New Roman" w:hAnsi="Times New Roman" w:cs="Times New Roman"/>
          <w:sz w:val="24"/>
          <w:szCs w:val="24"/>
        </w:rPr>
        <w:t>s</w:t>
      </w:r>
      <w:r w:rsidRPr="00CD4D86">
        <w:rPr>
          <w:rFonts w:ascii="Times New Roman" w:hAnsi="Times New Roman" w:cs="Times New Roman"/>
          <w:sz w:val="24"/>
          <w:szCs w:val="24"/>
        </w:rPr>
        <w:t xml:space="preserve"> to </w:t>
      </w:r>
      <w:r w:rsidR="003E4B0B" w:rsidRPr="00CD4D86">
        <w:rPr>
          <w:rFonts w:ascii="Times New Roman" w:hAnsi="Times New Roman" w:cs="Times New Roman"/>
          <w:sz w:val="24"/>
          <w:szCs w:val="24"/>
        </w:rPr>
        <w:t>annul</w:t>
      </w:r>
      <w:r w:rsidRPr="00CD4D86">
        <w:rPr>
          <w:rFonts w:ascii="Times New Roman" w:hAnsi="Times New Roman" w:cs="Times New Roman"/>
          <w:sz w:val="24"/>
          <w:szCs w:val="24"/>
        </w:rPr>
        <w:t xml:space="preserve"> the Convention, </w:t>
      </w:r>
      <w:r w:rsidR="00E50E71" w:rsidRPr="00CD4D86">
        <w:rPr>
          <w:rFonts w:ascii="Times New Roman" w:hAnsi="Times New Roman" w:cs="Times New Roman"/>
          <w:sz w:val="24"/>
          <w:szCs w:val="24"/>
        </w:rPr>
        <w:t>renounce</w:t>
      </w:r>
      <w:r w:rsidRPr="00CD4D86">
        <w:rPr>
          <w:rFonts w:ascii="Times New Roman" w:hAnsi="Times New Roman" w:cs="Times New Roman"/>
          <w:sz w:val="24"/>
          <w:szCs w:val="24"/>
        </w:rPr>
        <w:t xml:space="preserve"> </w:t>
      </w:r>
      <w:r w:rsidR="00802935" w:rsidRPr="00CD4D86">
        <w:rPr>
          <w:rFonts w:ascii="Times New Roman" w:hAnsi="Times New Roman" w:cs="Times New Roman"/>
          <w:sz w:val="24"/>
          <w:szCs w:val="24"/>
        </w:rPr>
        <w:t>the State’s</w:t>
      </w:r>
      <w:r w:rsidRPr="00CD4D86">
        <w:rPr>
          <w:rFonts w:ascii="Times New Roman" w:hAnsi="Times New Roman" w:cs="Times New Roman"/>
          <w:sz w:val="24"/>
          <w:szCs w:val="24"/>
        </w:rPr>
        <w:t xml:space="preserve"> signature and ratification of </w:t>
      </w:r>
      <w:r w:rsidR="009C1721" w:rsidRPr="00CD4D86">
        <w:rPr>
          <w:rFonts w:ascii="Times New Roman" w:hAnsi="Times New Roman" w:cs="Times New Roman"/>
          <w:sz w:val="24"/>
          <w:szCs w:val="24"/>
        </w:rPr>
        <w:t>it</w:t>
      </w:r>
      <w:r w:rsidRPr="00CD4D86">
        <w:rPr>
          <w:rFonts w:ascii="Times New Roman" w:hAnsi="Times New Roman" w:cs="Times New Roman"/>
          <w:sz w:val="24"/>
          <w:szCs w:val="24"/>
        </w:rPr>
        <w:t xml:space="preserve">, </w:t>
      </w:r>
      <w:r w:rsidR="009C1721" w:rsidRPr="00CD4D86">
        <w:rPr>
          <w:rFonts w:ascii="Times New Roman" w:hAnsi="Times New Roman" w:cs="Times New Roman"/>
          <w:sz w:val="24"/>
          <w:szCs w:val="24"/>
        </w:rPr>
        <w:t xml:space="preserve">whilst </w:t>
      </w:r>
      <w:r w:rsidRPr="00CD4D86">
        <w:rPr>
          <w:rFonts w:ascii="Times New Roman" w:hAnsi="Times New Roman" w:cs="Times New Roman"/>
          <w:sz w:val="24"/>
          <w:szCs w:val="24"/>
        </w:rPr>
        <w:t xml:space="preserve">calling </w:t>
      </w:r>
      <w:r w:rsidR="00B44CD1" w:rsidRPr="00CD4D86">
        <w:rPr>
          <w:rFonts w:ascii="Times New Roman" w:hAnsi="Times New Roman" w:cs="Times New Roman"/>
          <w:sz w:val="24"/>
          <w:szCs w:val="24"/>
        </w:rPr>
        <w:t xml:space="preserve">publicly </w:t>
      </w:r>
      <w:r w:rsidRPr="00CD4D86">
        <w:rPr>
          <w:rFonts w:ascii="Times New Roman" w:hAnsi="Times New Roman" w:cs="Times New Roman"/>
          <w:sz w:val="24"/>
          <w:szCs w:val="24"/>
        </w:rPr>
        <w:t xml:space="preserve">to close women's </w:t>
      </w:r>
      <w:r w:rsidR="00B44CD1" w:rsidRPr="00CD4D86">
        <w:rPr>
          <w:rFonts w:ascii="Times New Roman" w:hAnsi="Times New Roman" w:cs="Times New Roman"/>
          <w:sz w:val="24"/>
          <w:szCs w:val="24"/>
        </w:rPr>
        <w:t>organizations.</w:t>
      </w:r>
    </w:p>
    <w:p w14:paraId="15BF27A0" w14:textId="77777777" w:rsidR="00B235A4" w:rsidRPr="00CD4D86" w:rsidRDefault="00B235A4" w:rsidP="00CD4D86">
      <w:pPr>
        <w:pStyle w:val="ListParagraph"/>
        <w:jc w:val="both"/>
        <w:rPr>
          <w:rFonts w:ascii="Times New Roman" w:hAnsi="Times New Roman" w:cs="Times New Roman"/>
          <w:sz w:val="24"/>
          <w:szCs w:val="24"/>
        </w:rPr>
      </w:pPr>
    </w:p>
    <w:p w14:paraId="23244F40" w14:textId="51AFE080" w:rsidR="00EA0EE9" w:rsidRPr="005C2630" w:rsidRDefault="00362A68" w:rsidP="00CD4D86">
      <w:pPr>
        <w:jc w:val="both"/>
        <w:rPr>
          <w:rFonts w:ascii="Times New Roman" w:hAnsi="Times New Roman" w:cs="Times New Roman"/>
          <w:b/>
          <w:bCs/>
          <w:sz w:val="24"/>
          <w:szCs w:val="24"/>
          <w:u w:val="single"/>
        </w:rPr>
      </w:pPr>
      <w:r w:rsidRPr="005C2630">
        <w:rPr>
          <w:rFonts w:ascii="Times New Roman" w:hAnsi="Times New Roman" w:cs="Times New Roman"/>
          <w:b/>
          <w:bCs/>
          <w:sz w:val="24"/>
          <w:szCs w:val="24"/>
          <w:u w:val="single"/>
        </w:rPr>
        <w:t xml:space="preserve">Women and Political Participation: </w:t>
      </w:r>
    </w:p>
    <w:p w14:paraId="601201D4" w14:textId="675170A1" w:rsidR="00AF5AE2" w:rsidRPr="00CD4D86" w:rsidRDefault="00362A68" w:rsidP="00CD4D86">
      <w:pPr>
        <w:pStyle w:val="ListParagraph"/>
        <w:numPr>
          <w:ilvl w:val="0"/>
          <w:numId w:val="24"/>
        </w:numPr>
        <w:jc w:val="both"/>
        <w:rPr>
          <w:rFonts w:ascii="Times New Roman" w:hAnsi="Times New Roman" w:cs="Times New Roman"/>
          <w:sz w:val="24"/>
          <w:szCs w:val="24"/>
        </w:rPr>
      </w:pPr>
      <w:r w:rsidRPr="00CD4D86">
        <w:rPr>
          <w:rFonts w:ascii="Times New Roman" w:hAnsi="Times New Roman" w:cs="Times New Roman"/>
          <w:sz w:val="24"/>
          <w:szCs w:val="24"/>
        </w:rPr>
        <w:t xml:space="preserve">The decision </w:t>
      </w:r>
      <w:r w:rsidR="009E23F3" w:rsidRPr="00CD4D86">
        <w:rPr>
          <w:rFonts w:ascii="Times New Roman" w:hAnsi="Times New Roman" w:cs="Times New Roman"/>
          <w:sz w:val="24"/>
          <w:szCs w:val="24"/>
        </w:rPr>
        <w:t>on</w:t>
      </w:r>
      <w:r w:rsidRPr="00CD4D86">
        <w:rPr>
          <w:rFonts w:ascii="Times New Roman" w:hAnsi="Times New Roman" w:cs="Times New Roman"/>
          <w:sz w:val="24"/>
          <w:szCs w:val="24"/>
        </w:rPr>
        <w:t xml:space="preserve"> </w:t>
      </w:r>
      <w:r w:rsidR="00767A10" w:rsidRPr="00CD4D86">
        <w:rPr>
          <w:rFonts w:ascii="Times New Roman" w:hAnsi="Times New Roman" w:cs="Times New Roman"/>
          <w:sz w:val="24"/>
          <w:szCs w:val="24"/>
        </w:rPr>
        <w:t>assigning</w:t>
      </w:r>
      <w:r w:rsidRPr="00CD4D86">
        <w:rPr>
          <w:rFonts w:ascii="Times New Roman" w:hAnsi="Times New Roman" w:cs="Times New Roman"/>
          <w:sz w:val="24"/>
          <w:szCs w:val="24"/>
        </w:rPr>
        <w:t xml:space="preserve"> 30% </w:t>
      </w:r>
      <w:r w:rsidR="00085E65" w:rsidRPr="00CD4D86">
        <w:rPr>
          <w:rFonts w:ascii="Times New Roman" w:hAnsi="Times New Roman" w:cs="Times New Roman"/>
          <w:sz w:val="24"/>
          <w:szCs w:val="24"/>
        </w:rPr>
        <w:t xml:space="preserve">quota </w:t>
      </w:r>
      <w:r w:rsidRPr="00CD4D86">
        <w:rPr>
          <w:rFonts w:ascii="Times New Roman" w:hAnsi="Times New Roman" w:cs="Times New Roman"/>
          <w:sz w:val="24"/>
          <w:szCs w:val="24"/>
        </w:rPr>
        <w:t xml:space="preserve">to women in all state </w:t>
      </w:r>
      <w:r w:rsidR="00085E65" w:rsidRPr="00CD4D86">
        <w:rPr>
          <w:rFonts w:ascii="Times New Roman" w:hAnsi="Times New Roman" w:cs="Times New Roman"/>
          <w:sz w:val="24"/>
          <w:szCs w:val="24"/>
        </w:rPr>
        <w:t>structures</w:t>
      </w:r>
      <w:r w:rsidRPr="00CD4D86">
        <w:rPr>
          <w:rFonts w:ascii="Times New Roman" w:hAnsi="Times New Roman" w:cs="Times New Roman"/>
          <w:sz w:val="24"/>
          <w:szCs w:val="24"/>
        </w:rPr>
        <w:t xml:space="preserve"> and institutions has not been implemented</w:t>
      </w:r>
      <w:r w:rsidR="00235DC3" w:rsidRPr="00CD4D86">
        <w:rPr>
          <w:rFonts w:ascii="Times New Roman" w:hAnsi="Times New Roman" w:cs="Times New Roman"/>
          <w:sz w:val="24"/>
          <w:szCs w:val="24"/>
        </w:rPr>
        <w:t>. E</w:t>
      </w:r>
      <w:r w:rsidRPr="00CD4D86">
        <w:rPr>
          <w:rFonts w:ascii="Times New Roman" w:hAnsi="Times New Roman" w:cs="Times New Roman"/>
          <w:sz w:val="24"/>
          <w:szCs w:val="24"/>
        </w:rPr>
        <w:t xml:space="preserve">lectoral laws have not been amended and the quota </w:t>
      </w:r>
      <w:r w:rsidR="00085E65" w:rsidRPr="00CD4D86">
        <w:rPr>
          <w:rFonts w:ascii="Times New Roman" w:hAnsi="Times New Roman" w:cs="Times New Roman"/>
          <w:sz w:val="24"/>
          <w:szCs w:val="24"/>
        </w:rPr>
        <w:t xml:space="preserve">was </w:t>
      </w:r>
      <w:r w:rsidRPr="00CD4D86">
        <w:rPr>
          <w:rFonts w:ascii="Times New Roman" w:hAnsi="Times New Roman" w:cs="Times New Roman"/>
          <w:sz w:val="24"/>
          <w:szCs w:val="24"/>
        </w:rPr>
        <w:t xml:space="preserve">raised </w:t>
      </w:r>
      <w:r w:rsidR="001D4331" w:rsidRPr="00CD4D86">
        <w:rPr>
          <w:rFonts w:ascii="Times New Roman" w:hAnsi="Times New Roman" w:cs="Times New Roman"/>
          <w:sz w:val="24"/>
          <w:szCs w:val="24"/>
        </w:rPr>
        <w:t xml:space="preserve">neither </w:t>
      </w:r>
      <w:r w:rsidRPr="00CD4D86">
        <w:rPr>
          <w:rFonts w:ascii="Times New Roman" w:hAnsi="Times New Roman" w:cs="Times New Roman"/>
          <w:sz w:val="24"/>
          <w:szCs w:val="24"/>
        </w:rPr>
        <w:t xml:space="preserve">in the </w:t>
      </w:r>
      <w:r w:rsidR="001D4331" w:rsidRPr="00CD4D86">
        <w:rPr>
          <w:rFonts w:ascii="Times New Roman" w:hAnsi="Times New Roman" w:cs="Times New Roman"/>
          <w:sz w:val="24"/>
          <w:szCs w:val="24"/>
        </w:rPr>
        <w:t>G</w:t>
      </w:r>
      <w:r w:rsidRPr="00CD4D86">
        <w:rPr>
          <w:rFonts w:ascii="Times New Roman" w:hAnsi="Times New Roman" w:cs="Times New Roman"/>
          <w:sz w:val="24"/>
          <w:szCs w:val="24"/>
        </w:rPr>
        <w:t xml:space="preserve">eneral </w:t>
      </w:r>
      <w:r w:rsidR="001D4331" w:rsidRPr="00CD4D86">
        <w:rPr>
          <w:rFonts w:ascii="Times New Roman" w:hAnsi="Times New Roman" w:cs="Times New Roman"/>
          <w:sz w:val="24"/>
          <w:szCs w:val="24"/>
        </w:rPr>
        <w:t>E</w:t>
      </w:r>
      <w:r w:rsidRPr="00CD4D86">
        <w:rPr>
          <w:rFonts w:ascii="Times New Roman" w:hAnsi="Times New Roman" w:cs="Times New Roman"/>
          <w:sz w:val="24"/>
          <w:szCs w:val="24"/>
        </w:rPr>
        <w:t>lection</w:t>
      </w:r>
      <w:r w:rsidR="001D4331" w:rsidRPr="00CD4D86">
        <w:rPr>
          <w:rFonts w:ascii="Times New Roman" w:hAnsi="Times New Roman" w:cs="Times New Roman"/>
          <w:sz w:val="24"/>
          <w:szCs w:val="24"/>
        </w:rPr>
        <w:t>s</w:t>
      </w:r>
      <w:r w:rsidRPr="00CD4D86">
        <w:rPr>
          <w:rFonts w:ascii="Times New Roman" w:hAnsi="Times New Roman" w:cs="Times New Roman"/>
          <w:sz w:val="24"/>
          <w:szCs w:val="24"/>
        </w:rPr>
        <w:t xml:space="preserve"> law </w:t>
      </w:r>
      <w:r w:rsidR="001D4331" w:rsidRPr="00CD4D86">
        <w:rPr>
          <w:rFonts w:ascii="Times New Roman" w:hAnsi="Times New Roman" w:cs="Times New Roman"/>
          <w:sz w:val="24"/>
          <w:szCs w:val="24"/>
        </w:rPr>
        <w:t>nor in</w:t>
      </w:r>
      <w:r w:rsidRPr="00CD4D86">
        <w:rPr>
          <w:rFonts w:ascii="Times New Roman" w:hAnsi="Times New Roman" w:cs="Times New Roman"/>
          <w:sz w:val="24"/>
          <w:szCs w:val="24"/>
        </w:rPr>
        <w:t xml:space="preserve"> the </w:t>
      </w:r>
      <w:r w:rsidR="001D4331" w:rsidRPr="00CD4D86">
        <w:rPr>
          <w:rFonts w:ascii="Times New Roman" w:hAnsi="Times New Roman" w:cs="Times New Roman"/>
          <w:sz w:val="24"/>
          <w:szCs w:val="24"/>
        </w:rPr>
        <w:t>L</w:t>
      </w:r>
      <w:r w:rsidRPr="00CD4D86">
        <w:rPr>
          <w:rFonts w:ascii="Times New Roman" w:hAnsi="Times New Roman" w:cs="Times New Roman"/>
          <w:sz w:val="24"/>
          <w:szCs w:val="24"/>
        </w:rPr>
        <w:t xml:space="preserve">ocal </w:t>
      </w:r>
      <w:r w:rsidR="001D4331" w:rsidRPr="00CD4D86">
        <w:rPr>
          <w:rFonts w:ascii="Times New Roman" w:hAnsi="Times New Roman" w:cs="Times New Roman"/>
          <w:sz w:val="24"/>
          <w:szCs w:val="24"/>
        </w:rPr>
        <w:t>E</w:t>
      </w:r>
      <w:r w:rsidRPr="00CD4D86">
        <w:rPr>
          <w:rFonts w:ascii="Times New Roman" w:hAnsi="Times New Roman" w:cs="Times New Roman"/>
          <w:sz w:val="24"/>
          <w:szCs w:val="24"/>
        </w:rPr>
        <w:t xml:space="preserve">lections </w:t>
      </w:r>
      <w:r w:rsidR="001D4331" w:rsidRPr="00CD4D86">
        <w:rPr>
          <w:rFonts w:ascii="Times New Roman" w:hAnsi="Times New Roman" w:cs="Times New Roman"/>
          <w:sz w:val="24"/>
          <w:szCs w:val="24"/>
        </w:rPr>
        <w:t>L</w:t>
      </w:r>
      <w:r w:rsidRPr="00CD4D86">
        <w:rPr>
          <w:rFonts w:ascii="Times New Roman" w:hAnsi="Times New Roman" w:cs="Times New Roman"/>
          <w:sz w:val="24"/>
          <w:szCs w:val="24"/>
        </w:rPr>
        <w:t>aw</w:t>
      </w:r>
      <w:r w:rsidR="00083036" w:rsidRPr="00CD4D86">
        <w:rPr>
          <w:rFonts w:ascii="Times New Roman" w:hAnsi="Times New Roman" w:cs="Times New Roman"/>
          <w:sz w:val="24"/>
          <w:szCs w:val="24"/>
        </w:rPr>
        <w:t xml:space="preserve">. </w:t>
      </w:r>
      <w:r w:rsidR="008A4252" w:rsidRPr="00CD4D86">
        <w:rPr>
          <w:rFonts w:ascii="Times New Roman" w:hAnsi="Times New Roman" w:cs="Times New Roman"/>
          <w:sz w:val="24"/>
          <w:szCs w:val="24"/>
        </w:rPr>
        <w:t xml:space="preserve">In practice, women's participation at </w:t>
      </w:r>
      <w:r w:rsidR="00831FF7" w:rsidRPr="00CD4D86">
        <w:rPr>
          <w:rFonts w:ascii="Times New Roman" w:hAnsi="Times New Roman" w:cs="Times New Roman"/>
          <w:sz w:val="24"/>
          <w:szCs w:val="24"/>
        </w:rPr>
        <w:t>the different</w:t>
      </w:r>
      <w:r w:rsidR="008A4252" w:rsidRPr="00CD4D86">
        <w:rPr>
          <w:rFonts w:ascii="Times New Roman" w:hAnsi="Times New Roman" w:cs="Times New Roman"/>
          <w:sz w:val="24"/>
          <w:szCs w:val="24"/>
        </w:rPr>
        <w:t xml:space="preserve"> levels of decision-making is still low</w:t>
      </w:r>
      <w:r w:rsidR="00831FF7" w:rsidRPr="00CD4D86">
        <w:rPr>
          <w:rFonts w:ascii="Times New Roman" w:hAnsi="Times New Roman" w:cs="Times New Roman"/>
          <w:sz w:val="24"/>
          <w:szCs w:val="24"/>
        </w:rPr>
        <w:t>;</w:t>
      </w:r>
      <w:r w:rsidR="008A4252" w:rsidRPr="00CD4D86">
        <w:rPr>
          <w:rFonts w:ascii="Times New Roman" w:hAnsi="Times New Roman" w:cs="Times New Roman"/>
          <w:sz w:val="24"/>
          <w:szCs w:val="24"/>
        </w:rPr>
        <w:t xml:space="preserve"> for example, women's participation in senior </w:t>
      </w:r>
      <w:r w:rsidR="00B820F5" w:rsidRPr="00CD4D86">
        <w:rPr>
          <w:rFonts w:ascii="Times New Roman" w:hAnsi="Times New Roman" w:cs="Times New Roman"/>
          <w:sz w:val="24"/>
          <w:szCs w:val="24"/>
        </w:rPr>
        <w:t>positions</w:t>
      </w:r>
      <w:r w:rsidR="008A4252" w:rsidRPr="00CD4D86">
        <w:rPr>
          <w:rFonts w:ascii="Times New Roman" w:hAnsi="Times New Roman" w:cs="Times New Roman"/>
          <w:sz w:val="24"/>
          <w:szCs w:val="24"/>
        </w:rPr>
        <w:t xml:space="preserve"> still </w:t>
      </w:r>
      <w:r w:rsidR="00831FF7" w:rsidRPr="00CD4D86">
        <w:rPr>
          <w:rFonts w:ascii="Times New Roman" w:hAnsi="Times New Roman" w:cs="Times New Roman"/>
          <w:sz w:val="24"/>
          <w:szCs w:val="24"/>
        </w:rPr>
        <w:t xml:space="preserve">marks </w:t>
      </w:r>
      <w:r w:rsidR="008A4252" w:rsidRPr="00CD4D86">
        <w:rPr>
          <w:rFonts w:ascii="Times New Roman" w:hAnsi="Times New Roman" w:cs="Times New Roman"/>
          <w:sz w:val="24"/>
          <w:szCs w:val="24"/>
        </w:rPr>
        <w:t xml:space="preserve">5-10% </w:t>
      </w:r>
      <w:r w:rsidR="00C35948" w:rsidRPr="00CD4D86">
        <w:rPr>
          <w:rFonts w:ascii="Times New Roman" w:hAnsi="Times New Roman" w:cs="Times New Roman"/>
          <w:sz w:val="24"/>
          <w:szCs w:val="24"/>
        </w:rPr>
        <w:t xml:space="preserve">only </w:t>
      </w:r>
      <w:r w:rsidR="008A4252" w:rsidRPr="00CD4D86">
        <w:rPr>
          <w:rFonts w:ascii="Times New Roman" w:hAnsi="Times New Roman" w:cs="Times New Roman"/>
          <w:sz w:val="24"/>
          <w:szCs w:val="24"/>
        </w:rPr>
        <w:t xml:space="preserve">in a  small number of public sites such as </w:t>
      </w:r>
      <w:r w:rsidRPr="00CD4D86">
        <w:rPr>
          <w:rFonts w:ascii="Times New Roman" w:hAnsi="Times New Roman" w:cs="Times New Roman"/>
          <w:sz w:val="24"/>
          <w:szCs w:val="24"/>
        </w:rPr>
        <w:t xml:space="preserve">in </w:t>
      </w:r>
      <w:r w:rsidR="008A4252" w:rsidRPr="00CD4D86">
        <w:rPr>
          <w:rFonts w:ascii="Times New Roman" w:hAnsi="Times New Roman" w:cs="Times New Roman"/>
          <w:sz w:val="24"/>
          <w:szCs w:val="24"/>
        </w:rPr>
        <w:t>diplomatic corps, judiciary, national committees, and security agencies.</w:t>
      </w:r>
    </w:p>
    <w:p w14:paraId="7AB465AF" w14:textId="64D6E15C" w:rsidR="00B14F34" w:rsidRPr="00CD4D86" w:rsidRDefault="00362A68" w:rsidP="00CD4D86">
      <w:pPr>
        <w:pStyle w:val="ListParagraph"/>
        <w:numPr>
          <w:ilvl w:val="0"/>
          <w:numId w:val="24"/>
        </w:numPr>
        <w:jc w:val="both"/>
        <w:rPr>
          <w:rFonts w:ascii="Times New Roman" w:hAnsi="Times New Roman" w:cs="Times New Roman"/>
          <w:sz w:val="24"/>
          <w:szCs w:val="24"/>
        </w:rPr>
      </w:pPr>
      <w:r w:rsidRPr="00CD4D86">
        <w:rPr>
          <w:rFonts w:ascii="Times New Roman" w:hAnsi="Times New Roman" w:cs="Times New Roman"/>
          <w:sz w:val="24"/>
          <w:szCs w:val="24"/>
        </w:rPr>
        <w:t xml:space="preserve">Discrimination and exclusion </w:t>
      </w:r>
      <w:r w:rsidR="00D67774" w:rsidRPr="00CD4D86">
        <w:rPr>
          <w:rFonts w:ascii="Times New Roman" w:hAnsi="Times New Roman" w:cs="Times New Roman"/>
          <w:sz w:val="24"/>
          <w:szCs w:val="24"/>
        </w:rPr>
        <w:t>were</w:t>
      </w:r>
      <w:r w:rsidRPr="00CD4D86">
        <w:rPr>
          <w:rFonts w:ascii="Times New Roman" w:hAnsi="Times New Roman" w:cs="Times New Roman"/>
          <w:sz w:val="24"/>
          <w:szCs w:val="24"/>
        </w:rPr>
        <w:t xml:space="preserve"> </w:t>
      </w:r>
      <w:r w:rsidR="007634A3" w:rsidRPr="00CD4D86">
        <w:rPr>
          <w:rFonts w:ascii="Times New Roman" w:hAnsi="Times New Roman" w:cs="Times New Roman"/>
          <w:sz w:val="24"/>
          <w:szCs w:val="24"/>
        </w:rPr>
        <w:t>clearly manifested</w:t>
      </w:r>
      <w:r w:rsidRPr="00CD4D86">
        <w:rPr>
          <w:rFonts w:ascii="Times New Roman" w:hAnsi="Times New Roman" w:cs="Times New Roman"/>
          <w:sz w:val="24"/>
          <w:szCs w:val="24"/>
        </w:rPr>
        <w:t xml:space="preserve"> </w:t>
      </w:r>
      <w:r w:rsidR="009F473C" w:rsidRPr="00CD4D86">
        <w:rPr>
          <w:rFonts w:ascii="Times New Roman" w:hAnsi="Times New Roman" w:cs="Times New Roman"/>
          <w:sz w:val="24"/>
          <w:szCs w:val="24"/>
        </w:rPr>
        <w:t>regarding</w:t>
      </w:r>
      <w:r w:rsidRPr="00CD4D86">
        <w:rPr>
          <w:rFonts w:ascii="Times New Roman" w:hAnsi="Times New Roman" w:cs="Times New Roman"/>
          <w:sz w:val="24"/>
          <w:szCs w:val="24"/>
        </w:rPr>
        <w:t xml:space="preserve"> the participation of women in </w:t>
      </w:r>
      <w:r w:rsidR="006F5FEC" w:rsidRPr="00CD4D86">
        <w:rPr>
          <w:rFonts w:ascii="Times New Roman" w:hAnsi="Times New Roman" w:cs="Times New Roman"/>
          <w:sz w:val="24"/>
          <w:szCs w:val="24"/>
        </w:rPr>
        <w:t>the E</w:t>
      </w:r>
      <w:r w:rsidRPr="00CD4D86">
        <w:rPr>
          <w:rFonts w:ascii="Times New Roman" w:hAnsi="Times New Roman" w:cs="Times New Roman"/>
          <w:sz w:val="24"/>
          <w:szCs w:val="24"/>
        </w:rPr>
        <w:t xml:space="preserve">mergency </w:t>
      </w:r>
      <w:r w:rsidR="006F5FEC" w:rsidRPr="00CD4D86">
        <w:rPr>
          <w:rFonts w:ascii="Times New Roman" w:hAnsi="Times New Roman" w:cs="Times New Roman"/>
          <w:sz w:val="24"/>
          <w:szCs w:val="24"/>
        </w:rPr>
        <w:t>C</w:t>
      </w:r>
      <w:r w:rsidRPr="00CD4D86">
        <w:rPr>
          <w:rFonts w:ascii="Times New Roman" w:hAnsi="Times New Roman" w:cs="Times New Roman"/>
          <w:sz w:val="24"/>
          <w:szCs w:val="24"/>
        </w:rPr>
        <w:t>ommittee</w:t>
      </w:r>
      <w:r w:rsidR="006F5FEC" w:rsidRPr="00CD4D86">
        <w:rPr>
          <w:rFonts w:ascii="Times New Roman" w:hAnsi="Times New Roman" w:cs="Times New Roman"/>
          <w:sz w:val="24"/>
          <w:szCs w:val="24"/>
        </w:rPr>
        <w:t xml:space="preserve">s </w:t>
      </w:r>
      <w:r w:rsidR="00E46085" w:rsidRPr="00CD4D86">
        <w:rPr>
          <w:rFonts w:ascii="Times New Roman" w:hAnsi="Times New Roman" w:cs="Times New Roman"/>
          <w:sz w:val="24"/>
          <w:szCs w:val="24"/>
        </w:rPr>
        <w:t>that were formed</w:t>
      </w:r>
      <w:r w:rsidRPr="00CD4D86">
        <w:rPr>
          <w:rFonts w:ascii="Times New Roman" w:hAnsi="Times New Roman" w:cs="Times New Roman"/>
          <w:sz w:val="24"/>
          <w:szCs w:val="24"/>
        </w:rPr>
        <w:t xml:space="preserve"> to </w:t>
      </w:r>
      <w:r w:rsidR="009746C5" w:rsidRPr="00CD4D86">
        <w:rPr>
          <w:rFonts w:ascii="Times New Roman" w:hAnsi="Times New Roman" w:cs="Times New Roman"/>
          <w:sz w:val="24"/>
          <w:szCs w:val="24"/>
        </w:rPr>
        <w:t>combat</w:t>
      </w:r>
      <w:r w:rsidRPr="00CD4D86">
        <w:rPr>
          <w:rFonts w:ascii="Times New Roman" w:hAnsi="Times New Roman" w:cs="Times New Roman"/>
          <w:sz w:val="24"/>
          <w:szCs w:val="24"/>
        </w:rPr>
        <w:t xml:space="preserve"> the spread of the </w:t>
      </w:r>
      <w:r w:rsidR="00235DC3" w:rsidRPr="00CD4D86">
        <w:rPr>
          <w:rFonts w:ascii="Times New Roman" w:hAnsi="Times New Roman" w:cs="Times New Roman"/>
          <w:sz w:val="24"/>
          <w:szCs w:val="24"/>
        </w:rPr>
        <w:t>pan</w:t>
      </w:r>
      <w:r w:rsidRPr="00CD4D86">
        <w:rPr>
          <w:rFonts w:ascii="Times New Roman" w:hAnsi="Times New Roman" w:cs="Times New Roman"/>
          <w:sz w:val="24"/>
          <w:szCs w:val="24"/>
        </w:rPr>
        <w:t>demic</w:t>
      </w:r>
      <w:r w:rsidR="00672785" w:rsidRPr="00CD4D86">
        <w:rPr>
          <w:rFonts w:ascii="Times New Roman" w:hAnsi="Times New Roman" w:cs="Times New Roman"/>
          <w:sz w:val="24"/>
          <w:szCs w:val="24"/>
        </w:rPr>
        <w:t>. Their</w:t>
      </w:r>
      <w:r w:rsidRPr="00CD4D86">
        <w:rPr>
          <w:rFonts w:ascii="Times New Roman" w:hAnsi="Times New Roman" w:cs="Times New Roman"/>
          <w:sz w:val="24"/>
          <w:szCs w:val="24"/>
        </w:rPr>
        <w:t xml:space="preserve"> participation rang</w:t>
      </w:r>
      <w:r w:rsidR="00672785" w:rsidRPr="00CD4D86">
        <w:rPr>
          <w:rFonts w:ascii="Times New Roman" w:hAnsi="Times New Roman" w:cs="Times New Roman"/>
          <w:sz w:val="24"/>
          <w:szCs w:val="24"/>
        </w:rPr>
        <w:t>ed between</w:t>
      </w:r>
      <w:r w:rsidRPr="00CD4D86">
        <w:rPr>
          <w:rFonts w:ascii="Times New Roman" w:hAnsi="Times New Roman" w:cs="Times New Roman"/>
          <w:sz w:val="24"/>
          <w:szCs w:val="24"/>
        </w:rPr>
        <w:t xml:space="preserve"> 14</w:t>
      </w:r>
      <w:r w:rsidR="00235DC3" w:rsidRPr="00CD4D86">
        <w:rPr>
          <w:rFonts w:ascii="Times New Roman" w:hAnsi="Times New Roman" w:cs="Times New Roman"/>
          <w:sz w:val="24"/>
          <w:szCs w:val="24"/>
        </w:rPr>
        <w:t>-16</w:t>
      </w:r>
      <w:r w:rsidRPr="00CD4D86">
        <w:rPr>
          <w:rFonts w:ascii="Times New Roman" w:hAnsi="Times New Roman" w:cs="Times New Roman"/>
          <w:sz w:val="24"/>
          <w:szCs w:val="24"/>
        </w:rPr>
        <w:t>%</w:t>
      </w:r>
      <w:r w:rsidR="00672785" w:rsidRPr="00CD4D86">
        <w:rPr>
          <w:rFonts w:ascii="Times New Roman" w:hAnsi="Times New Roman" w:cs="Times New Roman"/>
          <w:sz w:val="24"/>
          <w:szCs w:val="24"/>
        </w:rPr>
        <w:t xml:space="preserve"> only</w:t>
      </w:r>
      <w:r w:rsidRPr="00CD4D86">
        <w:rPr>
          <w:rFonts w:ascii="Times New Roman" w:hAnsi="Times New Roman" w:cs="Times New Roman"/>
          <w:sz w:val="24"/>
          <w:szCs w:val="24"/>
        </w:rPr>
        <w:t>.</w:t>
      </w:r>
    </w:p>
    <w:p w14:paraId="40396DA9" w14:textId="77777777" w:rsidR="00B14F34" w:rsidRPr="00CD4D86" w:rsidRDefault="00B14F34" w:rsidP="00CD4D86">
      <w:pPr>
        <w:pStyle w:val="ListParagraph"/>
        <w:jc w:val="both"/>
        <w:rPr>
          <w:rFonts w:ascii="Times New Roman" w:hAnsi="Times New Roman" w:cs="Times New Roman"/>
          <w:sz w:val="24"/>
          <w:szCs w:val="24"/>
        </w:rPr>
      </w:pPr>
    </w:p>
    <w:p w14:paraId="6A4A8A8C" w14:textId="0C89D805" w:rsidR="00235DC3" w:rsidRPr="005C2630" w:rsidRDefault="00362A68" w:rsidP="00CD4D86">
      <w:pPr>
        <w:jc w:val="both"/>
        <w:rPr>
          <w:rFonts w:ascii="Times New Roman" w:hAnsi="Times New Roman" w:cs="Times New Roman"/>
          <w:b/>
          <w:bCs/>
          <w:sz w:val="24"/>
          <w:szCs w:val="24"/>
          <w:u w:val="single"/>
        </w:rPr>
      </w:pPr>
      <w:r w:rsidRPr="005C2630">
        <w:rPr>
          <w:rFonts w:ascii="Times New Roman" w:hAnsi="Times New Roman" w:cs="Times New Roman"/>
          <w:b/>
          <w:bCs/>
          <w:sz w:val="24"/>
          <w:szCs w:val="24"/>
          <w:u w:val="single"/>
        </w:rPr>
        <w:t xml:space="preserve">Women and Economic Participation: </w:t>
      </w:r>
    </w:p>
    <w:p w14:paraId="58024468" w14:textId="60EE4969" w:rsidR="00F90754" w:rsidRPr="00CD4D86" w:rsidRDefault="00BE67B7" w:rsidP="00CD4D86">
      <w:pPr>
        <w:ind w:left="450"/>
        <w:jc w:val="both"/>
        <w:rPr>
          <w:rFonts w:ascii="Times New Roman" w:hAnsi="Times New Roman" w:cs="Times New Roman"/>
          <w:sz w:val="24"/>
          <w:szCs w:val="24"/>
        </w:rPr>
      </w:pPr>
      <w:r w:rsidRPr="00CD4D86">
        <w:rPr>
          <w:rFonts w:ascii="Times New Roman" w:hAnsi="Times New Roman" w:cs="Times New Roman"/>
          <w:sz w:val="24"/>
          <w:szCs w:val="24"/>
        </w:rPr>
        <w:t>The participation of women is still absent and weak in economic development programs</w:t>
      </w:r>
      <w:r w:rsidR="00672785" w:rsidRPr="00CD4D86">
        <w:rPr>
          <w:rFonts w:ascii="Times New Roman" w:hAnsi="Times New Roman" w:cs="Times New Roman"/>
          <w:sz w:val="24"/>
          <w:szCs w:val="24"/>
        </w:rPr>
        <w:t>.</w:t>
      </w:r>
      <w:r w:rsidRPr="00CD4D86">
        <w:rPr>
          <w:rFonts w:ascii="Times New Roman" w:hAnsi="Times New Roman" w:cs="Times New Roman"/>
          <w:sz w:val="24"/>
          <w:szCs w:val="24"/>
        </w:rPr>
        <w:t xml:space="preserve"> </w:t>
      </w:r>
      <w:r w:rsidR="00672785" w:rsidRPr="00CD4D86">
        <w:rPr>
          <w:rFonts w:ascii="Times New Roman" w:hAnsi="Times New Roman" w:cs="Times New Roman"/>
          <w:sz w:val="24"/>
          <w:szCs w:val="24"/>
        </w:rPr>
        <w:t>This</w:t>
      </w:r>
      <w:r w:rsidRPr="00CD4D86">
        <w:rPr>
          <w:rFonts w:ascii="Times New Roman" w:hAnsi="Times New Roman" w:cs="Times New Roman"/>
          <w:sz w:val="24"/>
          <w:szCs w:val="24"/>
        </w:rPr>
        <w:t xml:space="preserve"> is due to the </w:t>
      </w:r>
      <w:r w:rsidR="00585145" w:rsidRPr="00CD4D86">
        <w:rPr>
          <w:rFonts w:ascii="Times New Roman" w:hAnsi="Times New Roman" w:cs="Times New Roman"/>
          <w:sz w:val="24"/>
          <w:szCs w:val="24"/>
        </w:rPr>
        <w:t>frail</w:t>
      </w:r>
      <w:r w:rsidRPr="00CD4D86">
        <w:rPr>
          <w:rFonts w:ascii="Times New Roman" w:hAnsi="Times New Roman" w:cs="Times New Roman"/>
          <w:sz w:val="24"/>
          <w:szCs w:val="24"/>
        </w:rPr>
        <w:t xml:space="preserve"> measures </w:t>
      </w:r>
      <w:r w:rsidR="007A17CC" w:rsidRPr="00CD4D86">
        <w:rPr>
          <w:rFonts w:ascii="Times New Roman" w:hAnsi="Times New Roman" w:cs="Times New Roman"/>
          <w:sz w:val="24"/>
          <w:szCs w:val="24"/>
        </w:rPr>
        <w:t>applied</w:t>
      </w:r>
      <w:r w:rsidR="00585145" w:rsidRPr="00CD4D86">
        <w:rPr>
          <w:rFonts w:ascii="Times New Roman" w:hAnsi="Times New Roman" w:cs="Times New Roman"/>
          <w:sz w:val="24"/>
          <w:szCs w:val="24"/>
        </w:rPr>
        <w:t xml:space="preserve"> </w:t>
      </w:r>
      <w:r w:rsidRPr="00CD4D86">
        <w:rPr>
          <w:rFonts w:ascii="Times New Roman" w:hAnsi="Times New Roman" w:cs="Times New Roman"/>
          <w:sz w:val="24"/>
          <w:szCs w:val="24"/>
        </w:rPr>
        <w:t xml:space="preserve">that </w:t>
      </w:r>
      <w:r w:rsidR="007A17CC" w:rsidRPr="00CD4D86">
        <w:rPr>
          <w:rFonts w:ascii="Times New Roman" w:hAnsi="Times New Roman" w:cs="Times New Roman"/>
          <w:sz w:val="24"/>
          <w:szCs w:val="24"/>
        </w:rPr>
        <w:t xml:space="preserve">should have instead </w:t>
      </w:r>
      <w:r w:rsidRPr="00CD4D86">
        <w:rPr>
          <w:rFonts w:ascii="Times New Roman" w:hAnsi="Times New Roman" w:cs="Times New Roman"/>
          <w:sz w:val="24"/>
          <w:szCs w:val="24"/>
        </w:rPr>
        <w:t>encourage</w:t>
      </w:r>
      <w:r w:rsidR="007A17CC" w:rsidRPr="00CD4D86">
        <w:rPr>
          <w:rFonts w:ascii="Times New Roman" w:hAnsi="Times New Roman" w:cs="Times New Roman"/>
          <w:sz w:val="24"/>
          <w:szCs w:val="24"/>
        </w:rPr>
        <w:t>d</w:t>
      </w:r>
      <w:r w:rsidRPr="00CD4D86">
        <w:rPr>
          <w:rFonts w:ascii="Times New Roman" w:hAnsi="Times New Roman" w:cs="Times New Roman"/>
          <w:sz w:val="24"/>
          <w:szCs w:val="24"/>
        </w:rPr>
        <w:t xml:space="preserve"> women to join the private sector and own private projects that enable them t</w:t>
      </w:r>
      <w:r w:rsidR="007E74DE">
        <w:rPr>
          <w:rFonts w:ascii="Times New Roman" w:hAnsi="Times New Roman" w:cs="Times New Roman"/>
          <w:sz w:val="24"/>
          <w:szCs w:val="24"/>
        </w:rPr>
        <w:t xml:space="preserve">o access resources and property: </w:t>
      </w:r>
    </w:p>
    <w:p w14:paraId="324B2F1D" w14:textId="5720CD27" w:rsidR="00235DC3" w:rsidRPr="00CD4D86" w:rsidRDefault="00362A68" w:rsidP="00CD4D86">
      <w:pPr>
        <w:pStyle w:val="ListParagraph"/>
        <w:numPr>
          <w:ilvl w:val="0"/>
          <w:numId w:val="29"/>
        </w:numPr>
        <w:jc w:val="both"/>
        <w:rPr>
          <w:rFonts w:ascii="Times New Roman" w:hAnsi="Times New Roman" w:cs="Times New Roman"/>
          <w:sz w:val="24"/>
          <w:szCs w:val="24"/>
        </w:rPr>
      </w:pPr>
      <w:r w:rsidRPr="00CD4D86">
        <w:rPr>
          <w:rFonts w:ascii="Times New Roman" w:hAnsi="Times New Roman" w:cs="Times New Roman"/>
          <w:sz w:val="24"/>
          <w:szCs w:val="24"/>
        </w:rPr>
        <w:t xml:space="preserve">The </w:t>
      </w:r>
      <w:r w:rsidR="00400084" w:rsidRPr="00CD4D86">
        <w:rPr>
          <w:rFonts w:ascii="Times New Roman" w:hAnsi="Times New Roman" w:cs="Times New Roman"/>
          <w:sz w:val="24"/>
          <w:szCs w:val="24"/>
        </w:rPr>
        <w:t>State party</w:t>
      </w:r>
      <w:r w:rsidRPr="00CD4D86">
        <w:rPr>
          <w:rFonts w:ascii="Times New Roman" w:hAnsi="Times New Roman" w:cs="Times New Roman"/>
          <w:sz w:val="24"/>
          <w:szCs w:val="24"/>
        </w:rPr>
        <w:t xml:space="preserve"> has not provided </w:t>
      </w:r>
      <w:r w:rsidR="004B321D" w:rsidRPr="00CD4D86">
        <w:rPr>
          <w:rFonts w:ascii="Times New Roman" w:hAnsi="Times New Roman" w:cs="Times New Roman"/>
          <w:sz w:val="24"/>
          <w:szCs w:val="24"/>
        </w:rPr>
        <w:t>supervision</w:t>
      </w:r>
      <w:r w:rsidRPr="00CD4D86">
        <w:rPr>
          <w:rFonts w:ascii="Times New Roman" w:hAnsi="Times New Roman" w:cs="Times New Roman"/>
          <w:sz w:val="24"/>
          <w:szCs w:val="24"/>
        </w:rPr>
        <w:t xml:space="preserve"> and guarantees </w:t>
      </w:r>
      <w:r w:rsidR="002310F0" w:rsidRPr="00CD4D86">
        <w:rPr>
          <w:rFonts w:ascii="Times New Roman" w:hAnsi="Times New Roman" w:cs="Times New Roman"/>
          <w:sz w:val="24"/>
          <w:szCs w:val="24"/>
        </w:rPr>
        <w:t xml:space="preserve">of </w:t>
      </w:r>
      <w:r w:rsidRPr="00CD4D86">
        <w:rPr>
          <w:rFonts w:ascii="Times New Roman" w:hAnsi="Times New Roman" w:cs="Times New Roman"/>
          <w:sz w:val="24"/>
          <w:szCs w:val="24"/>
        </w:rPr>
        <w:t>the rights of women in the informal labor sector</w:t>
      </w:r>
      <w:r w:rsidR="002310F0" w:rsidRPr="00CD4D86">
        <w:rPr>
          <w:rFonts w:ascii="Times New Roman" w:hAnsi="Times New Roman" w:cs="Times New Roman"/>
          <w:sz w:val="24"/>
          <w:szCs w:val="24"/>
        </w:rPr>
        <w:t>. T</w:t>
      </w:r>
      <w:r w:rsidRPr="00CD4D86">
        <w:rPr>
          <w:rFonts w:ascii="Times New Roman" w:hAnsi="Times New Roman" w:cs="Times New Roman"/>
          <w:sz w:val="24"/>
          <w:szCs w:val="24"/>
        </w:rPr>
        <w:t xml:space="preserve">here is </w:t>
      </w:r>
      <w:r w:rsidR="00AE27B9" w:rsidRPr="00CD4D86">
        <w:rPr>
          <w:rFonts w:ascii="Times New Roman" w:hAnsi="Times New Roman" w:cs="Times New Roman"/>
          <w:sz w:val="24"/>
          <w:szCs w:val="24"/>
        </w:rPr>
        <w:t xml:space="preserve">also a </w:t>
      </w:r>
      <w:r w:rsidRPr="00CD4D86">
        <w:rPr>
          <w:rFonts w:ascii="Times New Roman" w:hAnsi="Times New Roman" w:cs="Times New Roman"/>
          <w:sz w:val="24"/>
          <w:szCs w:val="24"/>
        </w:rPr>
        <w:t xml:space="preserve">clear absence of official plans and policies </w:t>
      </w:r>
      <w:r w:rsidR="00B41FDB" w:rsidRPr="00CD4D86">
        <w:rPr>
          <w:rFonts w:ascii="Times New Roman" w:hAnsi="Times New Roman" w:cs="Times New Roman"/>
          <w:sz w:val="24"/>
          <w:szCs w:val="24"/>
        </w:rPr>
        <w:t>that should</w:t>
      </w:r>
      <w:r w:rsidRPr="00CD4D86">
        <w:rPr>
          <w:rFonts w:ascii="Times New Roman" w:hAnsi="Times New Roman" w:cs="Times New Roman"/>
          <w:sz w:val="24"/>
          <w:szCs w:val="24"/>
        </w:rPr>
        <w:t xml:space="preserve"> protect women in the labor market despite the </w:t>
      </w:r>
      <w:r w:rsidR="009C3EE5" w:rsidRPr="00CD4D86">
        <w:rPr>
          <w:rFonts w:ascii="Times New Roman" w:hAnsi="Times New Roman" w:cs="Times New Roman"/>
          <w:sz w:val="24"/>
          <w:szCs w:val="24"/>
        </w:rPr>
        <w:t xml:space="preserve">increase in </w:t>
      </w:r>
      <w:r w:rsidRPr="00CD4D86">
        <w:rPr>
          <w:rFonts w:ascii="Times New Roman" w:hAnsi="Times New Roman" w:cs="Times New Roman"/>
          <w:sz w:val="24"/>
          <w:szCs w:val="24"/>
        </w:rPr>
        <w:t xml:space="preserve">the economic </w:t>
      </w:r>
      <w:r w:rsidRPr="00CD4D86">
        <w:rPr>
          <w:rFonts w:ascii="Times New Roman" w:hAnsi="Times New Roman" w:cs="Times New Roman"/>
          <w:sz w:val="24"/>
          <w:szCs w:val="24"/>
        </w:rPr>
        <w:lastRenderedPageBreak/>
        <w:t>participation of women in this sector</w:t>
      </w:r>
      <w:r w:rsidR="002310F0" w:rsidRPr="00CD4D86">
        <w:rPr>
          <w:rFonts w:ascii="Times New Roman" w:hAnsi="Times New Roman" w:cs="Times New Roman"/>
          <w:sz w:val="24"/>
          <w:szCs w:val="24"/>
        </w:rPr>
        <w:t xml:space="preserve">. The labor market </w:t>
      </w:r>
      <w:r w:rsidRPr="00CD4D86">
        <w:rPr>
          <w:rFonts w:ascii="Times New Roman" w:hAnsi="Times New Roman" w:cs="Times New Roman"/>
          <w:sz w:val="24"/>
          <w:szCs w:val="24"/>
        </w:rPr>
        <w:t xml:space="preserve">is considered a </w:t>
      </w:r>
      <w:r w:rsidR="002310F0" w:rsidRPr="00CD4D86">
        <w:rPr>
          <w:rFonts w:ascii="Times New Roman" w:hAnsi="Times New Roman" w:cs="Times New Roman"/>
          <w:sz w:val="24"/>
          <w:szCs w:val="24"/>
        </w:rPr>
        <w:t>place where women’s labor rights are most</w:t>
      </w:r>
      <w:r w:rsidR="009C3EE5" w:rsidRPr="00CD4D86">
        <w:rPr>
          <w:rFonts w:ascii="Times New Roman" w:hAnsi="Times New Roman" w:cs="Times New Roman"/>
          <w:sz w:val="24"/>
          <w:szCs w:val="24"/>
        </w:rPr>
        <w:t>ly</w:t>
      </w:r>
      <w:r w:rsidR="002310F0" w:rsidRPr="00CD4D86">
        <w:rPr>
          <w:rFonts w:ascii="Times New Roman" w:hAnsi="Times New Roman" w:cs="Times New Roman"/>
          <w:sz w:val="24"/>
          <w:szCs w:val="24"/>
        </w:rPr>
        <w:t xml:space="preserve"> violated. </w:t>
      </w:r>
    </w:p>
    <w:p w14:paraId="095B4321" w14:textId="3ACDC26A" w:rsidR="00235DC3" w:rsidRPr="00CD4D86" w:rsidRDefault="00362A68" w:rsidP="00CD4D86">
      <w:pPr>
        <w:pStyle w:val="ListParagraph"/>
        <w:numPr>
          <w:ilvl w:val="0"/>
          <w:numId w:val="29"/>
        </w:numPr>
        <w:jc w:val="both"/>
        <w:rPr>
          <w:rFonts w:ascii="Times New Roman" w:hAnsi="Times New Roman" w:cs="Times New Roman"/>
          <w:sz w:val="24"/>
          <w:szCs w:val="24"/>
        </w:rPr>
      </w:pPr>
      <w:r w:rsidRPr="00CD4D86">
        <w:rPr>
          <w:rFonts w:ascii="Times New Roman" w:hAnsi="Times New Roman" w:cs="Times New Roman"/>
          <w:sz w:val="24"/>
          <w:szCs w:val="24"/>
        </w:rPr>
        <w:t>Labor courts have not been established to facilitate women's access to justice.</w:t>
      </w:r>
    </w:p>
    <w:p w14:paraId="753980CB" w14:textId="20F73C38" w:rsidR="00287EEF" w:rsidRPr="00CD4D86" w:rsidRDefault="00362A68" w:rsidP="00CD4D86">
      <w:pPr>
        <w:pStyle w:val="ListParagraph"/>
        <w:numPr>
          <w:ilvl w:val="0"/>
          <w:numId w:val="29"/>
        </w:numPr>
        <w:jc w:val="both"/>
        <w:rPr>
          <w:rFonts w:ascii="Times New Roman" w:hAnsi="Times New Roman" w:cs="Times New Roman"/>
          <w:sz w:val="24"/>
          <w:szCs w:val="24"/>
        </w:rPr>
      </w:pPr>
      <w:r w:rsidRPr="00CD4D86">
        <w:rPr>
          <w:rFonts w:ascii="Times New Roman" w:hAnsi="Times New Roman" w:cs="Times New Roman"/>
          <w:sz w:val="24"/>
          <w:szCs w:val="24"/>
        </w:rPr>
        <w:t xml:space="preserve">Poor implementation of about 5% by the </w:t>
      </w:r>
      <w:r w:rsidR="00400084" w:rsidRPr="00CD4D86">
        <w:rPr>
          <w:rFonts w:ascii="Times New Roman" w:hAnsi="Times New Roman" w:cs="Times New Roman"/>
          <w:sz w:val="24"/>
          <w:szCs w:val="24"/>
        </w:rPr>
        <w:t>State party</w:t>
      </w:r>
      <w:r w:rsidRPr="00CD4D86">
        <w:rPr>
          <w:rFonts w:ascii="Times New Roman" w:hAnsi="Times New Roman" w:cs="Times New Roman"/>
          <w:sz w:val="24"/>
          <w:szCs w:val="24"/>
        </w:rPr>
        <w:t xml:space="preserve"> in terms of what was stipulated in the Labor Law </w:t>
      </w:r>
      <w:r w:rsidR="00E50E71" w:rsidRPr="00CD4D86">
        <w:rPr>
          <w:rFonts w:ascii="Times New Roman" w:hAnsi="Times New Roman" w:cs="Times New Roman"/>
          <w:sz w:val="24"/>
          <w:szCs w:val="24"/>
        </w:rPr>
        <w:t>pertaining to</w:t>
      </w:r>
      <w:r w:rsidRPr="00CD4D86">
        <w:rPr>
          <w:rFonts w:ascii="Times New Roman" w:hAnsi="Times New Roman" w:cs="Times New Roman"/>
          <w:sz w:val="24"/>
          <w:szCs w:val="24"/>
        </w:rPr>
        <w:t xml:space="preserve"> the participation of persons with disabilities in the labor market.</w:t>
      </w:r>
    </w:p>
    <w:p w14:paraId="0D8BE204" w14:textId="65576BA8" w:rsidR="002310F0" w:rsidRPr="00CD4D86" w:rsidRDefault="00362A68" w:rsidP="00CD4D86">
      <w:pPr>
        <w:pStyle w:val="ListParagraph"/>
        <w:numPr>
          <w:ilvl w:val="0"/>
          <w:numId w:val="29"/>
        </w:numPr>
        <w:jc w:val="both"/>
        <w:rPr>
          <w:rFonts w:ascii="Times New Roman" w:hAnsi="Times New Roman" w:cs="Times New Roman"/>
          <w:sz w:val="24"/>
          <w:szCs w:val="24"/>
        </w:rPr>
      </w:pPr>
      <w:r w:rsidRPr="00CD4D86">
        <w:rPr>
          <w:rFonts w:ascii="Times New Roman" w:hAnsi="Times New Roman" w:cs="Times New Roman"/>
          <w:sz w:val="24"/>
          <w:szCs w:val="24"/>
        </w:rPr>
        <w:t xml:space="preserve">The </w:t>
      </w:r>
      <w:r w:rsidR="00400084" w:rsidRPr="00CD4D86">
        <w:rPr>
          <w:rFonts w:ascii="Times New Roman" w:hAnsi="Times New Roman" w:cs="Times New Roman"/>
          <w:sz w:val="24"/>
          <w:szCs w:val="24"/>
        </w:rPr>
        <w:t>State party</w:t>
      </w:r>
      <w:r w:rsidRPr="00CD4D86">
        <w:rPr>
          <w:rFonts w:ascii="Times New Roman" w:hAnsi="Times New Roman" w:cs="Times New Roman"/>
          <w:sz w:val="24"/>
          <w:szCs w:val="24"/>
        </w:rPr>
        <w:t xml:space="preserve"> has not developed the necessary policies and measures to apply the minimum wage </w:t>
      </w:r>
      <w:r w:rsidR="00813D85" w:rsidRPr="00CD4D86">
        <w:rPr>
          <w:rFonts w:ascii="Times New Roman" w:hAnsi="Times New Roman" w:cs="Times New Roman"/>
          <w:sz w:val="24"/>
          <w:szCs w:val="24"/>
        </w:rPr>
        <w:t xml:space="preserve">policy </w:t>
      </w:r>
      <w:r w:rsidRPr="00CD4D86">
        <w:rPr>
          <w:rFonts w:ascii="Times New Roman" w:hAnsi="Times New Roman" w:cs="Times New Roman"/>
          <w:sz w:val="24"/>
          <w:szCs w:val="24"/>
        </w:rPr>
        <w:t xml:space="preserve">in the informal sector. </w:t>
      </w:r>
    </w:p>
    <w:p w14:paraId="4A6A5E76" w14:textId="77C1D08B" w:rsidR="002310F0" w:rsidRPr="00CD4D86" w:rsidRDefault="00362A68" w:rsidP="00CD4D86">
      <w:pPr>
        <w:pStyle w:val="ListParagraph"/>
        <w:numPr>
          <w:ilvl w:val="0"/>
          <w:numId w:val="29"/>
        </w:numPr>
        <w:jc w:val="both"/>
        <w:rPr>
          <w:rFonts w:ascii="Times New Roman" w:hAnsi="Times New Roman" w:cs="Times New Roman"/>
          <w:sz w:val="24"/>
          <w:szCs w:val="24"/>
        </w:rPr>
      </w:pPr>
      <w:r w:rsidRPr="00CD4D86">
        <w:rPr>
          <w:rFonts w:ascii="Times New Roman" w:hAnsi="Times New Roman" w:cs="Times New Roman"/>
          <w:sz w:val="24"/>
          <w:szCs w:val="24"/>
        </w:rPr>
        <w:t>Failure to implement the measures taken by Palestine to a</w:t>
      </w:r>
      <w:r w:rsidR="004F522C" w:rsidRPr="00CD4D86">
        <w:rPr>
          <w:rFonts w:ascii="Times New Roman" w:hAnsi="Times New Roman" w:cs="Times New Roman"/>
          <w:sz w:val="24"/>
          <w:szCs w:val="24"/>
        </w:rPr>
        <w:t>ttain</w:t>
      </w:r>
      <w:r w:rsidRPr="00CD4D86">
        <w:rPr>
          <w:rFonts w:ascii="Times New Roman" w:hAnsi="Times New Roman" w:cs="Times New Roman"/>
          <w:sz w:val="24"/>
          <w:szCs w:val="24"/>
        </w:rPr>
        <w:t xml:space="preserve"> the Sustainable Development Goals, especially the fifth goal on gender equality and </w:t>
      </w:r>
      <w:r w:rsidR="007E74DE">
        <w:rPr>
          <w:rFonts w:ascii="Times New Roman" w:hAnsi="Times New Roman" w:cs="Times New Roman"/>
          <w:sz w:val="24"/>
          <w:szCs w:val="24"/>
        </w:rPr>
        <w:t xml:space="preserve">the eighth goal on decent work and economic growth. </w:t>
      </w:r>
    </w:p>
    <w:p w14:paraId="45119335" w14:textId="1FE603EB" w:rsidR="002310F0" w:rsidRPr="00CD4D86" w:rsidRDefault="00362A68" w:rsidP="00CD4D86">
      <w:pPr>
        <w:pStyle w:val="ListParagraph"/>
        <w:numPr>
          <w:ilvl w:val="0"/>
          <w:numId w:val="29"/>
        </w:numPr>
        <w:jc w:val="both"/>
        <w:rPr>
          <w:rFonts w:ascii="Times New Roman" w:hAnsi="Times New Roman" w:cs="Times New Roman"/>
          <w:sz w:val="24"/>
          <w:szCs w:val="24"/>
        </w:rPr>
      </w:pPr>
      <w:r w:rsidRPr="00CD4D86">
        <w:rPr>
          <w:rFonts w:ascii="Times New Roman" w:hAnsi="Times New Roman" w:cs="Times New Roman"/>
          <w:sz w:val="24"/>
          <w:szCs w:val="24"/>
        </w:rPr>
        <w:t xml:space="preserve">Failure by the </w:t>
      </w:r>
      <w:r w:rsidR="00400084" w:rsidRPr="00CD4D86">
        <w:rPr>
          <w:rFonts w:ascii="Times New Roman" w:hAnsi="Times New Roman" w:cs="Times New Roman"/>
          <w:sz w:val="24"/>
          <w:szCs w:val="24"/>
        </w:rPr>
        <w:t>State party</w:t>
      </w:r>
      <w:r w:rsidRPr="00CD4D86">
        <w:rPr>
          <w:rFonts w:ascii="Times New Roman" w:hAnsi="Times New Roman" w:cs="Times New Roman"/>
          <w:sz w:val="24"/>
          <w:szCs w:val="24"/>
        </w:rPr>
        <w:t xml:space="preserve"> to eliminate discrimination against rural women to empower them to access resources and provide them with protection in terms of safeguarding their labor rights. </w:t>
      </w:r>
    </w:p>
    <w:p w14:paraId="4E4942CD" w14:textId="2CDFC198" w:rsidR="002310F0" w:rsidRPr="00CD4D86" w:rsidRDefault="00362A68" w:rsidP="00CD4D86">
      <w:pPr>
        <w:pStyle w:val="ListParagraph"/>
        <w:numPr>
          <w:ilvl w:val="0"/>
          <w:numId w:val="29"/>
        </w:numPr>
        <w:jc w:val="both"/>
        <w:rPr>
          <w:rFonts w:ascii="Times New Roman" w:hAnsi="Times New Roman" w:cs="Times New Roman"/>
          <w:sz w:val="24"/>
          <w:szCs w:val="24"/>
        </w:rPr>
      </w:pPr>
      <w:r w:rsidRPr="00CD4D86">
        <w:rPr>
          <w:rFonts w:ascii="Times New Roman" w:hAnsi="Times New Roman" w:cs="Times New Roman"/>
          <w:sz w:val="24"/>
          <w:szCs w:val="24"/>
        </w:rPr>
        <w:t xml:space="preserve">Suspension </w:t>
      </w:r>
      <w:r w:rsidR="00535CD8" w:rsidRPr="00CD4D86">
        <w:rPr>
          <w:rFonts w:ascii="Times New Roman" w:hAnsi="Times New Roman" w:cs="Times New Roman"/>
          <w:sz w:val="24"/>
          <w:szCs w:val="24"/>
        </w:rPr>
        <w:t>on</w:t>
      </w:r>
      <w:r w:rsidRPr="00CD4D86">
        <w:rPr>
          <w:rFonts w:ascii="Times New Roman" w:hAnsi="Times New Roman" w:cs="Times New Roman"/>
          <w:sz w:val="24"/>
          <w:szCs w:val="24"/>
        </w:rPr>
        <w:t xml:space="preserve"> pass</w:t>
      </w:r>
      <w:r w:rsidR="00535CD8" w:rsidRPr="00CD4D86">
        <w:rPr>
          <w:rFonts w:ascii="Times New Roman" w:hAnsi="Times New Roman" w:cs="Times New Roman"/>
          <w:sz w:val="24"/>
          <w:szCs w:val="24"/>
        </w:rPr>
        <w:t>ing</w:t>
      </w:r>
      <w:r w:rsidRPr="00CD4D86">
        <w:rPr>
          <w:rFonts w:ascii="Times New Roman" w:hAnsi="Times New Roman" w:cs="Times New Roman"/>
          <w:sz w:val="24"/>
          <w:szCs w:val="24"/>
        </w:rPr>
        <w:t xml:space="preserve"> the Social Security Law, which forms the basis for protecting women from exposure and destitution.</w:t>
      </w:r>
    </w:p>
    <w:p w14:paraId="6B94978C" w14:textId="6D3D1CEC" w:rsidR="002310F0" w:rsidRPr="00CD4D86" w:rsidRDefault="00C61F31" w:rsidP="00CD4D86">
      <w:pPr>
        <w:pStyle w:val="ListParagraph"/>
        <w:numPr>
          <w:ilvl w:val="0"/>
          <w:numId w:val="29"/>
        </w:numPr>
        <w:jc w:val="both"/>
        <w:rPr>
          <w:rFonts w:ascii="Times New Roman" w:hAnsi="Times New Roman" w:cs="Times New Roman"/>
          <w:sz w:val="24"/>
          <w:szCs w:val="24"/>
        </w:rPr>
      </w:pPr>
      <w:r w:rsidRPr="00CD4D86">
        <w:rPr>
          <w:rFonts w:ascii="Times New Roman" w:hAnsi="Times New Roman" w:cs="Times New Roman"/>
          <w:sz w:val="24"/>
          <w:szCs w:val="24"/>
        </w:rPr>
        <w:t>An escalation in e</w:t>
      </w:r>
      <w:r w:rsidR="00362A68" w:rsidRPr="00CD4D86">
        <w:rPr>
          <w:rFonts w:ascii="Times New Roman" w:hAnsi="Times New Roman" w:cs="Times New Roman"/>
          <w:sz w:val="24"/>
          <w:szCs w:val="24"/>
        </w:rPr>
        <w:t xml:space="preserve">conomic violence against women during the </w:t>
      </w:r>
      <w:r w:rsidR="0067230A" w:rsidRPr="00CD4D86">
        <w:rPr>
          <w:rFonts w:ascii="Times New Roman" w:hAnsi="Times New Roman" w:cs="Times New Roman"/>
          <w:sz w:val="24"/>
          <w:szCs w:val="24"/>
        </w:rPr>
        <w:t>COVID-19 pan</w:t>
      </w:r>
      <w:r w:rsidR="00362A68" w:rsidRPr="00CD4D86">
        <w:rPr>
          <w:rFonts w:ascii="Times New Roman" w:hAnsi="Times New Roman" w:cs="Times New Roman"/>
          <w:sz w:val="24"/>
          <w:szCs w:val="24"/>
        </w:rPr>
        <w:t xml:space="preserve">demic, especially in the private and informal sectors. Many workers, especially those working in private enterprises, have not received their salaries, or </w:t>
      </w:r>
      <w:r w:rsidR="00D638B0" w:rsidRPr="00CD4D86">
        <w:rPr>
          <w:rFonts w:ascii="Times New Roman" w:hAnsi="Times New Roman" w:cs="Times New Roman"/>
          <w:sz w:val="24"/>
          <w:szCs w:val="24"/>
        </w:rPr>
        <w:t xml:space="preserve">only </w:t>
      </w:r>
      <w:r w:rsidR="00362A68" w:rsidRPr="00CD4D86">
        <w:rPr>
          <w:rFonts w:ascii="Times New Roman" w:hAnsi="Times New Roman" w:cs="Times New Roman"/>
          <w:sz w:val="24"/>
          <w:szCs w:val="24"/>
        </w:rPr>
        <w:t xml:space="preserve">a small part of </w:t>
      </w:r>
      <w:r w:rsidR="001C521D" w:rsidRPr="00CD4D86">
        <w:rPr>
          <w:rFonts w:ascii="Times New Roman" w:hAnsi="Times New Roman" w:cs="Times New Roman"/>
          <w:sz w:val="24"/>
          <w:szCs w:val="24"/>
        </w:rPr>
        <w:t>the salaries</w:t>
      </w:r>
      <w:r w:rsidR="00362A68" w:rsidRPr="00CD4D86">
        <w:rPr>
          <w:rFonts w:ascii="Times New Roman" w:hAnsi="Times New Roman" w:cs="Times New Roman"/>
          <w:sz w:val="24"/>
          <w:szCs w:val="24"/>
        </w:rPr>
        <w:t xml:space="preserve"> ha</w:t>
      </w:r>
      <w:r w:rsidR="00D638B0" w:rsidRPr="00CD4D86">
        <w:rPr>
          <w:rFonts w:ascii="Times New Roman" w:hAnsi="Times New Roman" w:cs="Times New Roman"/>
          <w:sz w:val="24"/>
          <w:szCs w:val="24"/>
        </w:rPr>
        <w:t>ve</w:t>
      </w:r>
      <w:r w:rsidR="00362A68" w:rsidRPr="00CD4D86">
        <w:rPr>
          <w:rFonts w:ascii="Times New Roman" w:hAnsi="Times New Roman" w:cs="Times New Roman"/>
          <w:sz w:val="24"/>
          <w:szCs w:val="24"/>
        </w:rPr>
        <w:t xml:space="preserve"> been paid. </w:t>
      </w:r>
      <w:r w:rsidR="0067230A" w:rsidRPr="00CD4D86">
        <w:rPr>
          <w:rFonts w:ascii="Times New Roman" w:hAnsi="Times New Roman" w:cs="Times New Roman"/>
          <w:sz w:val="24"/>
          <w:szCs w:val="24"/>
        </w:rPr>
        <w:t xml:space="preserve">Many women working in the informal sector lost their </w:t>
      </w:r>
      <w:r w:rsidR="00362A68" w:rsidRPr="00CD4D86">
        <w:rPr>
          <w:rFonts w:ascii="Times New Roman" w:hAnsi="Times New Roman" w:cs="Times New Roman"/>
          <w:sz w:val="24"/>
          <w:szCs w:val="24"/>
        </w:rPr>
        <w:t>entire source of income</w:t>
      </w:r>
      <w:r w:rsidR="00AA030B" w:rsidRPr="00CD4D86">
        <w:rPr>
          <w:rFonts w:ascii="Times New Roman" w:hAnsi="Times New Roman" w:cs="Times New Roman"/>
          <w:sz w:val="24"/>
          <w:szCs w:val="24"/>
        </w:rPr>
        <w:t>, which reflects</w:t>
      </w:r>
      <w:r w:rsidR="0067230A" w:rsidRPr="00CD4D86">
        <w:rPr>
          <w:rFonts w:ascii="Times New Roman" w:hAnsi="Times New Roman" w:cs="Times New Roman"/>
          <w:sz w:val="24"/>
          <w:szCs w:val="24"/>
        </w:rPr>
        <w:t xml:space="preserve"> </w:t>
      </w:r>
      <w:r w:rsidR="00362A68" w:rsidRPr="00CD4D86">
        <w:rPr>
          <w:rFonts w:ascii="Times New Roman" w:hAnsi="Times New Roman" w:cs="Times New Roman"/>
          <w:sz w:val="24"/>
          <w:szCs w:val="24"/>
        </w:rPr>
        <w:t xml:space="preserve">the </w:t>
      </w:r>
      <w:r w:rsidR="00AA030B" w:rsidRPr="00CD4D86">
        <w:rPr>
          <w:rFonts w:ascii="Times New Roman" w:hAnsi="Times New Roman" w:cs="Times New Roman"/>
          <w:sz w:val="24"/>
          <w:szCs w:val="24"/>
        </w:rPr>
        <w:t>fail</w:t>
      </w:r>
      <w:r w:rsidR="00362A68" w:rsidRPr="00CD4D86">
        <w:rPr>
          <w:rFonts w:ascii="Times New Roman" w:hAnsi="Times New Roman" w:cs="Times New Roman"/>
          <w:sz w:val="24"/>
          <w:szCs w:val="24"/>
        </w:rPr>
        <w:t xml:space="preserve">ure and inadequacy of the </w:t>
      </w:r>
      <w:r w:rsidR="0067230A" w:rsidRPr="00CD4D86">
        <w:rPr>
          <w:rFonts w:ascii="Times New Roman" w:hAnsi="Times New Roman" w:cs="Times New Roman"/>
          <w:sz w:val="24"/>
          <w:szCs w:val="24"/>
        </w:rPr>
        <w:t>L</w:t>
      </w:r>
      <w:r w:rsidR="00362A68" w:rsidRPr="00CD4D86">
        <w:rPr>
          <w:rFonts w:ascii="Times New Roman" w:hAnsi="Times New Roman" w:cs="Times New Roman"/>
          <w:sz w:val="24"/>
          <w:szCs w:val="24"/>
        </w:rPr>
        <w:t xml:space="preserve">abor </w:t>
      </w:r>
      <w:r w:rsidR="0067230A" w:rsidRPr="00CD4D86">
        <w:rPr>
          <w:rFonts w:ascii="Times New Roman" w:hAnsi="Times New Roman" w:cs="Times New Roman"/>
          <w:sz w:val="24"/>
          <w:szCs w:val="24"/>
        </w:rPr>
        <w:t>L</w:t>
      </w:r>
      <w:r w:rsidR="00362A68" w:rsidRPr="00CD4D86">
        <w:rPr>
          <w:rFonts w:ascii="Times New Roman" w:hAnsi="Times New Roman" w:cs="Times New Roman"/>
          <w:sz w:val="24"/>
          <w:szCs w:val="24"/>
        </w:rPr>
        <w:t xml:space="preserve">aw in protecting the rights of workers in </w:t>
      </w:r>
      <w:r w:rsidR="0067230A" w:rsidRPr="00CD4D86">
        <w:rPr>
          <w:rFonts w:ascii="Times New Roman" w:hAnsi="Times New Roman" w:cs="Times New Roman"/>
          <w:sz w:val="24"/>
          <w:szCs w:val="24"/>
        </w:rPr>
        <w:t xml:space="preserve">times of </w:t>
      </w:r>
      <w:r w:rsidR="00362A68" w:rsidRPr="00CD4D86">
        <w:rPr>
          <w:rFonts w:ascii="Times New Roman" w:hAnsi="Times New Roman" w:cs="Times New Roman"/>
          <w:sz w:val="24"/>
          <w:szCs w:val="24"/>
        </w:rPr>
        <w:t>emergency and disaster</w:t>
      </w:r>
      <w:r w:rsidR="0067230A" w:rsidRPr="00CD4D86">
        <w:rPr>
          <w:rFonts w:ascii="Times New Roman" w:hAnsi="Times New Roman" w:cs="Times New Roman"/>
          <w:sz w:val="24"/>
          <w:szCs w:val="24"/>
        </w:rPr>
        <w:t>s</w:t>
      </w:r>
      <w:r w:rsidR="00362A68" w:rsidRPr="00CD4D86">
        <w:rPr>
          <w:rFonts w:ascii="Times New Roman" w:hAnsi="Times New Roman" w:cs="Times New Roman"/>
          <w:sz w:val="24"/>
          <w:szCs w:val="24"/>
        </w:rPr>
        <w:t>.</w:t>
      </w:r>
    </w:p>
    <w:p w14:paraId="35C4133B" w14:textId="01FAB66C" w:rsidR="0067230A" w:rsidRPr="005C2630" w:rsidRDefault="00362A68" w:rsidP="00CD4D86">
      <w:pPr>
        <w:jc w:val="both"/>
        <w:rPr>
          <w:rFonts w:ascii="Times New Roman" w:hAnsi="Times New Roman" w:cs="Times New Roman"/>
          <w:b/>
          <w:bCs/>
          <w:sz w:val="24"/>
          <w:szCs w:val="24"/>
          <w:u w:val="single"/>
        </w:rPr>
      </w:pPr>
      <w:r w:rsidRPr="005C2630">
        <w:rPr>
          <w:rFonts w:ascii="Times New Roman" w:hAnsi="Times New Roman" w:cs="Times New Roman"/>
          <w:b/>
          <w:bCs/>
          <w:sz w:val="24"/>
          <w:szCs w:val="24"/>
          <w:u w:val="single"/>
        </w:rPr>
        <w:t xml:space="preserve">Health Rights: </w:t>
      </w:r>
    </w:p>
    <w:p w14:paraId="2F87B341" w14:textId="350E7867" w:rsidR="0067230A" w:rsidRPr="00CD4D86" w:rsidRDefault="00362A68" w:rsidP="00CD4D86">
      <w:pPr>
        <w:pStyle w:val="ListParagraph"/>
        <w:numPr>
          <w:ilvl w:val="0"/>
          <w:numId w:val="25"/>
        </w:numPr>
        <w:jc w:val="both"/>
        <w:rPr>
          <w:rFonts w:ascii="Times New Roman" w:hAnsi="Times New Roman" w:cs="Times New Roman"/>
          <w:sz w:val="24"/>
          <w:szCs w:val="24"/>
        </w:rPr>
      </w:pPr>
      <w:r w:rsidRPr="00CD4D86">
        <w:rPr>
          <w:rFonts w:ascii="Times New Roman" w:hAnsi="Times New Roman" w:cs="Times New Roman"/>
          <w:sz w:val="24"/>
          <w:szCs w:val="24"/>
        </w:rPr>
        <w:t xml:space="preserve">The </w:t>
      </w:r>
      <w:r w:rsidR="00400084" w:rsidRPr="00CD4D86">
        <w:rPr>
          <w:rFonts w:ascii="Times New Roman" w:hAnsi="Times New Roman" w:cs="Times New Roman"/>
          <w:sz w:val="24"/>
          <w:szCs w:val="24"/>
        </w:rPr>
        <w:t>State party</w:t>
      </w:r>
      <w:r w:rsidRPr="00CD4D86">
        <w:rPr>
          <w:rFonts w:ascii="Times New Roman" w:hAnsi="Times New Roman" w:cs="Times New Roman"/>
          <w:sz w:val="24"/>
          <w:szCs w:val="24"/>
        </w:rPr>
        <w:t xml:space="preserve"> has not developed health policies to ensure the provision of free health services to women </w:t>
      </w:r>
      <w:r w:rsidR="00C35948" w:rsidRPr="00CD4D86">
        <w:rPr>
          <w:rFonts w:ascii="Times New Roman" w:hAnsi="Times New Roman" w:cs="Times New Roman"/>
          <w:sz w:val="24"/>
          <w:szCs w:val="24"/>
        </w:rPr>
        <w:t>regarding</w:t>
      </w:r>
      <w:r w:rsidR="001352E8" w:rsidRPr="00CD4D86">
        <w:rPr>
          <w:rFonts w:ascii="Times New Roman" w:hAnsi="Times New Roman" w:cs="Times New Roman"/>
          <w:sz w:val="24"/>
          <w:szCs w:val="24"/>
        </w:rPr>
        <w:t xml:space="preserve"> </w:t>
      </w:r>
      <w:r w:rsidR="00C17159" w:rsidRPr="00CD4D86">
        <w:rPr>
          <w:rFonts w:ascii="Times New Roman" w:hAnsi="Times New Roman" w:cs="Times New Roman"/>
          <w:sz w:val="24"/>
          <w:szCs w:val="24"/>
        </w:rPr>
        <w:t>their</w:t>
      </w:r>
      <w:r w:rsidRPr="00CD4D86">
        <w:rPr>
          <w:rFonts w:ascii="Times New Roman" w:hAnsi="Times New Roman" w:cs="Times New Roman"/>
          <w:sz w:val="24"/>
          <w:szCs w:val="24"/>
        </w:rPr>
        <w:t xml:space="preserve"> reproductive health</w:t>
      </w:r>
      <w:r w:rsidR="001352E8" w:rsidRPr="00CD4D86">
        <w:rPr>
          <w:rFonts w:ascii="Times New Roman" w:hAnsi="Times New Roman" w:cs="Times New Roman"/>
          <w:sz w:val="24"/>
          <w:szCs w:val="24"/>
        </w:rPr>
        <w:t xml:space="preserve">; </w:t>
      </w:r>
      <w:r w:rsidR="00A95545" w:rsidRPr="00CD4D86">
        <w:rPr>
          <w:rFonts w:ascii="Times New Roman" w:hAnsi="Times New Roman" w:cs="Times New Roman"/>
          <w:sz w:val="24"/>
          <w:szCs w:val="24"/>
        </w:rPr>
        <w:t>a substantial shortage</w:t>
      </w:r>
      <w:r w:rsidR="001B5057" w:rsidRPr="00CD4D86">
        <w:rPr>
          <w:rFonts w:ascii="Times New Roman" w:hAnsi="Times New Roman" w:cs="Times New Roman"/>
          <w:sz w:val="24"/>
          <w:szCs w:val="24"/>
        </w:rPr>
        <w:t xml:space="preserve"> </w:t>
      </w:r>
      <w:r w:rsidRPr="00CD4D86">
        <w:rPr>
          <w:rFonts w:ascii="Times New Roman" w:hAnsi="Times New Roman" w:cs="Times New Roman"/>
          <w:sz w:val="24"/>
          <w:szCs w:val="24"/>
        </w:rPr>
        <w:t>of integrated reproductive and sexual health services such as counseling</w:t>
      </w:r>
      <w:r w:rsidR="00B8487F" w:rsidRPr="00CD4D86">
        <w:rPr>
          <w:rFonts w:ascii="Times New Roman" w:hAnsi="Times New Roman" w:cs="Times New Roman"/>
          <w:sz w:val="24"/>
          <w:szCs w:val="24"/>
        </w:rPr>
        <w:t xml:space="preserve"> is well noticed</w:t>
      </w:r>
      <w:r w:rsidRPr="00CD4D86">
        <w:rPr>
          <w:rFonts w:ascii="Times New Roman" w:hAnsi="Times New Roman" w:cs="Times New Roman"/>
          <w:sz w:val="24"/>
          <w:szCs w:val="24"/>
        </w:rPr>
        <w:t xml:space="preserve">, especially for adolescent girls. </w:t>
      </w:r>
      <w:r w:rsidR="00B8487F" w:rsidRPr="00CD4D86">
        <w:rPr>
          <w:rFonts w:ascii="Times New Roman" w:hAnsi="Times New Roman" w:cs="Times New Roman"/>
          <w:sz w:val="24"/>
          <w:szCs w:val="24"/>
        </w:rPr>
        <w:t>W</w:t>
      </w:r>
      <w:r w:rsidRPr="00CD4D86">
        <w:rPr>
          <w:rFonts w:ascii="Times New Roman" w:hAnsi="Times New Roman" w:cs="Times New Roman"/>
          <w:sz w:val="24"/>
          <w:szCs w:val="24"/>
        </w:rPr>
        <w:t>eakness in health policies on safe abortion services for women victims of violence</w:t>
      </w:r>
      <w:r w:rsidR="00B8487F" w:rsidRPr="00CD4D86">
        <w:rPr>
          <w:rFonts w:ascii="Times New Roman" w:hAnsi="Times New Roman" w:cs="Times New Roman"/>
          <w:sz w:val="24"/>
          <w:szCs w:val="24"/>
        </w:rPr>
        <w:t xml:space="preserve"> is also</w:t>
      </w:r>
      <w:r w:rsidR="003A6F20" w:rsidRPr="00CD4D86">
        <w:rPr>
          <w:rFonts w:ascii="Times New Roman" w:hAnsi="Times New Roman" w:cs="Times New Roman"/>
          <w:sz w:val="24"/>
          <w:szCs w:val="24"/>
        </w:rPr>
        <w:t xml:space="preserve"> spotted; </w:t>
      </w:r>
      <w:r w:rsidR="00CA4E0D" w:rsidRPr="00CD4D86">
        <w:rPr>
          <w:rFonts w:ascii="Times New Roman" w:hAnsi="Times New Roman" w:cs="Times New Roman"/>
          <w:sz w:val="24"/>
          <w:szCs w:val="24"/>
        </w:rPr>
        <w:t xml:space="preserve">the </w:t>
      </w:r>
      <w:r w:rsidRPr="00CD4D86">
        <w:rPr>
          <w:rFonts w:ascii="Times New Roman" w:hAnsi="Times New Roman" w:cs="Times New Roman"/>
          <w:sz w:val="24"/>
          <w:szCs w:val="24"/>
        </w:rPr>
        <w:t>services of the Ministry of Health are</w:t>
      </w:r>
      <w:r w:rsidR="00CA4E0D" w:rsidRPr="00CD4D86">
        <w:rPr>
          <w:rFonts w:ascii="Times New Roman" w:hAnsi="Times New Roman" w:cs="Times New Roman"/>
          <w:sz w:val="24"/>
          <w:szCs w:val="24"/>
        </w:rPr>
        <w:t xml:space="preserve"> only</w:t>
      </w:r>
      <w:r w:rsidRPr="00CD4D86">
        <w:rPr>
          <w:rFonts w:ascii="Times New Roman" w:hAnsi="Times New Roman" w:cs="Times New Roman"/>
          <w:sz w:val="24"/>
          <w:szCs w:val="24"/>
        </w:rPr>
        <w:t xml:space="preserve"> limited to married women</w:t>
      </w:r>
      <w:r w:rsidR="00CA4E0D" w:rsidRPr="00CD4D86">
        <w:rPr>
          <w:rFonts w:ascii="Times New Roman" w:hAnsi="Times New Roman" w:cs="Times New Roman"/>
          <w:sz w:val="24"/>
          <w:szCs w:val="24"/>
        </w:rPr>
        <w:t>, whereas</w:t>
      </w:r>
      <w:r w:rsidRPr="00CD4D86">
        <w:rPr>
          <w:rFonts w:ascii="Times New Roman" w:hAnsi="Times New Roman" w:cs="Times New Roman"/>
          <w:sz w:val="24"/>
          <w:szCs w:val="24"/>
        </w:rPr>
        <w:t xml:space="preserve"> single women are excluded from access</w:t>
      </w:r>
      <w:r w:rsidR="00CA4E0D" w:rsidRPr="00CD4D86">
        <w:rPr>
          <w:rFonts w:ascii="Times New Roman" w:hAnsi="Times New Roman" w:cs="Times New Roman"/>
          <w:sz w:val="24"/>
          <w:szCs w:val="24"/>
        </w:rPr>
        <w:t>ing such</w:t>
      </w:r>
      <w:r w:rsidRPr="00CD4D86">
        <w:rPr>
          <w:rFonts w:ascii="Times New Roman" w:hAnsi="Times New Roman" w:cs="Times New Roman"/>
          <w:sz w:val="24"/>
          <w:szCs w:val="24"/>
        </w:rPr>
        <w:t xml:space="preserve"> health services. </w:t>
      </w:r>
    </w:p>
    <w:p w14:paraId="19636DE2" w14:textId="77777777" w:rsidR="00965D13" w:rsidRDefault="00362A68" w:rsidP="00965D13">
      <w:pPr>
        <w:pStyle w:val="ListParagraph"/>
        <w:numPr>
          <w:ilvl w:val="0"/>
          <w:numId w:val="25"/>
        </w:numPr>
        <w:jc w:val="both"/>
        <w:rPr>
          <w:rFonts w:ascii="Times New Roman" w:hAnsi="Times New Roman" w:cs="Times New Roman"/>
          <w:sz w:val="24"/>
          <w:szCs w:val="24"/>
        </w:rPr>
      </w:pPr>
      <w:r w:rsidRPr="00CD4D86">
        <w:rPr>
          <w:rFonts w:ascii="Times New Roman" w:hAnsi="Times New Roman" w:cs="Times New Roman"/>
          <w:sz w:val="24"/>
          <w:szCs w:val="24"/>
        </w:rPr>
        <w:t xml:space="preserve">Medical staffs lack the needed expertise and the know-how of maintaining privacy and confidentiality during the implementation of the National Referral System when dealing with women in different circumstances, especially in cases of violence. </w:t>
      </w:r>
      <w:r w:rsidR="003F1ED1" w:rsidRPr="00CD4D86">
        <w:rPr>
          <w:rFonts w:ascii="Times New Roman" w:hAnsi="Times New Roman" w:cs="Times New Roman"/>
          <w:sz w:val="24"/>
          <w:szCs w:val="24"/>
        </w:rPr>
        <w:t xml:space="preserve">Health centers are </w:t>
      </w:r>
      <w:r w:rsidRPr="00CD4D86">
        <w:rPr>
          <w:rFonts w:ascii="Times New Roman" w:hAnsi="Times New Roman" w:cs="Times New Roman"/>
          <w:sz w:val="24"/>
          <w:szCs w:val="24"/>
        </w:rPr>
        <w:t xml:space="preserve">the first to receive </w:t>
      </w:r>
      <w:r w:rsidR="003F1ED1" w:rsidRPr="00CD4D86">
        <w:rPr>
          <w:rFonts w:ascii="Times New Roman" w:hAnsi="Times New Roman" w:cs="Times New Roman"/>
          <w:sz w:val="24"/>
          <w:szCs w:val="24"/>
        </w:rPr>
        <w:t>women victims of violence</w:t>
      </w:r>
      <w:r w:rsidRPr="00CD4D86">
        <w:rPr>
          <w:rFonts w:ascii="Times New Roman" w:hAnsi="Times New Roman" w:cs="Times New Roman"/>
          <w:sz w:val="24"/>
          <w:szCs w:val="24"/>
        </w:rPr>
        <w:t>.</w:t>
      </w:r>
    </w:p>
    <w:p w14:paraId="6AB3BB91" w14:textId="5AA45DD3" w:rsidR="00965D13" w:rsidRDefault="00362A68" w:rsidP="00965D13">
      <w:pPr>
        <w:pStyle w:val="ListParagraph"/>
        <w:numPr>
          <w:ilvl w:val="0"/>
          <w:numId w:val="25"/>
        </w:numPr>
        <w:jc w:val="both"/>
        <w:rPr>
          <w:rFonts w:ascii="Times New Roman" w:hAnsi="Times New Roman" w:cs="Times New Roman"/>
          <w:sz w:val="24"/>
          <w:szCs w:val="24"/>
        </w:rPr>
      </w:pPr>
      <w:r w:rsidRPr="00965D13">
        <w:rPr>
          <w:rFonts w:ascii="Times New Roman" w:hAnsi="Times New Roman" w:cs="Times New Roman"/>
          <w:sz w:val="24"/>
          <w:szCs w:val="24"/>
        </w:rPr>
        <w:t xml:space="preserve">  Poor provision of the necessary and ongoing training</w:t>
      </w:r>
      <w:r w:rsidR="00D92031" w:rsidRPr="00965D13">
        <w:rPr>
          <w:rFonts w:ascii="Times New Roman" w:hAnsi="Times New Roman" w:cs="Times New Roman"/>
          <w:sz w:val="24"/>
          <w:szCs w:val="24"/>
        </w:rPr>
        <w:t>s</w:t>
      </w:r>
      <w:r w:rsidRPr="00965D13">
        <w:rPr>
          <w:rFonts w:ascii="Times New Roman" w:hAnsi="Times New Roman" w:cs="Times New Roman"/>
          <w:sz w:val="24"/>
          <w:szCs w:val="24"/>
        </w:rPr>
        <w:t xml:space="preserve"> to medical staff on mechanisms to deal with cases of violence against women, from a w</w:t>
      </w:r>
      <w:r w:rsidR="00965D13">
        <w:rPr>
          <w:rFonts w:ascii="Times New Roman" w:hAnsi="Times New Roman" w:cs="Times New Roman"/>
          <w:sz w:val="24"/>
          <w:szCs w:val="24"/>
        </w:rPr>
        <w:t>omen's human rights perspective.</w:t>
      </w:r>
    </w:p>
    <w:p w14:paraId="7987C9A8" w14:textId="6EB03BDF" w:rsidR="008B2C55" w:rsidRPr="00965D13" w:rsidRDefault="0067230A" w:rsidP="00965D13">
      <w:pPr>
        <w:pStyle w:val="ListParagraph"/>
        <w:numPr>
          <w:ilvl w:val="0"/>
          <w:numId w:val="25"/>
        </w:numPr>
        <w:jc w:val="both"/>
        <w:rPr>
          <w:rFonts w:ascii="Times New Roman" w:hAnsi="Times New Roman" w:cs="Times New Roman"/>
          <w:sz w:val="24"/>
          <w:szCs w:val="24"/>
        </w:rPr>
      </w:pPr>
      <w:r w:rsidRPr="00965D13">
        <w:rPr>
          <w:rFonts w:ascii="Times New Roman" w:hAnsi="Times New Roman" w:cs="Times New Roman"/>
          <w:sz w:val="24"/>
          <w:szCs w:val="24"/>
        </w:rPr>
        <w:t>Poor provision of health services in marginalized areas.</w:t>
      </w:r>
    </w:p>
    <w:p w14:paraId="01955393" w14:textId="77777777" w:rsidR="001D76AE" w:rsidRPr="00CD4D86" w:rsidRDefault="001D76AE" w:rsidP="00CD4D86">
      <w:pPr>
        <w:ind w:left="360"/>
        <w:jc w:val="both"/>
        <w:rPr>
          <w:rFonts w:ascii="Times New Roman" w:hAnsi="Times New Roman" w:cs="Times New Roman"/>
          <w:sz w:val="24"/>
          <w:szCs w:val="24"/>
        </w:rPr>
      </w:pPr>
    </w:p>
    <w:p w14:paraId="3BBBE8AA" w14:textId="77777777" w:rsidR="005C2630" w:rsidRDefault="005C2630" w:rsidP="00CD4D86">
      <w:pPr>
        <w:jc w:val="both"/>
        <w:rPr>
          <w:rFonts w:ascii="Times New Roman" w:hAnsi="Times New Roman" w:cs="Times New Roman"/>
          <w:sz w:val="24"/>
          <w:szCs w:val="24"/>
          <w:u w:val="single"/>
        </w:rPr>
      </w:pPr>
    </w:p>
    <w:p w14:paraId="32D997B4" w14:textId="77777777" w:rsidR="005C2630" w:rsidRDefault="005C2630" w:rsidP="00CD4D86">
      <w:pPr>
        <w:jc w:val="both"/>
        <w:rPr>
          <w:rFonts w:ascii="Times New Roman" w:hAnsi="Times New Roman" w:cs="Times New Roman"/>
          <w:sz w:val="24"/>
          <w:szCs w:val="24"/>
          <w:u w:val="single"/>
        </w:rPr>
      </w:pPr>
    </w:p>
    <w:p w14:paraId="371F25F5" w14:textId="77777777" w:rsidR="00F52ADA" w:rsidRDefault="00F52ADA" w:rsidP="00CD4D86">
      <w:pPr>
        <w:jc w:val="both"/>
        <w:rPr>
          <w:rFonts w:ascii="Times New Roman" w:hAnsi="Times New Roman" w:cs="Times New Roman"/>
          <w:sz w:val="24"/>
          <w:szCs w:val="24"/>
          <w:u w:val="single"/>
        </w:rPr>
      </w:pPr>
    </w:p>
    <w:p w14:paraId="4C7D7149" w14:textId="499D8F2A" w:rsidR="00773359" w:rsidRPr="005C2630" w:rsidRDefault="00362A68" w:rsidP="00CD4D86">
      <w:pPr>
        <w:jc w:val="both"/>
        <w:rPr>
          <w:rFonts w:ascii="Times New Roman" w:hAnsi="Times New Roman" w:cs="Times New Roman"/>
          <w:b/>
          <w:bCs/>
          <w:sz w:val="24"/>
          <w:szCs w:val="24"/>
          <w:u w:val="single"/>
        </w:rPr>
      </w:pPr>
      <w:r w:rsidRPr="005C2630">
        <w:rPr>
          <w:rFonts w:ascii="Times New Roman" w:hAnsi="Times New Roman" w:cs="Times New Roman"/>
          <w:b/>
          <w:bCs/>
          <w:sz w:val="24"/>
          <w:szCs w:val="24"/>
          <w:u w:val="single"/>
        </w:rPr>
        <w:lastRenderedPageBreak/>
        <w:t xml:space="preserve">Violence against </w:t>
      </w:r>
      <w:r w:rsidR="00731521" w:rsidRPr="005C2630">
        <w:rPr>
          <w:rFonts w:ascii="Times New Roman" w:hAnsi="Times New Roman" w:cs="Times New Roman"/>
          <w:b/>
          <w:bCs/>
          <w:sz w:val="24"/>
          <w:szCs w:val="24"/>
          <w:u w:val="single"/>
        </w:rPr>
        <w:t>W</w:t>
      </w:r>
      <w:r w:rsidRPr="005C2630">
        <w:rPr>
          <w:rFonts w:ascii="Times New Roman" w:hAnsi="Times New Roman" w:cs="Times New Roman"/>
          <w:b/>
          <w:bCs/>
          <w:sz w:val="24"/>
          <w:szCs w:val="24"/>
          <w:u w:val="single"/>
        </w:rPr>
        <w:t xml:space="preserve">omen: </w:t>
      </w:r>
    </w:p>
    <w:p w14:paraId="73457D79" w14:textId="7599A096" w:rsidR="00F84B1A" w:rsidRPr="00CD4D86" w:rsidRDefault="00362A68" w:rsidP="00CD4D86">
      <w:pPr>
        <w:pStyle w:val="ListParagraph"/>
        <w:numPr>
          <w:ilvl w:val="0"/>
          <w:numId w:val="26"/>
        </w:numPr>
        <w:jc w:val="both"/>
        <w:rPr>
          <w:rFonts w:ascii="Times New Roman" w:hAnsi="Times New Roman" w:cs="Times New Roman"/>
          <w:sz w:val="24"/>
          <w:szCs w:val="24"/>
        </w:rPr>
      </w:pPr>
      <w:r w:rsidRPr="00CD4D86">
        <w:rPr>
          <w:rFonts w:ascii="Times New Roman" w:hAnsi="Times New Roman" w:cs="Times New Roman"/>
          <w:sz w:val="24"/>
          <w:szCs w:val="24"/>
        </w:rPr>
        <w:t>During the past two years, t</w:t>
      </w:r>
      <w:r w:rsidR="00176D80" w:rsidRPr="00CD4D86">
        <w:rPr>
          <w:rFonts w:ascii="Times New Roman" w:hAnsi="Times New Roman" w:cs="Times New Roman"/>
          <w:sz w:val="24"/>
          <w:szCs w:val="24"/>
        </w:rPr>
        <w:t xml:space="preserve">he </w:t>
      </w:r>
      <w:r w:rsidR="004D54C3" w:rsidRPr="00CD4D86">
        <w:rPr>
          <w:rFonts w:ascii="Times New Roman" w:hAnsi="Times New Roman" w:cs="Times New Roman"/>
          <w:sz w:val="24"/>
          <w:szCs w:val="24"/>
        </w:rPr>
        <w:t>Palestinian society</w:t>
      </w:r>
      <w:r w:rsidR="00176D80" w:rsidRPr="00CD4D86">
        <w:rPr>
          <w:rFonts w:ascii="Times New Roman" w:hAnsi="Times New Roman" w:cs="Times New Roman"/>
          <w:sz w:val="24"/>
          <w:szCs w:val="24"/>
        </w:rPr>
        <w:t xml:space="preserve"> has </w:t>
      </w:r>
      <w:r w:rsidRPr="00CD4D86">
        <w:rPr>
          <w:rFonts w:ascii="Times New Roman" w:hAnsi="Times New Roman" w:cs="Times New Roman"/>
          <w:sz w:val="24"/>
          <w:szCs w:val="24"/>
        </w:rPr>
        <w:t>witnessed</w:t>
      </w:r>
      <w:r w:rsidR="00176D80" w:rsidRPr="00CD4D86">
        <w:rPr>
          <w:rFonts w:ascii="Times New Roman" w:hAnsi="Times New Roman" w:cs="Times New Roman"/>
          <w:sz w:val="24"/>
          <w:szCs w:val="24"/>
        </w:rPr>
        <w:t xml:space="preserve"> an </w:t>
      </w:r>
      <w:r w:rsidRPr="00CD4D86">
        <w:rPr>
          <w:rFonts w:ascii="Times New Roman" w:hAnsi="Times New Roman" w:cs="Times New Roman"/>
          <w:sz w:val="24"/>
          <w:szCs w:val="24"/>
        </w:rPr>
        <w:t>upsurge</w:t>
      </w:r>
      <w:r w:rsidR="00176D80" w:rsidRPr="00CD4D86">
        <w:rPr>
          <w:rFonts w:ascii="Times New Roman" w:hAnsi="Times New Roman" w:cs="Times New Roman"/>
          <w:sz w:val="24"/>
          <w:szCs w:val="24"/>
        </w:rPr>
        <w:t xml:space="preserve"> in domestic violence </w:t>
      </w:r>
      <w:r w:rsidRPr="00CD4D86">
        <w:rPr>
          <w:rFonts w:ascii="Times New Roman" w:hAnsi="Times New Roman" w:cs="Times New Roman"/>
          <w:sz w:val="24"/>
          <w:szCs w:val="24"/>
        </w:rPr>
        <w:t>rate</w:t>
      </w:r>
      <w:r w:rsidR="00773359" w:rsidRPr="00CD4D86">
        <w:rPr>
          <w:rFonts w:ascii="Times New Roman" w:hAnsi="Times New Roman" w:cs="Times New Roman"/>
          <w:sz w:val="24"/>
          <w:szCs w:val="24"/>
        </w:rPr>
        <w:t>, which was clearly reflected in</w:t>
      </w:r>
      <w:r w:rsidR="000D60DE" w:rsidRPr="00CD4D86">
        <w:rPr>
          <w:rFonts w:ascii="Times New Roman" w:hAnsi="Times New Roman" w:cs="Times New Roman"/>
          <w:sz w:val="24"/>
          <w:szCs w:val="24"/>
        </w:rPr>
        <w:t xml:space="preserve"> </w:t>
      </w:r>
      <w:r w:rsidR="00AB3C67" w:rsidRPr="00CD4D86">
        <w:rPr>
          <w:rFonts w:ascii="Times New Roman" w:hAnsi="Times New Roman" w:cs="Times New Roman"/>
          <w:sz w:val="24"/>
          <w:szCs w:val="24"/>
        </w:rPr>
        <w:t xml:space="preserve">the Domestic Violence Survey conducted by </w:t>
      </w:r>
      <w:r w:rsidR="000D60DE" w:rsidRPr="00CD4D86">
        <w:rPr>
          <w:rFonts w:ascii="Times New Roman" w:hAnsi="Times New Roman" w:cs="Times New Roman"/>
          <w:sz w:val="24"/>
          <w:szCs w:val="24"/>
        </w:rPr>
        <w:t xml:space="preserve">the Palestinian </w:t>
      </w:r>
      <w:r w:rsidR="00773359" w:rsidRPr="00CD4D86">
        <w:rPr>
          <w:rFonts w:ascii="Times New Roman" w:hAnsi="Times New Roman" w:cs="Times New Roman"/>
          <w:sz w:val="24"/>
          <w:szCs w:val="24"/>
        </w:rPr>
        <w:t xml:space="preserve">Central </w:t>
      </w:r>
      <w:r w:rsidR="004B0EF6" w:rsidRPr="00CD4D86">
        <w:rPr>
          <w:rFonts w:ascii="Times New Roman" w:hAnsi="Times New Roman" w:cs="Times New Roman"/>
          <w:sz w:val="24"/>
          <w:szCs w:val="24"/>
        </w:rPr>
        <w:t xml:space="preserve">Bureau of </w:t>
      </w:r>
      <w:r w:rsidR="00773359" w:rsidRPr="00CD4D86">
        <w:rPr>
          <w:rFonts w:ascii="Times New Roman" w:hAnsi="Times New Roman" w:cs="Times New Roman"/>
          <w:sz w:val="24"/>
          <w:szCs w:val="24"/>
        </w:rPr>
        <w:t>Statistics in October 2019</w:t>
      </w:r>
      <w:r w:rsidR="00071BDF" w:rsidRPr="00CD4D86">
        <w:rPr>
          <w:rFonts w:ascii="Times New Roman" w:hAnsi="Times New Roman" w:cs="Times New Roman"/>
          <w:sz w:val="24"/>
          <w:szCs w:val="24"/>
        </w:rPr>
        <w:t>.</w:t>
      </w:r>
      <w:r w:rsidR="00BF16C2" w:rsidRPr="00CD4D86">
        <w:rPr>
          <w:rFonts w:ascii="Times New Roman" w:hAnsi="Times New Roman" w:cs="Times New Roman"/>
          <w:sz w:val="24"/>
          <w:szCs w:val="24"/>
        </w:rPr>
        <w:t xml:space="preserve"> The Survey </w:t>
      </w:r>
      <w:r w:rsidR="00301428" w:rsidRPr="00CD4D86">
        <w:rPr>
          <w:rFonts w:ascii="Times New Roman" w:hAnsi="Times New Roman" w:cs="Times New Roman"/>
          <w:sz w:val="24"/>
          <w:szCs w:val="24"/>
        </w:rPr>
        <w:t>conclude</w:t>
      </w:r>
      <w:r w:rsidR="00D33ECA" w:rsidRPr="00CD4D86">
        <w:rPr>
          <w:rFonts w:ascii="Times New Roman" w:hAnsi="Times New Roman" w:cs="Times New Roman"/>
          <w:sz w:val="24"/>
          <w:szCs w:val="24"/>
        </w:rPr>
        <w:t>d</w:t>
      </w:r>
      <w:r w:rsidR="00301428" w:rsidRPr="00CD4D86">
        <w:rPr>
          <w:rFonts w:ascii="Times New Roman" w:hAnsi="Times New Roman" w:cs="Times New Roman"/>
          <w:sz w:val="24"/>
          <w:szCs w:val="24"/>
        </w:rPr>
        <w:t xml:space="preserve"> that </w:t>
      </w:r>
      <w:r w:rsidR="00773359" w:rsidRPr="00CD4D86">
        <w:rPr>
          <w:rFonts w:ascii="Times New Roman" w:hAnsi="Times New Roman" w:cs="Times New Roman"/>
          <w:sz w:val="24"/>
          <w:szCs w:val="24"/>
        </w:rPr>
        <w:t xml:space="preserve">the violence </w:t>
      </w:r>
      <w:r w:rsidR="00291527" w:rsidRPr="00CD4D86">
        <w:rPr>
          <w:rFonts w:ascii="Times New Roman" w:hAnsi="Times New Roman" w:cs="Times New Roman"/>
          <w:sz w:val="24"/>
          <w:szCs w:val="24"/>
        </w:rPr>
        <w:t xml:space="preserve">rate </w:t>
      </w:r>
      <w:r w:rsidR="00773359" w:rsidRPr="00CD4D86">
        <w:rPr>
          <w:rFonts w:ascii="Times New Roman" w:hAnsi="Times New Roman" w:cs="Times New Roman"/>
          <w:sz w:val="24"/>
          <w:szCs w:val="24"/>
        </w:rPr>
        <w:t xml:space="preserve">against married women has </w:t>
      </w:r>
      <w:r w:rsidR="00291527" w:rsidRPr="00CD4D86">
        <w:rPr>
          <w:rFonts w:ascii="Times New Roman" w:hAnsi="Times New Roman" w:cs="Times New Roman"/>
          <w:sz w:val="24"/>
          <w:szCs w:val="24"/>
        </w:rPr>
        <w:t>mounted to</w:t>
      </w:r>
      <w:r w:rsidR="00773359" w:rsidRPr="00CD4D86">
        <w:rPr>
          <w:rFonts w:ascii="Times New Roman" w:hAnsi="Times New Roman" w:cs="Times New Roman"/>
          <w:sz w:val="24"/>
          <w:szCs w:val="24"/>
        </w:rPr>
        <w:t xml:space="preserve"> 29%</w:t>
      </w:r>
      <w:r w:rsidR="00291527" w:rsidRPr="00CD4D86">
        <w:rPr>
          <w:rFonts w:ascii="Times New Roman" w:hAnsi="Times New Roman" w:cs="Times New Roman"/>
          <w:sz w:val="24"/>
          <w:szCs w:val="24"/>
        </w:rPr>
        <w:t>, while the violence</w:t>
      </w:r>
      <w:r w:rsidR="00773359" w:rsidRPr="00CD4D86">
        <w:rPr>
          <w:rFonts w:ascii="Times New Roman" w:hAnsi="Times New Roman" w:cs="Times New Roman"/>
          <w:sz w:val="24"/>
          <w:szCs w:val="24"/>
        </w:rPr>
        <w:t xml:space="preserve"> </w:t>
      </w:r>
      <w:r w:rsidR="00A86612" w:rsidRPr="00CD4D86">
        <w:rPr>
          <w:rFonts w:ascii="Times New Roman" w:hAnsi="Times New Roman" w:cs="Times New Roman"/>
          <w:sz w:val="24"/>
          <w:szCs w:val="24"/>
        </w:rPr>
        <w:t>of all</w:t>
      </w:r>
      <w:r w:rsidR="00773359" w:rsidRPr="00CD4D86">
        <w:rPr>
          <w:rFonts w:ascii="Times New Roman" w:hAnsi="Times New Roman" w:cs="Times New Roman"/>
          <w:sz w:val="24"/>
          <w:szCs w:val="24"/>
        </w:rPr>
        <w:t xml:space="preserve"> forms has </w:t>
      </w:r>
      <w:r w:rsidR="002E10BE" w:rsidRPr="00CD4D86">
        <w:rPr>
          <w:rFonts w:ascii="Times New Roman" w:hAnsi="Times New Roman" w:cs="Times New Roman"/>
          <w:sz w:val="24"/>
          <w:szCs w:val="24"/>
        </w:rPr>
        <w:t>escalated</w:t>
      </w:r>
      <w:r w:rsidR="00773359" w:rsidRPr="00CD4D86">
        <w:rPr>
          <w:rFonts w:ascii="Times New Roman" w:hAnsi="Times New Roman" w:cs="Times New Roman"/>
          <w:sz w:val="24"/>
          <w:szCs w:val="24"/>
        </w:rPr>
        <w:t xml:space="preserve"> significantly </w:t>
      </w:r>
      <w:r w:rsidR="00A86612" w:rsidRPr="00CD4D86">
        <w:rPr>
          <w:rFonts w:ascii="Times New Roman" w:hAnsi="Times New Roman" w:cs="Times New Roman"/>
          <w:sz w:val="24"/>
          <w:szCs w:val="24"/>
        </w:rPr>
        <w:t>since</w:t>
      </w:r>
      <w:r w:rsidR="00773359" w:rsidRPr="00CD4D86">
        <w:rPr>
          <w:rFonts w:ascii="Times New Roman" w:hAnsi="Times New Roman" w:cs="Times New Roman"/>
          <w:sz w:val="24"/>
          <w:szCs w:val="24"/>
        </w:rPr>
        <w:t xml:space="preserve"> the outbreak </w:t>
      </w:r>
      <w:r w:rsidR="00FA12D0" w:rsidRPr="00CD4D86">
        <w:rPr>
          <w:rFonts w:ascii="Times New Roman" w:hAnsi="Times New Roman" w:cs="Times New Roman"/>
          <w:sz w:val="24"/>
          <w:szCs w:val="24"/>
        </w:rPr>
        <w:t xml:space="preserve">of </w:t>
      </w:r>
      <w:r w:rsidR="00E16550" w:rsidRPr="00CD4D86">
        <w:rPr>
          <w:rFonts w:ascii="Times New Roman" w:hAnsi="Times New Roman" w:cs="Times New Roman"/>
          <w:sz w:val="24"/>
          <w:szCs w:val="24"/>
        </w:rPr>
        <w:t>COVID-19</w:t>
      </w:r>
      <w:r w:rsidR="00707BA7" w:rsidRPr="00CD4D86">
        <w:rPr>
          <w:rFonts w:ascii="Times New Roman" w:hAnsi="Times New Roman" w:cs="Times New Roman"/>
          <w:sz w:val="24"/>
          <w:szCs w:val="24"/>
        </w:rPr>
        <w:t xml:space="preserve"> pan</w:t>
      </w:r>
      <w:r w:rsidR="00773359" w:rsidRPr="00CD4D86">
        <w:rPr>
          <w:rFonts w:ascii="Times New Roman" w:hAnsi="Times New Roman" w:cs="Times New Roman"/>
          <w:sz w:val="24"/>
          <w:szCs w:val="24"/>
        </w:rPr>
        <w:t>demic</w:t>
      </w:r>
      <w:r w:rsidR="00707BA7" w:rsidRPr="00CD4D86">
        <w:rPr>
          <w:rFonts w:ascii="Times New Roman" w:hAnsi="Times New Roman" w:cs="Times New Roman"/>
          <w:sz w:val="24"/>
          <w:szCs w:val="24"/>
        </w:rPr>
        <w:t xml:space="preserve">. This has been </w:t>
      </w:r>
      <w:r w:rsidR="00773359" w:rsidRPr="00CD4D86">
        <w:rPr>
          <w:rFonts w:ascii="Times New Roman" w:hAnsi="Times New Roman" w:cs="Times New Roman"/>
          <w:sz w:val="24"/>
          <w:szCs w:val="24"/>
        </w:rPr>
        <w:t xml:space="preserve">documented by </w:t>
      </w:r>
      <w:r w:rsidR="002E10BE" w:rsidRPr="00CD4D86">
        <w:rPr>
          <w:rFonts w:ascii="Times New Roman" w:hAnsi="Times New Roman" w:cs="Times New Roman"/>
          <w:sz w:val="24"/>
          <w:szCs w:val="24"/>
        </w:rPr>
        <w:t xml:space="preserve">the </w:t>
      </w:r>
      <w:r w:rsidR="00653B5F" w:rsidRPr="00CD4D86">
        <w:rPr>
          <w:rFonts w:ascii="Times New Roman" w:hAnsi="Times New Roman" w:cs="Times New Roman"/>
          <w:sz w:val="24"/>
          <w:szCs w:val="24"/>
        </w:rPr>
        <w:t xml:space="preserve">CEDAW </w:t>
      </w:r>
      <w:r w:rsidR="00773359" w:rsidRPr="00CD4D86">
        <w:rPr>
          <w:rFonts w:ascii="Times New Roman" w:hAnsi="Times New Roman" w:cs="Times New Roman"/>
          <w:sz w:val="24"/>
          <w:szCs w:val="24"/>
        </w:rPr>
        <w:t xml:space="preserve">Coalition </w:t>
      </w:r>
      <w:r w:rsidR="002E10BE" w:rsidRPr="00CD4D86">
        <w:rPr>
          <w:rFonts w:ascii="Times New Roman" w:hAnsi="Times New Roman" w:cs="Times New Roman"/>
          <w:sz w:val="24"/>
          <w:szCs w:val="24"/>
        </w:rPr>
        <w:t>in</w:t>
      </w:r>
      <w:r w:rsidR="00773359" w:rsidRPr="00CD4D86">
        <w:rPr>
          <w:rFonts w:ascii="Times New Roman" w:hAnsi="Times New Roman" w:cs="Times New Roman"/>
          <w:sz w:val="24"/>
          <w:szCs w:val="24"/>
        </w:rPr>
        <w:t xml:space="preserve"> a special report on </w:t>
      </w:r>
      <w:r w:rsidR="00632730" w:rsidRPr="00CD4D86">
        <w:rPr>
          <w:rFonts w:ascii="Times New Roman" w:hAnsi="Times New Roman" w:cs="Times New Roman"/>
          <w:sz w:val="24"/>
          <w:szCs w:val="24"/>
        </w:rPr>
        <w:t>“V</w:t>
      </w:r>
      <w:r w:rsidR="00773359" w:rsidRPr="00CD4D86">
        <w:rPr>
          <w:rFonts w:ascii="Times New Roman" w:hAnsi="Times New Roman" w:cs="Times New Roman"/>
          <w:sz w:val="24"/>
          <w:szCs w:val="24"/>
        </w:rPr>
        <w:t xml:space="preserve">iolence during the </w:t>
      </w:r>
      <w:r w:rsidR="00632730" w:rsidRPr="00CD4D86">
        <w:rPr>
          <w:rFonts w:ascii="Times New Roman" w:hAnsi="Times New Roman" w:cs="Times New Roman"/>
          <w:sz w:val="24"/>
          <w:szCs w:val="24"/>
        </w:rPr>
        <w:t>p</w:t>
      </w:r>
      <w:r w:rsidR="00773359" w:rsidRPr="00CD4D86">
        <w:rPr>
          <w:rFonts w:ascii="Times New Roman" w:hAnsi="Times New Roman" w:cs="Times New Roman"/>
          <w:sz w:val="24"/>
          <w:szCs w:val="24"/>
        </w:rPr>
        <w:t>andemic</w:t>
      </w:r>
      <w:r w:rsidR="00632730" w:rsidRPr="00CD4D86">
        <w:rPr>
          <w:rFonts w:ascii="Times New Roman" w:hAnsi="Times New Roman" w:cs="Times New Roman"/>
          <w:sz w:val="24"/>
          <w:szCs w:val="24"/>
        </w:rPr>
        <w:t>”</w:t>
      </w:r>
      <w:r w:rsidR="00773359" w:rsidRPr="00CD4D86">
        <w:rPr>
          <w:rFonts w:ascii="Times New Roman" w:hAnsi="Times New Roman" w:cs="Times New Roman"/>
          <w:sz w:val="24"/>
          <w:szCs w:val="24"/>
        </w:rPr>
        <w:t xml:space="preserve"> a</w:t>
      </w:r>
      <w:r w:rsidR="00632730" w:rsidRPr="00CD4D86">
        <w:rPr>
          <w:rFonts w:ascii="Times New Roman" w:hAnsi="Times New Roman" w:cs="Times New Roman"/>
          <w:sz w:val="24"/>
          <w:szCs w:val="24"/>
        </w:rPr>
        <w:t>s per</w:t>
      </w:r>
      <w:r w:rsidR="00773359" w:rsidRPr="00CD4D86">
        <w:rPr>
          <w:rFonts w:ascii="Times New Roman" w:hAnsi="Times New Roman" w:cs="Times New Roman"/>
          <w:sz w:val="24"/>
          <w:szCs w:val="24"/>
        </w:rPr>
        <w:t xml:space="preserve"> the request of the Special Rapporteur on Violence at the United Nations</w:t>
      </w:r>
      <w:r w:rsidR="00653B5F" w:rsidRPr="00CD4D86">
        <w:rPr>
          <w:rFonts w:ascii="Times New Roman" w:hAnsi="Times New Roman" w:cs="Times New Roman"/>
          <w:sz w:val="24"/>
          <w:szCs w:val="24"/>
        </w:rPr>
        <w:t xml:space="preserve">. </w:t>
      </w:r>
      <w:r w:rsidR="002F5BB9" w:rsidRPr="00CD4D86">
        <w:rPr>
          <w:rFonts w:ascii="Times New Roman" w:hAnsi="Times New Roman" w:cs="Times New Roman"/>
          <w:sz w:val="24"/>
          <w:szCs w:val="24"/>
        </w:rPr>
        <w:t>Due to the absence of procedures that control domestic violence in particular and external violence in general, t</w:t>
      </w:r>
      <w:r w:rsidR="00653B5F" w:rsidRPr="00CD4D86">
        <w:rPr>
          <w:rFonts w:ascii="Times New Roman" w:hAnsi="Times New Roman" w:cs="Times New Roman"/>
          <w:sz w:val="24"/>
          <w:szCs w:val="24"/>
        </w:rPr>
        <w:t xml:space="preserve">he report </w:t>
      </w:r>
      <w:r w:rsidR="00D527B9" w:rsidRPr="00CD4D86">
        <w:rPr>
          <w:rFonts w:ascii="Times New Roman" w:hAnsi="Times New Roman" w:cs="Times New Roman"/>
          <w:sz w:val="24"/>
          <w:szCs w:val="24"/>
        </w:rPr>
        <w:t>unveiled</w:t>
      </w:r>
      <w:r w:rsidR="00773359" w:rsidRPr="00CD4D86">
        <w:rPr>
          <w:rFonts w:ascii="Times New Roman" w:hAnsi="Times New Roman" w:cs="Times New Roman"/>
          <w:sz w:val="24"/>
          <w:szCs w:val="24"/>
        </w:rPr>
        <w:t xml:space="preserve"> </w:t>
      </w:r>
      <w:r w:rsidR="004F0077" w:rsidRPr="00CD4D86">
        <w:rPr>
          <w:rFonts w:ascii="Times New Roman" w:hAnsi="Times New Roman" w:cs="Times New Roman"/>
          <w:sz w:val="24"/>
          <w:szCs w:val="24"/>
        </w:rPr>
        <w:t xml:space="preserve">women’s </w:t>
      </w:r>
      <w:r w:rsidR="00E25A46" w:rsidRPr="00CD4D86">
        <w:rPr>
          <w:rFonts w:ascii="Times New Roman" w:hAnsi="Times New Roman" w:cs="Times New Roman"/>
          <w:sz w:val="24"/>
          <w:szCs w:val="24"/>
        </w:rPr>
        <w:t>vulnerability</w:t>
      </w:r>
      <w:r w:rsidR="004F0077" w:rsidRPr="00CD4D86">
        <w:rPr>
          <w:rFonts w:ascii="Times New Roman" w:hAnsi="Times New Roman" w:cs="Times New Roman"/>
          <w:sz w:val="24"/>
          <w:szCs w:val="24"/>
        </w:rPr>
        <w:t xml:space="preserve"> </w:t>
      </w:r>
      <w:r w:rsidR="00773359" w:rsidRPr="00CD4D86">
        <w:rPr>
          <w:rFonts w:ascii="Times New Roman" w:hAnsi="Times New Roman" w:cs="Times New Roman"/>
          <w:sz w:val="24"/>
          <w:szCs w:val="24"/>
        </w:rPr>
        <w:t>and lack of legal protection</w:t>
      </w:r>
      <w:r w:rsidR="0080492F" w:rsidRPr="00CD4D86">
        <w:rPr>
          <w:rFonts w:ascii="Times New Roman" w:hAnsi="Times New Roman" w:cs="Times New Roman"/>
          <w:sz w:val="24"/>
          <w:szCs w:val="24"/>
        </w:rPr>
        <w:t xml:space="preserve"> caused by</w:t>
      </w:r>
      <w:r w:rsidR="00773359" w:rsidRPr="00CD4D86">
        <w:rPr>
          <w:rFonts w:ascii="Times New Roman" w:hAnsi="Times New Roman" w:cs="Times New Roman"/>
          <w:sz w:val="24"/>
          <w:szCs w:val="24"/>
        </w:rPr>
        <w:t xml:space="preserve"> various reasons, including the reluctance to pass the Family Protection </w:t>
      </w:r>
      <w:r w:rsidR="00CB69B2" w:rsidRPr="00CD4D86">
        <w:rPr>
          <w:rFonts w:ascii="Times New Roman" w:hAnsi="Times New Roman" w:cs="Times New Roman"/>
          <w:sz w:val="24"/>
          <w:szCs w:val="24"/>
        </w:rPr>
        <w:t>Law</w:t>
      </w:r>
      <w:r w:rsidR="00773359" w:rsidRPr="00CD4D86">
        <w:rPr>
          <w:rFonts w:ascii="Times New Roman" w:hAnsi="Times New Roman" w:cs="Times New Roman"/>
          <w:sz w:val="24"/>
          <w:szCs w:val="24"/>
        </w:rPr>
        <w:t>.</w:t>
      </w:r>
    </w:p>
    <w:p w14:paraId="5A042D84" w14:textId="13E3A390" w:rsidR="00165608" w:rsidRPr="00CD4D86" w:rsidRDefault="00362A68" w:rsidP="00CD4D86">
      <w:pPr>
        <w:pStyle w:val="ListParagraph"/>
        <w:numPr>
          <w:ilvl w:val="0"/>
          <w:numId w:val="26"/>
        </w:numPr>
        <w:jc w:val="both"/>
        <w:rPr>
          <w:rFonts w:ascii="Times New Roman" w:hAnsi="Times New Roman" w:cs="Times New Roman"/>
          <w:sz w:val="24"/>
          <w:szCs w:val="24"/>
        </w:rPr>
      </w:pPr>
      <w:r w:rsidRPr="00CD4D86">
        <w:rPr>
          <w:rFonts w:ascii="Times New Roman" w:hAnsi="Times New Roman" w:cs="Times New Roman"/>
          <w:sz w:val="24"/>
          <w:szCs w:val="24"/>
        </w:rPr>
        <w:t xml:space="preserve">Though the President of the Palestinian National Authority </w:t>
      </w:r>
      <w:r w:rsidR="003909FF" w:rsidRPr="00CD4D86">
        <w:rPr>
          <w:rFonts w:ascii="Times New Roman" w:hAnsi="Times New Roman" w:cs="Times New Roman"/>
          <w:sz w:val="24"/>
          <w:szCs w:val="24"/>
        </w:rPr>
        <w:t xml:space="preserve">issued </w:t>
      </w:r>
      <w:r w:rsidR="004156A6" w:rsidRPr="00CD4D86">
        <w:rPr>
          <w:rFonts w:ascii="Times New Roman" w:hAnsi="Times New Roman" w:cs="Times New Roman"/>
          <w:sz w:val="24"/>
          <w:szCs w:val="24"/>
        </w:rPr>
        <w:t xml:space="preserve">on May 15, 2011 </w:t>
      </w:r>
      <w:r w:rsidR="003909FF" w:rsidRPr="00CD4D86">
        <w:rPr>
          <w:rFonts w:ascii="Times New Roman" w:hAnsi="Times New Roman" w:cs="Times New Roman"/>
          <w:sz w:val="24"/>
          <w:szCs w:val="24"/>
        </w:rPr>
        <w:t xml:space="preserve">Decree-Law </w:t>
      </w:r>
      <w:r w:rsidR="004156A6" w:rsidRPr="00CD4D86">
        <w:rPr>
          <w:rFonts w:ascii="Times New Roman" w:hAnsi="Times New Roman" w:cs="Times New Roman"/>
          <w:sz w:val="24"/>
          <w:szCs w:val="24"/>
        </w:rPr>
        <w:t>t</w:t>
      </w:r>
      <w:r w:rsidRPr="00CD4D86">
        <w:rPr>
          <w:rFonts w:ascii="Times New Roman" w:hAnsi="Times New Roman" w:cs="Times New Roman"/>
          <w:sz w:val="24"/>
          <w:szCs w:val="24"/>
        </w:rPr>
        <w:t xml:space="preserve">o amend the Penal Code No. (16) </w:t>
      </w:r>
      <w:r w:rsidR="0032672D" w:rsidRPr="00CD4D86">
        <w:rPr>
          <w:rFonts w:ascii="Times New Roman" w:hAnsi="Times New Roman" w:cs="Times New Roman"/>
          <w:sz w:val="24"/>
          <w:szCs w:val="24"/>
        </w:rPr>
        <w:t xml:space="preserve">of </w:t>
      </w:r>
      <w:r w:rsidRPr="00CD4D86">
        <w:rPr>
          <w:rFonts w:ascii="Times New Roman" w:hAnsi="Times New Roman" w:cs="Times New Roman"/>
          <w:sz w:val="24"/>
          <w:szCs w:val="24"/>
        </w:rPr>
        <w:t>1960</w:t>
      </w:r>
      <w:r w:rsidR="0032672D" w:rsidRPr="00CD4D86">
        <w:rPr>
          <w:rFonts w:ascii="Times New Roman" w:hAnsi="Times New Roman" w:cs="Times New Roman"/>
          <w:sz w:val="24"/>
          <w:szCs w:val="24"/>
        </w:rPr>
        <w:t xml:space="preserve"> -</w:t>
      </w:r>
      <w:r w:rsidRPr="00CD4D86">
        <w:rPr>
          <w:rFonts w:ascii="Times New Roman" w:hAnsi="Times New Roman" w:cs="Times New Roman"/>
          <w:sz w:val="24"/>
          <w:szCs w:val="24"/>
        </w:rPr>
        <w:t>in force in the West Bank</w:t>
      </w:r>
      <w:r w:rsidR="0032672D" w:rsidRPr="00CD4D86">
        <w:rPr>
          <w:rFonts w:ascii="Times New Roman" w:hAnsi="Times New Roman" w:cs="Times New Roman"/>
          <w:sz w:val="24"/>
          <w:szCs w:val="24"/>
        </w:rPr>
        <w:t>-</w:t>
      </w:r>
      <w:r w:rsidRPr="00CD4D86">
        <w:rPr>
          <w:rFonts w:ascii="Times New Roman" w:hAnsi="Times New Roman" w:cs="Times New Roman"/>
          <w:sz w:val="24"/>
          <w:szCs w:val="24"/>
        </w:rPr>
        <w:t xml:space="preserve">, and the Penal Code No. (74) of 1936 </w:t>
      </w:r>
      <w:r w:rsidR="00654973" w:rsidRPr="00CD4D86">
        <w:rPr>
          <w:rFonts w:ascii="Times New Roman" w:hAnsi="Times New Roman" w:cs="Times New Roman"/>
          <w:sz w:val="24"/>
          <w:szCs w:val="24"/>
        </w:rPr>
        <w:t xml:space="preserve">- </w:t>
      </w:r>
      <w:r w:rsidRPr="00CD4D86">
        <w:rPr>
          <w:rFonts w:ascii="Times New Roman" w:hAnsi="Times New Roman" w:cs="Times New Roman"/>
          <w:sz w:val="24"/>
          <w:szCs w:val="24"/>
        </w:rPr>
        <w:t xml:space="preserve">in force in </w:t>
      </w:r>
      <w:r w:rsidR="00B225C5" w:rsidRPr="00CD4D86">
        <w:rPr>
          <w:rFonts w:ascii="Times New Roman" w:hAnsi="Times New Roman" w:cs="Times New Roman"/>
          <w:sz w:val="24"/>
          <w:szCs w:val="24"/>
        </w:rPr>
        <w:t>th</w:t>
      </w:r>
      <w:r w:rsidR="000F0804" w:rsidRPr="00CD4D86">
        <w:rPr>
          <w:rFonts w:ascii="Times New Roman" w:hAnsi="Times New Roman" w:cs="Times New Roman"/>
          <w:sz w:val="24"/>
          <w:szCs w:val="24"/>
        </w:rPr>
        <w:t xml:space="preserve">e </w:t>
      </w:r>
      <w:r w:rsidRPr="00CD4D86">
        <w:rPr>
          <w:rFonts w:ascii="Times New Roman" w:hAnsi="Times New Roman" w:cs="Times New Roman"/>
          <w:sz w:val="24"/>
          <w:szCs w:val="24"/>
        </w:rPr>
        <w:t xml:space="preserve">Gaza Strip, which includes the nullification of </w:t>
      </w:r>
      <w:r w:rsidR="0032672D" w:rsidRPr="00CD4D86">
        <w:rPr>
          <w:rFonts w:ascii="Times New Roman" w:hAnsi="Times New Roman" w:cs="Times New Roman"/>
          <w:sz w:val="24"/>
          <w:szCs w:val="24"/>
        </w:rPr>
        <w:t>A</w:t>
      </w:r>
      <w:r w:rsidRPr="00CD4D86">
        <w:rPr>
          <w:rFonts w:ascii="Times New Roman" w:hAnsi="Times New Roman" w:cs="Times New Roman"/>
          <w:sz w:val="24"/>
          <w:szCs w:val="24"/>
        </w:rPr>
        <w:t xml:space="preserve">rticle 340 of the Penal Code No. (16) </w:t>
      </w:r>
      <w:r w:rsidR="005D23F8" w:rsidRPr="00CD4D86">
        <w:rPr>
          <w:rFonts w:ascii="Times New Roman" w:hAnsi="Times New Roman" w:cs="Times New Roman"/>
          <w:sz w:val="24"/>
          <w:szCs w:val="24"/>
        </w:rPr>
        <w:t xml:space="preserve">of </w:t>
      </w:r>
      <w:r w:rsidRPr="00CD4D86">
        <w:rPr>
          <w:rFonts w:ascii="Times New Roman" w:hAnsi="Times New Roman" w:cs="Times New Roman"/>
          <w:sz w:val="24"/>
          <w:szCs w:val="24"/>
        </w:rPr>
        <w:t xml:space="preserve">1960 and the amendment of Article (18) of the Penal Code of 1936, which is in force in Gaza. However, the </w:t>
      </w:r>
      <w:r w:rsidR="005D23F8" w:rsidRPr="00CD4D86">
        <w:rPr>
          <w:rFonts w:ascii="Times New Roman" w:hAnsi="Times New Roman" w:cs="Times New Roman"/>
          <w:sz w:val="24"/>
          <w:szCs w:val="24"/>
        </w:rPr>
        <w:t xml:space="preserve">Decree-Law </w:t>
      </w:r>
      <w:r w:rsidRPr="00CD4D86">
        <w:rPr>
          <w:rFonts w:ascii="Times New Roman" w:hAnsi="Times New Roman" w:cs="Times New Roman"/>
          <w:sz w:val="24"/>
          <w:szCs w:val="24"/>
        </w:rPr>
        <w:t xml:space="preserve">is </w:t>
      </w:r>
      <w:r w:rsidR="009B3B2C" w:rsidRPr="00CD4D86">
        <w:rPr>
          <w:rFonts w:ascii="Times New Roman" w:hAnsi="Times New Roman" w:cs="Times New Roman"/>
          <w:sz w:val="24"/>
          <w:szCs w:val="24"/>
        </w:rPr>
        <w:t xml:space="preserve">criticized for </w:t>
      </w:r>
      <w:r w:rsidRPr="00CD4D86">
        <w:rPr>
          <w:rFonts w:ascii="Times New Roman" w:hAnsi="Times New Roman" w:cs="Times New Roman"/>
          <w:sz w:val="24"/>
          <w:szCs w:val="24"/>
        </w:rPr>
        <w:t>consider</w:t>
      </w:r>
      <w:r w:rsidR="00CE6467" w:rsidRPr="00CD4D86">
        <w:rPr>
          <w:rFonts w:ascii="Times New Roman" w:hAnsi="Times New Roman" w:cs="Times New Roman"/>
          <w:sz w:val="24"/>
          <w:szCs w:val="24"/>
        </w:rPr>
        <w:t>ing</w:t>
      </w:r>
      <w:r w:rsidRPr="00CD4D86">
        <w:rPr>
          <w:rFonts w:ascii="Times New Roman" w:hAnsi="Times New Roman" w:cs="Times New Roman"/>
          <w:sz w:val="24"/>
          <w:szCs w:val="24"/>
        </w:rPr>
        <w:t xml:space="preserve"> </w:t>
      </w:r>
      <w:r w:rsidR="00D60913" w:rsidRPr="00CD4D86">
        <w:rPr>
          <w:rFonts w:ascii="Times New Roman" w:hAnsi="Times New Roman" w:cs="Times New Roman"/>
          <w:sz w:val="24"/>
          <w:szCs w:val="24"/>
        </w:rPr>
        <w:t xml:space="preserve">that </w:t>
      </w:r>
      <w:r w:rsidRPr="00CD4D86">
        <w:rPr>
          <w:rFonts w:ascii="Times New Roman" w:hAnsi="Times New Roman" w:cs="Times New Roman"/>
          <w:sz w:val="24"/>
          <w:szCs w:val="24"/>
        </w:rPr>
        <w:t xml:space="preserve">the </w:t>
      </w:r>
      <w:r w:rsidR="006C0288" w:rsidRPr="00CD4D86">
        <w:rPr>
          <w:rFonts w:ascii="Times New Roman" w:hAnsi="Times New Roman" w:cs="Times New Roman"/>
          <w:sz w:val="24"/>
          <w:szCs w:val="24"/>
        </w:rPr>
        <w:t>end of</w:t>
      </w:r>
      <w:r w:rsidRPr="00CD4D86">
        <w:rPr>
          <w:rFonts w:ascii="Times New Roman" w:hAnsi="Times New Roman" w:cs="Times New Roman"/>
          <w:sz w:val="24"/>
          <w:szCs w:val="24"/>
        </w:rPr>
        <w:t xml:space="preserve"> </w:t>
      </w:r>
      <w:r w:rsidR="00310757" w:rsidRPr="00CD4D86">
        <w:rPr>
          <w:rFonts w:ascii="Times New Roman" w:hAnsi="Times New Roman" w:cs="Times New Roman"/>
          <w:sz w:val="24"/>
          <w:szCs w:val="24"/>
        </w:rPr>
        <w:t>“</w:t>
      </w:r>
      <w:r w:rsidRPr="00CD4D86">
        <w:rPr>
          <w:rFonts w:ascii="Times New Roman" w:hAnsi="Times New Roman" w:cs="Times New Roman"/>
          <w:sz w:val="24"/>
          <w:szCs w:val="24"/>
        </w:rPr>
        <w:t>honor crime</w:t>
      </w:r>
      <w:r w:rsidR="006C0288" w:rsidRPr="00CD4D86">
        <w:rPr>
          <w:rFonts w:ascii="Times New Roman" w:hAnsi="Times New Roman" w:cs="Times New Roman"/>
          <w:sz w:val="24"/>
          <w:szCs w:val="24"/>
        </w:rPr>
        <w:t>s</w:t>
      </w:r>
      <w:r w:rsidR="00310757" w:rsidRPr="00CD4D86">
        <w:rPr>
          <w:rFonts w:ascii="Times New Roman" w:hAnsi="Times New Roman" w:cs="Times New Roman"/>
          <w:sz w:val="24"/>
          <w:szCs w:val="24"/>
        </w:rPr>
        <w:t xml:space="preserve"> (femicides)”</w:t>
      </w:r>
      <w:r w:rsidRPr="00CD4D86">
        <w:rPr>
          <w:rFonts w:ascii="Times New Roman" w:hAnsi="Times New Roman" w:cs="Times New Roman"/>
          <w:sz w:val="24"/>
          <w:szCs w:val="24"/>
        </w:rPr>
        <w:t xml:space="preserve"> </w:t>
      </w:r>
      <w:r w:rsidR="003A12D2" w:rsidRPr="00CD4D86">
        <w:rPr>
          <w:rFonts w:ascii="Times New Roman" w:hAnsi="Times New Roman" w:cs="Times New Roman"/>
          <w:sz w:val="24"/>
          <w:szCs w:val="24"/>
        </w:rPr>
        <w:t>shall be</w:t>
      </w:r>
      <w:r w:rsidR="00642A9E" w:rsidRPr="00CD4D86">
        <w:rPr>
          <w:rFonts w:ascii="Times New Roman" w:hAnsi="Times New Roman" w:cs="Times New Roman"/>
          <w:sz w:val="24"/>
          <w:szCs w:val="24"/>
        </w:rPr>
        <w:t xml:space="preserve"> </w:t>
      </w:r>
      <w:r w:rsidR="006C0288" w:rsidRPr="00CD4D86">
        <w:rPr>
          <w:rFonts w:ascii="Times New Roman" w:hAnsi="Times New Roman" w:cs="Times New Roman"/>
          <w:sz w:val="24"/>
          <w:szCs w:val="24"/>
        </w:rPr>
        <w:t>by nullifying</w:t>
      </w:r>
      <w:r w:rsidRPr="00CD4D86">
        <w:rPr>
          <w:rFonts w:ascii="Times New Roman" w:hAnsi="Times New Roman" w:cs="Times New Roman"/>
          <w:sz w:val="24"/>
          <w:szCs w:val="24"/>
        </w:rPr>
        <w:t xml:space="preserve">  </w:t>
      </w:r>
      <w:r w:rsidR="006C0288" w:rsidRPr="00CD4D86">
        <w:rPr>
          <w:rFonts w:ascii="Times New Roman" w:hAnsi="Times New Roman" w:cs="Times New Roman"/>
          <w:sz w:val="24"/>
          <w:szCs w:val="24"/>
        </w:rPr>
        <w:t>A</w:t>
      </w:r>
      <w:r w:rsidRPr="00CD4D86">
        <w:rPr>
          <w:rFonts w:ascii="Times New Roman" w:hAnsi="Times New Roman" w:cs="Times New Roman"/>
          <w:sz w:val="24"/>
          <w:szCs w:val="24"/>
        </w:rPr>
        <w:t>rticle (340)</w:t>
      </w:r>
      <w:r w:rsidR="003A12D2" w:rsidRPr="00CD4D86">
        <w:rPr>
          <w:rFonts w:ascii="Times New Roman" w:hAnsi="Times New Roman" w:cs="Times New Roman"/>
          <w:sz w:val="24"/>
          <w:szCs w:val="24"/>
        </w:rPr>
        <w:t>,</w:t>
      </w:r>
      <w:r w:rsidRPr="00CD4D86">
        <w:rPr>
          <w:rFonts w:ascii="Times New Roman" w:hAnsi="Times New Roman" w:cs="Times New Roman"/>
          <w:sz w:val="24"/>
          <w:szCs w:val="24"/>
        </w:rPr>
        <w:t xml:space="preserve"> </w:t>
      </w:r>
      <w:r w:rsidR="00107093" w:rsidRPr="00CD4D86">
        <w:rPr>
          <w:rFonts w:ascii="Times New Roman" w:hAnsi="Times New Roman" w:cs="Times New Roman"/>
          <w:sz w:val="24"/>
          <w:szCs w:val="24"/>
        </w:rPr>
        <w:t>failing to pay</w:t>
      </w:r>
      <w:r w:rsidRPr="00CD4D86">
        <w:rPr>
          <w:rFonts w:ascii="Times New Roman" w:hAnsi="Times New Roman" w:cs="Times New Roman"/>
          <w:sz w:val="24"/>
          <w:szCs w:val="24"/>
        </w:rPr>
        <w:t xml:space="preserve"> attention to articles (98)</w:t>
      </w:r>
      <w:r w:rsidR="00107093" w:rsidRPr="00CD4D86">
        <w:rPr>
          <w:rFonts w:ascii="Times New Roman" w:hAnsi="Times New Roman" w:cs="Times New Roman"/>
          <w:sz w:val="24"/>
          <w:szCs w:val="24"/>
        </w:rPr>
        <w:t xml:space="preserve"> and</w:t>
      </w:r>
      <w:r w:rsidRPr="00CD4D86">
        <w:rPr>
          <w:rFonts w:ascii="Times New Roman" w:hAnsi="Times New Roman" w:cs="Times New Roman"/>
          <w:sz w:val="24"/>
          <w:szCs w:val="24"/>
        </w:rPr>
        <w:t xml:space="preserve"> (99) of the same law</w:t>
      </w:r>
      <w:r w:rsidR="00371693" w:rsidRPr="00CD4D86">
        <w:rPr>
          <w:rFonts w:ascii="Times New Roman" w:hAnsi="Times New Roman" w:cs="Times New Roman"/>
          <w:sz w:val="24"/>
          <w:szCs w:val="24"/>
        </w:rPr>
        <w:t>. Hence, t</w:t>
      </w:r>
      <w:r w:rsidRPr="00CD4D86">
        <w:rPr>
          <w:rFonts w:ascii="Times New Roman" w:hAnsi="Times New Roman" w:cs="Times New Roman"/>
          <w:sz w:val="24"/>
          <w:szCs w:val="24"/>
        </w:rPr>
        <w:t xml:space="preserve">he nullification of </w:t>
      </w:r>
      <w:r w:rsidR="00371693" w:rsidRPr="00CD4D86">
        <w:rPr>
          <w:rFonts w:ascii="Times New Roman" w:hAnsi="Times New Roman" w:cs="Times New Roman"/>
          <w:sz w:val="24"/>
          <w:szCs w:val="24"/>
        </w:rPr>
        <w:t>A</w:t>
      </w:r>
      <w:r w:rsidRPr="00CD4D86">
        <w:rPr>
          <w:rFonts w:ascii="Times New Roman" w:hAnsi="Times New Roman" w:cs="Times New Roman"/>
          <w:sz w:val="24"/>
          <w:szCs w:val="24"/>
        </w:rPr>
        <w:t xml:space="preserve">rticle 340 is not </w:t>
      </w:r>
      <w:r w:rsidR="003A12D2" w:rsidRPr="00CD4D86">
        <w:rPr>
          <w:rFonts w:ascii="Times New Roman" w:hAnsi="Times New Roman" w:cs="Times New Roman"/>
          <w:sz w:val="24"/>
          <w:szCs w:val="24"/>
        </w:rPr>
        <w:t xml:space="preserve">considered </w:t>
      </w:r>
      <w:r w:rsidRPr="00CD4D86">
        <w:rPr>
          <w:rFonts w:ascii="Times New Roman" w:hAnsi="Times New Roman" w:cs="Times New Roman"/>
          <w:sz w:val="24"/>
          <w:szCs w:val="24"/>
        </w:rPr>
        <w:t xml:space="preserve">enough, as perpetrators receive mitigating </w:t>
      </w:r>
      <w:r w:rsidR="00953274" w:rsidRPr="00CD4D86">
        <w:rPr>
          <w:rFonts w:ascii="Times New Roman" w:hAnsi="Times New Roman" w:cs="Times New Roman"/>
          <w:sz w:val="24"/>
          <w:szCs w:val="24"/>
        </w:rPr>
        <w:t>factor</w:t>
      </w:r>
      <w:r w:rsidRPr="00CD4D86">
        <w:rPr>
          <w:rFonts w:ascii="Times New Roman" w:hAnsi="Times New Roman" w:cs="Times New Roman"/>
          <w:sz w:val="24"/>
          <w:szCs w:val="24"/>
        </w:rPr>
        <w:t xml:space="preserve">s based on other articles </w:t>
      </w:r>
      <w:r w:rsidR="00371693" w:rsidRPr="00CD4D86">
        <w:rPr>
          <w:rFonts w:ascii="Times New Roman" w:hAnsi="Times New Roman" w:cs="Times New Roman"/>
          <w:sz w:val="24"/>
          <w:szCs w:val="24"/>
        </w:rPr>
        <w:t xml:space="preserve">of the </w:t>
      </w:r>
      <w:r w:rsidRPr="00CD4D86">
        <w:rPr>
          <w:rFonts w:ascii="Times New Roman" w:hAnsi="Times New Roman" w:cs="Times New Roman"/>
          <w:sz w:val="24"/>
          <w:szCs w:val="24"/>
        </w:rPr>
        <w:t xml:space="preserve">law, especially </w:t>
      </w:r>
      <w:r w:rsidR="003A12D2" w:rsidRPr="00CD4D86">
        <w:rPr>
          <w:rFonts w:ascii="Times New Roman" w:hAnsi="Times New Roman" w:cs="Times New Roman"/>
          <w:sz w:val="24"/>
          <w:szCs w:val="24"/>
        </w:rPr>
        <w:t>that</w:t>
      </w:r>
      <w:r w:rsidRPr="00CD4D86">
        <w:rPr>
          <w:rFonts w:ascii="Times New Roman" w:hAnsi="Times New Roman" w:cs="Times New Roman"/>
          <w:sz w:val="24"/>
          <w:szCs w:val="24"/>
        </w:rPr>
        <w:t xml:space="preserve"> </w:t>
      </w:r>
      <w:r w:rsidR="00492D74" w:rsidRPr="00CD4D86">
        <w:rPr>
          <w:rFonts w:ascii="Times New Roman" w:hAnsi="Times New Roman" w:cs="Times New Roman"/>
          <w:sz w:val="24"/>
          <w:szCs w:val="24"/>
        </w:rPr>
        <w:t>A</w:t>
      </w:r>
      <w:r w:rsidRPr="00CD4D86">
        <w:rPr>
          <w:rFonts w:ascii="Times New Roman" w:hAnsi="Times New Roman" w:cs="Times New Roman"/>
          <w:sz w:val="24"/>
          <w:szCs w:val="24"/>
        </w:rPr>
        <w:t xml:space="preserve">rticle 340 has not been implemented since the </w:t>
      </w:r>
      <w:r w:rsidR="00492D74" w:rsidRPr="00CD4D86">
        <w:rPr>
          <w:rFonts w:ascii="Times New Roman" w:hAnsi="Times New Roman" w:cs="Times New Roman"/>
          <w:sz w:val="24"/>
          <w:szCs w:val="24"/>
        </w:rPr>
        <w:t>P</w:t>
      </w:r>
      <w:r w:rsidRPr="00CD4D86">
        <w:rPr>
          <w:rFonts w:ascii="Times New Roman" w:hAnsi="Times New Roman" w:cs="Times New Roman"/>
          <w:sz w:val="24"/>
          <w:szCs w:val="24"/>
        </w:rPr>
        <w:t xml:space="preserve">enal </w:t>
      </w:r>
      <w:r w:rsidR="00492D74" w:rsidRPr="00CD4D86">
        <w:rPr>
          <w:rFonts w:ascii="Times New Roman" w:hAnsi="Times New Roman" w:cs="Times New Roman"/>
          <w:sz w:val="24"/>
          <w:szCs w:val="24"/>
        </w:rPr>
        <w:t>C</w:t>
      </w:r>
      <w:r w:rsidRPr="00CD4D86">
        <w:rPr>
          <w:rFonts w:ascii="Times New Roman" w:hAnsi="Times New Roman" w:cs="Times New Roman"/>
          <w:sz w:val="24"/>
          <w:szCs w:val="24"/>
        </w:rPr>
        <w:t>ode was passed</w:t>
      </w:r>
      <w:r w:rsidR="000703F8" w:rsidRPr="00CD4D86">
        <w:rPr>
          <w:rFonts w:ascii="Times New Roman" w:hAnsi="Times New Roman" w:cs="Times New Roman"/>
          <w:sz w:val="24"/>
          <w:szCs w:val="24"/>
        </w:rPr>
        <w:t>. A</w:t>
      </w:r>
      <w:r w:rsidRPr="00CD4D86">
        <w:rPr>
          <w:rFonts w:ascii="Times New Roman" w:hAnsi="Times New Roman" w:cs="Times New Roman"/>
          <w:sz w:val="24"/>
          <w:szCs w:val="24"/>
        </w:rPr>
        <w:t xml:space="preserve">ll cases of women </w:t>
      </w:r>
      <w:r w:rsidR="009832A0" w:rsidRPr="00CD4D86">
        <w:rPr>
          <w:rFonts w:ascii="Times New Roman" w:hAnsi="Times New Roman" w:cs="Times New Roman"/>
          <w:sz w:val="24"/>
          <w:szCs w:val="24"/>
        </w:rPr>
        <w:t xml:space="preserve">homicide </w:t>
      </w:r>
      <w:r w:rsidRPr="00CD4D86">
        <w:rPr>
          <w:rFonts w:ascii="Times New Roman" w:hAnsi="Times New Roman" w:cs="Times New Roman"/>
          <w:sz w:val="24"/>
          <w:szCs w:val="24"/>
        </w:rPr>
        <w:t xml:space="preserve">are based on the application of articles (97, 98, 99, and 100) of the Penal Code of 1960, which have not been nullified. </w:t>
      </w:r>
      <w:r w:rsidR="00AB3DF5" w:rsidRPr="00CD4D86">
        <w:rPr>
          <w:rFonts w:ascii="Times New Roman" w:hAnsi="Times New Roman" w:cs="Times New Roman"/>
          <w:sz w:val="24"/>
          <w:szCs w:val="24"/>
        </w:rPr>
        <w:t xml:space="preserve">They </w:t>
      </w:r>
      <w:r w:rsidRPr="00CD4D86">
        <w:rPr>
          <w:rFonts w:ascii="Times New Roman" w:hAnsi="Times New Roman" w:cs="Times New Roman"/>
          <w:sz w:val="24"/>
          <w:szCs w:val="24"/>
        </w:rPr>
        <w:t xml:space="preserve">give immunity to the </w:t>
      </w:r>
      <w:r w:rsidR="00CE2461" w:rsidRPr="00CD4D86">
        <w:rPr>
          <w:rFonts w:ascii="Times New Roman" w:hAnsi="Times New Roman" w:cs="Times New Roman"/>
          <w:sz w:val="24"/>
          <w:szCs w:val="24"/>
        </w:rPr>
        <w:t>perpetrator</w:t>
      </w:r>
      <w:r w:rsidRPr="00CD4D86">
        <w:rPr>
          <w:rFonts w:ascii="Times New Roman" w:hAnsi="Times New Roman" w:cs="Times New Roman"/>
          <w:sz w:val="24"/>
          <w:szCs w:val="24"/>
        </w:rPr>
        <w:t xml:space="preserve"> and allow violence against women.</w:t>
      </w:r>
    </w:p>
    <w:p w14:paraId="552CE70B" w14:textId="32F7916B" w:rsidR="00237D8D" w:rsidRPr="005C2630" w:rsidRDefault="00362A68" w:rsidP="00CD4D86">
      <w:pPr>
        <w:jc w:val="both"/>
        <w:rPr>
          <w:rFonts w:ascii="Times New Roman" w:hAnsi="Times New Roman" w:cs="Times New Roman"/>
          <w:b/>
          <w:bCs/>
          <w:sz w:val="24"/>
          <w:szCs w:val="24"/>
          <w:u w:val="single"/>
        </w:rPr>
      </w:pPr>
      <w:r w:rsidRPr="005C2630">
        <w:rPr>
          <w:rFonts w:ascii="Times New Roman" w:hAnsi="Times New Roman" w:cs="Times New Roman"/>
          <w:b/>
          <w:bCs/>
          <w:sz w:val="24"/>
          <w:szCs w:val="24"/>
          <w:u w:val="single"/>
        </w:rPr>
        <w:t>Commentary on the Follow-Up Report:</w:t>
      </w:r>
    </w:p>
    <w:p w14:paraId="21F39236" w14:textId="54C64A18" w:rsidR="006A34F4" w:rsidRPr="00CD4D86" w:rsidRDefault="00362A68" w:rsidP="00CD4D86">
      <w:pPr>
        <w:jc w:val="both"/>
        <w:rPr>
          <w:rFonts w:ascii="Times New Roman" w:hAnsi="Times New Roman" w:cs="Times New Roman"/>
          <w:sz w:val="24"/>
          <w:szCs w:val="24"/>
        </w:rPr>
      </w:pPr>
      <w:r w:rsidRPr="00CD4D86">
        <w:rPr>
          <w:rFonts w:ascii="Times New Roman" w:hAnsi="Times New Roman" w:cs="Times New Roman"/>
          <w:sz w:val="24"/>
          <w:szCs w:val="24"/>
        </w:rPr>
        <w:t>First</w:t>
      </w:r>
      <w:r w:rsidR="00193639" w:rsidRPr="00CD4D86">
        <w:rPr>
          <w:rFonts w:ascii="Times New Roman" w:hAnsi="Times New Roman" w:cs="Times New Roman"/>
          <w:sz w:val="24"/>
          <w:szCs w:val="24"/>
        </w:rPr>
        <w:t xml:space="preserve">: </w:t>
      </w:r>
      <w:r w:rsidR="00D37C94" w:rsidRPr="00CD4D86">
        <w:rPr>
          <w:rFonts w:ascii="Times New Roman" w:hAnsi="Times New Roman" w:cs="Times New Roman"/>
          <w:sz w:val="24"/>
          <w:szCs w:val="24"/>
        </w:rPr>
        <w:t>Harmonization</w:t>
      </w:r>
      <w:r w:rsidRPr="00CD4D86">
        <w:rPr>
          <w:rFonts w:ascii="Times New Roman" w:hAnsi="Times New Roman" w:cs="Times New Roman"/>
          <w:sz w:val="24"/>
          <w:szCs w:val="24"/>
        </w:rPr>
        <w:t xml:space="preserve"> is not a priority: </w:t>
      </w:r>
      <w:r w:rsidR="00193639" w:rsidRPr="00CD4D86">
        <w:rPr>
          <w:rFonts w:ascii="Times New Roman" w:hAnsi="Times New Roman" w:cs="Times New Roman"/>
          <w:sz w:val="24"/>
          <w:szCs w:val="24"/>
        </w:rPr>
        <w:t>W</w:t>
      </w:r>
      <w:r w:rsidRPr="00CD4D86">
        <w:rPr>
          <w:rFonts w:ascii="Times New Roman" w:hAnsi="Times New Roman" w:cs="Times New Roman"/>
          <w:sz w:val="24"/>
          <w:szCs w:val="24"/>
        </w:rPr>
        <w:t xml:space="preserve">e have previously noted the limited progress made in implementing the final recommendations made to the </w:t>
      </w:r>
      <w:r w:rsidR="00E63DBC" w:rsidRPr="00CD4D86">
        <w:rPr>
          <w:rFonts w:ascii="Times New Roman" w:hAnsi="Times New Roman" w:cs="Times New Roman"/>
          <w:sz w:val="24"/>
          <w:szCs w:val="24"/>
        </w:rPr>
        <w:t>g</w:t>
      </w:r>
      <w:r w:rsidRPr="00CD4D86">
        <w:rPr>
          <w:rFonts w:ascii="Times New Roman" w:hAnsi="Times New Roman" w:cs="Times New Roman"/>
          <w:sz w:val="24"/>
          <w:szCs w:val="24"/>
        </w:rPr>
        <w:t xml:space="preserve">overnment, both from the Convention Committee and those requested by the </w:t>
      </w:r>
      <w:r w:rsidR="00193639" w:rsidRPr="00CD4D86">
        <w:rPr>
          <w:rFonts w:ascii="Times New Roman" w:hAnsi="Times New Roman" w:cs="Times New Roman"/>
          <w:sz w:val="24"/>
          <w:szCs w:val="24"/>
        </w:rPr>
        <w:t>CEDAW</w:t>
      </w:r>
      <w:r w:rsidRPr="00CD4D86">
        <w:rPr>
          <w:rFonts w:ascii="Times New Roman" w:hAnsi="Times New Roman" w:cs="Times New Roman"/>
          <w:sz w:val="24"/>
          <w:szCs w:val="24"/>
        </w:rPr>
        <w:t xml:space="preserve"> Coalition. From the </w:t>
      </w:r>
      <w:r w:rsidR="005D6434" w:rsidRPr="00CD4D86">
        <w:rPr>
          <w:rFonts w:ascii="Times New Roman" w:hAnsi="Times New Roman" w:cs="Times New Roman"/>
          <w:sz w:val="24"/>
          <w:szCs w:val="24"/>
        </w:rPr>
        <w:t>C</w:t>
      </w:r>
      <w:r w:rsidRPr="00CD4D86">
        <w:rPr>
          <w:rFonts w:ascii="Times New Roman" w:hAnsi="Times New Roman" w:cs="Times New Roman"/>
          <w:sz w:val="24"/>
          <w:szCs w:val="24"/>
        </w:rPr>
        <w:t xml:space="preserve">oalition's point of view, </w:t>
      </w:r>
      <w:r w:rsidR="0058157D" w:rsidRPr="00CD4D86">
        <w:rPr>
          <w:rFonts w:ascii="Times New Roman" w:hAnsi="Times New Roman" w:cs="Times New Roman"/>
          <w:sz w:val="24"/>
          <w:szCs w:val="24"/>
        </w:rPr>
        <w:t>the justification indicates that</w:t>
      </w:r>
      <w:r w:rsidRPr="00CD4D86">
        <w:rPr>
          <w:rFonts w:ascii="Times New Roman" w:hAnsi="Times New Roman" w:cs="Times New Roman"/>
          <w:sz w:val="24"/>
          <w:szCs w:val="24"/>
        </w:rPr>
        <w:t xml:space="preserve"> the process of harmonizing legislation </w:t>
      </w:r>
      <w:r w:rsidR="00E7341D" w:rsidRPr="00CD4D86">
        <w:rPr>
          <w:rFonts w:ascii="Times New Roman" w:hAnsi="Times New Roman" w:cs="Times New Roman"/>
          <w:sz w:val="24"/>
          <w:szCs w:val="24"/>
        </w:rPr>
        <w:t>was</w:t>
      </w:r>
      <w:r w:rsidRPr="00CD4D86">
        <w:rPr>
          <w:rFonts w:ascii="Times New Roman" w:hAnsi="Times New Roman" w:cs="Times New Roman"/>
          <w:sz w:val="24"/>
          <w:szCs w:val="24"/>
        </w:rPr>
        <w:t xml:space="preserve"> not included in the government's priorities and agenda. </w:t>
      </w:r>
    </w:p>
    <w:p w14:paraId="07F3917E" w14:textId="7B8DCA94" w:rsidR="00E7341D" w:rsidRPr="00CD4D86" w:rsidRDefault="00362A68" w:rsidP="00CD4D86">
      <w:pPr>
        <w:jc w:val="both"/>
        <w:rPr>
          <w:rFonts w:ascii="Times New Roman" w:hAnsi="Times New Roman" w:cs="Times New Roman"/>
          <w:sz w:val="24"/>
          <w:szCs w:val="24"/>
          <w:lang w:val="en"/>
        </w:rPr>
      </w:pPr>
      <w:r w:rsidRPr="00CD4D86">
        <w:rPr>
          <w:rFonts w:ascii="Times New Roman" w:hAnsi="Times New Roman" w:cs="Times New Roman"/>
          <w:sz w:val="24"/>
          <w:szCs w:val="24"/>
          <w:lang w:val="en"/>
        </w:rPr>
        <w:t xml:space="preserve">Second: </w:t>
      </w:r>
      <w:r w:rsidR="008C2A89" w:rsidRPr="00CD4D86">
        <w:rPr>
          <w:rFonts w:ascii="Times New Roman" w:hAnsi="Times New Roman" w:cs="Times New Roman"/>
          <w:sz w:val="24"/>
          <w:szCs w:val="24"/>
          <w:lang w:val="en"/>
        </w:rPr>
        <w:t>J</w:t>
      </w:r>
      <w:r w:rsidRPr="00CD4D86">
        <w:rPr>
          <w:rFonts w:ascii="Times New Roman" w:hAnsi="Times New Roman" w:cs="Times New Roman"/>
          <w:sz w:val="24"/>
          <w:szCs w:val="24"/>
          <w:lang w:val="en"/>
        </w:rPr>
        <w:t xml:space="preserve">ustifying </w:t>
      </w:r>
      <w:r w:rsidR="008C2A89" w:rsidRPr="00CD4D86">
        <w:rPr>
          <w:rFonts w:ascii="Times New Roman" w:hAnsi="Times New Roman" w:cs="Times New Roman"/>
          <w:sz w:val="24"/>
          <w:szCs w:val="24"/>
          <w:lang w:val="en"/>
        </w:rPr>
        <w:t>the shortcoming</w:t>
      </w:r>
      <w:r w:rsidRPr="00CD4D86">
        <w:rPr>
          <w:rFonts w:ascii="Times New Roman" w:hAnsi="Times New Roman" w:cs="Times New Roman"/>
          <w:sz w:val="24"/>
          <w:szCs w:val="24"/>
          <w:lang w:val="en"/>
        </w:rPr>
        <w:t xml:space="preserve">: </w:t>
      </w:r>
      <w:r w:rsidR="008C2A89" w:rsidRPr="00CD4D86">
        <w:rPr>
          <w:rFonts w:ascii="Times New Roman" w:hAnsi="Times New Roman" w:cs="Times New Roman"/>
          <w:sz w:val="24"/>
          <w:szCs w:val="24"/>
          <w:lang w:val="en"/>
        </w:rPr>
        <w:t>T</w:t>
      </w:r>
      <w:r w:rsidRPr="00CD4D86">
        <w:rPr>
          <w:rFonts w:ascii="Times New Roman" w:hAnsi="Times New Roman" w:cs="Times New Roman"/>
          <w:sz w:val="24"/>
          <w:szCs w:val="24"/>
          <w:lang w:val="en"/>
        </w:rPr>
        <w:t xml:space="preserve">he </w:t>
      </w:r>
      <w:r w:rsidR="008C2A89" w:rsidRPr="00CD4D86">
        <w:rPr>
          <w:rFonts w:ascii="Times New Roman" w:hAnsi="Times New Roman" w:cs="Times New Roman"/>
          <w:sz w:val="24"/>
          <w:szCs w:val="24"/>
          <w:lang w:val="en"/>
        </w:rPr>
        <w:t>g</w:t>
      </w:r>
      <w:r w:rsidRPr="00CD4D86">
        <w:rPr>
          <w:rFonts w:ascii="Times New Roman" w:hAnsi="Times New Roman" w:cs="Times New Roman"/>
          <w:sz w:val="24"/>
          <w:szCs w:val="24"/>
          <w:lang w:val="en"/>
        </w:rPr>
        <w:t xml:space="preserve">overnment </w:t>
      </w:r>
      <w:r w:rsidR="001B0683" w:rsidRPr="00CD4D86">
        <w:rPr>
          <w:rFonts w:ascii="Times New Roman" w:hAnsi="Times New Roman" w:cs="Times New Roman"/>
          <w:sz w:val="24"/>
          <w:szCs w:val="24"/>
          <w:lang w:val="en"/>
        </w:rPr>
        <w:t>saw</w:t>
      </w:r>
      <w:r w:rsidRPr="00CD4D86">
        <w:rPr>
          <w:rFonts w:ascii="Times New Roman" w:hAnsi="Times New Roman" w:cs="Times New Roman"/>
          <w:sz w:val="24"/>
          <w:szCs w:val="24"/>
          <w:lang w:val="en"/>
        </w:rPr>
        <w:t xml:space="preserve"> in the extrem</w:t>
      </w:r>
      <w:r w:rsidR="0047500B" w:rsidRPr="00CD4D86">
        <w:rPr>
          <w:rFonts w:ascii="Times New Roman" w:hAnsi="Times New Roman" w:cs="Times New Roman"/>
          <w:sz w:val="24"/>
          <w:szCs w:val="24"/>
          <w:lang w:val="en"/>
        </w:rPr>
        <w:t>e</w:t>
      </w:r>
      <w:r w:rsidRPr="00CD4D86">
        <w:rPr>
          <w:rFonts w:ascii="Times New Roman" w:hAnsi="Times New Roman" w:cs="Times New Roman"/>
          <w:sz w:val="24"/>
          <w:szCs w:val="24"/>
          <w:lang w:val="en"/>
        </w:rPr>
        <w:t xml:space="preserve"> fundamentalist attack a justification and a pretext to </w:t>
      </w:r>
      <w:r w:rsidR="0025598D" w:rsidRPr="00CD4D86">
        <w:rPr>
          <w:rFonts w:ascii="Times New Roman" w:hAnsi="Times New Roman" w:cs="Times New Roman"/>
          <w:sz w:val="24"/>
          <w:szCs w:val="24"/>
        </w:rPr>
        <w:t>rationalize</w:t>
      </w:r>
      <w:r w:rsidRPr="00CD4D86">
        <w:rPr>
          <w:rFonts w:ascii="Times New Roman" w:hAnsi="Times New Roman" w:cs="Times New Roman"/>
          <w:sz w:val="24"/>
          <w:szCs w:val="24"/>
          <w:lang w:val="en"/>
        </w:rPr>
        <w:t xml:space="preserve"> its failure </w:t>
      </w:r>
      <w:r w:rsidR="00134E3F" w:rsidRPr="00CD4D86">
        <w:rPr>
          <w:rFonts w:ascii="Times New Roman" w:hAnsi="Times New Roman" w:cs="Times New Roman"/>
          <w:sz w:val="24"/>
          <w:szCs w:val="24"/>
          <w:lang w:val="en"/>
        </w:rPr>
        <w:t xml:space="preserve">of </w:t>
      </w:r>
      <w:r w:rsidRPr="00CD4D86">
        <w:rPr>
          <w:rFonts w:ascii="Times New Roman" w:hAnsi="Times New Roman" w:cs="Times New Roman"/>
          <w:sz w:val="24"/>
          <w:szCs w:val="24"/>
          <w:lang w:val="en"/>
        </w:rPr>
        <w:t>carry</w:t>
      </w:r>
      <w:r w:rsidR="00134E3F" w:rsidRPr="00CD4D86">
        <w:rPr>
          <w:rFonts w:ascii="Times New Roman" w:hAnsi="Times New Roman" w:cs="Times New Roman"/>
          <w:sz w:val="24"/>
          <w:szCs w:val="24"/>
          <w:lang w:val="en"/>
        </w:rPr>
        <w:t>ing</w:t>
      </w:r>
      <w:r w:rsidRPr="00CD4D86">
        <w:rPr>
          <w:rFonts w:ascii="Times New Roman" w:hAnsi="Times New Roman" w:cs="Times New Roman"/>
          <w:sz w:val="24"/>
          <w:szCs w:val="24"/>
          <w:lang w:val="en"/>
        </w:rPr>
        <w:t xml:space="preserve"> out its duties and implement</w:t>
      </w:r>
      <w:r w:rsidR="00134E3F" w:rsidRPr="00CD4D86">
        <w:rPr>
          <w:rFonts w:ascii="Times New Roman" w:hAnsi="Times New Roman" w:cs="Times New Roman"/>
          <w:sz w:val="24"/>
          <w:szCs w:val="24"/>
          <w:lang w:val="en"/>
        </w:rPr>
        <w:t>ing</w:t>
      </w:r>
      <w:r w:rsidRPr="00CD4D86">
        <w:rPr>
          <w:rFonts w:ascii="Times New Roman" w:hAnsi="Times New Roman" w:cs="Times New Roman"/>
          <w:sz w:val="24"/>
          <w:szCs w:val="24"/>
          <w:lang w:val="en"/>
        </w:rPr>
        <w:t xml:space="preserve"> its plan</w:t>
      </w:r>
      <w:r w:rsidR="0066458D" w:rsidRPr="00CD4D86">
        <w:rPr>
          <w:rFonts w:ascii="Times New Roman" w:hAnsi="Times New Roman" w:cs="Times New Roman"/>
          <w:sz w:val="24"/>
          <w:szCs w:val="24"/>
          <w:lang w:val="en"/>
        </w:rPr>
        <w:t xml:space="preserve">. </w:t>
      </w:r>
      <w:r w:rsidR="00134E3F" w:rsidRPr="00CD4D86">
        <w:rPr>
          <w:rFonts w:ascii="Times New Roman" w:hAnsi="Times New Roman" w:cs="Times New Roman"/>
          <w:sz w:val="24"/>
          <w:szCs w:val="24"/>
          <w:lang w:val="en"/>
        </w:rPr>
        <w:t xml:space="preserve">It </w:t>
      </w:r>
      <w:r w:rsidR="00FA202A" w:rsidRPr="00CD4D86">
        <w:rPr>
          <w:rFonts w:ascii="Times New Roman" w:hAnsi="Times New Roman" w:cs="Times New Roman"/>
          <w:sz w:val="24"/>
          <w:szCs w:val="24"/>
          <w:lang w:val="en"/>
        </w:rPr>
        <w:t xml:space="preserve">has </w:t>
      </w:r>
      <w:r w:rsidR="0066458D" w:rsidRPr="00CD4D86">
        <w:rPr>
          <w:rFonts w:ascii="Times New Roman" w:hAnsi="Times New Roman" w:cs="Times New Roman"/>
          <w:sz w:val="24"/>
          <w:szCs w:val="24"/>
          <w:lang w:val="en"/>
        </w:rPr>
        <w:t>used</w:t>
      </w:r>
      <w:r w:rsidRPr="00CD4D86">
        <w:rPr>
          <w:rFonts w:ascii="Times New Roman" w:hAnsi="Times New Roman" w:cs="Times New Roman"/>
          <w:sz w:val="24"/>
          <w:szCs w:val="24"/>
          <w:lang w:val="en"/>
        </w:rPr>
        <w:t xml:space="preserve"> the counter-attack </w:t>
      </w:r>
      <w:r w:rsidR="005A33AA" w:rsidRPr="00CD4D86">
        <w:rPr>
          <w:rFonts w:ascii="Times New Roman" w:hAnsi="Times New Roman" w:cs="Times New Roman"/>
          <w:sz w:val="24"/>
          <w:szCs w:val="24"/>
          <w:lang w:val="en"/>
        </w:rPr>
        <w:t>against</w:t>
      </w:r>
      <w:r w:rsidRPr="00CD4D86">
        <w:rPr>
          <w:rFonts w:ascii="Times New Roman" w:hAnsi="Times New Roman" w:cs="Times New Roman"/>
          <w:sz w:val="24"/>
          <w:szCs w:val="24"/>
          <w:lang w:val="en"/>
        </w:rPr>
        <w:t xml:space="preserve"> the Convention</w:t>
      </w:r>
      <w:r w:rsidR="00D115CE" w:rsidRPr="00CD4D86">
        <w:rPr>
          <w:rFonts w:ascii="Times New Roman" w:hAnsi="Times New Roman" w:cs="Times New Roman"/>
          <w:sz w:val="24"/>
          <w:szCs w:val="24"/>
          <w:lang w:val="en"/>
        </w:rPr>
        <w:t>,</w:t>
      </w:r>
      <w:r w:rsidRPr="00CD4D86">
        <w:rPr>
          <w:rFonts w:ascii="Times New Roman" w:hAnsi="Times New Roman" w:cs="Times New Roman"/>
          <w:sz w:val="24"/>
          <w:szCs w:val="24"/>
          <w:lang w:val="en"/>
        </w:rPr>
        <w:t xml:space="preserve"> </w:t>
      </w:r>
      <w:r w:rsidR="00D115CE" w:rsidRPr="00CD4D86">
        <w:rPr>
          <w:rFonts w:ascii="Times New Roman" w:hAnsi="Times New Roman" w:cs="Times New Roman"/>
          <w:sz w:val="24"/>
          <w:szCs w:val="24"/>
          <w:lang w:val="en"/>
        </w:rPr>
        <w:t>the announcement of</w:t>
      </w:r>
      <w:r w:rsidRPr="00CD4D86">
        <w:rPr>
          <w:rFonts w:ascii="Times New Roman" w:hAnsi="Times New Roman" w:cs="Times New Roman"/>
          <w:sz w:val="24"/>
          <w:szCs w:val="24"/>
          <w:lang w:val="en"/>
        </w:rPr>
        <w:t xml:space="preserve"> the state of emergency</w:t>
      </w:r>
      <w:r w:rsidR="00D115CE" w:rsidRPr="00CD4D86">
        <w:rPr>
          <w:rFonts w:ascii="Times New Roman" w:hAnsi="Times New Roman" w:cs="Times New Roman"/>
          <w:sz w:val="24"/>
          <w:szCs w:val="24"/>
          <w:lang w:val="en"/>
        </w:rPr>
        <w:t>,</w:t>
      </w:r>
      <w:r w:rsidRPr="00CD4D86">
        <w:rPr>
          <w:rFonts w:ascii="Times New Roman" w:hAnsi="Times New Roman" w:cs="Times New Roman"/>
          <w:sz w:val="24"/>
          <w:szCs w:val="24"/>
          <w:lang w:val="en"/>
        </w:rPr>
        <w:t xml:space="preserve"> and </w:t>
      </w:r>
      <w:r w:rsidR="00FA202A" w:rsidRPr="00CD4D86">
        <w:rPr>
          <w:rFonts w:ascii="Times New Roman" w:hAnsi="Times New Roman" w:cs="Times New Roman"/>
          <w:sz w:val="24"/>
          <w:szCs w:val="24"/>
          <w:lang w:val="en"/>
        </w:rPr>
        <w:t xml:space="preserve">the </w:t>
      </w:r>
      <w:r w:rsidR="00B87D99" w:rsidRPr="00CD4D86">
        <w:rPr>
          <w:rFonts w:ascii="Times New Roman" w:hAnsi="Times New Roman" w:cs="Times New Roman"/>
          <w:sz w:val="24"/>
          <w:szCs w:val="24"/>
          <w:lang w:val="en"/>
        </w:rPr>
        <w:t xml:space="preserve">plans </w:t>
      </w:r>
      <w:r w:rsidR="005A33AA" w:rsidRPr="00CD4D86">
        <w:rPr>
          <w:rFonts w:ascii="Times New Roman" w:hAnsi="Times New Roman" w:cs="Times New Roman"/>
          <w:sz w:val="24"/>
          <w:szCs w:val="24"/>
          <w:lang w:val="en"/>
        </w:rPr>
        <w:t>set to</w:t>
      </w:r>
      <w:r w:rsidR="00B87D99" w:rsidRPr="00CD4D86">
        <w:rPr>
          <w:rFonts w:ascii="Times New Roman" w:hAnsi="Times New Roman" w:cs="Times New Roman"/>
          <w:sz w:val="24"/>
          <w:szCs w:val="24"/>
          <w:lang w:val="en"/>
        </w:rPr>
        <w:t xml:space="preserve"> face the spread of</w:t>
      </w:r>
      <w:r w:rsidRPr="00CD4D86">
        <w:rPr>
          <w:rFonts w:ascii="Times New Roman" w:hAnsi="Times New Roman" w:cs="Times New Roman"/>
          <w:sz w:val="24"/>
          <w:szCs w:val="24"/>
          <w:lang w:val="en"/>
        </w:rPr>
        <w:t xml:space="preserve"> the </w:t>
      </w:r>
      <w:r w:rsidR="00310020" w:rsidRPr="00CD4D86">
        <w:rPr>
          <w:rFonts w:ascii="Times New Roman" w:hAnsi="Times New Roman" w:cs="Times New Roman"/>
          <w:sz w:val="24"/>
          <w:szCs w:val="24"/>
          <w:lang w:val="en"/>
        </w:rPr>
        <w:t>pan</w:t>
      </w:r>
      <w:r w:rsidRPr="00CD4D86">
        <w:rPr>
          <w:rFonts w:ascii="Times New Roman" w:hAnsi="Times New Roman" w:cs="Times New Roman"/>
          <w:sz w:val="24"/>
          <w:szCs w:val="24"/>
          <w:lang w:val="en"/>
        </w:rPr>
        <w:t>demic</w:t>
      </w:r>
      <w:r w:rsidR="00D9718C" w:rsidRPr="00CD4D86">
        <w:rPr>
          <w:rFonts w:ascii="Times New Roman" w:hAnsi="Times New Roman" w:cs="Times New Roman"/>
          <w:sz w:val="24"/>
          <w:szCs w:val="24"/>
          <w:lang w:val="en"/>
        </w:rPr>
        <w:t xml:space="preserve"> as excuse</w:t>
      </w:r>
      <w:r w:rsidR="00DD083D" w:rsidRPr="00CD4D86">
        <w:rPr>
          <w:rFonts w:ascii="Times New Roman" w:hAnsi="Times New Roman" w:cs="Times New Roman"/>
          <w:sz w:val="24"/>
          <w:szCs w:val="24"/>
          <w:lang w:val="en"/>
        </w:rPr>
        <w:t>s</w:t>
      </w:r>
      <w:r w:rsidR="00D9718C" w:rsidRPr="00CD4D86">
        <w:rPr>
          <w:rFonts w:ascii="Times New Roman" w:hAnsi="Times New Roman" w:cs="Times New Roman"/>
          <w:sz w:val="24"/>
          <w:szCs w:val="24"/>
          <w:lang w:val="en"/>
        </w:rPr>
        <w:t xml:space="preserve"> to </w:t>
      </w:r>
      <w:r w:rsidR="00FE1933" w:rsidRPr="00CD4D86">
        <w:rPr>
          <w:rFonts w:ascii="Times New Roman" w:hAnsi="Times New Roman" w:cs="Times New Roman"/>
          <w:sz w:val="24"/>
          <w:szCs w:val="24"/>
          <w:lang w:val="en"/>
        </w:rPr>
        <w:t>justify t</w:t>
      </w:r>
      <w:r w:rsidR="00FA202A" w:rsidRPr="00CD4D86">
        <w:rPr>
          <w:rFonts w:ascii="Times New Roman" w:hAnsi="Times New Roman" w:cs="Times New Roman"/>
          <w:sz w:val="24"/>
          <w:szCs w:val="24"/>
          <w:lang w:val="en"/>
        </w:rPr>
        <w:t xml:space="preserve">he </w:t>
      </w:r>
      <w:r w:rsidR="00FE1933" w:rsidRPr="00CD4D86">
        <w:rPr>
          <w:rFonts w:ascii="Times New Roman" w:hAnsi="Times New Roman" w:cs="Times New Roman"/>
          <w:sz w:val="24"/>
          <w:szCs w:val="24"/>
        </w:rPr>
        <w:t>absence</w:t>
      </w:r>
      <w:r w:rsidRPr="00CD4D86">
        <w:rPr>
          <w:rFonts w:ascii="Times New Roman" w:hAnsi="Times New Roman" w:cs="Times New Roman"/>
          <w:sz w:val="24"/>
          <w:szCs w:val="24"/>
          <w:lang w:val="en"/>
        </w:rPr>
        <w:t xml:space="preserve"> of</w:t>
      </w:r>
      <w:r w:rsidR="00AC1043" w:rsidRPr="00CD4D86">
        <w:rPr>
          <w:rFonts w:ascii="Times New Roman" w:hAnsi="Times New Roman" w:cs="Times New Roman"/>
          <w:sz w:val="24"/>
          <w:szCs w:val="24"/>
          <w:lang w:val="en"/>
        </w:rPr>
        <w:t xml:space="preserve"> </w:t>
      </w:r>
      <w:r w:rsidRPr="00CD4D86">
        <w:rPr>
          <w:rFonts w:ascii="Times New Roman" w:hAnsi="Times New Roman" w:cs="Times New Roman"/>
          <w:sz w:val="24"/>
          <w:szCs w:val="24"/>
          <w:lang w:val="en"/>
        </w:rPr>
        <w:t xml:space="preserve">political will </w:t>
      </w:r>
      <w:r w:rsidR="006F533A" w:rsidRPr="00CD4D86">
        <w:rPr>
          <w:rFonts w:ascii="Times New Roman" w:hAnsi="Times New Roman" w:cs="Times New Roman"/>
          <w:sz w:val="24"/>
          <w:szCs w:val="24"/>
          <w:lang w:val="en"/>
        </w:rPr>
        <w:t>in regards to</w:t>
      </w:r>
      <w:r w:rsidRPr="00CD4D86">
        <w:rPr>
          <w:rFonts w:ascii="Times New Roman" w:hAnsi="Times New Roman" w:cs="Times New Roman"/>
          <w:sz w:val="24"/>
          <w:szCs w:val="24"/>
          <w:lang w:val="en"/>
        </w:rPr>
        <w:t xml:space="preserve"> the publication of the Convention as stated in section 14</w:t>
      </w:r>
      <w:r w:rsidR="00DE3C9A" w:rsidRPr="00CD4D86">
        <w:rPr>
          <w:rFonts w:ascii="Times New Roman" w:hAnsi="Times New Roman" w:cs="Times New Roman"/>
          <w:sz w:val="24"/>
          <w:szCs w:val="24"/>
          <w:lang w:val="en"/>
        </w:rPr>
        <w:t xml:space="preserve">. </w:t>
      </w:r>
      <w:r w:rsidR="00BA5F70" w:rsidRPr="00CD4D86">
        <w:rPr>
          <w:rFonts w:ascii="Times New Roman" w:hAnsi="Times New Roman" w:cs="Times New Roman"/>
          <w:sz w:val="24"/>
          <w:szCs w:val="24"/>
          <w:lang w:val="en"/>
        </w:rPr>
        <w:t xml:space="preserve">It also resorted to finding justifications regarding the inadaptation of laws and legislations towards achieving equality; just like when the </w:t>
      </w:r>
      <w:r w:rsidR="00192C96" w:rsidRPr="00CD4D86">
        <w:rPr>
          <w:rFonts w:ascii="Times New Roman" w:hAnsi="Times New Roman" w:cs="Times New Roman"/>
          <w:sz w:val="24"/>
          <w:szCs w:val="24"/>
          <w:lang w:val="en"/>
        </w:rPr>
        <w:t xml:space="preserve">Corona Virus emerged and the </w:t>
      </w:r>
      <w:r w:rsidR="00BA5F70" w:rsidRPr="00CD4D86">
        <w:rPr>
          <w:rFonts w:ascii="Times New Roman" w:hAnsi="Times New Roman" w:cs="Times New Roman"/>
          <w:sz w:val="24"/>
          <w:szCs w:val="24"/>
          <w:lang w:val="en"/>
        </w:rPr>
        <w:t xml:space="preserve">State of Emergency was declared,  </w:t>
      </w:r>
      <w:r w:rsidR="00B36F5F" w:rsidRPr="00CD4D86">
        <w:rPr>
          <w:rFonts w:ascii="Times New Roman" w:hAnsi="Times New Roman" w:cs="Times New Roman"/>
          <w:sz w:val="24"/>
          <w:szCs w:val="24"/>
          <w:lang w:val="en"/>
        </w:rPr>
        <w:t xml:space="preserve">the Penal Code, in turn, was </w:t>
      </w:r>
      <w:r w:rsidR="00BA5F70" w:rsidRPr="00CD4D86">
        <w:rPr>
          <w:rFonts w:ascii="Times New Roman" w:hAnsi="Times New Roman" w:cs="Times New Roman"/>
          <w:sz w:val="24"/>
          <w:szCs w:val="24"/>
          <w:lang w:val="en"/>
        </w:rPr>
        <w:t>invoked as st</w:t>
      </w:r>
      <w:r w:rsidR="00F61194" w:rsidRPr="00CD4D86">
        <w:rPr>
          <w:rFonts w:ascii="Times New Roman" w:hAnsi="Times New Roman" w:cs="Times New Roman"/>
          <w:sz w:val="24"/>
          <w:szCs w:val="24"/>
          <w:lang w:val="en"/>
        </w:rPr>
        <w:t>ipulated</w:t>
      </w:r>
      <w:r w:rsidR="00BA5F70" w:rsidRPr="00CD4D86">
        <w:rPr>
          <w:rFonts w:ascii="Times New Roman" w:hAnsi="Times New Roman" w:cs="Times New Roman"/>
          <w:sz w:val="24"/>
          <w:szCs w:val="24"/>
          <w:lang w:val="en"/>
        </w:rPr>
        <w:t xml:space="preserve"> in Article 17, and the same is the case for the failure to issue </w:t>
      </w:r>
      <w:r w:rsidR="00F61194" w:rsidRPr="00CD4D86">
        <w:rPr>
          <w:rFonts w:ascii="Times New Roman" w:hAnsi="Times New Roman" w:cs="Times New Roman"/>
          <w:sz w:val="24"/>
          <w:szCs w:val="24"/>
          <w:lang w:val="en"/>
        </w:rPr>
        <w:t>the Family Protection L</w:t>
      </w:r>
      <w:r w:rsidR="00BA5F70" w:rsidRPr="00CD4D86">
        <w:rPr>
          <w:rFonts w:ascii="Times New Roman" w:hAnsi="Times New Roman" w:cs="Times New Roman"/>
          <w:sz w:val="24"/>
          <w:szCs w:val="24"/>
          <w:lang w:val="en"/>
        </w:rPr>
        <w:t>aw as s</w:t>
      </w:r>
      <w:r w:rsidR="004A41AC" w:rsidRPr="00CD4D86">
        <w:rPr>
          <w:rFonts w:ascii="Times New Roman" w:hAnsi="Times New Roman" w:cs="Times New Roman"/>
          <w:sz w:val="24"/>
          <w:szCs w:val="24"/>
          <w:lang w:val="en"/>
        </w:rPr>
        <w:t>tipulated</w:t>
      </w:r>
      <w:r w:rsidR="00BA5F70" w:rsidRPr="00CD4D86">
        <w:rPr>
          <w:rFonts w:ascii="Times New Roman" w:hAnsi="Times New Roman" w:cs="Times New Roman"/>
          <w:sz w:val="24"/>
          <w:szCs w:val="24"/>
          <w:lang w:val="en"/>
        </w:rPr>
        <w:t xml:space="preserve"> in Article 18. As for the </w:t>
      </w:r>
      <w:r w:rsidR="004A41AC" w:rsidRPr="00CD4D86">
        <w:rPr>
          <w:rFonts w:ascii="Times New Roman" w:hAnsi="Times New Roman" w:cs="Times New Roman"/>
          <w:sz w:val="24"/>
          <w:szCs w:val="24"/>
          <w:lang w:val="en"/>
        </w:rPr>
        <w:t>Personal Status L</w:t>
      </w:r>
      <w:r w:rsidR="00BA5F70" w:rsidRPr="00CD4D86">
        <w:rPr>
          <w:rFonts w:ascii="Times New Roman" w:hAnsi="Times New Roman" w:cs="Times New Roman"/>
          <w:sz w:val="24"/>
          <w:szCs w:val="24"/>
          <w:lang w:val="en"/>
        </w:rPr>
        <w:t>aw, it was justified</w:t>
      </w:r>
      <w:r w:rsidR="00B84662" w:rsidRPr="00CD4D86">
        <w:rPr>
          <w:rFonts w:ascii="Times New Roman" w:hAnsi="Times New Roman" w:cs="Times New Roman"/>
          <w:sz w:val="24"/>
          <w:szCs w:val="24"/>
          <w:lang w:val="en"/>
        </w:rPr>
        <w:t xml:space="preserve"> that the</w:t>
      </w:r>
      <w:r w:rsidR="00BA5F70" w:rsidRPr="00CD4D86">
        <w:rPr>
          <w:rFonts w:ascii="Times New Roman" w:hAnsi="Times New Roman" w:cs="Times New Roman"/>
          <w:sz w:val="24"/>
          <w:szCs w:val="24"/>
          <w:lang w:val="en"/>
        </w:rPr>
        <w:t xml:space="preserve"> formed committee </w:t>
      </w:r>
      <w:r w:rsidR="003353B4" w:rsidRPr="00CD4D86">
        <w:rPr>
          <w:rFonts w:ascii="Times New Roman" w:hAnsi="Times New Roman" w:cs="Times New Roman"/>
          <w:sz w:val="24"/>
          <w:szCs w:val="24"/>
          <w:lang w:val="en"/>
        </w:rPr>
        <w:t xml:space="preserve">had halted </w:t>
      </w:r>
      <w:r w:rsidR="00BA5F70" w:rsidRPr="00CD4D86">
        <w:rPr>
          <w:rFonts w:ascii="Times New Roman" w:hAnsi="Times New Roman" w:cs="Times New Roman"/>
          <w:sz w:val="24"/>
          <w:szCs w:val="24"/>
          <w:lang w:val="en"/>
        </w:rPr>
        <w:t xml:space="preserve">its work </w:t>
      </w:r>
      <w:r w:rsidR="003353B4" w:rsidRPr="00CD4D86">
        <w:rPr>
          <w:rFonts w:ascii="Times New Roman" w:hAnsi="Times New Roman" w:cs="Times New Roman"/>
          <w:sz w:val="24"/>
          <w:szCs w:val="24"/>
          <w:lang w:val="en"/>
        </w:rPr>
        <w:t xml:space="preserve">regarding the adaptation of </w:t>
      </w:r>
      <w:r w:rsidR="00BA5F70" w:rsidRPr="00CD4D86">
        <w:rPr>
          <w:rFonts w:ascii="Times New Roman" w:hAnsi="Times New Roman" w:cs="Times New Roman"/>
          <w:sz w:val="24"/>
          <w:szCs w:val="24"/>
          <w:lang w:val="en"/>
        </w:rPr>
        <w:t xml:space="preserve">the </w:t>
      </w:r>
      <w:r w:rsidR="003353B4" w:rsidRPr="00CD4D86">
        <w:rPr>
          <w:rFonts w:ascii="Times New Roman" w:hAnsi="Times New Roman" w:cs="Times New Roman"/>
          <w:sz w:val="24"/>
          <w:szCs w:val="24"/>
          <w:lang w:val="en"/>
        </w:rPr>
        <w:t>P</w:t>
      </w:r>
      <w:r w:rsidR="00BA5F70" w:rsidRPr="00CD4D86">
        <w:rPr>
          <w:rFonts w:ascii="Times New Roman" w:hAnsi="Times New Roman" w:cs="Times New Roman"/>
          <w:sz w:val="24"/>
          <w:szCs w:val="24"/>
          <w:lang w:val="en"/>
        </w:rPr>
        <w:t xml:space="preserve">ersonal </w:t>
      </w:r>
      <w:r w:rsidR="003353B4" w:rsidRPr="00CD4D86">
        <w:rPr>
          <w:rFonts w:ascii="Times New Roman" w:hAnsi="Times New Roman" w:cs="Times New Roman"/>
          <w:sz w:val="24"/>
          <w:szCs w:val="24"/>
          <w:lang w:val="en"/>
        </w:rPr>
        <w:t>S</w:t>
      </w:r>
      <w:r w:rsidR="00BA5F70" w:rsidRPr="00CD4D86">
        <w:rPr>
          <w:rFonts w:ascii="Times New Roman" w:hAnsi="Times New Roman" w:cs="Times New Roman"/>
          <w:sz w:val="24"/>
          <w:szCs w:val="24"/>
          <w:lang w:val="en"/>
        </w:rPr>
        <w:t xml:space="preserve">tatus </w:t>
      </w:r>
      <w:r w:rsidR="003353B4" w:rsidRPr="00CD4D86">
        <w:rPr>
          <w:rFonts w:ascii="Times New Roman" w:hAnsi="Times New Roman" w:cs="Times New Roman"/>
          <w:sz w:val="24"/>
          <w:szCs w:val="24"/>
          <w:lang w:val="en"/>
        </w:rPr>
        <w:t>L</w:t>
      </w:r>
      <w:r w:rsidR="00BA5F70" w:rsidRPr="00CD4D86">
        <w:rPr>
          <w:rFonts w:ascii="Times New Roman" w:hAnsi="Times New Roman" w:cs="Times New Roman"/>
          <w:sz w:val="24"/>
          <w:szCs w:val="24"/>
          <w:lang w:val="en"/>
        </w:rPr>
        <w:t xml:space="preserve">aw </w:t>
      </w:r>
      <w:r w:rsidR="00917EC1" w:rsidRPr="00CD4D86">
        <w:rPr>
          <w:rFonts w:ascii="Times New Roman" w:hAnsi="Times New Roman" w:cs="Times New Roman"/>
          <w:sz w:val="24"/>
          <w:szCs w:val="24"/>
          <w:lang w:val="en"/>
        </w:rPr>
        <w:t>to</w:t>
      </w:r>
      <w:r w:rsidR="00BA5F70" w:rsidRPr="00CD4D86">
        <w:rPr>
          <w:rFonts w:ascii="Times New Roman" w:hAnsi="Times New Roman" w:cs="Times New Roman"/>
          <w:sz w:val="24"/>
          <w:szCs w:val="24"/>
          <w:lang w:val="en"/>
        </w:rPr>
        <w:t xml:space="preserve"> the tribal attack</w:t>
      </w:r>
      <w:r w:rsidR="00917EC1" w:rsidRPr="00CD4D86">
        <w:rPr>
          <w:rFonts w:ascii="Times New Roman" w:hAnsi="Times New Roman" w:cs="Times New Roman"/>
          <w:sz w:val="24"/>
          <w:szCs w:val="24"/>
          <w:lang w:val="en"/>
        </w:rPr>
        <w:t>s</w:t>
      </w:r>
      <w:r w:rsidR="00BA5F70" w:rsidRPr="00CD4D86">
        <w:rPr>
          <w:rFonts w:ascii="Times New Roman" w:hAnsi="Times New Roman" w:cs="Times New Roman"/>
          <w:sz w:val="24"/>
          <w:szCs w:val="24"/>
          <w:lang w:val="en"/>
        </w:rPr>
        <w:t>, as st</w:t>
      </w:r>
      <w:r w:rsidR="00917EC1" w:rsidRPr="00CD4D86">
        <w:rPr>
          <w:rFonts w:ascii="Times New Roman" w:hAnsi="Times New Roman" w:cs="Times New Roman"/>
          <w:sz w:val="24"/>
          <w:szCs w:val="24"/>
          <w:lang w:val="en"/>
        </w:rPr>
        <w:t>ipulated</w:t>
      </w:r>
      <w:r w:rsidR="00BA5F70" w:rsidRPr="00CD4D86">
        <w:rPr>
          <w:rFonts w:ascii="Times New Roman" w:hAnsi="Times New Roman" w:cs="Times New Roman"/>
          <w:sz w:val="24"/>
          <w:szCs w:val="24"/>
          <w:lang w:val="en"/>
        </w:rPr>
        <w:t xml:space="preserve"> in Article 23 of the follow-up report, </w:t>
      </w:r>
      <w:r w:rsidR="00BA5F70" w:rsidRPr="00CD4D86">
        <w:rPr>
          <w:rFonts w:ascii="Times New Roman" w:hAnsi="Times New Roman" w:cs="Times New Roman"/>
          <w:sz w:val="24"/>
          <w:szCs w:val="24"/>
          <w:lang w:val="en"/>
        </w:rPr>
        <w:lastRenderedPageBreak/>
        <w:t xml:space="preserve">even though the </w:t>
      </w:r>
      <w:r w:rsidR="003D12E3" w:rsidRPr="00CD4D86">
        <w:rPr>
          <w:rFonts w:ascii="Times New Roman" w:hAnsi="Times New Roman" w:cs="Times New Roman"/>
          <w:sz w:val="24"/>
          <w:szCs w:val="24"/>
          <w:lang w:val="en"/>
        </w:rPr>
        <w:t>S</w:t>
      </w:r>
      <w:r w:rsidR="00BA5F70" w:rsidRPr="00CD4D86">
        <w:rPr>
          <w:rFonts w:ascii="Times New Roman" w:hAnsi="Times New Roman" w:cs="Times New Roman"/>
          <w:sz w:val="24"/>
          <w:szCs w:val="24"/>
          <w:lang w:val="en"/>
        </w:rPr>
        <w:t xml:space="preserve">tate </w:t>
      </w:r>
      <w:r w:rsidR="003D12E3" w:rsidRPr="00CD4D86">
        <w:rPr>
          <w:rFonts w:ascii="Times New Roman" w:hAnsi="Times New Roman" w:cs="Times New Roman"/>
          <w:sz w:val="24"/>
          <w:szCs w:val="24"/>
          <w:lang w:val="en"/>
        </w:rPr>
        <w:t xml:space="preserve">party </w:t>
      </w:r>
      <w:r w:rsidR="00BA5F70" w:rsidRPr="00CD4D86">
        <w:rPr>
          <w:rFonts w:ascii="Times New Roman" w:hAnsi="Times New Roman" w:cs="Times New Roman"/>
          <w:sz w:val="24"/>
          <w:szCs w:val="24"/>
          <w:lang w:val="en"/>
        </w:rPr>
        <w:t xml:space="preserve">has signed and ratified the agreements with its own free will and based on its vision </w:t>
      </w:r>
      <w:r w:rsidR="003D12E3" w:rsidRPr="00CD4D86">
        <w:rPr>
          <w:rFonts w:ascii="Times New Roman" w:hAnsi="Times New Roman" w:cs="Times New Roman"/>
          <w:sz w:val="24"/>
          <w:szCs w:val="24"/>
          <w:lang w:val="en"/>
        </w:rPr>
        <w:t xml:space="preserve">to </w:t>
      </w:r>
      <w:r w:rsidR="00BA5F70" w:rsidRPr="00CD4D86">
        <w:rPr>
          <w:rFonts w:ascii="Times New Roman" w:hAnsi="Times New Roman" w:cs="Times New Roman"/>
          <w:sz w:val="24"/>
          <w:szCs w:val="24"/>
          <w:lang w:val="en"/>
        </w:rPr>
        <w:t xml:space="preserve">the nature of the Palestinian regime </w:t>
      </w:r>
      <w:r w:rsidR="003D12E3" w:rsidRPr="00CD4D86">
        <w:rPr>
          <w:rFonts w:ascii="Times New Roman" w:hAnsi="Times New Roman" w:cs="Times New Roman"/>
          <w:sz w:val="24"/>
          <w:szCs w:val="24"/>
          <w:lang w:val="en"/>
        </w:rPr>
        <w:t>identi</w:t>
      </w:r>
      <w:r w:rsidR="00FA49D6" w:rsidRPr="00CD4D86">
        <w:rPr>
          <w:rFonts w:ascii="Times New Roman" w:hAnsi="Times New Roman" w:cs="Times New Roman"/>
          <w:sz w:val="24"/>
          <w:szCs w:val="24"/>
          <w:lang w:val="en"/>
        </w:rPr>
        <w:t xml:space="preserve">ty </w:t>
      </w:r>
      <w:r w:rsidR="00BA5F70" w:rsidRPr="00CD4D86">
        <w:rPr>
          <w:rFonts w:ascii="Times New Roman" w:hAnsi="Times New Roman" w:cs="Times New Roman"/>
          <w:sz w:val="24"/>
          <w:szCs w:val="24"/>
          <w:lang w:val="en"/>
        </w:rPr>
        <w:t>according to local references such as the Independence Document and the Basic Law.</w:t>
      </w:r>
    </w:p>
    <w:p w14:paraId="30FBC120" w14:textId="26EF0C07" w:rsidR="009312FE" w:rsidRPr="00CD4D86" w:rsidRDefault="00362A68" w:rsidP="00CD4D86">
      <w:pPr>
        <w:jc w:val="both"/>
        <w:rPr>
          <w:rFonts w:ascii="Times New Roman" w:hAnsi="Times New Roman" w:cs="Times New Roman"/>
          <w:sz w:val="24"/>
          <w:szCs w:val="24"/>
          <w:lang w:val="en"/>
        </w:rPr>
      </w:pPr>
      <w:r w:rsidRPr="00CD4D86">
        <w:rPr>
          <w:rFonts w:ascii="Times New Roman" w:hAnsi="Times New Roman" w:cs="Times New Roman"/>
          <w:sz w:val="24"/>
          <w:szCs w:val="24"/>
          <w:lang w:val="en"/>
        </w:rPr>
        <w:t xml:space="preserve">Third: The Council of Ministers has not yet adopted the executive plan for the implementation of CEDAW in the </w:t>
      </w:r>
      <w:r w:rsidR="00400084" w:rsidRPr="00CD4D86">
        <w:rPr>
          <w:rFonts w:ascii="Times New Roman" w:hAnsi="Times New Roman" w:cs="Times New Roman"/>
          <w:sz w:val="24"/>
          <w:szCs w:val="24"/>
          <w:lang w:val="en"/>
        </w:rPr>
        <w:t>State party</w:t>
      </w:r>
      <w:r w:rsidRPr="00CD4D86">
        <w:rPr>
          <w:rFonts w:ascii="Times New Roman" w:hAnsi="Times New Roman" w:cs="Times New Roman"/>
          <w:sz w:val="24"/>
          <w:szCs w:val="24"/>
          <w:lang w:val="en"/>
        </w:rPr>
        <w:t xml:space="preserve"> despite </w:t>
      </w:r>
      <w:r w:rsidR="00AD0B26" w:rsidRPr="00CD4D86">
        <w:rPr>
          <w:rFonts w:ascii="Times New Roman" w:hAnsi="Times New Roman" w:cs="Times New Roman"/>
          <w:sz w:val="24"/>
          <w:szCs w:val="24"/>
          <w:lang w:val="en"/>
        </w:rPr>
        <w:t>that</w:t>
      </w:r>
      <w:r w:rsidRPr="00CD4D86">
        <w:rPr>
          <w:rFonts w:ascii="Times New Roman" w:hAnsi="Times New Roman" w:cs="Times New Roman"/>
          <w:sz w:val="24"/>
          <w:szCs w:val="24"/>
          <w:lang w:val="en"/>
        </w:rPr>
        <w:t xml:space="preserve"> </w:t>
      </w:r>
      <w:r w:rsidR="000A3F0A" w:rsidRPr="00CD4D86">
        <w:rPr>
          <w:rFonts w:ascii="Times New Roman" w:hAnsi="Times New Roman" w:cs="Times New Roman"/>
          <w:sz w:val="24"/>
          <w:szCs w:val="24"/>
          <w:lang w:val="en"/>
        </w:rPr>
        <w:t xml:space="preserve">the plan </w:t>
      </w:r>
      <w:r w:rsidR="00AD0B26" w:rsidRPr="00CD4D86">
        <w:rPr>
          <w:rFonts w:ascii="Times New Roman" w:hAnsi="Times New Roman" w:cs="Times New Roman"/>
          <w:sz w:val="24"/>
          <w:szCs w:val="24"/>
          <w:lang w:val="en"/>
        </w:rPr>
        <w:t xml:space="preserve">was discussed </w:t>
      </w:r>
      <w:r w:rsidRPr="00CD4D86">
        <w:rPr>
          <w:rFonts w:ascii="Times New Roman" w:hAnsi="Times New Roman" w:cs="Times New Roman"/>
          <w:sz w:val="24"/>
          <w:szCs w:val="24"/>
          <w:lang w:val="en"/>
        </w:rPr>
        <w:t xml:space="preserve">with civil society </w:t>
      </w:r>
      <w:r w:rsidR="00227229" w:rsidRPr="00CD4D86">
        <w:rPr>
          <w:rFonts w:ascii="Times New Roman" w:hAnsi="Times New Roman" w:cs="Times New Roman"/>
          <w:sz w:val="24"/>
          <w:szCs w:val="24"/>
          <w:lang w:val="en"/>
        </w:rPr>
        <w:t>organizations</w:t>
      </w:r>
      <w:r w:rsidR="00B703DF" w:rsidRPr="00CD4D86">
        <w:rPr>
          <w:rFonts w:ascii="Times New Roman" w:hAnsi="Times New Roman" w:cs="Times New Roman"/>
          <w:sz w:val="24"/>
          <w:szCs w:val="24"/>
          <w:lang w:val="en"/>
        </w:rPr>
        <w:t xml:space="preserve">. This </w:t>
      </w:r>
      <w:r w:rsidR="00227229" w:rsidRPr="00CD4D86">
        <w:rPr>
          <w:rFonts w:ascii="Times New Roman" w:hAnsi="Times New Roman" w:cs="Times New Roman"/>
          <w:sz w:val="24"/>
          <w:szCs w:val="24"/>
          <w:lang w:val="en"/>
        </w:rPr>
        <w:t>is an indicator of the</w:t>
      </w:r>
      <w:r w:rsidR="00B703DF" w:rsidRPr="00CD4D86">
        <w:rPr>
          <w:rFonts w:ascii="Times New Roman" w:hAnsi="Times New Roman" w:cs="Times New Roman"/>
          <w:sz w:val="24"/>
          <w:szCs w:val="24"/>
          <w:lang w:val="en"/>
        </w:rPr>
        <w:t xml:space="preserve"> </w:t>
      </w:r>
      <w:r w:rsidRPr="00CD4D86">
        <w:rPr>
          <w:rFonts w:ascii="Times New Roman" w:hAnsi="Times New Roman" w:cs="Times New Roman"/>
          <w:sz w:val="24"/>
          <w:szCs w:val="24"/>
          <w:lang w:val="en"/>
        </w:rPr>
        <w:t xml:space="preserve">lack of seriousness in including the provisions of the </w:t>
      </w:r>
      <w:r w:rsidR="005F7A6B" w:rsidRPr="00CD4D86">
        <w:rPr>
          <w:rFonts w:ascii="Times New Roman" w:hAnsi="Times New Roman" w:cs="Times New Roman"/>
          <w:sz w:val="24"/>
          <w:szCs w:val="24"/>
          <w:lang w:val="en"/>
        </w:rPr>
        <w:t>Convention</w:t>
      </w:r>
      <w:r w:rsidRPr="00CD4D86">
        <w:rPr>
          <w:rFonts w:ascii="Times New Roman" w:hAnsi="Times New Roman" w:cs="Times New Roman"/>
          <w:sz w:val="24"/>
          <w:szCs w:val="24"/>
          <w:lang w:val="en"/>
        </w:rPr>
        <w:t xml:space="preserve"> in the policies and plans of the ministries.</w:t>
      </w:r>
    </w:p>
    <w:p w14:paraId="62C19C74" w14:textId="389BFF0F" w:rsidR="00AE62D2" w:rsidRPr="00CD4D86" w:rsidRDefault="00AE62D2" w:rsidP="00CD4D86">
      <w:pPr>
        <w:jc w:val="both"/>
        <w:rPr>
          <w:rFonts w:ascii="Times New Roman" w:hAnsi="Times New Roman" w:cs="Times New Roman"/>
          <w:sz w:val="24"/>
          <w:szCs w:val="24"/>
          <w:lang w:val="en"/>
        </w:rPr>
      </w:pPr>
    </w:p>
    <w:p w14:paraId="5394B206" w14:textId="0A7E6647" w:rsidR="00AE62D2" w:rsidRPr="00CD4D86" w:rsidRDefault="00AE62D2" w:rsidP="00CD4D86">
      <w:pPr>
        <w:jc w:val="both"/>
        <w:rPr>
          <w:rFonts w:ascii="Times New Roman" w:hAnsi="Times New Roman" w:cs="Times New Roman"/>
          <w:sz w:val="24"/>
          <w:szCs w:val="24"/>
          <w:lang w:val="en"/>
        </w:rPr>
      </w:pPr>
    </w:p>
    <w:p w14:paraId="639CF75C" w14:textId="624EEC3C" w:rsidR="00AE62D2" w:rsidRPr="005C2630" w:rsidRDefault="00362A68" w:rsidP="00CD4D86">
      <w:pPr>
        <w:jc w:val="both"/>
        <w:rPr>
          <w:rFonts w:ascii="Times New Roman" w:hAnsi="Times New Roman" w:cs="Times New Roman"/>
          <w:b/>
          <w:bCs/>
          <w:sz w:val="24"/>
          <w:szCs w:val="24"/>
          <w:u w:val="single"/>
          <w:lang w:val="en"/>
        </w:rPr>
      </w:pPr>
      <w:r w:rsidRPr="005C2630">
        <w:rPr>
          <w:rFonts w:ascii="Times New Roman" w:hAnsi="Times New Roman" w:cs="Times New Roman"/>
          <w:b/>
          <w:bCs/>
          <w:sz w:val="24"/>
          <w:szCs w:val="24"/>
          <w:u w:val="single"/>
          <w:lang w:val="en"/>
        </w:rPr>
        <w:t>CEDAW Coalition Recommendations</w:t>
      </w:r>
    </w:p>
    <w:p w14:paraId="17CA739E" w14:textId="18692AB1" w:rsidR="00AE62D2" w:rsidRPr="00CD4D86" w:rsidRDefault="00362A68" w:rsidP="00CD4D86">
      <w:pPr>
        <w:pStyle w:val="ListParagraph"/>
        <w:numPr>
          <w:ilvl w:val="0"/>
          <w:numId w:val="27"/>
        </w:numPr>
        <w:jc w:val="both"/>
        <w:rPr>
          <w:rFonts w:ascii="Times New Roman" w:hAnsi="Times New Roman" w:cs="Times New Roman"/>
          <w:sz w:val="24"/>
          <w:szCs w:val="24"/>
          <w:lang w:val="en"/>
        </w:rPr>
      </w:pPr>
      <w:r w:rsidRPr="00CD4D86">
        <w:rPr>
          <w:rFonts w:ascii="Times New Roman" w:hAnsi="Times New Roman" w:cs="Times New Roman"/>
          <w:sz w:val="24"/>
          <w:szCs w:val="24"/>
          <w:lang w:val="en"/>
        </w:rPr>
        <w:t xml:space="preserve">Publish the </w:t>
      </w:r>
      <w:r w:rsidR="005D3E73" w:rsidRPr="00CD4D86">
        <w:rPr>
          <w:rFonts w:ascii="Times New Roman" w:hAnsi="Times New Roman" w:cs="Times New Roman"/>
          <w:sz w:val="24"/>
          <w:szCs w:val="24"/>
        </w:rPr>
        <w:t xml:space="preserve">Convention on the Elimination of All Forms of Discrimination </w:t>
      </w:r>
      <w:r w:rsidR="005C2630" w:rsidRPr="00CD4D86">
        <w:rPr>
          <w:rFonts w:ascii="Times New Roman" w:hAnsi="Times New Roman" w:cs="Times New Roman"/>
          <w:sz w:val="24"/>
          <w:szCs w:val="24"/>
        </w:rPr>
        <w:t>against</w:t>
      </w:r>
      <w:r w:rsidR="005D3E73" w:rsidRPr="00CD4D86">
        <w:rPr>
          <w:rFonts w:ascii="Times New Roman" w:hAnsi="Times New Roman" w:cs="Times New Roman"/>
          <w:sz w:val="24"/>
          <w:szCs w:val="24"/>
        </w:rPr>
        <w:t xml:space="preserve"> Women </w:t>
      </w:r>
      <w:r w:rsidR="00B91875" w:rsidRPr="00CD4D86">
        <w:rPr>
          <w:rFonts w:ascii="Times New Roman" w:hAnsi="Times New Roman" w:cs="Times New Roman"/>
          <w:sz w:val="24"/>
          <w:szCs w:val="24"/>
          <w:lang w:val="en"/>
        </w:rPr>
        <w:t>“CEDAW”</w:t>
      </w:r>
      <w:r w:rsidRPr="00CD4D86">
        <w:rPr>
          <w:rFonts w:ascii="Times New Roman" w:hAnsi="Times New Roman" w:cs="Times New Roman"/>
          <w:sz w:val="24"/>
          <w:szCs w:val="24"/>
          <w:lang w:val="en"/>
        </w:rPr>
        <w:t xml:space="preserve"> in the Official Gazette</w:t>
      </w:r>
      <w:r w:rsidR="003C79AD" w:rsidRPr="00CD4D86">
        <w:rPr>
          <w:rFonts w:ascii="Times New Roman" w:hAnsi="Times New Roman" w:cs="Times New Roman"/>
          <w:sz w:val="24"/>
          <w:szCs w:val="24"/>
          <w:lang w:val="en"/>
        </w:rPr>
        <w:t>, for</w:t>
      </w:r>
      <w:r w:rsidRPr="00CD4D86">
        <w:rPr>
          <w:rFonts w:ascii="Times New Roman" w:hAnsi="Times New Roman" w:cs="Times New Roman"/>
          <w:sz w:val="24"/>
          <w:szCs w:val="24"/>
          <w:lang w:val="en"/>
        </w:rPr>
        <w:t xml:space="preserve"> it is the only way to implement the </w:t>
      </w:r>
      <w:r w:rsidR="00B91875" w:rsidRPr="00CD4D86">
        <w:rPr>
          <w:rFonts w:ascii="Times New Roman" w:hAnsi="Times New Roman" w:cs="Times New Roman"/>
          <w:sz w:val="24"/>
          <w:szCs w:val="24"/>
          <w:lang w:val="en"/>
        </w:rPr>
        <w:t>C</w:t>
      </w:r>
      <w:r w:rsidRPr="00CD4D86">
        <w:rPr>
          <w:rFonts w:ascii="Times New Roman" w:hAnsi="Times New Roman" w:cs="Times New Roman"/>
          <w:sz w:val="24"/>
          <w:szCs w:val="24"/>
          <w:lang w:val="en"/>
        </w:rPr>
        <w:t>onvention.</w:t>
      </w:r>
    </w:p>
    <w:p w14:paraId="4CC23D27" w14:textId="705F0308" w:rsidR="00AE62D2" w:rsidRPr="00CD4D86" w:rsidRDefault="00362A68" w:rsidP="00CD4D86">
      <w:pPr>
        <w:pStyle w:val="ListParagraph"/>
        <w:numPr>
          <w:ilvl w:val="0"/>
          <w:numId w:val="27"/>
        </w:numPr>
        <w:jc w:val="both"/>
        <w:rPr>
          <w:rFonts w:ascii="Times New Roman" w:hAnsi="Times New Roman" w:cs="Times New Roman"/>
          <w:sz w:val="24"/>
          <w:szCs w:val="24"/>
          <w:lang w:val="en"/>
        </w:rPr>
      </w:pPr>
      <w:r w:rsidRPr="00CD4D86">
        <w:rPr>
          <w:rFonts w:ascii="Times New Roman" w:hAnsi="Times New Roman" w:cs="Times New Roman"/>
          <w:sz w:val="24"/>
          <w:szCs w:val="24"/>
          <w:lang w:val="en"/>
        </w:rPr>
        <w:t xml:space="preserve">Take executive </w:t>
      </w:r>
      <w:r w:rsidR="006E4AFE" w:rsidRPr="00CD4D86">
        <w:rPr>
          <w:rFonts w:ascii="Times New Roman" w:hAnsi="Times New Roman" w:cs="Times New Roman"/>
          <w:sz w:val="24"/>
          <w:szCs w:val="24"/>
        </w:rPr>
        <w:t>measures</w:t>
      </w:r>
      <w:r w:rsidRPr="00CD4D86">
        <w:rPr>
          <w:rFonts w:ascii="Times New Roman" w:hAnsi="Times New Roman" w:cs="Times New Roman"/>
          <w:sz w:val="24"/>
          <w:szCs w:val="24"/>
          <w:lang w:val="en"/>
        </w:rPr>
        <w:t xml:space="preserve"> to </w:t>
      </w:r>
      <w:r w:rsidR="0017109C" w:rsidRPr="00CD4D86">
        <w:rPr>
          <w:rFonts w:ascii="Times New Roman" w:hAnsi="Times New Roman" w:cs="Times New Roman"/>
          <w:sz w:val="24"/>
          <w:szCs w:val="24"/>
          <w:lang w:val="en"/>
        </w:rPr>
        <w:t>adapt</w:t>
      </w:r>
      <w:r w:rsidRPr="00CD4D86">
        <w:rPr>
          <w:rFonts w:ascii="Times New Roman" w:hAnsi="Times New Roman" w:cs="Times New Roman"/>
          <w:sz w:val="24"/>
          <w:szCs w:val="24"/>
          <w:lang w:val="en"/>
        </w:rPr>
        <w:t xml:space="preserve"> domestic </w:t>
      </w:r>
      <w:r w:rsidR="006E4AFE" w:rsidRPr="00CD4D86">
        <w:rPr>
          <w:rFonts w:ascii="Times New Roman" w:hAnsi="Times New Roman" w:cs="Times New Roman"/>
          <w:sz w:val="24"/>
          <w:szCs w:val="24"/>
          <w:lang w:val="en"/>
        </w:rPr>
        <w:t>laws</w:t>
      </w:r>
      <w:r w:rsidRPr="00CD4D86">
        <w:rPr>
          <w:rFonts w:ascii="Times New Roman" w:hAnsi="Times New Roman" w:cs="Times New Roman"/>
          <w:sz w:val="24"/>
          <w:szCs w:val="24"/>
          <w:lang w:val="en"/>
        </w:rPr>
        <w:t xml:space="preserve"> with </w:t>
      </w:r>
      <w:r w:rsidR="0017109C" w:rsidRPr="00CD4D86">
        <w:rPr>
          <w:rFonts w:ascii="Times New Roman" w:hAnsi="Times New Roman" w:cs="Times New Roman"/>
          <w:sz w:val="24"/>
          <w:szCs w:val="24"/>
          <w:lang w:val="en"/>
        </w:rPr>
        <w:t>CEDAW</w:t>
      </w:r>
      <w:r w:rsidRPr="00CD4D86">
        <w:rPr>
          <w:rFonts w:ascii="Times New Roman" w:hAnsi="Times New Roman" w:cs="Times New Roman"/>
          <w:sz w:val="24"/>
          <w:szCs w:val="24"/>
          <w:lang w:val="en"/>
        </w:rPr>
        <w:t xml:space="preserve">, especially the Personal Status </w:t>
      </w:r>
      <w:r w:rsidR="0007477C" w:rsidRPr="00CD4D86">
        <w:rPr>
          <w:rFonts w:ascii="Times New Roman" w:hAnsi="Times New Roman" w:cs="Times New Roman"/>
          <w:sz w:val="24"/>
          <w:szCs w:val="24"/>
          <w:lang w:val="en"/>
        </w:rPr>
        <w:t>Law</w:t>
      </w:r>
      <w:r w:rsidRPr="00CD4D86">
        <w:rPr>
          <w:rFonts w:ascii="Times New Roman" w:hAnsi="Times New Roman" w:cs="Times New Roman"/>
          <w:sz w:val="24"/>
          <w:szCs w:val="24"/>
          <w:lang w:val="en"/>
        </w:rPr>
        <w:t>, the Penal Code, and the Family Protection Law.</w:t>
      </w:r>
    </w:p>
    <w:p w14:paraId="52B0E951" w14:textId="6695C1AC" w:rsidR="00AE62D2" w:rsidRPr="00CD4D86" w:rsidRDefault="00362A68" w:rsidP="00CD4D86">
      <w:pPr>
        <w:pStyle w:val="ListParagraph"/>
        <w:numPr>
          <w:ilvl w:val="0"/>
          <w:numId w:val="27"/>
        </w:numPr>
        <w:jc w:val="both"/>
        <w:rPr>
          <w:rFonts w:ascii="Times New Roman" w:hAnsi="Times New Roman" w:cs="Times New Roman"/>
          <w:sz w:val="24"/>
          <w:szCs w:val="24"/>
          <w:lang w:val="en"/>
        </w:rPr>
      </w:pPr>
      <w:r w:rsidRPr="00CD4D86">
        <w:rPr>
          <w:rFonts w:ascii="Times New Roman" w:hAnsi="Times New Roman" w:cs="Times New Roman"/>
          <w:sz w:val="24"/>
          <w:szCs w:val="24"/>
          <w:lang w:val="en"/>
        </w:rPr>
        <w:t>Have c</w:t>
      </w:r>
      <w:r w:rsidR="00441519" w:rsidRPr="00CD4D86">
        <w:rPr>
          <w:rFonts w:ascii="Times New Roman" w:hAnsi="Times New Roman" w:cs="Times New Roman"/>
          <w:sz w:val="24"/>
          <w:szCs w:val="24"/>
          <w:lang w:val="en"/>
        </w:rPr>
        <w:t>lear and direct provisions</w:t>
      </w:r>
      <w:r w:rsidRPr="00CD4D86">
        <w:rPr>
          <w:rFonts w:ascii="Times New Roman" w:hAnsi="Times New Roman" w:cs="Times New Roman"/>
          <w:sz w:val="24"/>
          <w:szCs w:val="24"/>
          <w:lang w:val="en"/>
        </w:rPr>
        <w:t xml:space="preserve"> prohibiting </w:t>
      </w:r>
      <w:r w:rsidR="00E04BD3" w:rsidRPr="00CD4D86">
        <w:rPr>
          <w:rFonts w:ascii="Times New Roman" w:hAnsi="Times New Roman" w:cs="Times New Roman"/>
          <w:sz w:val="24"/>
          <w:szCs w:val="24"/>
          <w:lang w:val="en"/>
        </w:rPr>
        <w:t xml:space="preserve">gender-based </w:t>
      </w:r>
      <w:r w:rsidRPr="00CD4D86">
        <w:rPr>
          <w:rFonts w:ascii="Times New Roman" w:hAnsi="Times New Roman" w:cs="Times New Roman"/>
          <w:sz w:val="24"/>
          <w:szCs w:val="24"/>
          <w:lang w:val="en"/>
        </w:rPr>
        <w:t xml:space="preserve">discrimination in the Palestinian Basic Law and all Palestinian laws.  </w:t>
      </w:r>
    </w:p>
    <w:p w14:paraId="2880BF80" w14:textId="6703720F" w:rsidR="00BE705F" w:rsidRPr="00CD4D86" w:rsidRDefault="00362A68" w:rsidP="00CD4D86">
      <w:pPr>
        <w:pStyle w:val="ListParagraph"/>
        <w:numPr>
          <w:ilvl w:val="0"/>
          <w:numId w:val="27"/>
        </w:numPr>
        <w:jc w:val="both"/>
        <w:rPr>
          <w:rFonts w:ascii="Times New Roman" w:hAnsi="Times New Roman" w:cs="Times New Roman"/>
          <w:sz w:val="24"/>
          <w:szCs w:val="24"/>
          <w:lang w:val="en"/>
        </w:rPr>
      </w:pPr>
      <w:r w:rsidRPr="00CD4D86">
        <w:rPr>
          <w:rFonts w:ascii="Times New Roman" w:hAnsi="Times New Roman" w:cs="Times New Roman"/>
          <w:sz w:val="24"/>
          <w:szCs w:val="24"/>
          <w:lang w:val="en"/>
        </w:rPr>
        <w:t>Consider Gender-based discrimination as an offense punishable</w:t>
      </w:r>
      <w:r w:rsidR="0060283C" w:rsidRPr="00CD4D86">
        <w:rPr>
          <w:rFonts w:ascii="Times New Roman" w:hAnsi="Times New Roman" w:cs="Times New Roman"/>
          <w:sz w:val="24"/>
          <w:szCs w:val="24"/>
          <w:lang w:val="en"/>
        </w:rPr>
        <w:t xml:space="preserve"> by the law</w:t>
      </w:r>
      <w:r w:rsidRPr="00CD4D86">
        <w:rPr>
          <w:rFonts w:ascii="Times New Roman" w:hAnsi="Times New Roman" w:cs="Times New Roman"/>
          <w:sz w:val="24"/>
          <w:szCs w:val="24"/>
          <w:lang w:val="en"/>
        </w:rPr>
        <w:t xml:space="preserve">. </w:t>
      </w:r>
    </w:p>
    <w:p w14:paraId="6E3F5A41" w14:textId="13EF1E73" w:rsidR="00BE705F" w:rsidRPr="00CD4D86" w:rsidRDefault="00362A68" w:rsidP="00CD4D86">
      <w:pPr>
        <w:pStyle w:val="ListParagraph"/>
        <w:numPr>
          <w:ilvl w:val="0"/>
          <w:numId w:val="27"/>
        </w:numPr>
        <w:jc w:val="both"/>
        <w:rPr>
          <w:rFonts w:ascii="Times New Roman" w:hAnsi="Times New Roman" w:cs="Times New Roman"/>
          <w:sz w:val="24"/>
          <w:szCs w:val="24"/>
          <w:lang w:val="en"/>
        </w:rPr>
      </w:pPr>
      <w:r w:rsidRPr="00CD4D86">
        <w:rPr>
          <w:rFonts w:ascii="Times New Roman" w:hAnsi="Times New Roman" w:cs="Times New Roman"/>
          <w:sz w:val="24"/>
          <w:szCs w:val="24"/>
          <w:lang w:val="en"/>
        </w:rPr>
        <w:t xml:space="preserve">Establish </w:t>
      </w:r>
      <w:r w:rsidR="006A4212" w:rsidRPr="00CD4D86">
        <w:rPr>
          <w:rFonts w:ascii="Times New Roman" w:hAnsi="Times New Roman" w:cs="Times New Roman"/>
          <w:sz w:val="24"/>
          <w:szCs w:val="24"/>
          <w:lang w:val="en"/>
        </w:rPr>
        <w:t xml:space="preserve">a </w:t>
      </w:r>
      <w:r w:rsidRPr="00CD4D86">
        <w:rPr>
          <w:rFonts w:ascii="Times New Roman" w:hAnsi="Times New Roman" w:cs="Times New Roman"/>
          <w:sz w:val="24"/>
          <w:szCs w:val="24"/>
          <w:lang w:val="en"/>
        </w:rPr>
        <w:t>national mechanism to monitor and follow</w:t>
      </w:r>
      <w:r w:rsidR="006A4212" w:rsidRPr="00CD4D86">
        <w:rPr>
          <w:rFonts w:ascii="Times New Roman" w:hAnsi="Times New Roman" w:cs="Times New Roman"/>
          <w:sz w:val="24"/>
          <w:szCs w:val="24"/>
          <w:lang w:val="en"/>
        </w:rPr>
        <w:t>-</w:t>
      </w:r>
      <w:r w:rsidRPr="00CD4D86">
        <w:rPr>
          <w:rFonts w:ascii="Times New Roman" w:hAnsi="Times New Roman" w:cs="Times New Roman"/>
          <w:sz w:val="24"/>
          <w:szCs w:val="24"/>
          <w:lang w:val="en"/>
        </w:rPr>
        <w:t xml:space="preserve">up on the implementation of the Convention and its alignment with the Palestinian reality. </w:t>
      </w:r>
    </w:p>
    <w:p w14:paraId="0F7657C4" w14:textId="1AF6C33E" w:rsidR="00BE705F" w:rsidRPr="00CD4D86" w:rsidRDefault="00362A68" w:rsidP="00CD4D86">
      <w:pPr>
        <w:pStyle w:val="ListParagraph"/>
        <w:numPr>
          <w:ilvl w:val="0"/>
          <w:numId w:val="27"/>
        </w:numPr>
        <w:jc w:val="both"/>
        <w:rPr>
          <w:rFonts w:ascii="Times New Roman" w:hAnsi="Times New Roman" w:cs="Times New Roman"/>
          <w:sz w:val="24"/>
          <w:szCs w:val="24"/>
          <w:lang w:val="en"/>
        </w:rPr>
      </w:pPr>
      <w:r w:rsidRPr="00CD4D86">
        <w:rPr>
          <w:rFonts w:ascii="Times New Roman" w:hAnsi="Times New Roman" w:cs="Times New Roman"/>
          <w:sz w:val="24"/>
          <w:szCs w:val="24"/>
          <w:lang w:val="en"/>
        </w:rPr>
        <w:t xml:space="preserve">Take the necessary measures to prevent the clans from applying their biased </w:t>
      </w:r>
      <w:r w:rsidR="00AB01DF" w:rsidRPr="00CD4D86">
        <w:rPr>
          <w:rFonts w:ascii="Times New Roman" w:hAnsi="Times New Roman" w:cs="Times New Roman"/>
          <w:sz w:val="24"/>
          <w:szCs w:val="24"/>
          <w:lang w:val="en"/>
        </w:rPr>
        <w:t xml:space="preserve">clan laws </w:t>
      </w:r>
      <w:r w:rsidRPr="00CD4D86">
        <w:rPr>
          <w:rFonts w:ascii="Times New Roman" w:hAnsi="Times New Roman" w:cs="Times New Roman"/>
          <w:sz w:val="24"/>
          <w:szCs w:val="24"/>
          <w:lang w:val="en"/>
        </w:rPr>
        <w:t>against women</w:t>
      </w:r>
      <w:r w:rsidR="00EA01BE" w:rsidRPr="00CD4D86">
        <w:rPr>
          <w:rFonts w:ascii="Times New Roman" w:hAnsi="Times New Roman" w:cs="Times New Roman"/>
          <w:sz w:val="24"/>
          <w:szCs w:val="24"/>
          <w:lang w:val="en"/>
        </w:rPr>
        <w:t>,</w:t>
      </w:r>
      <w:r w:rsidR="002414D6" w:rsidRPr="00CD4D86">
        <w:rPr>
          <w:rFonts w:ascii="Times New Roman" w:hAnsi="Times New Roman" w:cs="Times New Roman"/>
          <w:sz w:val="24"/>
          <w:szCs w:val="24"/>
          <w:lang w:val="en"/>
        </w:rPr>
        <w:t xml:space="preserve"> </w:t>
      </w:r>
      <w:r w:rsidRPr="00CD4D86">
        <w:rPr>
          <w:rFonts w:ascii="Times New Roman" w:hAnsi="Times New Roman" w:cs="Times New Roman"/>
          <w:sz w:val="24"/>
          <w:szCs w:val="24"/>
          <w:lang w:val="en"/>
        </w:rPr>
        <w:t xml:space="preserve">and </w:t>
      </w:r>
      <w:r w:rsidR="00A54C89" w:rsidRPr="00CD4D86">
        <w:rPr>
          <w:rFonts w:ascii="Times New Roman" w:hAnsi="Times New Roman" w:cs="Times New Roman"/>
          <w:sz w:val="24"/>
          <w:szCs w:val="24"/>
          <w:lang w:val="en"/>
        </w:rPr>
        <w:t>demand</w:t>
      </w:r>
      <w:r w:rsidRPr="00CD4D86">
        <w:rPr>
          <w:rFonts w:ascii="Times New Roman" w:hAnsi="Times New Roman" w:cs="Times New Roman"/>
          <w:sz w:val="24"/>
          <w:szCs w:val="24"/>
          <w:lang w:val="en"/>
        </w:rPr>
        <w:t xml:space="preserve"> the government to strengthen the rule of law. </w:t>
      </w:r>
    </w:p>
    <w:p w14:paraId="31327588" w14:textId="049E5DF7" w:rsidR="00EA39B7" w:rsidRPr="00CD4D86" w:rsidRDefault="00362A68" w:rsidP="00CD4D86">
      <w:pPr>
        <w:pStyle w:val="ListParagraph"/>
        <w:numPr>
          <w:ilvl w:val="0"/>
          <w:numId w:val="27"/>
        </w:numPr>
        <w:jc w:val="both"/>
        <w:rPr>
          <w:rFonts w:ascii="Times New Roman" w:hAnsi="Times New Roman" w:cs="Times New Roman"/>
          <w:sz w:val="24"/>
          <w:szCs w:val="24"/>
          <w:lang w:val="en"/>
        </w:rPr>
      </w:pPr>
      <w:r w:rsidRPr="00CD4D86">
        <w:rPr>
          <w:rFonts w:ascii="Times New Roman" w:hAnsi="Times New Roman" w:cs="Times New Roman"/>
          <w:sz w:val="24"/>
          <w:szCs w:val="24"/>
          <w:lang w:val="en"/>
        </w:rPr>
        <w:t xml:space="preserve">Enforce </w:t>
      </w:r>
      <w:r w:rsidR="001A6EDD" w:rsidRPr="00CD4D86">
        <w:rPr>
          <w:rFonts w:ascii="Times New Roman" w:hAnsi="Times New Roman" w:cs="Times New Roman"/>
          <w:sz w:val="24"/>
          <w:szCs w:val="24"/>
          <w:lang w:val="en"/>
        </w:rPr>
        <w:t>t</w:t>
      </w:r>
      <w:r w:rsidRPr="00CD4D86">
        <w:rPr>
          <w:rFonts w:ascii="Times New Roman" w:hAnsi="Times New Roman" w:cs="Times New Roman"/>
          <w:sz w:val="24"/>
          <w:szCs w:val="24"/>
          <w:lang w:val="en"/>
        </w:rPr>
        <w:t xml:space="preserve">he decision to increase women's participation in decision-making </w:t>
      </w:r>
      <w:r w:rsidR="003359D7" w:rsidRPr="00CD4D86">
        <w:rPr>
          <w:rFonts w:ascii="Times New Roman" w:hAnsi="Times New Roman" w:cs="Times New Roman"/>
          <w:sz w:val="24"/>
          <w:szCs w:val="24"/>
          <w:lang w:val="en"/>
        </w:rPr>
        <w:t>committees</w:t>
      </w:r>
      <w:r w:rsidRPr="00CD4D86">
        <w:rPr>
          <w:rFonts w:ascii="Times New Roman" w:hAnsi="Times New Roman" w:cs="Times New Roman"/>
          <w:sz w:val="24"/>
          <w:szCs w:val="24"/>
          <w:lang w:val="en"/>
        </w:rPr>
        <w:t xml:space="preserve"> by 30%. </w:t>
      </w:r>
    </w:p>
    <w:p w14:paraId="4AFB77B0" w14:textId="7C9A67A9" w:rsidR="004C2D6E" w:rsidRPr="00CD4D86" w:rsidRDefault="00362A68" w:rsidP="00CD4D86">
      <w:pPr>
        <w:pStyle w:val="ListParagraph"/>
        <w:numPr>
          <w:ilvl w:val="0"/>
          <w:numId w:val="27"/>
        </w:numPr>
        <w:jc w:val="both"/>
        <w:rPr>
          <w:rFonts w:ascii="Times New Roman" w:hAnsi="Times New Roman" w:cs="Times New Roman"/>
          <w:sz w:val="24"/>
          <w:szCs w:val="24"/>
          <w:lang w:val="en"/>
        </w:rPr>
      </w:pPr>
      <w:r w:rsidRPr="00CD4D86">
        <w:rPr>
          <w:rFonts w:ascii="Times New Roman" w:hAnsi="Times New Roman" w:cs="Times New Roman"/>
          <w:sz w:val="24"/>
          <w:szCs w:val="24"/>
          <w:lang w:val="en"/>
        </w:rPr>
        <w:t>Allocat</w:t>
      </w:r>
      <w:r w:rsidR="00E43564" w:rsidRPr="00CD4D86">
        <w:rPr>
          <w:rFonts w:ascii="Times New Roman" w:hAnsi="Times New Roman" w:cs="Times New Roman"/>
          <w:sz w:val="24"/>
          <w:szCs w:val="24"/>
          <w:lang w:val="en"/>
        </w:rPr>
        <w:t>e</w:t>
      </w:r>
      <w:r w:rsidRPr="00CD4D86">
        <w:rPr>
          <w:rFonts w:ascii="Times New Roman" w:hAnsi="Times New Roman" w:cs="Times New Roman"/>
          <w:sz w:val="24"/>
          <w:szCs w:val="24"/>
          <w:lang w:val="en"/>
        </w:rPr>
        <w:t xml:space="preserve"> </w:t>
      </w:r>
      <w:r w:rsidR="00E43564" w:rsidRPr="00CD4D86">
        <w:rPr>
          <w:rFonts w:ascii="Times New Roman" w:hAnsi="Times New Roman" w:cs="Times New Roman"/>
          <w:sz w:val="24"/>
          <w:szCs w:val="24"/>
          <w:lang w:val="en"/>
        </w:rPr>
        <w:t>gender</w:t>
      </w:r>
      <w:r w:rsidRPr="00CD4D86">
        <w:rPr>
          <w:rFonts w:ascii="Times New Roman" w:hAnsi="Times New Roman" w:cs="Times New Roman"/>
          <w:sz w:val="24"/>
          <w:szCs w:val="24"/>
          <w:lang w:val="en"/>
        </w:rPr>
        <w:t xml:space="preserve">-sensitive budgets to eliminate all forms of discrimination against women in </w:t>
      </w:r>
      <w:r w:rsidR="00175ABC" w:rsidRPr="00CD4D86">
        <w:rPr>
          <w:rFonts w:ascii="Times New Roman" w:hAnsi="Times New Roman" w:cs="Times New Roman"/>
          <w:sz w:val="24"/>
          <w:szCs w:val="24"/>
          <w:lang w:val="en"/>
        </w:rPr>
        <w:t xml:space="preserve">the </w:t>
      </w:r>
      <w:r w:rsidRPr="00CD4D86">
        <w:rPr>
          <w:rFonts w:ascii="Times New Roman" w:hAnsi="Times New Roman" w:cs="Times New Roman"/>
          <w:sz w:val="24"/>
          <w:szCs w:val="24"/>
          <w:lang w:val="en"/>
        </w:rPr>
        <w:t xml:space="preserve">society as part of a comprehensive strategy </w:t>
      </w:r>
      <w:r w:rsidR="00D816ED" w:rsidRPr="00CD4D86">
        <w:rPr>
          <w:rFonts w:ascii="Times New Roman" w:hAnsi="Times New Roman" w:cs="Times New Roman"/>
          <w:sz w:val="24"/>
          <w:szCs w:val="24"/>
          <w:lang w:val="en"/>
        </w:rPr>
        <w:t xml:space="preserve">on </w:t>
      </w:r>
      <w:r w:rsidRPr="00CD4D86">
        <w:rPr>
          <w:rFonts w:ascii="Times New Roman" w:hAnsi="Times New Roman" w:cs="Times New Roman"/>
          <w:sz w:val="24"/>
          <w:szCs w:val="24"/>
          <w:lang w:val="en"/>
        </w:rPr>
        <w:t>all social, legal, economic, educational, cultural, and media levels.</w:t>
      </w:r>
    </w:p>
    <w:p w14:paraId="67F3B4B2" w14:textId="6838E097" w:rsidR="00AE62D2" w:rsidRPr="00CD4D86" w:rsidRDefault="00362A68" w:rsidP="00CD4D86">
      <w:pPr>
        <w:pStyle w:val="ListParagraph"/>
        <w:numPr>
          <w:ilvl w:val="0"/>
          <w:numId w:val="27"/>
        </w:numPr>
        <w:jc w:val="both"/>
        <w:rPr>
          <w:rFonts w:ascii="Times New Roman" w:hAnsi="Times New Roman" w:cs="Times New Roman"/>
          <w:sz w:val="24"/>
          <w:szCs w:val="24"/>
          <w:lang w:val="en"/>
        </w:rPr>
      </w:pPr>
      <w:r w:rsidRPr="00CD4D86">
        <w:rPr>
          <w:rFonts w:ascii="Times New Roman" w:hAnsi="Times New Roman" w:cs="Times New Roman"/>
          <w:sz w:val="24"/>
          <w:szCs w:val="24"/>
          <w:lang w:val="en"/>
        </w:rPr>
        <w:t>Activat</w:t>
      </w:r>
      <w:r w:rsidR="004B4004" w:rsidRPr="00CD4D86">
        <w:rPr>
          <w:rFonts w:ascii="Times New Roman" w:hAnsi="Times New Roman" w:cs="Times New Roman"/>
          <w:sz w:val="24"/>
          <w:szCs w:val="24"/>
          <w:lang w:val="en"/>
        </w:rPr>
        <w:t>e</w:t>
      </w:r>
      <w:r w:rsidRPr="00CD4D86">
        <w:rPr>
          <w:rFonts w:ascii="Times New Roman" w:hAnsi="Times New Roman" w:cs="Times New Roman"/>
          <w:sz w:val="24"/>
          <w:szCs w:val="24"/>
          <w:lang w:val="en"/>
        </w:rPr>
        <w:t xml:space="preserve"> the National Observatory for </w:t>
      </w:r>
      <w:r w:rsidR="004B4004" w:rsidRPr="00CD4D86">
        <w:rPr>
          <w:rFonts w:ascii="Times New Roman" w:hAnsi="Times New Roman" w:cs="Times New Roman"/>
          <w:sz w:val="24"/>
          <w:szCs w:val="24"/>
          <w:lang w:val="en"/>
        </w:rPr>
        <w:t>t</w:t>
      </w:r>
      <w:r w:rsidRPr="00CD4D86">
        <w:rPr>
          <w:rFonts w:ascii="Times New Roman" w:hAnsi="Times New Roman" w:cs="Times New Roman"/>
          <w:sz w:val="24"/>
          <w:szCs w:val="24"/>
          <w:lang w:val="en"/>
        </w:rPr>
        <w:t>he Documentation of Cases of Violence</w:t>
      </w:r>
      <w:r w:rsidR="006A50AB" w:rsidRPr="00CD4D86">
        <w:rPr>
          <w:rFonts w:ascii="Times New Roman" w:hAnsi="Times New Roman" w:cs="Times New Roman"/>
          <w:sz w:val="24"/>
          <w:szCs w:val="24"/>
          <w:lang w:val="en"/>
        </w:rPr>
        <w:t xml:space="preserve">. </w:t>
      </w:r>
    </w:p>
    <w:p w14:paraId="690CE961" w14:textId="3604474C" w:rsidR="00AC70AD" w:rsidRPr="00B91313" w:rsidRDefault="00AC70AD" w:rsidP="000063D7">
      <w:pPr>
        <w:jc w:val="both"/>
        <w:rPr>
          <w:rFonts w:ascii="Times New Roman" w:hAnsi="Times New Roman" w:cs="Times New Roman"/>
          <w:sz w:val="24"/>
          <w:szCs w:val="24"/>
          <w:lang w:val="en"/>
        </w:rPr>
      </w:pPr>
    </w:p>
    <w:p w14:paraId="5D300D8B" w14:textId="77777777" w:rsidR="00AC70AD" w:rsidRPr="00B91313" w:rsidRDefault="00AC70AD" w:rsidP="000063D7">
      <w:pPr>
        <w:jc w:val="both"/>
        <w:rPr>
          <w:rFonts w:ascii="Times New Roman" w:hAnsi="Times New Roman" w:cs="Times New Roman"/>
          <w:sz w:val="24"/>
          <w:szCs w:val="24"/>
          <w:lang w:val="x-none"/>
        </w:rPr>
      </w:pPr>
    </w:p>
    <w:sectPr w:rsidR="00AC70AD" w:rsidRPr="00B91313">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5426E1" w14:textId="77777777" w:rsidR="00C92110" w:rsidRDefault="00C92110">
      <w:pPr>
        <w:spacing w:after="0" w:line="240" w:lineRule="auto"/>
      </w:pPr>
      <w:r>
        <w:separator/>
      </w:r>
    </w:p>
  </w:endnote>
  <w:endnote w:type="continuationSeparator" w:id="0">
    <w:p w14:paraId="2F6C2834" w14:textId="77777777" w:rsidR="00C92110" w:rsidRDefault="00C92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8576849"/>
      <w:docPartObj>
        <w:docPartGallery w:val="Page Numbers (Bottom of Page)"/>
        <w:docPartUnique/>
      </w:docPartObj>
    </w:sdtPr>
    <w:sdtEndPr>
      <w:rPr>
        <w:noProof/>
      </w:rPr>
    </w:sdtEndPr>
    <w:sdtContent>
      <w:p w14:paraId="6ADD6AF8" w14:textId="61B387DB" w:rsidR="00FA202A" w:rsidRDefault="00362A68">
        <w:pPr>
          <w:pStyle w:val="Footer"/>
          <w:jc w:val="center"/>
        </w:pPr>
        <w:r>
          <w:fldChar w:fldCharType="begin"/>
        </w:r>
        <w:r>
          <w:instrText xml:space="preserve"> PAGE   \* MERGEFORMAT </w:instrText>
        </w:r>
        <w:r>
          <w:fldChar w:fldCharType="separate"/>
        </w:r>
        <w:r w:rsidR="006D3C26">
          <w:rPr>
            <w:noProof/>
          </w:rPr>
          <w:t>3</w:t>
        </w:r>
        <w:r>
          <w:rPr>
            <w:noProof/>
          </w:rPr>
          <w:fldChar w:fldCharType="end"/>
        </w:r>
      </w:p>
    </w:sdtContent>
  </w:sdt>
  <w:p w14:paraId="56F7DDDF" w14:textId="77777777" w:rsidR="00FA202A" w:rsidRDefault="00FA20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32BD57" w14:textId="77777777" w:rsidR="00C92110" w:rsidRDefault="00C92110">
      <w:pPr>
        <w:spacing w:after="0" w:line="240" w:lineRule="auto"/>
      </w:pPr>
      <w:r>
        <w:separator/>
      </w:r>
    </w:p>
  </w:footnote>
  <w:footnote w:type="continuationSeparator" w:id="0">
    <w:p w14:paraId="081C0233" w14:textId="77777777" w:rsidR="00C92110" w:rsidRDefault="00C921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32F29"/>
    <w:multiLevelType w:val="multilevel"/>
    <w:tmpl w:val="CC00B88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nsid w:val="11977254"/>
    <w:multiLevelType w:val="hybridMultilevel"/>
    <w:tmpl w:val="B40A9C52"/>
    <w:lvl w:ilvl="0" w:tplc="68A62886">
      <w:start w:val="1"/>
      <w:numFmt w:val="decimal"/>
      <w:lvlText w:val="%1."/>
      <w:lvlJc w:val="left"/>
      <w:pPr>
        <w:ind w:left="720" w:hanging="360"/>
      </w:pPr>
    </w:lvl>
    <w:lvl w:ilvl="1" w:tplc="02084242">
      <w:start w:val="1"/>
      <w:numFmt w:val="lowerLetter"/>
      <w:lvlText w:val="%2."/>
      <w:lvlJc w:val="left"/>
      <w:pPr>
        <w:ind w:left="1440" w:hanging="360"/>
      </w:pPr>
    </w:lvl>
    <w:lvl w:ilvl="2" w:tplc="415A886A">
      <w:start w:val="1"/>
      <w:numFmt w:val="lowerRoman"/>
      <w:lvlText w:val="%3."/>
      <w:lvlJc w:val="right"/>
      <w:pPr>
        <w:ind w:left="2160" w:hanging="180"/>
      </w:pPr>
    </w:lvl>
    <w:lvl w:ilvl="3" w:tplc="F30011DA">
      <w:start w:val="1"/>
      <w:numFmt w:val="decimal"/>
      <w:lvlText w:val="%4."/>
      <w:lvlJc w:val="left"/>
      <w:pPr>
        <w:ind w:left="2880" w:hanging="360"/>
      </w:pPr>
    </w:lvl>
    <w:lvl w:ilvl="4" w:tplc="25C20700">
      <w:start w:val="1"/>
      <w:numFmt w:val="lowerLetter"/>
      <w:lvlText w:val="%5."/>
      <w:lvlJc w:val="left"/>
      <w:pPr>
        <w:ind w:left="3600" w:hanging="360"/>
      </w:pPr>
    </w:lvl>
    <w:lvl w:ilvl="5" w:tplc="F75AD97C">
      <w:start w:val="1"/>
      <w:numFmt w:val="lowerRoman"/>
      <w:lvlText w:val="%6."/>
      <w:lvlJc w:val="right"/>
      <w:pPr>
        <w:ind w:left="4320" w:hanging="180"/>
      </w:pPr>
    </w:lvl>
    <w:lvl w:ilvl="6" w:tplc="1D1AF5AA">
      <w:start w:val="1"/>
      <w:numFmt w:val="decimal"/>
      <w:lvlText w:val="%7."/>
      <w:lvlJc w:val="left"/>
      <w:pPr>
        <w:ind w:left="5040" w:hanging="360"/>
      </w:pPr>
    </w:lvl>
    <w:lvl w:ilvl="7" w:tplc="34C010AE">
      <w:start w:val="1"/>
      <w:numFmt w:val="lowerLetter"/>
      <w:lvlText w:val="%8."/>
      <w:lvlJc w:val="left"/>
      <w:pPr>
        <w:ind w:left="5760" w:hanging="360"/>
      </w:pPr>
    </w:lvl>
    <w:lvl w:ilvl="8" w:tplc="5D5C1DC8">
      <w:start w:val="1"/>
      <w:numFmt w:val="lowerRoman"/>
      <w:lvlText w:val="%9."/>
      <w:lvlJc w:val="right"/>
      <w:pPr>
        <w:ind w:left="6480" w:hanging="180"/>
      </w:pPr>
    </w:lvl>
  </w:abstractNum>
  <w:abstractNum w:abstractNumId="2">
    <w:nsid w:val="1C8016A1"/>
    <w:multiLevelType w:val="multilevel"/>
    <w:tmpl w:val="9620C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563B90"/>
    <w:multiLevelType w:val="hybridMultilevel"/>
    <w:tmpl w:val="7DB028EC"/>
    <w:lvl w:ilvl="0" w:tplc="F2F64D4A">
      <w:start w:val="11"/>
      <w:numFmt w:val="bullet"/>
      <w:lvlText w:val="-"/>
      <w:lvlJc w:val="left"/>
      <w:pPr>
        <w:ind w:left="720" w:hanging="360"/>
      </w:pPr>
      <w:rPr>
        <w:rFonts w:ascii="Times New Roman" w:eastAsiaTheme="minorHAnsi" w:hAnsi="Times New Roman" w:cs="Times New Roman" w:hint="default"/>
      </w:rPr>
    </w:lvl>
    <w:lvl w:ilvl="1" w:tplc="91BEBF0A">
      <w:start w:val="1"/>
      <w:numFmt w:val="bullet"/>
      <w:lvlText w:val="o"/>
      <w:lvlJc w:val="left"/>
      <w:pPr>
        <w:ind w:left="1440" w:hanging="360"/>
      </w:pPr>
      <w:rPr>
        <w:rFonts w:ascii="Courier New" w:hAnsi="Courier New" w:cs="Courier New" w:hint="default"/>
      </w:rPr>
    </w:lvl>
    <w:lvl w:ilvl="2" w:tplc="84FC3886">
      <w:start w:val="25"/>
      <w:numFmt w:val="bullet"/>
      <w:lvlText w:val=""/>
      <w:lvlJc w:val="left"/>
      <w:pPr>
        <w:ind w:left="2250" w:hanging="360"/>
      </w:pPr>
      <w:rPr>
        <w:rFonts w:ascii="Symbol" w:eastAsiaTheme="minorHAnsi" w:hAnsi="Symbol" w:cstheme="majorBidi" w:hint="default"/>
      </w:rPr>
    </w:lvl>
    <w:lvl w:ilvl="3" w:tplc="B8D2FD84" w:tentative="1">
      <w:start w:val="1"/>
      <w:numFmt w:val="bullet"/>
      <w:lvlText w:val=""/>
      <w:lvlJc w:val="left"/>
      <w:pPr>
        <w:ind w:left="2880" w:hanging="360"/>
      </w:pPr>
      <w:rPr>
        <w:rFonts w:ascii="Symbol" w:hAnsi="Symbol" w:hint="default"/>
      </w:rPr>
    </w:lvl>
    <w:lvl w:ilvl="4" w:tplc="527A62DE" w:tentative="1">
      <w:start w:val="1"/>
      <w:numFmt w:val="bullet"/>
      <w:lvlText w:val="o"/>
      <w:lvlJc w:val="left"/>
      <w:pPr>
        <w:ind w:left="3600" w:hanging="360"/>
      </w:pPr>
      <w:rPr>
        <w:rFonts w:ascii="Courier New" w:hAnsi="Courier New" w:cs="Courier New" w:hint="default"/>
      </w:rPr>
    </w:lvl>
    <w:lvl w:ilvl="5" w:tplc="54A0D558" w:tentative="1">
      <w:start w:val="1"/>
      <w:numFmt w:val="bullet"/>
      <w:lvlText w:val=""/>
      <w:lvlJc w:val="left"/>
      <w:pPr>
        <w:ind w:left="4320" w:hanging="360"/>
      </w:pPr>
      <w:rPr>
        <w:rFonts w:ascii="Wingdings" w:hAnsi="Wingdings" w:hint="default"/>
      </w:rPr>
    </w:lvl>
    <w:lvl w:ilvl="6" w:tplc="3A88F7DA" w:tentative="1">
      <w:start w:val="1"/>
      <w:numFmt w:val="bullet"/>
      <w:lvlText w:val=""/>
      <w:lvlJc w:val="left"/>
      <w:pPr>
        <w:ind w:left="5040" w:hanging="360"/>
      </w:pPr>
      <w:rPr>
        <w:rFonts w:ascii="Symbol" w:hAnsi="Symbol" w:hint="default"/>
      </w:rPr>
    </w:lvl>
    <w:lvl w:ilvl="7" w:tplc="0EA679D6" w:tentative="1">
      <w:start w:val="1"/>
      <w:numFmt w:val="bullet"/>
      <w:lvlText w:val="o"/>
      <w:lvlJc w:val="left"/>
      <w:pPr>
        <w:ind w:left="5760" w:hanging="360"/>
      </w:pPr>
      <w:rPr>
        <w:rFonts w:ascii="Courier New" w:hAnsi="Courier New" w:cs="Courier New" w:hint="default"/>
      </w:rPr>
    </w:lvl>
    <w:lvl w:ilvl="8" w:tplc="A49A2618" w:tentative="1">
      <w:start w:val="1"/>
      <w:numFmt w:val="bullet"/>
      <w:lvlText w:val=""/>
      <w:lvlJc w:val="left"/>
      <w:pPr>
        <w:ind w:left="6480" w:hanging="360"/>
      </w:pPr>
      <w:rPr>
        <w:rFonts w:ascii="Wingdings" w:hAnsi="Wingdings" w:hint="default"/>
      </w:rPr>
    </w:lvl>
  </w:abstractNum>
  <w:abstractNum w:abstractNumId="4">
    <w:nsid w:val="20924569"/>
    <w:multiLevelType w:val="hybridMultilevel"/>
    <w:tmpl w:val="C8BC5F8E"/>
    <w:lvl w:ilvl="0" w:tplc="8DB4A812">
      <w:start w:val="1"/>
      <w:numFmt w:val="decimal"/>
      <w:lvlText w:val="%1."/>
      <w:lvlJc w:val="left"/>
      <w:pPr>
        <w:ind w:left="720" w:hanging="360"/>
      </w:pPr>
      <w:rPr>
        <w:rFonts w:hint="default"/>
      </w:rPr>
    </w:lvl>
    <w:lvl w:ilvl="1" w:tplc="6C7C4E44" w:tentative="1">
      <w:start w:val="1"/>
      <w:numFmt w:val="lowerLetter"/>
      <w:lvlText w:val="%2."/>
      <w:lvlJc w:val="left"/>
      <w:pPr>
        <w:ind w:left="1440" w:hanging="360"/>
      </w:pPr>
    </w:lvl>
    <w:lvl w:ilvl="2" w:tplc="DC46F93E" w:tentative="1">
      <w:start w:val="1"/>
      <w:numFmt w:val="lowerRoman"/>
      <w:lvlText w:val="%3."/>
      <w:lvlJc w:val="right"/>
      <w:pPr>
        <w:ind w:left="2160" w:hanging="180"/>
      </w:pPr>
    </w:lvl>
    <w:lvl w:ilvl="3" w:tplc="88303FB0" w:tentative="1">
      <w:start w:val="1"/>
      <w:numFmt w:val="decimal"/>
      <w:lvlText w:val="%4."/>
      <w:lvlJc w:val="left"/>
      <w:pPr>
        <w:ind w:left="2880" w:hanging="360"/>
      </w:pPr>
    </w:lvl>
    <w:lvl w:ilvl="4" w:tplc="AC4A3FAC" w:tentative="1">
      <w:start w:val="1"/>
      <w:numFmt w:val="lowerLetter"/>
      <w:lvlText w:val="%5."/>
      <w:lvlJc w:val="left"/>
      <w:pPr>
        <w:ind w:left="3600" w:hanging="360"/>
      </w:pPr>
    </w:lvl>
    <w:lvl w:ilvl="5" w:tplc="1C16CF28" w:tentative="1">
      <w:start w:val="1"/>
      <w:numFmt w:val="lowerRoman"/>
      <w:lvlText w:val="%6."/>
      <w:lvlJc w:val="right"/>
      <w:pPr>
        <w:ind w:left="4320" w:hanging="180"/>
      </w:pPr>
    </w:lvl>
    <w:lvl w:ilvl="6" w:tplc="ABA095E2" w:tentative="1">
      <w:start w:val="1"/>
      <w:numFmt w:val="decimal"/>
      <w:lvlText w:val="%7."/>
      <w:lvlJc w:val="left"/>
      <w:pPr>
        <w:ind w:left="5040" w:hanging="360"/>
      </w:pPr>
    </w:lvl>
    <w:lvl w:ilvl="7" w:tplc="ACF6DD7E" w:tentative="1">
      <w:start w:val="1"/>
      <w:numFmt w:val="lowerLetter"/>
      <w:lvlText w:val="%8."/>
      <w:lvlJc w:val="left"/>
      <w:pPr>
        <w:ind w:left="5760" w:hanging="360"/>
      </w:pPr>
    </w:lvl>
    <w:lvl w:ilvl="8" w:tplc="E3523CF2" w:tentative="1">
      <w:start w:val="1"/>
      <w:numFmt w:val="lowerRoman"/>
      <w:lvlText w:val="%9."/>
      <w:lvlJc w:val="right"/>
      <w:pPr>
        <w:ind w:left="6480" w:hanging="180"/>
      </w:pPr>
    </w:lvl>
  </w:abstractNum>
  <w:abstractNum w:abstractNumId="5">
    <w:nsid w:val="23344445"/>
    <w:multiLevelType w:val="hybridMultilevel"/>
    <w:tmpl w:val="CF268226"/>
    <w:lvl w:ilvl="0" w:tplc="0D8616B2">
      <w:start w:val="1"/>
      <w:numFmt w:val="decimal"/>
      <w:lvlText w:val="%1."/>
      <w:lvlJc w:val="left"/>
      <w:pPr>
        <w:ind w:left="720" w:hanging="360"/>
      </w:pPr>
      <w:rPr>
        <w:rFonts w:hint="default"/>
      </w:rPr>
    </w:lvl>
    <w:lvl w:ilvl="1" w:tplc="1EF88F5E" w:tentative="1">
      <w:start w:val="1"/>
      <w:numFmt w:val="lowerLetter"/>
      <w:lvlText w:val="%2."/>
      <w:lvlJc w:val="left"/>
      <w:pPr>
        <w:ind w:left="1440" w:hanging="360"/>
      </w:pPr>
    </w:lvl>
    <w:lvl w:ilvl="2" w:tplc="9306DDE4" w:tentative="1">
      <w:start w:val="1"/>
      <w:numFmt w:val="lowerRoman"/>
      <w:lvlText w:val="%3."/>
      <w:lvlJc w:val="right"/>
      <w:pPr>
        <w:ind w:left="2160" w:hanging="180"/>
      </w:pPr>
    </w:lvl>
    <w:lvl w:ilvl="3" w:tplc="F4DA0862" w:tentative="1">
      <w:start w:val="1"/>
      <w:numFmt w:val="decimal"/>
      <w:lvlText w:val="%4."/>
      <w:lvlJc w:val="left"/>
      <w:pPr>
        <w:ind w:left="2880" w:hanging="360"/>
      </w:pPr>
    </w:lvl>
    <w:lvl w:ilvl="4" w:tplc="EA066B0A" w:tentative="1">
      <w:start w:val="1"/>
      <w:numFmt w:val="lowerLetter"/>
      <w:lvlText w:val="%5."/>
      <w:lvlJc w:val="left"/>
      <w:pPr>
        <w:ind w:left="3600" w:hanging="360"/>
      </w:pPr>
    </w:lvl>
    <w:lvl w:ilvl="5" w:tplc="ED30E7B0" w:tentative="1">
      <w:start w:val="1"/>
      <w:numFmt w:val="lowerRoman"/>
      <w:lvlText w:val="%6."/>
      <w:lvlJc w:val="right"/>
      <w:pPr>
        <w:ind w:left="4320" w:hanging="180"/>
      </w:pPr>
    </w:lvl>
    <w:lvl w:ilvl="6" w:tplc="D3620522" w:tentative="1">
      <w:start w:val="1"/>
      <w:numFmt w:val="decimal"/>
      <w:lvlText w:val="%7."/>
      <w:lvlJc w:val="left"/>
      <w:pPr>
        <w:ind w:left="5040" w:hanging="360"/>
      </w:pPr>
    </w:lvl>
    <w:lvl w:ilvl="7" w:tplc="6584143C" w:tentative="1">
      <w:start w:val="1"/>
      <w:numFmt w:val="lowerLetter"/>
      <w:lvlText w:val="%8."/>
      <w:lvlJc w:val="left"/>
      <w:pPr>
        <w:ind w:left="5760" w:hanging="360"/>
      </w:pPr>
    </w:lvl>
    <w:lvl w:ilvl="8" w:tplc="B0566E6E" w:tentative="1">
      <w:start w:val="1"/>
      <w:numFmt w:val="lowerRoman"/>
      <w:lvlText w:val="%9."/>
      <w:lvlJc w:val="right"/>
      <w:pPr>
        <w:ind w:left="6480" w:hanging="180"/>
      </w:pPr>
    </w:lvl>
  </w:abstractNum>
  <w:abstractNum w:abstractNumId="6">
    <w:nsid w:val="2FEB7FCE"/>
    <w:multiLevelType w:val="hybridMultilevel"/>
    <w:tmpl w:val="01DC9628"/>
    <w:lvl w:ilvl="0" w:tplc="DD72EE48">
      <w:start w:val="1"/>
      <w:numFmt w:val="lowerLetter"/>
      <w:lvlText w:val="%1."/>
      <w:lvlJc w:val="left"/>
      <w:pPr>
        <w:ind w:left="1080" w:hanging="360"/>
      </w:pPr>
      <w:rPr>
        <w:rFonts w:hint="default"/>
      </w:rPr>
    </w:lvl>
    <w:lvl w:ilvl="1" w:tplc="FB1875CC" w:tentative="1">
      <w:start w:val="1"/>
      <w:numFmt w:val="lowerLetter"/>
      <w:lvlText w:val="%2."/>
      <w:lvlJc w:val="left"/>
      <w:pPr>
        <w:ind w:left="1800" w:hanging="360"/>
      </w:pPr>
    </w:lvl>
    <w:lvl w:ilvl="2" w:tplc="AE267C72" w:tentative="1">
      <w:start w:val="1"/>
      <w:numFmt w:val="lowerRoman"/>
      <w:lvlText w:val="%3."/>
      <w:lvlJc w:val="right"/>
      <w:pPr>
        <w:ind w:left="2520" w:hanging="180"/>
      </w:pPr>
    </w:lvl>
    <w:lvl w:ilvl="3" w:tplc="ADF07B3A" w:tentative="1">
      <w:start w:val="1"/>
      <w:numFmt w:val="decimal"/>
      <w:lvlText w:val="%4."/>
      <w:lvlJc w:val="left"/>
      <w:pPr>
        <w:ind w:left="3240" w:hanging="360"/>
      </w:pPr>
    </w:lvl>
    <w:lvl w:ilvl="4" w:tplc="F7C03132" w:tentative="1">
      <w:start w:val="1"/>
      <w:numFmt w:val="lowerLetter"/>
      <w:lvlText w:val="%5."/>
      <w:lvlJc w:val="left"/>
      <w:pPr>
        <w:ind w:left="3960" w:hanging="360"/>
      </w:pPr>
    </w:lvl>
    <w:lvl w:ilvl="5" w:tplc="DBB8ADA0" w:tentative="1">
      <w:start w:val="1"/>
      <w:numFmt w:val="lowerRoman"/>
      <w:lvlText w:val="%6."/>
      <w:lvlJc w:val="right"/>
      <w:pPr>
        <w:ind w:left="4680" w:hanging="180"/>
      </w:pPr>
    </w:lvl>
    <w:lvl w:ilvl="6" w:tplc="84DC6C2C" w:tentative="1">
      <w:start w:val="1"/>
      <w:numFmt w:val="decimal"/>
      <w:lvlText w:val="%7."/>
      <w:lvlJc w:val="left"/>
      <w:pPr>
        <w:ind w:left="5400" w:hanging="360"/>
      </w:pPr>
    </w:lvl>
    <w:lvl w:ilvl="7" w:tplc="5C1638A2" w:tentative="1">
      <w:start w:val="1"/>
      <w:numFmt w:val="lowerLetter"/>
      <w:lvlText w:val="%8."/>
      <w:lvlJc w:val="left"/>
      <w:pPr>
        <w:ind w:left="6120" w:hanging="360"/>
      </w:pPr>
    </w:lvl>
    <w:lvl w:ilvl="8" w:tplc="05FE23E8" w:tentative="1">
      <w:start w:val="1"/>
      <w:numFmt w:val="lowerRoman"/>
      <w:lvlText w:val="%9."/>
      <w:lvlJc w:val="right"/>
      <w:pPr>
        <w:ind w:left="6840" w:hanging="180"/>
      </w:pPr>
    </w:lvl>
  </w:abstractNum>
  <w:abstractNum w:abstractNumId="7">
    <w:nsid w:val="30241E37"/>
    <w:multiLevelType w:val="hybridMultilevel"/>
    <w:tmpl w:val="7CCABE64"/>
    <w:lvl w:ilvl="0" w:tplc="C142BADE">
      <w:start w:val="1"/>
      <w:numFmt w:val="decimal"/>
      <w:lvlText w:val="%1."/>
      <w:lvlJc w:val="left"/>
      <w:pPr>
        <w:ind w:left="1170" w:hanging="360"/>
      </w:pPr>
      <w:rPr>
        <w:rFonts w:hint="default"/>
      </w:rPr>
    </w:lvl>
    <w:lvl w:ilvl="1" w:tplc="5C4C364C" w:tentative="1">
      <w:start w:val="1"/>
      <w:numFmt w:val="lowerLetter"/>
      <w:lvlText w:val="%2."/>
      <w:lvlJc w:val="left"/>
      <w:pPr>
        <w:ind w:left="1890" w:hanging="360"/>
      </w:pPr>
    </w:lvl>
    <w:lvl w:ilvl="2" w:tplc="92A8B816" w:tentative="1">
      <w:start w:val="1"/>
      <w:numFmt w:val="lowerRoman"/>
      <w:lvlText w:val="%3."/>
      <w:lvlJc w:val="right"/>
      <w:pPr>
        <w:ind w:left="2610" w:hanging="180"/>
      </w:pPr>
    </w:lvl>
    <w:lvl w:ilvl="3" w:tplc="AFA4D884" w:tentative="1">
      <w:start w:val="1"/>
      <w:numFmt w:val="decimal"/>
      <w:lvlText w:val="%4."/>
      <w:lvlJc w:val="left"/>
      <w:pPr>
        <w:ind w:left="3330" w:hanging="360"/>
      </w:pPr>
    </w:lvl>
    <w:lvl w:ilvl="4" w:tplc="E3A008C0" w:tentative="1">
      <w:start w:val="1"/>
      <w:numFmt w:val="lowerLetter"/>
      <w:lvlText w:val="%5."/>
      <w:lvlJc w:val="left"/>
      <w:pPr>
        <w:ind w:left="4050" w:hanging="360"/>
      </w:pPr>
    </w:lvl>
    <w:lvl w:ilvl="5" w:tplc="FD8A61BA" w:tentative="1">
      <w:start w:val="1"/>
      <w:numFmt w:val="lowerRoman"/>
      <w:lvlText w:val="%6."/>
      <w:lvlJc w:val="right"/>
      <w:pPr>
        <w:ind w:left="4770" w:hanging="180"/>
      </w:pPr>
    </w:lvl>
    <w:lvl w:ilvl="6" w:tplc="AEB60C5C" w:tentative="1">
      <w:start w:val="1"/>
      <w:numFmt w:val="decimal"/>
      <w:lvlText w:val="%7."/>
      <w:lvlJc w:val="left"/>
      <w:pPr>
        <w:ind w:left="5490" w:hanging="360"/>
      </w:pPr>
    </w:lvl>
    <w:lvl w:ilvl="7" w:tplc="65D2A9F8" w:tentative="1">
      <w:start w:val="1"/>
      <w:numFmt w:val="lowerLetter"/>
      <w:lvlText w:val="%8."/>
      <w:lvlJc w:val="left"/>
      <w:pPr>
        <w:ind w:left="6210" w:hanging="360"/>
      </w:pPr>
    </w:lvl>
    <w:lvl w:ilvl="8" w:tplc="2AB6FFA4" w:tentative="1">
      <w:start w:val="1"/>
      <w:numFmt w:val="lowerRoman"/>
      <w:lvlText w:val="%9."/>
      <w:lvlJc w:val="right"/>
      <w:pPr>
        <w:ind w:left="6930" w:hanging="180"/>
      </w:pPr>
    </w:lvl>
  </w:abstractNum>
  <w:abstractNum w:abstractNumId="8">
    <w:nsid w:val="33964EAB"/>
    <w:multiLevelType w:val="hybridMultilevel"/>
    <w:tmpl w:val="2E48C5A2"/>
    <w:lvl w:ilvl="0" w:tplc="C8B69F36">
      <w:start w:val="1"/>
      <w:numFmt w:val="decimal"/>
      <w:lvlText w:val="%1-"/>
      <w:lvlJc w:val="left"/>
      <w:pPr>
        <w:ind w:left="720" w:hanging="360"/>
      </w:pPr>
      <w:rPr>
        <w:rFonts w:hint="default"/>
      </w:rPr>
    </w:lvl>
    <w:lvl w:ilvl="1" w:tplc="6B62E972" w:tentative="1">
      <w:start w:val="1"/>
      <w:numFmt w:val="lowerLetter"/>
      <w:lvlText w:val="%2."/>
      <w:lvlJc w:val="left"/>
      <w:pPr>
        <w:ind w:left="1440" w:hanging="360"/>
      </w:pPr>
    </w:lvl>
    <w:lvl w:ilvl="2" w:tplc="627C9A50" w:tentative="1">
      <w:start w:val="1"/>
      <w:numFmt w:val="lowerRoman"/>
      <w:lvlText w:val="%3."/>
      <w:lvlJc w:val="right"/>
      <w:pPr>
        <w:ind w:left="2160" w:hanging="180"/>
      </w:pPr>
    </w:lvl>
    <w:lvl w:ilvl="3" w:tplc="82F8C890" w:tentative="1">
      <w:start w:val="1"/>
      <w:numFmt w:val="decimal"/>
      <w:lvlText w:val="%4."/>
      <w:lvlJc w:val="left"/>
      <w:pPr>
        <w:ind w:left="2880" w:hanging="360"/>
      </w:pPr>
    </w:lvl>
    <w:lvl w:ilvl="4" w:tplc="F272919C" w:tentative="1">
      <w:start w:val="1"/>
      <w:numFmt w:val="lowerLetter"/>
      <w:lvlText w:val="%5."/>
      <w:lvlJc w:val="left"/>
      <w:pPr>
        <w:ind w:left="3600" w:hanging="360"/>
      </w:pPr>
    </w:lvl>
    <w:lvl w:ilvl="5" w:tplc="81843674" w:tentative="1">
      <w:start w:val="1"/>
      <w:numFmt w:val="lowerRoman"/>
      <w:lvlText w:val="%6."/>
      <w:lvlJc w:val="right"/>
      <w:pPr>
        <w:ind w:left="4320" w:hanging="180"/>
      </w:pPr>
    </w:lvl>
    <w:lvl w:ilvl="6" w:tplc="5DD04B88" w:tentative="1">
      <w:start w:val="1"/>
      <w:numFmt w:val="decimal"/>
      <w:lvlText w:val="%7."/>
      <w:lvlJc w:val="left"/>
      <w:pPr>
        <w:ind w:left="5040" w:hanging="360"/>
      </w:pPr>
    </w:lvl>
    <w:lvl w:ilvl="7" w:tplc="1FF09C4C" w:tentative="1">
      <w:start w:val="1"/>
      <w:numFmt w:val="lowerLetter"/>
      <w:lvlText w:val="%8."/>
      <w:lvlJc w:val="left"/>
      <w:pPr>
        <w:ind w:left="5760" w:hanging="360"/>
      </w:pPr>
    </w:lvl>
    <w:lvl w:ilvl="8" w:tplc="91E0C0A4" w:tentative="1">
      <w:start w:val="1"/>
      <w:numFmt w:val="lowerRoman"/>
      <w:lvlText w:val="%9."/>
      <w:lvlJc w:val="right"/>
      <w:pPr>
        <w:ind w:left="6480" w:hanging="180"/>
      </w:pPr>
    </w:lvl>
  </w:abstractNum>
  <w:abstractNum w:abstractNumId="9">
    <w:nsid w:val="33D93E6A"/>
    <w:multiLevelType w:val="hybridMultilevel"/>
    <w:tmpl w:val="E9A03FEC"/>
    <w:lvl w:ilvl="0" w:tplc="E3363D60">
      <w:start w:val="1"/>
      <w:numFmt w:val="decimal"/>
      <w:lvlText w:val="%1-"/>
      <w:lvlJc w:val="left"/>
      <w:pPr>
        <w:ind w:left="1080" w:hanging="360"/>
      </w:pPr>
      <w:rPr>
        <w:rFonts w:hint="default"/>
        <w:color w:val="auto"/>
      </w:rPr>
    </w:lvl>
    <w:lvl w:ilvl="1" w:tplc="E5162084">
      <w:start w:val="1"/>
      <w:numFmt w:val="lowerLetter"/>
      <w:lvlText w:val="%2."/>
      <w:lvlJc w:val="left"/>
      <w:pPr>
        <w:ind w:left="1800" w:hanging="360"/>
      </w:pPr>
    </w:lvl>
    <w:lvl w:ilvl="2" w:tplc="C696EE14" w:tentative="1">
      <w:start w:val="1"/>
      <w:numFmt w:val="lowerRoman"/>
      <w:lvlText w:val="%3."/>
      <w:lvlJc w:val="right"/>
      <w:pPr>
        <w:ind w:left="2520" w:hanging="180"/>
      </w:pPr>
    </w:lvl>
    <w:lvl w:ilvl="3" w:tplc="3A24C056" w:tentative="1">
      <w:start w:val="1"/>
      <w:numFmt w:val="decimal"/>
      <w:lvlText w:val="%4."/>
      <w:lvlJc w:val="left"/>
      <w:pPr>
        <w:ind w:left="3240" w:hanging="360"/>
      </w:pPr>
    </w:lvl>
    <w:lvl w:ilvl="4" w:tplc="1BEA4DB6" w:tentative="1">
      <w:start w:val="1"/>
      <w:numFmt w:val="lowerLetter"/>
      <w:lvlText w:val="%5."/>
      <w:lvlJc w:val="left"/>
      <w:pPr>
        <w:ind w:left="3960" w:hanging="360"/>
      </w:pPr>
    </w:lvl>
    <w:lvl w:ilvl="5" w:tplc="9DF2E5D2" w:tentative="1">
      <w:start w:val="1"/>
      <w:numFmt w:val="lowerRoman"/>
      <w:lvlText w:val="%6."/>
      <w:lvlJc w:val="right"/>
      <w:pPr>
        <w:ind w:left="4680" w:hanging="180"/>
      </w:pPr>
    </w:lvl>
    <w:lvl w:ilvl="6" w:tplc="248EC31A" w:tentative="1">
      <w:start w:val="1"/>
      <w:numFmt w:val="decimal"/>
      <w:lvlText w:val="%7."/>
      <w:lvlJc w:val="left"/>
      <w:pPr>
        <w:ind w:left="5400" w:hanging="360"/>
      </w:pPr>
    </w:lvl>
    <w:lvl w:ilvl="7" w:tplc="49FA6996" w:tentative="1">
      <w:start w:val="1"/>
      <w:numFmt w:val="lowerLetter"/>
      <w:lvlText w:val="%8."/>
      <w:lvlJc w:val="left"/>
      <w:pPr>
        <w:ind w:left="6120" w:hanging="360"/>
      </w:pPr>
    </w:lvl>
    <w:lvl w:ilvl="8" w:tplc="3EDA7CA6" w:tentative="1">
      <w:start w:val="1"/>
      <w:numFmt w:val="lowerRoman"/>
      <w:lvlText w:val="%9."/>
      <w:lvlJc w:val="right"/>
      <w:pPr>
        <w:ind w:left="6840" w:hanging="180"/>
      </w:pPr>
    </w:lvl>
  </w:abstractNum>
  <w:abstractNum w:abstractNumId="10">
    <w:nsid w:val="3A191191"/>
    <w:multiLevelType w:val="hybridMultilevel"/>
    <w:tmpl w:val="1A2C741A"/>
    <w:lvl w:ilvl="0" w:tplc="ED9E55B8">
      <w:start w:val="1"/>
      <w:numFmt w:val="decimal"/>
      <w:lvlText w:val="%1."/>
      <w:lvlJc w:val="left"/>
      <w:pPr>
        <w:ind w:left="720" w:hanging="360"/>
      </w:pPr>
      <w:rPr>
        <w:rFonts w:hint="default"/>
      </w:rPr>
    </w:lvl>
    <w:lvl w:ilvl="1" w:tplc="FE12BCE0">
      <w:start w:val="1"/>
      <w:numFmt w:val="upperLetter"/>
      <w:lvlText w:val="%2."/>
      <w:lvlJc w:val="left"/>
      <w:pPr>
        <w:ind w:left="1440" w:hanging="360"/>
      </w:pPr>
      <w:rPr>
        <w:rFonts w:hint="default"/>
      </w:rPr>
    </w:lvl>
    <w:lvl w:ilvl="2" w:tplc="7E8AEC26" w:tentative="1">
      <w:start w:val="1"/>
      <w:numFmt w:val="lowerRoman"/>
      <w:lvlText w:val="%3."/>
      <w:lvlJc w:val="right"/>
      <w:pPr>
        <w:ind w:left="2160" w:hanging="180"/>
      </w:pPr>
    </w:lvl>
    <w:lvl w:ilvl="3" w:tplc="F78AF638" w:tentative="1">
      <w:start w:val="1"/>
      <w:numFmt w:val="decimal"/>
      <w:lvlText w:val="%4."/>
      <w:lvlJc w:val="left"/>
      <w:pPr>
        <w:ind w:left="2880" w:hanging="360"/>
      </w:pPr>
    </w:lvl>
    <w:lvl w:ilvl="4" w:tplc="75385AB0" w:tentative="1">
      <w:start w:val="1"/>
      <w:numFmt w:val="lowerLetter"/>
      <w:lvlText w:val="%5."/>
      <w:lvlJc w:val="left"/>
      <w:pPr>
        <w:ind w:left="3600" w:hanging="360"/>
      </w:pPr>
    </w:lvl>
    <w:lvl w:ilvl="5" w:tplc="9A10E130" w:tentative="1">
      <w:start w:val="1"/>
      <w:numFmt w:val="lowerRoman"/>
      <w:lvlText w:val="%6."/>
      <w:lvlJc w:val="right"/>
      <w:pPr>
        <w:ind w:left="4320" w:hanging="180"/>
      </w:pPr>
    </w:lvl>
    <w:lvl w:ilvl="6" w:tplc="8F261A9E" w:tentative="1">
      <w:start w:val="1"/>
      <w:numFmt w:val="decimal"/>
      <w:lvlText w:val="%7."/>
      <w:lvlJc w:val="left"/>
      <w:pPr>
        <w:ind w:left="5040" w:hanging="360"/>
      </w:pPr>
    </w:lvl>
    <w:lvl w:ilvl="7" w:tplc="987A0BE8" w:tentative="1">
      <w:start w:val="1"/>
      <w:numFmt w:val="lowerLetter"/>
      <w:lvlText w:val="%8."/>
      <w:lvlJc w:val="left"/>
      <w:pPr>
        <w:ind w:left="5760" w:hanging="360"/>
      </w:pPr>
    </w:lvl>
    <w:lvl w:ilvl="8" w:tplc="3B209A64" w:tentative="1">
      <w:start w:val="1"/>
      <w:numFmt w:val="lowerRoman"/>
      <w:lvlText w:val="%9."/>
      <w:lvlJc w:val="right"/>
      <w:pPr>
        <w:ind w:left="6480" w:hanging="180"/>
      </w:pPr>
    </w:lvl>
  </w:abstractNum>
  <w:abstractNum w:abstractNumId="11">
    <w:nsid w:val="3A855226"/>
    <w:multiLevelType w:val="hybridMultilevel"/>
    <w:tmpl w:val="4EE87932"/>
    <w:lvl w:ilvl="0" w:tplc="4F54DD50">
      <w:start w:val="1"/>
      <w:numFmt w:val="decimal"/>
      <w:lvlText w:val="%1"/>
      <w:lvlJc w:val="left"/>
      <w:pPr>
        <w:ind w:left="720" w:hanging="360"/>
      </w:pPr>
      <w:rPr>
        <w:rFonts w:hint="default"/>
      </w:rPr>
    </w:lvl>
    <w:lvl w:ilvl="1" w:tplc="E7322CAC" w:tentative="1">
      <w:start w:val="1"/>
      <w:numFmt w:val="lowerLetter"/>
      <w:lvlText w:val="%2."/>
      <w:lvlJc w:val="left"/>
      <w:pPr>
        <w:ind w:left="1440" w:hanging="360"/>
      </w:pPr>
    </w:lvl>
    <w:lvl w:ilvl="2" w:tplc="18EEB4F8" w:tentative="1">
      <w:start w:val="1"/>
      <w:numFmt w:val="lowerRoman"/>
      <w:lvlText w:val="%3."/>
      <w:lvlJc w:val="right"/>
      <w:pPr>
        <w:ind w:left="2160" w:hanging="180"/>
      </w:pPr>
    </w:lvl>
    <w:lvl w:ilvl="3" w:tplc="05A61154" w:tentative="1">
      <w:start w:val="1"/>
      <w:numFmt w:val="decimal"/>
      <w:lvlText w:val="%4."/>
      <w:lvlJc w:val="left"/>
      <w:pPr>
        <w:ind w:left="2880" w:hanging="360"/>
      </w:pPr>
    </w:lvl>
    <w:lvl w:ilvl="4" w:tplc="225A505A" w:tentative="1">
      <w:start w:val="1"/>
      <w:numFmt w:val="lowerLetter"/>
      <w:lvlText w:val="%5."/>
      <w:lvlJc w:val="left"/>
      <w:pPr>
        <w:ind w:left="3600" w:hanging="360"/>
      </w:pPr>
    </w:lvl>
    <w:lvl w:ilvl="5" w:tplc="038097B6" w:tentative="1">
      <w:start w:val="1"/>
      <w:numFmt w:val="lowerRoman"/>
      <w:lvlText w:val="%6."/>
      <w:lvlJc w:val="right"/>
      <w:pPr>
        <w:ind w:left="4320" w:hanging="180"/>
      </w:pPr>
    </w:lvl>
    <w:lvl w:ilvl="6" w:tplc="AB960AC4" w:tentative="1">
      <w:start w:val="1"/>
      <w:numFmt w:val="decimal"/>
      <w:lvlText w:val="%7."/>
      <w:lvlJc w:val="left"/>
      <w:pPr>
        <w:ind w:left="5040" w:hanging="360"/>
      </w:pPr>
    </w:lvl>
    <w:lvl w:ilvl="7" w:tplc="56CC46B8" w:tentative="1">
      <w:start w:val="1"/>
      <w:numFmt w:val="lowerLetter"/>
      <w:lvlText w:val="%8."/>
      <w:lvlJc w:val="left"/>
      <w:pPr>
        <w:ind w:left="5760" w:hanging="360"/>
      </w:pPr>
    </w:lvl>
    <w:lvl w:ilvl="8" w:tplc="5784CFA8" w:tentative="1">
      <w:start w:val="1"/>
      <w:numFmt w:val="lowerRoman"/>
      <w:lvlText w:val="%9."/>
      <w:lvlJc w:val="right"/>
      <w:pPr>
        <w:ind w:left="6480" w:hanging="180"/>
      </w:pPr>
    </w:lvl>
  </w:abstractNum>
  <w:abstractNum w:abstractNumId="12">
    <w:nsid w:val="3CE8595A"/>
    <w:multiLevelType w:val="multilevel"/>
    <w:tmpl w:val="2AB0F3F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5867271"/>
    <w:multiLevelType w:val="hybridMultilevel"/>
    <w:tmpl w:val="6EF07B0C"/>
    <w:lvl w:ilvl="0" w:tplc="5F34BCC8">
      <w:start w:val="1"/>
      <w:numFmt w:val="decimal"/>
      <w:lvlText w:val="%1."/>
      <w:lvlJc w:val="left"/>
      <w:pPr>
        <w:ind w:left="720" w:hanging="360"/>
      </w:pPr>
      <w:rPr>
        <w:rFonts w:hint="default"/>
      </w:rPr>
    </w:lvl>
    <w:lvl w:ilvl="1" w:tplc="D3F634EC" w:tentative="1">
      <w:start w:val="1"/>
      <w:numFmt w:val="lowerLetter"/>
      <w:lvlText w:val="%2."/>
      <w:lvlJc w:val="left"/>
      <w:pPr>
        <w:ind w:left="1440" w:hanging="360"/>
      </w:pPr>
    </w:lvl>
    <w:lvl w:ilvl="2" w:tplc="90488E92" w:tentative="1">
      <w:start w:val="1"/>
      <w:numFmt w:val="lowerRoman"/>
      <w:lvlText w:val="%3."/>
      <w:lvlJc w:val="right"/>
      <w:pPr>
        <w:ind w:left="2160" w:hanging="180"/>
      </w:pPr>
    </w:lvl>
    <w:lvl w:ilvl="3" w:tplc="08F29C3C" w:tentative="1">
      <w:start w:val="1"/>
      <w:numFmt w:val="decimal"/>
      <w:lvlText w:val="%4."/>
      <w:lvlJc w:val="left"/>
      <w:pPr>
        <w:ind w:left="2880" w:hanging="360"/>
      </w:pPr>
    </w:lvl>
    <w:lvl w:ilvl="4" w:tplc="5386900E" w:tentative="1">
      <w:start w:val="1"/>
      <w:numFmt w:val="lowerLetter"/>
      <w:lvlText w:val="%5."/>
      <w:lvlJc w:val="left"/>
      <w:pPr>
        <w:ind w:left="3600" w:hanging="360"/>
      </w:pPr>
    </w:lvl>
    <w:lvl w:ilvl="5" w:tplc="04EC221A" w:tentative="1">
      <w:start w:val="1"/>
      <w:numFmt w:val="lowerRoman"/>
      <w:lvlText w:val="%6."/>
      <w:lvlJc w:val="right"/>
      <w:pPr>
        <w:ind w:left="4320" w:hanging="180"/>
      </w:pPr>
    </w:lvl>
    <w:lvl w:ilvl="6" w:tplc="C12E8D5C" w:tentative="1">
      <w:start w:val="1"/>
      <w:numFmt w:val="decimal"/>
      <w:lvlText w:val="%7."/>
      <w:lvlJc w:val="left"/>
      <w:pPr>
        <w:ind w:left="5040" w:hanging="360"/>
      </w:pPr>
    </w:lvl>
    <w:lvl w:ilvl="7" w:tplc="888242BE" w:tentative="1">
      <w:start w:val="1"/>
      <w:numFmt w:val="lowerLetter"/>
      <w:lvlText w:val="%8."/>
      <w:lvlJc w:val="left"/>
      <w:pPr>
        <w:ind w:left="5760" w:hanging="360"/>
      </w:pPr>
    </w:lvl>
    <w:lvl w:ilvl="8" w:tplc="CAF6E6A8" w:tentative="1">
      <w:start w:val="1"/>
      <w:numFmt w:val="lowerRoman"/>
      <w:lvlText w:val="%9."/>
      <w:lvlJc w:val="right"/>
      <w:pPr>
        <w:ind w:left="6480" w:hanging="180"/>
      </w:pPr>
    </w:lvl>
  </w:abstractNum>
  <w:abstractNum w:abstractNumId="14">
    <w:nsid w:val="47A706EB"/>
    <w:multiLevelType w:val="hybridMultilevel"/>
    <w:tmpl w:val="18828834"/>
    <w:lvl w:ilvl="0" w:tplc="AB66E284">
      <w:start w:val="1"/>
      <w:numFmt w:val="decimal"/>
      <w:lvlText w:val="%1."/>
      <w:lvlJc w:val="left"/>
      <w:pPr>
        <w:ind w:left="720" w:hanging="360"/>
      </w:pPr>
      <w:rPr>
        <w:rFonts w:hint="default"/>
      </w:rPr>
    </w:lvl>
    <w:lvl w:ilvl="1" w:tplc="7FA8C548" w:tentative="1">
      <w:start w:val="1"/>
      <w:numFmt w:val="lowerLetter"/>
      <w:lvlText w:val="%2."/>
      <w:lvlJc w:val="left"/>
      <w:pPr>
        <w:ind w:left="1440" w:hanging="360"/>
      </w:pPr>
    </w:lvl>
    <w:lvl w:ilvl="2" w:tplc="FC3065A2" w:tentative="1">
      <w:start w:val="1"/>
      <w:numFmt w:val="lowerRoman"/>
      <w:lvlText w:val="%3."/>
      <w:lvlJc w:val="right"/>
      <w:pPr>
        <w:ind w:left="2160" w:hanging="180"/>
      </w:pPr>
    </w:lvl>
    <w:lvl w:ilvl="3" w:tplc="52445FA6" w:tentative="1">
      <w:start w:val="1"/>
      <w:numFmt w:val="decimal"/>
      <w:lvlText w:val="%4."/>
      <w:lvlJc w:val="left"/>
      <w:pPr>
        <w:ind w:left="2880" w:hanging="360"/>
      </w:pPr>
    </w:lvl>
    <w:lvl w:ilvl="4" w:tplc="DD20B5DC" w:tentative="1">
      <w:start w:val="1"/>
      <w:numFmt w:val="lowerLetter"/>
      <w:lvlText w:val="%5."/>
      <w:lvlJc w:val="left"/>
      <w:pPr>
        <w:ind w:left="3600" w:hanging="360"/>
      </w:pPr>
    </w:lvl>
    <w:lvl w:ilvl="5" w:tplc="2A8232BC" w:tentative="1">
      <w:start w:val="1"/>
      <w:numFmt w:val="lowerRoman"/>
      <w:lvlText w:val="%6."/>
      <w:lvlJc w:val="right"/>
      <w:pPr>
        <w:ind w:left="4320" w:hanging="180"/>
      </w:pPr>
    </w:lvl>
    <w:lvl w:ilvl="6" w:tplc="AF8AD89A" w:tentative="1">
      <w:start w:val="1"/>
      <w:numFmt w:val="decimal"/>
      <w:lvlText w:val="%7."/>
      <w:lvlJc w:val="left"/>
      <w:pPr>
        <w:ind w:left="5040" w:hanging="360"/>
      </w:pPr>
    </w:lvl>
    <w:lvl w:ilvl="7" w:tplc="4048923A" w:tentative="1">
      <w:start w:val="1"/>
      <w:numFmt w:val="lowerLetter"/>
      <w:lvlText w:val="%8."/>
      <w:lvlJc w:val="left"/>
      <w:pPr>
        <w:ind w:left="5760" w:hanging="360"/>
      </w:pPr>
    </w:lvl>
    <w:lvl w:ilvl="8" w:tplc="2208DF74" w:tentative="1">
      <w:start w:val="1"/>
      <w:numFmt w:val="lowerRoman"/>
      <w:lvlText w:val="%9."/>
      <w:lvlJc w:val="right"/>
      <w:pPr>
        <w:ind w:left="6480" w:hanging="180"/>
      </w:pPr>
    </w:lvl>
  </w:abstractNum>
  <w:abstractNum w:abstractNumId="15">
    <w:nsid w:val="4D701483"/>
    <w:multiLevelType w:val="hybridMultilevel"/>
    <w:tmpl w:val="B5FC394C"/>
    <w:lvl w:ilvl="0" w:tplc="C304E7C6">
      <w:start w:val="1"/>
      <w:numFmt w:val="decimal"/>
      <w:lvlText w:val="%1-"/>
      <w:lvlJc w:val="left"/>
      <w:pPr>
        <w:ind w:left="643" w:hanging="360"/>
      </w:pPr>
      <w:rPr>
        <w:rFonts w:hint="default"/>
      </w:rPr>
    </w:lvl>
    <w:lvl w:ilvl="1" w:tplc="4E72CEFA" w:tentative="1">
      <w:start w:val="1"/>
      <w:numFmt w:val="lowerLetter"/>
      <w:lvlText w:val="%2."/>
      <w:lvlJc w:val="left"/>
      <w:pPr>
        <w:ind w:left="1440" w:hanging="360"/>
      </w:pPr>
    </w:lvl>
    <w:lvl w:ilvl="2" w:tplc="FDEA9240" w:tentative="1">
      <w:start w:val="1"/>
      <w:numFmt w:val="lowerRoman"/>
      <w:lvlText w:val="%3."/>
      <w:lvlJc w:val="right"/>
      <w:pPr>
        <w:ind w:left="2160" w:hanging="180"/>
      </w:pPr>
    </w:lvl>
    <w:lvl w:ilvl="3" w:tplc="0BF8708E" w:tentative="1">
      <w:start w:val="1"/>
      <w:numFmt w:val="decimal"/>
      <w:lvlText w:val="%4."/>
      <w:lvlJc w:val="left"/>
      <w:pPr>
        <w:ind w:left="2880" w:hanging="360"/>
      </w:pPr>
    </w:lvl>
    <w:lvl w:ilvl="4" w:tplc="7242C032" w:tentative="1">
      <w:start w:val="1"/>
      <w:numFmt w:val="lowerLetter"/>
      <w:lvlText w:val="%5."/>
      <w:lvlJc w:val="left"/>
      <w:pPr>
        <w:ind w:left="3600" w:hanging="360"/>
      </w:pPr>
    </w:lvl>
    <w:lvl w:ilvl="5" w:tplc="D0480D9A" w:tentative="1">
      <w:start w:val="1"/>
      <w:numFmt w:val="lowerRoman"/>
      <w:lvlText w:val="%6."/>
      <w:lvlJc w:val="right"/>
      <w:pPr>
        <w:ind w:left="4320" w:hanging="180"/>
      </w:pPr>
    </w:lvl>
    <w:lvl w:ilvl="6" w:tplc="3E245DC0" w:tentative="1">
      <w:start w:val="1"/>
      <w:numFmt w:val="decimal"/>
      <w:lvlText w:val="%7."/>
      <w:lvlJc w:val="left"/>
      <w:pPr>
        <w:ind w:left="5040" w:hanging="360"/>
      </w:pPr>
    </w:lvl>
    <w:lvl w:ilvl="7" w:tplc="2A3E012C" w:tentative="1">
      <w:start w:val="1"/>
      <w:numFmt w:val="lowerLetter"/>
      <w:lvlText w:val="%8."/>
      <w:lvlJc w:val="left"/>
      <w:pPr>
        <w:ind w:left="5760" w:hanging="360"/>
      </w:pPr>
    </w:lvl>
    <w:lvl w:ilvl="8" w:tplc="50924028" w:tentative="1">
      <w:start w:val="1"/>
      <w:numFmt w:val="lowerRoman"/>
      <w:lvlText w:val="%9."/>
      <w:lvlJc w:val="right"/>
      <w:pPr>
        <w:ind w:left="6480" w:hanging="180"/>
      </w:pPr>
    </w:lvl>
  </w:abstractNum>
  <w:abstractNum w:abstractNumId="16">
    <w:nsid w:val="4E7E0EDF"/>
    <w:multiLevelType w:val="hybridMultilevel"/>
    <w:tmpl w:val="2E48C5A2"/>
    <w:lvl w:ilvl="0" w:tplc="EF2C2C02">
      <w:start w:val="1"/>
      <w:numFmt w:val="decimal"/>
      <w:lvlText w:val="%1-"/>
      <w:lvlJc w:val="left"/>
      <w:pPr>
        <w:ind w:left="720" w:hanging="360"/>
      </w:pPr>
      <w:rPr>
        <w:rFonts w:hint="default"/>
      </w:rPr>
    </w:lvl>
    <w:lvl w:ilvl="1" w:tplc="93A4A374" w:tentative="1">
      <w:start w:val="1"/>
      <w:numFmt w:val="lowerLetter"/>
      <w:lvlText w:val="%2."/>
      <w:lvlJc w:val="left"/>
      <w:pPr>
        <w:ind w:left="1440" w:hanging="360"/>
      </w:pPr>
    </w:lvl>
    <w:lvl w:ilvl="2" w:tplc="40BCCF78" w:tentative="1">
      <w:start w:val="1"/>
      <w:numFmt w:val="lowerRoman"/>
      <w:lvlText w:val="%3."/>
      <w:lvlJc w:val="right"/>
      <w:pPr>
        <w:ind w:left="2160" w:hanging="180"/>
      </w:pPr>
    </w:lvl>
    <w:lvl w:ilvl="3" w:tplc="C9926524" w:tentative="1">
      <w:start w:val="1"/>
      <w:numFmt w:val="decimal"/>
      <w:lvlText w:val="%4."/>
      <w:lvlJc w:val="left"/>
      <w:pPr>
        <w:ind w:left="2880" w:hanging="360"/>
      </w:pPr>
    </w:lvl>
    <w:lvl w:ilvl="4" w:tplc="92B0E906" w:tentative="1">
      <w:start w:val="1"/>
      <w:numFmt w:val="lowerLetter"/>
      <w:lvlText w:val="%5."/>
      <w:lvlJc w:val="left"/>
      <w:pPr>
        <w:ind w:left="3600" w:hanging="360"/>
      </w:pPr>
    </w:lvl>
    <w:lvl w:ilvl="5" w:tplc="3D0A280A" w:tentative="1">
      <w:start w:val="1"/>
      <w:numFmt w:val="lowerRoman"/>
      <w:lvlText w:val="%6."/>
      <w:lvlJc w:val="right"/>
      <w:pPr>
        <w:ind w:left="4320" w:hanging="180"/>
      </w:pPr>
    </w:lvl>
    <w:lvl w:ilvl="6" w:tplc="88522E8A" w:tentative="1">
      <w:start w:val="1"/>
      <w:numFmt w:val="decimal"/>
      <w:lvlText w:val="%7."/>
      <w:lvlJc w:val="left"/>
      <w:pPr>
        <w:ind w:left="5040" w:hanging="360"/>
      </w:pPr>
    </w:lvl>
    <w:lvl w:ilvl="7" w:tplc="C60E995A" w:tentative="1">
      <w:start w:val="1"/>
      <w:numFmt w:val="lowerLetter"/>
      <w:lvlText w:val="%8."/>
      <w:lvlJc w:val="left"/>
      <w:pPr>
        <w:ind w:left="5760" w:hanging="360"/>
      </w:pPr>
    </w:lvl>
    <w:lvl w:ilvl="8" w:tplc="85B03F8E" w:tentative="1">
      <w:start w:val="1"/>
      <w:numFmt w:val="lowerRoman"/>
      <w:lvlText w:val="%9."/>
      <w:lvlJc w:val="right"/>
      <w:pPr>
        <w:ind w:left="6480" w:hanging="180"/>
      </w:pPr>
    </w:lvl>
  </w:abstractNum>
  <w:abstractNum w:abstractNumId="17">
    <w:nsid w:val="4FCA500E"/>
    <w:multiLevelType w:val="hybridMultilevel"/>
    <w:tmpl w:val="934893C0"/>
    <w:lvl w:ilvl="0" w:tplc="B8669D46">
      <w:start w:val="1"/>
      <w:numFmt w:val="decimal"/>
      <w:lvlText w:val="%1."/>
      <w:lvlJc w:val="left"/>
      <w:pPr>
        <w:ind w:left="1080" w:hanging="360"/>
      </w:pPr>
      <w:rPr>
        <w:rFonts w:hint="default"/>
      </w:rPr>
    </w:lvl>
    <w:lvl w:ilvl="1" w:tplc="1F5A0F42" w:tentative="1">
      <w:start w:val="1"/>
      <w:numFmt w:val="lowerLetter"/>
      <w:lvlText w:val="%2."/>
      <w:lvlJc w:val="left"/>
      <w:pPr>
        <w:ind w:left="1800" w:hanging="360"/>
      </w:pPr>
    </w:lvl>
    <w:lvl w:ilvl="2" w:tplc="A41C752C" w:tentative="1">
      <w:start w:val="1"/>
      <w:numFmt w:val="lowerRoman"/>
      <w:lvlText w:val="%3."/>
      <w:lvlJc w:val="right"/>
      <w:pPr>
        <w:ind w:left="2520" w:hanging="180"/>
      </w:pPr>
    </w:lvl>
    <w:lvl w:ilvl="3" w:tplc="8B3A9E5A" w:tentative="1">
      <w:start w:val="1"/>
      <w:numFmt w:val="decimal"/>
      <w:lvlText w:val="%4."/>
      <w:lvlJc w:val="left"/>
      <w:pPr>
        <w:ind w:left="3240" w:hanging="360"/>
      </w:pPr>
    </w:lvl>
    <w:lvl w:ilvl="4" w:tplc="8CCAC0AC" w:tentative="1">
      <w:start w:val="1"/>
      <w:numFmt w:val="lowerLetter"/>
      <w:lvlText w:val="%5."/>
      <w:lvlJc w:val="left"/>
      <w:pPr>
        <w:ind w:left="3960" w:hanging="360"/>
      </w:pPr>
    </w:lvl>
    <w:lvl w:ilvl="5" w:tplc="0AC474EC" w:tentative="1">
      <w:start w:val="1"/>
      <w:numFmt w:val="lowerRoman"/>
      <w:lvlText w:val="%6."/>
      <w:lvlJc w:val="right"/>
      <w:pPr>
        <w:ind w:left="4680" w:hanging="180"/>
      </w:pPr>
    </w:lvl>
    <w:lvl w:ilvl="6" w:tplc="E34C6D8A" w:tentative="1">
      <w:start w:val="1"/>
      <w:numFmt w:val="decimal"/>
      <w:lvlText w:val="%7."/>
      <w:lvlJc w:val="left"/>
      <w:pPr>
        <w:ind w:left="5400" w:hanging="360"/>
      </w:pPr>
    </w:lvl>
    <w:lvl w:ilvl="7" w:tplc="C52A5CAC" w:tentative="1">
      <w:start w:val="1"/>
      <w:numFmt w:val="lowerLetter"/>
      <w:lvlText w:val="%8."/>
      <w:lvlJc w:val="left"/>
      <w:pPr>
        <w:ind w:left="6120" w:hanging="360"/>
      </w:pPr>
    </w:lvl>
    <w:lvl w:ilvl="8" w:tplc="8B46A8AC" w:tentative="1">
      <w:start w:val="1"/>
      <w:numFmt w:val="lowerRoman"/>
      <w:lvlText w:val="%9."/>
      <w:lvlJc w:val="right"/>
      <w:pPr>
        <w:ind w:left="6840" w:hanging="180"/>
      </w:pPr>
    </w:lvl>
  </w:abstractNum>
  <w:abstractNum w:abstractNumId="18">
    <w:nsid w:val="53CF7A01"/>
    <w:multiLevelType w:val="hybridMultilevel"/>
    <w:tmpl w:val="87FE90E6"/>
    <w:lvl w:ilvl="0" w:tplc="89563296">
      <w:start w:val="1"/>
      <w:numFmt w:val="decimal"/>
      <w:lvlText w:val="%1."/>
      <w:lvlJc w:val="left"/>
      <w:pPr>
        <w:ind w:left="810" w:hanging="360"/>
      </w:pPr>
      <w:rPr>
        <w:rFonts w:hint="default"/>
      </w:rPr>
    </w:lvl>
    <w:lvl w:ilvl="1" w:tplc="281C43A0" w:tentative="1">
      <w:start w:val="1"/>
      <w:numFmt w:val="lowerLetter"/>
      <w:lvlText w:val="%2."/>
      <w:lvlJc w:val="left"/>
      <w:pPr>
        <w:ind w:left="1800" w:hanging="360"/>
      </w:pPr>
    </w:lvl>
    <w:lvl w:ilvl="2" w:tplc="E062AC5C" w:tentative="1">
      <w:start w:val="1"/>
      <w:numFmt w:val="lowerRoman"/>
      <w:lvlText w:val="%3."/>
      <w:lvlJc w:val="right"/>
      <w:pPr>
        <w:ind w:left="2520" w:hanging="180"/>
      </w:pPr>
    </w:lvl>
    <w:lvl w:ilvl="3" w:tplc="B4ACA3A8" w:tentative="1">
      <w:start w:val="1"/>
      <w:numFmt w:val="decimal"/>
      <w:lvlText w:val="%4."/>
      <w:lvlJc w:val="left"/>
      <w:pPr>
        <w:ind w:left="3240" w:hanging="360"/>
      </w:pPr>
    </w:lvl>
    <w:lvl w:ilvl="4" w:tplc="093ECAE2" w:tentative="1">
      <w:start w:val="1"/>
      <w:numFmt w:val="lowerLetter"/>
      <w:lvlText w:val="%5."/>
      <w:lvlJc w:val="left"/>
      <w:pPr>
        <w:ind w:left="3960" w:hanging="360"/>
      </w:pPr>
    </w:lvl>
    <w:lvl w:ilvl="5" w:tplc="CD969714" w:tentative="1">
      <w:start w:val="1"/>
      <w:numFmt w:val="lowerRoman"/>
      <w:lvlText w:val="%6."/>
      <w:lvlJc w:val="right"/>
      <w:pPr>
        <w:ind w:left="4680" w:hanging="180"/>
      </w:pPr>
    </w:lvl>
    <w:lvl w:ilvl="6" w:tplc="7B2CDBF6" w:tentative="1">
      <w:start w:val="1"/>
      <w:numFmt w:val="decimal"/>
      <w:lvlText w:val="%7."/>
      <w:lvlJc w:val="left"/>
      <w:pPr>
        <w:ind w:left="5400" w:hanging="360"/>
      </w:pPr>
    </w:lvl>
    <w:lvl w:ilvl="7" w:tplc="20CA27B0" w:tentative="1">
      <w:start w:val="1"/>
      <w:numFmt w:val="lowerLetter"/>
      <w:lvlText w:val="%8."/>
      <w:lvlJc w:val="left"/>
      <w:pPr>
        <w:ind w:left="6120" w:hanging="360"/>
      </w:pPr>
    </w:lvl>
    <w:lvl w:ilvl="8" w:tplc="F84AF412" w:tentative="1">
      <w:start w:val="1"/>
      <w:numFmt w:val="lowerRoman"/>
      <w:lvlText w:val="%9."/>
      <w:lvlJc w:val="right"/>
      <w:pPr>
        <w:ind w:left="6840" w:hanging="180"/>
      </w:pPr>
    </w:lvl>
  </w:abstractNum>
  <w:abstractNum w:abstractNumId="19">
    <w:nsid w:val="5AE13CDC"/>
    <w:multiLevelType w:val="hybridMultilevel"/>
    <w:tmpl w:val="4EB269CA"/>
    <w:lvl w:ilvl="0" w:tplc="672ECDE0">
      <w:start w:val="1"/>
      <w:numFmt w:val="decimal"/>
      <w:lvlText w:val="%1-"/>
      <w:lvlJc w:val="left"/>
      <w:pPr>
        <w:ind w:left="720" w:hanging="360"/>
      </w:pPr>
      <w:rPr>
        <w:rFonts w:hint="default"/>
      </w:rPr>
    </w:lvl>
    <w:lvl w:ilvl="1" w:tplc="A3988EA2" w:tentative="1">
      <w:start w:val="1"/>
      <w:numFmt w:val="lowerLetter"/>
      <w:lvlText w:val="%2."/>
      <w:lvlJc w:val="left"/>
      <w:pPr>
        <w:ind w:left="1440" w:hanging="360"/>
      </w:pPr>
    </w:lvl>
    <w:lvl w:ilvl="2" w:tplc="7CB6C9A4" w:tentative="1">
      <w:start w:val="1"/>
      <w:numFmt w:val="lowerRoman"/>
      <w:lvlText w:val="%3."/>
      <w:lvlJc w:val="right"/>
      <w:pPr>
        <w:ind w:left="2160" w:hanging="180"/>
      </w:pPr>
    </w:lvl>
    <w:lvl w:ilvl="3" w:tplc="48D81CD6" w:tentative="1">
      <w:start w:val="1"/>
      <w:numFmt w:val="decimal"/>
      <w:lvlText w:val="%4."/>
      <w:lvlJc w:val="left"/>
      <w:pPr>
        <w:ind w:left="2880" w:hanging="360"/>
      </w:pPr>
    </w:lvl>
    <w:lvl w:ilvl="4" w:tplc="C50AC8EA" w:tentative="1">
      <w:start w:val="1"/>
      <w:numFmt w:val="lowerLetter"/>
      <w:lvlText w:val="%5."/>
      <w:lvlJc w:val="left"/>
      <w:pPr>
        <w:ind w:left="3600" w:hanging="360"/>
      </w:pPr>
    </w:lvl>
    <w:lvl w:ilvl="5" w:tplc="487C2A2E" w:tentative="1">
      <w:start w:val="1"/>
      <w:numFmt w:val="lowerRoman"/>
      <w:lvlText w:val="%6."/>
      <w:lvlJc w:val="right"/>
      <w:pPr>
        <w:ind w:left="4320" w:hanging="180"/>
      </w:pPr>
    </w:lvl>
    <w:lvl w:ilvl="6" w:tplc="824885BC" w:tentative="1">
      <w:start w:val="1"/>
      <w:numFmt w:val="decimal"/>
      <w:lvlText w:val="%7."/>
      <w:lvlJc w:val="left"/>
      <w:pPr>
        <w:ind w:left="5040" w:hanging="360"/>
      </w:pPr>
    </w:lvl>
    <w:lvl w:ilvl="7" w:tplc="16784FCC" w:tentative="1">
      <w:start w:val="1"/>
      <w:numFmt w:val="lowerLetter"/>
      <w:lvlText w:val="%8."/>
      <w:lvlJc w:val="left"/>
      <w:pPr>
        <w:ind w:left="5760" w:hanging="360"/>
      </w:pPr>
    </w:lvl>
    <w:lvl w:ilvl="8" w:tplc="A4F268DC" w:tentative="1">
      <w:start w:val="1"/>
      <w:numFmt w:val="lowerRoman"/>
      <w:lvlText w:val="%9."/>
      <w:lvlJc w:val="right"/>
      <w:pPr>
        <w:ind w:left="6480" w:hanging="180"/>
      </w:pPr>
    </w:lvl>
  </w:abstractNum>
  <w:abstractNum w:abstractNumId="20">
    <w:nsid w:val="5E4717F2"/>
    <w:multiLevelType w:val="hybridMultilevel"/>
    <w:tmpl w:val="48A0949A"/>
    <w:lvl w:ilvl="0" w:tplc="268E8652">
      <w:start w:val="1"/>
      <w:numFmt w:val="decimal"/>
      <w:lvlText w:val="%1."/>
      <w:lvlJc w:val="left"/>
      <w:pPr>
        <w:ind w:left="720" w:hanging="360"/>
      </w:pPr>
      <w:rPr>
        <w:rFonts w:hint="default"/>
      </w:rPr>
    </w:lvl>
    <w:lvl w:ilvl="1" w:tplc="77964A58" w:tentative="1">
      <w:start w:val="1"/>
      <w:numFmt w:val="lowerLetter"/>
      <w:lvlText w:val="%2."/>
      <w:lvlJc w:val="left"/>
      <w:pPr>
        <w:ind w:left="1440" w:hanging="360"/>
      </w:pPr>
    </w:lvl>
    <w:lvl w:ilvl="2" w:tplc="A1A261A8" w:tentative="1">
      <w:start w:val="1"/>
      <w:numFmt w:val="lowerRoman"/>
      <w:lvlText w:val="%3."/>
      <w:lvlJc w:val="right"/>
      <w:pPr>
        <w:ind w:left="2160" w:hanging="180"/>
      </w:pPr>
    </w:lvl>
    <w:lvl w:ilvl="3" w:tplc="FDB21A1C" w:tentative="1">
      <w:start w:val="1"/>
      <w:numFmt w:val="decimal"/>
      <w:lvlText w:val="%4."/>
      <w:lvlJc w:val="left"/>
      <w:pPr>
        <w:ind w:left="2880" w:hanging="360"/>
      </w:pPr>
    </w:lvl>
    <w:lvl w:ilvl="4" w:tplc="19FC5D36" w:tentative="1">
      <w:start w:val="1"/>
      <w:numFmt w:val="lowerLetter"/>
      <w:lvlText w:val="%5."/>
      <w:lvlJc w:val="left"/>
      <w:pPr>
        <w:ind w:left="3600" w:hanging="360"/>
      </w:pPr>
    </w:lvl>
    <w:lvl w:ilvl="5" w:tplc="7E90F398" w:tentative="1">
      <w:start w:val="1"/>
      <w:numFmt w:val="lowerRoman"/>
      <w:lvlText w:val="%6."/>
      <w:lvlJc w:val="right"/>
      <w:pPr>
        <w:ind w:left="4320" w:hanging="180"/>
      </w:pPr>
    </w:lvl>
    <w:lvl w:ilvl="6" w:tplc="A086D66A" w:tentative="1">
      <w:start w:val="1"/>
      <w:numFmt w:val="decimal"/>
      <w:lvlText w:val="%7."/>
      <w:lvlJc w:val="left"/>
      <w:pPr>
        <w:ind w:left="5040" w:hanging="360"/>
      </w:pPr>
    </w:lvl>
    <w:lvl w:ilvl="7" w:tplc="494EB7C8" w:tentative="1">
      <w:start w:val="1"/>
      <w:numFmt w:val="lowerLetter"/>
      <w:lvlText w:val="%8."/>
      <w:lvlJc w:val="left"/>
      <w:pPr>
        <w:ind w:left="5760" w:hanging="360"/>
      </w:pPr>
    </w:lvl>
    <w:lvl w:ilvl="8" w:tplc="0492BC84" w:tentative="1">
      <w:start w:val="1"/>
      <w:numFmt w:val="lowerRoman"/>
      <w:lvlText w:val="%9."/>
      <w:lvlJc w:val="right"/>
      <w:pPr>
        <w:ind w:left="6480" w:hanging="180"/>
      </w:pPr>
    </w:lvl>
  </w:abstractNum>
  <w:abstractNum w:abstractNumId="21">
    <w:nsid w:val="66CA3265"/>
    <w:multiLevelType w:val="hybridMultilevel"/>
    <w:tmpl w:val="56BE309C"/>
    <w:lvl w:ilvl="0" w:tplc="2ED64A16">
      <w:start w:val="1"/>
      <w:numFmt w:val="decimal"/>
      <w:lvlText w:val="%1."/>
      <w:lvlJc w:val="left"/>
      <w:pPr>
        <w:ind w:left="720" w:hanging="360"/>
      </w:pPr>
      <w:rPr>
        <w:rFonts w:hint="default"/>
      </w:rPr>
    </w:lvl>
    <w:lvl w:ilvl="1" w:tplc="9B2C576E" w:tentative="1">
      <w:start w:val="1"/>
      <w:numFmt w:val="lowerLetter"/>
      <w:lvlText w:val="%2."/>
      <w:lvlJc w:val="left"/>
      <w:pPr>
        <w:ind w:left="1440" w:hanging="360"/>
      </w:pPr>
    </w:lvl>
    <w:lvl w:ilvl="2" w:tplc="75FA811C" w:tentative="1">
      <w:start w:val="1"/>
      <w:numFmt w:val="lowerRoman"/>
      <w:lvlText w:val="%3."/>
      <w:lvlJc w:val="right"/>
      <w:pPr>
        <w:ind w:left="2160" w:hanging="180"/>
      </w:pPr>
    </w:lvl>
    <w:lvl w:ilvl="3" w:tplc="8E749CFA" w:tentative="1">
      <w:start w:val="1"/>
      <w:numFmt w:val="decimal"/>
      <w:lvlText w:val="%4."/>
      <w:lvlJc w:val="left"/>
      <w:pPr>
        <w:ind w:left="2880" w:hanging="360"/>
      </w:pPr>
    </w:lvl>
    <w:lvl w:ilvl="4" w:tplc="907086E4" w:tentative="1">
      <w:start w:val="1"/>
      <w:numFmt w:val="lowerLetter"/>
      <w:lvlText w:val="%5."/>
      <w:lvlJc w:val="left"/>
      <w:pPr>
        <w:ind w:left="3600" w:hanging="360"/>
      </w:pPr>
    </w:lvl>
    <w:lvl w:ilvl="5" w:tplc="694E381E" w:tentative="1">
      <w:start w:val="1"/>
      <w:numFmt w:val="lowerRoman"/>
      <w:lvlText w:val="%6."/>
      <w:lvlJc w:val="right"/>
      <w:pPr>
        <w:ind w:left="4320" w:hanging="180"/>
      </w:pPr>
    </w:lvl>
    <w:lvl w:ilvl="6" w:tplc="49E89E1A" w:tentative="1">
      <w:start w:val="1"/>
      <w:numFmt w:val="decimal"/>
      <w:lvlText w:val="%7."/>
      <w:lvlJc w:val="left"/>
      <w:pPr>
        <w:ind w:left="5040" w:hanging="360"/>
      </w:pPr>
    </w:lvl>
    <w:lvl w:ilvl="7" w:tplc="E6365736" w:tentative="1">
      <w:start w:val="1"/>
      <w:numFmt w:val="lowerLetter"/>
      <w:lvlText w:val="%8."/>
      <w:lvlJc w:val="left"/>
      <w:pPr>
        <w:ind w:left="5760" w:hanging="360"/>
      </w:pPr>
    </w:lvl>
    <w:lvl w:ilvl="8" w:tplc="0644CF8C" w:tentative="1">
      <w:start w:val="1"/>
      <w:numFmt w:val="lowerRoman"/>
      <w:lvlText w:val="%9."/>
      <w:lvlJc w:val="right"/>
      <w:pPr>
        <w:ind w:left="6480" w:hanging="180"/>
      </w:pPr>
    </w:lvl>
  </w:abstractNum>
  <w:abstractNum w:abstractNumId="22">
    <w:nsid w:val="68F0068E"/>
    <w:multiLevelType w:val="hybridMultilevel"/>
    <w:tmpl w:val="92E25714"/>
    <w:lvl w:ilvl="0" w:tplc="3CBA2688">
      <w:start w:val="1"/>
      <w:numFmt w:val="decimal"/>
      <w:lvlText w:val="%1-"/>
      <w:lvlJc w:val="left"/>
      <w:pPr>
        <w:ind w:left="501" w:hanging="360"/>
      </w:pPr>
      <w:rPr>
        <w:rFonts w:hint="default"/>
        <w:color w:val="auto"/>
      </w:rPr>
    </w:lvl>
    <w:lvl w:ilvl="1" w:tplc="83421292" w:tentative="1">
      <w:start w:val="1"/>
      <w:numFmt w:val="lowerLetter"/>
      <w:lvlText w:val="%2."/>
      <w:lvlJc w:val="left"/>
      <w:pPr>
        <w:ind w:left="1440" w:hanging="360"/>
      </w:pPr>
    </w:lvl>
    <w:lvl w:ilvl="2" w:tplc="D72EB858" w:tentative="1">
      <w:start w:val="1"/>
      <w:numFmt w:val="lowerRoman"/>
      <w:lvlText w:val="%3."/>
      <w:lvlJc w:val="right"/>
      <w:pPr>
        <w:ind w:left="2160" w:hanging="180"/>
      </w:pPr>
    </w:lvl>
    <w:lvl w:ilvl="3" w:tplc="B82E7430" w:tentative="1">
      <w:start w:val="1"/>
      <w:numFmt w:val="decimal"/>
      <w:lvlText w:val="%4."/>
      <w:lvlJc w:val="left"/>
      <w:pPr>
        <w:ind w:left="2880" w:hanging="360"/>
      </w:pPr>
    </w:lvl>
    <w:lvl w:ilvl="4" w:tplc="BD12D600" w:tentative="1">
      <w:start w:val="1"/>
      <w:numFmt w:val="lowerLetter"/>
      <w:lvlText w:val="%5."/>
      <w:lvlJc w:val="left"/>
      <w:pPr>
        <w:ind w:left="3600" w:hanging="360"/>
      </w:pPr>
    </w:lvl>
    <w:lvl w:ilvl="5" w:tplc="55201078" w:tentative="1">
      <w:start w:val="1"/>
      <w:numFmt w:val="lowerRoman"/>
      <w:lvlText w:val="%6."/>
      <w:lvlJc w:val="right"/>
      <w:pPr>
        <w:ind w:left="4320" w:hanging="180"/>
      </w:pPr>
    </w:lvl>
    <w:lvl w:ilvl="6" w:tplc="10E80924" w:tentative="1">
      <w:start w:val="1"/>
      <w:numFmt w:val="decimal"/>
      <w:lvlText w:val="%7."/>
      <w:lvlJc w:val="left"/>
      <w:pPr>
        <w:ind w:left="5040" w:hanging="360"/>
      </w:pPr>
    </w:lvl>
    <w:lvl w:ilvl="7" w:tplc="0B621BFC" w:tentative="1">
      <w:start w:val="1"/>
      <w:numFmt w:val="lowerLetter"/>
      <w:lvlText w:val="%8."/>
      <w:lvlJc w:val="left"/>
      <w:pPr>
        <w:ind w:left="5760" w:hanging="360"/>
      </w:pPr>
    </w:lvl>
    <w:lvl w:ilvl="8" w:tplc="DB10B56E" w:tentative="1">
      <w:start w:val="1"/>
      <w:numFmt w:val="lowerRoman"/>
      <w:lvlText w:val="%9."/>
      <w:lvlJc w:val="right"/>
      <w:pPr>
        <w:ind w:left="6480" w:hanging="180"/>
      </w:pPr>
    </w:lvl>
  </w:abstractNum>
  <w:abstractNum w:abstractNumId="23">
    <w:nsid w:val="6A062EA3"/>
    <w:multiLevelType w:val="hybridMultilevel"/>
    <w:tmpl w:val="AC6AECE2"/>
    <w:lvl w:ilvl="0" w:tplc="A6DA7AFE">
      <w:start w:val="1"/>
      <w:numFmt w:val="decimal"/>
      <w:lvlText w:val="%1."/>
      <w:lvlJc w:val="left"/>
      <w:pPr>
        <w:ind w:left="1170" w:hanging="360"/>
      </w:pPr>
      <w:rPr>
        <w:rFonts w:hint="default"/>
      </w:rPr>
    </w:lvl>
    <w:lvl w:ilvl="1" w:tplc="D716F5F6" w:tentative="1">
      <w:start w:val="1"/>
      <w:numFmt w:val="lowerLetter"/>
      <w:lvlText w:val="%2."/>
      <w:lvlJc w:val="left"/>
      <w:pPr>
        <w:ind w:left="1890" w:hanging="360"/>
      </w:pPr>
    </w:lvl>
    <w:lvl w:ilvl="2" w:tplc="782483A6" w:tentative="1">
      <w:start w:val="1"/>
      <w:numFmt w:val="lowerRoman"/>
      <w:lvlText w:val="%3."/>
      <w:lvlJc w:val="right"/>
      <w:pPr>
        <w:ind w:left="2610" w:hanging="180"/>
      </w:pPr>
    </w:lvl>
    <w:lvl w:ilvl="3" w:tplc="D7F44D72" w:tentative="1">
      <w:start w:val="1"/>
      <w:numFmt w:val="decimal"/>
      <w:lvlText w:val="%4."/>
      <w:lvlJc w:val="left"/>
      <w:pPr>
        <w:ind w:left="3330" w:hanging="360"/>
      </w:pPr>
    </w:lvl>
    <w:lvl w:ilvl="4" w:tplc="6E485DFC" w:tentative="1">
      <w:start w:val="1"/>
      <w:numFmt w:val="lowerLetter"/>
      <w:lvlText w:val="%5."/>
      <w:lvlJc w:val="left"/>
      <w:pPr>
        <w:ind w:left="4050" w:hanging="360"/>
      </w:pPr>
    </w:lvl>
    <w:lvl w:ilvl="5" w:tplc="0482491C" w:tentative="1">
      <w:start w:val="1"/>
      <w:numFmt w:val="lowerRoman"/>
      <w:lvlText w:val="%6."/>
      <w:lvlJc w:val="right"/>
      <w:pPr>
        <w:ind w:left="4770" w:hanging="180"/>
      </w:pPr>
    </w:lvl>
    <w:lvl w:ilvl="6" w:tplc="46D49C1C" w:tentative="1">
      <w:start w:val="1"/>
      <w:numFmt w:val="decimal"/>
      <w:lvlText w:val="%7."/>
      <w:lvlJc w:val="left"/>
      <w:pPr>
        <w:ind w:left="5490" w:hanging="360"/>
      </w:pPr>
    </w:lvl>
    <w:lvl w:ilvl="7" w:tplc="4B9CEC86" w:tentative="1">
      <w:start w:val="1"/>
      <w:numFmt w:val="lowerLetter"/>
      <w:lvlText w:val="%8."/>
      <w:lvlJc w:val="left"/>
      <w:pPr>
        <w:ind w:left="6210" w:hanging="360"/>
      </w:pPr>
    </w:lvl>
    <w:lvl w:ilvl="8" w:tplc="53962720" w:tentative="1">
      <w:start w:val="1"/>
      <w:numFmt w:val="lowerRoman"/>
      <w:lvlText w:val="%9."/>
      <w:lvlJc w:val="right"/>
      <w:pPr>
        <w:ind w:left="6930" w:hanging="180"/>
      </w:pPr>
    </w:lvl>
  </w:abstractNum>
  <w:abstractNum w:abstractNumId="24">
    <w:nsid w:val="6BE045A0"/>
    <w:multiLevelType w:val="hybridMultilevel"/>
    <w:tmpl w:val="74E4EA86"/>
    <w:lvl w:ilvl="0" w:tplc="3C04EC34">
      <w:start w:val="1"/>
      <w:numFmt w:val="decimal"/>
      <w:lvlText w:val="%1-"/>
      <w:lvlJc w:val="left"/>
      <w:pPr>
        <w:ind w:left="360" w:hanging="360"/>
      </w:pPr>
      <w:rPr>
        <w:rFonts w:hint="default"/>
        <w:color w:val="auto"/>
      </w:rPr>
    </w:lvl>
    <w:lvl w:ilvl="1" w:tplc="3C365730" w:tentative="1">
      <w:start w:val="1"/>
      <w:numFmt w:val="lowerLetter"/>
      <w:lvlText w:val="%2."/>
      <w:lvlJc w:val="left"/>
      <w:pPr>
        <w:ind w:left="1305" w:hanging="360"/>
      </w:pPr>
    </w:lvl>
    <w:lvl w:ilvl="2" w:tplc="624466B2" w:tentative="1">
      <w:start w:val="1"/>
      <w:numFmt w:val="lowerRoman"/>
      <w:lvlText w:val="%3."/>
      <w:lvlJc w:val="right"/>
      <w:pPr>
        <w:ind w:left="2025" w:hanging="180"/>
      </w:pPr>
    </w:lvl>
    <w:lvl w:ilvl="3" w:tplc="566CD4D2" w:tentative="1">
      <w:start w:val="1"/>
      <w:numFmt w:val="decimal"/>
      <w:lvlText w:val="%4."/>
      <w:lvlJc w:val="left"/>
      <w:pPr>
        <w:ind w:left="2745" w:hanging="360"/>
      </w:pPr>
    </w:lvl>
    <w:lvl w:ilvl="4" w:tplc="10421408" w:tentative="1">
      <w:start w:val="1"/>
      <w:numFmt w:val="lowerLetter"/>
      <w:lvlText w:val="%5."/>
      <w:lvlJc w:val="left"/>
      <w:pPr>
        <w:ind w:left="3465" w:hanging="360"/>
      </w:pPr>
    </w:lvl>
    <w:lvl w:ilvl="5" w:tplc="F6ACD628" w:tentative="1">
      <w:start w:val="1"/>
      <w:numFmt w:val="lowerRoman"/>
      <w:lvlText w:val="%6."/>
      <w:lvlJc w:val="right"/>
      <w:pPr>
        <w:ind w:left="4185" w:hanging="180"/>
      </w:pPr>
    </w:lvl>
    <w:lvl w:ilvl="6" w:tplc="56383C8E" w:tentative="1">
      <w:start w:val="1"/>
      <w:numFmt w:val="decimal"/>
      <w:lvlText w:val="%7."/>
      <w:lvlJc w:val="left"/>
      <w:pPr>
        <w:ind w:left="4905" w:hanging="360"/>
      </w:pPr>
    </w:lvl>
    <w:lvl w:ilvl="7" w:tplc="77A09F0A" w:tentative="1">
      <w:start w:val="1"/>
      <w:numFmt w:val="lowerLetter"/>
      <w:lvlText w:val="%8."/>
      <w:lvlJc w:val="left"/>
      <w:pPr>
        <w:ind w:left="5625" w:hanging="360"/>
      </w:pPr>
    </w:lvl>
    <w:lvl w:ilvl="8" w:tplc="D64E1436" w:tentative="1">
      <w:start w:val="1"/>
      <w:numFmt w:val="lowerRoman"/>
      <w:lvlText w:val="%9."/>
      <w:lvlJc w:val="right"/>
      <w:pPr>
        <w:ind w:left="6345" w:hanging="180"/>
      </w:pPr>
    </w:lvl>
  </w:abstractNum>
  <w:abstractNum w:abstractNumId="25">
    <w:nsid w:val="6E1E5230"/>
    <w:multiLevelType w:val="hybridMultilevel"/>
    <w:tmpl w:val="7B725260"/>
    <w:lvl w:ilvl="0" w:tplc="6D3AEA40">
      <w:start w:val="1"/>
      <w:numFmt w:val="upperLetter"/>
      <w:lvlText w:val="%1."/>
      <w:lvlJc w:val="left"/>
      <w:pPr>
        <w:ind w:left="1440" w:hanging="360"/>
      </w:pPr>
    </w:lvl>
    <w:lvl w:ilvl="1" w:tplc="5B7AEEF0">
      <w:start w:val="1"/>
      <w:numFmt w:val="lowerLetter"/>
      <w:lvlText w:val="%2."/>
      <w:lvlJc w:val="left"/>
      <w:pPr>
        <w:ind w:left="2204" w:hanging="360"/>
      </w:pPr>
    </w:lvl>
    <w:lvl w:ilvl="2" w:tplc="13DE719C" w:tentative="1">
      <w:start w:val="1"/>
      <w:numFmt w:val="lowerRoman"/>
      <w:lvlText w:val="%3."/>
      <w:lvlJc w:val="right"/>
      <w:pPr>
        <w:ind w:left="2880" w:hanging="180"/>
      </w:pPr>
    </w:lvl>
    <w:lvl w:ilvl="3" w:tplc="06AC339A" w:tentative="1">
      <w:start w:val="1"/>
      <w:numFmt w:val="decimal"/>
      <w:lvlText w:val="%4."/>
      <w:lvlJc w:val="left"/>
      <w:pPr>
        <w:ind w:left="3600" w:hanging="360"/>
      </w:pPr>
    </w:lvl>
    <w:lvl w:ilvl="4" w:tplc="2A0EE2A6" w:tentative="1">
      <w:start w:val="1"/>
      <w:numFmt w:val="lowerLetter"/>
      <w:lvlText w:val="%5."/>
      <w:lvlJc w:val="left"/>
      <w:pPr>
        <w:ind w:left="4320" w:hanging="360"/>
      </w:pPr>
    </w:lvl>
    <w:lvl w:ilvl="5" w:tplc="9B1631BE" w:tentative="1">
      <w:start w:val="1"/>
      <w:numFmt w:val="lowerRoman"/>
      <w:lvlText w:val="%6."/>
      <w:lvlJc w:val="right"/>
      <w:pPr>
        <w:ind w:left="5040" w:hanging="180"/>
      </w:pPr>
    </w:lvl>
    <w:lvl w:ilvl="6" w:tplc="AA04CE58" w:tentative="1">
      <w:start w:val="1"/>
      <w:numFmt w:val="decimal"/>
      <w:lvlText w:val="%7."/>
      <w:lvlJc w:val="left"/>
      <w:pPr>
        <w:ind w:left="5760" w:hanging="360"/>
      </w:pPr>
    </w:lvl>
    <w:lvl w:ilvl="7" w:tplc="7F1AA8D2" w:tentative="1">
      <w:start w:val="1"/>
      <w:numFmt w:val="lowerLetter"/>
      <w:lvlText w:val="%8."/>
      <w:lvlJc w:val="left"/>
      <w:pPr>
        <w:ind w:left="6480" w:hanging="360"/>
      </w:pPr>
    </w:lvl>
    <w:lvl w:ilvl="8" w:tplc="078241FC" w:tentative="1">
      <w:start w:val="1"/>
      <w:numFmt w:val="lowerRoman"/>
      <w:lvlText w:val="%9."/>
      <w:lvlJc w:val="right"/>
      <w:pPr>
        <w:ind w:left="7200" w:hanging="180"/>
      </w:pPr>
    </w:lvl>
  </w:abstractNum>
  <w:abstractNum w:abstractNumId="26">
    <w:nsid w:val="6F833595"/>
    <w:multiLevelType w:val="hybridMultilevel"/>
    <w:tmpl w:val="1EFAAA70"/>
    <w:lvl w:ilvl="0" w:tplc="CAD29394">
      <w:start w:val="1"/>
      <w:numFmt w:val="arabicAlpha"/>
      <w:lvlText w:val="%1-"/>
      <w:lvlJc w:val="left"/>
      <w:pPr>
        <w:ind w:left="1800" w:hanging="360"/>
      </w:pPr>
      <w:rPr>
        <w:rFonts w:asciiTheme="majorBidi" w:eastAsiaTheme="minorHAnsi" w:hAnsiTheme="majorBidi" w:cstheme="majorBidi"/>
        <w:color w:val="auto"/>
      </w:rPr>
    </w:lvl>
    <w:lvl w:ilvl="1" w:tplc="42FAD6AC" w:tentative="1">
      <w:start w:val="1"/>
      <w:numFmt w:val="lowerLetter"/>
      <w:lvlText w:val="%2."/>
      <w:lvlJc w:val="left"/>
      <w:pPr>
        <w:ind w:left="2520" w:hanging="360"/>
      </w:pPr>
    </w:lvl>
    <w:lvl w:ilvl="2" w:tplc="477CBF2E" w:tentative="1">
      <w:start w:val="1"/>
      <w:numFmt w:val="lowerRoman"/>
      <w:lvlText w:val="%3."/>
      <w:lvlJc w:val="right"/>
      <w:pPr>
        <w:ind w:left="3240" w:hanging="180"/>
      </w:pPr>
    </w:lvl>
    <w:lvl w:ilvl="3" w:tplc="C0226A02" w:tentative="1">
      <w:start w:val="1"/>
      <w:numFmt w:val="decimal"/>
      <w:lvlText w:val="%4."/>
      <w:lvlJc w:val="left"/>
      <w:pPr>
        <w:ind w:left="3960" w:hanging="360"/>
      </w:pPr>
    </w:lvl>
    <w:lvl w:ilvl="4" w:tplc="61300BCC" w:tentative="1">
      <w:start w:val="1"/>
      <w:numFmt w:val="lowerLetter"/>
      <w:lvlText w:val="%5."/>
      <w:lvlJc w:val="left"/>
      <w:pPr>
        <w:ind w:left="4680" w:hanging="360"/>
      </w:pPr>
    </w:lvl>
    <w:lvl w:ilvl="5" w:tplc="0FF6D2E2" w:tentative="1">
      <w:start w:val="1"/>
      <w:numFmt w:val="lowerRoman"/>
      <w:lvlText w:val="%6."/>
      <w:lvlJc w:val="right"/>
      <w:pPr>
        <w:ind w:left="5400" w:hanging="180"/>
      </w:pPr>
    </w:lvl>
    <w:lvl w:ilvl="6" w:tplc="D5245A50" w:tentative="1">
      <w:start w:val="1"/>
      <w:numFmt w:val="decimal"/>
      <w:lvlText w:val="%7."/>
      <w:lvlJc w:val="left"/>
      <w:pPr>
        <w:ind w:left="6120" w:hanging="360"/>
      </w:pPr>
    </w:lvl>
    <w:lvl w:ilvl="7" w:tplc="23E2FFB2" w:tentative="1">
      <w:start w:val="1"/>
      <w:numFmt w:val="lowerLetter"/>
      <w:lvlText w:val="%8."/>
      <w:lvlJc w:val="left"/>
      <w:pPr>
        <w:ind w:left="6840" w:hanging="360"/>
      </w:pPr>
    </w:lvl>
    <w:lvl w:ilvl="8" w:tplc="0D4A20F6" w:tentative="1">
      <w:start w:val="1"/>
      <w:numFmt w:val="lowerRoman"/>
      <w:lvlText w:val="%9."/>
      <w:lvlJc w:val="right"/>
      <w:pPr>
        <w:ind w:left="7560" w:hanging="180"/>
      </w:pPr>
    </w:lvl>
  </w:abstractNum>
  <w:abstractNum w:abstractNumId="27">
    <w:nsid w:val="6FC659CE"/>
    <w:multiLevelType w:val="multilevel"/>
    <w:tmpl w:val="EA229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2EB68FC"/>
    <w:multiLevelType w:val="multilevel"/>
    <w:tmpl w:val="BCA45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51E4522"/>
    <w:multiLevelType w:val="hybridMultilevel"/>
    <w:tmpl w:val="83E42D40"/>
    <w:lvl w:ilvl="0" w:tplc="446EA12E">
      <w:start w:val="1"/>
      <w:numFmt w:val="decimal"/>
      <w:lvlText w:val="%1."/>
      <w:lvlJc w:val="left"/>
      <w:pPr>
        <w:ind w:left="720" w:hanging="360"/>
      </w:pPr>
      <w:rPr>
        <w:rFonts w:hint="default"/>
      </w:rPr>
    </w:lvl>
    <w:lvl w:ilvl="1" w:tplc="D4A2F506" w:tentative="1">
      <w:start w:val="1"/>
      <w:numFmt w:val="lowerLetter"/>
      <w:lvlText w:val="%2."/>
      <w:lvlJc w:val="left"/>
      <w:pPr>
        <w:ind w:left="1440" w:hanging="360"/>
      </w:pPr>
    </w:lvl>
    <w:lvl w:ilvl="2" w:tplc="73D41C86" w:tentative="1">
      <w:start w:val="1"/>
      <w:numFmt w:val="lowerRoman"/>
      <w:lvlText w:val="%3."/>
      <w:lvlJc w:val="right"/>
      <w:pPr>
        <w:ind w:left="2160" w:hanging="180"/>
      </w:pPr>
    </w:lvl>
    <w:lvl w:ilvl="3" w:tplc="B090219C" w:tentative="1">
      <w:start w:val="1"/>
      <w:numFmt w:val="decimal"/>
      <w:lvlText w:val="%4."/>
      <w:lvlJc w:val="left"/>
      <w:pPr>
        <w:ind w:left="2880" w:hanging="360"/>
      </w:pPr>
    </w:lvl>
    <w:lvl w:ilvl="4" w:tplc="C9DA6A90" w:tentative="1">
      <w:start w:val="1"/>
      <w:numFmt w:val="lowerLetter"/>
      <w:lvlText w:val="%5."/>
      <w:lvlJc w:val="left"/>
      <w:pPr>
        <w:ind w:left="3600" w:hanging="360"/>
      </w:pPr>
    </w:lvl>
    <w:lvl w:ilvl="5" w:tplc="9336E812" w:tentative="1">
      <w:start w:val="1"/>
      <w:numFmt w:val="lowerRoman"/>
      <w:lvlText w:val="%6."/>
      <w:lvlJc w:val="right"/>
      <w:pPr>
        <w:ind w:left="4320" w:hanging="180"/>
      </w:pPr>
    </w:lvl>
    <w:lvl w:ilvl="6" w:tplc="BF9074CC" w:tentative="1">
      <w:start w:val="1"/>
      <w:numFmt w:val="decimal"/>
      <w:lvlText w:val="%7."/>
      <w:lvlJc w:val="left"/>
      <w:pPr>
        <w:ind w:left="5040" w:hanging="360"/>
      </w:pPr>
    </w:lvl>
    <w:lvl w:ilvl="7" w:tplc="279C038E" w:tentative="1">
      <w:start w:val="1"/>
      <w:numFmt w:val="lowerLetter"/>
      <w:lvlText w:val="%8."/>
      <w:lvlJc w:val="left"/>
      <w:pPr>
        <w:ind w:left="5760" w:hanging="360"/>
      </w:pPr>
    </w:lvl>
    <w:lvl w:ilvl="8" w:tplc="95E2A4D8" w:tentative="1">
      <w:start w:val="1"/>
      <w:numFmt w:val="lowerRoman"/>
      <w:lvlText w:val="%9."/>
      <w:lvlJc w:val="right"/>
      <w:pPr>
        <w:ind w:left="6480" w:hanging="180"/>
      </w:pPr>
    </w:lvl>
  </w:abstractNum>
  <w:abstractNum w:abstractNumId="30">
    <w:nsid w:val="76A55D9B"/>
    <w:multiLevelType w:val="hybridMultilevel"/>
    <w:tmpl w:val="67349EE0"/>
    <w:lvl w:ilvl="0" w:tplc="8F066544">
      <w:start w:val="1"/>
      <w:numFmt w:val="decimal"/>
      <w:lvlText w:val="%1-"/>
      <w:lvlJc w:val="left"/>
      <w:pPr>
        <w:ind w:left="1080" w:hanging="360"/>
      </w:pPr>
      <w:rPr>
        <w:rFonts w:hint="default"/>
      </w:rPr>
    </w:lvl>
    <w:lvl w:ilvl="1" w:tplc="6406A76C" w:tentative="1">
      <w:start w:val="1"/>
      <w:numFmt w:val="lowerLetter"/>
      <w:lvlText w:val="%2."/>
      <w:lvlJc w:val="left"/>
      <w:pPr>
        <w:ind w:left="1800" w:hanging="360"/>
      </w:pPr>
    </w:lvl>
    <w:lvl w:ilvl="2" w:tplc="4EA2208C" w:tentative="1">
      <w:start w:val="1"/>
      <w:numFmt w:val="lowerRoman"/>
      <w:lvlText w:val="%3."/>
      <w:lvlJc w:val="right"/>
      <w:pPr>
        <w:ind w:left="2520" w:hanging="180"/>
      </w:pPr>
    </w:lvl>
    <w:lvl w:ilvl="3" w:tplc="0CDA54B4" w:tentative="1">
      <w:start w:val="1"/>
      <w:numFmt w:val="decimal"/>
      <w:lvlText w:val="%4."/>
      <w:lvlJc w:val="left"/>
      <w:pPr>
        <w:ind w:left="3240" w:hanging="360"/>
      </w:pPr>
    </w:lvl>
    <w:lvl w:ilvl="4" w:tplc="CED09AB8" w:tentative="1">
      <w:start w:val="1"/>
      <w:numFmt w:val="lowerLetter"/>
      <w:lvlText w:val="%5."/>
      <w:lvlJc w:val="left"/>
      <w:pPr>
        <w:ind w:left="3960" w:hanging="360"/>
      </w:pPr>
    </w:lvl>
    <w:lvl w:ilvl="5" w:tplc="0DB68080" w:tentative="1">
      <w:start w:val="1"/>
      <w:numFmt w:val="lowerRoman"/>
      <w:lvlText w:val="%6."/>
      <w:lvlJc w:val="right"/>
      <w:pPr>
        <w:ind w:left="4680" w:hanging="180"/>
      </w:pPr>
    </w:lvl>
    <w:lvl w:ilvl="6" w:tplc="2F649AEE" w:tentative="1">
      <w:start w:val="1"/>
      <w:numFmt w:val="decimal"/>
      <w:lvlText w:val="%7."/>
      <w:lvlJc w:val="left"/>
      <w:pPr>
        <w:ind w:left="5400" w:hanging="360"/>
      </w:pPr>
    </w:lvl>
    <w:lvl w:ilvl="7" w:tplc="0B0C3534" w:tentative="1">
      <w:start w:val="1"/>
      <w:numFmt w:val="lowerLetter"/>
      <w:lvlText w:val="%8."/>
      <w:lvlJc w:val="left"/>
      <w:pPr>
        <w:ind w:left="6120" w:hanging="360"/>
      </w:pPr>
    </w:lvl>
    <w:lvl w:ilvl="8" w:tplc="5560DC88" w:tentative="1">
      <w:start w:val="1"/>
      <w:numFmt w:val="lowerRoman"/>
      <w:lvlText w:val="%9."/>
      <w:lvlJc w:val="right"/>
      <w:pPr>
        <w:ind w:left="6840" w:hanging="180"/>
      </w:pPr>
    </w:lvl>
  </w:abstractNum>
  <w:abstractNum w:abstractNumId="31">
    <w:nsid w:val="7CEC4FD5"/>
    <w:multiLevelType w:val="hybridMultilevel"/>
    <w:tmpl w:val="514AE564"/>
    <w:lvl w:ilvl="0" w:tplc="A0BCCD98">
      <w:start w:val="1"/>
      <w:numFmt w:val="decimal"/>
      <w:lvlText w:val="%1."/>
      <w:lvlJc w:val="left"/>
      <w:pPr>
        <w:ind w:left="810" w:hanging="360"/>
      </w:pPr>
      <w:rPr>
        <w:rFonts w:hint="default"/>
        <w:b w:val="0"/>
        <w:bCs w:val="0"/>
      </w:rPr>
    </w:lvl>
    <w:lvl w:ilvl="1" w:tplc="FA58899C" w:tentative="1">
      <w:start w:val="1"/>
      <w:numFmt w:val="lowerLetter"/>
      <w:lvlText w:val="%2."/>
      <w:lvlJc w:val="left"/>
      <w:pPr>
        <w:ind w:left="1440" w:hanging="360"/>
      </w:pPr>
    </w:lvl>
    <w:lvl w:ilvl="2" w:tplc="C9C28AFE" w:tentative="1">
      <w:start w:val="1"/>
      <w:numFmt w:val="lowerRoman"/>
      <w:lvlText w:val="%3."/>
      <w:lvlJc w:val="right"/>
      <w:pPr>
        <w:ind w:left="2160" w:hanging="180"/>
      </w:pPr>
    </w:lvl>
    <w:lvl w:ilvl="3" w:tplc="9BB61A86" w:tentative="1">
      <w:start w:val="1"/>
      <w:numFmt w:val="decimal"/>
      <w:lvlText w:val="%4."/>
      <w:lvlJc w:val="left"/>
      <w:pPr>
        <w:ind w:left="2880" w:hanging="360"/>
      </w:pPr>
    </w:lvl>
    <w:lvl w:ilvl="4" w:tplc="0E60DAFE" w:tentative="1">
      <w:start w:val="1"/>
      <w:numFmt w:val="lowerLetter"/>
      <w:lvlText w:val="%5."/>
      <w:lvlJc w:val="left"/>
      <w:pPr>
        <w:ind w:left="3600" w:hanging="360"/>
      </w:pPr>
    </w:lvl>
    <w:lvl w:ilvl="5" w:tplc="0494F0E4" w:tentative="1">
      <w:start w:val="1"/>
      <w:numFmt w:val="lowerRoman"/>
      <w:lvlText w:val="%6."/>
      <w:lvlJc w:val="right"/>
      <w:pPr>
        <w:ind w:left="4320" w:hanging="180"/>
      </w:pPr>
    </w:lvl>
    <w:lvl w:ilvl="6" w:tplc="0AC697E4" w:tentative="1">
      <w:start w:val="1"/>
      <w:numFmt w:val="decimal"/>
      <w:lvlText w:val="%7."/>
      <w:lvlJc w:val="left"/>
      <w:pPr>
        <w:ind w:left="5040" w:hanging="360"/>
      </w:pPr>
    </w:lvl>
    <w:lvl w:ilvl="7" w:tplc="8946E360" w:tentative="1">
      <w:start w:val="1"/>
      <w:numFmt w:val="lowerLetter"/>
      <w:lvlText w:val="%8."/>
      <w:lvlJc w:val="left"/>
      <w:pPr>
        <w:ind w:left="5760" w:hanging="360"/>
      </w:pPr>
    </w:lvl>
    <w:lvl w:ilvl="8" w:tplc="8190FB76" w:tentative="1">
      <w:start w:val="1"/>
      <w:numFmt w:val="lowerRoman"/>
      <w:lvlText w:val="%9."/>
      <w:lvlJc w:val="right"/>
      <w:pPr>
        <w:ind w:left="6480" w:hanging="180"/>
      </w:pPr>
    </w:lvl>
  </w:abstractNum>
  <w:abstractNum w:abstractNumId="32">
    <w:nsid w:val="7D557A41"/>
    <w:multiLevelType w:val="hybridMultilevel"/>
    <w:tmpl w:val="C764D8D0"/>
    <w:lvl w:ilvl="0" w:tplc="07D86DE2">
      <w:start w:val="1"/>
      <w:numFmt w:val="decimal"/>
      <w:lvlText w:val="%1."/>
      <w:lvlJc w:val="left"/>
      <w:pPr>
        <w:ind w:left="1170" w:hanging="360"/>
      </w:pPr>
    </w:lvl>
    <w:lvl w:ilvl="1" w:tplc="168A1182" w:tentative="1">
      <w:start w:val="1"/>
      <w:numFmt w:val="lowerLetter"/>
      <w:lvlText w:val="%2."/>
      <w:lvlJc w:val="left"/>
      <w:pPr>
        <w:ind w:left="1890" w:hanging="360"/>
      </w:pPr>
    </w:lvl>
    <w:lvl w:ilvl="2" w:tplc="F79A7BB0" w:tentative="1">
      <w:start w:val="1"/>
      <w:numFmt w:val="lowerRoman"/>
      <w:lvlText w:val="%3."/>
      <w:lvlJc w:val="right"/>
      <w:pPr>
        <w:ind w:left="2610" w:hanging="180"/>
      </w:pPr>
    </w:lvl>
    <w:lvl w:ilvl="3" w:tplc="B61E3AE8" w:tentative="1">
      <w:start w:val="1"/>
      <w:numFmt w:val="decimal"/>
      <w:lvlText w:val="%4."/>
      <w:lvlJc w:val="left"/>
      <w:pPr>
        <w:ind w:left="3330" w:hanging="360"/>
      </w:pPr>
    </w:lvl>
    <w:lvl w:ilvl="4" w:tplc="56BCCCB4" w:tentative="1">
      <w:start w:val="1"/>
      <w:numFmt w:val="lowerLetter"/>
      <w:lvlText w:val="%5."/>
      <w:lvlJc w:val="left"/>
      <w:pPr>
        <w:ind w:left="4050" w:hanging="360"/>
      </w:pPr>
    </w:lvl>
    <w:lvl w:ilvl="5" w:tplc="8A4C1832" w:tentative="1">
      <w:start w:val="1"/>
      <w:numFmt w:val="lowerRoman"/>
      <w:lvlText w:val="%6."/>
      <w:lvlJc w:val="right"/>
      <w:pPr>
        <w:ind w:left="4770" w:hanging="180"/>
      </w:pPr>
    </w:lvl>
    <w:lvl w:ilvl="6" w:tplc="9314FEB8" w:tentative="1">
      <w:start w:val="1"/>
      <w:numFmt w:val="decimal"/>
      <w:lvlText w:val="%7."/>
      <w:lvlJc w:val="left"/>
      <w:pPr>
        <w:ind w:left="5490" w:hanging="360"/>
      </w:pPr>
    </w:lvl>
    <w:lvl w:ilvl="7" w:tplc="8DF43F16" w:tentative="1">
      <w:start w:val="1"/>
      <w:numFmt w:val="lowerLetter"/>
      <w:lvlText w:val="%8."/>
      <w:lvlJc w:val="left"/>
      <w:pPr>
        <w:ind w:left="6210" w:hanging="360"/>
      </w:pPr>
    </w:lvl>
    <w:lvl w:ilvl="8" w:tplc="8642015E" w:tentative="1">
      <w:start w:val="1"/>
      <w:numFmt w:val="lowerRoman"/>
      <w:lvlText w:val="%9."/>
      <w:lvlJc w:val="right"/>
      <w:pPr>
        <w:ind w:left="6930" w:hanging="180"/>
      </w:pPr>
    </w:lvl>
  </w:abstractNum>
  <w:num w:numId="1">
    <w:abstractNumId w:val="3"/>
  </w:num>
  <w:num w:numId="2">
    <w:abstractNumId w:val="4"/>
  </w:num>
  <w:num w:numId="3">
    <w:abstractNumId w:val="17"/>
  </w:num>
  <w:num w:numId="4">
    <w:abstractNumId w:val="31"/>
  </w:num>
  <w:num w:numId="5">
    <w:abstractNumId w:val="18"/>
  </w:num>
  <w:num w:numId="6">
    <w:abstractNumId w:val="7"/>
  </w:num>
  <w:num w:numId="7">
    <w:abstractNumId w:val="32"/>
  </w:num>
  <w:num w:numId="8">
    <w:abstractNumId w:val="30"/>
  </w:num>
  <w:num w:numId="9">
    <w:abstractNumId w:val="11"/>
  </w:num>
  <w:num w:numId="10">
    <w:abstractNumId w:val="16"/>
  </w:num>
  <w:num w:numId="11">
    <w:abstractNumId w:val="8"/>
  </w:num>
  <w:num w:numId="12">
    <w:abstractNumId w:val="9"/>
  </w:num>
  <w:num w:numId="13">
    <w:abstractNumId w:val="24"/>
  </w:num>
  <w:num w:numId="14">
    <w:abstractNumId w:val="19"/>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26"/>
  </w:num>
  <w:num w:numId="18">
    <w:abstractNumId w:val="22"/>
  </w:num>
  <w:num w:numId="19">
    <w:abstractNumId w:val="15"/>
  </w:num>
  <w:num w:numId="20">
    <w:abstractNumId w:val="0"/>
  </w:num>
  <w:num w:numId="21">
    <w:abstractNumId w:val="10"/>
  </w:num>
  <w:num w:numId="22">
    <w:abstractNumId w:val="6"/>
  </w:num>
  <w:num w:numId="23">
    <w:abstractNumId w:val="5"/>
  </w:num>
  <w:num w:numId="24">
    <w:abstractNumId w:val="29"/>
  </w:num>
  <w:num w:numId="25">
    <w:abstractNumId w:val="13"/>
  </w:num>
  <w:num w:numId="26">
    <w:abstractNumId w:val="21"/>
  </w:num>
  <w:num w:numId="27">
    <w:abstractNumId w:val="14"/>
  </w:num>
  <w:num w:numId="28">
    <w:abstractNumId w:val="25"/>
  </w:num>
  <w:num w:numId="29">
    <w:abstractNumId w:val="23"/>
  </w:num>
  <w:num w:numId="30">
    <w:abstractNumId w:val="20"/>
  </w:num>
  <w:num w:numId="31">
    <w:abstractNumId w:val="12"/>
  </w:num>
  <w:num w:numId="32">
    <w:abstractNumId w:val="28"/>
  </w:num>
  <w:num w:numId="33">
    <w:abstractNumId w:val="2"/>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ADA"/>
    <w:rsid w:val="000015DA"/>
    <w:rsid w:val="00001764"/>
    <w:rsid w:val="0000198A"/>
    <w:rsid w:val="000063D7"/>
    <w:rsid w:val="00006AF4"/>
    <w:rsid w:val="00011BA2"/>
    <w:rsid w:val="00015B68"/>
    <w:rsid w:val="00017199"/>
    <w:rsid w:val="000200AF"/>
    <w:rsid w:val="000343F8"/>
    <w:rsid w:val="0003456D"/>
    <w:rsid w:val="00043ECD"/>
    <w:rsid w:val="00051BC7"/>
    <w:rsid w:val="00053DA9"/>
    <w:rsid w:val="00061662"/>
    <w:rsid w:val="0006392E"/>
    <w:rsid w:val="000646BB"/>
    <w:rsid w:val="000703F8"/>
    <w:rsid w:val="00071BDF"/>
    <w:rsid w:val="000744BE"/>
    <w:rsid w:val="0007477C"/>
    <w:rsid w:val="00076462"/>
    <w:rsid w:val="0008159F"/>
    <w:rsid w:val="00083036"/>
    <w:rsid w:val="000840E5"/>
    <w:rsid w:val="00085E65"/>
    <w:rsid w:val="00092FC6"/>
    <w:rsid w:val="00094C1E"/>
    <w:rsid w:val="0009515B"/>
    <w:rsid w:val="00096446"/>
    <w:rsid w:val="000A3F0A"/>
    <w:rsid w:val="000A4880"/>
    <w:rsid w:val="000A49C4"/>
    <w:rsid w:val="000B7208"/>
    <w:rsid w:val="000C0311"/>
    <w:rsid w:val="000C5344"/>
    <w:rsid w:val="000D2527"/>
    <w:rsid w:val="000D2B47"/>
    <w:rsid w:val="000D60DE"/>
    <w:rsid w:val="000E3291"/>
    <w:rsid w:val="000E45B2"/>
    <w:rsid w:val="000E68D7"/>
    <w:rsid w:val="000E6B81"/>
    <w:rsid w:val="000F0804"/>
    <w:rsid w:val="000F0852"/>
    <w:rsid w:val="000F431D"/>
    <w:rsid w:val="000F559B"/>
    <w:rsid w:val="001005EE"/>
    <w:rsid w:val="00102A1B"/>
    <w:rsid w:val="001045D2"/>
    <w:rsid w:val="00107093"/>
    <w:rsid w:val="00122FF3"/>
    <w:rsid w:val="00123B63"/>
    <w:rsid w:val="001304A5"/>
    <w:rsid w:val="00134E3F"/>
    <w:rsid w:val="001352E8"/>
    <w:rsid w:val="00140460"/>
    <w:rsid w:val="001469C0"/>
    <w:rsid w:val="00146E24"/>
    <w:rsid w:val="00165608"/>
    <w:rsid w:val="00165834"/>
    <w:rsid w:val="0016711A"/>
    <w:rsid w:val="00167FCF"/>
    <w:rsid w:val="0017109C"/>
    <w:rsid w:val="00171536"/>
    <w:rsid w:val="00175ABC"/>
    <w:rsid w:val="00176289"/>
    <w:rsid w:val="00176D80"/>
    <w:rsid w:val="00177AB6"/>
    <w:rsid w:val="0018198E"/>
    <w:rsid w:val="00187072"/>
    <w:rsid w:val="00190EB2"/>
    <w:rsid w:val="00192C96"/>
    <w:rsid w:val="00193639"/>
    <w:rsid w:val="0019487C"/>
    <w:rsid w:val="00197155"/>
    <w:rsid w:val="001A1505"/>
    <w:rsid w:val="001A36DA"/>
    <w:rsid w:val="001A69D6"/>
    <w:rsid w:val="001A6EDD"/>
    <w:rsid w:val="001A7C81"/>
    <w:rsid w:val="001B0683"/>
    <w:rsid w:val="001B0C6D"/>
    <w:rsid w:val="001B2FA7"/>
    <w:rsid w:val="001B4B48"/>
    <w:rsid w:val="001B4C52"/>
    <w:rsid w:val="001B5057"/>
    <w:rsid w:val="001C521D"/>
    <w:rsid w:val="001D19CB"/>
    <w:rsid w:val="001D2178"/>
    <w:rsid w:val="001D3F9C"/>
    <w:rsid w:val="001D4331"/>
    <w:rsid w:val="001D6EA8"/>
    <w:rsid w:val="001D76AE"/>
    <w:rsid w:val="001E7E0C"/>
    <w:rsid w:val="00227229"/>
    <w:rsid w:val="00230CD5"/>
    <w:rsid w:val="002310F0"/>
    <w:rsid w:val="00235DC3"/>
    <w:rsid w:val="00237D8D"/>
    <w:rsid w:val="002414D6"/>
    <w:rsid w:val="00243057"/>
    <w:rsid w:val="002460B8"/>
    <w:rsid w:val="00251FCF"/>
    <w:rsid w:val="0025598D"/>
    <w:rsid w:val="002559A7"/>
    <w:rsid w:val="00256551"/>
    <w:rsid w:val="00261E90"/>
    <w:rsid w:val="00272B39"/>
    <w:rsid w:val="00285FB2"/>
    <w:rsid w:val="00287EEF"/>
    <w:rsid w:val="00287FF4"/>
    <w:rsid w:val="00290334"/>
    <w:rsid w:val="00291527"/>
    <w:rsid w:val="002917E0"/>
    <w:rsid w:val="00292333"/>
    <w:rsid w:val="002A40CF"/>
    <w:rsid w:val="002B186A"/>
    <w:rsid w:val="002B269A"/>
    <w:rsid w:val="002B50C2"/>
    <w:rsid w:val="002C0040"/>
    <w:rsid w:val="002C5C21"/>
    <w:rsid w:val="002D29C0"/>
    <w:rsid w:val="002D74B5"/>
    <w:rsid w:val="002E0017"/>
    <w:rsid w:val="002E0357"/>
    <w:rsid w:val="002E10BE"/>
    <w:rsid w:val="002E2C91"/>
    <w:rsid w:val="002E31A8"/>
    <w:rsid w:val="002E6CA3"/>
    <w:rsid w:val="002F021B"/>
    <w:rsid w:val="002F1BA0"/>
    <w:rsid w:val="002F5BB9"/>
    <w:rsid w:val="00301428"/>
    <w:rsid w:val="00302C34"/>
    <w:rsid w:val="00310020"/>
    <w:rsid w:val="00310757"/>
    <w:rsid w:val="00310C67"/>
    <w:rsid w:val="003236E3"/>
    <w:rsid w:val="00323CEA"/>
    <w:rsid w:val="00325316"/>
    <w:rsid w:val="0032591B"/>
    <w:rsid w:val="0032672D"/>
    <w:rsid w:val="00327132"/>
    <w:rsid w:val="00330513"/>
    <w:rsid w:val="003308E0"/>
    <w:rsid w:val="003353B4"/>
    <w:rsid w:val="003359D7"/>
    <w:rsid w:val="003361AD"/>
    <w:rsid w:val="003454A8"/>
    <w:rsid w:val="0034761D"/>
    <w:rsid w:val="00356ECA"/>
    <w:rsid w:val="0035702B"/>
    <w:rsid w:val="00357313"/>
    <w:rsid w:val="003579FB"/>
    <w:rsid w:val="00362A68"/>
    <w:rsid w:val="003641D8"/>
    <w:rsid w:val="00371693"/>
    <w:rsid w:val="00372D46"/>
    <w:rsid w:val="003810A7"/>
    <w:rsid w:val="00383545"/>
    <w:rsid w:val="00384A38"/>
    <w:rsid w:val="003909FF"/>
    <w:rsid w:val="00392C49"/>
    <w:rsid w:val="00393E33"/>
    <w:rsid w:val="00393ECE"/>
    <w:rsid w:val="003A12D2"/>
    <w:rsid w:val="003A6F20"/>
    <w:rsid w:val="003B2E34"/>
    <w:rsid w:val="003B3F2E"/>
    <w:rsid w:val="003B642A"/>
    <w:rsid w:val="003C11EF"/>
    <w:rsid w:val="003C36BA"/>
    <w:rsid w:val="003C79AD"/>
    <w:rsid w:val="003D019E"/>
    <w:rsid w:val="003D12E3"/>
    <w:rsid w:val="003D39DF"/>
    <w:rsid w:val="003E1D1F"/>
    <w:rsid w:val="003E3CE2"/>
    <w:rsid w:val="003E4B0B"/>
    <w:rsid w:val="003E5FD4"/>
    <w:rsid w:val="003E6D91"/>
    <w:rsid w:val="003F00F5"/>
    <w:rsid w:val="003F1ED1"/>
    <w:rsid w:val="003F7901"/>
    <w:rsid w:val="00400084"/>
    <w:rsid w:val="00404BAE"/>
    <w:rsid w:val="004138FA"/>
    <w:rsid w:val="004156A6"/>
    <w:rsid w:val="00422540"/>
    <w:rsid w:val="00430B33"/>
    <w:rsid w:val="00432F5F"/>
    <w:rsid w:val="004367AB"/>
    <w:rsid w:val="00436D14"/>
    <w:rsid w:val="00441519"/>
    <w:rsid w:val="00451C20"/>
    <w:rsid w:val="0045430E"/>
    <w:rsid w:val="00457BBA"/>
    <w:rsid w:val="00465664"/>
    <w:rsid w:val="0046652A"/>
    <w:rsid w:val="00470645"/>
    <w:rsid w:val="00470E67"/>
    <w:rsid w:val="004742CD"/>
    <w:rsid w:val="00474D0F"/>
    <w:rsid w:val="0047500B"/>
    <w:rsid w:val="00475BFB"/>
    <w:rsid w:val="00480A1F"/>
    <w:rsid w:val="00492D74"/>
    <w:rsid w:val="00494603"/>
    <w:rsid w:val="004A1283"/>
    <w:rsid w:val="004A41AC"/>
    <w:rsid w:val="004B0EF6"/>
    <w:rsid w:val="004B1F07"/>
    <w:rsid w:val="004B2EBB"/>
    <w:rsid w:val="004B321D"/>
    <w:rsid w:val="004B4004"/>
    <w:rsid w:val="004B569A"/>
    <w:rsid w:val="004C0641"/>
    <w:rsid w:val="004C1F8E"/>
    <w:rsid w:val="004C2D6E"/>
    <w:rsid w:val="004C5C99"/>
    <w:rsid w:val="004C7E99"/>
    <w:rsid w:val="004D0D66"/>
    <w:rsid w:val="004D54C3"/>
    <w:rsid w:val="004D5614"/>
    <w:rsid w:val="004D6414"/>
    <w:rsid w:val="004E72A1"/>
    <w:rsid w:val="004F0077"/>
    <w:rsid w:val="004F347E"/>
    <w:rsid w:val="004F4742"/>
    <w:rsid w:val="004F522C"/>
    <w:rsid w:val="004F7943"/>
    <w:rsid w:val="004F7AEC"/>
    <w:rsid w:val="005000D4"/>
    <w:rsid w:val="00510076"/>
    <w:rsid w:val="005101C9"/>
    <w:rsid w:val="00511928"/>
    <w:rsid w:val="00511AD1"/>
    <w:rsid w:val="005128E2"/>
    <w:rsid w:val="005130E9"/>
    <w:rsid w:val="00516863"/>
    <w:rsid w:val="0051730B"/>
    <w:rsid w:val="005208B6"/>
    <w:rsid w:val="00526D68"/>
    <w:rsid w:val="00531B74"/>
    <w:rsid w:val="0053470B"/>
    <w:rsid w:val="00535CD8"/>
    <w:rsid w:val="00544961"/>
    <w:rsid w:val="00547127"/>
    <w:rsid w:val="0055075E"/>
    <w:rsid w:val="00551E1A"/>
    <w:rsid w:val="00557B17"/>
    <w:rsid w:val="005619EF"/>
    <w:rsid w:val="00565F1C"/>
    <w:rsid w:val="00573DF6"/>
    <w:rsid w:val="0057475A"/>
    <w:rsid w:val="00574A94"/>
    <w:rsid w:val="0057773A"/>
    <w:rsid w:val="0058157D"/>
    <w:rsid w:val="0058344C"/>
    <w:rsid w:val="00585145"/>
    <w:rsid w:val="005952F8"/>
    <w:rsid w:val="005A33AA"/>
    <w:rsid w:val="005A4C3E"/>
    <w:rsid w:val="005A7A0D"/>
    <w:rsid w:val="005B039D"/>
    <w:rsid w:val="005B1DC5"/>
    <w:rsid w:val="005B1DCD"/>
    <w:rsid w:val="005B34A4"/>
    <w:rsid w:val="005B3C1B"/>
    <w:rsid w:val="005B5C33"/>
    <w:rsid w:val="005C12D3"/>
    <w:rsid w:val="005C1791"/>
    <w:rsid w:val="005C2630"/>
    <w:rsid w:val="005D1773"/>
    <w:rsid w:val="005D1ADE"/>
    <w:rsid w:val="005D23F8"/>
    <w:rsid w:val="005D28D7"/>
    <w:rsid w:val="005D3231"/>
    <w:rsid w:val="005D3E73"/>
    <w:rsid w:val="005D6434"/>
    <w:rsid w:val="005D657F"/>
    <w:rsid w:val="005E3339"/>
    <w:rsid w:val="005F4081"/>
    <w:rsid w:val="005F49B9"/>
    <w:rsid w:val="005F6BF6"/>
    <w:rsid w:val="005F7A6B"/>
    <w:rsid w:val="00600431"/>
    <w:rsid w:val="0060283C"/>
    <w:rsid w:val="00620F9D"/>
    <w:rsid w:val="00632730"/>
    <w:rsid w:val="00642A9E"/>
    <w:rsid w:val="0064544C"/>
    <w:rsid w:val="00653B5F"/>
    <w:rsid w:val="00654973"/>
    <w:rsid w:val="0065702D"/>
    <w:rsid w:val="006628AF"/>
    <w:rsid w:val="00663383"/>
    <w:rsid w:val="0066458D"/>
    <w:rsid w:val="00670468"/>
    <w:rsid w:val="006705EB"/>
    <w:rsid w:val="006708B7"/>
    <w:rsid w:val="0067230A"/>
    <w:rsid w:val="00672785"/>
    <w:rsid w:val="00675AF3"/>
    <w:rsid w:val="006813DD"/>
    <w:rsid w:val="006820A9"/>
    <w:rsid w:val="00684A41"/>
    <w:rsid w:val="006863DA"/>
    <w:rsid w:val="00687EE3"/>
    <w:rsid w:val="006A3032"/>
    <w:rsid w:val="006A3172"/>
    <w:rsid w:val="006A34F4"/>
    <w:rsid w:val="006A36D0"/>
    <w:rsid w:val="006A3EFD"/>
    <w:rsid w:val="006A4212"/>
    <w:rsid w:val="006A501D"/>
    <w:rsid w:val="006A50AB"/>
    <w:rsid w:val="006A5F86"/>
    <w:rsid w:val="006B2606"/>
    <w:rsid w:val="006B29A8"/>
    <w:rsid w:val="006C0288"/>
    <w:rsid w:val="006C0D98"/>
    <w:rsid w:val="006C5BAE"/>
    <w:rsid w:val="006D0FB9"/>
    <w:rsid w:val="006D34E4"/>
    <w:rsid w:val="006D3C26"/>
    <w:rsid w:val="006D736B"/>
    <w:rsid w:val="006E4AFE"/>
    <w:rsid w:val="006E7203"/>
    <w:rsid w:val="006E79F3"/>
    <w:rsid w:val="006F533A"/>
    <w:rsid w:val="006F5F8F"/>
    <w:rsid w:val="006F5FEC"/>
    <w:rsid w:val="00703165"/>
    <w:rsid w:val="00706F01"/>
    <w:rsid w:val="0070735D"/>
    <w:rsid w:val="00707BA7"/>
    <w:rsid w:val="007110FA"/>
    <w:rsid w:val="007206C8"/>
    <w:rsid w:val="00722CC5"/>
    <w:rsid w:val="00731521"/>
    <w:rsid w:val="007316A1"/>
    <w:rsid w:val="0073388C"/>
    <w:rsid w:val="00742E3F"/>
    <w:rsid w:val="00743412"/>
    <w:rsid w:val="007566E9"/>
    <w:rsid w:val="007605F6"/>
    <w:rsid w:val="007628D2"/>
    <w:rsid w:val="007634A3"/>
    <w:rsid w:val="00763E9B"/>
    <w:rsid w:val="00767A10"/>
    <w:rsid w:val="007705EE"/>
    <w:rsid w:val="00773359"/>
    <w:rsid w:val="0077395D"/>
    <w:rsid w:val="007758D9"/>
    <w:rsid w:val="007809F1"/>
    <w:rsid w:val="00792B52"/>
    <w:rsid w:val="00792D81"/>
    <w:rsid w:val="00795265"/>
    <w:rsid w:val="00795EA0"/>
    <w:rsid w:val="007A0F5F"/>
    <w:rsid w:val="007A17CC"/>
    <w:rsid w:val="007A52CC"/>
    <w:rsid w:val="007A747B"/>
    <w:rsid w:val="007B075D"/>
    <w:rsid w:val="007B3D7D"/>
    <w:rsid w:val="007B4AFC"/>
    <w:rsid w:val="007D5481"/>
    <w:rsid w:val="007D69CB"/>
    <w:rsid w:val="007E553F"/>
    <w:rsid w:val="007E74C2"/>
    <w:rsid w:val="007E74DE"/>
    <w:rsid w:val="007F1EEB"/>
    <w:rsid w:val="007F6023"/>
    <w:rsid w:val="00800533"/>
    <w:rsid w:val="00802935"/>
    <w:rsid w:val="008033FD"/>
    <w:rsid w:val="0080492F"/>
    <w:rsid w:val="008062A1"/>
    <w:rsid w:val="008138E9"/>
    <w:rsid w:val="00813D85"/>
    <w:rsid w:val="0081443A"/>
    <w:rsid w:val="00821218"/>
    <w:rsid w:val="00825DFF"/>
    <w:rsid w:val="0083195D"/>
    <w:rsid w:val="00831FF7"/>
    <w:rsid w:val="008348AB"/>
    <w:rsid w:val="00835071"/>
    <w:rsid w:val="008439DC"/>
    <w:rsid w:val="0084444F"/>
    <w:rsid w:val="00844B5D"/>
    <w:rsid w:val="008513EC"/>
    <w:rsid w:val="00856FD5"/>
    <w:rsid w:val="00857D5F"/>
    <w:rsid w:val="00874094"/>
    <w:rsid w:val="008810B8"/>
    <w:rsid w:val="008852FA"/>
    <w:rsid w:val="008864CD"/>
    <w:rsid w:val="008944A5"/>
    <w:rsid w:val="00897227"/>
    <w:rsid w:val="008A1A3B"/>
    <w:rsid w:val="008A4252"/>
    <w:rsid w:val="008B2C55"/>
    <w:rsid w:val="008C2A89"/>
    <w:rsid w:val="008D5501"/>
    <w:rsid w:val="008E0EEE"/>
    <w:rsid w:val="008E2D54"/>
    <w:rsid w:val="008E6E31"/>
    <w:rsid w:val="008E7F60"/>
    <w:rsid w:val="009005A7"/>
    <w:rsid w:val="00901235"/>
    <w:rsid w:val="0090333D"/>
    <w:rsid w:val="00903A75"/>
    <w:rsid w:val="0090648D"/>
    <w:rsid w:val="00914F4D"/>
    <w:rsid w:val="00914FD5"/>
    <w:rsid w:val="0091536C"/>
    <w:rsid w:val="009156BC"/>
    <w:rsid w:val="00915BDF"/>
    <w:rsid w:val="009175BD"/>
    <w:rsid w:val="00917EC1"/>
    <w:rsid w:val="009204CA"/>
    <w:rsid w:val="00924933"/>
    <w:rsid w:val="009312FE"/>
    <w:rsid w:val="00937EB5"/>
    <w:rsid w:val="009423DE"/>
    <w:rsid w:val="00942D9D"/>
    <w:rsid w:val="00946230"/>
    <w:rsid w:val="009462A8"/>
    <w:rsid w:val="009472E6"/>
    <w:rsid w:val="009528CC"/>
    <w:rsid w:val="00953274"/>
    <w:rsid w:val="009533AD"/>
    <w:rsid w:val="00955E11"/>
    <w:rsid w:val="0096033D"/>
    <w:rsid w:val="00960C40"/>
    <w:rsid w:val="009614B4"/>
    <w:rsid w:val="00965BDB"/>
    <w:rsid w:val="00965D13"/>
    <w:rsid w:val="0097116F"/>
    <w:rsid w:val="00972866"/>
    <w:rsid w:val="009746C5"/>
    <w:rsid w:val="00975077"/>
    <w:rsid w:val="009832A0"/>
    <w:rsid w:val="0099260A"/>
    <w:rsid w:val="00993EED"/>
    <w:rsid w:val="009953D2"/>
    <w:rsid w:val="0099694B"/>
    <w:rsid w:val="009A4275"/>
    <w:rsid w:val="009A7343"/>
    <w:rsid w:val="009B10DD"/>
    <w:rsid w:val="009B1F5B"/>
    <w:rsid w:val="009B3B2C"/>
    <w:rsid w:val="009B44A9"/>
    <w:rsid w:val="009B73DB"/>
    <w:rsid w:val="009C1721"/>
    <w:rsid w:val="009C2D0C"/>
    <w:rsid w:val="009C3EE5"/>
    <w:rsid w:val="009C6FFA"/>
    <w:rsid w:val="009D574C"/>
    <w:rsid w:val="009D59C3"/>
    <w:rsid w:val="009D6018"/>
    <w:rsid w:val="009E23F3"/>
    <w:rsid w:val="009F473C"/>
    <w:rsid w:val="00A0012E"/>
    <w:rsid w:val="00A019BA"/>
    <w:rsid w:val="00A028DF"/>
    <w:rsid w:val="00A0531A"/>
    <w:rsid w:val="00A102B2"/>
    <w:rsid w:val="00A11057"/>
    <w:rsid w:val="00A23CB1"/>
    <w:rsid w:val="00A24511"/>
    <w:rsid w:val="00A252D5"/>
    <w:rsid w:val="00A27D5A"/>
    <w:rsid w:val="00A35D95"/>
    <w:rsid w:val="00A426B0"/>
    <w:rsid w:val="00A460C8"/>
    <w:rsid w:val="00A5196F"/>
    <w:rsid w:val="00A52DC5"/>
    <w:rsid w:val="00A54C89"/>
    <w:rsid w:val="00A64144"/>
    <w:rsid w:val="00A6436B"/>
    <w:rsid w:val="00A6640D"/>
    <w:rsid w:val="00A6698B"/>
    <w:rsid w:val="00A70DCC"/>
    <w:rsid w:val="00A76704"/>
    <w:rsid w:val="00A822F8"/>
    <w:rsid w:val="00A85368"/>
    <w:rsid w:val="00A86612"/>
    <w:rsid w:val="00A87BE1"/>
    <w:rsid w:val="00A95545"/>
    <w:rsid w:val="00AA030B"/>
    <w:rsid w:val="00AA400C"/>
    <w:rsid w:val="00AA7849"/>
    <w:rsid w:val="00AB01DF"/>
    <w:rsid w:val="00AB3C67"/>
    <w:rsid w:val="00AB3DF5"/>
    <w:rsid w:val="00AC1043"/>
    <w:rsid w:val="00AC40B6"/>
    <w:rsid w:val="00AC6728"/>
    <w:rsid w:val="00AC6CC5"/>
    <w:rsid w:val="00AC70AD"/>
    <w:rsid w:val="00AD0B26"/>
    <w:rsid w:val="00AD3E64"/>
    <w:rsid w:val="00AE27B9"/>
    <w:rsid w:val="00AE282E"/>
    <w:rsid w:val="00AE62D2"/>
    <w:rsid w:val="00AF5AE2"/>
    <w:rsid w:val="00AF79C2"/>
    <w:rsid w:val="00B00A22"/>
    <w:rsid w:val="00B10610"/>
    <w:rsid w:val="00B10B24"/>
    <w:rsid w:val="00B11349"/>
    <w:rsid w:val="00B11994"/>
    <w:rsid w:val="00B13E9A"/>
    <w:rsid w:val="00B14F34"/>
    <w:rsid w:val="00B225C5"/>
    <w:rsid w:val="00B235A4"/>
    <w:rsid w:val="00B2423D"/>
    <w:rsid w:val="00B24A55"/>
    <w:rsid w:val="00B35F0A"/>
    <w:rsid w:val="00B36F5F"/>
    <w:rsid w:val="00B408CD"/>
    <w:rsid w:val="00B41FDB"/>
    <w:rsid w:val="00B432AC"/>
    <w:rsid w:val="00B44CD1"/>
    <w:rsid w:val="00B5308E"/>
    <w:rsid w:val="00B55908"/>
    <w:rsid w:val="00B56BBB"/>
    <w:rsid w:val="00B57983"/>
    <w:rsid w:val="00B612BA"/>
    <w:rsid w:val="00B624CE"/>
    <w:rsid w:val="00B63936"/>
    <w:rsid w:val="00B703DF"/>
    <w:rsid w:val="00B70BA2"/>
    <w:rsid w:val="00B714AD"/>
    <w:rsid w:val="00B757D2"/>
    <w:rsid w:val="00B820F5"/>
    <w:rsid w:val="00B82B4C"/>
    <w:rsid w:val="00B84662"/>
    <w:rsid w:val="00B8487F"/>
    <w:rsid w:val="00B86656"/>
    <w:rsid w:val="00B86AAD"/>
    <w:rsid w:val="00B87D99"/>
    <w:rsid w:val="00B908B5"/>
    <w:rsid w:val="00B91313"/>
    <w:rsid w:val="00B91875"/>
    <w:rsid w:val="00B95AD6"/>
    <w:rsid w:val="00BA2365"/>
    <w:rsid w:val="00BA5F70"/>
    <w:rsid w:val="00BA6BF7"/>
    <w:rsid w:val="00BB1A35"/>
    <w:rsid w:val="00BB21D2"/>
    <w:rsid w:val="00BC0A73"/>
    <w:rsid w:val="00BC731F"/>
    <w:rsid w:val="00BC74B7"/>
    <w:rsid w:val="00BD0FAB"/>
    <w:rsid w:val="00BD54B6"/>
    <w:rsid w:val="00BD70CA"/>
    <w:rsid w:val="00BE67B7"/>
    <w:rsid w:val="00BE705F"/>
    <w:rsid w:val="00BE7AF9"/>
    <w:rsid w:val="00BF0322"/>
    <w:rsid w:val="00BF16C2"/>
    <w:rsid w:val="00BF3ACC"/>
    <w:rsid w:val="00BF7A51"/>
    <w:rsid w:val="00C050EE"/>
    <w:rsid w:val="00C069EE"/>
    <w:rsid w:val="00C145F4"/>
    <w:rsid w:val="00C17159"/>
    <w:rsid w:val="00C20540"/>
    <w:rsid w:val="00C24E02"/>
    <w:rsid w:val="00C31F43"/>
    <w:rsid w:val="00C35948"/>
    <w:rsid w:val="00C35B97"/>
    <w:rsid w:val="00C4554E"/>
    <w:rsid w:val="00C53E28"/>
    <w:rsid w:val="00C61F31"/>
    <w:rsid w:val="00C64B5B"/>
    <w:rsid w:val="00C66B1F"/>
    <w:rsid w:val="00C73979"/>
    <w:rsid w:val="00C811F4"/>
    <w:rsid w:val="00C82561"/>
    <w:rsid w:val="00C826C5"/>
    <w:rsid w:val="00C8387C"/>
    <w:rsid w:val="00C87CC4"/>
    <w:rsid w:val="00C92110"/>
    <w:rsid w:val="00C92855"/>
    <w:rsid w:val="00C94865"/>
    <w:rsid w:val="00C96F4A"/>
    <w:rsid w:val="00CA1258"/>
    <w:rsid w:val="00CA2489"/>
    <w:rsid w:val="00CA4E0D"/>
    <w:rsid w:val="00CA51B7"/>
    <w:rsid w:val="00CB0F05"/>
    <w:rsid w:val="00CB11F6"/>
    <w:rsid w:val="00CB2DA4"/>
    <w:rsid w:val="00CB69B2"/>
    <w:rsid w:val="00CC36E2"/>
    <w:rsid w:val="00CC3EFF"/>
    <w:rsid w:val="00CD4D86"/>
    <w:rsid w:val="00CE2461"/>
    <w:rsid w:val="00CE6467"/>
    <w:rsid w:val="00CF1D58"/>
    <w:rsid w:val="00CF477F"/>
    <w:rsid w:val="00D011EC"/>
    <w:rsid w:val="00D05660"/>
    <w:rsid w:val="00D07C69"/>
    <w:rsid w:val="00D115CE"/>
    <w:rsid w:val="00D1275A"/>
    <w:rsid w:val="00D12C47"/>
    <w:rsid w:val="00D207A5"/>
    <w:rsid w:val="00D25CB3"/>
    <w:rsid w:val="00D301A6"/>
    <w:rsid w:val="00D33ECA"/>
    <w:rsid w:val="00D354EC"/>
    <w:rsid w:val="00D35ABF"/>
    <w:rsid w:val="00D37C94"/>
    <w:rsid w:val="00D43509"/>
    <w:rsid w:val="00D527B9"/>
    <w:rsid w:val="00D52F4A"/>
    <w:rsid w:val="00D539D7"/>
    <w:rsid w:val="00D56BDF"/>
    <w:rsid w:val="00D60913"/>
    <w:rsid w:val="00D6304B"/>
    <w:rsid w:val="00D638B0"/>
    <w:rsid w:val="00D6611B"/>
    <w:rsid w:val="00D67774"/>
    <w:rsid w:val="00D77618"/>
    <w:rsid w:val="00D816ED"/>
    <w:rsid w:val="00D81748"/>
    <w:rsid w:val="00D82DEB"/>
    <w:rsid w:val="00D846D8"/>
    <w:rsid w:val="00D854F3"/>
    <w:rsid w:val="00D90034"/>
    <w:rsid w:val="00D91E64"/>
    <w:rsid w:val="00D92031"/>
    <w:rsid w:val="00D9718C"/>
    <w:rsid w:val="00DA2355"/>
    <w:rsid w:val="00DA38EE"/>
    <w:rsid w:val="00DA677C"/>
    <w:rsid w:val="00DB16F0"/>
    <w:rsid w:val="00DC3037"/>
    <w:rsid w:val="00DD083D"/>
    <w:rsid w:val="00DD2928"/>
    <w:rsid w:val="00DD4D66"/>
    <w:rsid w:val="00DE3C9A"/>
    <w:rsid w:val="00DE3DCB"/>
    <w:rsid w:val="00DE6971"/>
    <w:rsid w:val="00DF02A4"/>
    <w:rsid w:val="00DF1D01"/>
    <w:rsid w:val="00DF3D64"/>
    <w:rsid w:val="00E04ADA"/>
    <w:rsid w:val="00E04BD3"/>
    <w:rsid w:val="00E16550"/>
    <w:rsid w:val="00E20EE9"/>
    <w:rsid w:val="00E25A46"/>
    <w:rsid w:val="00E260AF"/>
    <w:rsid w:val="00E30879"/>
    <w:rsid w:val="00E37A4A"/>
    <w:rsid w:val="00E43564"/>
    <w:rsid w:val="00E46085"/>
    <w:rsid w:val="00E50022"/>
    <w:rsid w:val="00E505DD"/>
    <w:rsid w:val="00E50E71"/>
    <w:rsid w:val="00E52EC2"/>
    <w:rsid w:val="00E562F4"/>
    <w:rsid w:val="00E57213"/>
    <w:rsid w:val="00E62D08"/>
    <w:rsid w:val="00E63DBC"/>
    <w:rsid w:val="00E72335"/>
    <w:rsid w:val="00E7341D"/>
    <w:rsid w:val="00E74A6D"/>
    <w:rsid w:val="00E774F0"/>
    <w:rsid w:val="00E82734"/>
    <w:rsid w:val="00E8627A"/>
    <w:rsid w:val="00E86532"/>
    <w:rsid w:val="00E917B6"/>
    <w:rsid w:val="00E92D70"/>
    <w:rsid w:val="00E93767"/>
    <w:rsid w:val="00E93A01"/>
    <w:rsid w:val="00E95021"/>
    <w:rsid w:val="00E95F95"/>
    <w:rsid w:val="00E961F3"/>
    <w:rsid w:val="00E96318"/>
    <w:rsid w:val="00E9651D"/>
    <w:rsid w:val="00E96E03"/>
    <w:rsid w:val="00EA01BE"/>
    <w:rsid w:val="00EA0EE9"/>
    <w:rsid w:val="00EA39B7"/>
    <w:rsid w:val="00EA6F3A"/>
    <w:rsid w:val="00EB1E38"/>
    <w:rsid w:val="00EC279C"/>
    <w:rsid w:val="00EC79A4"/>
    <w:rsid w:val="00ED03EA"/>
    <w:rsid w:val="00ED7995"/>
    <w:rsid w:val="00EE48BC"/>
    <w:rsid w:val="00EF0D89"/>
    <w:rsid w:val="00EF2C64"/>
    <w:rsid w:val="00EF5C36"/>
    <w:rsid w:val="00EF67B9"/>
    <w:rsid w:val="00EF70F3"/>
    <w:rsid w:val="00F23AC6"/>
    <w:rsid w:val="00F31619"/>
    <w:rsid w:val="00F3225C"/>
    <w:rsid w:val="00F41182"/>
    <w:rsid w:val="00F4472F"/>
    <w:rsid w:val="00F50F72"/>
    <w:rsid w:val="00F51248"/>
    <w:rsid w:val="00F52ADA"/>
    <w:rsid w:val="00F53B27"/>
    <w:rsid w:val="00F544F4"/>
    <w:rsid w:val="00F568F9"/>
    <w:rsid w:val="00F576EE"/>
    <w:rsid w:val="00F57ABE"/>
    <w:rsid w:val="00F57F9F"/>
    <w:rsid w:val="00F61194"/>
    <w:rsid w:val="00F675C7"/>
    <w:rsid w:val="00F84B1A"/>
    <w:rsid w:val="00F85B25"/>
    <w:rsid w:val="00F90754"/>
    <w:rsid w:val="00F92AFB"/>
    <w:rsid w:val="00FA12D0"/>
    <w:rsid w:val="00FA202A"/>
    <w:rsid w:val="00FA49D6"/>
    <w:rsid w:val="00FA7CFD"/>
    <w:rsid w:val="00FB60FC"/>
    <w:rsid w:val="00FC5566"/>
    <w:rsid w:val="00FD6435"/>
    <w:rsid w:val="00FE1933"/>
    <w:rsid w:val="00FE2F8B"/>
    <w:rsid w:val="00FE3077"/>
    <w:rsid w:val="00FF344C"/>
    <w:rsid w:val="00FF7D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A80CC"/>
  <w15:chartTrackingRefBased/>
  <w15:docId w15:val="{0A2123A8-BAD1-4187-8B06-2C093081E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56BC"/>
    <w:pPr>
      <w:ind w:left="720"/>
      <w:contextualSpacing/>
    </w:pPr>
  </w:style>
  <w:style w:type="paragraph" w:styleId="BalloonText">
    <w:name w:val="Balloon Text"/>
    <w:basedOn w:val="Normal"/>
    <w:link w:val="BalloonTextChar"/>
    <w:uiPriority w:val="99"/>
    <w:semiHidden/>
    <w:unhideWhenUsed/>
    <w:rsid w:val="009603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033D"/>
    <w:rPr>
      <w:rFonts w:ascii="Segoe UI" w:hAnsi="Segoe UI" w:cs="Segoe UI"/>
      <w:sz w:val="18"/>
      <w:szCs w:val="18"/>
    </w:rPr>
  </w:style>
  <w:style w:type="character" w:styleId="CommentReference">
    <w:name w:val="annotation reference"/>
    <w:basedOn w:val="DefaultParagraphFont"/>
    <w:uiPriority w:val="99"/>
    <w:semiHidden/>
    <w:unhideWhenUsed/>
    <w:rsid w:val="00290334"/>
    <w:rPr>
      <w:sz w:val="16"/>
      <w:szCs w:val="16"/>
    </w:rPr>
  </w:style>
  <w:style w:type="paragraph" w:styleId="CommentText">
    <w:name w:val="annotation text"/>
    <w:basedOn w:val="Normal"/>
    <w:link w:val="CommentTextChar"/>
    <w:uiPriority w:val="99"/>
    <w:semiHidden/>
    <w:unhideWhenUsed/>
    <w:rsid w:val="00290334"/>
    <w:pPr>
      <w:spacing w:line="240" w:lineRule="auto"/>
    </w:pPr>
    <w:rPr>
      <w:sz w:val="20"/>
      <w:szCs w:val="20"/>
    </w:rPr>
  </w:style>
  <w:style w:type="character" w:customStyle="1" w:styleId="CommentTextChar">
    <w:name w:val="Comment Text Char"/>
    <w:basedOn w:val="DefaultParagraphFont"/>
    <w:link w:val="CommentText"/>
    <w:uiPriority w:val="99"/>
    <w:semiHidden/>
    <w:rsid w:val="00290334"/>
    <w:rPr>
      <w:sz w:val="20"/>
      <w:szCs w:val="20"/>
    </w:rPr>
  </w:style>
  <w:style w:type="paragraph" w:styleId="CommentSubject">
    <w:name w:val="annotation subject"/>
    <w:basedOn w:val="CommentText"/>
    <w:next w:val="CommentText"/>
    <w:link w:val="CommentSubjectChar"/>
    <w:uiPriority w:val="99"/>
    <w:semiHidden/>
    <w:unhideWhenUsed/>
    <w:rsid w:val="00290334"/>
    <w:rPr>
      <w:b/>
      <w:bCs/>
    </w:rPr>
  </w:style>
  <w:style w:type="character" w:customStyle="1" w:styleId="CommentSubjectChar">
    <w:name w:val="Comment Subject Char"/>
    <w:basedOn w:val="CommentTextChar"/>
    <w:link w:val="CommentSubject"/>
    <w:uiPriority w:val="99"/>
    <w:semiHidden/>
    <w:rsid w:val="00290334"/>
    <w:rPr>
      <w:b/>
      <w:bCs/>
      <w:sz w:val="20"/>
      <w:szCs w:val="20"/>
    </w:rPr>
  </w:style>
  <w:style w:type="paragraph" w:customStyle="1" w:styleId="SingleTxtGA">
    <w:name w:val="_ Single Txt_GA"/>
    <w:basedOn w:val="Normal"/>
    <w:qFormat/>
    <w:rsid w:val="0035702B"/>
    <w:pPr>
      <w:tabs>
        <w:tab w:val="left" w:pos="1928"/>
        <w:tab w:val="left" w:pos="2608"/>
        <w:tab w:val="left" w:pos="3289"/>
        <w:tab w:val="left" w:pos="3969"/>
        <w:tab w:val="left" w:pos="4649"/>
        <w:tab w:val="left" w:pos="5330"/>
      </w:tabs>
      <w:bidi/>
      <w:spacing w:after="120" w:line="380" w:lineRule="exact"/>
      <w:ind w:left="1247" w:right="1247"/>
      <w:jc w:val="lowKashida"/>
    </w:pPr>
    <w:rPr>
      <w:rFonts w:ascii="Times New Roman" w:eastAsia="Times New Roman" w:hAnsi="Times New Roman" w:cs="Traditional Arabic"/>
      <w:sz w:val="20"/>
      <w:szCs w:val="30"/>
    </w:rPr>
  </w:style>
  <w:style w:type="paragraph" w:styleId="Title">
    <w:name w:val="Title"/>
    <w:basedOn w:val="Normal"/>
    <w:next w:val="Normal"/>
    <w:link w:val="TitleChar"/>
    <w:uiPriority w:val="10"/>
    <w:qFormat/>
    <w:rsid w:val="0057773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773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0E68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68D7"/>
  </w:style>
  <w:style w:type="paragraph" w:styleId="Footer">
    <w:name w:val="footer"/>
    <w:basedOn w:val="Normal"/>
    <w:link w:val="FooterChar"/>
    <w:uiPriority w:val="99"/>
    <w:unhideWhenUsed/>
    <w:rsid w:val="000E68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68D7"/>
  </w:style>
  <w:style w:type="paragraph" w:styleId="NormalWeb">
    <w:name w:val="Normal (Web)"/>
    <w:basedOn w:val="Normal"/>
    <w:uiPriority w:val="99"/>
    <w:semiHidden/>
    <w:unhideWhenUsed/>
    <w:rsid w:val="00AC70AD"/>
    <w:pPr>
      <w:spacing w:before="100" w:beforeAutospacing="1" w:after="100" w:afterAutospacing="1" w:line="240" w:lineRule="auto"/>
    </w:pPr>
    <w:rPr>
      <w:rFonts w:ascii="Times New Roman" w:eastAsia="Times New Roman" w:hAnsi="Times New Roman" w:cs="Times New Roman"/>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F1F11F-D4A9-4C23-AF6B-012D1BA4C205}">
  <ds:schemaRefs>
    <ds:schemaRef ds:uri="http://schemas.microsoft.com/sharepoint/v3/contenttype/forms"/>
  </ds:schemaRefs>
</ds:datastoreItem>
</file>

<file path=customXml/itemProps2.xml><?xml version="1.0" encoding="utf-8"?>
<ds:datastoreItem xmlns:ds="http://schemas.openxmlformats.org/officeDocument/2006/customXml" ds:itemID="{927454EC-75A2-4714-B355-F0A32683606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5A57C83-9D56-4B81-8627-E1438EC285F4}"/>
</file>

<file path=docProps/app.xml><?xml version="1.0" encoding="utf-8"?>
<Properties xmlns="http://schemas.openxmlformats.org/officeDocument/2006/extended-properties" xmlns:vt="http://schemas.openxmlformats.org/officeDocument/2006/docPropsVTypes">
  <Template>Normal</Template>
  <TotalTime>1</TotalTime>
  <Pages>8</Pages>
  <Words>3087</Words>
  <Characters>17602</Characters>
  <Application>Microsoft Office Word</Application>
  <DocSecurity>0</DocSecurity>
  <Lines>146</Lines>
  <Paragraphs>41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Muna</dc:creator>
  <cp:lastModifiedBy>Muna</cp:lastModifiedBy>
  <cp:revision>2</cp:revision>
  <cp:lastPrinted>2020-08-25T06:52:00Z</cp:lastPrinted>
  <dcterms:created xsi:type="dcterms:W3CDTF">2020-08-25T06:55:00Z</dcterms:created>
  <dcterms:modified xsi:type="dcterms:W3CDTF">2020-08-25T06:55:00Z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