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98ED5" w14:textId="77777777" w:rsidR="00467050" w:rsidRPr="0081775E" w:rsidRDefault="00467050">
      <w:pPr>
        <w:spacing w:after="0" w:line="240" w:lineRule="auto"/>
        <w:jc w:val="center"/>
        <w:rPr>
          <w:rStyle w:val="10"/>
          <w:rFonts w:ascii="Arial" w:hAnsi="Arial" w:cs="Arial"/>
        </w:rPr>
      </w:pPr>
    </w:p>
    <w:p w14:paraId="33395467" w14:textId="77777777" w:rsidR="00467050" w:rsidRPr="0081775E" w:rsidRDefault="00467050">
      <w:pPr>
        <w:spacing w:after="0" w:line="240" w:lineRule="auto"/>
        <w:jc w:val="center"/>
        <w:rPr>
          <w:rFonts w:ascii="Arial" w:hAnsi="Arial" w:cs="Arial"/>
          <w:b/>
          <w:sz w:val="28"/>
          <w:szCs w:val="28"/>
          <w:lang w:val="af-ZA"/>
        </w:rPr>
      </w:pPr>
    </w:p>
    <w:p w14:paraId="3967B0C9" w14:textId="77777777" w:rsidR="00467050" w:rsidRPr="0081775E" w:rsidRDefault="00467050">
      <w:pPr>
        <w:spacing w:after="0" w:line="240" w:lineRule="auto"/>
        <w:jc w:val="center"/>
        <w:rPr>
          <w:rFonts w:ascii="Arial" w:hAnsi="Arial" w:cs="Arial"/>
          <w:b/>
          <w:sz w:val="28"/>
          <w:szCs w:val="28"/>
          <w:lang w:val="af-ZA"/>
        </w:rPr>
      </w:pPr>
    </w:p>
    <w:p w14:paraId="59F5DFCA" w14:textId="77777777" w:rsidR="00467050" w:rsidRPr="0081775E" w:rsidRDefault="00F843FB">
      <w:pPr>
        <w:spacing w:after="0" w:line="240" w:lineRule="auto"/>
        <w:jc w:val="center"/>
        <w:rPr>
          <w:rFonts w:ascii="Arial" w:hAnsi="Arial" w:cs="Arial"/>
          <w:b/>
          <w:sz w:val="28"/>
          <w:szCs w:val="28"/>
          <w:lang w:val="af-ZA"/>
        </w:rPr>
      </w:pPr>
      <w:r w:rsidRPr="0081775E">
        <w:rPr>
          <w:rFonts w:ascii="Arial" w:hAnsi="Arial" w:cs="Arial"/>
          <w:b/>
          <w:sz w:val="28"/>
          <w:szCs w:val="28"/>
          <w:lang w:val="af-ZA"/>
        </w:rPr>
        <w:t xml:space="preserve">TO THE UNITED NATIONS COMMITTEE </w:t>
      </w:r>
      <w:r w:rsidRPr="0081775E">
        <w:rPr>
          <w:rFonts w:ascii="Arial" w:hAnsi="Arial" w:cs="Arial"/>
          <w:b/>
          <w:sz w:val="28"/>
          <w:szCs w:val="28"/>
          <w:lang w:val="af-ZA"/>
        </w:rPr>
        <w:br/>
        <w:t xml:space="preserve">ON THE RIGHTS OF </w:t>
      </w:r>
      <w:r w:rsidRPr="0081775E">
        <w:rPr>
          <w:rFonts w:ascii="Arial" w:hAnsi="Arial" w:cs="Arial"/>
          <w:b/>
          <w:sz w:val="28"/>
          <w:szCs w:val="28"/>
          <w:lang w:val="af-ZA"/>
        </w:rPr>
        <w:br/>
        <w:t>PERSONS WITH DISABILITIES</w:t>
      </w:r>
    </w:p>
    <w:p w14:paraId="4897413E" w14:textId="77777777" w:rsidR="00467050" w:rsidRPr="0081775E" w:rsidRDefault="00F843FB">
      <w:pPr>
        <w:spacing w:after="0" w:line="240" w:lineRule="auto"/>
        <w:rPr>
          <w:rFonts w:ascii="Arial" w:eastAsia="Times New Roman" w:hAnsi="Arial" w:cs="Arial"/>
          <w:sz w:val="24"/>
          <w:szCs w:val="24"/>
          <w:lang w:val="af-ZA" w:eastAsia="ru-RU"/>
        </w:rPr>
      </w:pPr>
      <w:r w:rsidRPr="0081775E">
        <w:rPr>
          <w:rFonts w:ascii="Arial" w:eastAsia="Times New Roman" w:hAnsi="Arial" w:cs="Arial"/>
          <w:b/>
          <w:bCs/>
          <w:sz w:val="24"/>
          <w:szCs w:val="24"/>
          <w:lang w:val="af-ZA" w:eastAsia="ru-RU"/>
        </w:rPr>
        <w:t xml:space="preserve">                                          30th Session (04 Mar 2024 - 22 Mar 2024)</w:t>
      </w:r>
    </w:p>
    <w:p w14:paraId="6DAEC0D6" w14:textId="77777777" w:rsidR="00467050" w:rsidRPr="0081775E" w:rsidRDefault="00467050">
      <w:pPr>
        <w:spacing w:after="0" w:line="240" w:lineRule="auto"/>
        <w:jc w:val="center"/>
        <w:rPr>
          <w:rFonts w:ascii="Arial" w:hAnsi="Arial" w:cs="Arial"/>
          <w:b/>
          <w:sz w:val="28"/>
          <w:szCs w:val="28"/>
          <w:lang w:val="af-ZA"/>
        </w:rPr>
      </w:pPr>
    </w:p>
    <w:p w14:paraId="6428BF5C" w14:textId="77777777" w:rsidR="00467050" w:rsidRPr="0081775E" w:rsidRDefault="00467050">
      <w:pPr>
        <w:spacing w:after="0" w:line="240" w:lineRule="auto"/>
        <w:jc w:val="center"/>
        <w:rPr>
          <w:rFonts w:ascii="Arial" w:hAnsi="Arial" w:cs="Arial"/>
          <w:b/>
          <w:sz w:val="28"/>
          <w:szCs w:val="28"/>
          <w:lang w:val="af-ZA"/>
        </w:rPr>
      </w:pPr>
    </w:p>
    <w:p w14:paraId="0A4222BD" w14:textId="77777777" w:rsidR="00467050" w:rsidRPr="0081775E" w:rsidRDefault="00467050">
      <w:pPr>
        <w:spacing w:after="0" w:line="240" w:lineRule="auto"/>
        <w:jc w:val="center"/>
        <w:rPr>
          <w:rFonts w:ascii="Arial" w:hAnsi="Arial" w:cs="Arial"/>
          <w:b/>
          <w:sz w:val="28"/>
          <w:szCs w:val="28"/>
          <w:lang w:val="af-ZA"/>
        </w:rPr>
      </w:pPr>
    </w:p>
    <w:p w14:paraId="263B58DF" w14:textId="77777777" w:rsidR="00467050" w:rsidRPr="0081775E" w:rsidRDefault="00467050">
      <w:pPr>
        <w:spacing w:after="0" w:line="240" w:lineRule="auto"/>
        <w:jc w:val="center"/>
        <w:rPr>
          <w:rFonts w:ascii="Arial" w:hAnsi="Arial" w:cs="Arial"/>
          <w:b/>
          <w:sz w:val="28"/>
          <w:szCs w:val="28"/>
          <w:lang w:val="af-ZA"/>
        </w:rPr>
      </w:pPr>
    </w:p>
    <w:p w14:paraId="4DCD1CEE" w14:textId="77777777" w:rsidR="00467050" w:rsidRPr="0081775E" w:rsidRDefault="00467050">
      <w:pPr>
        <w:spacing w:after="0" w:line="240" w:lineRule="auto"/>
        <w:jc w:val="center"/>
        <w:rPr>
          <w:rFonts w:ascii="Arial" w:hAnsi="Arial" w:cs="Arial"/>
          <w:b/>
          <w:sz w:val="28"/>
          <w:szCs w:val="28"/>
          <w:lang w:val="af-ZA"/>
        </w:rPr>
      </w:pPr>
    </w:p>
    <w:p w14:paraId="50DBBFF6" w14:textId="77777777" w:rsidR="00467050" w:rsidRPr="0081775E" w:rsidRDefault="00467050">
      <w:pPr>
        <w:spacing w:after="0" w:line="240" w:lineRule="auto"/>
        <w:jc w:val="center"/>
        <w:rPr>
          <w:rFonts w:ascii="Arial" w:hAnsi="Arial" w:cs="Arial"/>
          <w:b/>
          <w:sz w:val="28"/>
          <w:szCs w:val="28"/>
          <w:lang w:val="af-ZA"/>
        </w:rPr>
      </w:pPr>
    </w:p>
    <w:p w14:paraId="1960109E" w14:textId="77777777" w:rsidR="00467050" w:rsidRPr="0081775E" w:rsidRDefault="00467050">
      <w:pPr>
        <w:spacing w:after="0" w:line="240" w:lineRule="auto"/>
        <w:rPr>
          <w:rFonts w:ascii="Arial" w:hAnsi="Arial" w:cs="Arial"/>
          <w:b/>
          <w:sz w:val="28"/>
          <w:szCs w:val="28"/>
          <w:lang w:val="af-ZA"/>
        </w:rPr>
      </w:pPr>
    </w:p>
    <w:p w14:paraId="156A457B" w14:textId="77777777" w:rsidR="00467050" w:rsidRPr="0081775E" w:rsidRDefault="00467050">
      <w:pPr>
        <w:spacing w:after="0" w:line="240" w:lineRule="auto"/>
        <w:jc w:val="center"/>
        <w:rPr>
          <w:rFonts w:ascii="Arial" w:hAnsi="Arial" w:cs="Arial"/>
          <w:b/>
          <w:sz w:val="28"/>
          <w:szCs w:val="28"/>
          <w:lang w:val="af-ZA"/>
        </w:rPr>
      </w:pPr>
    </w:p>
    <w:p w14:paraId="28F84F7C" w14:textId="77777777" w:rsidR="00467050" w:rsidRPr="0081775E" w:rsidRDefault="00F843FB">
      <w:pPr>
        <w:spacing w:after="0" w:line="240" w:lineRule="auto"/>
        <w:jc w:val="center"/>
        <w:rPr>
          <w:rFonts w:ascii="Arial" w:hAnsi="Arial" w:cs="Arial"/>
          <w:b/>
          <w:sz w:val="32"/>
          <w:szCs w:val="32"/>
        </w:rPr>
      </w:pPr>
      <w:r w:rsidRPr="0081775E">
        <w:rPr>
          <w:rFonts w:ascii="Arial" w:hAnsi="Arial" w:cs="Arial"/>
          <w:b/>
          <w:sz w:val="32"/>
          <w:szCs w:val="32"/>
        </w:rPr>
        <w:t>"ACCESS OF HEARING AND SPEECH-IMPAIRED CHILDREN TO EDUCATION AND REHABILITATION SERVICES"</w:t>
      </w:r>
    </w:p>
    <w:p w14:paraId="590E0CAE" w14:textId="77777777" w:rsidR="00467050" w:rsidRPr="0081775E" w:rsidRDefault="00467050">
      <w:pPr>
        <w:spacing w:after="0" w:line="240" w:lineRule="auto"/>
        <w:jc w:val="center"/>
        <w:rPr>
          <w:rFonts w:ascii="Arial" w:hAnsi="Arial" w:cs="Arial"/>
          <w:b/>
          <w:sz w:val="32"/>
          <w:szCs w:val="32"/>
        </w:rPr>
      </w:pPr>
    </w:p>
    <w:p w14:paraId="0B0957BD" w14:textId="77777777" w:rsidR="00467050" w:rsidRPr="0081775E" w:rsidRDefault="00F843FB">
      <w:pPr>
        <w:spacing w:after="0" w:line="240" w:lineRule="auto"/>
        <w:jc w:val="center"/>
        <w:rPr>
          <w:rFonts w:ascii="Arial" w:hAnsi="Arial" w:cs="Arial"/>
          <w:b/>
          <w:sz w:val="32"/>
          <w:szCs w:val="32"/>
        </w:rPr>
      </w:pPr>
      <w:r w:rsidRPr="0081775E">
        <w:rPr>
          <w:rFonts w:ascii="Arial" w:hAnsi="Arial" w:cs="Arial"/>
          <w:b/>
          <w:sz w:val="32"/>
          <w:szCs w:val="32"/>
        </w:rPr>
        <w:t>IN THE CONTEXT OF THE IMPLEMENTATION OF THE CONVENTION ON THE RIGHTS OF PERSONS WITH DISABILITIES IN THE REPUBLIC OF AZERBAIJAN</w:t>
      </w:r>
    </w:p>
    <w:p w14:paraId="0077B00D" w14:textId="77777777" w:rsidR="00467050" w:rsidRPr="0081775E" w:rsidRDefault="00467050">
      <w:pPr>
        <w:spacing w:after="0" w:line="240" w:lineRule="auto"/>
        <w:jc w:val="center"/>
        <w:rPr>
          <w:rFonts w:ascii="Arial" w:hAnsi="Arial" w:cs="Arial"/>
          <w:b/>
          <w:sz w:val="32"/>
          <w:szCs w:val="32"/>
        </w:rPr>
      </w:pPr>
    </w:p>
    <w:p w14:paraId="0AA993A8" w14:textId="77777777" w:rsidR="00467050" w:rsidRPr="0081775E" w:rsidRDefault="00F843FB">
      <w:pPr>
        <w:spacing w:after="0" w:line="240" w:lineRule="auto"/>
        <w:jc w:val="center"/>
        <w:rPr>
          <w:rFonts w:ascii="Arial" w:hAnsi="Arial" w:cs="Arial"/>
          <w:b/>
          <w:sz w:val="32"/>
          <w:szCs w:val="32"/>
        </w:rPr>
      </w:pPr>
      <w:r w:rsidRPr="0081775E">
        <w:rPr>
          <w:rFonts w:ascii="Arial" w:hAnsi="Arial" w:cs="Arial"/>
          <w:b/>
          <w:sz w:val="32"/>
          <w:szCs w:val="32"/>
        </w:rPr>
        <w:t>(Article 7: Children with Disabilities)</w:t>
      </w:r>
    </w:p>
    <w:p w14:paraId="26923899" w14:textId="77777777" w:rsidR="00467050" w:rsidRPr="0081775E" w:rsidRDefault="00F843FB">
      <w:pPr>
        <w:spacing w:after="0" w:line="240" w:lineRule="auto"/>
        <w:jc w:val="center"/>
        <w:rPr>
          <w:rFonts w:ascii="Arial" w:hAnsi="Arial" w:cs="Arial"/>
          <w:b/>
          <w:sz w:val="32"/>
          <w:szCs w:val="32"/>
        </w:rPr>
      </w:pPr>
      <w:r w:rsidRPr="0081775E">
        <w:rPr>
          <w:rFonts w:ascii="Arial" w:hAnsi="Arial" w:cs="Arial"/>
          <w:b/>
          <w:sz w:val="32"/>
          <w:szCs w:val="32"/>
        </w:rPr>
        <w:t>ALTERNATIVE REPORT</w:t>
      </w:r>
    </w:p>
    <w:p w14:paraId="52921D23" w14:textId="77777777" w:rsidR="00467050" w:rsidRPr="0081775E" w:rsidRDefault="00467050">
      <w:pPr>
        <w:spacing w:after="0" w:line="240" w:lineRule="auto"/>
        <w:jc w:val="center"/>
        <w:rPr>
          <w:rFonts w:ascii="Arial" w:hAnsi="Arial" w:cs="Arial"/>
          <w:b/>
          <w:sz w:val="32"/>
          <w:szCs w:val="32"/>
        </w:rPr>
      </w:pPr>
    </w:p>
    <w:p w14:paraId="4A7497DA" w14:textId="77777777" w:rsidR="00467050" w:rsidRPr="0081775E" w:rsidRDefault="00467050">
      <w:pPr>
        <w:jc w:val="center"/>
        <w:rPr>
          <w:rFonts w:ascii="Arial" w:hAnsi="Arial" w:cs="Arial"/>
          <w:b/>
          <w:bCs/>
          <w:sz w:val="48"/>
          <w:szCs w:val="48"/>
          <w:lang w:val="af-ZA"/>
        </w:rPr>
      </w:pPr>
    </w:p>
    <w:p w14:paraId="75F256F7" w14:textId="77777777" w:rsidR="00467050" w:rsidRPr="0081775E" w:rsidRDefault="00467050">
      <w:pPr>
        <w:jc w:val="center"/>
        <w:rPr>
          <w:rFonts w:ascii="Arial" w:hAnsi="Arial" w:cs="Arial"/>
          <w:b/>
          <w:bCs/>
          <w:sz w:val="48"/>
          <w:szCs w:val="48"/>
          <w:lang w:val="af-ZA"/>
        </w:rPr>
      </w:pPr>
    </w:p>
    <w:p w14:paraId="6CFF3A96" w14:textId="77777777" w:rsidR="00467050" w:rsidRPr="0081775E" w:rsidRDefault="00467050">
      <w:pPr>
        <w:jc w:val="center"/>
        <w:rPr>
          <w:rFonts w:ascii="Arial" w:hAnsi="Arial" w:cs="Arial"/>
          <w:b/>
          <w:bCs/>
          <w:sz w:val="30"/>
          <w:szCs w:val="30"/>
          <w:lang w:val="af-ZA"/>
        </w:rPr>
      </w:pPr>
    </w:p>
    <w:p w14:paraId="16778C3F" w14:textId="77777777" w:rsidR="00467050" w:rsidRPr="0081775E" w:rsidRDefault="00467050">
      <w:pPr>
        <w:jc w:val="center"/>
        <w:rPr>
          <w:rFonts w:ascii="Arial" w:hAnsi="Arial" w:cs="Arial"/>
          <w:b/>
          <w:bCs/>
          <w:sz w:val="30"/>
          <w:szCs w:val="30"/>
          <w:lang w:val="af-ZA"/>
        </w:rPr>
      </w:pPr>
    </w:p>
    <w:p w14:paraId="034C1B31" w14:textId="77777777" w:rsidR="00467050" w:rsidRPr="0081775E" w:rsidRDefault="00467050">
      <w:pPr>
        <w:jc w:val="center"/>
        <w:rPr>
          <w:rFonts w:ascii="Arial" w:hAnsi="Arial" w:cs="Arial"/>
          <w:b/>
          <w:bCs/>
          <w:sz w:val="30"/>
          <w:szCs w:val="30"/>
          <w:lang w:val="af-ZA"/>
        </w:rPr>
      </w:pPr>
    </w:p>
    <w:p w14:paraId="19BBD329" w14:textId="77777777" w:rsidR="00467050" w:rsidRPr="0081775E" w:rsidRDefault="00467050">
      <w:pPr>
        <w:jc w:val="center"/>
        <w:rPr>
          <w:rFonts w:ascii="Arial" w:hAnsi="Arial" w:cs="Arial"/>
          <w:b/>
          <w:bCs/>
          <w:sz w:val="30"/>
          <w:szCs w:val="30"/>
          <w:lang w:val="af-ZA"/>
        </w:rPr>
      </w:pPr>
    </w:p>
    <w:p w14:paraId="55A093C1" w14:textId="77777777" w:rsidR="00467050" w:rsidRPr="0081775E" w:rsidRDefault="00F843FB">
      <w:pPr>
        <w:jc w:val="center"/>
        <w:rPr>
          <w:rFonts w:ascii="Arial" w:hAnsi="Arial" w:cs="Arial"/>
          <w:b/>
          <w:bCs/>
          <w:sz w:val="30"/>
          <w:szCs w:val="30"/>
          <w:lang w:val="az-Latn-AZ"/>
        </w:rPr>
      </w:pPr>
      <w:r w:rsidRPr="0081775E">
        <w:rPr>
          <w:rFonts w:ascii="Arial" w:hAnsi="Arial" w:cs="Arial"/>
          <w:b/>
          <w:bCs/>
          <w:sz w:val="30"/>
          <w:szCs w:val="30"/>
          <w:lang w:val="af-ZA"/>
        </w:rPr>
        <w:t>202</w:t>
      </w:r>
      <w:r w:rsidRPr="0081775E">
        <w:rPr>
          <w:rFonts w:ascii="Arial" w:hAnsi="Arial" w:cs="Arial"/>
          <w:b/>
          <w:bCs/>
          <w:sz w:val="30"/>
          <w:szCs w:val="30"/>
          <w:lang w:val="az-Latn-AZ"/>
        </w:rPr>
        <w:t>4</w:t>
      </w:r>
    </w:p>
    <w:p w14:paraId="0C512503" w14:textId="77777777" w:rsidR="00467050" w:rsidRPr="0081775E" w:rsidRDefault="00467050">
      <w:pPr>
        <w:ind w:right="360"/>
        <w:rPr>
          <w:rFonts w:ascii="Arial" w:hAnsi="Arial" w:cs="Arial"/>
          <w:b/>
          <w:bCs/>
          <w:sz w:val="24"/>
          <w:szCs w:val="24"/>
          <w:lang w:val="af-ZA"/>
        </w:rPr>
      </w:pPr>
    </w:p>
    <w:p w14:paraId="2005AC06" w14:textId="77777777" w:rsidR="00467050" w:rsidRPr="0081775E" w:rsidRDefault="00F843FB" w:rsidP="00D6058D">
      <w:pPr>
        <w:ind w:right="360"/>
        <w:jc w:val="center"/>
        <w:rPr>
          <w:rFonts w:ascii="Arial" w:hAnsi="Arial" w:cs="Arial"/>
          <w:b/>
          <w:bCs/>
          <w:sz w:val="24"/>
          <w:szCs w:val="24"/>
          <w:lang w:val="af-ZA"/>
        </w:rPr>
      </w:pPr>
      <w:r w:rsidRPr="0081775E">
        <w:rPr>
          <w:rFonts w:ascii="Arial" w:hAnsi="Arial" w:cs="Arial"/>
          <w:b/>
          <w:bCs/>
          <w:sz w:val="24"/>
          <w:szCs w:val="24"/>
          <w:lang w:val="af-ZA"/>
        </w:rPr>
        <w:lastRenderedPageBreak/>
        <w:t>The NGO Coalition that prepared the report:</w:t>
      </w:r>
    </w:p>
    <w:p w14:paraId="14A5240B" w14:textId="77777777" w:rsidR="00467050" w:rsidRPr="0081775E" w:rsidRDefault="00467050">
      <w:pPr>
        <w:spacing w:after="0" w:line="240" w:lineRule="auto"/>
        <w:jc w:val="center"/>
        <w:rPr>
          <w:rFonts w:ascii="Arial" w:hAnsi="Arial" w:cs="Arial"/>
          <w:b/>
          <w:bCs/>
          <w:sz w:val="24"/>
          <w:szCs w:val="24"/>
          <w:lang w:val="af-ZA"/>
        </w:rPr>
      </w:pPr>
    </w:p>
    <w:p w14:paraId="1E6486E0" w14:textId="77777777" w:rsidR="0050046A" w:rsidRPr="0081775E" w:rsidRDefault="00F843FB" w:rsidP="0017368A">
      <w:pPr>
        <w:spacing w:after="0" w:line="240" w:lineRule="auto"/>
        <w:jc w:val="center"/>
        <w:rPr>
          <w:rStyle w:val="Strong"/>
          <w:rFonts w:ascii="Arial" w:hAnsi="Arial" w:cs="Arial"/>
          <w:sz w:val="24"/>
          <w:szCs w:val="24"/>
          <w:shd w:val="clear" w:color="auto" w:fill="FFFFFF"/>
          <w:lang w:val="af-ZA"/>
        </w:rPr>
      </w:pPr>
      <w:r w:rsidRPr="0081775E">
        <w:rPr>
          <w:rStyle w:val="Strong"/>
          <w:rFonts w:ascii="Arial" w:hAnsi="Arial" w:cs="Arial"/>
          <w:sz w:val="24"/>
          <w:szCs w:val="24"/>
          <w:shd w:val="clear" w:color="auto" w:fill="FFFFFF"/>
          <w:lang w:val="af-ZA"/>
        </w:rPr>
        <w:t xml:space="preserve">"For the Inclusive Society" Public Association for Support </w:t>
      </w:r>
    </w:p>
    <w:p w14:paraId="119700CA" w14:textId="77777777" w:rsidR="00467050" w:rsidRPr="0081775E" w:rsidRDefault="0050046A" w:rsidP="0017368A">
      <w:pPr>
        <w:spacing w:after="0" w:line="240" w:lineRule="auto"/>
        <w:jc w:val="center"/>
        <w:rPr>
          <w:rStyle w:val="Strong"/>
          <w:rFonts w:ascii="Arial" w:hAnsi="Arial" w:cs="Arial"/>
          <w:sz w:val="24"/>
          <w:szCs w:val="24"/>
          <w:shd w:val="clear" w:color="auto" w:fill="FFFFFF"/>
          <w:lang w:val="af-ZA"/>
        </w:rPr>
      </w:pPr>
      <w:r w:rsidRPr="0081775E">
        <w:rPr>
          <w:rStyle w:val="Strong"/>
          <w:rFonts w:ascii="Arial" w:hAnsi="Arial" w:cs="Arial"/>
          <w:sz w:val="24"/>
          <w:szCs w:val="24"/>
          <w:shd w:val="clear" w:color="auto" w:fill="FFFFFF"/>
          <w:lang w:val="af-ZA"/>
        </w:rPr>
        <w:t xml:space="preserve">of </w:t>
      </w:r>
      <w:r w:rsidR="00F843FB" w:rsidRPr="0081775E">
        <w:rPr>
          <w:rStyle w:val="Strong"/>
          <w:rFonts w:ascii="Arial" w:hAnsi="Arial" w:cs="Arial"/>
          <w:sz w:val="24"/>
          <w:szCs w:val="24"/>
          <w:shd w:val="clear" w:color="auto" w:fill="FFFFFF"/>
          <w:lang w:val="af-ZA"/>
        </w:rPr>
        <w:t>Persons with Disabilities</w:t>
      </w:r>
    </w:p>
    <w:p w14:paraId="69060ECF" w14:textId="77777777" w:rsidR="00467050" w:rsidRPr="0081775E" w:rsidRDefault="00467050">
      <w:pPr>
        <w:spacing w:after="0" w:line="240" w:lineRule="auto"/>
        <w:jc w:val="center"/>
        <w:rPr>
          <w:rStyle w:val="Strong"/>
          <w:rFonts w:ascii="Arial" w:hAnsi="Arial" w:cs="Arial"/>
          <w:sz w:val="24"/>
          <w:szCs w:val="24"/>
          <w:shd w:val="clear" w:color="auto" w:fill="FFFFFF"/>
          <w:lang w:val="af-ZA"/>
        </w:rPr>
      </w:pPr>
    </w:p>
    <w:p w14:paraId="28731BB4" w14:textId="77777777" w:rsidR="00467050" w:rsidRPr="0081775E" w:rsidRDefault="00F843FB" w:rsidP="00025C27">
      <w:pPr>
        <w:spacing w:after="0" w:line="240" w:lineRule="auto"/>
        <w:ind w:firstLine="720"/>
        <w:jc w:val="both"/>
        <w:rPr>
          <w:rStyle w:val="Strong"/>
          <w:rFonts w:ascii="Arial" w:hAnsi="Arial" w:cs="Arial"/>
          <w:b w:val="0"/>
          <w:bCs w:val="0"/>
          <w:sz w:val="24"/>
          <w:szCs w:val="24"/>
          <w:shd w:val="clear" w:color="auto" w:fill="FFFFFF"/>
          <w:lang w:val="af-ZA"/>
        </w:rPr>
      </w:pPr>
      <w:r w:rsidRPr="0081775E">
        <w:rPr>
          <w:rStyle w:val="Strong"/>
          <w:rFonts w:ascii="Arial" w:hAnsi="Arial" w:cs="Arial"/>
          <w:b w:val="0"/>
          <w:bCs w:val="0"/>
          <w:sz w:val="24"/>
          <w:szCs w:val="24"/>
          <w:shd w:val="clear" w:color="auto" w:fill="FFFFFF"/>
          <w:lang w:val="af-ZA"/>
        </w:rPr>
        <w:t>Established by the founders’ decision on May 28, 2008, and officially registered with the state on December 24, 2008, our association is dedicated to fostering the development of an inclusive society in the country. Our primary objective is to facilitate the social inclusion of individuals with disabilities, striving to create equal opportunities across all aspects of public life.</w:t>
      </w:r>
    </w:p>
    <w:p w14:paraId="62FA8F92" w14:textId="77777777" w:rsidR="00467050" w:rsidRPr="0081775E" w:rsidRDefault="00F843FB">
      <w:pPr>
        <w:spacing w:after="0" w:line="240" w:lineRule="auto"/>
        <w:jc w:val="both"/>
        <w:rPr>
          <w:rStyle w:val="Strong"/>
          <w:rFonts w:ascii="Arial" w:hAnsi="Arial" w:cs="Arial"/>
          <w:b w:val="0"/>
          <w:bCs w:val="0"/>
          <w:sz w:val="24"/>
          <w:szCs w:val="24"/>
          <w:shd w:val="clear" w:color="auto" w:fill="FFFFFF"/>
          <w:lang w:val="af-ZA"/>
        </w:rPr>
      </w:pPr>
      <w:r w:rsidRPr="0081775E">
        <w:rPr>
          <w:rStyle w:val="Strong"/>
          <w:rFonts w:ascii="Arial" w:hAnsi="Arial" w:cs="Arial"/>
          <w:sz w:val="24"/>
          <w:szCs w:val="24"/>
          <w:shd w:val="clear" w:color="auto" w:fill="FFFFFF"/>
          <w:lang w:val="af-ZA"/>
        </w:rPr>
        <w:t>Address:</w:t>
      </w:r>
      <w:r w:rsidRPr="0081775E">
        <w:rPr>
          <w:rStyle w:val="Strong"/>
          <w:rFonts w:ascii="Arial" w:hAnsi="Arial" w:cs="Arial"/>
          <w:b w:val="0"/>
          <w:bCs w:val="0"/>
          <w:sz w:val="24"/>
          <w:szCs w:val="24"/>
          <w:shd w:val="clear" w:color="auto" w:fill="FFFFFF"/>
          <w:lang w:val="af-ZA"/>
        </w:rPr>
        <w:t xml:space="preserve"> Azerbaijan Republic, Absheron district, Khirdalan city, 27th district, House 7, I 7.</w:t>
      </w:r>
    </w:p>
    <w:p w14:paraId="4162C34F" w14:textId="77777777" w:rsidR="00467050" w:rsidRPr="0081775E" w:rsidRDefault="00F843FB">
      <w:pPr>
        <w:spacing w:after="0" w:line="240" w:lineRule="auto"/>
        <w:jc w:val="both"/>
        <w:rPr>
          <w:rStyle w:val="Strong"/>
          <w:rFonts w:ascii="Arial" w:hAnsi="Arial" w:cs="Arial"/>
          <w:b w:val="0"/>
          <w:bCs w:val="0"/>
          <w:sz w:val="24"/>
          <w:szCs w:val="24"/>
          <w:shd w:val="clear" w:color="auto" w:fill="FFFFFF"/>
          <w:lang w:val="af-ZA"/>
        </w:rPr>
      </w:pPr>
      <w:r w:rsidRPr="0081775E">
        <w:rPr>
          <w:rStyle w:val="Strong"/>
          <w:rFonts w:ascii="Arial" w:hAnsi="Arial" w:cs="Arial"/>
          <w:sz w:val="24"/>
          <w:szCs w:val="24"/>
          <w:shd w:val="clear" w:color="auto" w:fill="FFFFFF"/>
          <w:lang w:val="af-ZA"/>
        </w:rPr>
        <w:t>Phone:</w:t>
      </w:r>
      <w:r w:rsidRPr="0081775E">
        <w:rPr>
          <w:rStyle w:val="Strong"/>
          <w:rFonts w:ascii="Arial" w:hAnsi="Arial" w:cs="Arial"/>
          <w:b w:val="0"/>
          <w:bCs w:val="0"/>
          <w:sz w:val="24"/>
          <w:szCs w:val="24"/>
          <w:shd w:val="clear" w:color="auto" w:fill="FFFFFF"/>
          <w:lang w:val="af-ZA"/>
        </w:rPr>
        <w:t xml:space="preserve"> (+994 50) 671 66 62; (+994 55) 316 28 37 (WhatsApp)</w:t>
      </w:r>
    </w:p>
    <w:p w14:paraId="04EB7D6D" w14:textId="77777777" w:rsidR="00467050" w:rsidRPr="0081775E" w:rsidRDefault="00F843FB">
      <w:pPr>
        <w:spacing w:after="0" w:line="240" w:lineRule="auto"/>
        <w:jc w:val="both"/>
        <w:rPr>
          <w:rFonts w:ascii="Arial" w:hAnsi="Arial" w:cs="Arial"/>
          <w:sz w:val="24"/>
          <w:szCs w:val="24"/>
        </w:rPr>
      </w:pPr>
      <w:r w:rsidRPr="0081775E">
        <w:rPr>
          <w:rStyle w:val="Strong"/>
          <w:rFonts w:ascii="Arial" w:hAnsi="Arial" w:cs="Arial"/>
          <w:sz w:val="24"/>
          <w:szCs w:val="24"/>
          <w:shd w:val="clear" w:color="auto" w:fill="FFFFFF"/>
          <w:lang w:val="af-ZA"/>
        </w:rPr>
        <w:t>E-mail:</w:t>
      </w:r>
      <w:r w:rsidRPr="0081775E">
        <w:rPr>
          <w:rStyle w:val="Strong"/>
          <w:rFonts w:ascii="Arial" w:hAnsi="Arial" w:cs="Arial"/>
          <w:b w:val="0"/>
          <w:bCs w:val="0"/>
          <w:sz w:val="24"/>
          <w:szCs w:val="24"/>
          <w:shd w:val="clear" w:color="auto" w:fill="FFFFFF"/>
          <w:lang w:val="af-ZA"/>
        </w:rPr>
        <w:t xml:space="preserve"> </w:t>
      </w:r>
      <w:hyperlink r:id="rId8" w:history="1">
        <w:r w:rsidRPr="0081775E">
          <w:rPr>
            <w:rStyle w:val="Hyperlink"/>
            <w:rFonts w:ascii="Arial" w:hAnsi="Arial" w:cs="Arial"/>
            <w:color w:val="auto"/>
            <w:sz w:val="24"/>
            <w:szCs w:val="24"/>
          </w:rPr>
          <w:t>inkluziv.ngo@gmail.com</w:t>
        </w:r>
      </w:hyperlink>
    </w:p>
    <w:p w14:paraId="59377C43" w14:textId="77777777" w:rsidR="00467050" w:rsidRPr="0081775E" w:rsidRDefault="00467050">
      <w:pPr>
        <w:tabs>
          <w:tab w:val="left" w:pos="720"/>
        </w:tabs>
        <w:spacing w:after="0" w:line="240" w:lineRule="auto"/>
        <w:jc w:val="both"/>
        <w:rPr>
          <w:rFonts w:ascii="Arial" w:hAnsi="Arial" w:cs="Arial"/>
          <w:b/>
          <w:spacing w:val="4"/>
          <w:sz w:val="24"/>
          <w:szCs w:val="24"/>
          <w:shd w:val="clear" w:color="auto" w:fill="FFFFFF"/>
          <w:lang w:val="af-ZA"/>
        </w:rPr>
      </w:pPr>
    </w:p>
    <w:p w14:paraId="40A702FC" w14:textId="77777777" w:rsidR="00467050" w:rsidRPr="0081775E" w:rsidRDefault="00F843FB">
      <w:pPr>
        <w:spacing w:after="0" w:line="240" w:lineRule="auto"/>
        <w:rPr>
          <w:rFonts w:ascii="Arial" w:hAnsi="Arial" w:cs="Arial"/>
          <w:b/>
          <w:sz w:val="24"/>
          <w:szCs w:val="24"/>
          <w:lang w:val="af-ZA"/>
        </w:rPr>
      </w:pPr>
      <w:r w:rsidRPr="0081775E">
        <w:rPr>
          <w:rFonts w:ascii="Arial" w:hAnsi="Arial" w:cs="Arial"/>
          <w:b/>
          <w:sz w:val="24"/>
          <w:szCs w:val="24"/>
          <w:lang w:val="af-ZA"/>
        </w:rPr>
        <w:t xml:space="preserve">          </w:t>
      </w:r>
    </w:p>
    <w:p w14:paraId="622A65EC" w14:textId="77777777" w:rsidR="00D6058D" w:rsidRPr="0081775E" w:rsidRDefault="00F843FB" w:rsidP="00D6058D">
      <w:pPr>
        <w:spacing w:after="0" w:line="240" w:lineRule="auto"/>
        <w:jc w:val="center"/>
        <w:rPr>
          <w:rFonts w:ascii="Arial" w:hAnsi="Arial" w:cs="Arial"/>
          <w:b/>
          <w:bCs/>
          <w:sz w:val="24"/>
          <w:szCs w:val="24"/>
          <w:lang w:val="af-ZA"/>
        </w:rPr>
      </w:pPr>
      <w:r w:rsidRPr="0081775E">
        <w:rPr>
          <w:rFonts w:ascii="Arial" w:hAnsi="Arial" w:cs="Arial"/>
          <w:b/>
          <w:bCs/>
          <w:sz w:val="24"/>
          <w:szCs w:val="24"/>
          <w:lang w:val="af-ZA"/>
        </w:rPr>
        <w:t>"Silent World", Public Union of Support for Persons</w:t>
      </w:r>
    </w:p>
    <w:p w14:paraId="0F94E98D" w14:textId="77777777" w:rsidR="00467050" w:rsidRPr="0081775E" w:rsidRDefault="00F843FB" w:rsidP="00D6058D">
      <w:pPr>
        <w:spacing w:after="0" w:line="240" w:lineRule="auto"/>
        <w:jc w:val="center"/>
        <w:rPr>
          <w:rFonts w:ascii="Arial" w:hAnsi="Arial" w:cs="Arial"/>
          <w:b/>
          <w:bCs/>
          <w:sz w:val="24"/>
          <w:szCs w:val="24"/>
          <w:lang w:val="af-ZA"/>
        </w:rPr>
      </w:pPr>
      <w:r w:rsidRPr="0081775E">
        <w:rPr>
          <w:rFonts w:ascii="Arial" w:hAnsi="Arial" w:cs="Arial"/>
          <w:b/>
          <w:bCs/>
          <w:sz w:val="24"/>
          <w:szCs w:val="24"/>
          <w:lang w:val="af-ZA"/>
        </w:rPr>
        <w:t>with Disabilities and Athletes who Speak Sign Language</w:t>
      </w:r>
    </w:p>
    <w:p w14:paraId="5ED07F64" w14:textId="77777777" w:rsidR="00467050" w:rsidRPr="0081775E" w:rsidRDefault="00467050">
      <w:pPr>
        <w:spacing w:after="0" w:line="240" w:lineRule="auto"/>
        <w:ind w:firstLine="720"/>
        <w:jc w:val="center"/>
        <w:rPr>
          <w:rFonts w:ascii="Arial" w:hAnsi="Arial" w:cs="Arial"/>
          <w:b/>
          <w:bCs/>
          <w:sz w:val="24"/>
          <w:szCs w:val="24"/>
          <w:lang w:val="af-ZA"/>
        </w:rPr>
      </w:pPr>
    </w:p>
    <w:p w14:paraId="7FB40FDE" w14:textId="77777777" w:rsidR="00467050" w:rsidRPr="0081775E" w:rsidRDefault="00F843FB">
      <w:pPr>
        <w:spacing w:after="0" w:line="240" w:lineRule="auto"/>
        <w:rPr>
          <w:rFonts w:ascii="Arial" w:hAnsi="Arial" w:cs="Arial"/>
          <w:sz w:val="24"/>
          <w:szCs w:val="24"/>
          <w:lang w:val="af-ZA"/>
        </w:rPr>
      </w:pPr>
      <w:r w:rsidRPr="0081775E">
        <w:rPr>
          <w:rFonts w:ascii="Arial" w:hAnsi="Arial" w:cs="Arial"/>
          <w:sz w:val="24"/>
          <w:szCs w:val="24"/>
          <w:lang w:val="af-ZA"/>
        </w:rPr>
        <w:t>Established by the decision of the founders on April 8, 2019, and officially registered with the state on April 28, 2019, our association is dedicated to promoting the integration of individuals with hearing and speech disabilities into society.</w:t>
      </w:r>
    </w:p>
    <w:p w14:paraId="39D1B11C" w14:textId="77777777" w:rsidR="00467050" w:rsidRPr="0081775E" w:rsidRDefault="00F843FB">
      <w:pPr>
        <w:spacing w:after="0" w:line="240" w:lineRule="auto"/>
        <w:rPr>
          <w:rFonts w:ascii="Arial" w:hAnsi="Arial" w:cs="Arial"/>
          <w:sz w:val="24"/>
          <w:szCs w:val="24"/>
          <w:lang w:val="af-ZA"/>
        </w:rPr>
      </w:pPr>
      <w:r w:rsidRPr="0081775E">
        <w:rPr>
          <w:rFonts w:ascii="Arial" w:hAnsi="Arial" w:cs="Arial"/>
          <w:b/>
          <w:bCs/>
          <w:sz w:val="24"/>
          <w:szCs w:val="24"/>
          <w:lang w:val="af-ZA"/>
        </w:rPr>
        <w:t>Address:</w:t>
      </w:r>
      <w:r w:rsidRPr="0081775E">
        <w:rPr>
          <w:rFonts w:ascii="Arial" w:hAnsi="Arial" w:cs="Arial"/>
          <w:sz w:val="24"/>
          <w:szCs w:val="24"/>
          <w:lang w:val="af-ZA"/>
        </w:rPr>
        <w:t xml:space="preserve"> Azerbaijan Republic, Absheron district, Khirdalan City, B. Sardarov Street, House 10.</w:t>
      </w:r>
    </w:p>
    <w:p w14:paraId="3C844395" w14:textId="77777777" w:rsidR="00467050" w:rsidRPr="0081775E" w:rsidRDefault="00F843FB">
      <w:pPr>
        <w:spacing w:after="0" w:line="240" w:lineRule="auto"/>
        <w:rPr>
          <w:rFonts w:ascii="Arial" w:hAnsi="Arial" w:cs="Arial"/>
          <w:sz w:val="24"/>
          <w:szCs w:val="24"/>
          <w:lang w:val="af-ZA"/>
        </w:rPr>
      </w:pPr>
      <w:r w:rsidRPr="0081775E">
        <w:rPr>
          <w:rFonts w:ascii="Arial" w:hAnsi="Arial" w:cs="Arial"/>
          <w:b/>
          <w:bCs/>
          <w:sz w:val="24"/>
          <w:szCs w:val="24"/>
          <w:lang w:val="af-ZA"/>
        </w:rPr>
        <w:t>Tel:</w:t>
      </w:r>
      <w:r w:rsidRPr="0081775E">
        <w:rPr>
          <w:rFonts w:ascii="Arial" w:hAnsi="Arial" w:cs="Arial"/>
          <w:sz w:val="24"/>
          <w:szCs w:val="24"/>
          <w:lang w:val="af-ZA"/>
        </w:rPr>
        <w:t xml:space="preserve"> (+994 51) 400 50 04</w:t>
      </w:r>
    </w:p>
    <w:p w14:paraId="39217EC0" w14:textId="77777777" w:rsidR="00467050" w:rsidRPr="0081775E" w:rsidRDefault="00F843FB">
      <w:pPr>
        <w:spacing w:after="0" w:line="240" w:lineRule="auto"/>
        <w:rPr>
          <w:rFonts w:ascii="Arial" w:hAnsi="Arial" w:cs="Arial"/>
          <w:sz w:val="24"/>
          <w:szCs w:val="24"/>
        </w:rPr>
      </w:pPr>
      <w:r w:rsidRPr="0081775E">
        <w:rPr>
          <w:rFonts w:ascii="Arial" w:hAnsi="Arial" w:cs="Arial"/>
          <w:b/>
          <w:bCs/>
          <w:sz w:val="24"/>
          <w:szCs w:val="24"/>
          <w:lang w:val="af-ZA"/>
        </w:rPr>
        <w:t>E-mail:</w:t>
      </w:r>
      <w:r w:rsidRPr="0081775E">
        <w:rPr>
          <w:rFonts w:ascii="Arial" w:hAnsi="Arial" w:cs="Arial"/>
          <w:sz w:val="24"/>
          <w:szCs w:val="24"/>
          <w:lang w:val="af-ZA"/>
        </w:rPr>
        <w:t xml:space="preserve"> </w:t>
      </w:r>
      <w:hyperlink r:id="rId9" w:history="1">
        <w:r w:rsidRPr="0081775E">
          <w:rPr>
            <w:rStyle w:val="Hyperlink"/>
            <w:rFonts w:ascii="Arial" w:hAnsi="Arial" w:cs="Arial"/>
            <w:color w:val="auto"/>
            <w:sz w:val="24"/>
            <w:szCs w:val="24"/>
          </w:rPr>
          <w:t>sessizdunyaib@gmail.com</w:t>
        </w:r>
      </w:hyperlink>
    </w:p>
    <w:p w14:paraId="55085A80" w14:textId="77777777" w:rsidR="00467050" w:rsidRPr="0081775E" w:rsidRDefault="00467050">
      <w:pPr>
        <w:spacing w:after="0" w:line="240" w:lineRule="auto"/>
        <w:rPr>
          <w:rStyle w:val="Emphasis"/>
          <w:rFonts w:ascii="Arial" w:hAnsi="Arial" w:cs="Arial"/>
          <w:i w:val="0"/>
          <w:iCs w:val="0"/>
          <w:sz w:val="24"/>
          <w:szCs w:val="24"/>
          <w:lang w:val="af-ZA"/>
        </w:rPr>
      </w:pPr>
    </w:p>
    <w:p w14:paraId="3C84B6AB" w14:textId="77777777" w:rsidR="00467050" w:rsidRPr="0081775E" w:rsidRDefault="00467050">
      <w:pPr>
        <w:spacing w:after="0" w:line="240" w:lineRule="auto"/>
        <w:jc w:val="center"/>
        <w:rPr>
          <w:rFonts w:ascii="Arial" w:hAnsi="Arial" w:cs="Arial"/>
          <w:b/>
          <w:bCs/>
          <w:sz w:val="24"/>
          <w:szCs w:val="24"/>
          <w:lang w:val="af-ZA"/>
        </w:rPr>
      </w:pPr>
    </w:p>
    <w:p w14:paraId="4A60939D" w14:textId="77777777" w:rsidR="00467050" w:rsidRPr="0081775E" w:rsidRDefault="00F843FB" w:rsidP="0017368A">
      <w:pPr>
        <w:spacing w:after="0" w:line="240" w:lineRule="auto"/>
        <w:jc w:val="center"/>
        <w:rPr>
          <w:rFonts w:ascii="Arial" w:hAnsi="Arial" w:cs="Arial"/>
          <w:b/>
          <w:bCs/>
          <w:sz w:val="24"/>
          <w:szCs w:val="24"/>
          <w:lang w:val="af-ZA"/>
        </w:rPr>
      </w:pPr>
      <w:r w:rsidRPr="0081775E">
        <w:rPr>
          <w:rFonts w:ascii="Arial" w:hAnsi="Arial" w:cs="Arial"/>
          <w:b/>
          <w:bCs/>
          <w:sz w:val="24"/>
          <w:szCs w:val="24"/>
          <w:lang w:val="af-ZA"/>
        </w:rPr>
        <w:t>"Chirag" Child Development Center Public Union</w:t>
      </w:r>
    </w:p>
    <w:p w14:paraId="760BD189" w14:textId="77777777" w:rsidR="00467050" w:rsidRPr="0081775E" w:rsidRDefault="00467050">
      <w:pPr>
        <w:spacing w:after="0" w:line="240" w:lineRule="auto"/>
        <w:jc w:val="center"/>
        <w:rPr>
          <w:rFonts w:ascii="Arial" w:hAnsi="Arial" w:cs="Arial"/>
          <w:b/>
          <w:bCs/>
          <w:sz w:val="24"/>
          <w:szCs w:val="24"/>
          <w:lang w:val="af-ZA"/>
        </w:rPr>
      </w:pPr>
    </w:p>
    <w:p w14:paraId="3E727D5D" w14:textId="77777777" w:rsidR="00467050" w:rsidRPr="0081775E" w:rsidRDefault="00F843FB" w:rsidP="00025C27">
      <w:pPr>
        <w:spacing w:after="0" w:line="240" w:lineRule="auto"/>
        <w:ind w:firstLine="426"/>
        <w:rPr>
          <w:rFonts w:ascii="Arial" w:hAnsi="Arial" w:cs="Arial"/>
          <w:sz w:val="24"/>
          <w:szCs w:val="24"/>
          <w:lang w:val="af-ZA"/>
        </w:rPr>
      </w:pPr>
      <w:r w:rsidRPr="0081775E">
        <w:rPr>
          <w:rFonts w:ascii="Arial" w:hAnsi="Arial" w:cs="Arial"/>
          <w:sz w:val="24"/>
          <w:szCs w:val="24"/>
          <w:lang w:val="af-ZA"/>
        </w:rPr>
        <w:t>Founded by the decision of its creators on September 20, 2008, and officially registered with the state on October 30, 2008, our association is committed to addressing the social challenges faced by children with disabilities in our country.</w:t>
      </w:r>
    </w:p>
    <w:p w14:paraId="494037B8" w14:textId="77777777" w:rsidR="00467050" w:rsidRPr="0081775E" w:rsidRDefault="00467050">
      <w:pPr>
        <w:spacing w:after="0" w:line="240" w:lineRule="auto"/>
        <w:rPr>
          <w:rFonts w:ascii="Arial" w:hAnsi="Arial" w:cs="Arial"/>
          <w:b/>
          <w:bCs/>
          <w:sz w:val="24"/>
          <w:szCs w:val="24"/>
          <w:lang w:val="af-ZA"/>
        </w:rPr>
      </w:pPr>
    </w:p>
    <w:p w14:paraId="3FA66D01" w14:textId="77777777" w:rsidR="00467050" w:rsidRPr="0081775E" w:rsidRDefault="00F843FB" w:rsidP="00025C27">
      <w:pPr>
        <w:spacing w:after="0" w:line="240" w:lineRule="auto"/>
        <w:ind w:firstLine="426"/>
        <w:rPr>
          <w:rFonts w:ascii="Arial" w:hAnsi="Arial" w:cs="Arial"/>
          <w:sz w:val="24"/>
          <w:szCs w:val="24"/>
          <w:lang w:val="af-ZA"/>
        </w:rPr>
      </w:pPr>
      <w:r w:rsidRPr="0081775E">
        <w:rPr>
          <w:rFonts w:ascii="Arial" w:hAnsi="Arial" w:cs="Arial"/>
          <w:b/>
          <w:bCs/>
          <w:sz w:val="24"/>
          <w:szCs w:val="24"/>
          <w:lang w:val="af-ZA"/>
        </w:rPr>
        <w:t xml:space="preserve">Address: </w:t>
      </w:r>
      <w:r w:rsidRPr="0081775E">
        <w:rPr>
          <w:rFonts w:ascii="Arial" w:hAnsi="Arial" w:cs="Arial"/>
          <w:sz w:val="24"/>
          <w:szCs w:val="24"/>
          <w:lang w:val="af-ZA"/>
        </w:rPr>
        <w:t>Azerbaijan Republic, Sumgait city, district, 2, House 1/a, I 27</w:t>
      </w:r>
    </w:p>
    <w:p w14:paraId="6EB08D10" w14:textId="77777777" w:rsidR="00467050" w:rsidRPr="0081775E" w:rsidRDefault="00467050">
      <w:pPr>
        <w:spacing w:after="0" w:line="240" w:lineRule="auto"/>
        <w:rPr>
          <w:rFonts w:ascii="Arial" w:hAnsi="Arial" w:cs="Arial"/>
          <w:b/>
          <w:bCs/>
          <w:sz w:val="24"/>
          <w:szCs w:val="24"/>
          <w:lang w:val="af-ZA"/>
        </w:rPr>
      </w:pPr>
    </w:p>
    <w:p w14:paraId="06208684" w14:textId="77777777" w:rsidR="00467050" w:rsidRPr="0081775E" w:rsidRDefault="00F843FB" w:rsidP="00025C27">
      <w:pPr>
        <w:spacing w:after="0" w:line="240" w:lineRule="auto"/>
        <w:ind w:firstLine="426"/>
        <w:rPr>
          <w:rFonts w:ascii="Arial" w:hAnsi="Arial" w:cs="Arial"/>
          <w:sz w:val="24"/>
          <w:szCs w:val="24"/>
          <w:lang w:val="af-ZA"/>
        </w:rPr>
      </w:pPr>
      <w:r w:rsidRPr="0081775E">
        <w:rPr>
          <w:rFonts w:ascii="Arial" w:hAnsi="Arial" w:cs="Arial"/>
          <w:b/>
          <w:bCs/>
          <w:sz w:val="24"/>
          <w:szCs w:val="24"/>
          <w:lang w:val="af-ZA"/>
        </w:rPr>
        <w:t>Phone:</w:t>
      </w:r>
      <w:r w:rsidRPr="0081775E">
        <w:rPr>
          <w:rFonts w:ascii="Arial" w:hAnsi="Arial" w:cs="Arial"/>
          <w:sz w:val="24"/>
          <w:szCs w:val="24"/>
          <w:lang w:val="af-ZA"/>
        </w:rPr>
        <w:t xml:space="preserve"> (+994 50) 440 96 19</w:t>
      </w:r>
    </w:p>
    <w:p w14:paraId="28D5386B" w14:textId="77777777" w:rsidR="00467050" w:rsidRPr="0081775E" w:rsidRDefault="00467050">
      <w:pPr>
        <w:spacing w:after="0" w:line="240" w:lineRule="auto"/>
        <w:rPr>
          <w:rFonts w:ascii="Arial" w:hAnsi="Arial" w:cs="Arial"/>
          <w:b/>
          <w:bCs/>
          <w:sz w:val="24"/>
          <w:szCs w:val="24"/>
          <w:lang w:val="af-ZA"/>
        </w:rPr>
      </w:pPr>
    </w:p>
    <w:p w14:paraId="16E218C5" w14:textId="77777777" w:rsidR="00467050" w:rsidRPr="0081775E" w:rsidRDefault="00F843FB" w:rsidP="00025C27">
      <w:pPr>
        <w:spacing w:after="0" w:line="240" w:lineRule="auto"/>
        <w:ind w:firstLine="426"/>
        <w:rPr>
          <w:rFonts w:ascii="Arial" w:hAnsi="Arial" w:cs="Arial"/>
          <w:b/>
          <w:bCs/>
          <w:sz w:val="24"/>
          <w:szCs w:val="24"/>
          <w:lang w:val="af-ZA"/>
        </w:rPr>
      </w:pPr>
      <w:r w:rsidRPr="0081775E">
        <w:rPr>
          <w:rFonts w:ascii="Arial" w:hAnsi="Arial" w:cs="Arial"/>
          <w:b/>
          <w:bCs/>
          <w:sz w:val="24"/>
          <w:szCs w:val="24"/>
          <w:lang w:val="af-ZA"/>
        </w:rPr>
        <w:t>E-mail:</w:t>
      </w:r>
      <w:r w:rsidRPr="0081775E">
        <w:rPr>
          <w:rFonts w:ascii="Arial" w:hAnsi="Arial" w:cs="Arial"/>
          <w:sz w:val="24"/>
          <w:szCs w:val="24"/>
          <w:lang w:val="af-ZA"/>
        </w:rPr>
        <w:t xml:space="preserve"> </w:t>
      </w:r>
      <w:hyperlink r:id="rId10" w:history="1">
        <w:r w:rsidRPr="0081775E">
          <w:rPr>
            <w:rStyle w:val="Hyperlink"/>
            <w:rFonts w:ascii="Arial" w:hAnsi="Arial" w:cs="Arial"/>
            <w:color w:val="auto"/>
            <w:sz w:val="24"/>
            <w:szCs w:val="24"/>
            <w:lang w:val="af-ZA"/>
          </w:rPr>
          <w:t>zebduleziz@mail.ru</w:t>
        </w:r>
      </w:hyperlink>
    </w:p>
    <w:p w14:paraId="7ADD045F" w14:textId="77777777" w:rsidR="00467050" w:rsidRPr="0081775E" w:rsidRDefault="00467050">
      <w:pPr>
        <w:spacing w:after="0" w:line="240" w:lineRule="auto"/>
        <w:jc w:val="center"/>
        <w:rPr>
          <w:rFonts w:ascii="Arial" w:hAnsi="Arial" w:cs="Arial"/>
          <w:b/>
          <w:bCs/>
          <w:sz w:val="24"/>
          <w:szCs w:val="24"/>
          <w:lang w:val="af-ZA"/>
        </w:rPr>
      </w:pPr>
    </w:p>
    <w:p w14:paraId="0BFDA34E" w14:textId="77777777" w:rsidR="00467050" w:rsidRPr="0081775E" w:rsidRDefault="00467050">
      <w:pPr>
        <w:spacing w:after="0" w:line="240" w:lineRule="auto"/>
        <w:jc w:val="center"/>
        <w:rPr>
          <w:rFonts w:ascii="Arial" w:hAnsi="Arial" w:cs="Arial"/>
          <w:b/>
          <w:bCs/>
          <w:sz w:val="24"/>
          <w:szCs w:val="24"/>
          <w:lang w:val="af-ZA"/>
        </w:rPr>
      </w:pPr>
    </w:p>
    <w:p w14:paraId="1C6EA54E" w14:textId="77777777" w:rsidR="00467050" w:rsidRPr="0081775E" w:rsidRDefault="00467050">
      <w:pPr>
        <w:spacing w:after="0" w:line="240" w:lineRule="auto"/>
        <w:jc w:val="center"/>
        <w:rPr>
          <w:rFonts w:ascii="Arial" w:hAnsi="Arial" w:cs="Arial"/>
          <w:b/>
          <w:bCs/>
          <w:sz w:val="24"/>
          <w:szCs w:val="24"/>
          <w:lang w:val="af-ZA"/>
        </w:rPr>
      </w:pPr>
    </w:p>
    <w:p w14:paraId="5BC85D21" w14:textId="77777777" w:rsidR="00467050" w:rsidRPr="0081775E" w:rsidRDefault="00467050">
      <w:pPr>
        <w:spacing w:after="0" w:line="240" w:lineRule="auto"/>
        <w:jc w:val="center"/>
        <w:rPr>
          <w:rFonts w:ascii="Arial" w:hAnsi="Arial" w:cs="Arial"/>
          <w:b/>
          <w:bCs/>
          <w:sz w:val="24"/>
          <w:szCs w:val="24"/>
          <w:lang w:val="af-ZA"/>
        </w:rPr>
      </w:pPr>
    </w:p>
    <w:p w14:paraId="30A992E1" w14:textId="77777777" w:rsidR="00467050" w:rsidRPr="0081775E" w:rsidRDefault="00467050">
      <w:pPr>
        <w:spacing w:after="0" w:line="240" w:lineRule="auto"/>
        <w:jc w:val="center"/>
        <w:rPr>
          <w:rFonts w:ascii="Arial" w:hAnsi="Arial" w:cs="Arial"/>
          <w:b/>
          <w:bCs/>
          <w:sz w:val="24"/>
          <w:szCs w:val="24"/>
          <w:lang w:val="af-ZA"/>
        </w:rPr>
      </w:pPr>
    </w:p>
    <w:p w14:paraId="74749E0C" w14:textId="77777777" w:rsidR="00467050" w:rsidRPr="0081775E" w:rsidRDefault="00467050">
      <w:pPr>
        <w:spacing w:after="0" w:line="240" w:lineRule="auto"/>
        <w:jc w:val="center"/>
        <w:rPr>
          <w:rFonts w:ascii="Arial" w:hAnsi="Arial" w:cs="Arial"/>
          <w:b/>
          <w:bCs/>
          <w:sz w:val="24"/>
          <w:szCs w:val="24"/>
          <w:lang w:val="af-ZA"/>
        </w:rPr>
      </w:pPr>
    </w:p>
    <w:p w14:paraId="38E02A2C" w14:textId="77777777" w:rsidR="00467050" w:rsidRPr="0081775E" w:rsidRDefault="00467050">
      <w:pPr>
        <w:spacing w:after="0" w:line="240" w:lineRule="auto"/>
        <w:jc w:val="center"/>
        <w:rPr>
          <w:rFonts w:ascii="Arial" w:hAnsi="Arial" w:cs="Arial"/>
          <w:b/>
          <w:bCs/>
          <w:sz w:val="24"/>
          <w:szCs w:val="24"/>
          <w:lang w:val="af-ZA"/>
        </w:rPr>
      </w:pPr>
    </w:p>
    <w:p w14:paraId="0ABE9E8C" w14:textId="77777777" w:rsidR="00467050" w:rsidRPr="0081775E" w:rsidRDefault="00467050">
      <w:pPr>
        <w:spacing w:after="0" w:line="240" w:lineRule="auto"/>
        <w:jc w:val="center"/>
        <w:rPr>
          <w:rFonts w:ascii="Arial" w:hAnsi="Arial" w:cs="Arial"/>
          <w:b/>
          <w:bCs/>
          <w:sz w:val="24"/>
          <w:szCs w:val="24"/>
          <w:lang w:val="af-ZA"/>
        </w:rPr>
      </w:pPr>
    </w:p>
    <w:p w14:paraId="4DD51C0D" w14:textId="77777777" w:rsidR="00467050" w:rsidRPr="0081775E" w:rsidRDefault="00467050">
      <w:pPr>
        <w:spacing w:after="0" w:line="240" w:lineRule="auto"/>
        <w:jc w:val="center"/>
        <w:rPr>
          <w:rFonts w:ascii="Arial" w:hAnsi="Arial" w:cs="Arial"/>
          <w:b/>
          <w:bCs/>
          <w:sz w:val="24"/>
          <w:szCs w:val="24"/>
          <w:lang w:val="af-ZA"/>
        </w:rPr>
      </w:pPr>
    </w:p>
    <w:p w14:paraId="03A20B99" w14:textId="77777777" w:rsidR="00467050" w:rsidRPr="0081775E" w:rsidRDefault="00467050">
      <w:pPr>
        <w:spacing w:after="0" w:line="240" w:lineRule="auto"/>
        <w:jc w:val="center"/>
        <w:rPr>
          <w:rFonts w:ascii="Arial" w:hAnsi="Arial" w:cs="Arial"/>
          <w:b/>
          <w:bCs/>
          <w:sz w:val="24"/>
          <w:szCs w:val="24"/>
          <w:lang w:val="af-ZA"/>
        </w:rPr>
      </w:pPr>
    </w:p>
    <w:p w14:paraId="7AA39D22" w14:textId="77777777" w:rsidR="00467050" w:rsidRPr="0081775E" w:rsidRDefault="00057EB6">
      <w:pPr>
        <w:spacing w:after="0" w:line="240" w:lineRule="auto"/>
        <w:jc w:val="center"/>
        <w:rPr>
          <w:rFonts w:ascii="Arial" w:hAnsi="Arial" w:cs="Arial"/>
          <w:b/>
          <w:bCs/>
          <w:sz w:val="24"/>
          <w:szCs w:val="24"/>
          <w:lang w:val="af-ZA"/>
        </w:rPr>
      </w:pPr>
      <w:r w:rsidRPr="0081775E">
        <w:rPr>
          <w:rFonts w:ascii="Arial" w:hAnsi="Arial" w:cs="Arial"/>
          <w:b/>
          <w:bCs/>
          <w:sz w:val="24"/>
          <w:szCs w:val="24"/>
          <w:lang w:val="af-ZA"/>
        </w:rPr>
        <w:lastRenderedPageBreak/>
        <w:t>Introduction</w:t>
      </w:r>
    </w:p>
    <w:p w14:paraId="71D01629" w14:textId="77777777" w:rsidR="00467050" w:rsidRPr="0081775E" w:rsidRDefault="00467050">
      <w:pPr>
        <w:spacing w:after="0" w:line="240" w:lineRule="auto"/>
        <w:jc w:val="center"/>
        <w:rPr>
          <w:rFonts w:ascii="Arial" w:hAnsi="Arial" w:cs="Arial"/>
          <w:b/>
          <w:bCs/>
          <w:sz w:val="24"/>
          <w:szCs w:val="24"/>
          <w:lang w:val="af-ZA"/>
        </w:rPr>
      </w:pPr>
    </w:p>
    <w:p w14:paraId="56EF29FD" w14:textId="77777777" w:rsidR="00467050" w:rsidRPr="0081775E" w:rsidRDefault="00F843FB" w:rsidP="00057EB6">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This report has been prepared within the framework of the "Strengthening Organizations of Persons with Disabilities to Prepare Alternative Reports" project, sponsored by the European Union and executed by the United Nations (UN) High Commissioner for Human Rights. The effective information presented in this report is derived from representatives of public associations such as "For an Inclusive Society," "Support to Persons with Disabilities," "Silent World," "Support to Persons with Disabilities and Sportsmen Speaking Sign Language," and "Chirag" Child Development Center. These representatives actively participated in the project's training sessions.</w:t>
      </w:r>
    </w:p>
    <w:p w14:paraId="302ABBEF" w14:textId="77777777" w:rsidR="00467050" w:rsidRPr="0081775E" w:rsidRDefault="00F843FB" w:rsidP="00057EB6">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Dedicated to the theme of "Access to Education and Rehabilitation Services for Children with Hearing and Speech Disabilities," this report is prepared in the context of the implementation of Article 7 (Children with Disabilities) of the Convention on the Rights of Persons with Disabilities by the UN in the Republic of Azerbaijan.</w:t>
      </w:r>
    </w:p>
    <w:p w14:paraId="72787E50" w14:textId="77777777" w:rsidR="00467050" w:rsidRPr="0081775E" w:rsidRDefault="00F843FB" w:rsidP="00057EB6">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The alternative report, crafted using an appropriate methodology, meticulously analyzes the accessibility of education and rehabilitation services for children with hearing and speech disabilities. It scrutinizes the state of compliance with international obligations outlined in the Convention on the Rights of Persons with Disabilities, along with the corresponding recommendations from treaty bodies. The report highlights deficiencies, outlines existing challenges in providing access to these services for such children, and puts forth recommendations for their resolution.</w:t>
      </w:r>
    </w:p>
    <w:p w14:paraId="1392AFA3" w14:textId="77777777" w:rsidR="00467050" w:rsidRPr="0081775E" w:rsidRDefault="00F843FB">
      <w:pPr>
        <w:spacing w:beforeLines="40" w:before="96" w:afterLines="40" w:after="96" w:line="240" w:lineRule="auto"/>
        <w:ind w:firstLine="720"/>
        <w:jc w:val="both"/>
        <w:rPr>
          <w:rFonts w:ascii="Arial" w:hAnsi="Arial" w:cs="Arial"/>
          <w:b/>
          <w:bCs/>
          <w:sz w:val="24"/>
          <w:szCs w:val="24"/>
          <w:lang w:val="af-ZA"/>
        </w:rPr>
      </w:pPr>
      <w:r w:rsidRPr="0081775E">
        <w:rPr>
          <w:rFonts w:ascii="Arial" w:hAnsi="Arial" w:cs="Arial"/>
          <w:b/>
          <w:bCs/>
          <w:sz w:val="24"/>
          <w:szCs w:val="24"/>
          <w:lang w:val="af-ZA"/>
        </w:rPr>
        <w:t xml:space="preserve"> </w:t>
      </w:r>
    </w:p>
    <w:p w14:paraId="7D68BB54" w14:textId="77777777" w:rsidR="00467050" w:rsidRPr="0081775E" w:rsidRDefault="00F843FB">
      <w:pPr>
        <w:pStyle w:val="ListParagraph"/>
        <w:rPr>
          <w:rFonts w:ascii="Arial" w:hAnsi="Arial" w:cs="Arial"/>
          <w:b/>
          <w:bCs/>
          <w:sz w:val="24"/>
          <w:szCs w:val="24"/>
          <w:lang w:val="af-ZA"/>
        </w:rPr>
      </w:pPr>
      <w:r w:rsidRPr="0081775E">
        <w:rPr>
          <w:rFonts w:ascii="Arial" w:hAnsi="Arial" w:cs="Arial"/>
          <w:b/>
          <w:bCs/>
          <w:sz w:val="24"/>
          <w:szCs w:val="24"/>
          <w:lang w:val="af-ZA"/>
        </w:rPr>
        <w:t>1.  Analysis of Accessibility Opportunities for Children with Hearing and Speech Disabilities to Education and Rehabilitation Services</w:t>
      </w:r>
    </w:p>
    <w:p w14:paraId="35E791C8" w14:textId="77777777" w:rsidR="00467050" w:rsidRPr="0081775E" w:rsidRDefault="00467050">
      <w:pPr>
        <w:pStyle w:val="ListParagraph"/>
        <w:snapToGrid w:val="0"/>
        <w:spacing w:after="0" w:line="240" w:lineRule="auto"/>
        <w:ind w:left="1440"/>
        <w:jc w:val="both"/>
        <w:rPr>
          <w:rFonts w:ascii="Arial" w:hAnsi="Arial" w:cs="Arial"/>
          <w:sz w:val="24"/>
          <w:szCs w:val="24"/>
          <w:shd w:val="clear" w:color="auto" w:fill="FFFFFF"/>
          <w:lang w:val="af-ZA"/>
        </w:rPr>
      </w:pPr>
    </w:p>
    <w:p w14:paraId="0FD080B3"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shd w:val="clear" w:color="auto" w:fill="FFFFFF"/>
          <w:lang w:val="af-ZA"/>
        </w:rPr>
        <w:t>According to information from the State Statistics Committee of the Republic of Azerbaijan, the registered number of children with complete hearing loss by the end of 2022 was 1236, those with partial hearing loss were 2082, and those with speech disorders were 4417. Hearing and speech-impaired children, like others, are protected by the Constitution of the Republic of Azerbaijan</w:t>
      </w:r>
      <w:r w:rsidR="005C4FE5" w:rsidRPr="0081775E">
        <w:rPr>
          <w:rFonts w:ascii="Arial" w:hAnsi="Arial" w:cs="Arial"/>
          <w:sz w:val="24"/>
          <w:szCs w:val="24"/>
          <w:shd w:val="clear" w:color="auto" w:fill="FFFFFF"/>
          <w:lang w:val="af-ZA"/>
        </w:rPr>
        <w:t>.</w:t>
      </w:r>
    </w:p>
    <w:p w14:paraId="4CE5FABD"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shd w:val="clear" w:color="auto" w:fill="FFFFFF"/>
          <w:lang w:val="af-ZA"/>
        </w:rPr>
        <w:t>"On the Rights of Persons with Disabilities," "On the Rights of Children," "On Education," "On Education (Special Education) of Persons with Disabilities," "On the Protection of the Health of the Population," "On Social Services," and other normative legal acts. Additionally, international agreements such as the UN Conventions "On the Rights of Persons with Disabilities" and "On the Rights of the Child," to which the Republic of Azerbaijan is a party, affirm their human and civil rights and freedoms. Discrimination against them is prohibited and subject to legal prosecution.</w:t>
      </w:r>
    </w:p>
    <w:p w14:paraId="2DD108D7"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shd w:val="clear" w:color="auto" w:fill="FFFFFF"/>
          <w:lang w:val="af-ZA"/>
        </w:rPr>
        <w:t xml:space="preserve">During the report preparation process, we identified several positive steps of great importance in terms of safeguarding the rights of individuals with hearing and speech disabilities. These steps were revealed through monitoring conducted to analyze the </w:t>
      </w:r>
      <w:r w:rsidRPr="0081775E">
        <w:rPr>
          <w:rFonts w:ascii="Arial" w:hAnsi="Arial" w:cs="Arial"/>
          <w:sz w:val="24"/>
          <w:szCs w:val="24"/>
          <w:shd w:val="clear" w:color="auto" w:fill="FFFFFF"/>
          <w:lang w:val="af-ZA"/>
        </w:rPr>
        <w:lastRenderedPageBreak/>
        <w:t>implementation of obligations outlined in the Convention "On the Rights of Persons with Disabilities" and the recommendations of treaty bodies.</w:t>
      </w:r>
    </w:p>
    <w:p w14:paraId="474CF453"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lang w:val="af-ZA"/>
        </w:rPr>
        <w:t>By ratifying the UN Convention on the Rights of Persons with Disabilities, the Republic of Azerbaijan embraced the commitment to refrain from discriminating against individuals with disabilities, acknowledge and respect their unique characteristics, and recognize them as integral members of humanity. In addition to these obligations, the state has also undertaken the responsibility to eliminate derogatory language that undermines the honor and dignity of persons with disabilities from its legislation.</w:t>
      </w:r>
    </w:p>
    <w:p w14:paraId="6E45F448"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lang w:val="af-ZA"/>
        </w:rPr>
        <w:t>As part of significant reforms aligned with the UN Convention on the Rights of Persons with Disabilities, Azerbaijan has made substantial improvements to national legislation. Within this framework, numerous vulgar, banal, and rude expressions that evoke negative feelings and self-doubt concerning persons with disabilities in normative legal acts have been replaced with modern and ethical expressions.</w:t>
      </w:r>
    </w:p>
    <w:p w14:paraId="0CB97016"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lang w:val="af-ZA"/>
        </w:rPr>
        <w:t>For instance, revisions in up to 40 legislative acts have replaced terms such as "mute" with "completely limited ability to speak," "blind" with "completely limited vision," and "deaf" with "completely impaired hearing." Similarly, the term "retarded" has been replaced with "mental retardation," "handicapped" with "identified disability," "physical defect" with "physical deficiency," and "disability" with "injury," among others. These replacements aim to eliminate negative stereotypes and facilitate the social integration of individuals with disabilities.</w:t>
      </w:r>
    </w:p>
    <w:p w14:paraId="410DAE45"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lang w:val="af-ZA"/>
        </w:rPr>
        <w:t>The previous expressions perpetuated certain negative stereotypes about people with disabilities, hindering their social integration. The use of expressions in line with these new changes, both in spoken language and written texts, reflects a respectful treatment of individuals with disabilities and their unique characteristics.</w:t>
      </w:r>
    </w:p>
    <w:p w14:paraId="44E36256"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sz w:val="24"/>
          <w:szCs w:val="24"/>
          <w:lang w:val="af-ZA"/>
        </w:rPr>
        <w:t>Over the years, cochlear implantation (prosthesis of the inner ear), a method widely used globally, has emerged as the primary solution for restoring hearing ability in individuals with severe or total sensorineural hearing loss due to various factors, including the use of antibiotics. This medical intervention has demonstrated positive outcomes in practice.</w:t>
      </w:r>
    </w:p>
    <w:p w14:paraId="62404BD7"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In the initial stages, this operation was limited to a maximum of 300 people per calendar year, with a specific numerical restriction imposed by the compulsory medical insurance fund. However, it is noteworthy that, in a commendable move, recent changes to the "Envelope of Compulsory Health Insurance Services" under the decision of the Cabinet of Ministers of the Republic of Azerbaijan No. 263 dated 04.08.2023 have enabled cochlear implantation surgery to be performed without any limitations.</w:t>
      </w:r>
    </w:p>
    <w:p w14:paraId="57AA65B3"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Furthermore, the age limit for insured individuals experiencing severe bilateral sensorineural hearing loss later in life has been raised, with the surgery age limit now set at 65 (sixty-five) years, replacing the previous limit of 40 (forty) years. The age limit for individuals with congenital severe bilateral sensorineural hearing loss remains at 5 (five) years, as before.</w:t>
      </w:r>
    </w:p>
    <w:p w14:paraId="3F0C61C3" w14:textId="77777777" w:rsidR="00A31E13"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 xml:space="preserve">Under the Ministry of Labor and Social Protection of the Population, the Social Services Agency, along with the State Medical-Social Expertise and Rehabilitation Agency, conducts speech therapy examinations and corrective interventions for children with hearing and speech disabilities in various profile institutions, funded both by the state budget and non-governmental </w:t>
      </w:r>
      <w:r w:rsidRPr="0081775E">
        <w:rPr>
          <w:rFonts w:ascii="Arial" w:hAnsi="Arial" w:cs="Arial"/>
          <w:bCs/>
          <w:sz w:val="24"/>
          <w:szCs w:val="24"/>
          <w:lang w:val="af-ZA"/>
        </w:rPr>
        <w:lastRenderedPageBreak/>
        <w:t>organizations. Several social services and rehabilitation programs are organized for these children within the framework of state orders in the service sector.</w:t>
      </w:r>
    </w:p>
    <w:p w14:paraId="590F5898" w14:textId="77777777" w:rsidR="00057EB6" w:rsidRPr="0081775E" w:rsidRDefault="00F843FB" w:rsidP="00A31E13">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Within the context of the "2018-2024 State Program for the Development of Inclusive Education for Persons with Disabilities in the Republic of Azerbaijan," the provision of speech therapy services to children with hearing impairments and speech disorders is deemed crucial in enhancing their inclusive education opportunities. However, we contend that the scope of inclusive education should be expanded and implemented nationwide.</w:t>
      </w:r>
    </w:p>
    <w:p w14:paraId="3CC6A87E" w14:textId="77777777" w:rsidR="00467050" w:rsidRPr="0081775E" w:rsidRDefault="00F843FB" w:rsidP="00057EB6">
      <w:pPr>
        <w:snapToGrid w:val="0"/>
        <w:spacing w:beforeLines="20" w:before="48" w:afterLines="20" w:after="48" w:line="240" w:lineRule="auto"/>
        <w:ind w:firstLine="426"/>
        <w:contextualSpacing/>
        <w:jc w:val="both"/>
        <w:rPr>
          <w:rFonts w:ascii="Arial" w:hAnsi="Arial" w:cs="Arial"/>
          <w:bCs/>
          <w:sz w:val="24"/>
          <w:szCs w:val="24"/>
          <w:lang w:val="af-ZA"/>
        </w:rPr>
      </w:pPr>
      <w:r w:rsidRPr="0081775E">
        <w:rPr>
          <w:rFonts w:ascii="Arial" w:hAnsi="Arial" w:cs="Arial"/>
          <w:bCs/>
          <w:sz w:val="24"/>
          <w:szCs w:val="24"/>
          <w:lang w:val="af-ZA"/>
        </w:rPr>
        <w:t>Additionally, the "State Program for the Development of Social Services in the Republic of Azerbaijan for 2023-2026," approved by the Decree of the President of the country No. 4059 dated 28.08.2023, introduces positive measures such as recognizing "Social worker," "Social pedagogue," and approving professional and qualification standards for "social work specialist-psychologist." These steps aim to provide social services to individuals facing challenging living conditions and adopt new educational programs to organize social work.</w:t>
      </w:r>
    </w:p>
    <w:p w14:paraId="2C3ACB7B" w14:textId="77777777" w:rsidR="00A31E13" w:rsidRPr="0081775E" w:rsidRDefault="00A31E13" w:rsidP="00057EB6">
      <w:pPr>
        <w:snapToGrid w:val="0"/>
        <w:spacing w:beforeLines="20" w:before="48" w:afterLines="20" w:after="48" w:line="240" w:lineRule="auto"/>
        <w:ind w:firstLine="426"/>
        <w:contextualSpacing/>
        <w:jc w:val="both"/>
        <w:rPr>
          <w:rFonts w:ascii="Arial" w:hAnsi="Arial" w:cs="Arial"/>
          <w:sz w:val="24"/>
          <w:szCs w:val="24"/>
          <w:shd w:val="clear" w:color="auto" w:fill="FFFFFF"/>
          <w:lang w:val="af-ZA"/>
        </w:rPr>
      </w:pPr>
    </w:p>
    <w:p w14:paraId="669D0220" w14:textId="77777777" w:rsidR="00467050" w:rsidRPr="0081775E" w:rsidRDefault="00F843FB">
      <w:pPr>
        <w:spacing w:beforeLines="40" w:before="96" w:afterLines="40" w:after="96" w:line="240" w:lineRule="auto"/>
        <w:jc w:val="both"/>
        <w:rPr>
          <w:rFonts w:ascii="Arial" w:hAnsi="Arial" w:cs="Arial"/>
          <w:bCs/>
          <w:sz w:val="24"/>
          <w:szCs w:val="24"/>
          <w:lang w:val="af-ZA"/>
        </w:rPr>
      </w:pPr>
      <w:r w:rsidRPr="0081775E">
        <w:rPr>
          <w:rFonts w:ascii="Arial" w:hAnsi="Arial" w:cs="Arial"/>
          <w:b/>
          <w:spacing w:val="2"/>
          <w:sz w:val="24"/>
          <w:szCs w:val="24"/>
          <w:shd w:val="clear" w:color="auto" w:fill="FFFFFF"/>
          <w:lang w:val="af-ZA"/>
        </w:rPr>
        <w:t xml:space="preserve">         2.</w:t>
      </w:r>
      <w:r w:rsidRPr="0081775E">
        <w:rPr>
          <w:rFonts w:ascii="Arial" w:hAnsi="Arial" w:cs="Arial"/>
          <w:spacing w:val="2"/>
          <w:sz w:val="24"/>
          <w:szCs w:val="24"/>
          <w:shd w:val="clear" w:color="auto" w:fill="FFFFFF"/>
          <w:lang w:val="af-ZA"/>
        </w:rPr>
        <w:t xml:space="preserve"> </w:t>
      </w:r>
      <w:r w:rsidRPr="0081775E">
        <w:rPr>
          <w:rFonts w:ascii="Arial" w:hAnsi="Arial" w:cs="Arial"/>
          <w:b/>
          <w:bCs/>
          <w:sz w:val="24"/>
          <w:szCs w:val="24"/>
        </w:rPr>
        <w:t>Current Challenges in Providing Access to Education and Rehabilitation Services for Children with Hearing and Speech Disabilities and Recommendations for Their Resolution</w:t>
      </w:r>
    </w:p>
    <w:p w14:paraId="30677AAA"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eastAsia="Times New Roman" w:hAnsi="Arial" w:cs="Arial"/>
          <w:spacing w:val="2"/>
          <w:sz w:val="24"/>
          <w:szCs w:val="24"/>
          <w:lang w:val="af-ZA"/>
        </w:rPr>
        <w:t>Article 7 of the Convention on the Rights of Persons with Disabilities, addressing children with disabilities, mandates that participating states must take all necessary measures to ensure that these children fully exercise all human rights and fundamental freedoms on an equal basis with their peers (1). In all actions concerning children with disabilities, priority is given to their best interests (2). States Parties are obligated to ensure that children with disabilities, on an equal footing with their counterparts, freely express their views on matters affecting them, in a manner appropriate to their age and level of maturity. They should also receive assistance tailored to their disability and age to realize these rights (3).</w:t>
      </w:r>
    </w:p>
    <w:p w14:paraId="0CD99AF6"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eastAsia="Times New Roman" w:hAnsi="Arial" w:cs="Arial"/>
          <w:spacing w:val="2"/>
          <w:sz w:val="24"/>
          <w:szCs w:val="24"/>
          <w:lang w:val="af-ZA"/>
        </w:rPr>
        <w:t>As per Article 21 of the Convention, one of the responsibilities of countries adopting this document is to guarantee the acceptance and use of sign languages, Braille, augmentative and alternative methods, as per the choice of persons with disabilities, along with all other methods of communication, in official dealings.</w:t>
      </w:r>
    </w:p>
    <w:p w14:paraId="131A829F"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eastAsia="Times New Roman" w:hAnsi="Arial" w:cs="Arial"/>
          <w:spacing w:val="2"/>
          <w:sz w:val="24"/>
          <w:szCs w:val="24"/>
          <w:lang w:val="af-ZA"/>
        </w:rPr>
        <w:t>Regrettably, based on the provisions outlined in the Convention, we observe significant hurdles faced by children with hearing and speech disabilities across all sectors of society due to their challenges in expressing their opinions. This is particularly pronounced for those who are completely deaf. While assistance can be provided by individuals proficient in sign language, the scarcity of specialists with such proficiency is notable in our country. This shortage is linked to the fact that sign language is not officially recognized as a communication language in the country, and, simultaneously, it is not incorporated into the curriculum of higher and secondary education institutions.</w:t>
      </w:r>
    </w:p>
    <w:p w14:paraId="7B11CA86"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 xml:space="preserve">In paragraph 10 of the final recommendations adopted at the 139th meeting on 10.04.2014, the UN Committee on the Rights of Persons with Disabilities expresses concern that, despite the use of sign language in the State, it is still not officially recognized. Paragraph 11 of the final recommendations emphasizes that the State Party should take effective steps to officially recognize sign language as one of its languages. Additionally, in paragraph 41(c) of those </w:t>
      </w:r>
      <w:r w:rsidRPr="0081775E">
        <w:rPr>
          <w:rFonts w:ascii="Arial" w:hAnsi="Arial" w:cs="Arial"/>
          <w:bCs/>
          <w:sz w:val="24"/>
          <w:szCs w:val="24"/>
          <w:lang w:val="af-ZA"/>
        </w:rPr>
        <w:lastRenderedPageBreak/>
        <w:t>recommendations, the Committee suggests that the State should provide quality training for teachers, including those with disabilities, using braille and sign language. This includes efforts to enhance the education of children with disabilities from all categories, including deaf and hard-of-hearing girls and boys.</w:t>
      </w:r>
    </w:p>
    <w:p w14:paraId="749382CB"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According to the combined second and third periodic reports submitted by the Government of Azerbaijan to the Committee, it is mentioned that "a draft amendment to the Law of the Republic of Azerbaijan 'On the Rights of Persons with Disabilities' concerning the adoption of sign language (gestures) as an officially used communication language by the state has been prepared and agreed upon with relevant state institutions. It will be submitted to the government."</w:t>
      </w:r>
    </w:p>
    <w:p w14:paraId="5A0D995C"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Proposing such a significant change represents the next step towards aligning national legislation with the UN Convention on the Rights of Persons with Disabilities. The aim is to create broader conditions for individuals with disabilities to access information on an equal level with others, freely express their opinions and ideas, and integrate into society at large. This initiative will also facilitate the publication of literature for the hearing impaired, expanding the use of sign language. Additionally, plans include the implementation of subtitle or sign language systems in television programs, movies, and video films.</w:t>
      </w:r>
    </w:p>
    <w:p w14:paraId="56C142C0"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Unfortunately, as of now, the draft law "On Amendments to the Law of the Republic of Azerbaijan on the Rights of Persons with Disabilities," prepared by the joint working group of the Ministry of Labor and Social Protection of the Population and the Ministry of Science and Education in 2019, has not been officially adopted.</w:t>
      </w:r>
    </w:p>
    <w:p w14:paraId="4F2AA1E8" w14:textId="77777777" w:rsidR="003A49A7" w:rsidRPr="0081775E" w:rsidRDefault="00F843FB" w:rsidP="003A49A7">
      <w:pPr>
        <w:spacing w:before="200" w:after="200" w:line="240" w:lineRule="auto"/>
        <w:ind w:firstLine="425"/>
        <w:jc w:val="both"/>
        <w:rPr>
          <w:rStyle w:val="SubtleEmphasis1"/>
          <w:rFonts w:ascii="Arial" w:hAnsi="Arial" w:cs="Arial"/>
          <w:bCs/>
          <w:i w:val="0"/>
          <w:iCs w:val="0"/>
          <w:color w:val="auto"/>
          <w:sz w:val="24"/>
          <w:szCs w:val="24"/>
          <w:lang w:val="af-ZA"/>
        </w:rPr>
      </w:pPr>
      <w:r w:rsidRPr="0081775E">
        <w:rPr>
          <w:rStyle w:val="SubtleEmphasis1"/>
          <w:rFonts w:ascii="Arial" w:hAnsi="Arial" w:cs="Arial"/>
          <w:i w:val="0"/>
          <w:color w:val="auto"/>
          <w:sz w:val="24"/>
          <w:szCs w:val="24"/>
          <w:lang w:val="af-ZA"/>
        </w:rPr>
        <w:t>In response to the request submitted by the "For the Inclusive Society" Public Union for the Support of Persons with Disabilities to the Ministry of Science and Education, it was conveyed that the draft law is currently in the stage of agreement with the relevant institutions.</w:t>
      </w:r>
    </w:p>
    <w:p w14:paraId="3192192C" w14:textId="77777777" w:rsidR="003A49A7" w:rsidRPr="0081775E" w:rsidRDefault="00F843FB" w:rsidP="003A49A7">
      <w:pPr>
        <w:spacing w:before="200" w:after="200" w:line="240" w:lineRule="auto"/>
        <w:ind w:firstLine="425"/>
        <w:jc w:val="both"/>
        <w:rPr>
          <w:rStyle w:val="SubtleEmphasis1"/>
          <w:rFonts w:ascii="Arial" w:hAnsi="Arial" w:cs="Arial"/>
          <w:bCs/>
          <w:i w:val="0"/>
          <w:iCs w:val="0"/>
          <w:color w:val="auto"/>
          <w:sz w:val="24"/>
          <w:szCs w:val="24"/>
          <w:lang w:val="af-ZA"/>
        </w:rPr>
      </w:pPr>
      <w:r w:rsidRPr="0081775E">
        <w:rPr>
          <w:rStyle w:val="SubtleEmphasis1"/>
          <w:rFonts w:ascii="Arial" w:hAnsi="Arial" w:cs="Arial"/>
          <w:i w:val="0"/>
          <w:color w:val="auto"/>
          <w:sz w:val="24"/>
          <w:szCs w:val="24"/>
          <w:lang w:val="af-ZA"/>
        </w:rPr>
        <w:t>Despite the passage of several years since the initiation of the bill aiming to officially recognize sign language as a means of communication in our country, it has yet to be adopted. Consequently, we believe it is imperative to intensify collaborative efforts to expedite the adoption of these changes, which are designed to ensure that individuals with hearing impairments can access information on par with their peers and express their thoughts and ideas freely.</w:t>
      </w:r>
    </w:p>
    <w:p w14:paraId="4CDC894C" w14:textId="77777777" w:rsidR="003A49A7" w:rsidRPr="0081775E" w:rsidRDefault="00F843FB" w:rsidP="003A49A7">
      <w:pPr>
        <w:spacing w:before="200" w:after="200" w:line="240" w:lineRule="auto"/>
        <w:ind w:firstLine="425"/>
        <w:jc w:val="both"/>
        <w:rPr>
          <w:rStyle w:val="SubtleEmphasis1"/>
          <w:rFonts w:ascii="Arial" w:hAnsi="Arial" w:cs="Arial"/>
          <w:bCs/>
          <w:i w:val="0"/>
          <w:iCs w:val="0"/>
          <w:color w:val="auto"/>
          <w:sz w:val="24"/>
          <w:szCs w:val="24"/>
          <w:lang w:val="af-ZA"/>
        </w:rPr>
      </w:pPr>
      <w:r w:rsidRPr="0081775E">
        <w:rPr>
          <w:rStyle w:val="SubtleEmphasis1"/>
          <w:rFonts w:ascii="Arial" w:hAnsi="Arial" w:cs="Arial"/>
          <w:i w:val="0"/>
          <w:color w:val="auto"/>
          <w:sz w:val="24"/>
          <w:szCs w:val="24"/>
          <w:lang w:val="af-ZA"/>
        </w:rPr>
        <w:t>Recent commendable efforts by the Ministry of Science and Education to foster close cooperation with civil society institutions and individual researchers in researching and resolving prevalent issues in the education sector are noteworthy. While such initiatives are crucial, there are still challenges in integrating children with hearing and speech disabilities into the education system. There is a pressing need to augment the number of educational institutions, particularly in regions across the country, to provide quality education to these children.</w:t>
      </w:r>
    </w:p>
    <w:p w14:paraId="438BFA0E" w14:textId="77777777" w:rsidR="003A49A7" w:rsidRPr="0081775E" w:rsidRDefault="00F843FB" w:rsidP="003A49A7">
      <w:pPr>
        <w:spacing w:before="200" w:after="200" w:line="240" w:lineRule="auto"/>
        <w:ind w:firstLine="425"/>
        <w:jc w:val="both"/>
        <w:rPr>
          <w:rStyle w:val="SubtleEmphasis1"/>
          <w:rFonts w:ascii="Arial" w:hAnsi="Arial" w:cs="Arial"/>
          <w:bCs/>
          <w:i w:val="0"/>
          <w:iCs w:val="0"/>
          <w:color w:val="auto"/>
          <w:sz w:val="24"/>
          <w:szCs w:val="24"/>
          <w:lang w:val="af-ZA"/>
        </w:rPr>
      </w:pPr>
      <w:r w:rsidRPr="0081775E">
        <w:rPr>
          <w:rStyle w:val="SubtleEmphasis1"/>
          <w:rFonts w:ascii="Arial" w:hAnsi="Arial" w:cs="Arial"/>
          <w:i w:val="0"/>
          <w:color w:val="auto"/>
          <w:sz w:val="24"/>
          <w:szCs w:val="24"/>
          <w:lang w:val="af-ZA"/>
        </w:rPr>
        <w:t xml:space="preserve">Educational opportunities for children with hearing and speech disabilities in rural areas are particularly unfavorable. Many parents are reluctant to send their daughters from rural areas to schools in Baku, or the children rightfully resist separation from their parents, resulting in avoidance of education. This avoidance not only isolates these children from society but also </w:t>
      </w:r>
      <w:r w:rsidRPr="0081775E">
        <w:rPr>
          <w:rStyle w:val="SubtleEmphasis1"/>
          <w:rFonts w:ascii="Arial" w:hAnsi="Arial" w:cs="Arial"/>
          <w:i w:val="0"/>
          <w:color w:val="auto"/>
          <w:sz w:val="24"/>
          <w:szCs w:val="24"/>
          <w:lang w:val="af-ZA"/>
        </w:rPr>
        <w:lastRenderedPageBreak/>
        <w:t>contravenes their rights as stipulated in international agreements and national legislation to which the country is a signatory.</w:t>
      </w:r>
    </w:p>
    <w:p w14:paraId="6C04D5EE" w14:textId="77777777" w:rsidR="003A49A7" w:rsidRPr="0081775E" w:rsidRDefault="00F843FB" w:rsidP="003A49A7">
      <w:pPr>
        <w:spacing w:before="200" w:after="200" w:line="240" w:lineRule="auto"/>
        <w:ind w:firstLine="425"/>
        <w:jc w:val="both"/>
        <w:rPr>
          <w:rStyle w:val="SubtleEmphasis1"/>
          <w:rFonts w:ascii="Arial" w:hAnsi="Arial" w:cs="Arial"/>
          <w:bCs/>
          <w:i w:val="0"/>
          <w:iCs w:val="0"/>
          <w:color w:val="auto"/>
          <w:sz w:val="24"/>
          <w:szCs w:val="24"/>
          <w:lang w:val="af-ZA"/>
        </w:rPr>
      </w:pPr>
      <w:r w:rsidRPr="0081775E">
        <w:rPr>
          <w:rStyle w:val="SubtleEmphasis1"/>
          <w:rFonts w:ascii="Arial" w:hAnsi="Arial" w:cs="Arial"/>
          <w:i w:val="0"/>
          <w:color w:val="auto"/>
          <w:sz w:val="24"/>
          <w:szCs w:val="24"/>
          <w:lang w:val="af-ZA"/>
        </w:rPr>
        <w:t>The scarcity of centers providing surdological, audiological, speech therapy, social, pedagogical, and psychological services funded by the state budget in Baku, and the absence of such centers in most regions, present a significant challenge. Furthermore, the pricing structure of some private centers may not align with the financial capabilities of low-income families. The lack of qualified professionals, such as "doctor-surdologists," "audiologists," "deaf pedagogues," and "speech therapists," poses a serious concern.</w:t>
      </w:r>
    </w:p>
    <w:p w14:paraId="10900C6A" w14:textId="77777777" w:rsidR="003A49A7" w:rsidRPr="0081775E" w:rsidRDefault="00F843FB" w:rsidP="003A49A7">
      <w:pPr>
        <w:spacing w:before="200" w:after="200" w:line="240" w:lineRule="auto"/>
        <w:ind w:firstLine="425"/>
        <w:jc w:val="both"/>
        <w:rPr>
          <w:rStyle w:val="SubtleEmphasis1"/>
          <w:rFonts w:ascii="Arial" w:hAnsi="Arial" w:cs="Arial"/>
          <w:i w:val="0"/>
          <w:color w:val="auto"/>
          <w:sz w:val="24"/>
          <w:szCs w:val="24"/>
          <w:lang w:val="af-ZA"/>
        </w:rPr>
      </w:pPr>
      <w:r w:rsidRPr="0081775E">
        <w:rPr>
          <w:rStyle w:val="SubtleEmphasis1"/>
          <w:rFonts w:ascii="Arial" w:hAnsi="Arial" w:cs="Arial"/>
          <w:i w:val="0"/>
          <w:color w:val="auto"/>
          <w:sz w:val="24"/>
          <w:szCs w:val="24"/>
          <w:lang w:val="af-ZA"/>
        </w:rPr>
        <w:t>While some higher and secondary educational institutions in the country provide general knowledge in these fields to students studying "Corrective Training," this does not necessarily entail specific specialization. Therefore, it is crucial to address the pressing need for training specialists in relevant fields to work in service centers, both in the state, municipal, and private sectors, that offer the aforementioned services for children with hearing impairments, including those who have undergone cochlear implantation surgery, and those with complete hearing loss.</w:t>
      </w:r>
    </w:p>
    <w:p w14:paraId="01390937"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Simultaneously, there is only one preschool educational institution—specifically, the Republican Specialized Nursery for Hearing-Impaired Children (Kindergarten)—that caters to children with hearing and speech disabilities throughout the entire republic.</w:t>
      </w:r>
    </w:p>
    <w:p w14:paraId="04233A22"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This institution, currently under the jurisdiction of the Baku City Executive Authority and transferred to the Ministry of Science and Education, has the permission and capacity to provide training and education for only a limited number of children. Unfortunately, the outdated material and technical infrastructure of this institution, despite its extensive area, has yet to be replaced with a modern building equipped to meet contemporary standards. Additionally, it lacks the necessary equipment and a qualified teaching staff at the required level. Considering that the operational lifespan of the current nursery-kindergarten building has already elapsed and is unsuitable for major repairs, the construction and implementation of a new, modern building becomes imperative. This practice should be considered for adoption in all cities and regions of the republic in the future.</w:t>
      </w:r>
    </w:p>
    <w:p w14:paraId="5679D1D7"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In this context, it is crucial to enhance the material-technical and personnel potential of Kindergarten No. 17, specifically designed for speech-impaired children, operating in the Yasamal district of Baku.</w:t>
      </w:r>
    </w:p>
    <w:p w14:paraId="1A73FFE1"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The social-psychological, pedagogical, and medical rehabilitation of children with hearing and speech disabilities is essential for their integration into society. While the state implements various programs and social projects to provide rehabilitation services, such as Cochlear implantation surgery, there is room for improvement. Cochlear implantation surgery, which brings sound to the silent world of those who are completely deaf, is widely appreciated by society as a commendable initiative.</w:t>
      </w:r>
    </w:p>
    <w:p w14:paraId="6F2C1C00"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 xml:space="preserve">Medical expenses during hospitalization/surgery, as well as special medical expenses (such as the cochlear implant system components), are included in the medical service tariff. However, the company providing the cochlear implant system is expected to adjust the device's sound at least three times within 12 months after the operation. Additionally, 36 sessions of </w:t>
      </w:r>
      <w:r w:rsidRPr="0081775E">
        <w:rPr>
          <w:rFonts w:ascii="Arial" w:hAnsi="Arial" w:cs="Arial"/>
          <w:bCs/>
          <w:sz w:val="24"/>
          <w:szCs w:val="24"/>
          <w:lang w:val="af-ZA"/>
        </w:rPr>
        <w:lastRenderedPageBreak/>
        <w:t>speech therapist and 36 sessions of psychologist services are included in the tariff. Despite being part of the appointed service tariff, continuing these procedures in the subsequent periods poses significant challenges for families belonging to the socially sensitive population group.</w:t>
      </w:r>
    </w:p>
    <w:p w14:paraId="0A3B0DDC" w14:textId="77777777" w:rsidR="003A49A7"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After reaching the specified limit, financial difficulties often lead to an interruption in the rehabilitation process for children who have undergone cochlear implantation surgery. Furthermore, the outcomes of such a costly operation are often less satisfactory, raising legitimate concerns. Urgent steps should be taken to either eliminate the mentioned limit or extend it for a reasonable period to ensure the continuity of the necessary correction and rehabilitation process funded by state funds.</w:t>
      </w:r>
    </w:p>
    <w:p w14:paraId="168F6D18" w14:textId="77777777" w:rsidR="00467050" w:rsidRPr="0081775E" w:rsidRDefault="00F843FB" w:rsidP="003A49A7">
      <w:pPr>
        <w:spacing w:before="200" w:after="200" w:line="240" w:lineRule="auto"/>
        <w:ind w:firstLine="425"/>
        <w:jc w:val="both"/>
        <w:rPr>
          <w:rFonts w:ascii="Arial" w:hAnsi="Arial" w:cs="Arial"/>
          <w:bCs/>
          <w:sz w:val="24"/>
          <w:szCs w:val="24"/>
          <w:lang w:val="af-ZA"/>
        </w:rPr>
      </w:pPr>
      <w:r w:rsidRPr="0081775E">
        <w:rPr>
          <w:rFonts w:ascii="Arial" w:hAnsi="Arial" w:cs="Arial"/>
          <w:bCs/>
          <w:sz w:val="24"/>
          <w:szCs w:val="24"/>
          <w:lang w:val="af-ZA"/>
        </w:rPr>
        <w:t>Furthermore, it is vital to establish the legal status of community-based rehabilitation, daycare, and social-psychological assistance centers. Model statutes should be prepared and approved, and these centers should be exempted from taxation for at least 10 years, similar to preschool educational institutions (as stipulated in Article 106.1 of the Tax Code). Alternatively, the application of specific concessions would be beneficial. Additionally, the creation of two centers financed by the state budget—namely, the Center for Correction and Speech Development for Hard of Hearing Children and the Center for Social Rehabilitation and Hearing Services for Deaf Children—holds significant importance.</w:t>
      </w:r>
    </w:p>
    <w:p w14:paraId="1758DFBA" w14:textId="77777777" w:rsidR="00467050" w:rsidRPr="0081775E" w:rsidRDefault="00F843FB">
      <w:pPr>
        <w:shd w:val="clear" w:color="auto" w:fill="FFFFFF"/>
        <w:spacing w:beforeLines="40" w:before="96" w:afterLines="40" w:after="96" w:line="240" w:lineRule="auto"/>
        <w:ind w:firstLine="567"/>
        <w:jc w:val="both"/>
        <w:rPr>
          <w:rFonts w:ascii="Arial" w:hAnsi="Arial" w:cs="Arial"/>
          <w:b/>
          <w:bCs/>
          <w:sz w:val="24"/>
          <w:szCs w:val="24"/>
          <w:lang w:val="af-ZA"/>
        </w:rPr>
      </w:pPr>
      <w:r w:rsidRPr="0081775E">
        <w:rPr>
          <w:rFonts w:ascii="Arial" w:hAnsi="Arial" w:cs="Arial"/>
          <w:bCs/>
          <w:sz w:val="24"/>
          <w:szCs w:val="24"/>
          <w:lang w:val="af-ZA"/>
        </w:rPr>
        <w:t>Through the research, it has become evident that significant obstacles exist in providing access to sports for children with hearing and speech disabilities. Drawing inspiration from global practices, it is imperative to establish the Azerbaijan National Deaflympics Committee dedicated to individuals with limited hearing and speech abilities, including children. While there have been some initial steps taken in this direction within our country, it is crucial to expedite the process and further develop initiatives in this regard.</w:t>
      </w:r>
    </w:p>
    <w:p w14:paraId="478BAA47" w14:textId="77777777" w:rsidR="00467050" w:rsidRPr="0081775E" w:rsidRDefault="00467050">
      <w:pPr>
        <w:shd w:val="clear" w:color="auto" w:fill="FFFFFF"/>
        <w:spacing w:beforeLines="40" w:before="96" w:afterLines="40" w:after="96" w:line="240" w:lineRule="auto"/>
        <w:ind w:firstLine="567"/>
        <w:jc w:val="center"/>
        <w:rPr>
          <w:rFonts w:ascii="Arial" w:hAnsi="Arial" w:cs="Arial"/>
          <w:b/>
          <w:bCs/>
          <w:sz w:val="24"/>
          <w:szCs w:val="24"/>
          <w:lang w:val="af-ZA"/>
        </w:rPr>
      </w:pPr>
    </w:p>
    <w:p w14:paraId="5410391D" w14:textId="77777777" w:rsidR="00467050" w:rsidRPr="0081775E" w:rsidRDefault="00F843FB">
      <w:pPr>
        <w:shd w:val="clear" w:color="auto" w:fill="FFFFFF"/>
        <w:spacing w:beforeLines="40" w:before="96" w:afterLines="40" w:after="96" w:line="240" w:lineRule="auto"/>
        <w:ind w:firstLine="567"/>
        <w:jc w:val="center"/>
        <w:rPr>
          <w:rFonts w:ascii="Arial" w:hAnsi="Arial" w:cs="Arial"/>
          <w:b/>
          <w:bCs/>
          <w:sz w:val="24"/>
          <w:szCs w:val="24"/>
          <w:lang w:val="af-ZA"/>
        </w:rPr>
      </w:pPr>
      <w:r w:rsidRPr="0081775E">
        <w:rPr>
          <w:rFonts w:ascii="Arial" w:hAnsi="Arial" w:cs="Arial"/>
          <w:b/>
          <w:bCs/>
          <w:sz w:val="24"/>
          <w:szCs w:val="24"/>
          <w:lang w:val="af-ZA"/>
        </w:rPr>
        <w:t>RECOMMENDATIONS</w:t>
      </w:r>
    </w:p>
    <w:p w14:paraId="0D6BE6C7" w14:textId="77777777" w:rsidR="00467050" w:rsidRPr="0081775E" w:rsidRDefault="00467050">
      <w:pPr>
        <w:shd w:val="clear" w:color="auto" w:fill="FFFFFF"/>
        <w:spacing w:beforeLines="40" w:before="96" w:afterLines="40" w:after="96" w:line="240" w:lineRule="auto"/>
        <w:ind w:firstLine="567"/>
        <w:jc w:val="center"/>
        <w:rPr>
          <w:rFonts w:ascii="Arial" w:hAnsi="Arial" w:cs="Arial"/>
          <w:b/>
          <w:bCs/>
          <w:sz w:val="24"/>
          <w:szCs w:val="24"/>
          <w:lang w:val="af-ZA"/>
        </w:rPr>
      </w:pPr>
    </w:p>
    <w:p w14:paraId="7F812094"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Accelerate the process of officially recognizing sign language as a means of communication for individuals with hearing and speech disabilities in areas where the state language is predominantly spoken in Azerbaijan. Simultaneously, incorporate the teaching of this language into higher and specialized secondary educational institutions.</w:t>
      </w:r>
    </w:p>
    <w:p w14:paraId="17CBC820" w14:textId="77777777" w:rsidR="00467050" w:rsidRPr="0081775E" w:rsidRDefault="00467050">
      <w:pPr>
        <w:pStyle w:val="ListParagraph"/>
        <w:shd w:val="clear" w:color="auto" w:fill="FFFFFF"/>
        <w:tabs>
          <w:tab w:val="left" w:pos="900"/>
        </w:tabs>
        <w:spacing w:beforeLines="20" w:before="48" w:afterLines="20" w:after="48" w:line="240" w:lineRule="auto"/>
        <w:jc w:val="both"/>
        <w:rPr>
          <w:rFonts w:ascii="Arial" w:hAnsi="Arial" w:cs="Arial"/>
          <w:bCs/>
          <w:sz w:val="24"/>
          <w:szCs w:val="24"/>
          <w:lang w:val="af-ZA"/>
        </w:rPr>
      </w:pPr>
    </w:p>
    <w:p w14:paraId="7FC93EED"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Considering that the building of the Republican Specialized Nursery for Hearing-Impaired Children has long exceeded its operational lifespan and is unsuitable for major repairs, it is essential to construct and commission a new modern building on its premises. Additionally, similar facilities should be created in other cities and regions of the country to establish nursery schools.</w:t>
      </w:r>
    </w:p>
    <w:p w14:paraId="667FF8FD" w14:textId="77777777" w:rsidR="00467050" w:rsidRPr="0081775E" w:rsidRDefault="00467050">
      <w:pPr>
        <w:pStyle w:val="ListParagraph"/>
        <w:shd w:val="clear" w:color="auto" w:fill="FFFFFF"/>
        <w:tabs>
          <w:tab w:val="left" w:pos="900"/>
        </w:tabs>
        <w:spacing w:beforeLines="20" w:before="48" w:afterLines="20" w:after="48" w:line="240" w:lineRule="auto"/>
        <w:jc w:val="both"/>
        <w:rPr>
          <w:rFonts w:ascii="Arial" w:hAnsi="Arial" w:cs="Arial"/>
          <w:bCs/>
          <w:sz w:val="24"/>
          <w:szCs w:val="24"/>
          <w:lang w:val="af-ZA"/>
        </w:rPr>
      </w:pPr>
    </w:p>
    <w:p w14:paraId="567FFB85"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Ensure the operation of educational institutions catering to children with hearing and speech disabilities in all regions.</w:t>
      </w:r>
    </w:p>
    <w:p w14:paraId="06E0EF97" w14:textId="77777777" w:rsidR="00467050" w:rsidRPr="0081775E" w:rsidRDefault="00467050">
      <w:pPr>
        <w:pStyle w:val="ListParagraph"/>
        <w:shd w:val="clear" w:color="auto" w:fill="FFFFFF"/>
        <w:tabs>
          <w:tab w:val="left" w:pos="900"/>
        </w:tabs>
        <w:spacing w:beforeLines="20" w:before="48" w:afterLines="20" w:after="48" w:line="240" w:lineRule="auto"/>
        <w:jc w:val="both"/>
        <w:rPr>
          <w:rFonts w:ascii="Arial" w:hAnsi="Arial" w:cs="Arial"/>
          <w:bCs/>
          <w:sz w:val="24"/>
          <w:szCs w:val="24"/>
          <w:lang w:val="af-ZA"/>
        </w:rPr>
      </w:pPr>
    </w:p>
    <w:p w14:paraId="7E543843"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 xml:space="preserve">Take immediate measures to either eliminate the aforementioned limit or extend it for a reasonable period to ensure the uninterrupted provision of relevant correction and </w:t>
      </w:r>
      <w:r w:rsidRPr="0081775E">
        <w:rPr>
          <w:rFonts w:ascii="Arial" w:hAnsi="Arial" w:cs="Arial"/>
          <w:bCs/>
          <w:sz w:val="24"/>
          <w:szCs w:val="24"/>
          <w:lang w:val="af-ZA"/>
        </w:rPr>
        <w:lastRenderedPageBreak/>
        <w:t>rehabilitation services to children funded by state resources after cochlear implantation (inner ear prosthetics) surgery.</w:t>
      </w:r>
    </w:p>
    <w:p w14:paraId="7FFF5C52" w14:textId="77777777" w:rsidR="00467050" w:rsidRPr="0081775E" w:rsidRDefault="00467050">
      <w:pPr>
        <w:pStyle w:val="ListParagraph"/>
        <w:shd w:val="clear" w:color="auto" w:fill="FFFFFF"/>
        <w:tabs>
          <w:tab w:val="left" w:pos="900"/>
        </w:tabs>
        <w:spacing w:beforeLines="20" w:before="48" w:afterLines="20" w:after="48" w:line="240" w:lineRule="auto"/>
        <w:jc w:val="both"/>
        <w:rPr>
          <w:rFonts w:ascii="Arial" w:hAnsi="Arial" w:cs="Arial"/>
          <w:bCs/>
          <w:sz w:val="24"/>
          <w:szCs w:val="24"/>
          <w:lang w:val="af-ZA"/>
        </w:rPr>
      </w:pPr>
    </w:p>
    <w:p w14:paraId="0285AAE8"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Define the legal status of community-based rehabilitation, daycare, and social-psychological assistance centers. Prepare and approve model statutes, and exempt them from taxation for at least 10 years. Similar to pre-school educational institutions (Article 106.1 of the Tax Code), or grant them specific benefits.</w:t>
      </w:r>
    </w:p>
    <w:p w14:paraId="5CFA3629" w14:textId="77777777" w:rsidR="00467050" w:rsidRPr="0081775E" w:rsidRDefault="00467050">
      <w:pPr>
        <w:pStyle w:val="ListParagraph"/>
        <w:shd w:val="clear" w:color="auto" w:fill="FFFFFF"/>
        <w:tabs>
          <w:tab w:val="left" w:pos="900"/>
        </w:tabs>
        <w:spacing w:beforeLines="20" w:before="48" w:afterLines="20" w:after="48" w:line="240" w:lineRule="auto"/>
        <w:jc w:val="both"/>
        <w:rPr>
          <w:rFonts w:ascii="Arial" w:hAnsi="Arial" w:cs="Arial"/>
          <w:bCs/>
          <w:sz w:val="24"/>
          <w:szCs w:val="24"/>
          <w:lang w:val="af-ZA"/>
        </w:rPr>
      </w:pPr>
    </w:p>
    <w:p w14:paraId="05FC9F5D"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Establish two centers financed by the state budget under the Ministry of Labor and Social Protection of the Population: the Correction and Speech Development Center for Hard of Hearing Children and the Social Rehabilitation and Hearing Service Center for Deaf Children.</w:t>
      </w:r>
    </w:p>
    <w:p w14:paraId="477A5C72" w14:textId="77777777" w:rsidR="00467050" w:rsidRPr="0081775E" w:rsidRDefault="00467050">
      <w:pPr>
        <w:pStyle w:val="ListParagraph"/>
        <w:shd w:val="clear" w:color="auto" w:fill="FFFFFF"/>
        <w:tabs>
          <w:tab w:val="left" w:pos="900"/>
        </w:tabs>
        <w:spacing w:beforeLines="20" w:before="48" w:afterLines="20" w:after="48" w:line="240" w:lineRule="auto"/>
        <w:jc w:val="both"/>
        <w:rPr>
          <w:rFonts w:ascii="Arial" w:hAnsi="Arial" w:cs="Arial"/>
          <w:bCs/>
          <w:sz w:val="24"/>
          <w:szCs w:val="24"/>
          <w:lang w:val="af-ZA"/>
        </w:rPr>
      </w:pPr>
    </w:p>
    <w:p w14:paraId="3C395AF4"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Expand the scope of inclusive education and implement it nationwide. Take necessary steps to enhance inclusive education opportunities for children with hearing impairments and speech disorders.</w:t>
      </w:r>
    </w:p>
    <w:p w14:paraId="7F631ECD" w14:textId="77777777" w:rsidR="00467050" w:rsidRPr="0081775E" w:rsidRDefault="00467050">
      <w:pPr>
        <w:pStyle w:val="ListParagraph"/>
        <w:shd w:val="clear" w:color="auto" w:fill="FFFFFF"/>
        <w:tabs>
          <w:tab w:val="left" w:pos="900"/>
        </w:tabs>
        <w:spacing w:beforeLines="20" w:before="48" w:afterLines="20" w:after="48" w:line="240" w:lineRule="auto"/>
        <w:jc w:val="both"/>
        <w:rPr>
          <w:rFonts w:ascii="Arial" w:hAnsi="Arial" w:cs="Arial"/>
          <w:bCs/>
          <w:sz w:val="24"/>
          <w:szCs w:val="24"/>
          <w:lang w:val="af-ZA"/>
        </w:rPr>
      </w:pPr>
    </w:p>
    <w:p w14:paraId="18A18859" w14:textId="77777777" w:rsidR="00467050" w:rsidRPr="0081775E" w:rsidRDefault="00F843FB">
      <w:pPr>
        <w:pStyle w:val="ListParagraph"/>
        <w:numPr>
          <w:ilvl w:val="0"/>
          <w:numId w:val="1"/>
        </w:numPr>
        <w:shd w:val="clear" w:color="auto" w:fill="FFFFFF"/>
        <w:tabs>
          <w:tab w:val="left" w:pos="900"/>
        </w:tabs>
        <w:spacing w:beforeLines="20" w:before="48" w:afterLines="20" w:after="48" w:line="240" w:lineRule="auto"/>
        <w:jc w:val="both"/>
        <w:rPr>
          <w:rFonts w:ascii="Arial" w:hAnsi="Arial" w:cs="Arial"/>
          <w:bCs/>
          <w:sz w:val="24"/>
          <w:szCs w:val="24"/>
          <w:lang w:val="af-ZA"/>
        </w:rPr>
      </w:pPr>
      <w:r w:rsidRPr="0081775E">
        <w:rPr>
          <w:rFonts w:ascii="Arial" w:hAnsi="Arial" w:cs="Arial"/>
          <w:bCs/>
          <w:sz w:val="24"/>
          <w:szCs w:val="24"/>
          <w:lang w:val="af-ZA"/>
        </w:rPr>
        <w:t>Support initiatives related to the establishment of the Azerbaijan National Deaflympics Committee and encourage the participation of individuals with hearing impairments in the Deaflympic games.</w:t>
      </w:r>
    </w:p>
    <w:sectPr w:rsidR="00467050" w:rsidRPr="0081775E">
      <w:headerReference w:type="default" r:id="rId11"/>
      <w:pgSz w:w="12240" w:h="15840"/>
      <w:pgMar w:top="1440" w:right="63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FDC6A" w14:textId="77777777" w:rsidR="00F843FB" w:rsidRDefault="00F843FB">
      <w:pPr>
        <w:spacing w:line="240" w:lineRule="auto"/>
      </w:pPr>
      <w:r>
        <w:separator/>
      </w:r>
    </w:p>
  </w:endnote>
  <w:endnote w:type="continuationSeparator" w:id="0">
    <w:p w14:paraId="6581E989" w14:textId="77777777" w:rsidR="00F843FB" w:rsidRDefault="00F843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88B23" w14:textId="77777777" w:rsidR="00F843FB" w:rsidRDefault="00F843FB">
      <w:pPr>
        <w:spacing w:after="0"/>
      </w:pPr>
      <w:r>
        <w:separator/>
      </w:r>
    </w:p>
  </w:footnote>
  <w:footnote w:type="continuationSeparator" w:id="0">
    <w:p w14:paraId="11548A73" w14:textId="77777777" w:rsidR="00F843FB" w:rsidRDefault="00F843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BB77A" w14:textId="77777777" w:rsidR="00467050" w:rsidRDefault="00F843FB">
    <w:pPr>
      <w:pStyle w:val="Header"/>
      <w:jc w:val="center"/>
    </w:pPr>
    <w:r>
      <w:rPr>
        <w:rFonts w:ascii="Arial" w:hAnsi="Arial" w:cs="Arial"/>
        <w:b/>
        <w:sz w:val="16"/>
        <w:szCs w:val="16"/>
      </w:rPr>
      <w:t>ALTERNATIVE REPORT TO THE UN COMMITTEE ON THE RIGHTS OF PERSONS WITH DISABILITIES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91BA0"/>
    <w:multiLevelType w:val="multilevel"/>
    <w:tmpl w:val="3B991BA0"/>
    <w:lvl w:ilvl="0">
      <w:start w:val="1"/>
      <w:numFmt w:val="decimal"/>
      <w:lvlText w:val="%1."/>
      <w:lvlJc w:val="left"/>
      <w:pPr>
        <w:tabs>
          <w:tab w:val="left" w:pos="720"/>
        </w:tabs>
        <w:ind w:left="720" w:hanging="360"/>
      </w:pPr>
      <w:rPr>
        <w:color w:val="000000" w:themeColor="text1"/>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883781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BEF"/>
    <w:rsid w:val="00005361"/>
    <w:rsid w:val="000059DB"/>
    <w:rsid w:val="0000663D"/>
    <w:rsid w:val="0000734D"/>
    <w:rsid w:val="000128D2"/>
    <w:rsid w:val="00020372"/>
    <w:rsid w:val="00022CBD"/>
    <w:rsid w:val="0002317B"/>
    <w:rsid w:val="00025596"/>
    <w:rsid w:val="00025C27"/>
    <w:rsid w:val="000305F5"/>
    <w:rsid w:val="0003181D"/>
    <w:rsid w:val="00031E33"/>
    <w:rsid w:val="00031FDF"/>
    <w:rsid w:val="00032A1F"/>
    <w:rsid w:val="00032A84"/>
    <w:rsid w:val="00034011"/>
    <w:rsid w:val="0003454C"/>
    <w:rsid w:val="00034FEB"/>
    <w:rsid w:val="00035C56"/>
    <w:rsid w:val="0004127C"/>
    <w:rsid w:val="00042966"/>
    <w:rsid w:val="00046B7E"/>
    <w:rsid w:val="00047415"/>
    <w:rsid w:val="0005025A"/>
    <w:rsid w:val="00053305"/>
    <w:rsid w:val="000533A0"/>
    <w:rsid w:val="00054068"/>
    <w:rsid w:val="00054E9E"/>
    <w:rsid w:val="00055597"/>
    <w:rsid w:val="000557AB"/>
    <w:rsid w:val="00057EB6"/>
    <w:rsid w:val="00064773"/>
    <w:rsid w:val="00065D0E"/>
    <w:rsid w:val="00066186"/>
    <w:rsid w:val="000754F4"/>
    <w:rsid w:val="000810F2"/>
    <w:rsid w:val="000850BB"/>
    <w:rsid w:val="00087A95"/>
    <w:rsid w:val="00090EB0"/>
    <w:rsid w:val="000A438F"/>
    <w:rsid w:val="000B65A3"/>
    <w:rsid w:val="000B6EE3"/>
    <w:rsid w:val="000B7564"/>
    <w:rsid w:val="000C0298"/>
    <w:rsid w:val="000C0964"/>
    <w:rsid w:val="000C29C0"/>
    <w:rsid w:val="000C35DC"/>
    <w:rsid w:val="000C4FC3"/>
    <w:rsid w:val="000C68B9"/>
    <w:rsid w:val="000D0D8F"/>
    <w:rsid w:val="000D1109"/>
    <w:rsid w:val="000D61C0"/>
    <w:rsid w:val="000D683E"/>
    <w:rsid w:val="000D6C2B"/>
    <w:rsid w:val="000E2FC0"/>
    <w:rsid w:val="000E6088"/>
    <w:rsid w:val="000F072A"/>
    <w:rsid w:val="000F7D7E"/>
    <w:rsid w:val="00102D21"/>
    <w:rsid w:val="00104054"/>
    <w:rsid w:val="00105427"/>
    <w:rsid w:val="00121B9B"/>
    <w:rsid w:val="001305D7"/>
    <w:rsid w:val="0013416C"/>
    <w:rsid w:val="00137651"/>
    <w:rsid w:val="00140843"/>
    <w:rsid w:val="001410E5"/>
    <w:rsid w:val="00145B0C"/>
    <w:rsid w:val="001462D2"/>
    <w:rsid w:val="0014691C"/>
    <w:rsid w:val="00170E08"/>
    <w:rsid w:val="0017368A"/>
    <w:rsid w:val="00176494"/>
    <w:rsid w:val="00177682"/>
    <w:rsid w:val="00183C77"/>
    <w:rsid w:val="00185547"/>
    <w:rsid w:val="00185EEE"/>
    <w:rsid w:val="00186F7D"/>
    <w:rsid w:val="001915B9"/>
    <w:rsid w:val="00191630"/>
    <w:rsid w:val="00196562"/>
    <w:rsid w:val="001A51F8"/>
    <w:rsid w:val="001A6B15"/>
    <w:rsid w:val="001B0428"/>
    <w:rsid w:val="001B3B17"/>
    <w:rsid w:val="001B4F7C"/>
    <w:rsid w:val="001B55A0"/>
    <w:rsid w:val="001C1C0A"/>
    <w:rsid w:val="001C6ED3"/>
    <w:rsid w:val="001C7F3F"/>
    <w:rsid w:val="001D01D1"/>
    <w:rsid w:val="001D0F88"/>
    <w:rsid w:val="001D3A9B"/>
    <w:rsid w:val="001D4D7E"/>
    <w:rsid w:val="001D4FFB"/>
    <w:rsid w:val="001D5DDD"/>
    <w:rsid w:val="001D76B7"/>
    <w:rsid w:val="001E278D"/>
    <w:rsid w:val="001E45FD"/>
    <w:rsid w:val="001F7D6C"/>
    <w:rsid w:val="002031D7"/>
    <w:rsid w:val="00211C33"/>
    <w:rsid w:val="00212471"/>
    <w:rsid w:val="00213892"/>
    <w:rsid w:val="00214CE1"/>
    <w:rsid w:val="00215540"/>
    <w:rsid w:val="00216502"/>
    <w:rsid w:val="00221D61"/>
    <w:rsid w:val="00223C2A"/>
    <w:rsid w:val="00224BCE"/>
    <w:rsid w:val="00226ED2"/>
    <w:rsid w:val="00230989"/>
    <w:rsid w:val="00230ED7"/>
    <w:rsid w:val="0023639C"/>
    <w:rsid w:val="00236CBF"/>
    <w:rsid w:val="00241159"/>
    <w:rsid w:val="0024312B"/>
    <w:rsid w:val="00247F4B"/>
    <w:rsid w:val="00252DC8"/>
    <w:rsid w:val="00253330"/>
    <w:rsid w:val="0025666D"/>
    <w:rsid w:val="002567FF"/>
    <w:rsid w:val="002579C2"/>
    <w:rsid w:val="00261F1B"/>
    <w:rsid w:val="0026531A"/>
    <w:rsid w:val="00265503"/>
    <w:rsid w:val="00267531"/>
    <w:rsid w:val="00272F7C"/>
    <w:rsid w:val="0027448E"/>
    <w:rsid w:val="00277B37"/>
    <w:rsid w:val="00280B66"/>
    <w:rsid w:val="00283691"/>
    <w:rsid w:val="002842A6"/>
    <w:rsid w:val="0028529A"/>
    <w:rsid w:val="002870D0"/>
    <w:rsid w:val="00287434"/>
    <w:rsid w:val="00290EE7"/>
    <w:rsid w:val="0029472A"/>
    <w:rsid w:val="00295BB5"/>
    <w:rsid w:val="00295FBB"/>
    <w:rsid w:val="00296E11"/>
    <w:rsid w:val="002A2B7C"/>
    <w:rsid w:val="002A2DAA"/>
    <w:rsid w:val="002A37B4"/>
    <w:rsid w:val="002A3F11"/>
    <w:rsid w:val="002A4981"/>
    <w:rsid w:val="002B2B8A"/>
    <w:rsid w:val="002B5A12"/>
    <w:rsid w:val="002B6BEC"/>
    <w:rsid w:val="002C0194"/>
    <w:rsid w:val="002C1E61"/>
    <w:rsid w:val="002C4AEA"/>
    <w:rsid w:val="002D0E0D"/>
    <w:rsid w:val="002D77D1"/>
    <w:rsid w:val="002E6147"/>
    <w:rsid w:val="002E68F7"/>
    <w:rsid w:val="002F1C7B"/>
    <w:rsid w:val="0030036D"/>
    <w:rsid w:val="00301130"/>
    <w:rsid w:val="00304375"/>
    <w:rsid w:val="00311202"/>
    <w:rsid w:val="003133B7"/>
    <w:rsid w:val="00315217"/>
    <w:rsid w:val="00315705"/>
    <w:rsid w:val="00321054"/>
    <w:rsid w:val="003211B8"/>
    <w:rsid w:val="00322A00"/>
    <w:rsid w:val="00322DE1"/>
    <w:rsid w:val="00325881"/>
    <w:rsid w:val="00331A7F"/>
    <w:rsid w:val="00333849"/>
    <w:rsid w:val="00336B29"/>
    <w:rsid w:val="00343E86"/>
    <w:rsid w:val="00344AF7"/>
    <w:rsid w:val="00344C77"/>
    <w:rsid w:val="00357EEA"/>
    <w:rsid w:val="00361DB9"/>
    <w:rsid w:val="00363329"/>
    <w:rsid w:val="00364D9D"/>
    <w:rsid w:val="00370C71"/>
    <w:rsid w:val="00370ECC"/>
    <w:rsid w:val="00372545"/>
    <w:rsid w:val="00383D33"/>
    <w:rsid w:val="00386559"/>
    <w:rsid w:val="00386C7C"/>
    <w:rsid w:val="0039283E"/>
    <w:rsid w:val="00394DA7"/>
    <w:rsid w:val="00396729"/>
    <w:rsid w:val="003A49A7"/>
    <w:rsid w:val="003A5167"/>
    <w:rsid w:val="003A56C5"/>
    <w:rsid w:val="003B0513"/>
    <w:rsid w:val="003B1844"/>
    <w:rsid w:val="003B250B"/>
    <w:rsid w:val="003B62B9"/>
    <w:rsid w:val="003C1593"/>
    <w:rsid w:val="003C1645"/>
    <w:rsid w:val="003C54E9"/>
    <w:rsid w:val="003C594C"/>
    <w:rsid w:val="003D10DC"/>
    <w:rsid w:val="003D18A7"/>
    <w:rsid w:val="003D206F"/>
    <w:rsid w:val="003D44CE"/>
    <w:rsid w:val="003D67AC"/>
    <w:rsid w:val="003E2E07"/>
    <w:rsid w:val="003E3A82"/>
    <w:rsid w:val="003E5F3A"/>
    <w:rsid w:val="003F4756"/>
    <w:rsid w:val="003F4DBF"/>
    <w:rsid w:val="003F5F8A"/>
    <w:rsid w:val="003F6167"/>
    <w:rsid w:val="00402038"/>
    <w:rsid w:val="00415919"/>
    <w:rsid w:val="00416925"/>
    <w:rsid w:val="004226CC"/>
    <w:rsid w:val="00425ECB"/>
    <w:rsid w:val="004269B8"/>
    <w:rsid w:val="00430988"/>
    <w:rsid w:val="00437A3E"/>
    <w:rsid w:val="00442794"/>
    <w:rsid w:val="0044355F"/>
    <w:rsid w:val="00445595"/>
    <w:rsid w:val="00447794"/>
    <w:rsid w:val="00451AB1"/>
    <w:rsid w:val="004525BC"/>
    <w:rsid w:val="004572DB"/>
    <w:rsid w:val="004622F1"/>
    <w:rsid w:val="00462B7B"/>
    <w:rsid w:val="00465B03"/>
    <w:rsid w:val="00467050"/>
    <w:rsid w:val="004703A9"/>
    <w:rsid w:val="004755D9"/>
    <w:rsid w:val="004758AB"/>
    <w:rsid w:val="00476037"/>
    <w:rsid w:val="00480F3E"/>
    <w:rsid w:val="004810C8"/>
    <w:rsid w:val="00482396"/>
    <w:rsid w:val="004846CA"/>
    <w:rsid w:val="0048561D"/>
    <w:rsid w:val="00493B2F"/>
    <w:rsid w:val="00496F47"/>
    <w:rsid w:val="004A19ED"/>
    <w:rsid w:val="004A3FDD"/>
    <w:rsid w:val="004A4ECE"/>
    <w:rsid w:val="004B03F7"/>
    <w:rsid w:val="004B4E0E"/>
    <w:rsid w:val="004C4FD2"/>
    <w:rsid w:val="004C6F21"/>
    <w:rsid w:val="004D2808"/>
    <w:rsid w:val="004D4511"/>
    <w:rsid w:val="004D54C3"/>
    <w:rsid w:val="004D6365"/>
    <w:rsid w:val="004E4924"/>
    <w:rsid w:val="004E613C"/>
    <w:rsid w:val="004E75D8"/>
    <w:rsid w:val="004E7FA7"/>
    <w:rsid w:val="004F040F"/>
    <w:rsid w:val="004F606C"/>
    <w:rsid w:val="004F6DBD"/>
    <w:rsid w:val="0050046A"/>
    <w:rsid w:val="005058F1"/>
    <w:rsid w:val="00505AAD"/>
    <w:rsid w:val="005077E0"/>
    <w:rsid w:val="005129C7"/>
    <w:rsid w:val="00527DCE"/>
    <w:rsid w:val="005332D7"/>
    <w:rsid w:val="00533E34"/>
    <w:rsid w:val="00534C57"/>
    <w:rsid w:val="00555262"/>
    <w:rsid w:val="00555FCB"/>
    <w:rsid w:val="005569AC"/>
    <w:rsid w:val="00557175"/>
    <w:rsid w:val="005632CB"/>
    <w:rsid w:val="00563CF6"/>
    <w:rsid w:val="0056486E"/>
    <w:rsid w:val="00564CD2"/>
    <w:rsid w:val="0056651C"/>
    <w:rsid w:val="00566A5A"/>
    <w:rsid w:val="005740EE"/>
    <w:rsid w:val="00582BDA"/>
    <w:rsid w:val="005912FC"/>
    <w:rsid w:val="00591E44"/>
    <w:rsid w:val="005928A4"/>
    <w:rsid w:val="005933F2"/>
    <w:rsid w:val="00594248"/>
    <w:rsid w:val="005A17A7"/>
    <w:rsid w:val="005A4981"/>
    <w:rsid w:val="005A5CB2"/>
    <w:rsid w:val="005A63BD"/>
    <w:rsid w:val="005A7B8D"/>
    <w:rsid w:val="005B2434"/>
    <w:rsid w:val="005B27BD"/>
    <w:rsid w:val="005B39DB"/>
    <w:rsid w:val="005B59FA"/>
    <w:rsid w:val="005C37C6"/>
    <w:rsid w:val="005C4FE5"/>
    <w:rsid w:val="005C7AAB"/>
    <w:rsid w:val="005C7CA5"/>
    <w:rsid w:val="005D2630"/>
    <w:rsid w:val="005D60A1"/>
    <w:rsid w:val="005E0A83"/>
    <w:rsid w:val="005E0AE6"/>
    <w:rsid w:val="005E1EA9"/>
    <w:rsid w:val="005E54DF"/>
    <w:rsid w:val="005F3CD0"/>
    <w:rsid w:val="005F4F94"/>
    <w:rsid w:val="005F58F5"/>
    <w:rsid w:val="00600120"/>
    <w:rsid w:val="0060561B"/>
    <w:rsid w:val="006058DC"/>
    <w:rsid w:val="0061068E"/>
    <w:rsid w:val="00610711"/>
    <w:rsid w:val="0061273D"/>
    <w:rsid w:val="006131D9"/>
    <w:rsid w:val="00615F11"/>
    <w:rsid w:val="00617090"/>
    <w:rsid w:val="006246CC"/>
    <w:rsid w:val="00626F9B"/>
    <w:rsid w:val="00630C48"/>
    <w:rsid w:val="00633884"/>
    <w:rsid w:val="00634ECB"/>
    <w:rsid w:val="00634EE7"/>
    <w:rsid w:val="0063511A"/>
    <w:rsid w:val="00635289"/>
    <w:rsid w:val="0064011A"/>
    <w:rsid w:val="006439E1"/>
    <w:rsid w:val="006500DF"/>
    <w:rsid w:val="00667434"/>
    <w:rsid w:val="00667E30"/>
    <w:rsid w:val="006720E7"/>
    <w:rsid w:val="00674006"/>
    <w:rsid w:val="00675FAA"/>
    <w:rsid w:val="00676E28"/>
    <w:rsid w:val="006773A6"/>
    <w:rsid w:val="0068217F"/>
    <w:rsid w:val="00682BB4"/>
    <w:rsid w:val="00685057"/>
    <w:rsid w:val="00687037"/>
    <w:rsid w:val="00690E09"/>
    <w:rsid w:val="00692A35"/>
    <w:rsid w:val="00693618"/>
    <w:rsid w:val="00696C7F"/>
    <w:rsid w:val="00697F62"/>
    <w:rsid w:val="006A27AF"/>
    <w:rsid w:val="006A50F7"/>
    <w:rsid w:val="006B1D35"/>
    <w:rsid w:val="006B4B67"/>
    <w:rsid w:val="006C1389"/>
    <w:rsid w:val="006C4B61"/>
    <w:rsid w:val="006C512F"/>
    <w:rsid w:val="006D0489"/>
    <w:rsid w:val="006D25D9"/>
    <w:rsid w:val="006D6517"/>
    <w:rsid w:val="006E1110"/>
    <w:rsid w:val="006E5593"/>
    <w:rsid w:val="006F1BD4"/>
    <w:rsid w:val="006F2BEF"/>
    <w:rsid w:val="006F6616"/>
    <w:rsid w:val="006F7C5E"/>
    <w:rsid w:val="00701233"/>
    <w:rsid w:val="00712F52"/>
    <w:rsid w:val="007148CE"/>
    <w:rsid w:val="00715852"/>
    <w:rsid w:val="00724BF6"/>
    <w:rsid w:val="00727BE4"/>
    <w:rsid w:val="007369BB"/>
    <w:rsid w:val="00740E30"/>
    <w:rsid w:val="00741687"/>
    <w:rsid w:val="00751F3A"/>
    <w:rsid w:val="00752F2B"/>
    <w:rsid w:val="00757D66"/>
    <w:rsid w:val="0076020F"/>
    <w:rsid w:val="00764223"/>
    <w:rsid w:val="0076534C"/>
    <w:rsid w:val="00765558"/>
    <w:rsid w:val="0076786C"/>
    <w:rsid w:val="0077137B"/>
    <w:rsid w:val="007764CA"/>
    <w:rsid w:val="007774D3"/>
    <w:rsid w:val="007774F5"/>
    <w:rsid w:val="00780404"/>
    <w:rsid w:val="00780C6E"/>
    <w:rsid w:val="007837F8"/>
    <w:rsid w:val="00784109"/>
    <w:rsid w:val="00784CF5"/>
    <w:rsid w:val="00790660"/>
    <w:rsid w:val="007953AF"/>
    <w:rsid w:val="00795A14"/>
    <w:rsid w:val="007A0BA4"/>
    <w:rsid w:val="007A0F2B"/>
    <w:rsid w:val="007A50D8"/>
    <w:rsid w:val="007A692D"/>
    <w:rsid w:val="007B094E"/>
    <w:rsid w:val="007B27C5"/>
    <w:rsid w:val="007B2FDB"/>
    <w:rsid w:val="007B3BDD"/>
    <w:rsid w:val="007B6043"/>
    <w:rsid w:val="007C28CF"/>
    <w:rsid w:val="007C3A08"/>
    <w:rsid w:val="007C44FF"/>
    <w:rsid w:val="007C461A"/>
    <w:rsid w:val="007C48E6"/>
    <w:rsid w:val="007C4B84"/>
    <w:rsid w:val="007D2815"/>
    <w:rsid w:val="007D36AD"/>
    <w:rsid w:val="007E0348"/>
    <w:rsid w:val="007E1AAA"/>
    <w:rsid w:val="007E4442"/>
    <w:rsid w:val="007E70A7"/>
    <w:rsid w:val="007F3FB5"/>
    <w:rsid w:val="007F630A"/>
    <w:rsid w:val="00800E39"/>
    <w:rsid w:val="00804A72"/>
    <w:rsid w:val="00805800"/>
    <w:rsid w:val="00810FAC"/>
    <w:rsid w:val="008121B3"/>
    <w:rsid w:val="008160F5"/>
    <w:rsid w:val="00816F1C"/>
    <w:rsid w:val="0081717A"/>
    <w:rsid w:val="0081775E"/>
    <w:rsid w:val="008209BD"/>
    <w:rsid w:val="008223ED"/>
    <w:rsid w:val="0082774F"/>
    <w:rsid w:val="00841CCB"/>
    <w:rsid w:val="00844C55"/>
    <w:rsid w:val="008507FB"/>
    <w:rsid w:val="00864C42"/>
    <w:rsid w:val="00864F0E"/>
    <w:rsid w:val="00866206"/>
    <w:rsid w:val="00866221"/>
    <w:rsid w:val="0087106D"/>
    <w:rsid w:val="008732B6"/>
    <w:rsid w:val="00873C5C"/>
    <w:rsid w:val="00876404"/>
    <w:rsid w:val="00880ADE"/>
    <w:rsid w:val="00887994"/>
    <w:rsid w:val="00894146"/>
    <w:rsid w:val="00895523"/>
    <w:rsid w:val="00897A4E"/>
    <w:rsid w:val="008A2FCB"/>
    <w:rsid w:val="008A4B4A"/>
    <w:rsid w:val="008B01EE"/>
    <w:rsid w:val="008B21ED"/>
    <w:rsid w:val="008B3299"/>
    <w:rsid w:val="008B36E1"/>
    <w:rsid w:val="008B4118"/>
    <w:rsid w:val="008B708C"/>
    <w:rsid w:val="008C37DE"/>
    <w:rsid w:val="008C5BF2"/>
    <w:rsid w:val="008D0B01"/>
    <w:rsid w:val="008D197B"/>
    <w:rsid w:val="008D2317"/>
    <w:rsid w:val="008E1898"/>
    <w:rsid w:val="008E44D1"/>
    <w:rsid w:val="008E5FB9"/>
    <w:rsid w:val="008E7A9C"/>
    <w:rsid w:val="008F2068"/>
    <w:rsid w:val="00902F10"/>
    <w:rsid w:val="00905D20"/>
    <w:rsid w:val="00910A10"/>
    <w:rsid w:val="009111CC"/>
    <w:rsid w:val="00911C86"/>
    <w:rsid w:val="0091336C"/>
    <w:rsid w:val="00915911"/>
    <w:rsid w:val="00917C7B"/>
    <w:rsid w:val="00922228"/>
    <w:rsid w:val="00924D08"/>
    <w:rsid w:val="00931590"/>
    <w:rsid w:val="00931626"/>
    <w:rsid w:val="00932007"/>
    <w:rsid w:val="009326D9"/>
    <w:rsid w:val="00935F4A"/>
    <w:rsid w:val="0093741C"/>
    <w:rsid w:val="00951C96"/>
    <w:rsid w:val="00952629"/>
    <w:rsid w:val="00962F8C"/>
    <w:rsid w:val="00966024"/>
    <w:rsid w:val="00966DD7"/>
    <w:rsid w:val="00970091"/>
    <w:rsid w:val="00973D85"/>
    <w:rsid w:val="00977CA5"/>
    <w:rsid w:val="00982192"/>
    <w:rsid w:val="0098577A"/>
    <w:rsid w:val="00987FE2"/>
    <w:rsid w:val="0099127F"/>
    <w:rsid w:val="00993443"/>
    <w:rsid w:val="00994ACF"/>
    <w:rsid w:val="009A11C9"/>
    <w:rsid w:val="009A1698"/>
    <w:rsid w:val="009A2FEE"/>
    <w:rsid w:val="009A4AB1"/>
    <w:rsid w:val="009A6682"/>
    <w:rsid w:val="009B17D7"/>
    <w:rsid w:val="009B6D29"/>
    <w:rsid w:val="009C028F"/>
    <w:rsid w:val="009C0D79"/>
    <w:rsid w:val="009C4D44"/>
    <w:rsid w:val="009C5600"/>
    <w:rsid w:val="009C7B50"/>
    <w:rsid w:val="009D48C7"/>
    <w:rsid w:val="009E02CC"/>
    <w:rsid w:val="009E529F"/>
    <w:rsid w:val="009E6C4A"/>
    <w:rsid w:val="009F35FF"/>
    <w:rsid w:val="009F6920"/>
    <w:rsid w:val="009F746B"/>
    <w:rsid w:val="009F7D29"/>
    <w:rsid w:val="00A05E35"/>
    <w:rsid w:val="00A07E54"/>
    <w:rsid w:val="00A116B8"/>
    <w:rsid w:val="00A1399A"/>
    <w:rsid w:val="00A13C2D"/>
    <w:rsid w:val="00A140C4"/>
    <w:rsid w:val="00A16BFA"/>
    <w:rsid w:val="00A21268"/>
    <w:rsid w:val="00A22310"/>
    <w:rsid w:val="00A26A34"/>
    <w:rsid w:val="00A305F7"/>
    <w:rsid w:val="00A31A26"/>
    <w:rsid w:val="00A31E13"/>
    <w:rsid w:val="00A35AFC"/>
    <w:rsid w:val="00A42648"/>
    <w:rsid w:val="00A46866"/>
    <w:rsid w:val="00A50F02"/>
    <w:rsid w:val="00A5195A"/>
    <w:rsid w:val="00A5348F"/>
    <w:rsid w:val="00A54DA1"/>
    <w:rsid w:val="00A60842"/>
    <w:rsid w:val="00A62D5B"/>
    <w:rsid w:val="00A636EC"/>
    <w:rsid w:val="00A66C5E"/>
    <w:rsid w:val="00A71E19"/>
    <w:rsid w:val="00A76908"/>
    <w:rsid w:val="00A80CDD"/>
    <w:rsid w:val="00A80D1A"/>
    <w:rsid w:val="00A840D8"/>
    <w:rsid w:val="00A9137A"/>
    <w:rsid w:val="00A9420C"/>
    <w:rsid w:val="00A94579"/>
    <w:rsid w:val="00A94F2E"/>
    <w:rsid w:val="00A95C08"/>
    <w:rsid w:val="00AA329A"/>
    <w:rsid w:val="00AB4958"/>
    <w:rsid w:val="00AB4E69"/>
    <w:rsid w:val="00AB5302"/>
    <w:rsid w:val="00AC1FF7"/>
    <w:rsid w:val="00AC51C2"/>
    <w:rsid w:val="00AD306D"/>
    <w:rsid w:val="00AD5455"/>
    <w:rsid w:val="00AD6993"/>
    <w:rsid w:val="00AD71CE"/>
    <w:rsid w:val="00AD74F4"/>
    <w:rsid w:val="00AD773E"/>
    <w:rsid w:val="00AE1BC0"/>
    <w:rsid w:val="00AE2A0F"/>
    <w:rsid w:val="00AE5AF8"/>
    <w:rsid w:val="00AE61E4"/>
    <w:rsid w:val="00AF0B2D"/>
    <w:rsid w:val="00AF429C"/>
    <w:rsid w:val="00AF5C35"/>
    <w:rsid w:val="00AF6819"/>
    <w:rsid w:val="00B007B0"/>
    <w:rsid w:val="00B0115E"/>
    <w:rsid w:val="00B048D6"/>
    <w:rsid w:val="00B1136C"/>
    <w:rsid w:val="00B151BA"/>
    <w:rsid w:val="00B20E4D"/>
    <w:rsid w:val="00B21BE3"/>
    <w:rsid w:val="00B23EDB"/>
    <w:rsid w:val="00B30696"/>
    <w:rsid w:val="00B31255"/>
    <w:rsid w:val="00B3295F"/>
    <w:rsid w:val="00B33738"/>
    <w:rsid w:val="00B3782C"/>
    <w:rsid w:val="00B37A65"/>
    <w:rsid w:val="00B41950"/>
    <w:rsid w:val="00B42292"/>
    <w:rsid w:val="00B43B07"/>
    <w:rsid w:val="00B464B7"/>
    <w:rsid w:val="00B50200"/>
    <w:rsid w:val="00B5082F"/>
    <w:rsid w:val="00B5151B"/>
    <w:rsid w:val="00B524FD"/>
    <w:rsid w:val="00B56E78"/>
    <w:rsid w:val="00B57F36"/>
    <w:rsid w:val="00B62299"/>
    <w:rsid w:val="00B624DB"/>
    <w:rsid w:val="00B64057"/>
    <w:rsid w:val="00B67B00"/>
    <w:rsid w:val="00B703A1"/>
    <w:rsid w:val="00B7170C"/>
    <w:rsid w:val="00B72F10"/>
    <w:rsid w:val="00B72FC0"/>
    <w:rsid w:val="00B8048B"/>
    <w:rsid w:val="00B86B36"/>
    <w:rsid w:val="00B9045B"/>
    <w:rsid w:val="00B919FB"/>
    <w:rsid w:val="00B91E57"/>
    <w:rsid w:val="00BA0BE3"/>
    <w:rsid w:val="00BA4DF5"/>
    <w:rsid w:val="00BA57FE"/>
    <w:rsid w:val="00BA6B2C"/>
    <w:rsid w:val="00BB179A"/>
    <w:rsid w:val="00BB4EFE"/>
    <w:rsid w:val="00BB6C3C"/>
    <w:rsid w:val="00BB6F64"/>
    <w:rsid w:val="00BB7723"/>
    <w:rsid w:val="00BC2CBD"/>
    <w:rsid w:val="00BC5560"/>
    <w:rsid w:val="00BC5C8C"/>
    <w:rsid w:val="00BC747F"/>
    <w:rsid w:val="00BD41FF"/>
    <w:rsid w:val="00BD43B6"/>
    <w:rsid w:val="00BD7245"/>
    <w:rsid w:val="00BE0EDB"/>
    <w:rsid w:val="00BE1314"/>
    <w:rsid w:val="00BE1BCD"/>
    <w:rsid w:val="00BE1DFF"/>
    <w:rsid w:val="00BE2045"/>
    <w:rsid w:val="00BE4B4B"/>
    <w:rsid w:val="00BE4D58"/>
    <w:rsid w:val="00BF34B7"/>
    <w:rsid w:val="00BF3EB1"/>
    <w:rsid w:val="00BF6D8E"/>
    <w:rsid w:val="00BF6F1E"/>
    <w:rsid w:val="00C0311C"/>
    <w:rsid w:val="00C06628"/>
    <w:rsid w:val="00C06F36"/>
    <w:rsid w:val="00C073B9"/>
    <w:rsid w:val="00C0769B"/>
    <w:rsid w:val="00C0778C"/>
    <w:rsid w:val="00C11D77"/>
    <w:rsid w:val="00C16170"/>
    <w:rsid w:val="00C2148D"/>
    <w:rsid w:val="00C23A4E"/>
    <w:rsid w:val="00C3237E"/>
    <w:rsid w:val="00C34753"/>
    <w:rsid w:val="00C40ABF"/>
    <w:rsid w:val="00C47C27"/>
    <w:rsid w:val="00C54EF0"/>
    <w:rsid w:val="00C63B93"/>
    <w:rsid w:val="00C64870"/>
    <w:rsid w:val="00C64CD0"/>
    <w:rsid w:val="00C655ED"/>
    <w:rsid w:val="00C66D0F"/>
    <w:rsid w:val="00C707BB"/>
    <w:rsid w:val="00C71516"/>
    <w:rsid w:val="00C71AA3"/>
    <w:rsid w:val="00C72E32"/>
    <w:rsid w:val="00C73E05"/>
    <w:rsid w:val="00C7705D"/>
    <w:rsid w:val="00C82201"/>
    <w:rsid w:val="00C839E8"/>
    <w:rsid w:val="00C86FAC"/>
    <w:rsid w:val="00C87E4F"/>
    <w:rsid w:val="00C92B1D"/>
    <w:rsid w:val="00C96E5E"/>
    <w:rsid w:val="00C97945"/>
    <w:rsid w:val="00C97FA5"/>
    <w:rsid w:val="00CA46B6"/>
    <w:rsid w:val="00CA49B3"/>
    <w:rsid w:val="00CA4BBD"/>
    <w:rsid w:val="00CB0BCB"/>
    <w:rsid w:val="00CB2036"/>
    <w:rsid w:val="00CB3658"/>
    <w:rsid w:val="00CB59A6"/>
    <w:rsid w:val="00CC05A6"/>
    <w:rsid w:val="00CC0803"/>
    <w:rsid w:val="00CC1FDB"/>
    <w:rsid w:val="00CD0BD4"/>
    <w:rsid w:val="00CD1EEE"/>
    <w:rsid w:val="00CD2D1F"/>
    <w:rsid w:val="00CD4425"/>
    <w:rsid w:val="00CE44C3"/>
    <w:rsid w:val="00CE4C91"/>
    <w:rsid w:val="00CE5CA7"/>
    <w:rsid w:val="00CE7158"/>
    <w:rsid w:val="00CE7D53"/>
    <w:rsid w:val="00CF037D"/>
    <w:rsid w:val="00CF0764"/>
    <w:rsid w:val="00CF2710"/>
    <w:rsid w:val="00CF36B4"/>
    <w:rsid w:val="00CF3B8A"/>
    <w:rsid w:val="00CF6D58"/>
    <w:rsid w:val="00D058E0"/>
    <w:rsid w:val="00D05F95"/>
    <w:rsid w:val="00D0752E"/>
    <w:rsid w:val="00D07BDF"/>
    <w:rsid w:val="00D11B29"/>
    <w:rsid w:val="00D14DF7"/>
    <w:rsid w:val="00D15FC9"/>
    <w:rsid w:val="00D24CFC"/>
    <w:rsid w:val="00D24D28"/>
    <w:rsid w:val="00D2637A"/>
    <w:rsid w:val="00D31375"/>
    <w:rsid w:val="00D35B01"/>
    <w:rsid w:val="00D464E6"/>
    <w:rsid w:val="00D543E6"/>
    <w:rsid w:val="00D558A8"/>
    <w:rsid w:val="00D55C87"/>
    <w:rsid w:val="00D5751D"/>
    <w:rsid w:val="00D6058D"/>
    <w:rsid w:val="00D6082B"/>
    <w:rsid w:val="00D62651"/>
    <w:rsid w:val="00D64789"/>
    <w:rsid w:val="00D812E6"/>
    <w:rsid w:val="00D81329"/>
    <w:rsid w:val="00D84780"/>
    <w:rsid w:val="00D86CC6"/>
    <w:rsid w:val="00DA01FB"/>
    <w:rsid w:val="00DA1225"/>
    <w:rsid w:val="00DA45AF"/>
    <w:rsid w:val="00DA6648"/>
    <w:rsid w:val="00DB106D"/>
    <w:rsid w:val="00DB3AC4"/>
    <w:rsid w:val="00DB4BB6"/>
    <w:rsid w:val="00DC049C"/>
    <w:rsid w:val="00DC6F9C"/>
    <w:rsid w:val="00DD240A"/>
    <w:rsid w:val="00DD596D"/>
    <w:rsid w:val="00DD66CB"/>
    <w:rsid w:val="00DE0302"/>
    <w:rsid w:val="00DE23BF"/>
    <w:rsid w:val="00DE2ED6"/>
    <w:rsid w:val="00DE38F1"/>
    <w:rsid w:val="00DF0980"/>
    <w:rsid w:val="00E019DE"/>
    <w:rsid w:val="00E05451"/>
    <w:rsid w:val="00E06165"/>
    <w:rsid w:val="00E0799B"/>
    <w:rsid w:val="00E200B8"/>
    <w:rsid w:val="00E22657"/>
    <w:rsid w:val="00E24036"/>
    <w:rsid w:val="00E30703"/>
    <w:rsid w:val="00E30EF5"/>
    <w:rsid w:val="00E31F40"/>
    <w:rsid w:val="00E34E10"/>
    <w:rsid w:val="00E42655"/>
    <w:rsid w:val="00E51468"/>
    <w:rsid w:val="00E61387"/>
    <w:rsid w:val="00E614FF"/>
    <w:rsid w:val="00E62A6F"/>
    <w:rsid w:val="00E63720"/>
    <w:rsid w:val="00E63BCE"/>
    <w:rsid w:val="00E65322"/>
    <w:rsid w:val="00E81D98"/>
    <w:rsid w:val="00E82603"/>
    <w:rsid w:val="00E82E7C"/>
    <w:rsid w:val="00E8364C"/>
    <w:rsid w:val="00E83D02"/>
    <w:rsid w:val="00E84B4B"/>
    <w:rsid w:val="00E84C48"/>
    <w:rsid w:val="00E856E2"/>
    <w:rsid w:val="00E95379"/>
    <w:rsid w:val="00E969DC"/>
    <w:rsid w:val="00EA2293"/>
    <w:rsid w:val="00EA5EA9"/>
    <w:rsid w:val="00EA7EEF"/>
    <w:rsid w:val="00EB184D"/>
    <w:rsid w:val="00EB5DFF"/>
    <w:rsid w:val="00EC119B"/>
    <w:rsid w:val="00EC6CA3"/>
    <w:rsid w:val="00ED4740"/>
    <w:rsid w:val="00ED6A41"/>
    <w:rsid w:val="00EE0656"/>
    <w:rsid w:val="00EE0F01"/>
    <w:rsid w:val="00EE34FF"/>
    <w:rsid w:val="00EE5866"/>
    <w:rsid w:val="00EF52B8"/>
    <w:rsid w:val="00EF7520"/>
    <w:rsid w:val="00EF7D01"/>
    <w:rsid w:val="00F07D5B"/>
    <w:rsid w:val="00F12EB7"/>
    <w:rsid w:val="00F13A08"/>
    <w:rsid w:val="00F25C46"/>
    <w:rsid w:val="00F26F13"/>
    <w:rsid w:val="00F270ED"/>
    <w:rsid w:val="00F32EBA"/>
    <w:rsid w:val="00F3689F"/>
    <w:rsid w:val="00F37101"/>
    <w:rsid w:val="00F430BA"/>
    <w:rsid w:val="00F43651"/>
    <w:rsid w:val="00F44CA6"/>
    <w:rsid w:val="00F46210"/>
    <w:rsid w:val="00F501D3"/>
    <w:rsid w:val="00F50567"/>
    <w:rsid w:val="00F54002"/>
    <w:rsid w:val="00F553D8"/>
    <w:rsid w:val="00F577A5"/>
    <w:rsid w:val="00F579A3"/>
    <w:rsid w:val="00F6278B"/>
    <w:rsid w:val="00F62F4F"/>
    <w:rsid w:val="00F632E6"/>
    <w:rsid w:val="00F637EF"/>
    <w:rsid w:val="00F6504E"/>
    <w:rsid w:val="00F72D91"/>
    <w:rsid w:val="00F74B73"/>
    <w:rsid w:val="00F779D4"/>
    <w:rsid w:val="00F82603"/>
    <w:rsid w:val="00F8393D"/>
    <w:rsid w:val="00F843FB"/>
    <w:rsid w:val="00F90780"/>
    <w:rsid w:val="00F92F23"/>
    <w:rsid w:val="00F94A06"/>
    <w:rsid w:val="00F96D22"/>
    <w:rsid w:val="00FA2BA8"/>
    <w:rsid w:val="00FA3931"/>
    <w:rsid w:val="00FA51C3"/>
    <w:rsid w:val="00FB482E"/>
    <w:rsid w:val="00FB5C64"/>
    <w:rsid w:val="00FB653B"/>
    <w:rsid w:val="00FC08EE"/>
    <w:rsid w:val="00FC5059"/>
    <w:rsid w:val="00FC70B4"/>
    <w:rsid w:val="00FC7807"/>
    <w:rsid w:val="00FD32BC"/>
    <w:rsid w:val="00FD43B8"/>
    <w:rsid w:val="00FD48EF"/>
    <w:rsid w:val="00FD7F9C"/>
    <w:rsid w:val="00FE01AD"/>
    <w:rsid w:val="00FE19BB"/>
    <w:rsid w:val="00FE5093"/>
    <w:rsid w:val="00FF0E94"/>
    <w:rsid w:val="00FF10DE"/>
    <w:rsid w:val="00FF1455"/>
    <w:rsid w:val="00FF4957"/>
    <w:rsid w:val="00FF4D7F"/>
    <w:rsid w:val="00FF5810"/>
    <w:rsid w:val="00FF7C68"/>
    <w:rsid w:val="79C179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439DC"/>
  <w15:docId w15:val="{69363854-76C3-4CA0-88D2-C9B8077F1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pPr>
      <w:widowControl w:val="0"/>
      <w:spacing w:after="0" w:line="240" w:lineRule="auto"/>
      <w:ind w:left="270"/>
    </w:pPr>
    <w:rPr>
      <w:rFonts w:ascii="Times New Roman" w:eastAsia="Times New Roman" w:hAnsi="Times New Roman" w:cs="Times New Roman"/>
      <w:snapToGrid w:val="0"/>
      <w:sz w:val="24"/>
      <w:szCs w:val="20"/>
      <w:lang w:val="zh-CN" w:eastAsia="zh-CN"/>
    </w:rPr>
  </w:style>
  <w:style w:type="character" w:styleId="Emphasis">
    <w:name w:val="Emphasis"/>
    <w:basedOn w:val="DefaultParagraphFont"/>
    <w:qFormat/>
    <w:rPr>
      <w:i/>
      <w:iCs/>
    </w:rPr>
  </w:style>
  <w:style w:type="character" w:styleId="EndnoteReference">
    <w:name w:val="endnote reference"/>
    <w:basedOn w:val="DefaultParagraphFont"/>
    <w:uiPriority w:val="99"/>
    <w:semiHidden/>
    <w:unhideWhenUsed/>
    <w:qFormat/>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qFormat/>
    <w:rPr>
      <w:vertAlign w:val="superscript"/>
    </w:rPr>
  </w:style>
  <w:style w:type="paragraph" w:styleId="FootnoteText">
    <w:name w:val="footnote text"/>
    <w:basedOn w:val="Normal"/>
    <w:link w:val="FootnoteTextChar"/>
    <w:uiPriority w:val="99"/>
    <w:pPr>
      <w:spacing w:after="0" w:line="240" w:lineRule="auto"/>
    </w:pPr>
    <w:rPr>
      <w:rFonts w:ascii="Times New Roman" w:eastAsia="MS Mincho" w:hAnsi="Times New Roman" w:cs="Times New Roman"/>
      <w:sz w:val="20"/>
      <w:szCs w:val="20"/>
      <w:lang w:val="ru-RU" w:eastAsia="ru-RU"/>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espeed1457557678">
    <w:name w:val="page_speed_1457557678"/>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1">
    <w:name w:val="Слабое выделение1"/>
    <w:basedOn w:val="DefaultParagraphFont"/>
    <w:uiPriority w:val="19"/>
    <w:qFormat/>
    <w:rPr>
      <w:i/>
      <w:iCs/>
      <w:color w:val="808080"/>
    </w:rPr>
  </w:style>
  <w:style w:type="character" w:customStyle="1" w:styleId="SubtleEmphasis1">
    <w:name w:val="Subtle Emphasis1"/>
    <w:uiPriority w:val="19"/>
    <w:qFormat/>
    <w:rPr>
      <w:i/>
      <w:iCs/>
      <w:color w:val="808080"/>
    </w:rPr>
  </w:style>
  <w:style w:type="character" w:customStyle="1" w:styleId="BodyTextIndent3Char">
    <w:name w:val="Body Text Indent 3 Char"/>
    <w:basedOn w:val="DefaultParagraphFont"/>
    <w:link w:val="BodyTextIndent3"/>
    <w:rPr>
      <w:rFonts w:ascii="Times New Roman" w:eastAsia="Times New Roman" w:hAnsi="Times New Roman" w:cs="Times New Roman"/>
      <w:snapToGrid w:val="0"/>
      <w:sz w:val="24"/>
      <w:szCs w:val="20"/>
      <w:lang w:val="zh-CN" w:eastAsia="zh-CN"/>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character" w:customStyle="1" w:styleId="cs4vcb-pgl6qe-ysggef">
    <w:name w:val="cs4vcb-pgl6qe-ysggef"/>
    <w:basedOn w:val="DefaultParagraphFont"/>
    <w:qFormat/>
  </w:style>
  <w:style w:type="character" w:customStyle="1" w:styleId="FootnoteTextChar">
    <w:name w:val="Footnote Text Char"/>
    <w:basedOn w:val="DefaultParagraphFont"/>
    <w:link w:val="FootnoteText"/>
    <w:uiPriority w:val="99"/>
    <w:qFormat/>
    <w:rPr>
      <w:rFonts w:ascii="Times New Roman" w:eastAsia="MS Mincho" w:hAnsi="Times New Roman" w:cs="Times New Roman"/>
      <w:sz w:val="20"/>
      <w:szCs w:val="20"/>
      <w:lang w:val="ru-RU" w:eastAsia="ru-RU"/>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news-sectiondate">
    <w:name w:val="news-section__date"/>
    <w:basedOn w:val="DefaultParagraphFont"/>
    <w:qFormat/>
  </w:style>
  <w:style w:type="paragraph" w:customStyle="1" w:styleId="madc">
    <w:name w:val="madc"/>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1"/>
    <w:basedOn w:val="DefaultParagraphFont"/>
    <w:qFormat/>
  </w:style>
  <w:style w:type="character" w:customStyle="1" w:styleId="UnresolvedMention2">
    <w:name w:val="Unresolved Mention2"/>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kluziv.ngo@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zebduleziz@mail.ru" TargetMode="External"/><Relationship Id="rId4" Type="http://schemas.openxmlformats.org/officeDocument/2006/relationships/settings" Target="settings.xml"/><Relationship Id="rId9" Type="http://schemas.openxmlformats.org/officeDocument/2006/relationships/hyperlink" Target="mailto:sessizdunyaib@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85893-8059-46AD-8E5D-9E7D0C45A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3482</Words>
  <Characters>19853</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Mugalib Mahmudov</dc:creator>
  <cp:lastModifiedBy>Robert OUKO</cp:lastModifiedBy>
  <cp:revision>2</cp:revision>
  <cp:lastPrinted>2022-04-06T07:40:00Z</cp:lastPrinted>
  <dcterms:created xsi:type="dcterms:W3CDTF">2024-01-31T09:52:00Z</dcterms:created>
  <dcterms:modified xsi:type="dcterms:W3CDTF">2024-01-31T09:52:00Z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51EE6664D063418894F1F76659A25396_12</vt:lpwstr>
  </property>
</Properties>
</file>