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75F9C" w14:textId="77777777" w:rsidR="007C5EE5" w:rsidRPr="007C5EE5" w:rsidRDefault="00A31ED5" w:rsidP="007C5EE5">
      <w:pPr>
        <w:spacing w:after="0"/>
        <w:jc w:val="center"/>
        <w:rPr>
          <w:rFonts w:ascii="Arial Narrow" w:hAnsi="Arial Narrow"/>
          <w:b/>
          <w:sz w:val="28"/>
          <w:szCs w:val="34"/>
        </w:rPr>
      </w:pPr>
      <w:r>
        <w:rPr>
          <w:rFonts w:ascii="Arial Narrow" w:hAnsi="Arial Narrow"/>
          <w:b/>
          <w:sz w:val="28"/>
          <w:szCs w:val="34"/>
        </w:rPr>
        <w:t xml:space="preserve">ANNEX - </w:t>
      </w:r>
      <w:bookmarkStart w:id="0" w:name="_GoBack"/>
      <w:bookmarkEnd w:id="0"/>
      <w:r w:rsidR="007C5EE5" w:rsidRPr="007C5EE5">
        <w:rPr>
          <w:rFonts w:ascii="Arial Narrow" w:hAnsi="Arial Narrow"/>
          <w:b/>
          <w:sz w:val="28"/>
          <w:szCs w:val="34"/>
        </w:rPr>
        <w:t xml:space="preserve">Statistics on Complaints Received at the EOC (WEF May 2012 to </w:t>
      </w:r>
      <w:r w:rsidR="007C5EE5">
        <w:rPr>
          <w:rFonts w:ascii="Arial Narrow" w:hAnsi="Arial Narrow"/>
          <w:b/>
          <w:sz w:val="28"/>
          <w:szCs w:val="34"/>
        </w:rPr>
        <w:t>September 2017</w:t>
      </w:r>
      <w:r w:rsidR="007C5EE5" w:rsidRPr="007C5EE5">
        <w:rPr>
          <w:rFonts w:ascii="Arial Narrow" w:hAnsi="Arial Narrow"/>
          <w:b/>
          <w:sz w:val="28"/>
          <w:szCs w:val="34"/>
        </w:rPr>
        <w:t>)</w:t>
      </w:r>
    </w:p>
    <w:p w14:paraId="5CEBCD65" w14:textId="77777777" w:rsidR="007C5EE5" w:rsidRPr="00BC3E89" w:rsidRDefault="007C5EE5" w:rsidP="007C5EE5">
      <w:pPr>
        <w:spacing w:after="0"/>
        <w:jc w:val="center"/>
        <w:rPr>
          <w:rFonts w:ascii="Arial Narrow" w:hAnsi="Arial Narrow"/>
          <w:b/>
          <w:sz w:val="34"/>
          <w:szCs w:val="34"/>
        </w:rPr>
      </w:pPr>
      <w:r w:rsidRPr="007C5EE5">
        <w:rPr>
          <w:rFonts w:ascii="Arial Narrow" w:hAnsi="Arial Narrow"/>
          <w:b/>
          <w:sz w:val="28"/>
          <w:szCs w:val="34"/>
        </w:rPr>
        <w:t>Outcome Based on Status</w:t>
      </w:r>
    </w:p>
    <w:p w14:paraId="5D3380D8" w14:textId="77777777" w:rsidR="007C5EE5" w:rsidRDefault="007C5EE5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</w:tblGrid>
      <w:tr w:rsidR="007C5EE5" w:rsidRPr="007C5EE5" w14:paraId="0D1C15E1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1BE2C08D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5745" w:type="dxa"/>
            <w:gridSpan w:val="3"/>
            <w:vAlign w:val="center"/>
          </w:tcPr>
          <w:p w14:paraId="6501B225" w14:textId="77777777" w:rsidR="007C5EE5" w:rsidRPr="007C5EE5" w:rsidRDefault="007C5EE5" w:rsidP="007C5EE5">
            <w:pPr>
              <w:jc w:val="center"/>
              <w:rPr>
                <w:rFonts w:ascii="Arial Narrow" w:hAnsi="Arial Narrow"/>
                <w:b/>
              </w:rPr>
            </w:pPr>
            <w:r w:rsidRPr="007C5EE5">
              <w:rPr>
                <w:rFonts w:ascii="Arial Narrow" w:hAnsi="Arial Narrow"/>
                <w:b/>
              </w:rPr>
              <w:t>Status</w:t>
            </w:r>
          </w:p>
        </w:tc>
      </w:tr>
      <w:tr w:rsidR="007C5EE5" w:rsidRPr="007C5EE5" w14:paraId="29A5FA6E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09800373" w14:textId="77777777" w:rsidR="007C5EE5" w:rsidRPr="00FB1866" w:rsidRDefault="00FB1866" w:rsidP="007C5EE5">
            <w:pPr>
              <w:jc w:val="center"/>
              <w:rPr>
                <w:rFonts w:ascii="Arial Narrow" w:hAnsi="Arial Narrow"/>
                <w:b/>
              </w:rPr>
            </w:pPr>
            <w:r w:rsidRPr="00FB1866">
              <w:rPr>
                <w:rFonts w:ascii="Arial Narrow" w:hAnsi="Arial Narrow"/>
                <w:b/>
              </w:rPr>
              <w:t>Outcome</w:t>
            </w:r>
          </w:p>
        </w:tc>
        <w:tc>
          <w:tcPr>
            <w:tcW w:w="1915" w:type="dxa"/>
            <w:vAlign w:val="center"/>
          </w:tcPr>
          <w:p w14:paraId="0F111AC9" w14:textId="77777777" w:rsidR="007C5EE5" w:rsidRPr="007C5EE5" w:rsidRDefault="007C5EE5" w:rsidP="00AE57E8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7C5EE5">
              <w:rPr>
                <w:rFonts w:ascii="Arial Narrow" w:hAnsi="Arial Narrow"/>
                <w:b/>
              </w:rPr>
              <w:t>Colour</w:t>
            </w:r>
            <w:proofErr w:type="spellEnd"/>
          </w:p>
        </w:tc>
        <w:tc>
          <w:tcPr>
            <w:tcW w:w="1915" w:type="dxa"/>
            <w:vAlign w:val="center"/>
          </w:tcPr>
          <w:p w14:paraId="1E3D59DA" w14:textId="77777777" w:rsidR="007C5EE5" w:rsidRPr="007C5EE5" w:rsidRDefault="007C5EE5" w:rsidP="007C5EE5">
            <w:pPr>
              <w:jc w:val="center"/>
              <w:rPr>
                <w:rFonts w:ascii="Arial Narrow" w:hAnsi="Arial Narrow"/>
                <w:b/>
              </w:rPr>
            </w:pPr>
            <w:r w:rsidRPr="007C5EE5">
              <w:rPr>
                <w:rFonts w:ascii="Arial Narrow" w:hAnsi="Arial Narrow"/>
                <w:b/>
              </w:rPr>
              <w:t>Ethnic origin</w:t>
            </w:r>
          </w:p>
        </w:tc>
        <w:tc>
          <w:tcPr>
            <w:tcW w:w="1915" w:type="dxa"/>
            <w:vAlign w:val="center"/>
          </w:tcPr>
          <w:p w14:paraId="32ACC8F4" w14:textId="77777777" w:rsidR="007C5EE5" w:rsidRPr="007C5EE5" w:rsidRDefault="007C5EE5" w:rsidP="007C5EE5">
            <w:pPr>
              <w:jc w:val="center"/>
              <w:rPr>
                <w:rFonts w:ascii="Arial Narrow" w:hAnsi="Arial Narrow"/>
                <w:b/>
              </w:rPr>
            </w:pPr>
            <w:r w:rsidRPr="007C5EE5">
              <w:rPr>
                <w:rFonts w:ascii="Arial Narrow" w:hAnsi="Arial Narrow"/>
                <w:b/>
              </w:rPr>
              <w:t>Race</w:t>
            </w:r>
          </w:p>
        </w:tc>
      </w:tr>
      <w:tr w:rsidR="007C5EE5" w:rsidRPr="007C5EE5" w14:paraId="640D7FE8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5F8513DE" w14:textId="77777777" w:rsidR="007C5EE5" w:rsidRPr="007C5EE5" w:rsidRDefault="007C5EE5" w:rsidP="00310F09">
            <w:pPr>
              <w:jc w:val="center"/>
              <w:rPr>
                <w:rFonts w:ascii="Arial Narrow" w:eastAsia="Times New Roman" w:hAnsi="Arial Narrow" w:cs="Times New Roman"/>
                <w:bCs/>
                <w:color w:val="000000"/>
              </w:rPr>
            </w:pPr>
            <w:r w:rsidRPr="007C5EE5">
              <w:rPr>
                <w:rFonts w:ascii="Arial Narrow" w:eastAsia="Times New Roman" w:hAnsi="Arial Narrow" w:cs="Times New Roman"/>
                <w:bCs/>
                <w:color w:val="000000"/>
              </w:rPr>
              <w:t>Conciliated/ Settled</w:t>
            </w:r>
          </w:p>
        </w:tc>
        <w:tc>
          <w:tcPr>
            <w:tcW w:w="1915" w:type="dxa"/>
            <w:vAlign w:val="center"/>
          </w:tcPr>
          <w:p w14:paraId="0F58178C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3</w:t>
            </w:r>
          </w:p>
        </w:tc>
        <w:tc>
          <w:tcPr>
            <w:tcW w:w="1915" w:type="dxa"/>
            <w:vAlign w:val="center"/>
          </w:tcPr>
          <w:p w14:paraId="418C1EEA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15</w:t>
            </w:r>
          </w:p>
        </w:tc>
        <w:tc>
          <w:tcPr>
            <w:tcW w:w="1915" w:type="dxa"/>
            <w:vAlign w:val="center"/>
          </w:tcPr>
          <w:p w14:paraId="378AD4AB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7</w:t>
            </w:r>
          </w:p>
        </w:tc>
      </w:tr>
      <w:tr w:rsidR="007C5EE5" w:rsidRPr="007C5EE5" w14:paraId="42376F35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74F0D4AC" w14:textId="77777777" w:rsidR="007C5EE5" w:rsidRPr="007C5EE5" w:rsidRDefault="007C5EE5" w:rsidP="00310F09">
            <w:pPr>
              <w:jc w:val="center"/>
              <w:rPr>
                <w:rFonts w:ascii="Arial Narrow" w:eastAsia="Times New Roman" w:hAnsi="Arial Narrow" w:cs="Times New Roman"/>
                <w:bCs/>
                <w:color w:val="000000"/>
              </w:rPr>
            </w:pPr>
            <w:r w:rsidRPr="007C5EE5">
              <w:rPr>
                <w:rFonts w:ascii="Arial Narrow" w:eastAsia="Times New Roman" w:hAnsi="Arial Narrow" w:cs="Times New Roman"/>
                <w:bCs/>
                <w:color w:val="000000"/>
              </w:rPr>
              <w:t>Under Investigation</w:t>
            </w:r>
          </w:p>
        </w:tc>
        <w:tc>
          <w:tcPr>
            <w:tcW w:w="1915" w:type="dxa"/>
            <w:vAlign w:val="center"/>
          </w:tcPr>
          <w:p w14:paraId="561BD22E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0</w:t>
            </w:r>
          </w:p>
        </w:tc>
        <w:tc>
          <w:tcPr>
            <w:tcW w:w="1915" w:type="dxa"/>
            <w:vAlign w:val="center"/>
          </w:tcPr>
          <w:p w14:paraId="045B06C1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23</w:t>
            </w:r>
          </w:p>
        </w:tc>
        <w:tc>
          <w:tcPr>
            <w:tcW w:w="1915" w:type="dxa"/>
            <w:vAlign w:val="center"/>
          </w:tcPr>
          <w:p w14:paraId="331EDE00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2</w:t>
            </w:r>
          </w:p>
        </w:tc>
      </w:tr>
      <w:tr w:rsidR="007C5EE5" w:rsidRPr="007C5EE5" w14:paraId="1F132DD2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63B2097C" w14:textId="77777777" w:rsidR="007C5EE5" w:rsidRPr="007C5EE5" w:rsidRDefault="007C5EE5" w:rsidP="00310F09">
            <w:pPr>
              <w:jc w:val="center"/>
              <w:rPr>
                <w:rFonts w:ascii="Arial Narrow" w:eastAsia="Times New Roman" w:hAnsi="Arial Narrow" w:cs="Times New Roman"/>
                <w:bCs/>
                <w:color w:val="000000"/>
              </w:rPr>
            </w:pPr>
            <w:r w:rsidRPr="007C5EE5">
              <w:rPr>
                <w:rFonts w:ascii="Arial Narrow" w:eastAsia="Times New Roman" w:hAnsi="Arial Narrow" w:cs="Times New Roman"/>
                <w:bCs/>
                <w:color w:val="000000"/>
              </w:rPr>
              <w:t>Withdrawn</w:t>
            </w:r>
          </w:p>
        </w:tc>
        <w:tc>
          <w:tcPr>
            <w:tcW w:w="1915" w:type="dxa"/>
            <w:vAlign w:val="center"/>
          </w:tcPr>
          <w:p w14:paraId="4022D3F5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0</w:t>
            </w:r>
          </w:p>
        </w:tc>
        <w:tc>
          <w:tcPr>
            <w:tcW w:w="1915" w:type="dxa"/>
            <w:vAlign w:val="center"/>
          </w:tcPr>
          <w:p w14:paraId="132A25CA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18</w:t>
            </w:r>
          </w:p>
        </w:tc>
        <w:tc>
          <w:tcPr>
            <w:tcW w:w="1915" w:type="dxa"/>
            <w:vAlign w:val="center"/>
          </w:tcPr>
          <w:p w14:paraId="52F86A4F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6</w:t>
            </w:r>
          </w:p>
        </w:tc>
      </w:tr>
      <w:tr w:rsidR="007C5EE5" w:rsidRPr="007C5EE5" w14:paraId="4DE09FA8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3DD191F4" w14:textId="77777777" w:rsidR="007C5EE5" w:rsidRPr="007C5EE5" w:rsidRDefault="007C5EE5" w:rsidP="00310F09">
            <w:pPr>
              <w:jc w:val="center"/>
              <w:rPr>
                <w:rFonts w:ascii="Arial Narrow" w:eastAsia="Times New Roman" w:hAnsi="Arial Narrow" w:cs="Times New Roman"/>
                <w:bCs/>
                <w:color w:val="000000"/>
              </w:rPr>
            </w:pPr>
            <w:r w:rsidRPr="007C5EE5">
              <w:rPr>
                <w:rFonts w:ascii="Arial Narrow" w:eastAsia="Times New Roman" w:hAnsi="Arial Narrow" w:cs="Times New Roman"/>
                <w:bCs/>
                <w:color w:val="000000"/>
              </w:rPr>
              <w:t>Referred to EOT</w:t>
            </w:r>
          </w:p>
        </w:tc>
        <w:tc>
          <w:tcPr>
            <w:tcW w:w="1915" w:type="dxa"/>
            <w:vAlign w:val="center"/>
          </w:tcPr>
          <w:p w14:paraId="2BD90E1D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0</w:t>
            </w:r>
          </w:p>
        </w:tc>
        <w:tc>
          <w:tcPr>
            <w:tcW w:w="1915" w:type="dxa"/>
            <w:vAlign w:val="center"/>
          </w:tcPr>
          <w:p w14:paraId="40FF4B85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6</w:t>
            </w:r>
          </w:p>
        </w:tc>
        <w:tc>
          <w:tcPr>
            <w:tcW w:w="1915" w:type="dxa"/>
            <w:vAlign w:val="center"/>
          </w:tcPr>
          <w:p w14:paraId="1D01171E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0</w:t>
            </w:r>
          </w:p>
        </w:tc>
      </w:tr>
      <w:tr w:rsidR="007C5EE5" w:rsidRPr="007C5EE5" w14:paraId="56C91C20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3D59CDFE" w14:textId="77777777" w:rsidR="007C5EE5" w:rsidRPr="007C5EE5" w:rsidRDefault="007C5EE5" w:rsidP="00310F09">
            <w:pPr>
              <w:jc w:val="center"/>
              <w:rPr>
                <w:rFonts w:ascii="Arial Narrow" w:eastAsia="Times New Roman" w:hAnsi="Arial Narrow" w:cs="Times New Roman"/>
                <w:bCs/>
                <w:color w:val="000000"/>
              </w:rPr>
            </w:pPr>
            <w:r w:rsidRPr="007C5EE5">
              <w:rPr>
                <w:rFonts w:ascii="Arial Narrow" w:eastAsia="Times New Roman" w:hAnsi="Arial Narrow" w:cs="Times New Roman"/>
                <w:bCs/>
                <w:color w:val="000000"/>
              </w:rPr>
              <w:t>Time Barred</w:t>
            </w:r>
          </w:p>
        </w:tc>
        <w:tc>
          <w:tcPr>
            <w:tcW w:w="1915" w:type="dxa"/>
            <w:vAlign w:val="center"/>
          </w:tcPr>
          <w:p w14:paraId="39405A92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0</w:t>
            </w:r>
          </w:p>
        </w:tc>
        <w:tc>
          <w:tcPr>
            <w:tcW w:w="1915" w:type="dxa"/>
            <w:vAlign w:val="center"/>
          </w:tcPr>
          <w:p w14:paraId="74DF6FF2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6</w:t>
            </w:r>
          </w:p>
        </w:tc>
        <w:tc>
          <w:tcPr>
            <w:tcW w:w="1915" w:type="dxa"/>
            <w:vAlign w:val="center"/>
          </w:tcPr>
          <w:p w14:paraId="3AD6A01C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3</w:t>
            </w:r>
          </w:p>
        </w:tc>
      </w:tr>
      <w:tr w:rsidR="007C5EE5" w:rsidRPr="007C5EE5" w14:paraId="188CE983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7C48DC2D" w14:textId="77777777" w:rsidR="007C5EE5" w:rsidRPr="007C5EE5" w:rsidRDefault="007C5EE5" w:rsidP="00310F09">
            <w:pPr>
              <w:jc w:val="center"/>
              <w:rPr>
                <w:rFonts w:ascii="Arial Narrow" w:eastAsia="Times New Roman" w:hAnsi="Arial Narrow" w:cs="Times New Roman"/>
                <w:bCs/>
                <w:color w:val="000000"/>
              </w:rPr>
            </w:pPr>
            <w:r w:rsidRPr="007C5EE5">
              <w:rPr>
                <w:rFonts w:ascii="Arial Narrow" w:eastAsia="Times New Roman" w:hAnsi="Arial Narrow" w:cs="Times New Roman"/>
                <w:bCs/>
                <w:color w:val="000000"/>
              </w:rPr>
              <w:t>Not Under Purview</w:t>
            </w:r>
          </w:p>
        </w:tc>
        <w:tc>
          <w:tcPr>
            <w:tcW w:w="1915" w:type="dxa"/>
            <w:vAlign w:val="center"/>
          </w:tcPr>
          <w:p w14:paraId="1233A169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3</w:t>
            </w:r>
          </w:p>
        </w:tc>
        <w:tc>
          <w:tcPr>
            <w:tcW w:w="1915" w:type="dxa"/>
            <w:vAlign w:val="center"/>
          </w:tcPr>
          <w:p w14:paraId="61C404BF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24</w:t>
            </w:r>
          </w:p>
        </w:tc>
        <w:tc>
          <w:tcPr>
            <w:tcW w:w="1915" w:type="dxa"/>
            <w:vAlign w:val="center"/>
          </w:tcPr>
          <w:p w14:paraId="37F6F7CB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3</w:t>
            </w:r>
          </w:p>
        </w:tc>
      </w:tr>
      <w:tr w:rsidR="007C5EE5" w:rsidRPr="007C5EE5" w14:paraId="73859293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70E6F3FE" w14:textId="77777777" w:rsidR="007C5EE5" w:rsidRPr="007C5EE5" w:rsidRDefault="007C5EE5" w:rsidP="00310F09">
            <w:pPr>
              <w:jc w:val="center"/>
              <w:rPr>
                <w:rFonts w:ascii="Arial Narrow" w:eastAsia="Times New Roman" w:hAnsi="Arial Narrow" w:cs="Times New Roman"/>
                <w:bCs/>
                <w:color w:val="000000"/>
              </w:rPr>
            </w:pPr>
            <w:r w:rsidRPr="007C5EE5">
              <w:rPr>
                <w:rFonts w:ascii="Arial Narrow" w:eastAsia="Times New Roman" w:hAnsi="Arial Narrow" w:cs="Times New Roman"/>
                <w:bCs/>
                <w:color w:val="000000"/>
              </w:rPr>
              <w:t>Referred to Other Instances</w:t>
            </w:r>
          </w:p>
        </w:tc>
        <w:tc>
          <w:tcPr>
            <w:tcW w:w="1915" w:type="dxa"/>
            <w:vAlign w:val="center"/>
          </w:tcPr>
          <w:p w14:paraId="672B5A52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0</w:t>
            </w:r>
          </w:p>
        </w:tc>
        <w:tc>
          <w:tcPr>
            <w:tcW w:w="1915" w:type="dxa"/>
            <w:vAlign w:val="center"/>
          </w:tcPr>
          <w:p w14:paraId="0534F028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2</w:t>
            </w:r>
          </w:p>
        </w:tc>
        <w:tc>
          <w:tcPr>
            <w:tcW w:w="1915" w:type="dxa"/>
            <w:vAlign w:val="center"/>
          </w:tcPr>
          <w:p w14:paraId="5AEDE561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1</w:t>
            </w:r>
          </w:p>
        </w:tc>
      </w:tr>
      <w:tr w:rsidR="007C5EE5" w:rsidRPr="007C5EE5" w14:paraId="00F821CD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66551786" w14:textId="77777777" w:rsidR="007C5EE5" w:rsidRPr="007C5EE5" w:rsidRDefault="007C5EE5" w:rsidP="00310F09">
            <w:pPr>
              <w:jc w:val="center"/>
              <w:rPr>
                <w:rFonts w:ascii="Arial Narrow" w:eastAsia="Times New Roman" w:hAnsi="Arial Narrow" w:cs="Times New Roman"/>
                <w:bCs/>
                <w:color w:val="000000"/>
              </w:rPr>
            </w:pPr>
            <w:r w:rsidRPr="007C5EE5">
              <w:rPr>
                <w:rFonts w:ascii="Arial Narrow" w:eastAsia="Times New Roman" w:hAnsi="Arial Narrow" w:cs="Times New Roman"/>
                <w:bCs/>
                <w:color w:val="000000"/>
              </w:rPr>
              <w:t>No Evidence of Discrimination</w:t>
            </w:r>
          </w:p>
        </w:tc>
        <w:tc>
          <w:tcPr>
            <w:tcW w:w="1915" w:type="dxa"/>
            <w:vAlign w:val="center"/>
          </w:tcPr>
          <w:p w14:paraId="69744EE9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6</w:t>
            </w:r>
          </w:p>
        </w:tc>
        <w:tc>
          <w:tcPr>
            <w:tcW w:w="1915" w:type="dxa"/>
            <w:vAlign w:val="center"/>
          </w:tcPr>
          <w:p w14:paraId="2E043BAE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61</w:t>
            </w:r>
          </w:p>
        </w:tc>
        <w:tc>
          <w:tcPr>
            <w:tcW w:w="1915" w:type="dxa"/>
            <w:vAlign w:val="center"/>
          </w:tcPr>
          <w:p w14:paraId="73723F6D" w14:textId="77777777" w:rsidR="007C5EE5" w:rsidRPr="007C5EE5" w:rsidRDefault="007C5EE5" w:rsidP="007C5EE5">
            <w:pPr>
              <w:jc w:val="center"/>
              <w:rPr>
                <w:rFonts w:ascii="Arial Narrow" w:hAnsi="Arial Narrow"/>
              </w:rPr>
            </w:pPr>
            <w:r w:rsidRPr="007C5EE5">
              <w:rPr>
                <w:rFonts w:ascii="Arial Narrow" w:hAnsi="Arial Narrow"/>
              </w:rPr>
              <w:t>20</w:t>
            </w:r>
          </w:p>
        </w:tc>
      </w:tr>
      <w:tr w:rsidR="007C5EE5" w:rsidRPr="007C5EE5" w14:paraId="4AADE386" w14:textId="77777777" w:rsidTr="007C5EE5">
        <w:trPr>
          <w:trHeight w:val="505"/>
          <w:jc w:val="center"/>
        </w:trPr>
        <w:tc>
          <w:tcPr>
            <w:tcW w:w="1915" w:type="dxa"/>
            <w:vAlign w:val="center"/>
          </w:tcPr>
          <w:p w14:paraId="4A3569D9" w14:textId="77777777" w:rsidR="007C5EE5" w:rsidRPr="007C5EE5" w:rsidRDefault="007C5EE5" w:rsidP="007C5EE5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</w:rPr>
            </w:pPr>
            <w:r w:rsidRPr="007C5EE5">
              <w:rPr>
                <w:rFonts w:ascii="Arial Narrow" w:eastAsia="Times New Roman" w:hAnsi="Arial Narrow" w:cs="Times New Roman"/>
                <w:b/>
                <w:bCs/>
                <w:color w:val="000000"/>
              </w:rPr>
              <w:t>TOTAL</w:t>
            </w:r>
          </w:p>
        </w:tc>
        <w:tc>
          <w:tcPr>
            <w:tcW w:w="1915" w:type="dxa"/>
            <w:vAlign w:val="center"/>
          </w:tcPr>
          <w:p w14:paraId="7E2A8265" w14:textId="77777777" w:rsidR="007C5EE5" w:rsidRPr="007C5EE5" w:rsidRDefault="007C5EE5" w:rsidP="007C5EE5">
            <w:pPr>
              <w:jc w:val="center"/>
              <w:rPr>
                <w:rFonts w:ascii="Arial Narrow" w:hAnsi="Arial Narrow"/>
                <w:b/>
              </w:rPr>
            </w:pPr>
            <w:r w:rsidRPr="007C5EE5">
              <w:rPr>
                <w:rFonts w:ascii="Arial Narrow" w:hAnsi="Arial Narrow"/>
                <w:b/>
              </w:rPr>
              <w:t>12</w:t>
            </w:r>
          </w:p>
        </w:tc>
        <w:tc>
          <w:tcPr>
            <w:tcW w:w="1915" w:type="dxa"/>
            <w:vAlign w:val="center"/>
          </w:tcPr>
          <w:p w14:paraId="3FD95CD2" w14:textId="77777777" w:rsidR="007C5EE5" w:rsidRPr="007C5EE5" w:rsidRDefault="007C5EE5" w:rsidP="007C5EE5">
            <w:pPr>
              <w:jc w:val="center"/>
              <w:rPr>
                <w:rFonts w:ascii="Arial Narrow" w:hAnsi="Arial Narrow"/>
                <w:b/>
              </w:rPr>
            </w:pPr>
            <w:r w:rsidRPr="007C5EE5">
              <w:rPr>
                <w:rFonts w:ascii="Arial Narrow" w:hAnsi="Arial Narrow"/>
                <w:b/>
              </w:rPr>
              <w:t>155</w:t>
            </w:r>
          </w:p>
        </w:tc>
        <w:tc>
          <w:tcPr>
            <w:tcW w:w="1915" w:type="dxa"/>
            <w:vAlign w:val="center"/>
          </w:tcPr>
          <w:p w14:paraId="10CAAF25" w14:textId="77777777" w:rsidR="007C5EE5" w:rsidRPr="007C5EE5" w:rsidRDefault="007C5EE5" w:rsidP="007C5EE5">
            <w:pPr>
              <w:jc w:val="center"/>
              <w:rPr>
                <w:rFonts w:ascii="Arial Narrow" w:hAnsi="Arial Narrow"/>
                <w:b/>
              </w:rPr>
            </w:pPr>
            <w:r w:rsidRPr="007C5EE5">
              <w:rPr>
                <w:rFonts w:ascii="Arial Narrow" w:hAnsi="Arial Narrow"/>
                <w:b/>
              </w:rPr>
              <w:t>42</w:t>
            </w:r>
          </w:p>
        </w:tc>
      </w:tr>
    </w:tbl>
    <w:p w14:paraId="0BFE77A8" w14:textId="77777777" w:rsidR="00054306" w:rsidRDefault="00054306"/>
    <w:p w14:paraId="3C4111B1" w14:textId="77777777" w:rsidR="00FB1866" w:rsidRDefault="00FB1866"/>
    <w:p w14:paraId="27508CD8" w14:textId="77777777" w:rsidR="00FB1866" w:rsidRDefault="00FB1866"/>
    <w:p w14:paraId="5837F044" w14:textId="77777777" w:rsidR="00FB1866" w:rsidRDefault="00FB1866"/>
    <w:p w14:paraId="75094A93" w14:textId="77777777" w:rsidR="00FB1866" w:rsidRPr="00FB1866" w:rsidRDefault="00FB1866" w:rsidP="00FB1866">
      <w:pPr>
        <w:spacing w:after="0" w:line="240" w:lineRule="auto"/>
        <w:jc w:val="right"/>
        <w:rPr>
          <w:b/>
          <w:i/>
        </w:rPr>
      </w:pPr>
      <w:r w:rsidRPr="00FB1866">
        <w:rPr>
          <w:b/>
          <w:i/>
        </w:rPr>
        <w:t>Equal Opportunities Commission</w:t>
      </w:r>
    </w:p>
    <w:p w14:paraId="007EDC7F" w14:textId="77777777" w:rsidR="00FB1866" w:rsidRPr="00FB1866" w:rsidRDefault="00FB1866" w:rsidP="00FB1866">
      <w:pPr>
        <w:spacing w:after="0" w:line="240" w:lineRule="auto"/>
        <w:jc w:val="right"/>
        <w:rPr>
          <w:b/>
          <w:i/>
        </w:rPr>
      </w:pPr>
      <w:r w:rsidRPr="00FB1866">
        <w:rPr>
          <w:b/>
          <w:i/>
        </w:rPr>
        <w:t>14 August 2018</w:t>
      </w:r>
    </w:p>
    <w:sectPr w:rsidR="00FB1866" w:rsidRPr="00FB18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306"/>
    <w:rsid w:val="00054306"/>
    <w:rsid w:val="007C5EE5"/>
    <w:rsid w:val="00897BA6"/>
    <w:rsid w:val="00A31ED5"/>
    <w:rsid w:val="00CF3311"/>
    <w:rsid w:val="00FB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7403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4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4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435F70-99FC-4DCC-8E59-0D735D367BAA}"/>
</file>

<file path=customXml/itemProps2.xml><?xml version="1.0" encoding="utf-8"?>
<ds:datastoreItem xmlns:ds="http://schemas.openxmlformats.org/officeDocument/2006/customXml" ds:itemID="{1698C410-D4CC-4234-8780-55E9098AFA36}"/>
</file>

<file path=customXml/itemProps3.xml><?xml version="1.0" encoding="utf-8"?>
<ds:datastoreItem xmlns:ds="http://schemas.openxmlformats.org/officeDocument/2006/customXml" ds:itemID="{5B56B374-0AC2-41B2-BCC0-38A424BC65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Nikesh</cp:lastModifiedBy>
  <cp:revision>3</cp:revision>
  <dcterms:created xsi:type="dcterms:W3CDTF">2018-08-15T05:51:00Z</dcterms:created>
  <dcterms:modified xsi:type="dcterms:W3CDTF">2018-08-15T14:33:00Z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