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9C4BE4" w14:textId="77777777" w:rsidR="006E5152" w:rsidRPr="00182DCE" w:rsidRDefault="006E5152" w:rsidP="00A05957">
      <w:pPr>
        <w:spacing w:line="240" w:lineRule="auto"/>
        <w:jc w:val="center"/>
        <w:rPr>
          <w:rFonts w:ascii="Sakkal Majalla" w:hAnsi="Sakkal Majalla" w:cs="Sakkal Majalla"/>
          <w:sz w:val="40"/>
          <w:szCs w:val="40"/>
          <w:rtl/>
        </w:rPr>
      </w:pPr>
    </w:p>
    <w:p w14:paraId="2293246C" w14:textId="77777777" w:rsidR="00AF6FB0" w:rsidRPr="00AF6FB0" w:rsidRDefault="00AF6FB0" w:rsidP="00AF6FB0">
      <w:pPr>
        <w:spacing w:before="240" w:after="100" w:afterAutospacing="1" w:line="240" w:lineRule="auto"/>
        <w:rPr>
          <w:rFonts w:ascii="Sakkal Majalla" w:hAnsi="Sakkal Majalla" w:cs="Sakkal Majalla"/>
          <w:b/>
          <w:bCs/>
          <w:sz w:val="50"/>
          <w:szCs w:val="50"/>
          <w:rtl/>
        </w:rPr>
      </w:pPr>
    </w:p>
    <w:p w14:paraId="01E90853" w14:textId="77777777" w:rsidR="00AF6FB0" w:rsidRPr="00AF6FB0" w:rsidRDefault="00AF6FB0" w:rsidP="00AF6FB0">
      <w:pPr>
        <w:spacing w:line="240" w:lineRule="auto"/>
        <w:jc w:val="center"/>
        <w:rPr>
          <w:rFonts w:ascii="Sakkal Majalla" w:eastAsia="Calibri" w:hAnsi="Sakkal Majalla" w:cs="PT Bold Heading"/>
          <w:b/>
          <w:bCs/>
          <w:sz w:val="48"/>
          <w:szCs w:val="48"/>
          <w:rtl/>
        </w:rPr>
      </w:pPr>
      <w:r w:rsidRPr="00AF6FB0">
        <w:rPr>
          <w:rFonts w:ascii="Sakkal Majalla" w:eastAsia="Calibri" w:hAnsi="Sakkal Majalla" w:cs="PT Bold Heading"/>
          <w:b/>
          <w:bCs/>
          <w:sz w:val="48"/>
          <w:szCs w:val="48"/>
          <w:rtl/>
        </w:rPr>
        <w:t>البيان الافتتاحي</w:t>
      </w:r>
    </w:p>
    <w:p w14:paraId="63F0F765" w14:textId="77777777" w:rsidR="00AF6FB0" w:rsidRPr="00AF6FB0" w:rsidRDefault="00AF6FB0" w:rsidP="00AF6FB0">
      <w:pPr>
        <w:spacing w:line="240" w:lineRule="auto"/>
        <w:jc w:val="center"/>
        <w:rPr>
          <w:rFonts w:ascii="Sakkal Majalla" w:eastAsia="Calibri" w:hAnsi="Sakkal Majalla" w:cs="PT Bold Heading"/>
          <w:b/>
          <w:bCs/>
          <w:sz w:val="48"/>
          <w:szCs w:val="48"/>
          <w:rtl/>
        </w:rPr>
      </w:pPr>
      <w:r w:rsidRPr="00AF6FB0">
        <w:rPr>
          <w:rFonts w:ascii="Sakkal Majalla" w:eastAsia="Calibri" w:hAnsi="Sakkal Majalla" w:cs="PT Bold Heading"/>
          <w:b/>
          <w:bCs/>
          <w:sz w:val="48"/>
          <w:szCs w:val="48"/>
          <w:rtl/>
        </w:rPr>
        <w:t xml:space="preserve"> للمملكة العربية السعودية في الدورة (114) لجنة القضاء على التمييز العنصري (</w:t>
      </w:r>
      <w:r w:rsidRPr="00AF6FB0">
        <w:rPr>
          <w:rFonts w:ascii="Sakkal Majalla" w:eastAsia="Calibri" w:hAnsi="Sakkal Majalla" w:cs="PT Bold Heading"/>
          <w:b/>
          <w:bCs/>
          <w:sz w:val="48"/>
          <w:szCs w:val="48"/>
        </w:rPr>
        <w:t>CERD</w:t>
      </w:r>
      <w:r w:rsidRPr="00AF6FB0">
        <w:rPr>
          <w:rFonts w:ascii="Sakkal Majalla" w:eastAsia="Calibri" w:hAnsi="Sakkal Majalla" w:cs="PT Bold Heading"/>
          <w:b/>
          <w:bCs/>
          <w:sz w:val="48"/>
          <w:szCs w:val="48"/>
          <w:rtl/>
        </w:rPr>
        <w:t>)</w:t>
      </w:r>
    </w:p>
    <w:p w14:paraId="2E4FD415" w14:textId="77777777" w:rsidR="00AF6FB0" w:rsidRPr="00AF6FB0" w:rsidRDefault="00AF6FB0" w:rsidP="00AF6FB0">
      <w:pPr>
        <w:spacing w:before="240" w:after="100" w:afterAutospacing="1" w:line="240" w:lineRule="auto"/>
        <w:rPr>
          <w:rFonts w:ascii="Sakkal Majalla" w:hAnsi="Sakkal Majalla" w:cs="Sakkal Majalla"/>
          <w:b/>
          <w:bCs/>
          <w:sz w:val="50"/>
          <w:szCs w:val="50"/>
          <w:rtl/>
        </w:rPr>
      </w:pPr>
    </w:p>
    <w:p w14:paraId="4787F3CF" w14:textId="77777777" w:rsidR="00AF6FB0" w:rsidRPr="00AF6FB0" w:rsidRDefault="00AF6FB0" w:rsidP="00AF6FB0">
      <w:pPr>
        <w:spacing w:line="240" w:lineRule="auto"/>
        <w:jc w:val="center"/>
        <w:rPr>
          <w:rFonts w:ascii="Sakkal Majalla" w:eastAsia="Calibri" w:hAnsi="Sakkal Majalla" w:cs="Sakkal Majalla"/>
          <w:b/>
          <w:bCs/>
          <w:sz w:val="50"/>
          <w:szCs w:val="50"/>
          <w:rtl/>
        </w:rPr>
      </w:pPr>
      <w:r w:rsidRPr="00AF6FB0">
        <w:rPr>
          <w:rFonts w:ascii="Sakkal Majalla" w:eastAsia="Calibri" w:hAnsi="Sakkal Majalla" w:cs="Sakkal Majalla"/>
          <w:b/>
          <w:bCs/>
          <w:sz w:val="50"/>
          <w:szCs w:val="50"/>
          <w:rtl/>
        </w:rPr>
        <w:t>رئيس هيئة حقوق الإنسان (رئيس الوفد)</w:t>
      </w:r>
    </w:p>
    <w:p w14:paraId="45A11F4B" w14:textId="77777777" w:rsidR="00AF6FB0" w:rsidRPr="00AF6FB0" w:rsidRDefault="00AF6FB0" w:rsidP="00AF6FB0">
      <w:pPr>
        <w:spacing w:line="240" w:lineRule="auto"/>
        <w:jc w:val="center"/>
        <w:rPr>
          <w:rFonts w:ascii="Sakkal Majalla" w:eastAsia="Calibri" w:hAnsi="Sakkal Majalla" w:cs="Sakkal Majalla"/>
          <w:b/>
          <w:bCs/>
          <w:sz w:val="50"/>
          <w:szCs w:val="50"/>
          <w:rtl/>
        </w:rPr>
      </w:pPr>
      <w:r w:rsidRPr="00AF6FB0">
        <w:rPr>
          <w:rFonts w:ascii="Sakkal Majalla" w:eastAsia="Calibri" w:hAnsi="Sakkal Majalla" w:cs="Sakkal Majalla"/>
          <w:b/>
          <w:bCs/>
          <w:sz w:val="50"/>
          <w:szCs w:val="50"/>
          <w:rtl/>
        </w:rPr>
        <w:t>معالي الدكتورة/ هلا بنت مزيد التويجري</w:t>
      </w:r>
    </w:p>
    <w:p w14:paraId="513A6AF1" w14:textId="77777777" w:rsidR="00AF6FB0" w:rsidRPr="00AF6FB0" w:rsidRDefault="00AF6FB0" w:rsidP="00AF6FB0">
      <w:pPr>
        <w:spacing w:before="240" w:after="100" w:afterAutospacing="1" w:line="240" w:lineRule="auto"/>
        <w:rPr>
          <w:rFonts w:ascii="Sakkal Majalla" w:hAnsi="Sakkal Majalla" w:cs="Sakkal Majalla"/>
          <w:b/>
          <w:bCs/>
          <w:sz w:val="50"/>
          <w:szCs w:val="50"/>
          <w:rtl/>
        </w:rPr>
      </w:pPr>
    </w:p>
    <w:p w14:paraId="49259291" w14:textId="52EC26CA" w:rsidR="00AF6FB0" w:rsidRDefault="00AF6FB0" w:rsidP="00AF6FB0">
      <w:pPr>
        <w:spacing w:before="240" w:after="100" w:afterAutospacing="1" w:line="240" w:lineRule="auto"/>
        <w:rPr>
          <w:rFonts w:ascii="Sakkal Majalla" w:hAnsi="Sakkal Majalla" w:cs="Sakkal Majalla"/>
          <w:b/>
          <w:bCs/>
          <w:sz w:val="50"/>
          <w:szCs w:val="50"/>
          <w:rtl/>
        </w:rPr>
      </w:pPr>
    </w:p>
    <w:p w14:paraId="11587804" w14:textId="43884637" w:rsidR="00522858" w:rsidRPr="00AF6FB0" w:rsidRDefault="00522858" w:rsidP="00AF6FB0">
      <w:pPr>
        <w:spacing w:before="240" w:after="100" w:afterAutospacing="1" w:line="240" w:lineRule="auto"/>
        <w:rPr>
          <w:rFonts w:ascii="Sakkal Majalla" w:hAnsi="Sakkal Majalla" w:cs="Sakkal Majalla"/>
          <w:b/>
          <w:bCs/>
          <w:sz w:val="50"/>
          <w:szCs w:val="50"/>
          <w:rtl/>
        </w:rPr>
      </w:pPr>
    </w:p>
    <w:p w14:paraId="4174978C" w14:textId="265418B0" w:rsidR="00AF6FB0" w:rsidRDefault="00AF6FB0" w:rsidP="00AF6FB0">
      <w:pPr>
        <w:spacing w:line="240" w:lineRule="auto"/>
        <w:jc w:val="center"/>
        <w:rPr>
          <w:rFonts w:ascii="Sakkal Majalla" w:eastAsia="Calibri" w:hAnsi="Sakkal Majalla" w:cs="Sakkal Majalla"/>
          <w:b/>
          <w:bCs/>
          <w:sz w:val="50"/>
          <w:szCs w:val="50"/>
          <w:rtl/>
        </w:rPr>
      </w:pPr>
      <w:r w:rsidRPr="00AF6FB0">
        <w:rPr>
          <w:rFonts w:ascii="Sakkal Majalla" w:eastAsia="Calibri" w:hAnsi="Sakkal Majalla" w:cs="Sakkal Majalla"/>
          <w:b/>
          <w:bCs/>
          <w:sz w:val="50"/>
          <w:szCs w:val="50"/>
          <w:rtl/>
        </w:rPr>
        <w:t>27 نوفمبر 2024 – جنيف</w:t>
      </w:r>
    </w:p>
    <w:p w14:paraId="6F5EE3BF" w14:textId="77777777" w:rsidR="00AF6FB0" w:rsidRPr="00AF6FB0" w:rsidRDefault="00AF6FB0" w:rsidP="00AF6FB0">
      <w:pPr>
        <w:spacing w:line="240" w:lineRule="auto"/>
        <w:jc w:val="center"/>
        <w:rPr>
          <w:rFonts w:ascii="Sakkal Majalla" w:eastAsia="Calibri" w:hAnsi="Sakkal Majalla" w:cs="Sakkal Majalla"/>
          <w:b/>
          <w:bCs/>
          <w:sz w:val="50"/>
          <w:szCs w:val="50"/>
          <w:rtl/>
        </w:rPr>
      </w:pPr>
    </w:p>
    <w:p w14:paraId="30E6ABA7" w14:textId="77777777" w:rsidR="00AF6FB0" w:rsidRPr="00AF6FB0" w:rsidRDefault="00AF6FB0" w:rsidP="00AF6FB0">
      <w:pPr>
        <w:spacing w:before="240" w:line="240" w:lineRule="auto"/>
        <w:jc w:val="center"/>
        <w:rPr>
          <w:rFonts w:ascii="Sakkal Majalla" w:eastAsia="Calibri" w:hAnsi="Sakkal Majalla" w:cs="Old Antic Decorative"/>
          <w:b/>
          <w:bCs/>
          <w:sz w:val="50"/>
          <w:szCs w:val="50"/>
          <w:rtl/>
        </w:rPr>
      </w:pPr>
      <w:r w:rsidRPr="00AF6FB0">
        <w:rPr>
          <w:rFonts w:ascii="Sakkal Majalla" w:eastAsia="Calibri" w:hAnsi="Sakkal Majalla" w:cs="Old Antic Decorative"/>
          <w:b/>
          <w:bCs/>
          <w:sz w:val="50"/>
          <w:szCs w:val="50"/>
          <w:rtl/>
        </w:rPr>
        <w:lastRenderedPageBreak/>
        <w:t>بسم الله الرحمن الرحيم</w:t>
      </w:r>
    </w:p>
    <w:p w14:paraId="1C53FEAF" w14:textId="77777777" w:rsidR="00AF6FB0" w:rsidRPr="00C95D93" w:rsidRDefault="00AF6FB0" w:rsidP="00AF6FB0">
      <w:pPr>
        <w:spacing w:before="240" w:line="240" w:lineRule="auto"/>
        <w:jc w:val="both"/>
        <w:rPr>
          <w:rFonts w:ascii="Sakkal Majalla" w:eastAsia="Calibri" w:hAnsi="Sakkal Majalla" w:cs="Sakkal Majalla"/>
          <w:b/>
          <w:bCs/>
          <w:sz w:val="48"/>
          <w:szCs w:val="48"/>
          <w:rtl/>
        </w:rPr>
      </w:pPr>
      <w:r w:rsidRPr="00C95D93">
        <w:rPr>
          <w:rFonts w:ascii="Sakkal Majalla" w:eastAsia="Calibri" w:hAnsi="Sakkal Majalla" w:cs="Sakkal Majalla"/>
          <w:b/>
          <w:bCs/>
          <w:sz w:val="48"/>
          <w:szCs w:val="48"/>
          <w:rtl/>
        </w:rPr>
        <w:t xml:space="preserve">سعادة السيد/ </w:t>
      </w:r>
      <w:proofErr w:type="spellStart"/>
      <w:r w:rsidRPr="00C95D93">
        <w:rPr>
          <w:rFonts w:ascii="Sakkal Majalla" w:eastAsia="Calibri" w:hAnsi="Sakkal Majalla" w:cs="Sakkal Majalla"/>
          <w:b/>
          <w:bCs/>
          <w:sz w:val="48"/>
          <w:szCs w:val="48"/>
          <w:rtl/>
        </w:rPr>
        <w:t>بالسيرزاك</w:t>
      </w:r>
      <w:proofErr w:type="spellEnd"/>
      <w:r w:rsidRPr="00C95D93">
        <w:rPr>
          <w:rFonts w:ascii="Sakkal Majalla" w:eastAsia="Calibri" w:hAnsi="Sakkal Majalla" w:cs="Sakkal Majalla"/>
          <w:b/>
          <w:bCs/>
          <w:sz w:val="48"/>
          <w:szCs w:val="48"/>
          <w:rtl/>
        </w:rPr>
        <w:t xml:space="preserve"> ميشال؛ رئيس لجنة القضاء على التمييز العنصري.</w:t>
      </w:r>
    </w:p>
    <w:p w14:paraId="5D5E5152" w14:textId="77777777" w:rsidR="00AF6FB0" w:rsidRPr="00C95D93" w:rsidRDefault="00AF6FB0" w:rsidP="00AF6FB0">
      <w:pPr>
        <w:spacing w:before="240" w:line="240" w:lineRule="auto"/>
        <w:jc w:val="both"/>
        <w:rPr>
          <w:rFonts w:ascii="Sakkal Majalla" w:eastAsia="Calibri" w:hAnsi="Sakkal Majalla" w:cs="Sakkal Majalla"/>
          <w:b/>
          <w:bCs/>
          <w:sz w:val="48"/>
          <w:szCs w:val="48"/>
          <w:rtl/>
        </w:rPr>
      </w:pPr>
      <w:r w:rsidRPr="00C95D93">
        <w:rPr>
          <w:rFonts w:ascii="Sakkal Majalla" w:eastAsia="Calibri" w:hAnsi="Sakkal Majalla" w:cs="Sakkal Majalla"/>
          <w:b/>
          <w:bCs/>
          <w:sz w:val="48"/>
          <w:szCs w:val="48"/>
          <w:rtl/>
        </w:rPr>
        <w:t>أصحاب السعادة أعضاء اللجنة،</w:t>
      </w:r>
    </w:p>
    <w:p w14:paraId="06629727" w14:textId="77777777" w:rsidR="00AF6FB0" w:rsidRPr="00C95D93" w:rsidRDefault="00AF6FB0" w:rsidP="00AF6FB0">
      <w:pPr>
        <w:spacing w:before="240" w:line="240" w:lineRule="auto"/>
        <w:jc w:val="both"/>
        <w:rPr>
          <w:rFonts w:ascii="Sakkal Majalla" w:eastAsia="Calibri" w:hAnsi="Sakkal Majalla" w:cs="Sakkal Majalla"/>
          <w:b/>
          <w:bCs/>
          <w:sz w:val="48"/>
          <w:szCs w:val="48"/>
          <w:rtl/>
        </w:rPr>
      </w:pPr>
      <w:r w:rsidRPr="00C95D93">
        <w:rPr>
          <w:rFonts w:ascii="Sakkal Majalla" w:eastAsia="Calibri" w:hAnsi="Sakkal Majalla" w:cs="Sakkal Majalla"/>
          <w:b/>
          <w:bCs/>
          <w:sz w:val="48"/>
          <w:szCs w:val="48"/>
          <w:rtl/>
        </w:rPr>
        <w:t xml:space="preserve">الحضور الكرام: </w:t>
      </w:r>
    </w:p>
    <w:p w14:paraId="0F4D56E9" w14:textId="77777777" w:rsidR="00AF6FB0" w:rsidRPr="00C95D93" w:rsidRDefault="00AF6FB0" w:rsidP="00AF6FB0">
      <w:pPr>
        <w:spacing w:before="240" w:line="240" w:lineRule="auto"/>
        <w:jc w:val="both"/>
        <w:rPr>
          <w:rFonts w:ascii="Sakkal Majalla" w:eastAsia="Calibri" w:hAnsi="Sakkal Majalla" w:cs="Sakkal Majalla"/>
          <w:b/>
          <w:bCs/>
          <w:sz w:val="48"/>
          <w:szCs w:val="48"/>
          <w:rtl/>
        </w:rPr>
      </w:pPr>
      <w:r w:rsidRPr="00C95D93">
        <w:rPr>
          <w:rFonts w:ascii="Sakkal Majalla" w:eastAsia="Calibri" w:hAnsi="Sakkal Majalla" w:cs="Sakkal Majalla"/>
          <w:b/>
          <w:bCs/>
          <w:sz w:val="48"/>
          <w:szCs w:val="48"/>
          <w:rtl/>
        </w:rPr>
        <w:t>السلام عليكم ورحمة الله وبركاته...وأسعد الله صباحكم جميعاً:</w:t>
      </w:r>
    </w:p>
    <w:p w14:paraId="447003BC" w14:textId="13B121B6" w:rsidR="009F4F29" w:rsidRDefault="009F4F29" w:rsidP="009F4F29">
      <w:pPr>
        <w:spacing w:before="240" w:after="100" w:afterAutospacing="1" w:line="240" w:lineRule="auto"/>
        <w:ind w:firstLine="566"/>
        <w:jc w:val="both"/>
        <w:rPr>
          <w:rFonts w:ascii="Sakkal Majalla" w:eastAsia="Calibri" w:hAnsi="Sakkal Majalla" w:cs="Sakkal Majalla"/>
          <w:sz w:val="48"/>
          <w:szCs w:val="48"/>
          <w:rtl/>
        </w:rPr>
      </w:pPr>
      <w:r>
        <w:rPr>
          <w:rFonts w:ascii="Sakkal Majalla" w:eastAsia="Calibri" w:hAnsi="Sakkal Majalla" w:cs="Sakkal Majalla" w:hint="cs"/>
          <w:sz w:val="48"/>
          <w:szCs w:val="48"/>
          <w:rtl/>
        </w:rPr>
        <w:t>قال الله تعالى: {</w:t>
      </w:r>
      <w:r w:rsidRPr="009F4F29">
        <w:rPr>
          <w:rFonts w:ascii="Sakkal Majalla" w:eastAsia="Calibri" w:hAnsi="Sakkal Majalla" w:cs="Sakkal Majalla"/>
          <w:sz w:val="48"/>
          <w:szCs w:val="48"/>
          <w:rtl/>
        </w:rPr>
        <w:t>يَا أَيُّهَا النَّاسُ إِنَّا خَلَقْنَاكُم مِّن ذَكَرٍ وَأُنثَىٰ وَجَعَلْنَاكُمْ شُعُوبًا وَقَبَائِلَ لِتَعَارَفُوا ۚ إِنَّ أَكْرَمَكُمْ عِندَ اللَّهِ أَتْقَاكُمْ</w:t>
      </w:r>
      <w:r>
        <w:rPr>
          <w:rFonts w:ascii="Sakkal Majalla" w:eastAsia="Calibri" w:hAnsi="Sakkal Majalla" w:cs="Sakkal Majalla" w:hint="cs"/>
          <w:sz w:val="48"/>
          <w:szCs w:val="48"/>
          <w:rtl/>
        </w:rPr>
        <w:t>} هذا النهج الإسلامي الراسخ تتجلى فيه المساواة بين جميع البشر ونبذ التمييز العنصري وادعاء التفوق العنصري، وهو ما يمثل مبدأ دستورياً للمملكة العربية السعودية.</w:t>
      </w:r>
    </w:p>
    <w:p w14:paraId="2E0276A0" w14:textId="77777777" w:rsidR="009F4F29" w:rsidRDefault="009F4F29" w:rsidP="009F4F29">
      <w:pPr>
        <w:spacing w:before="240" w:line="240" w:lineRule="auto"/>
        <w:jc w:val="both"/>
        <w:rPr>
          <w:rFonts w:ascii="Sakkal Majalla" w:eastAsia="Calibri" w:hAnsi="Sakkal Majalla" w:cs="Sakkal Majalla"/>
          <w:b/>
          <w:bCs/>
          <w:sz w:val="48"/>
          <w:szCs w:val="48"/>
          <w:rtl/>
        </w:rPr>
      </w:pPr>
      <w:r w:rsidRPr="009F4F29">
        <w:rPr>
          <w:rFonts w:ascii="Sakkal Majalla" w:eastAsia="Calibri" w:hAnsi="Sakkal Majalla" w:cs="Sakkal Majalla" w:hint="cs"/>
          <w:b/>
          <w:bCs/>
          <w:sz w:val="48"/>
          <w:szCs w:val="48"/>
          <w:rtl/>
        </w:rPr>
        <w:t xml:space="preserve">السيد الرئيس، </w:t>
      </w:r>
    </w:p>
    <w:p w14:paraId="43A164C9" w14:textId="278712C8" w:rsidR="009F4F29" w:rsidRPr="009F4F29" w:rsidRDefault="009F4F29" w:rsidP="009F4F29">
      <w:pPr>
        <w:spacing w:before="240" w:line="240" w:lineRule="auto"/>
        <w:jc w:val="both"/>
        <w:rPr>
          <w:rFonts w:ascii="Sakkal Majalla" w:eastAsia="Calibri" w:hAnsi="Sakkal Majalla" w:cs="Sakkal Majalla"/>
          <w:b/>
          <w:bCs/>
          <w:sz w:val="48"/>
          <w:szCs w:val="48"/>
          <w:rtl/>
        </w:rPr>
      </w:pPr>
      <w:r>
        <w:rPr>
          <w:rFonts w:ascii="Sakkal Majalla" w:eastAsia="Calibri" w:hAnsi="Sakkal Majalla" w:cs="Sakkal Majalla" w:hint="cs"/>
          <w:b/>
          <w:bCs/>
          <w:sz w:val="48"/>
          <w:szCs w:val="48"/>
          <w:rtl/>
        </w:rPr>
        <w:t>أعضاء اللجنة الكرام:</w:t>
      </w:r>
    </w:p>
    <w:p w14:paraId="3C465A3E" w14:textId="21A44AEA" w:rsidR="00AF6FB0" w:rsidRPr="00C95D93" w:rsidRDefault="00143335" w:rsidP="00502368">
      <w:pPr>
        <w:spacing w:before="240" w:after="100" w:afterAutospacing="1" w:line="240" w:lineRule="auto"/>
        <w:ind w:firstLine="566"/>
        <w:jc w:val="both"/>
        <w:rPr>
          <w:rFonts w:ascii="Sakkal Majalla" w:eastAsia="Calibri" w:hAnsi="Sakkal Majalla" w:cs="Sakkal Majalla"/>
          <w:sz w:val="48"/>
          <w:szCs w:val="48"/>
          <w:rtl/>
        </w:rPr>
      </w:pPr>
      <w:r w:rsidRPr="00C95D93">
        <w:rPr>
          <w:rFonts w:ascii="Sakkal Majalla" w:eastAsia="Calibri" w:hAnsi="Sakkal Majalla" w:cs="Sakkal Majalla" w:hint="cs"/>
          <w:sz w:val="48"/>
          <w:szCs w:val="48"/>
          <w:rtl/>
        </w:rPr>
        <w:t>أود أن أعبر عن تقديرنا</w:t>
      </w:r>
      <w:r w:rsidR="00AF6FB0" w:rsidRPr="00C95D93">
        <w:rPr>
          <w:rFonts w:ascii="Sakkal Majalla" w:eastAsia="Calibri" w:hAnsi="Sakkal Majalla" w:cs="Sakkal Majalla"/>
          <w:sz w:val="48"/>
          <w:szCs w:val="48"/>
          <w:rtl/>
        </w:rPr>
        <w:t xml:space="preserve"> للجهود </w:t>
      </w:r>
      <w:r w:rsidR="00522858" w:rsidRPr="00C95D93">
        <w:rPr>
          <w:rFonts w:ascii="Sakkal Majalla" w:eastAsia="Calibri" w:hAnsi="Sakkal Majalla" w:cs="Sakkal Majalla" w:hint="cs"/>
          <w:sz w:val="48"/>
          <w:szCs w:val="48"/>
          <w:rtl/>
        </w:rPr>
        <w:t>الكبيرة</w:t>
      </w:r>
      <w:r w:rsidR="00AF6FB0" w:rsidRPr="00C95D93">
        <w:rPr>
          <w:rFonts w:ascii="Sakkal Majalla" w:eastAsia="Calibri" w:hAnsi="Sakkal Majalla" w:cs="Sakkal Majalla"/>
          <w:sz w:val="48"/>
          <w:szCs w:val="48"/>
          <w:rtl/>
        </w:rPr>
        <w:t xml:space="preserve"> التي تبذلونها سعادة رئيس </w:t>
      </w:r>
      <w:r w:rsidRPr="00C95D93">
        <w:rPr>
          <w:rFonts w:ascii="Sakkal Majalla" w:eastAsia="Calibri" w:hAnsi="Sakkal Majalla" w:cs="Sakkal Majalla" w:hint="cs"/>
          <w:sz w:val="48"/>
          <w:szCs w:val="48"/>
          <w:rtl/>
        </w:rPr>
        <w:t>اللجنة وخبراء</w:t>
      </w:r>
      <w:r w:rsidR="00AF6FB0" w:rsidRPr="00C95D93">
        <w:rPr>
          <w:rFonts w:ascii="Sakkal Majalla" w:eastAsia="Calibri" w:hAnsi="Sakkal Majalla" w:cs="Sakkal Majalla"/>
          <w:sz w:val="48"/>
          <w:szCs w:val="48"/>
          <w:rtl/>
        </w:rPr>
        <w:t xml:space="preserve"> اللجنة الكرام، </w:t>
      </w:r>
      <w:r w:rsidR="00522858" w:rsidRPr="00C95D93">
        <w:rPr>
          <w:rFonts w:ascii="Sakkal Majalla" w:eastAsia="Calibri" w:hAnsi="Sakkal Majalla" w:cs="Sakkal Majalla" w:hint="cs"/>
          <w:sz w:val="48"/>
          <w:szCs w:val="48"/>
          <w:rtl/>
        </w:rPr>
        <w:t>للإسهام في القضاء</w:t>
      </w:r>
      <w:r w:rsidR="00AF6FB0" w:rsidRPr="00C95D93">
        <w:rPr>
          <w:rFonts w:ascii="Sakkal Majalla" w:eastAsia="Calibri" w:hAnsi="Sakkal Majalla" w:cs="Sakkal Majalla"/>
          <w:sz w:val="48"/>
          <w:szCs w:val="48"/>
          <w:rtl/>
        </w:rPr>
        <w:t xml:space="preserve"> على </w:t>
      </w:r>
      <w:r w:rsidR="00522858" w:rsidRPr="00C95D93">
        <w:rPr>
          <w:rFonts w:ascii="Sakkal Majalla" w:eastAsia="Calibri" w:hAnsi="Sakkal Majalla" w:cs="Sakkal Majalla" w:hint="cs"/>
          <w:sz w:val="48"/>
          <w:szCs w:val="48"/>
          <w:rtl/>
        </w:rPr>
        <w:t>جميع أشكال وصور التمييز</w:t>
      </w:r>
      <w:r w:rsidR="00522858" w:rsidRPr="00C95D93">
        <w:rPr>
          <w:rFonts w:ascii="Sakkal Majalla" w:eastAsia="Calibri" w:hAnsi="Sakkal Majalla" w:cs="Sakkal Majalla"/>
          <w:sz w:val="48"/>
          <w:szCs w:val="48"/>
          <w:rtl/>
        </w:rPr>
        <w:t xml:space="preserve"> العنصري</w:t>
      </w:r>
      <w:r w:rsidR="00502368">
        <w:rPr>
          <w:rFonts w:ascii="Sakkal Majalla" w:eastAsia="Calibri" w:hAnsi="Sakkal Majalla" w:cs="Sakkal Majalla" w:hint="cs"/>
          <w:sz w:val="48"/>
          <w:szCs w:val="48"/>
          <w:rtl/>
        </w:rPr>
        <w:t>.</w:t>
      </w:r>
      <w:r w:rsidR="00522858" w:rsidRPr="00C95D93">
        <w:rPr>
          <w:rFonts w:ascii="Sakkal Majalla" w:eastAsia="Calibri" w:hAnsi="Sakkal Majalla" w:cs="Sakkal Majalla" w:hint="cs"/>
          <w:sz w:val="48"/>
          <w:szCs w:val="48"/>
          <w:rtl/>
        </w:rPr>
        <w:t xml:space="preserve"> </w:t>
      </w:r>
    </w:p>
    <w:p w14:paraId="7200D2EA" w14:textId="5E6DFE14" w:rsidR="00AF6FB0" w:rsidRPr="00C95D93" w:rsidRDefault="00AF6FB0" w:rsidP="00385B68">
      <w:pPr>
        <w:spacing w:before="240" w:after="100" w:afterAutospacing="1" w:line="240" w:lineRule="auto"/>
        <w:ind w:firstLine="566"/>
        <w:jc w:val="lowKashida"/>
        <w:rPr>
          <w:rFonts w:ascii="Sakkal Majalla" w:eastAsia="Calibri" w:hAnsi="Sakkal Majalla" w:cs="Sakkal Majalla"/>
          <w:sz w:val="48"/>
          <w:szCs w:val="48"/>
          <w:rtl/>
        </w:rPr>
      </w:pPr>
      <w:r w:rsidRPr="00C95D93">
        <w:rPr>
          <w:rFonts w:ascii="Sakkal Majalla" w:eastAsia="Calibri" w:hAnsi="Sakkal Majalla" w:cs="Sakkal Majalla"/>
          <w:sz w:val="48"/>
          <w:szCs w:val="48"/>
          <w:rtl/>
        </w:rPr>
        <w:lastRenderedPageBreak/>
        <w:t xml:space="preserve">وإيماناً بالدور المهم الذي تقوم به </w:t>
      </w:r>
      <w:r w:rsidR="00385B68" w:rsidRPr="00C95D93">
        <w:rPr>
          <w:rFonts w:ascii="Sakkal Majalla" w:eastAsia="Calibri" w:hAnsi="Sakkal Majalla" w:cs="Sakkal Majalla" w:hint="cs"/>
          <w:sz w:val="48"/>
          <w:szCs w:val="48"/>
          <w:rtl/>
        </w:rPr>
        <w:t>لجنتكم الموقرة</w:t>
      </w:r>
      <w:r w:rsidRPr="00C95D93">
        <w:rPr>
          <w:rFonts w:ascii="Sakkal Majalla" w:eastAsia="Calibri" w:hAnsi="Sakkal Majalla" w:cs="Sakkal Majalla"/>
          <w:sz w:val="48"/>
          <w:szCs w:val="48"/>
          <w:rtl/>
        </w:rPr>
        <w:t xml:space="preserve">، فقد حرصت حكومة بلادي على إبداء أقصى درجات التعاون </w:t>
      </w:r>
      <w:r w:rsidR="00385B68" w:rsidRPr="00C95D93">
        <w:rPr>
          <w:rFonts w:ascii="Sakkal Majalla" w:eastAsia="Calibri" w:hAnsi="Sakkal Majalla" w:cs="Sakkal Majalla" w:hint="cs"/>
          <w:sz w:val="48"/>
          <w:szCs w:val="48"/>
          <w:rtl/>
        </w:rPr>
        <w:t>معها، ومن شواهد ذلك تنفيذها لمعظم التوصيات الصادرة عن لجنتكم الموقرة، وأود</w:t>
      </w:r>
      <w:r w:rsidR="00385B68" w:rsidRPr="00C95D93">
        <w:rPr>
          <w:rFonts w:ascii="Sakkal Majalla" w:eastAsia="Calibri" w:hAnsi="Sakkal Majalla" w:cs="Sakkal Majalla"/>
          <w:sz w:val="48"/>
          <w:szCs w:val="48"/>
          <w:rtl/>
        </w:rPr>
        <w:t xml:space="preserve"> أن أشير إلى أن عدد التوصيات التي </w:t>
      </w:r>
      <w:r w:rsidR="00385B68" w:rsidRPr="00C95D93">
        <w:rPr>
          <w:rFonts w:ascii="Sakkal Majalla" w:eastAsia="Calibri" w:hAnsi="Sakkal Majalla" w:cs="Sakkal Majalla" w:hint="cs"/>
          <w:sz w:val="48"/>
          <w:szCs w:val="48"/>
          <w:rtl/>
        </w:rPr>
        <w:t>قدمتموها في الجولة السابقة</w:t>
      </w:r>
      <w:r w:rsidR="00385B68" w:rsidRPr="00C95D93">
        <w:rPr>
          <w:rFonts w:ascii="Sakkal Majalla" w:eastAsia="Calibri" w:hAnsi="Sakkal Majalla" w:cs="Sakkal Majalla"/>
          <w:sz w:val="48"/>
          <w:szCs w:val="48"/>
          <w:rtl/>
        </w:rPr>
        <w:t xml:space="preserve"> بلغ (24) توصية، تم تنفيذ معظمها</w:t>
      </w:r>
      <w:r w:rsidR="00385B68" w:rsidRPr="00C95D93">
        <w:rPr>
          <w:rFonts w:ascii="Sakkal Majalla" w:eastAsia="Calibri" w:hAnsi="Sakkal Majalla" w:cs="Sakkal Majalla" w:hint="cs"/>
          <w:sz w:val="48"/>
          <w:szCs w:val="48"/>
          <w:rtl/>
        </w:rPr>
        <w:t xml:space="preserve"> كما هو موضح في التقرير.</w:t>
      </w:r>
    </w:p>
    <w:p w14:paraId="24A84568" w14:textId="77777777" w:rsidR="00AF6FB0" w:rsidRPr="00C95D93" w:rsidRDefault="00AF6FB0" w:rsidP="00AF6FB0">
      <w:pPr>
        <w:spacing w:before="240" w:line="240" w:lineRule="auto"/>
        <w:jc w:val="both"/>
        <w:rPr>
          <w:rFonts w:ascii="Sakkal Majalla" w:eastAsia="Calibri" w:hAnsi="Sakkal Majalla" w:cs="Sakkal Majalla"/>
          <w:b/>
          <w:bCs/>
          <w:sz w:val="48"/>
          <w:szCs w:val="48"/>
          <w:rtl/>
        </w:rPr>
      </w:pPr>
      <w:r w:rsidRPr="00C95D93">
        <w:rPr>
          <w:rFonts w:ascii="Sakkal Majalla" w:eastAsia="Calibri" w:hAnsi="Sakkal Majalla" w:cs="Sakkal Majalla"/>
          <w:b/>
          <w:bCs/>
          <w:sz w:val="48"/>
          <w:szCs w:val="48"/>
          <w:rtl/>
        </w:rPr>
        <w:t>السيد الرئيس:</w:t>
      </w:r>
    </w:p>
    <w:p w14:paraId="667B7DEC" w14:textId="77777777" w:rsidR="00AF6FB0" w:rsidRPr="00C95D93" w:rsidRDefault="00AF6FB0" w:rsidP="00AF6FB0">
      <w:pPr>
        <w:spacing w:before="240" w:line="240" w:lineRule="auto"/>
        <w:jc w:val="both"/>
        <w:rPr>
          <w:rFonts w:ascii="Sakkal Majalla" w:eastAsia="Calibri" w:hAnsi="Sakkal Majalla" w:cs="Sakkal Majalla"/>
          <w:b/>
          <w:bCs/>
          <w:sz w:val="48"/>
          <w:szCs w:val="48"/>
          <w:rtl/>
        </w:rPr>
      </w:pPr>
      <w:r w:rsidRPr="00C95D93">
        <w:rPr>
          <w:rFonts w:ascii="Sakkal Majalla" w:eastAsia="Calibri" w:hAnsi="Sakkal Majalla" w:cs="Sakkal Majalla"/>
          <w:b/>
          <w:bCs/>
          <w:sz w:val="48"/>
          <w:szCs w:val="48"/>
          <w:rtl/>
        </w:rPr>
        <w:t>خبراء اللجنة الكرام:</w:t>
      </w:r>
    </w:p>
    <w:p w14:paraId="2A9AAA17" w14:textId="1BEAF7B1" w:rsidR="00AF6FB0" w:rsidRPr="00C95D93" w:rsidRDefault="00AF6FB0" w:rsidP="009F6055">
      <w:pPr>
        <w:spacing w:before="240" w:after="100" w:afterAutospacing="1" w:line="240" w:lineRule="auto"/>
        <w:ind w:firstLine="566"/>
        <w:jc w:val="both"/>
        <w:rPr>
          <w:rFonts w:ascii="Sakkal Majalla" w:eastAsia="Calibri" w:hAnsi="Sakkal Majalla" w:cs="Sakkal Majalla"/>
          <w:sz w:val="48"/>
          <w:szCs w:val="48"/>
          <w:rtl/>
        </w:rPr>
      </w:pPr>
      <w:r w:rsidRPr="00C95D93">
        <w:rPr>
          <w:rFonts w:ascii="Sakkal Majalla" w:eastAsia="Calibri" w:hAnsi="Sakkal Majalla" w:cs="Sakkal Majalla"/>
          <w:sz w:val="48"/>
          <w:szCs w:val="48"/>
          <w:rtl/>
        </w:rPr>
        <w:t xml:space="preserve">ندرك تماماً بأن </w:t>
      </w:r>
      <w:r w:rsidR="00143335" w:rsidRPr="00C95D93">
        <w:rPr>
          <w:rFonts w:ascii="Sakkal Majalla" w:eastAsia="Calibri" w:hAnsi="Sakkal Majalla" w:cs="Sakkal Majalla" w:hint="cs"/>
          <w:sz w:val="48"/>
          <w:szCs w:val="48"/>
          <w:rtl/>
        </w:rPr>
        <w:t>التمييز العنصري</w:t>
      </w:r>
      <w:r w:rsidRPr="00C95D93">
        <w:rPr>
          <w:rFonts w:ascii="Sakkal Majalla" w:eastAsia="Calibri" w:hAnsi="Sakkal Majalla" w:cs="Sakkal Majalla"/>
          <w:sz w:val="48"/>
          <w:szCs w:val="48"/>
          <w:rtl/>
        </w:rPr>
        <w:t xml:space="preserve"> من أخطر </w:t>
      </w:r>
      <w:r w:rsidR="00385B68" w:rsidRPr="00C95D93">
        <w:rPr>
          <w:rFonts w:ascii="Sakkal Majalla" w:eastAsia="Calibri" w:hAnsi="Sakkal Majalla" w:cs="Sakkal Majalla"/>
          <w:sz w:val="48"/>
          <w:szCs w:val="48"/>
          <w:rtl/>
        </w:rPr>
        <w:t xml:space="preserve">انتهاكات حقوق الإنسان، </w:t>
      </w:r>
      <w:r w:rsidR="00385B68" w:rsidRPr="00C95D93">
        <w:rPr>
          <w:rFonts w:ascii="Sakkal Majalla" w:eastAsia="Calibri" w:hAnsi="Sakkal Majalla" w:cs="Sakkal Majalla" w:hint="cs"/>
          <w:sz w:val="48"/>
          <w:szCs w:val="48"/>
          <w:rtl/>
        </w:rPr>
        <w:t xml:space="preserve">باعتبار أن ضرره </w:t>
      </w:r>
      <w:r w:rsidRPr="00C95D93">
        <w:rPr>
          <w:rFonts w:ascii="Sakkal Majalla" w:eastAsia="Calibri" w:hAnsi="Sakkal Majalla" w:cs="Sakkal Majalla"/>
          <w:sz w:val="48"/>
          <w:szCs w:val="48"/>
          <w:rtl/>
        </w:rPr>
        <w:t>لا يقتصر على الحدود الوطنية، وإنما قد يطال السلم والأمن الدوليين، ولنا عبرة فيما يسرده التاريخ من نزاعاتٍ أشعل فتيلها التمييز العنصري، وأحداث مُو</w:t>
      </w:r>
      <w:r w:rsidR="006D2EF2" w:rsidRPr="00C95D93">
        <w:rPr>
          <w:rFonts w:ascii="Sakkal Majalla" w:eastAsia="Calibri" w:hAnsi="Sakkal Majalla" w:cs="Sakkal Majalla"/>
          <w:sz w:val="48"/>
          <w:szCs w:val="48"/>
          <w:rtl/>
        </w:rPr>
        <w:t>رِسَت فيها العنصرية بأوضح صورها</w:t>
      </w:r>
      <w:r w:rsidR="009F6055">
        <w:rPr>
          <w:rFonts w:ascii="Sakkal Majalla" w:eastAsia="Calibri" w:hAnsi="Sakkal Majalla" w:cs="Sakkal Majalla" w:hint="cs"/>
          <w:sz w:val="48"/>
          <w:szCs w:val="48"/>
          <w:rtl/>
        </w:rPr>
        <w:t>.</w:t>
      </w:r>
      <w:r w:rsidR="00385B68" w:rsidRPr="00C95D93">
        <w:rPr>
          <w:rFonts w:ascii="Sakkal Majalla" w:eastAsia="Calibri" w:hAnsi="Sakkal Majalla" w:cs="Sakkal Majalla" w:hint="cs"/>
          <w:sz w:val="48"/>
          <w:szCs w:val="48"/>
          <w:rtl/>
        </w:rPr>
        <w:t xml:space="preserve"> </w:t>
      </w:r>
    </w:p>
    <w:p w14:paraId="07FE1F74" w14:textId="5FE6FC04" w:rsidR="00385B68" w:rsidRPr="00C95D93" w:rsidRDefault="00AF6FB0" w:rsidP="009F4F29">
      <w:pPr>
        <w:spacing w:before="240" w:after="100" w:afterAutospacing="1" w:line="240" w:lineRule="auto"/>
        <w:ind w:firstLine="566"/>
        <w:jc w:val="lowKashida"/>
        <w:rPr>
          <w:rFonts w:ascii="Sakkal Majalla" w:eastAsia="Calibri" w:hAnsi="Sakkal Majalla" w:cs="Sakkal Majalla"/>
          <w:sz w:val="48"/>
          <w:szCs w:val="48"/>
          <w:rtl/>
        </w:rPr>
      </w:pPr>
      <w:r w:rsidRPr="00C95D93">
        <w:rPr>
          <w:rFonts w:ascii="Sakkal Majalla" w:eastAsia="Calibri" w:hAnsi="Sakkal Majalla" w:cs="Sakkal Majalla"/>
          <w:sz w:val="48"/>
          <w:szCs w:val="48"/>
          <w:rtl/>
        </w:rPr>
        <w:t>وانطلاقاً من قيم المملكة العربية السعودية</w:t>
      </w:r>
      <w:r w:rsidR="00385B68" w:rsidRPr="00C95D93">
        <w:rPr>
          <w:rFonts w:ascii="Sakkal Majalla" w:eastAsia="Calibri" w:hAnsi="Sakkal Majalla" w:cs="Sakkal Majalla" w:hint="cs"/>
          <w:sz w:val="48"/>
          <w:szCs w:val="48"/>
          <w:rtl/>
        </w:rPr>
        <w:t xml:space="preserve"> الراسخة؛</w:t>
      </w:r>
      <w:r w:rsidRPr="00C95D93">
        <w:rPr>
          <w:rFonts w:ascii="Sakkal Majalla" w:eastAsia="Calibri" w:hAnsi="Sakkal Majalla" w:cs="Sakkal Majalla"/>
          <w:sz w:val="48"/>
          <w:szCs w:val="48"/>
          <w:rtl/>
        </w:rPr>
        <w:t xml:space="preserve"> </w:t>
      </w:r>
      <w:r w:rsidR="00385B68" w:rsidRPr="00C95D93">
        <w:rPr>
          <w:rFonts w:ascii="Sakkal Majalla" w:eastAsia="Calibri" w:hAnsi="Sakkal Majalla" w:cs="Sakkal Majalla" w:hint="cs"/>
          <w:sz w:val="48"/>
          <w:szCs w:val="48"/>
          <w:rtl/>
        </w:rPr>
        <w:t xml:space="preserve">فقد جعل </w:t>
      </w:r>
      <w:r w:rsidR="00385B68" w:rsidRPr="00C95D93">
        <w:rPr>
          <w:rFonts w:ascii="Sakkal Majalla" w:eastAsia="Calibri" w:hAnsi="Sakkal Majalla" w:cs="Sakkal Majalla"/>
          <w:sz w:val="48"/>
          <w:szCs w:val="48"/>
          <w:rtl/>
        </w:rPr>
        <w:t>النظام الأساسي للحكم</w:t>
      </w:r>
      <w:r w:rsidR="00385B68" w:rsidRPr="00C95D93">
        <w:rPr>
          <w:rFonts w:ascii="Sakkal Majalla" w:eastAsia="Calibri" w:hAnsi="Sakkal Majalla" w:cs="Sakkal Majalla" w:hint="cs"/>
          <w:sz w:val="48"/>
          <w:szCs w:val="48"/>
          <w:rtl/>
        </w:rPr>
        <w:t xml:space="preserve">؛ </w:t>
      </w:r>
      <w:r w:rsidRPr="00C95D93">
        <w:rPr>
          <w:rFonts w:ascii="Sakkal Majalla" w:eastAsia="Calibri" w:hAnsi="Sakkal Majalla" w:cs="Sakkal Majalla"/>
          <w:sz w:val="48"/>
          <w:szCs w:val="48"/>
          <w:rtl/>
        </w:rPr>
        <w:t>المساواة – و</w:t>
      </w:r>
      <w:r w:rsidR="006D2EF2" w:rsidRPr="00C95D93">
        <w:rPr>
          <w:rFonts w:ascii="Sakkal Majalla" w:eastAsia="Calibri" w:hAnsi="Sakkal Majalla" w:cs="Sakkal Majalla" w:hint="cs"/>
          <w:sz w:val="48"/>
          <w:szCs w:val="48"/>
          <w:rtl/>
        </w:rPr>
        <w:t xml:space="preserve">التي </w:t>
      </w:r>
      <w:r w:rsidRPr="00C95D93">
        <w:rPr>
          <w:rFonts w:ascii="Sakkal Majalla" w:eastAsia="Calibri" w:hAnsi="Sakkal Majalla" w:cs="Sakkal Majalla"/>
          <w:sz w:val="48"/>
          <w:szCs w:val="48"/>
          <w:rtl/>
        </w:rPr>
        <w:t xml:space="preserve">هي نقيض التمييز </w:t>
      </w:r>
      <w:r w:rsidR="006D2EF2" w:rsidRPr="00C95D93">
        <w:rPr>
          <w:rFonts w:ascii="Sakkal Majalla" w:eastAsia="Calibri" w:hAnsi="Sakkal Majalla" w:cs="Sakkal Majalla" w:hint="cs"/>
          <w:sz w:val="48"/>
          <w:szCs w:val="48"/>
          <w:rtl/>
        </w:rPr>
        <w:t>بمختلف أشكالهِ</w:t>
      </w:r>
      <w:r w:rsidR="00385B68" w:rsidRPr="00C95D93">
        <w:rPr>
          <w:rFonts w:ascii="Sakkal Majalla" w:eastAsia="Calibri" w:hAnsi="Sakkal Majalla" w:cs="Sakkal Majalla" w:hint="cs"/>
          <w:sz w:val="48"/>
          <w:szCs w:val="48"/>
          <w:rtl/>
        </w:rPr>
        <w:t xml:space="preserve"> بما في ذلك التمييز العنصري</w:t>
      </w:r>
      <w:r w:rsidRPr="00C95D93">
        <w:rPr>
          <w:rFonts w:ascii="Sakkal Majalla" w:eastAsia="Calibri" w:hAnsi="Sakkal Majalla" w:cs="Sakkal Majalla"/>
          <w:sz w:val="48"/>
          <w:szCs w:val="48"/>
          <w:rtl/>
        </w:rPr>
        <w:t xml:space="preserve"> –</w:t>
      </w:r>
      <w:r w:rsidR="00C95D93" w:rsidRPr="00C95D93">
        <w:rPr>
          <w:rFonts w:ascii="Sakkal Majalla" w:eastAsia="Calibri" w:hAnsi="Sakkal Majalla" w:cs="Sakkal Majalla"/>
          <w:sz w:val="48"/>
          <w:szCs w:val="48"/>
          <w:rtl/>
        </w:rPr>
        <w:t>من مقومات الحكم في المملكة</w:t>
      </w:r>
      <w:r w:rsidRPr="00C95D93">
        <w:rPr>
          <w:rFonts w:ascii="Sakkal Majalla" w:eastAsia="Calibri" w:hAnsi="Sakkal Majalla" w:cs="Sakkal Majalla"/>
          <w:sz w:val="48"/>
          <w:szCs w:val="48"/>
          <w:rtl/>
        </w:rPr>
        <w:t xml:space="preserve"> حيث نصت المادة (</w:t>
      </w:r>
      <w:r w:rsidR="006D2EF2" w:rsidRPr="00C95D93">
        <w:rPr>
          <w:rFonts w:ascii="Sakkal Majalla" w:eastAsia="Calibri" w:hAnsi="Sakkal Majalla" w:cs="Sakkal Majalla" w:hint="cs"/>
          <w:sz w:val="48"/>
          <w:szCs w:val="48"/>
          <w:rtl/>
        </w:rPr>
        <w:t>الثامنةُ</w:t>
      </w:r>
      <w:r w:rsidRPr="00C95D93">
        <w:rPr>
          <w:rFonts w:ascii="Sakkal Majalla" w:eastAsia="Calibri" w:hAnsi="Sakkal Majalla" w:cs="Sakkal Majalla"/>
          <w:sz w:val="48"/>
          <w:szCs w:val="48"/>
          <w:rtl/>
        </w:rPr>
        <w:t xml:space="preserve">) منه على </w:t>
      </w:r>
      <w:r w:rsidR="006D2EF2" w:rsidRPr="00C95D93">
        <w:rPr>
          <w:rFonts w:ascii="Sakkal Majalla" w:eastAsia="Calibri" w:hAnsi="Sakkal Majalla" w:cs="Sakkal Majalla" w:hint="cs"/>
          <w:sz w:val="48"/>
          <w:szCs w:val="48"/>
          <w:rtl/>
        </w:rPr>
        <w:t>أن</w:t>
      </w:r>
      <w:r w:rsidRPr="00C95D93">
        <w:rPr>
          <w:rFonts w:ascii="Sakkal Majalla" w:eastAsia="Calibri" w:hAnsi="Sakkal Majalla" w:cs="Sakkal Majalla"/>
          <w:sz w:val="48"/>
          <w:szCs w:val="48"/>
          <w:rtl/>
        </w:rPr>
        <w:t>: " يقوم الحكم في المملكة العربية السعودية على أساس العدل والشورى والمساواة، وفق الشريعة الإسلامية"</w:t>
      </w:r>
      <w:r w:rsidR="009F4F29">
        <w:rPr>
          <w:rFonts w:ascii="Sakkal Majalla" w:eastAsia="Calibri" w:hAnsi="Sakkal Majalla" w:cs="Sakkal Majalla" w:hint="cs"/>
          <w:sz w:val="48"/>
          <w:szCs w:val="48"/>
          <w:rtl/>
        </w:rPr>
        <w:t>.</w:t>
      </w:r>
    </w:p>
    <w:p w14:paraId="170E7A38" w14:textId="77777777" w:rsidR="00AF6FB0" w:rsidRPr="00C95D93" w:rsidRDefault="00AF6FB0" w:rsidP="00AF6FB0">
      <w:pPr>
        <w:spacing w:before="240" w:after="100" w:afterAutospacing="1" w:line="240" w:lineRule="auto"/>
        <w:rPr>
          <w:rFonts w:ascii="Sakkal Majalla" w:hAnsi="Sakkal Majalla" w:cs="Sakkal Majalla"/>
          <w:b/>
          <w:bCs/>
          <w:sz w:val="48"/>
          <w:szCs w:val="48"/>
          <w:rtl/>
        </w:rPr>
      </w:pPr>
      <w:r w:rsidRPr="00C95D93">
        <w:rPr>
          <w:rFonts w:ascii="Sakkal Majalla" w:hAnsi="Sakkal Majalla" w:cs="Sakkal Majalla"/>
          <w:b/>
          <w:bCs/>
          <w:sz w:val="48"/>
          <w:szCs w:val="48"/>
          <w:rtl/>
        </w:rPr>
        <w:lastRenderedPageBreak/>
        <w:t>السيد الرئيس:</w:t>
      </w:r>
    </w:p>
    <w:p w14:paraId="21737FB3" w14:textId="163A92CA" w:rsidR="00AF6FB0" w:rsidRPr="00C95D93" w:rsidRDefault="00C95D93" w:rsidP="00AF6FB0">
      <w:pPr>
        <w:spacing w:before="240" w:after="100" w:afterAutospacing="1" w:line="240" w:lineRule="auto"/>
        <w:rPr>
          <w:rFonts w:ascii="Sakkal Majalla" w:hAnsi="Sakkal Majalla" w:cs="Sakkal Majalla"/>
          <w:b/>
          <w:bCs/>
          <w:sz w:val="48"/>
          <w:szCs w:val="48"/>
          <w:rtl/>
        </w:rPr>
      </w:pPr>
      <w:r w:rsidRPr="00C95D93">
        <w:rPr>
          <w:rFonts w:ascii="Sakkal Majalla" w:hAnsi="Sakkal Majalla" w:cs="Sakkal Majalla" w:hint="cs"/>
          <w:b/>
          <w:bCs/>
          <w:sz w:val="48"/>
          <w:szCs w:val="48"/>
          <w:rtl/>
        </w:rPr>
        <w:t>السيدات والسادة:</w:t>
      </w:r>
    </w:p>
    <w:p w14:paraId="0A64335A" w14:textId="6DDFD1DD" w:rsidR="00385B68" w:rsidRPr="00C95D93" w:rsidRDefault="00A01564" w:rsidP="005509B6">
      <w:pPr>
        <w:spacing w:before="240" w:after="100" w:afterAutospacing="1" w:line="240" w:lineRule="auto"/>
        <w:jc w:val="both"/>
        <w:rPr>
          <w:rFonts w:ascii="Sakkal Majalla" w:hAnsi="Sakkal Majalla" w:cs="Sakkal Majalla"/>
          <w:sz w:val="48"/>
          <w:szCs w:val="48"/>
          <w:rtl/>
        </w:rPr>
      </w:pPr>
      <w:r w:rsidRPr="00C95D93">
        <w:rPr>
          <w:rFonts w:ascii="Sakkal Majalla" w:hAnsi="Sakkal Majalla" w:cs="Sakkal Majalla" w:hint="cs"/>
          <w:sz w:val="48"/>
          <w:szCs w:val="48"/>
          <w:rtl/>
        </w:rPr>
        <w:t>تحتضن</w:t>
      </w:r>
      <w:r w:rsidRPr="00C95D93">
        <w:rPr>
          <w:rFonts w:ascii="Sakkal Majalla" w:hAnsi="Sakkal Majalla" w:cs="Sakkal Majalla"/>
          <w:sz w:val="48"/>
          <w:szCs w:val="48"/>
          <w:rtl/>
        </w:rPr>
        <w:t xml:space="preserve"> المملكة العربية السعودية مجتمعاً متنوعاً يضم أكثر من 13 مليون أجنبي </w:t>
      </w:r>
      <w:r w:rsidRPr="00C95D93">
        <w:rPr>
          <w:rFonts w:ascii="Sakkal Majalla" w:hAnsi="Sakkal Majalla" w:cs="Sakkal Majalla" w:hint="cs"/>
          <w:sz w:val="48"/>
          <w:szCs w:val="48"/>
          <w:rtl/>
        </w:rPr>
        <w:t>من</w:t>
      </w:r>
      <w:r w:rsidRPr="00C95D93">
        <w:rPr>
          <w:rFonts w:ascii="Sakkal Majalla" w:hAnsi="Sakkal Majalla" w:cs="Sakkal Majalla"/>
          <w:sz w:val="48"/>
          <w:szCs w:val="48"/>
          <w:rtl/>
        </w:rPr>
        <w:t xml:space="preserve"> أكثر من 60 </w:t>
      </w:r>
      <w:r w:rsidRPr="00C95D93">
        <w:rPr>
          <w:rFonts w:ascii="Sakkal Majalla" w:hAnsi="Sakkal Majalla" w:cs="Sakkal Majalla" w:hint="cs"/>
          <w:sz w:val="48"/>
          <w:szCs w:val="48"/>
          <w:rtl/>
        </w:rPr>
        <w:t>جنسية،</w:t>
      </w:r>
      <w:r w:rsidRPr="00C95D93">
        <w:rPr>
          <w:rFonts w:ascii="Sakkal Majalla" w:hAnsi="Sakkal Majalla" w:cs="Sakkal Majalla"/>
          <w:sz w:val="48"/>
          <w:szCs w:val="48"/>
          <w:rtl/>
        </w:rPr>
        <w:t xml:space="preserve"> ويشكلون ما يزيد عن 40% من السكان</w:t>
      </w:r>
      <w:r w:rsidRPr="00C95D93">
        <w:rPr>
          <w:rFonts w:ascii="Sakkal Majalla" w:hAnsi="Sakkal Majalla" w:cs="Sakkal Majalla" w:hint="cs"/>
          <w:sz w:val="48"/>
          <w:szCs w:val="48"/>
          <w:rtl/>
        </w:rPr>
        <w:t>،</w:t>
      </w:r>
      <w:r w:rsidR="00385B68" w:rsidRPr="00C95D93">
        <w:rPr>
          <w:rFonts w:ascii="Sakkal Majalla" w:hAnsi="Sakkal Majalla" w:cs="Sakkal Majalla" w:hint="cs"/>
          <w:sz w:val="48"/>
          <w:szCs w:val="48"/>
          <w:rtl/>
        </w:rPr>
        <w:t xml:space="preserve"> وهم ي</w:t>
      </w:r>
      <w:r w:rsidR="005C31D5">
        <w:rPr>
          <w:rFonts w:ascii="Sakkal Majalla" w:hAnsi="Sakkal Majalla" w:cs="Sakkal Majalla" w:hint="cs"/>
          <w:sz w:val="48"/>
          <w:szCs w:val="48"/>
          <w:rtl/>
        </w:rPr>
        <w:t xml:space="preserve">تمتعون بحقوقهم على قدم المساواة، </w:t>
      </w:r>
      <w:r w:rsidR="005C31D5" w:rsidRPr="00030438">
        <w:rPr>
          <w:rFonts w:ascii="Sakkal Majalla" w:hAnsi="Sakkal Majalla" w:cs="Sakkal Majalla" w:hint="cs"/>
          <w:sz w:val="48"/>
          <w:szCs w:val="48"/>
          <w:rtl/>
        </w:rPr>
        <w:t>وبأعلى مستويات الحماية</w:t>
      </w:r>
      <w:r w:rsidR="00385B68" w:rsidRPr="00C95D93">
        <w:rPr>
          <w:rFonts w:ascii="Sakkal Majalla" w:hAnsi="Sakkal Majalla" w:cs="Sakkal Majalla" w:hint="cs"/>
          <w:sz w:val="48"/>
          <w:szCs w:val="48"/>
          <w:rtl/>
        </w:rPr>
        <w:t xml:space="preserve"> من ممارسات التمييز العنصري الممنهجة من خلال تفاعل منتظم ومستدام بين التشريعات</w:t>
      </w:r>
      <w:r w:rsidR="00C95D93" w:rsidRPr="00C95D93">
        <w:rPr>
          <w:rFonts w:ascii="Sakkal Majalla" w:hAnsi="Sakkal Majalla" w:cs="Sakkal Majalla" w:hint="cs"/>
          <w:sz w:val="48"/>
          <w:szCs w:val="48"/>
          <w:rtl/>
        </w:rPr>
        <w:t xml:space="preserve"> والسياسات</w:t>
      </w:r>
      <w:r w:rsidR="00385B68" w:rsidRPr="00C95D93">
        <w:rPr>
          <w:rFonts w:ascii="Sakkal Majalla" w:hAnsi="Sakkal Majalla" w:cs="Sakkal Majalla" w:hint="cs"/>
          <w:sz w:val="48"/>
          <w:szCs w:val="48"/>
          <w:rtl/>
        </w:rPr>
        <w:t xml:space="preserve"> بما فيها ا</w:t>
      </w:r>
      <w:r w:rsidR="00C95D93" w:rsidRPr="00C95D93">
        <w:rPr>
          <w:rFonts w:ascii="Sakkal Majalla" w:hAnsi="Sakkal Majalla" w:cs="Sakkal Majalla" w:hint="cs"/>
          <w:sz w:val="48"/>
          <w:szCs w:val="48"/>
          <w:rtl/>
        </w:rPr>
        <w:t>لتزامات المملكة بموجب الاتفاقية</w:t>
      </w:r>
      <w:r w:rsidR="00385B68" w:rsidRPr="00C95D93">
        <w:rPr>
          <w:rFonts w:ascii="Sakkal Majalla" w:hAnsi="Sakkal Majalla" w:cs="Sakkal Majalla" w:hint="cs"/>
          <w:sz w:val="48"/>
          <w:szCs w:val="48"/>
          <w:rtl/>
        </w:rPr>
        <w:t xml:space="preserve"> والأطر المؤسسية المعنية بتنفيذ تلك التشريعات</w:t>
      </w:r>
      <w:r w:rsidR="00C95D93" w:rsidRPr="00C95D93">
        <w:rPr>
          <w:rFonts w:ascii="Sakkal Majalla" w:hAnsi="Sakkal Majalla" w:cs="Sakkal Majalla" w:hint="cs"/>
          <w:sz w:val="48"/>
          <w:szCs w:val="48"/>
          <w:rtl/>
        </w:rPr>
        <w:t xml:space="preserve"> والسياسات</w:t>
      </w:r>
      <w:r w:rsidR="00385B68" w:rsidRPr="00C95D93">
        <w:rPr>
          <w:rFonts w:ascii="Sakkal Majalla" w:hAnsi="Sakkal Majalla" w:cs="Sakkal Majalla" w:hint="cs"/>
          <w:sz w:val="48"/>
          <w:szCs w:val="48"/>
          <w:rtl/>
        </w:rPr>
        <w:t xml:space="preserve">، وسبل الانتصاف الفاعلة التي تتسم </w:t>
      </w:r>
      <w:r w:rsidR="00385B68" w:rsidRPr="00C95D93">
        <w:rPr>
          <w:rFonts w:ascii="Sakkal Majalla" w:hAnsi="Sakkal Majalla" w:cs="Sakkal Majalla"/>
          <w:sz w:val="48"/>
          <w:szCs w:val="48"/>
          <w:rtl/>
        </w:rPr>
        <w:t>–</w:t>
      </w:r>
      <w:r w:rsidR="00385B68" w:rsidRPr="00C95D93">
        <w:rPr>
          <w:rFonts w:ascii="Sakkal Majalla" w:hAnsi="Sakkal Majalla" w:cs="Sakkal Majalla" w:hint="cs"/>
          <w:sz w:val="48"/>
          <w:szCs w:val="48"/>
          <w:rtl/>
        </w:rPr>
        <w:t xml:space="preserve"> من بين جملةٍ من الأمور </w:t>
      </w:r>
      <w:r w:rsidR="00385B68" w:rsidRPr="00C95D93">
        <w:rPr>
          <w:rFonts w:ascii="Sakkal Majalla" w:hAnsi="Sakkal Majalla" w:cs="Sakkal Majalla"/>
          <w:sz w:val="48"/>
          <w:szCs w:val="48"/>
          <w:rtl/>
        </w:rPr>
        <w:t>–</w:t>
      </w:r>
      <w:r w:rsidR="00385B68" w:rsidRPr="00C95D93">
        <w:rPr>
          <w:rFonts w:ascii="Sakkal Majalla" w:hAnsi="Sakkal Majalla" w:cs="Sakkal Majalla" w:hint="cs"/>
          <w:sz w:val="48"/>
          <w:szCs w:val="48"/>
          <w:rtl/>
        </w:rPr>
        <w:t xml:space="preserve"> بسهولة وصول الجميع</w:t>
      </w:r>
      <w:r w:rsidR="00C95D93" w:rsidRPr="00C95D93">
        <w:rPr>
          <w:rFonts w:ascii="Sakkal Majalla" w:hAnsi="Sakkal Majalla" w:cs="Sakkal Majalla" w:hint="cs"/>
          <w:sz w:val="48"/>
          <w:szCs w:val="48"/>
          <w:rtl/>
        </w:rPr>
        <w:t xml:space="preserve"> إليها</w:t>
      </w:r>
      <w:r w:rsidR="00385B68" w:rsidRPr="00C95D93">
        <w:rPr>
          <w:rFonts w:ascii="Sakkal Majalla" w:hAnsi="Sakkal Majalla" w:cs="Sakkal Majalla" w:hint="cs"/>
          <w:sz w:val="48"/>
          <w:szCs w:val="48"/>
          <w:rtl/>
        </w:rPr>
        <w:t xml:space="preserve"> دون </w:t>
      </w:r>
      <w:r w:rsidR="00C95D93" w:rsidRPr="00C95D93">
        <w:rPr>
          <w:rFonts w:ascii="Sakkal Majalla" w:hAnsi="Sakkal Majalla" w:cs="Sakkal Majalla" w:hint="cs"/>
          <w:sz w:val="48"/>
          <w:szCs w:val="48"/>
          <w:rtl/>
        </w:rPr>
        <w:t>تمييز،</w:t>
      </w:r>
      <w:r w:rsidR="005509B6">
        <w:rPr>
          <w:rFonts w:ascii="Sakkal Majalla" w:hAnsi="Sakkal Majalla" w:cs="Sakkal Majalla" w:hint="cs"/>
          <w:sz w:val="48"/>
          <w:szCs w:val="48"/>
          <w:rtl/>
        </w:rPr>
        <w:t xml:space="preserve"> والعدالة الناجزة.</w:t>
      </w:r>
    </w:p>
    <w:p w14:paraId="4B637675" w14:textId="0341B04A" w:rsidR="00385B68" w:rsidRPr="00C95D93" w:rsidRDefault="00385B68" w:rsidP="00C95D93">
      <w:pPr>
        <w:spacing w:before="240" w:after="100" w:afterAutospacing="1" w:line="240" w:lineRule="auto"/>
        <w:jc w:val="both"/>
        <w:rPr>
          <w:rFonts w:ascii="Sakkal Majalla" w:hAnsi="Sakkal Majalla" w:cs="Sakkal Majalla"/>
          <w:sz w:val="48"/>
          <w:szCs w:val="48"/>
          <w:rtl/>
        </w:rPr>
      </w:pPr>
      <w:r w:rsidRPr="00C95D93">
        <w:rPr>
          <w:rFonts w:ascii="Sakkal Majalla" w:hAnsi="Sakkal Majalla" w:cs="Sakkal Majalla" w:hint="cs"/>
          <w:sz w:val="48"/>
          <w:szCs w:val="48"/>
          <w:rtl/>
        </w:rPr>
        <w:t xml:space="preserve">وقد شهدت المملكة منذ اعتماد رؤيتها 2030 انفتاحاً غير مسبوق على مختلف الأعراق والثقافات والأديان نتيجةً لإصلاحات الرؤية المتعلقة بالعمل، والسياحة، والاستثمار، والإقامة ونحوها، حيث كشفت نتائج مؤشر </w:t>
      </w:r>
      <w:r w:rsidRPr="00C95D93">
        <w:rPr>
          <w:rFonts w:ascii="Sakkal Majalla" w:hAnsi="Sakkal Majalla" w:cs="Sakkal Majalla"/>
          <w:sz w:val="48"/>
          <w:szCs w:val="48"/>
          <w:rtl/>
        </w:rPr>
        <w:t xml:space="preserve">التسامح الصادر عن مركز الملك </w:t>
      </w:r>
      <w:r w:rsidRPr="00C95D93">
        <w:rPr>
          <w:rFonts w:ascii="Sakkal Majalla" w:hAnsi="Sakkal Majalla" w:cs="Sakkal Majalla" w:hint="cs"/>
          <w:sz w:val="48"/>
          <w:szCs w:val="48"/>
          <w:rtl/>
        </w:rPr>
        <w:t>عبد العزي</w:t>
      </w:r>
      <w:r w:rsidRPr="00C95D93">
        <w:rPr>
          <w:rFonts w:ascii="Sakkal Majalla" w:hAnsi="Sakkal Majalla" w:cs="Sakkal Majalla" w:hint="eastAsia"/>
          <w:sz w:val="48"/>
          <w:szCs w:val="48"/>
          <w:rtl/>
        </w:rPr>
        <w:t>ز</w:t>
      </w:r>
      <w:r w:rsidRPr="00C95D93">
        <w:rPr>
          <w:rFonts w:ascii="Sakkal Majalla" w:hAnsi="Sakkal Majalla" w:cs="Sakkal Majalla"/>
          <w:sz w:val="48"/>
          <w:szCs w:val="48"/>
          <w:rtl/>
        </w:rPr>
        <w:t xml:space="preserve"> للتواصل الحضاري أن نسبة قبول الآخر لدى المجتمع </w:t>
      </w:r>
      <w:r w:rsidRPr="00C95D93">
        <w:rPr>
          <w:rFonts w:ascii="Sakkal Majalla" w:hAnsi="Sakkal Majalla" w:cs="Sakkal Majalla" w:hint="cs"/>
          <w:sz w:val="48"/>
          <w:szCs w:val="48"/>
          <w:rtl/>
        </w:rPr>
        <w:t>السعودي</w:t>
      </w:r>
      <w:r w:rsidRPr="00C95D93">
        <w:rPr>
          <w:rFonts w:ascii="Sakkal Majalla" w:hAnsi="Sakkal Majalla" w:cs="Sakkal Majalla"/>
          <w:sz w:val="48"/>
          <w:szCs w:val="48"/>
          <w:rtl/>
        </w:rPr>
        <w:t xml:space="preserve"> بلغت 82%</w:t>
      </w:r>
      <w:r w:rsidRPr="00C95D93">
        <w:rPr>
          <w:rFonts w:ascii="Sakkal Majalla" w:hAnsi="Sakkal Majalla" w:cs="Sakkal Majalla" w:hint="cs"/>
          <w:sz w:val="48"/>
          <w:szCs w:val="48"/>
          <w:rtl/>
        </w:rPr>
        <w:t>.</w:t>
      </w:r>
    </w:p>
    <w:p w14:paraId="03BFE047" w14:textId="69DE231C" w:rsidR="005509B6" w:rsidRPr="003266FD" w:rsidRDefault="005509B6" w:rsidP="003266FD">
      <w:pPr>
        <w:spacing w:before="240" w:after="100" w:afterAutospacing="1" w:line="240" w:lineRule="auto"/>
        <w:jc w:val="both"/>
        <w:rPr>
          <w:rFonts w:ascii="Sakkal Majalla" w:hAnsi="Sakkal Majalla" w:cs="Sakkal Majalla"/>
          <w:sz w:val="48"/>
          <w:szCs w:val="48"/>
          <w:rtl/>
        </w:rPr>
      </w:pPr>
      <w:r w:rsidRPr="00C95D93">
        <w:rPr>
          <w:rFonts w:ascii="Sakkal Majalla" w:hAnsi="Sakkal Majalla" w:cs="Sakkal Majalla"/>
          <w:sz w:val="48"/>
          <w:szCs w:val="48"/>
          <w:rtl/>
        </w:rPr>
        <w:t>وفي مجال</w:t>
      </w:r>
      <w:r w:rsidRPr="00C95D93">
        <w:rPr>
          <w:rFonts w:ascii="Sakkal Majalla" w:hAnsi="Sakkal Majalla" w:cs="Sakkal Majalla"/>
          <w:b/>
          <w:bCs/>
          <w:sz w:val="48"/>
          <w:szCs w:val="48"/>
          <w:rtl/>
        </w:rPr>
        <w:t xml:space="preserve"> الحق في العمل</w:t>
      </w:r>
      <w:r w:rsidRPr="00C95D93">
        <w:rPr>
          <w:rFonts w:ascii="Sakkal Majalla" w:hAnsi="Sakkal Majalla" w:cs="Sakkal Majalla"/>
          <w:sz w:val="48"/>
          <w:szCs w:val="48"/>
          <w:rtl/>
        </w:rPr>
        <w:t xml:space="preserve">، </w:t>
      </w:r>
      <w:r w:rsidRPr="00C95D93">
        <w:rPr>
          <w:rFonts w:ascii="Sakkal Majalla" w:hAnsi="Sakkal Majalla" w:cs="Sakkal Majalla" w:hint="cs"/>
          <w:sz w:val="48"/>
          <w:szCs w:val="48"/>
          <w:rtl/>
        </w:rPr>
        <w:t xml:space="preserve">فقد </w:t>
      </w:r>
      <w:r w:rsidRPr="00C95D93">
        <w:rPr>
          <w:rFonts w:ascii="Sakkal Majalla" w:hAnsi="Sakkal Majalla" w:cs="Sakkal Majalla"/>
          <w:sz w:val="48"/>
          <w:szCs w:val="48"/>
          <w:rtl/>
        </w:rPr>
        <w:t xml:space="preserve">شهد نظام العمل عدة تحديثات </w:t>
      </w:r>
      <w:r w:rsidRPr="00C95D93">
        <w:rPr>
          <w:rFonts w:ascii="Sakkal Majalla" w:hAnsi="Sakkal Majalla" w:cs="Sakkal Majalla" w:hint="cs"/>
          <w:sz w:val="48"/>
          <w:szCs w:val="48"/>
          <w:rtl/>
        </w:rPr>
        <w:t xml:space="preserve">كان </w:t>
      </w:r>
      <w:r w:rsidRPr="00C95D93">
        <w:rPr>
          <w:rFonts w:ascii="Sakkal Majalla" w:hAnsi="Sakkal Majalla" w:cs="Sakkal Majalla"/>
          <w:sz w:val="48"/>
          <w:szCs w:val="48"/>
          <w:rtl/>
        </w:rPr>
        <w:t xml:space="preserve">آخرها </w:t>
      </w:r>
      <w:r w:rsidRPr="00C95D93">
        <w:rPr>
          <w:rFonts w:ascii="Sakkal Majalla" w:hAnsi="Sakkal Majalla" w:cs="Sakkal Majalla" w:hint="cs"/>
          <w:sz w:val="48"/>
          <w:szCs w:val="48"/>
          <w:rtl/>
        </w:rPr>
        <w:t>في</w:t>
      </w:r>
      <w:r w:rsidRPr="00C95D93">
        <w:rPr>
          <w:rFonts w:ascii="Sakkal Majalla" w:hAnsi="Sakkal Majalla" w:cs="Sakkal Majalla"/>
          <w:b/>
          <w:bCs/>
          <w:sz w:val="48"/>
          <w:szCs w:val="48"/>
          <w:rtl/>
        </w:rPr>
        <w:t xml:space="preserve"> </w:t>
      </w:r>
      <w:r w:rsidRPr="00C95D93">
        <w:rPr>
          <w:rFonts w:ascii="Sakkal Majalla" w:hAnsi="Sakkal Majalla" w:cs="Sakkal Majalla" w:hint="cs"/>
          <w:sz w:val="48"/>
          <w:szCs w:val="48"/>
          <w:rtl/>
        </w:rPr>
        <w:t xml:space="preserve">شهر </w:t>
      </w:r>
      <w:r w:rsidRPr="00C95D93">
        <w:rPr>
          <w:rFonts w:ascii="Sakkal Majalla" w:hAnsi="Sakkal Majalla" w:cs="Sakkal Majalla"/>
          <w:sz w:val="48"/>
          <w:szCs w:val="48"/>
          <w:rtl/>
        </w:rPr>
        <w:t xml:space="preserve">أغسطس </w:t>
      </w:r>
      <w:r w:rsidRPr="00C95D93">
        <w:rPr>
          <w:rFonts w:ascii="Sakkal Majalla" w:hAnsi="Sakkal Majalla" w:cs="Sakkal Majalla" w:hint="cs"/>
          <w:sz w:val="48"/>
          <w:szCs w:val="48"/>
          <w:rtl/>
        </w:rPr>
        <w:t>الماضي</w:t>
      </w:r>
      <w:r w:rsidRPr="00C95D93">
        <w:rPr>
          <w:rFonts w:ascii="Sakkal Majalla" w:hAnsi="Sakkal Majalla" w:cs="Sakkal Majalla"/>
          <w:sz w:val="48"/>
          <w:szCs w:val="48"/>
          <w:rtl/>
        </w:rPr>
        <w:t xml:space="preserve">، </w:t>
      </w:r>
      <w:r w:rsidRPr="00C95D93">
        <w:rPr>
          <w:rFonts w:ascii="Sakkal Majalla" w:hAnsi="Sakkal Majalla" w:cs="Sakkal Majalla" w:hint="cs"/>
          <w:sz w:val="48"/>
          <w:szCs w:val="48"/>
          <w:rtl/>
        </w:rPr>
        <w:t>حيث</w:t>
      </w:r>
      <w:r w:rsidRPr="00C95D93">
        <w:rPr>
          <w:rFonts w:ascii="Sakkal Majalla" w:hAnsi="Sakkal Majalla" w:cs="Sakkal Majalla"/>
          <w:sz w:val="48"/>
          <w:szCs w:val="48"/>
          <w:rtl/>
        </w:rPr>
        <w:t xml:space="preserve"> حدد النظام حقوق العاملين </w:t>
      </w:r>
      <w:r w:rsidRPr="00C95D93">
        <w:rPr>
          <w:rFonts w:ascii="Sakkal Majalla" w:hAnsi="Sakkal Majalla" w:cs="Sakkal Majalla" w:hint="cs"/>
          <w:sz w:val="48"/>
          <w:szCs w:val="48"/>
          <w:rtl/>
        </w:rPr>
        <w:t xml:space="preserve">وفي مقدمتها </w:t>
      </w:r>
      <w:r w:rsidRPr="00C95D93">
        <w:rPr>
          <w:rFonts w:ascii="Sakkal Majalla" w:hAnsi="Sakkal Majalla" w:cs="Sakkal Majalla" w:hint="cs"/>
          <w:sz w:val="48"/>
          <w:szCs w:val="48"/>
          <w:rtl/>
        </w:rPr>
        <w:lastRenderedPageBreak/>
        <w:t xml:space="preserve">المساواة وعدم التمييز </w:t>
      </w:r>
      <w:r w:rsidRPr="00C95D93">
        <w:rPr>
          <w:rFonts w:ascii="Sakkal Majalla" w:hAnsi="Sakkal Majalla" w:cs="Sakkal Majalla"/>
          <w:sz w:val="48"/>
          <w:szCs w:val="48"/>
          <w:rtl/>
        </w:rPr>
        <w:t xml:space="preserve">سواء كان على أساس الجنس، </w:t>
      </w:r>
      <w:r w:rsidRPr="00C95D93">
        <w:rPr>
          <w:rFonts w:ascii="Sakkal Majalla" w:hAnsi="Sakkal Majalla" w:cs="Sakkal Majalla" w:hint="cs"/>
          <w:sz w:val="48"/>
          <w:szCs w:val="48"/>
          <w:rtl/>
        </w:rPr>
        <w:t xml:space="preserve">أو </w:t>
      </w:r>
      <w:r w:rsidRPr="00C95D93">
        <w:rPr>
          <w:rFonts w:ascii="Sakkal Majalla" w:hAnsi="Sakkal Majalla" w:cs="Sakkal Majalla"/>
          <w:sz w:val="48"/>
          <w:szCs w:val="48"/>
          <w:rtl/>
        </w:rPr>
        <w:t>الإعاقة، أو السن</w:t>
      </w:r>
      <w:r w:rsidRPr="00C95D93">
        <w:rPr>
          <w:rFonts w:ascii="Sakkal Majalla" w:hAnsi="Sakkal Majalla" w:cs="Sakkal Majalla" w:hint="cs"/>
          <w:sz w:val="48"/>
          <w:szCs w:val="48"/>
          <w:rtl/>
        </w:rPr>
        <w:t xml:space="preserve"> أو أي شكل من أشكال التمييز الأخرى سواء أثناء أداء العمل أو عند التوظيف أو الإعلان عنه، وألزم النظام </w:t>
      </w:r>
      <w:r w:rsidRPr="00C95D93">
        <w:rPr>
          <w:rFonts w:ascii="Sakkal Majalla" w:hAnsi="Sakkal Majalla" w:cs="Sakkal Majalla"/>
          <w:sz w:val="48"/>
          <w:szCs w:val="48"/>
          <w:rtl/>
        </w:rPr>
        <w:t>أصحاب العمل بمعاملة جميع العمال باحترام ودون تمييز، وضمان حقوقهم كاملة دون أي استغلال أو تحيز</w:t>
      </w:r>
      <w:r w:rsidRPr="00C95D93">
        <w:rPr>
          <w:rFonts w:ascii="Sakkal Majalla" w:hAnsi="Sakkal Majalla" w:cs="Sakkal Majalla" w:hint="cs"/>
          <w:sz w:val="48"/>
          <w:szCs w:val="48"/>
          <w:rtl/>
        </w:rPr>
        <w:t xml:space="preserve">، والامتناع عن </w:t>
      </w:r>
      <w:r w:rsidRPr="00C95D93">
        <w:rPr>
          <w:rFonts w:ascii="Sakkal Majalla" w:hAnsi="Sakkal Majalla" w:cs="Sakkal Majalla"/>
          <w:sz w:val="48"/>
          <w:szCs w:val="48"/>
          <w:rtl/>
        </w:rPr>
        <w:t xml:space="preserve">القيام بكل ما من شأنه إبطال أو إضعاف تطبيق تكافؤ الفرص أو المعاملة في الاستخدام والمهنة، سواء من خلال الاستبعاد أو التفريق أو التفضيل بين المتقدمين للعمل أو العاملين لديه على أساس العرق </w:t>
      </w:r>
      <w:r w:rsidRPr="00350AD9">
        <w:rPr>
          <w:rFonts w:ascii="Sakkal Majalla" w:hAnsi="Sakkal Majalla" w:cs="Sakkal Majalla"/>
          <w:sz w:val="48"/>
          <w:szCs w:val="48"/>
          <w:rtl/>
        </w:rPr>
        <w:t>أو اللون أو الجنس أو السن أو الإعاقة أو الحالة الاجتماعية أو أي شكل من أشكال تمييز الأخرى</w:t>
      </w:r>
      <w:r w:rsidRPr="00350AD9">
        <w:rPr>
          <w:rFonts w:ascii="Sakkal Majalla" w:hAnsi="Sakkal Majalla" w:cs="Sakkal Majalla" w:hint="cs"/>
          <w:sz w:val="48"/>
          <w:szCs w:val="48"/>
          <w:rtl/>
        </w:rPr>
        <w:t>، ولضمان تطبيق ذلك على أرض ا</w:t>
      </w:r>
      <w:r w:rsidR="007B57A1" w:rsidRPr="00350AD9">
        <w:rPr>
          <w:rFonts w:ascii="Sakkal Majalla" w:hAnsi="Sakkal Majalla" w:cs="Sakkal Majalla" w:hint="cs"/>
          <w:sz w:val="48"/>
          <w:szCs w:val="48"/>
          <w:rtl/>
        </w:rPr>
        <w:t>لواقع،</w:t>
      </w:r>
      <w:r w:rsidRPr="00350AD9">
        <w:rPr>
          <w:rFonts w:ascii="Sakkal Majalla" w:hAnsi="Sakkal Majalla" w:cs="Sakkal Majalla" w:hint="cs"/>
          <w:sz w:val="48"/>
          <w:szCs w:val="48"/>
          <w:rtl/>
        </w:rPr>
        <w:t xml:space="preserve"> فتتولى الجهات المعنية القيام بما يلزم من تدابير ت</w:t>
      </w:r>
      <w:r w:rsidR="003266FD" w:rsidRPr="00350AD9">
        <w:rPr>
          <w:rFonts w:ascii="Sakkal Majalla" w:hAnsi="Sakkal Majalla" w:cs="Sakkal Majalla" w:hint="cs"/>
          <w:sz w:val="48"/>
          <w:szCs w:val="48"/>
          <w:rtl/>
        </w:rPr>
        <w:t>شمل الدعم، والرقابة، والانتصاف.</w:t>
      </w:r>
    </w:p>
    <w:p w14:paraId="391911A9" w14:textId="09BF2192" w:rsidR="005C31D5" w:rsidRPr="00C95D93" w:rsidRDefault="003266FD" w:rsidP="009F6055">
      <w:pPr>
        <w:spacing w:before="240" w:after="100" w:afterAutospacing="1" w:line="240" w:lineRule="auto"/>
        <w:jc w:val="both"/>
        <w:rPr>
          <w:rFonts w:ascii="Sakkal Majalla" w:hAnsi="Sakkal Majalla" w:cs="Sakkal Majalla"/>
          <w:sz w:val="48"/>
          <w:szCs w:val="48"/>
          <w:rtl/>
        </w:rPr>
      </w:pPr>
      <w:r>
        <w:rPr>
          <w:rFonts w:ascii="Sakkal Majalla" w:hAnsi="Sakkal Majalla" w:cs="Sakkal Majalla" w:hint="cs"/>
          <w:sz w:val="48"/>
          <w:szCs w:val="48"/>
          <w:rtl/>
        </w:rPr>
        <w:t xml:space="preserve">كما </w:t>
      </w:r>
      <w:r w:rsidR="007F7954" w:rsidRPr="00C95D93">
        <w:rPr>
          <w:rFonts w:ascii="Sakkal Majalla" w:hAnsi="Sakkal Majalla" w:cs="Sakkal Majalla"/>
          <w:sz w:val="48"/>
          <w:szCs w:val="48"/>
          <w:rtl/>
        </w:rPr>
        <w:t xml:space="preserve">صدرت </w:t>
      </w:r>
      <w:r w:rsidR="007F7954" w:rsidRPr="00C95D93">
        <w:rPr>
          <w:rFonts w:ascii="Sakkal Majalla" w:hAnsi="Sakkal Majalla" w:cs="Sakkal Majalla"/>
          <w:b/>
          <w:bCs/>
          <w:sz w:val="48"/>
          <w:szCs w:val="48"/>
          <w:rtl/>
        </w:rPr>
        <w:t>السياسة الوطنية لتشجيع تكافؤ الفرص والمساواة في المعاملة</w:t>
      </w:r>
      <w:r w:rsidR="005C31D5">
        <w:rPr>
          <w:rFonts w:ascii="Sakkal Majalla" w:hAnsi="Sakkal Majalla" w:cs="Sakkal Majalla" w:hint="cs"/>
          <w:b/>
          <w:bCs/>
          <w:sz w:val="48"/>
          <w:szCs w:val="48"/>
          <w:rtl/>
        </w:rPr>
        <w:t xml:space="preserve"> في الاستخدام والمهنة</w:t>
      </w:r>
      <w:r w:rsidR="007F7954" w:rsidRPr="00C95D93">
        <w:rPr>
          <w:rFonts w:ascii="Sakkal Majalla" w:hAnsi="Sakkal Majalla" w:cs="Sakkal Majalla"/>
          <w:sz w:val="48"/>
          <w:szCs w:val="48"/>
          <w:rtl/>
        </w:rPr>
        <w:t>، في يناير 2023، حيث تُعد من أهم المبادرات الاستراتيجية التي تهدف إلى القضاء على التمييز في سوق العمل</w:t>
      </w:r>
      <w:r w:rsidR="005C31D5">
        <w:rPr>
          <w:rFonts w:ascii="Sakkal Majalla" w:hAnsi="Sakkal Majalla" w:cs="Sakkal Majalla" w:hint="cs"/>
          <w:sz w:val="48"/>
          <w:szCs w:val="48"/>
          <w:rtl/>
        </w:rPr>
        <w:t xml:space="preserve"> بما في ذلك التمييز العنصري </w:t>
      </w:r>
      <w:r w:rsidR="005C31D5" w:rsidRPr="00030438">
        <w:rPr>
          <w:rFonts w:ascii="Sakkal Majalla" w:hAnsi="Sakkal Majalla" w:cs="Sakkal Majalla" w:hint="cs"/>
          <w:sz w:val="48"/>
          <w:szCs w:val="48"/>
          <w:rtl/>
        </w:rPr>
        <w:t xml:space="preserve">من خلال </w:t>
      </w:r>
      <w:r w:rsidR="005C31D5" w:rsidRPr="00030438">
        <w:rPr>
          <w:rFonts w:ascii="Sakkal Majalla" w:hAnsi="Sakkal Majalla" w:cs="Sakkal Majalla"/>
          <w:sz w:val="48"/>
          <w:szCs w:val="48"/>
          <w:rtl/>
        </w:rPr>
        <w:t>تطوير الأنظمة والسياسات التي تحدد وتمنع صراحة التمييز وتعزز المساواة في المعاملة في الاستخدام والمهنة</w:t>
      </w:r>
      <w:r w:rsidR="005C31D5" w:rsidRPr="00030438">
        <w:rPr>
          <w:rFonts w:ascii="Sakkal Majalla" w:hAnsi="Sakkal Majalla" w:cs="Sakkal Majalla" w:hint="cs"/>
          <w:sz w:val="48"/>
          <w:szCs w:val="48"/>
          <w:rtl/>
        </w:rPr>
        <w:t>، وتعزيز</w:t>
      </w:r>
      <w:r w:rsidR="005C31D5" w:rsidRPr="00030438">
        <w:rPr>
          <w:rFonts w:ascii="Sakkal Majalla" w:hAnsi="Sakkal Majalla" w:cs="Sakkal Majalla"/>
          <w:sz w:val="48"/>
          <w:szCs w:val="48"/>
          <w:rtl/>
        </w:rPr>
        <w:t xml:space="preserve"> مشاركة المرأة والفئات الأقل فرصاً في سوق العمل</w:t>
      </w:r>
      <w:r w:rsidR="009F6055">
        <w:rPr>
          <w:rFonts w:ascii="Sakkal Majalla" w:hAnsi="Sakkal Majalla" w:cs="Sakkal Majalla" w:hint="cs"/>
          <w:sz w:val="48"/>
          <w:szCs w:val="48"/>
          <w:rtl/>
        </w:rPr>
        <w:t>.</w:t>
      </w:r>
      <w:r w:rsidR="005C31D5" w:rsidRPr="00030438">
        <w:rPr>
          <w:rFonts w:ascii="Sakkal Majalla" w:hAnsi="Sakkal Majalla" w:cs="Sakkal Majalla" w:hint="cs"/>
          <w:sz w:val="48"/>
          <w:szCs w:val="48"/>
          <w:rtl/>
        </w:rPr>
        <w:t xml:space="preserve"> </w:t>
      </w:r>
    </w:p>
    <w:p w14:paraId="6543252D" w14:textId="41C76D33" w:rsidR="007F7954" w:rsidRDefault="003266FD" w:rsidP="00385B68">
      <w:pPr>
        <w:spacing w:before="240" w:after="100" w:afterAutospacing="1" w:line="240" w:lineRule="auto"/>
        <w:jc w:val="both"/>
        <w:rPr>
          <w:rFonts w:ascii="Sakkal Majalla" w:hAnsi="Sakkal Majalla" w:cs="Sakkal Majalla"/>
          <w:sz w:val="48"/>
          <w:szCs w:val="48"/>
        </w:rPr>
      </w:pPr>
      <w:r>
        <w:rPr>
          <w:rFonts w:ascii="Sakkal Majalla" w:hAnsi="Sakkal Majalla" w:cs="Sakkal Majalla" w:hint="cs"/>
          <w:sz w:val="48"/>
          <w:szCs w:val="48"/>
          <w:rtl/>
        </w:rPr>
        <w:lastRenderedPageBreak/>
        <w:t xml:space="preserve">وفيما يتعلق بعمل الأطفال، فقد </w:t>
      </w:r>
      <w:r w:rsidR="007F7954" w:rsidRPr="00C95D93">
        <w:rPr>
          <w:rFonts w:ascii="Sakkal Majalla" w:hAnsi="Sakkal Majalla" w:cs="Sakkal Majalla" w:hint="cs"/>
          <w:sz w:val="48"/>
          <w:szCs w:val="48"/>
          <w:rtl/>
        </w:rPr>
        <w:t xml:space="preserve">تم </w:t>
      </w:r>
      <w:r w:rsidR="007F7954" w:rsidRPr="00C95D93">
        <w:rPr>
          <w:rFonts w:ascii="Sakkal Majalla" w:hAnsi="Sakkal Majalla" w:cs="Sakkal Majalla"/>
          <w:sz w:val="48"/>
          <w:szCs w:val="48"/>
          <w:rtl/>
        </w:rPr>
        <w:t xml:space="preserve">إطلاق </w:t>
      </w:r>
      <w:r w:rsidR="007F7954" w:rsidRPr="00C95D93">
        <w:rPr>
          <w:rFonts w:ascii="Sakkal Majalla" w:hAnsi="Sakkal Majalla" w:cs="Sakkal Majalla"/>
          <w:b/>
          <w:bCs/>
          <w:sz w:val="48"/>
          <w:szCs w:val="48"/>
          <w:rtl/>
        </w:rPr>
        <w:t>السياسة الوطنية وخطة العمل الوطنية لمنع عمل الأطفال</w:t>
      </w:r>
      <w:r w:rsidR="007F7954" w:rsidRPr="00C95D93">
        <w:rPr>
          <w:rFonts w:ascii="Sakkal Majalla" w:hAnsi="Sakkal Majalla" w:cs="Sakkal Majalla"/>
          <w:sz w:val="48"/>
          <w:szCs w:val="48"/>
          <w:rtl/>
        </w:rPr>
        <w:t xml:space="preserve"> </w:t>
      </w:r>
      <w:r w:rsidR="007F7954" w:rsidRPr="00C95D93">
        <w:rPr>
          <w:rFonts w:ascii="Sakkal Majalla" w:hAnsi="Sakkal Majalla" w:cs="Sakkal Majalla" w:hint="cs"/>
          <w:sz w:val="48"/>
          <w:szCs w:val="48"/>
          <w:rtl/>
        </w:rPr>
        <w:t>في إبريل</w:t>
      </w:r>
      <w:r w:rsidR="007F7954" w:rsidRPr="00C95D93">
        <w:rPr>
          <w:rFonts w:ascii="Sakkal Majalla" w:hAnsi="Sakkal Majalla" w:cs="Sakkal Majalla"/>
          <w:sz w:val="48"/>
          <w:szCs w:val="48"/>
          <w:rtl/>
        </w:rPr>
        <w:t xml:space="preserve"> 2021 بهدف مكافحة عمالة الأطفال والوقاية منها </w:t>
      </w:r>
      <w:r w:rsidR="00385B68" w:rsidRPr="00C95D93">
        <w:rPr>
          <w:rFonts w:ascii="Sakkal Majalla" w:hAnsi="Sakkal Majalla" w:cs="Sakkal Majalla" w:hint="cs"/>
          <w:sz w:val="48"/>
          <w:szCs w:val="48"/>
          <w:rtl/>
        </w:rPr>
        <w:t>من خلال حزمة من ا</w:t>
      </w:r>
      <w:r w:rsidR="007F7954" w:rsidRPr="00C95D93">
        <w:rPr>
          <w:rFonts w:ascii="Sakkal Majalla" w:hAnsi="Sakkal Majalla" w:cs="Sakkal Majalla"/>
          <w:sz w:val="48"/>
          <w:szCs w:val="48"/>
          <w:rtl/>
        </w:rPr>
        <w:t>لتدخل</w:t>
      </w:r>
      <w:r w:rsidR="00385B68" w:rsidRPr="00C95D93">
        <w:rPr>
          <w:rFonts w:ascii="Sakkal Majalla" w:hAnsi="Sakkal Majalla" w:cs="Sakkal Majalla"/>
          <w:sz w:val="48"/>
          <w:szCs w:val="48"/>
          <w:rtl/>
        </w:rPr>
        <w:t xml:space="preserve">ات الاستراتيجية </w:t>
      </w:r>
      <w:r w:rsidR="00385B68" w:rsidRPr="00C95D93">
        <w:rPr>
          <w:rFonts w:ascii="Sakkal Majalla" w:hAnsi="Sakkal Majalla" w:cs="Sakkal Majalla" w:hint="cs"/>
          <w:sz w:val="48"/>
          <w:szCs w:val="48"/>
          <w:rtl/>
        </w:rPr>
        <w:t xml:space="preserve">الرامية إلى منع عمل جميع الأطفال دون </w:t>
      </w:r>
      <w:r w:rsidR="00E7744B">
        <w:rPr>
          <w:rFonts w:ascii="Sakkal Majalla" w:hAnsi="Sakkal Majalla" w:cs="Sakkal Majalla" w:hint="cs"/>
          <w:sz w:val="48"/>
          <w:szCs w:val="48"/>
          <w:rtl/>
        </w:rPr>
        <w:t>تمييز.</w:t>
      </w:r>
    </w:p>
    <w:p w14:paraId="315990AA" w14:textId="3F527363" w:rsidR="00590A92" w:rsidRPr="00350AD9" w:rsidRDefault="00590A92" w:rsidP="00385B68">
      <w:pPr>
        <w:spacing w:before="240" w:after="100" w:afterAutospacing="1" w:line="240" w:lineRule="auto"/>
        <w:jc w:val="both"/>
        <w:rPr>
          <w:rFonts w:ascii="Sakkal Majalla" w:hAnsi="Sakkal Majalla" w:cs="Sakkal Majalla"/>
          <w:sz w:val="48"/>
          <w:szCs w:val="48"/>
          <w:rtl/>
        </w:rPr>
      </w:pPr>
      <w:r w:rsidRPr="00350AD9">
        <w:rPr>
          <w:rFonts w:ascii="Sakkal Majalla" w:hAnsi="Sakkal Majalla" w:cs="Sakkal Majalla" w:hint="cs"/>
          <w:sz w:val="48"/>
          <w:szCs w:val="48"/>
          <w:rtl/>
        </w:rPr>
        <w:t>وكما تقدرون السيد الرئيس وخبراء اللجنة الكرام؛ فإن الإطار التشريعي وإطار السياسات تمثل أطراً معيارية عامة، ولضمان الالتزام بها على مستوى الممارسات؛ فينبغي أن تكون هناك أطر مؤسسية وسبل انتصاف فاعلة تكفل اكتمال منظومة مكافحة التمييز العنصري.</w:t>
      </w:r>
    </w:p>
    <w:p w14:paraId="5BF618D8" w14:textId="7B2BC395" w:rsidR="007F7954" w:rsidRPr="00C95D93" w:rsidRDefault="00590A92" w:rsidP="003266FD">
      <w:pPr>
        <w:spacing w:before="240" w:after="100" w:afterAutospacing="1" w:line="240" w:lineRule="auto"/>
        <w:jc w:val="both"/>
        <w:rPr>
          <w:rFonts w:ascii="Sakkal Majalla" w:hAnsi="Sakkal Majalla" w:cs="Sakkal Majalla"/>
          <w:sz w:val="48"/>
          <w:szCs w:val="48"/>
          <w:rtl/>
        </w:rPr>
      </w:pPr>
      <w:r w:rsidRPr="00350AD9">
        <w:rPr>
          <w:rFonts w:ascii="Sakkal Majalla" w:hAnsi="Sakkal Majalla" w:cs="Sakkal Majalla" w:hint="cs"/>
          <w:sz w:val="48"/>
          <w:szCs w:val="48"/>
          <w:rtl/>
        </w:rPr>
        <w:t xml:space="preserve">وفي هذا الصدد أود أن أشير إلى </w:t>
      </w:r>
      <w:r w:rsidR="003266FD" w:rsidRPr="00350AD9">
        <w:rPr>
          <w:rFonts w:ascii="Sakkal Majalla" w:hAnsi="Sakkal Majalla" w:cs="Sakkal Majalla" w:hint="cs"/>
          <w:sz w:val="48"/>
          <w:szCs w:val="48"/>
          <w:rtl/>
        </w:rPr>
        <w:t>أنه قد تم تخصيص محاكم تعنى بقضايا العمال، تتمثل في المحاكم العمالية</w:t>
      </w:r>
      <w:r w:rsidR="007F7954" w:rsidRPr="00350AD9">
        <w:rPr>
          <w:rFonts w:ascii="Sakkal Majalla" w:hAnsi="Sakkal Majalla" w:cs="Sakkal Majalla"/>
          <w:sz w:val="48"/>
          <w:szCs w:val="48"/>
          <w:rtl/>
        </w:rPr>
        <w:t xml:space="preserve"> التي بدأ</w:t>
      </w:r>
      <w:r w:rsidR="003266FD" w:rsidRPr="00350AD9">
        <w:rPr>
          <w:rFonts w:ascii="Sakkal Majalla" w:hAnsi="Sakkal Majalla" w:cs="Sakkal Majalla"/>
          <w:sz w:val="48"/>
          <w:szCs w:val="48"/>
          <w:rtl/>
        </w:rPr>
        <w:t>ت مباشرة أعمالها في نوفمبر 2018</w:t>
      </w:r>
      <w:r w:rsidR="003266FD" w:rsidRPr="00350AD9">
        <w:rPr>
          <w:rFonts w:ascii="Sakkal Majalla" w:hAnsi="Sakkal Majalla" w:cs="Sakkal Majalla" w:hint="cs"/>
          <w:sz w:val="48"/>
          <w:szCs w:val="48"/>
          <w:rtl/>
        </w:rPr>
        <w:t xml:space="preserve">، </w:t>
      </w:r>
      <w:r w:rsidR="005C31D5" w:rsidRPr="00350AD9">
        <w:rPr>
          <w:rFonts w:ascii="Sakkal Majalla" w:hAnsi="Sakkal Majalla" w:cs="Sakkal Majalla" w:hint="cs"/>
          <w:sz w:val="48"/>
          <w:szCs w:val="48"/>
          <w:rtl/>
        </w:rPr>
        <w:t xml:space="preserve">هذا بالإضافة إلى سبل الانتصاف القائمة والتي تشمل سبل الانتصاف الإدارية </w:t>
      </w:r>
      <w:r w:rsidRPr="00350AD9">
        <w:rPr>
          <w:rFonts w:ascii="Sakkal Majalla" w:hAnsi="Sakkal Majalla" w:cs="Sakkal Majalla" w:hint="cs"/>
          <w:sz w:val="48"/>
          <w:szCs w:val="48"/>
          <w:rtl/>
        </w:rPr>
        <w:t>والرقابية.</w:t>
      </w:r>
    </w:p>
    <w:p w14:paraId="679530C8" w14:textId="2132A85B" w:rsidR="00590A92" w:rsidRDefault="00590A92" w:rsidP="00590A92">
      <w:pPr>
        <w:spacing w:before="240" w:after="100" w:afterAutospacing="1" w:line="240" w:lineRule="auto"/>
        <w:jc w:val="both"/>
        <w:rPr>
          <w:rFonts w:ascii="Sakkal Majalla" w:hAnsi="Sakkal Majalla" w:cs="Sakkal Majalla"/>
          <w:sz w:val="48"/>
          <w:szCs w:val="48"/>
          <w:rtl/>
        </w:rPr>
      </w:pPr>
      <w:r w:rsidRPr="00C95D93">
        <w:rPr>
          <w:rFonts w:ascii="Sakkal Majalla" w:hAnsi="Sakkal Majalla" w:cs="Sakkal Majalla" w:hint="cs"/>
          <w:sz w:val="48"/>
          <w:szCs w:val="48"/>
          <w:rtl/>
        </w:rPr>
        <w:t>وفي عام 2022</w:t>
      </w:r>
      <w:r w:rsidRPr="00C95D93">
        <w:rPr>
          <w:rFonts w:ascii="Sakkal Majalla" w:hAnsi="Sakkal Majalla" w:cs="Sakkal Majalla"/>
          <w:sz w:val="48"/>
          <w:szCs w:val="48"/>
          <w:rtl/>
        </w:rPr>
        <w:t xml:space="preserve"> تم إنشاء </w:t>
      </w:r>
      <w:r w:rsidRPr="00C95D93">
        <w:rPr>
          <w:rFonts w:ascii="Sakkal Majalla" w:hAnsi="Sakkal Majalla" w:cs="Sakkal Majalla"/>
          <w:b/>
          <w:bCs/>
          <w:sz w:val="48"/>
          <w:szCs w:val="48"/>
          <w:rtl/>
        </w:rPr>
        <w:t>المجلس الوطني للسلامة والصحة المهنية</w:t>
      </w:r>
      <w:r w:rsidRPr="00C95D93">
        <w:rPr>
          <w:rFonts w:ascii="Sakkal Majalla" w:hAnsi="Sakkal Majalla" w:cs="Sakkal Majalla"/>
          <w:sz w:val="48"/>
          <w:szCs w:val="48"/>
          <w:rtl/>
        </w:rPr>
        <w:t xml:space="preserve"> ليكون منصة</w:t>
      </w:r>
      <w:r w:rsidRPr="00C95D93">
        <w:rPr>
          <w:rFonts w:ascii="Sakkal Majalla" w:hAnsi="Sakkal Majalla" w:cs="Sakkal Majalla" w:hint="cs"/>
          <w:sz w:val="48"/>
          <w:szCs w:val="48"/>
          <w:rtl/>
        </w:rPr>
        <w:t xml:space="preserve"> مؤسسية</w:t>
      </w:r>
      <w:r w:rsidRPr="00C95D93">
        <w:rPr>
          <w:rFonts w:ascii="Sakkal Majalla" w:hAnsi="Sakkal Majalla" w:cs="Sakkal Majalla"/>
          <w:sz w:val="48"/>
          <w:szCs w:val="48"/>
          <w:rtl/>
        </w:rPr>
        <w:t xml:space="preserve"> لتعزيز بيئة عمل صحية وآمنة لجميع العاملين</w:t>
      </w:r>
      <w:r w:rsidRPr="00C95D93">
        <w:rPr>
          <w:rFonts w:ascii="Sakkal Majalla" w:hAnsi="Sakkal Majalla" w:cs="Sakkal Majalla" w:hint="cs"/>
          <w:sz w:val="48"/>
          <w:szCs w:val="48"/>
          <w:rtl/>
        </w:rPr>
        <w:t xml:space="preserve"> المواطنين والمقيمين.</w:t>
      </w:r>
      <w:r>
        <w:rPr>
          <w:rFonts w:ascii="Sakkal Majalla" w:hAnsi="Sakkal Majalla" w:cs="Sakkal Majalla" w:hint="cs"/>
          <w:sz w:val="48"/>
          <w:szCs w:val="48"/>
          <w:rtl/>
        </w:rPr>
        <w:t xml:space="preserve"> </w:t>
      </w:r>
      <w:r w:rsidRPr="00D828F6">
        <w:rPr>
          <w:rFonts w:ascii="Sakkal Majalla" w:hAnsi="Sakkal Majalla" w:cs="Sakkal Majalla" w:hint="cs"/>
          <w:sz w:val="48"/>
          <w:szCs w:val="48"/>
          <w:rtl/>
        </w:rPr>
        <w:t xml:space="preserve">وأود الإشارة في هذا السياق؛ إلى أن نسبة </w:t>
      </w:r>
      <w:r w:rsidRPr="00D828F6">
        <w:rPr>
          <w:rFonts w:ascii="Sakkal Majalla" w:hAnsi="Sakkal Majalla" w:cs="Sakkal Majalla"/>
          <w:sz w:val="48"/>
          <w:szCs w:val="48"/>
          <w:rtl/>
        </w:rPr>
        <w:t>امتثال المنشآت لنظام السلامة والصحة المهنية في المملكة</w:t>
      </w:r>
      <w:r w:rsidRPr="00D828F6">
        <w:rPr>
          <w:rFonts w:ascii="Sakkal Majalla" w:hAnsi="Sakkal Majalla" w:cs="Sakkal Majalla" w:hint="cs"/>
          <w:sz w:val="48"/>
          <w:szCs w:val="48"/>
          <w:rtl/>
        </w:rPr>
        <w:t xml:space="preserve"> واصلت</w:t>
      </w:r>
      <w:r w:rsidRPr="00D828F6">
        <w:rPr>
          <w:rFonts w:ascii="Sakkal Majalla" w:hAnsi="Sakkal Majalla" w:cs="Sakkal Majalla"/>
          <w:sz w:val="48"/>
          <w:szCs w:val="48"/>
          <w:rtl/>
        </w:rPr>
        <w:t xml:space="preserve"> الارتفاع في النصف الأول من عام 2024 لتصل إلى</w:t>
      </w:r>
      <w:r w:rsidRPr="00D828F6">
        <w:rPr>
          <w:rFonts w:ascii="Sakkal Majalla" w:hAnsi="Sakkal Majalla" w:cs="Sakkal Majalla" w:hint="cs"/>
          <w:sz w:val="48"/>
          <w:szCs w:val="48"/>
          <w:rtl/>
        </w:rPr>
        <w:t xml:space="preserve"> أكثر من</w:t>
      </w:r>
      <w:r w:rsidRPr="00D828F6">
        <w:rPr>
          <w:rFonts w:ascii="Sakkal Majalla" w:hAnsi="Sakkal Majalla" w:cs="Sakkal Majalla"/>
          <w:sz w:val="48"/>
          <w:szCs w:val="48"/>
          <w:rtl/>
        </w:rPr>
        <w:t xml:space="preserve"> 72%.</w:t>
      </w:r>
    </w:p>
    <w:p w14:paraId="58FB2CD4" w14:textId="77777777" w:rsidR="003266FD" w:rsidRDefault="003266FD" w:rsidP="00AF6FB0">
      <w:pPr>
        <w:spacing w:before="240" w:after="100" w:afterAutospacing="1" w:line="240" w:lineRule="auto"/>
        <w:rPr>
          <w:rFonts w:ascii="Sakkal Majalla" w:hAnsi="Sakkal Majalla" w:cs="Sakkal Majalla"/>
          <w:sz w:val="48"/>
          <w:szCs w:val="48"/>
          <w:rtl/>
        </w:rPr>
      </w:pPr>
    </w:p>
    <w:p w14:paraId="7CA262E1" w14:textId="24C4F720" w:rsidR="007F7954" w:rsidRPr="00C95D93" w:rsidRDefault="007F7954" w:rsidP="00AF6FB0">
      <w:pPr>
        <w:spacing w:before="240" w:after="100" w:afterAutospacing="1" w:line="240" w:lineRule="auto"/>
        <w:rPr>
          <w:rFonts w:ascii="Sakkal Majalla" w:hAnsi="Sakkal Majalla" w:cs="Sakkal Majalla"/>
          <w:b/>
          <w:bCs/>
          <w:sz w:val="48"/>
          <w:szCs w:val="48"/>
          <w:rtl/>
        </w:rPr>
      </w:pPr>
      <w:r w:rsidRPr="00C95D93">
        <w:rPr>
          <w:rFonts w:ascii="Sakkal Majalla" w:hAnsi="Sakkal Majalla" w:cs="Sakkal Majalla" w:hint="cs"/>
          <w:b/>
          <w:bCs/>
          <w:sz w:val="48"/>
          <w:szCs w:val="48"/>
          <w:rtl/>
        </w:rPr>
        <w:t>السيد الرئيس:</w:t>
      </w:r>
    </w:p>
    <w:p w14:paraId="41D6D8E4" w14:textId="796396F0" w:rsidR="00AF6FB0" w:rsidRPr="00C95D93" w:rsidRDefault="00AF6FB0" w:rsidP="00AF6FB0">
      <w:pPr>
        <w:spacing w:before="240" w:after="100" w:afterAutospacing="1" w:line="240" w:lineRule="auto"/>
        <w:rPr>
          <w:rFonts w:ascii="Sakkal Majalla" w:hAnsi="Sakkal Majalla" w:cs="Sakkal Majalla"/>
          <w:b/>
          <w:bCs/>
          <w:sz w:val="48"/>
          <w:szCs w:val="48"/>
          <w:rtl/>
        </w:rPr>
      </w:pPr>
      <w:r w:rsidRPr="00C95D93">
        <w:rPr>
          <w:rFonts w:ascii="Sakkal Majalla" w:hAnsi="Sakkal Majalla" w:cs="Sakkal Majalla"/>
          <w:b/>
          <w:bCs/>
          <w:sz w:val="48"/>
          <w:szCs w:val="48"/>
          <w:rtl/>
        </w:rPr>
        <w:t>السيدات والسادة:</w:t>
      </w:r>
    </w:p>
    <w:p w14:paraId="36F3AB0A" w14:textId="303B2A35" w:rsidR="003266FD" w:rsidRDefault="00AF6FB0" w:rsidP="00455076">
      <w:pPr>
        <w:spacing w:before="240" w:after="100" w:afterAutospacing="1" w:line="240" w:lineRule="auto"/>
        <w:jc w:val="both"/>
        <w:rPr>
          <w:rFonts w:ascii="Sakkal Majalla" w:hAnsi="Sakkal Majalla" w:cs="Sakkal Majalla"/>
          <w:sz w:val="48"/>
          <w:szCs w:val="48"/>
          <w:rtl/>
        </w:rPr>
      </w:pPr>
      <w:r w:rsidRPr="00C95D93">
        <w:rPr>
          <w:rFonts w:ascii="Sakkal Majalla" w:hAnsi="Sakkal Majalla" w:cs="Sakkal Majalla"/>
          <w:sz w:val="48"/>
          <w:szCs w:val="48"/>
          <w:rtl/>
        </w:rPr>
        <w:t xml:space="preserve">فيما </w:t>
      </w:r>
      <w:r w:rsidR="000771F6" w:rsidRPr="00C95D93">
        <w:rPr>
          <w:rFonts w:ascii="Sakkal Majalla" w:hAnsi="Sakkal Majalla" w:cs="Sakkal Majalla" w:hint="cs"/>
          <w:sz w:val="48"/>
          <w:szCs w:val="48"/>
          <w:rtl/>
        </w:rPr>
        <w:t>يتعلق</w:t>
      </w:r>
      <w:r w:rsidRPr="00C95D93">
        <w:rPr>
          <w:rFonts w:ascii="Sakkal Majalla" w:hAnsi="Sakkal Majalla" w:cs="Sakkal Majalla"/>
          <w:sz w:val="48"/>
          <w:szCs w:val="48"/>
          <w:rtl/>
        </w:rPr>
        <w:t xml:space="preserve"> </w:t>
      </w:r>
      <w:r w:rsidR="000771F6" w:rsidRPr="00C95D93">
        <w:rPr>
          <w:rFonts w:ascii="Sakkal Majalla" w:hAnsi="Sakkal Majalla" w:cs="Sakkal Majalla" w:hint="cs"/>
          <w:b/>
          <w:bCs/>
          <w:sz w:val="48"/>
          <w:szCs w:val="48"/>
          <w:rtl/>
        </w:rPr>
        <w:t>ب</w:t>
      </w:r>
      <w:r w:rsidRPr="00C95D93">
        <w:rPr>
          <w:rFonts w:ascii="Sakkal Majalla" w:hAnsi="Sakkal Majalla" w:cs="Sakkal Majalla"/>
          <w:b/>
          <w:bCs/>
          <w:sz w:val="48"/>
          <w:szCs w:val="48"/>
          <w:rtl/>
        </w:rPr>
        <w:t>الحق في الصحة</w:t>
      </w:r>
      <w:r w:rsidRPr="00C95D93">
        <w:rPr>
          <w:rFonts w:ascii="Sakkal Majalla" w:hAnsi="Sakkal Majalla" w:cs="Sakkal Majalla"/>
          <w:sz w:val="48"/>
          <w:szCs w:val="48"/>
          <w:rtl/>
        </w:rPr>
        <w:t xml:space="preserve">، </w:t>
      </w:r>
      <w:r w:rsidR="000771F6" w:rsidRPr="00C95D93">
        <w:rPr>
          <w:rFonts w:ascii="Sakkal Majalla" w:hAnsi="Sakkal Majalla" w:cs="Sakkal Majalla" w:hint="cs"/>
          <w:sz w:val="48"/>
          <w:szCs w:val="48"/>
          <w:rtl/>
        </w:rPr>
        <w:t>فإن الدولة توفر</w:t>
      </w:r>
      <w:r w:rsidR="000771F6" w:rsidRPr="00C95D93">
        <w:rPr>
          <w:rFonts w:ascii="Sakkal Majalla" w:hAnsi="Sakkal Majalla" w:cs="Sakkal Majalla"/>
          <w:sz w:val="48"/>
          <w:szCs w:val="48"/>
          <w:rtl/>
        </w:rPr>
        <w:t xml:space="preserve"> الرعاية الصحية الشاملة المتكاملة لجميع السكان بطريقة عادلة وميسرة </w:t>
      </w:r>
      <w:r w:rsidR="000771F6" w:rsidRPr="00C95D93">
        <w:rPr>
          <w:rFonts w:ascii="Sakkal Majalla" w:hAnsi="Sakkal Majalla" w:cs="Sakkal Majalla" w:hint="cs"/>
          <w:sz w:val="48"/>
          <w:szCs w:val="48"/>
          <w:rtl/>
        </w:rPr>
        <w:t>وفق</w:t>
      </w:r>
      <w:r w:rsidR="000771F6" w:rsidRPr="00C95D93">
        <w:rPr>
          <w:rFonts w:ascii="Sakkal Majalla" w:hAnsi="Sakkal Majalla" w:cs="Sakkal Majalla"/>
          <w:sz w:val="48"/>
          <w:szCs w:val="48"/>
          <w:rtl/>
        </w:rPr>
        <w:t xml:space="preserve"> المادة (الثانية) من </w:t>
      </w:r>
      <w:r w:rsidR="000771F6" w:rsidRPr="00C95D93">
        <w:rPr>
          <w:rFonts w:ascii="Sakkal Majalla" w:hAnsi="Sakkal Majalla" w:cs="Sakkal Majalla" w:hint="cs"/>
          <w:sz w:val="48"/>
          <w:szCs w:val="48"/>
          <w:rtl/>
        </w:rPr>
        <w:t>القانون</w:t>
      </w:r>
      <w:r w:rsidR="000771F6" w:rsidRPr="00C95D93">
        <w:rPr>
          <w:rFonts w:ascii="Sakkal Majalla" w:hAnsi="Sakkal Majalla" w:cs="Sakkal Majalla"/>
          <w:sz w:val="48"/>
          <w:szCs w:val="48"/>
          <w:rtl/>
        </w:rPr>
        <w:t xml:space="preserve"> الصحي</w:t>
      </w:r>
      <w:r w:rsidR="000771F6" w:rsidRPr="00C95D93">
        <w:rPr>
          <w:rFonts w:ascii="Sakkal Majalla" w:hAnsi="Sakkal Majalla" w:cs="Sakkal Majalla" w:hint="cs"/>
          <w:sz w:val="48"/>
          <w:szCs w:val="48"/>
          <w:rtl/>
        </w:rPr>
        <w:t>،</w:t>
      </w:r>
      <w:r w:rsidR="003266FD">
        <w:rPr>
          <w:rFonts w:ascii="Sakkal Majalla" w:hAnsi="Sakkal Majalla" w:cs="Sakkal Majalla" w:hint="cs"/>
          <w:sz w:val="48"/>
          <w:szCs w:val="48"/>
          <w:rtl/>
        </w:rPr>
        <w:t xml:space="preserve"> وقد تم إطلاق برنامج التحول الصحي وهو أحد برامج رؤية السعودية 2030، بهدف تسهيل الحصول على الخدمات الصحية للجميع دون تمييز، وتحسين جودتها وكفاءتها، وتعزيز الوقاية ضد المخاطر الصحية.</w:t>
      </w:r>
    </w:p>
    <w:p w14:paraId="6C3A5CCF" w14:textId="3F66105C" w:rsidR="00385B68" w:rsidRPr="00C95D93" w:rsidRDefault="00385B68" w:rsidP="007B57A1">
      <w:pPr>
        <w:spacing w:before="240" w:after="100" w:afterAutospacing="1" w:line="240" w:lineRule="auto"/>
        <w:jc w:val="both"/>
        <w:rPr>
          <w:rFonts w:ascii="Sakkal Majalla" w:hAnsi="Sakkal Majalla" w:cs="Sakkal Majalla"/>
          <w:sz w:val="48"/>
          <w:szCs w:val="48"/>
          <w:rtl/>
        </w:rPr>
      </w:pPr>
      <w:r w:rsidRPr="00C95D93">
        <w:rPr>
          <w:rFonts w:ascii="Sakkal Majalla" w:hAnsi="Sakkal Majalla" w:cs="Sakkal Majalla" w:hint="cs"/>
          <w:sz w:val="48"/>
          <w:szCs w:val="48"/>
          <w:rtl/>
        </w:rPr>
        <w:t xml:space="preserve"> وأود أن أشير في هذا السياق إلى أن مبادئ المساواة وعدم التمييز تجلّت في بلادي خلال جائحة كورونا </w:t>
      </w:r>
      <w:r w:rsidRPr="00C95D93">
        <w:rPr>
          <w:rFonts w:ascii="Sakkal Majalla" w:hAnsi="Sakkal Majalla" w:cs="Sakkal Majalla"/>
          <w:sz w:val="48"/>
          <w:szCs w:val="48"/>
          <w:rtl/>
        </w:rPr>
        <w:t>–</w:t>
      </w:r>
      <w:r w:rsidRPr="00C95D93">
        <w:rPr>
          <w:rFonts w:ascii="Sakkal Majalla" w:hAnsi="Sakkal Majalla" w:cs="Sakkal Majalla" w:hint="cs"/>
          <w:sz w:val="48"/>
          <w:szCs w:val="48"/>
          <w:rtl/>
        </w:rPr>
        <w:t xml:space="preserve"> كوفيد 19، ومن شواهد ذلك؛ تقديم الرعاية</w:t>
      </w:r>
      <w:r w:rsidR="00C95D93" w:rsidRPr="00C95D93">
        <w:rPr>
          <w:rFonts w:ascii="Sakkal Majalla" w:hAnsi="Sakkal Majalla" w:cs="Sakkal Majalla" w:hint="cs"/>
          <w:sz w:val="48"/>
          <w:szCs w:val="48"/>
          <w:rtl/>
        </w:rPr>
        <w:t xml:space="preserve"> والخدمات</w:t>
      </w:r>
      <w:r w:rsidRPr="00C95D93">
        <w:rPr>
          <w:rFonts w:ascii="Sakkal Majalla" w:hAnsi="Sakkal Majalla" w:cs="Sakkal Majalla" w:hint="cs"/>
          <w:sz w:val="48"/>
          <w:szCs w:val="48"/>
          <w:rtl/>
        </w:rPr>
        <w:t xml:space="preserve"> الصحية المجانية لجميع الأشخاص الموجودين على أرضها من المصابين أو المشتبه بإصابتهم بفايروس كورونا </w:t>
      </w:r>
      <w:r w:rsidRPr="00C95D93">
        <w:rPr>
          <w:rFonts w:ascii="Sakkal Majalla" w:hAnsi="Sakkal Majalla" w:cs="Sakkal Majalla"/>
          <w:sz w:val="48"/>
          <w:szCs w:val="48"/>
          <w:rtl/>
        </w:rPr>
        <w:t>–</w:t>
      </w:r>
      <w:r w:rsidRPr="00C95D93">
        <w:rPr>
          <w:rFonts w:ascii="Sakkal Majalla" w:hAnsi="Sakkal Majalla" w:cs="Sakkal Majalla" w:hint="cs"/>
          <w:sz w:val="48"/>
          <w:szCs w:val="48"/>
          <w:rtl/>
        </w:rPr>
        <w:t xml:space="preserve"> كوفيد 19 من المواطنين والمقيمين وحتى مخالفي أنظمة الإقامة والعمل وأمن الحدود، و</w:t>
      </w:r>
      <w:r w:rsidRPr="00C95D93">
        <w:rPr>
          <w:rFonts w:ascii="Sakkal Majalla" w:hAnsi="Sakkal Majalla" w:cs="Sakkal Majalla"/>
          <w:sz w:val="48"/>
          <w:szCs w:val="48"/>
          <w:rtl/>
        </w:rPr>
        <w:t>ص</w:t>
      </w:r>
      <w:r w:rsidRPr="00C95D93">
        <w:rPr>
          <w:rFonts w:ascii="Sakkal Majalla" w:hAnsi="Sakkal Majalla" w:cs="Sakkal Majalla" w:hint="cs"/>
          <w:sz w:val="48"/>
          <w:szCs w:val="48"/>
          <w:rtl/>
        </w:rPr>
        <w:t>ــــ</w:t>
      </w:r>
      <w:r w:rsidRPr="00C95D93">
        <w:rPr>
          <w:rFonts w:ascii="Sakkal Majalla" w:hAnsi="Sakkal Majalla" w:cs="Sakkal Majalla"/>
          <w:sz w:val="48"/>
          <w:szCs w:val="48"/>
          <w:rtl/>
        </w:rPr>
        <w:t>دور قرار مجلس الوزراء بصرف مبل</w:t>
      </w:r>
      <w:r w:rsidRPr="00C95D93">
        <w:rPr>
          <w:rFonts w:ascii="Sakkal Majalla" w:hAnsi="Sakkal Majalla" w:cs="Sakkal Majalla" w:hint="cs"/>
          <w:sz w:val="48"/>
          <w:szCs w:val="48"/>
          <w:rtl/>
        </w:rPr>
        <w:t>ـ</w:t>
      </w:r>
      <w:r w:rsidRPr="00C95D93">
        <w:rPr>
          <w:rFonts w:ascii="Sakkal Majalla" w:hAnsi="Sakkal Majalla" w:cs="Sakkal Majalla"/>
          <w:sz w:val="48"/>
          <w:szCs w:val="48"/>
          <w:rtl/>
        </w:rPr>
        <w:t xml:space="preserve">غ (500) </w:t>
      </w:r>
      <w:r w:rsidRPr="00C95D93">
        <w:rPr>
          <w:rFonts w:ascii="Sakkal Majalla" w:hAnsi="Sakkal Majalla" w:cs="Sakkal Majalla" w:hint="cs"/>
          <w:sz w:val="48"/>
          <w:szCs w:val="48"/>
          <w:rtl/>
        </w:rPr>
        <w:t xml:space="preserve">ألف </w:t>
      </w:r>
      <w:r w:rsidRPr="00C95D93">
        <w:rPr>
          <w:rFonts w:ascii="Sakkal Majalla" w:hAnsi="Sakkal Majalla" w:cs="Sakkal Majalla"/>
          <w:sz w:val="48"/>
          <w:szCs w:val="48"/>
          <w:rtl/>
        </w:rPr>
        <w:t xml:space="preserve">ريال </w:t>
      </w:r>
      <w:r w:rsidRPr="00C95D93">
        <w:rPr>
          <w:rFonts w:ascii="Sakkal Majalla" w:hAnsi="Sakkal Majalla" w:cs="Sakkal Majalla" w:hint="cs"/>
          <w:sz w:val="48"/>
          <w:szCs w:val="48"/>
          <w:rtl/>
        </w:rPr>
        <w:t xml:space="preserve">سعــــودي (ما يعادل 133 ألف دولار أمريكي) </w:t>
      </w:r>
      <w:r w:rsidRPr="00C95D93">
        <w:rPr>
          <w:rFonts w:ascii="Sakkal Majalla" w:hAnsi="Sakkal Majalla" w:cs="Sakkal Majalla"/>
          <w:sz w:val="48"/>
          <w:szCs w:val="48"/>
          <w:rtl/>
        </w:rPr>
        <w:t xml:space="preserve">لذوي المتوفي بسبب </w:t>
      </w:r>
      <w:r w:rsidRPr="00C95D93">
        <w:rPr>
          <w:rFonts w:ascii="Sakkal Majalla" w:hAnsi="Sakkal Majalla" w:cs="Sakkal Majalla" w:hint="cs"/>
          <w:sz w:val="48"/>
          <w:szCs w:val="48"/>
          <w:rtl/>
        </w:rPr>
        <w:t>جائحة "</w:t>
      </w:r>
      <w:r w:rsidRPr="00C95D93">
        <w:rPr>
          <w:rFonts w:ascii="Sakkal Majalla" w:hAnsi="Sakkal Majalla" w:cs="Sakkal Majalla"/>
          <w:sz w:val="48"/>
          <w:szCs w:val="48"/>
          <w:rtl/>
        </w:rPr>
        <w:t xml:space="preserve"> فاي</w:t>
      </w:r>
      <w:r w:rsidRPr="00C95D93">
        <w:rPr>
          <w:rFonts w:ascii="Sakkal Majalla" w:hAnsi="Sakkal Majalla" w:cs="Sakkal Majalla" w:hint="cs"/>
          <w:sz w:val="48"/>
          <w:szCs w:val="48"/>
          <w:rtl/>
        </w:rPr>
        <w:t>ــــ</w:t>
      </w:r>
      <w:r w:rsidRPr="00C95D93">
        <w:rPr>
          <w:rFonts w:ascii="Sakkal Majalla" w:hAnsi="Sakkal Majalla" w:cs="Sakkal Majalla"/>
          <w:sz w:val="48"/>
          <w:szCs w:val="48"/>
          <w:rtl/>
        </w:rPr>
        <w:t>روس كورونا</w:t>
      </w:r>
      <w:r w:rsidRPr="00C95D93">
        <w:rPr>
          <w:rFonts w:ascii="Sakkal Majalla" w:hAnsi="Sakkal Majalla" w:cs="Sakkal Majalla" w:hint="cs"/>
          <w:sz w:val="48"/>
          <w:szCs w:val="48"/>
          <w:rtl/>
        </w:rPr>
        <w:t xml:space="preserve"> </w:t>
      </w:r>
      <w:r w:rsidRPr="00C95D93">
        <w:rPr>
          <w:rFonts w:ascii="Sakkal Majalla" w:hAnsi="Sakkal Majalla" w:cs="Sakkal Majalla"/>
          <w:sz w:val="48"/>
          <w:szCs w:val="48"/>
          <w:rtl/>
        </w:rPr>
        <w:t xml:space="preserve">– كوفيد 19 " </w:t>
      </w:r>
      <w:r w:rsidR="003266FD">
        <w:rPr>
          <w:rFonts w:ascii="Sakkal Majalla" w:hAnsi="Sakkal Majalla" w:cs="Sakkal Majalla" w:hint="cs"/>
          <w:sz w:val="48"/>
          <w:szCs w:val="48"/>
          <w:rtl/>
        </w:rPr>
        <w:t>من العاملين في</w:t>
      </w:r>
      <w:r w:rsidRPr="00C95D93">
        <w:rPr>
          <w:rFonts w:ascii="Sakkal Majalla" w:hAnsi="Sakkal Majalla" w:cs="Sakkal Majalla"/>
          <w:sz w:val="48"/>
          <w:szCs w:val="48"/>
          <w:rtl/>
        </w:rPr>
        <w:t xml:space="preserve"> القطاع الصحي الح</w:t>
      </w:r>
      <w:r w:rsidR="007B57A1">
        <w:rPr>
          <w:rFonts w:ascii="Sakkal Majalla" w:hAnsi="Sakkal Majalla" w:cs="Sakkal Majalla"/>
          <w:sz w:val="48"/>
          <w:szCs w:val="48"/>
          <w:rtl/>
        </w:rPr>
        <w:t>كومي أو الخاص</w:t>
      </w:r>
      <w:r w:rsidR="007B57A1">
        <w:rPr>
          <w:rFonts w:ascii="Sakkal Majalla" w:hAnsi="Sakkal Majalla" w:cs="Sakkal Majalla" w:hint="cs"/>
          <w:sz w:val="48"/>
          <w:szCs w:val="48"/>
          <w:rtl/>
        </w:rPr>
        <w:t xml:space="preserve"> سواء كانوا سعوديين أو</w:t>
      </w:r>
      <w:r w:rsidRPr="00C95D93">
        <w:rPr>
          <w:rFonts w:ascii="Sakkal Majalla" w:hAnsi="Sakkal Majalla" w:cs="Sakkal Majalla"/>
          <w:sz w:val="48"/>
          <w:szCs w:val="48"/>
          <w:rtl/>
        </w:rPr>
        <w:t xml:space="preserve"> غير سعودي</w:t>
      </w:r>
      <w:r w:rsidR="007B57A1">
        <w:rPr>
          <w:rFonts w:ascii="Sakkal Majalla" w:hAnsi="Sakkal Majalla" w:cs="Sakkal Majalla" w:hint="cs"/>
          <w:sz w:val="48"/>
          <w:szCs w:val="48"/>
          <w:rtl/>
        </w:rPr>
        <w:t>ين</w:t>
      </w:r>
      <w:r w:rsidRPr="00C95D93">
        <w:rPr>
          <w:rFonts w:ascii="Sakkal Majalla" w:hAnsi="Sakkal Majalla" w:cs="Sakkal Majalla"/>
          <w:sz w:val="48"/>
          <w:szCs w:val="48"/>
          <w:rtl/>
        </w:rPr>
        <w:t>.</w:t>
      </w:r>
    </w:p>
    <w:p w14:paraId="5F80B3DD" w14:textId="6E06A376" w:rsidR="00030438" w:rsidRPr="00350AD9" w:rsidRDefault="000771F6" w:rsidP="007B57A1">
      <w:pPr>
        <w:spacing w:before="240" w:after="100" w:afterAutospacing="1" w:line="240" w:lineRule="auto"/>
        <w:jc w:val="both"/>
        <w:rPr>
          <w:rFonts w:ascii="Sakkal Majalla" w:hAnsi="Sakkal Majalla" w:cs="Sakkal Majalla"/>
          <w:sz w:val="48"/>
          <w:szCs w:val="48"/>
          <w:rtl/>
        </w:rPr>
      </w:pPr>
      <w:r w:rsidRPr="00350AD9">
        <w:rPr>
          <w:rFonts w:ascii="Sakkal Majalla" w:hAnsi="Sakkal Majalla" w:cs="Sakkal Majalla" w:hint="cs"/>
          <w:sz w:val="48"/>
          <w:szCs w:val="48"/>
          <w:rtl/>
        </w:rPr>
        <w:lastRenderedPageBreak/>
        <w:t xml:space="preserve">وفيما يتعلق </w:t>
      </w:r>
      <w:r w:rsidR="005C31D5" w:rsidRPr="00350AD9">
        <w:rPr>
          <w:rFonts w:ascii="Sakkal Majalla" w:hAnsi="Sakkal Majalla" w:cs="Sakkal Majalla" w:hint="cs"/>
          <w:b/>
          <w:bCs/>
          <w:sz w:val="48"/>
          <w:szCs w:val="48"/>
          <w:rtl/>
        </w:rPr>
        <w:t xml:space="preserve">بالحق في التعليم </w:t>
      </w:r>
      <w:r w:rsidR="005C31D5" w:rsidRPr="00350AD9">
        <w:rPr>
          <w:rFonts w:ascii="Sakkal Majalla" w:hAnsi="Sakkal Majalla" w:cs="Sakkal Majalla" w:hint="cs"/>
          <w:sz w:val="48"/>
          <w:szCs w:val="48"/>
          <w:rtl/>
        </w:rPr>
        <w:t>فهو مبدأ منصوص عليه في النظام الأساسي للحكم</w:t>
      </w:r>
      <w:r w:rsidRPr="00350AD9">
        <w:rPr>
          <w:rFonts w:ascii="Sakkal Majalla" w:hAnsi="Sakkal Majalla" w:cs="Sakkal Majalla" w:hint="cs"/>
          <w:sz w:val="48"/>
          <w:szCs w:val="48"/>
          <w:rtl/>
        </w:rPr>
        <w:t>،</w:t>
      </w:r>
      <w:r w:rsidR="007B57A1" w:rsidRPr="00350AD9">
        <w:rPr>
          <w:rFonts w:ascii="Sakkal Majalla" w:hAnsi="Sakkal Majalla" w:cs="Sakkal Majalla" w:hint="cs"/>
          <w:sz w:val="48"/>
          <w:szCs w:val="48"/>
          <w:rtl/>
        </w:rPr>
        <w:t xml:space="preserve"> ومكفول للجميع بدون تمييز، وتجدر الإشارة إلى أن التعليم العام في المملكة إلزامي ومجاني للسعوديين وغير السعوديين على حدٍ سواء</w:t>
      </w:r>
      <w:r w:rsidR="00030438" w:rsidRPr="00350AD9">
        <w:rPr>
          <w:rFonts w:ascii="Sakkal Majalla" w:hAnsi="Sakkal Majalla" w:cs="Sakkal Majalla" w:hint="cs"/>
          <w:sz w:val="48"/>
          <w:szCs w:val="48"/>
          <w:rtl/>
        </w:rPr>
        <w:t xml:space="preserve">، وقد صدر قرار وزير التعليم بقبول الأطفال الذين لديهم مشاكل في الأوراق الثبوتية بما يكفل عدم انقطاعهم عن التعليم. </w:t>
      </w:r>
    </w:p>
    <w:p w14:paraId="437E9446" w14:textId="0561A1AD" w:rsidR="00030438" w:rsidRPr="009F6055" w:rsidRDefault="00030438" w:rsidP="009F6055">
      <w:pPr>
        <w:spacing w:before="240" w:after="100" w:afterAutospacing="1" w:line="240" w:lineRule="auto"/>
        <w:jc w:val="both"/>
        <w:rPr>
          <w:rFonts w:ascii="Sakkal Majalla" w:hAnsi="Sakkal Majalla" w:cs="Sakkal Majalla"/>
          <w:sz w:val="48"/>
          <w:szCs w:val="48"/>
          <w:rtl/>
        </w:rPr>
      </w:pPr>
      <w:r w:rsidRPr="00350AD9">
        <w:rPr>
          <w:rFonts w:ascii="Sakkal Majalla" w:hAnsi="Sakkal Majalla" w:cs="Sakkal Majalla" w:hint="cs"/>
          <w:sz w:val="48"/>
          <w:szCs w:val="48"/>
          <w:rtl/>
        </w:rPr>
        <w:t xml:space="preserve">وإيماناً بالدور الذي تؤديه </w:t>
      </w:r>
      <w:r w:rsidRPr="00350AD9">
        <w:rPr>
          <w:rFonts w:ascii="Sakkal Majalla" w:hAnsi="Sakkal Majalla" w:cs="Sakkal Majalla" w:hint="cs"/>
          <w:b/>
          <w:bCs/>
          <w:sz w:val="48"/>
          <w:szCs w:val="48"/>
          <w:rtl/>
        </w:rPr>
        <w:t>المناهج الدراسية</w:t>
      </w:r>
      <w:r w:rsidRPr="00350AD9">
        <w:rPr>
          <w:rFonts w:ascii="Sakkal Majalla" w:hAnsi="Sakkal Majalla" w:cs="Sakkal Majalla" w:hint="cs"/>
          <w:sz w:val="48"/>
          <w:szCs w:val="48"/>
          <w:rtl/>
        </w:rPr>
        <w:t xml:space="preserve"> في مكافحة التمييز العنصري، فقد تم مراجعتها وتعديلها بما يكفل تحقيق هدفين أساسيين هما: (أولاً): مراجعتها لضمان خُلوِّها من أي محتوى قد يؤدي إلى التمييز بجميع أشكاله بما في ذلك التمييز العنصري. (ثانياً): تعزيز دورها في إرساء قيم التسامح ونبذ العنصرية والتمييز العنصري.</w:t>
      </w:r>
    </w:p>
    <w:p w14:paraId="2F522BD9" w14:textId="6F3E4D8B" w:rsidR="00626475" w:rsidRPr="00455076" w:rsidRDefault="00135DC7" w:rsidP="00455076">
      <w:pPr>
        <w:spacing w:before="240" w:after="100" w:afterAutospacing="1" w:line="240" w:lineRule="auto"/>
        <w:jc w:val="both"/>
        <w:rPr>
          <w:rFonts w:ascii="Traditional Arabic" w:eastAsia="Calibri" w:hAnsi="Traditional Arabic"/>
          <w:sz w:val="48"/>
          <w:szCs w:val="48"/>
        </w:rPr>
      </w:pPr>
      <w:r w:rsidRPr="00C95D93">
        <w:rPr>
          <w:rFonts w:ascii="Sakkal Majalla" w:hAnsi="Sakkal Majalla" w:cs="Sakkal Majalla" w:hint="cs"/>
          <w:sz w:val="48"/>
          <w:szCs w:val="48"/>
          <w:rtl/>
        </w:rPr>
        <w:t xml:space="preserve">وفيما يتعلق </w:t>
      </w:r>
      <w:r w:rsidRPr="00C95D93">
        <w:rPr>
          <w:rFonts w:ascii="Sakkal Majalla" w:hAnsi="Sakkal Majalla" w:cs="Sakkal Majalla" w:hint="cs"/>
          <w:b/>
          <w:bCs/>
          <w:sz w:val="48"/>
          <w:szCs w:val="48"/>
          <w:rtl/>
        </w:rPr>
        <w:t>بالضمان الاجتماعي</w:t>
      </w:r>
      <w:r w:rsidRPr="00C95D93">
        <w:rPr>
          <w:rFonts w:ascii="Sakkal Majalla" w:hAnsi="Sakkal Majalla" w:cs="Sakkal Majalla" w:hint="cs"/>
          <w:sz w:val="48"/>
          <w:szCs w:val="48"/>
          <w:rtl/>
        </w:rPr>
        <w:t>، فقد تم تعديل نظام الضمان الاجتماعي بما يسهم</w:t>
      </w:r>
      <w:r w:rsidR="009F6055">
        <w:rPr>
          <w:rFonts w:ascii="Sakkal Majalla" w:hAnsi="Sakkal Majalla" w:cs="Sakkal Majalla" w:hint="cs"/>
          <w:sz w:val="48"/>
          <w:szCs w:val="48"/>
          <w:rtl/>
        </w:rPr>
        <w:t xml:space="preserve"> في تعزيز المساواة وعدم التمييز، وضمان عدم الاستبعاد الاجتماعي، حيث جاءت التعديلات على هذا النظام</w:t>
      </w:r>
      <w:r w:rsidRPr="00C95D93">
        <w:rPr>
          <w:rFonts w:ascii="Sakkal Majalla" w:hAnsi="Sakkal Majalla" w:cs="Sakkal Majalla" w:hint="cs"/>
          <w:sz w:val="48"/>
          <w:szCs w:val="48"/>
          <w:rtl/>
        </w:rPr>
        <w:t xml:space="preserve"> </w:t>
      </w:r>
      <w:r w:rsidR="009F6055">
        <w:rPr>
          <w:rFonts w:ascii="Sakkal Majalla" w:hAnsi="Sakkal Majalla" w:cs="Sakkal Majalla" w:hint="cs"/>
          <w:sz w:val="48"/>
          <w:szCs w:val="48"/>
          <w:rtl/>
        </w:rPr>
        <w:t>ممكنة</w:t>
      </w:r>
      <w:r w:rsidRPr="00C95D93">
        <w:rPr>
          <w:rFonts w:ascii="Sakkal Majalla" w:hAnsi="Sakkal Majalla" w:cs="Sakkal Majalla" w:hint="cs"/>
          <w:sz w:val="48"/>
          <w:szCs w:val="48"/>
          <w:rtl/>
        </w:rPr>
        <w:t xml:space="preserve"> </w:t>
      </w:r>
      <w:r w:rsidR="009F6055">
        <w:rPr>
          <w:rFonts w:ascii="Sakkal Majalla" w:hAnsi="Sakkal Majalla" w:cs="Sakkal Majalla" w:hint="cs"/>
          <w:sz w:val="48"/>
          <w:szCs w:val="48"/>
          <w:rtl/>
        </w:rPr>
        <w:t>للمستفيد</w:t>
      </w:r>
      <w:r w:rsidRPr="00C95D93">
        <w:rPr>
          <w:rFonts w:ascii="Sakkal Majalla" w:hAnsi="Sakkal Majalla" w:cs="Sakkal Majalla" w:hint="cs"/>
          <w:sz w:val="48"/>
          <w:szCs w:val="48"/>
          <w:rtl/>
        </w:rPr>
        <w:t xml:space="preserve"> من الوصول إلى الاستقلال المالي </w:t>
      </w:r>
      <w:r w:rsidR="00D674DA" w:rsidRPr="00C95D93">
        <w:rPr>
          <w:rFonts w:ascii="Sakkal Majalla" w:hAnsi="Sakkal Majalla" w:cs="Sakkal Majalla" w:hint="cs"/>
          <w:sz w:val="48"/>
          <w:szCs w:val="48"/>
          <w:rtl/>
        </w:rPr>
        <w:t>والتحول إلى</w:t>
      </w:r>
      <w:r w:rsidRPr="00C95D93">
        <w:rPr>
          <w:rFonts w:ascii="Sakkal Majalla" w:hAnsi="Sakkal Majalla" w:cs="Sakkal Majalla" w:hint="cs"/>
          <w:sz w:val="48"/>
          <w:szCs w:val="48"/>
          <w:rtl/>
        </w:rPr>
        <w:t xml:space="preserve"> شخص منتج من خلال التأهيل والتدريب مع توفير الحد الأدنى من الاحت</w:t>
      </w:r>
      <w:bookmarkStart w:id="0" w:name="_Hlk181613880"/>
      <w:r w:rsidR="00385B68" w:rsidRPr="00C95D93">
        <w:rPr>
          <w:rFonts w:ascii="Sakkal Majalla" w:hAnsi="Sakkal Majalla" w:cs="Sakkal Majalla" w:hint="cs"/>
          <w:sz w:val="48"/>
          <w:szCs w:val="48"/>
          <w:rtl/>
        </w:rPr>
        <w:t xml:space="preserve">ياجات الأساسية للأسرة المستحقة. </w:t>
      </w:r>
      <w:bookmarkEnd w:id="0"/>
    </w:p>
    <w:p w14:paraId="0DB880A3" w14:textId="11FE9B49" w:rsidR="00135DC7" w:rsidRPr="00C95D93" w:rsidRDefault="00135DC7" w:rsidP="00135DC7">
      <w:pPr>
        <w:spacing w:before="240" w:after="100" w:afterAutospacing="1" w:line="240" w:lineRule="auto"/>
        <w:rPr>
          <w:rFonts w:ascii="Sakkal Majalla" w:hAnsi="Sakkal Majalla" w:cs="Sakkal Majalla"/>
          <w:b/>
          <w:bCs/>
          <w:sz w:val="48"/>
          <w:szCs w:val="48"/>
          <w:rtl/>
        </w:rPr>
      </w:pPr>
      <w:r w:rsidRPr="00C95D93">
        <w:rPr>
          <w:rFonts w:ascii="Sakkal Majalla" w:hAnsi="Sakkal Majalla" w:cs="Sakkal Majalla" w:hint="cs"/>
          <w:b/>
          <w:bCs/>
          <w:sz w:val="48"/>
          <w:szCs w:val="48"/>
          <w:rtl/>
        </w:rPr>
        <w:t>السيد الرئيس:</w:t>
      </w:r>
    </w:p>
    <w:p w14:paraId="3F179A47" w14:textId="15E770D4" w:rsidR="007F7954" w:rsidRPr="00C95D93" w:rsidRDefault="00135DC7" w:rsidP="00135DC7">
      <w:pPr>
        <w:spacing w:before="240" w:after="100" w:afterAutospacing="1" w:line="240" w:lineRule="auto"/>
        <w:rPr>
          <w:rFonts w:ascii="Sakkal Majalla" w:hAnsi="Sakkal Majalla" w:cs="Sakkal Majalla"/>
          <w:b/>
          <w:bCs/>
          <w:sz w:val="48"/>
          <w:szCs w:val="48"/>
          <w:rtl/>
        </w:rPr>
      </w:pPr>
      <w:r w:rsidRPr="00C95D93">
        <w:rPr>
          <w:rFonts w:ascii="Sakkal Majalla" w:hAnsi="Sakkal Majalla" w:cs="Sakkal Majalla" w:hint="cs"/>
          <w:b/>
          <w:bCs/>
          <w:sz w:val="48"/>
          <w:szCs w:val="48"/>
          <w:rtl/>
        </w:rPr>
        <w:t>أعضاء اللجنة الكرام:</w:t>
      </w:r>
    </w:p>
    <w:p w14:paraId="33799077" w14:textId="7A3C8379" w:rsidR="00A04559" w:rsidRPr="00C95D93" w:rsidRDefault="00896EBC" w:rsidP="007B57A1">
      <w:pPr>
        <w:spacing w:before="240" w:after="100" w:afterAutospacing="1" w:line="240" w:lineRule="auto"/>
        <w:jc w:val="both"/>
        <w:rPr>
          <w:rFonts w:ascii="Sakkal Majalla" w:hAnsi="Sakkal Majalla" w:cs="Sakkal Majalla"/>
          <w:sz w:val="48"/>
          <w:szCs w:val="48"/>
          <w:rtl/>
        </w:rPr>
      </w:pPr>
      <w:r w:rsidRPr="00C95D93">
        <w:rPr>
          <w:rFonts w:ascii="Sakkal Majalla" w:hAnsi="Sakkal Majalla" w:cs="Sakkal Majalla" w:hint="cs"/>
          <w:sz w:val="48"/>
          <w:szCs w:val="48"/>
          <w:rtl/>
        </w:rPr>
        <w:lastRenderedPageBreak/>
        <w:t>ونتيجةً</w:t>
      </w:r>
      <w:r w:rsidR="00D543B2" w:rsidRPr="00C95D93">
        <w:rPr>
          <w:rFonts w:ascii="Sakkal Majalla" w:hAnsi="Sakkal Majalla" w:cs="Sakkal Majalla"/>
          <w:sz w:val="48"/>
          <w:szCs w:val="48"/>
          <w:rtl/>
        </w:rPr>
        <w:t xml:space="preserve"> للجهود الحثيثة والمتسارعة </w:t>
      </w:r>
      <w:r w:rsidR="00D543B2" w:rsidRPr="00C95D93">
        <w:rPr>
          <w:rFonts w:ascii="Sakkal Majalla" w:hAnsi="Sakkal Majalla" w:cs="Sakkal Majalla" w:hint="cs"/>
          <w:sz w:val="48"/>
          <w:szCs w:val="48"/>
          <w:rtl/>
        </w:rPr>
        <w:t>التي تستهدف تمكين المرأة،</w:t>
      </w:r>
      <w:r w:rsidR="00D543B2" w:rsidRPr="00C95D93">
        <w:rPr>
          <w:rFonts w:ascii="Sakkal Majalla" w:hAnsi="Sakkal Majalla" w:cs="Sakkal Majalla"/>
          <w:sz w:val="48"/>
          <w:szCs w:val="48"/>
          <w:rtl/>
        </w:rPr>
        <w:t xml:space="preserve"> فإنه بحلول الربع الثالث من عام ٢٠٢٤ </w:t>
      </w:r>
      <w:r w:rsidR="00D543B2" w:rsidRPr="00C95D93">
        <w:rPr>
          <w:rFonts w:ascii="Sakkal Majalla" w:hAnsi="Sakkal Majalla" w:cs="Sakkal Majalla" w:hint="cs"/>
          <w:sz w:val="48"/>
          <w:szCs w:val="48"/>
          <w:rtl/>
        </w:rPr>
        <w:t>وصلت</w:t>
      </w:r>
      <w:r w:rsidR="00D543B2" w:rsidRPr="00C95D93">
        <w:rPr>
          <w:rFonts w:ascii="Sakkal Majalla" w:hAnsi="Sakkal Majalla" w:cs="Sakkal Majalla"/>
          <w:sz w:val="48"/>
          <w:szCs w:val="48"/>
          <w:rtl/>
        </w:rPr>
        <w:t xml:space="preserve"> مشاركة المرأة في سوق العمل إلى ٣٥,٤٪ بمعدل تغيير بلغ ١٠٨٪ منذ عام ٢٠١٧ متجاوزة بذلك الأهداف التي حددتها رؤية 2030</w:t>
      </w:r>
      <w:r w:rsidRPr="00C95D93">
        <w:rPr>
          <w:rFonts w:ascii="Sakkal Majalla" w:hAnsi="Sakkal Majalla" w:cs="Sakkal Majalla" w:hint="cs"/>
          <w:sz w:val="48"/>
          <w:szCs w:val="48"/>
          <w:rtl/>
        </w:rPr>
        <w:t>، وبلغ عدد السيدات اللاتي يشغلن منصب رئيس أو نائب</w:t>
      </w:r>
      <w:r w:rsidR="007B57A1">
        <w:rPr>
          <w:rFonts w:ascii="Sakkal Majalla" w:hAnsi="Sakkal Majalla" w:cs="Sakkal Majalla" w:hint="cs"/>
          <w:sz w:val="48"/>
          <w:szCs w:val="48"/>
          <w:rtl/>
        </w:rPr>
        <w:t xml:space="preserve"> رئيس أو عضوية مجلس إدارة أكثر من (1330) سيدة، </w:t>
      </w:r>
      <w:r w:rsidR="00A04559" w:rsidRPr="00C95D93">
        <w:rPr>
          <w:rFonts w:ascii="Sakkal Majalla" w:hAnsi="Sakkal Majalla" w:cs="Sakkal Majalla" w:hint="cs"/>
          <w:sz w:val="48"/>
          <w:szCs w:val="48"/>
          <w:rtl/>
        </w:rPr>
        <w:t>و</w:t>
      </w:r>
      <w:r w:rsidRPr="00C95D93">
        <w:rPr>
          <w:rFonts w:ascii="Sakkal Majalla" w:hAnsi="Sakkal Majalla" w:cs="Sakkal Majalla" w:hint="cs"/>
          <w:sz w:val="48"/>
          <w:szCs w:val="48"/>
          <w:rtl/>
        </w:rPr>
        <w:t>بلغت نسبة السيدات في المناصب المتوسطة والعليا م</w:t>
      </w:r>
      <w:r w:rsidR="00D674DA" w:rsidRPr="00C95D93">
        <w:rPr>
          <w:rFonts w:ascii="Sakkal Majalla" w:hAnsi="Sakkal Majalla" w:cs="Sakkal Majalla" w:hint="cs"/>
          <w:sz w:val="48"/>
          <w:szCs w:val="48"/>
          <w:rtl/>
        </w:rPr>
        <w:t>ا</w:t>
      </w:r>
      <w:r w:rsidR="007B57A1">
        <w:rPr>
          <w:rFonts w:ascii="Sakkal Majalla" w:hAnsi="Sakkal Majalla" w:cs="Sakkal Majalla" w:hint="cs"/>
          <w:sz w:val="48"/>
          <w:szCs w:val="48"/>
          <w:rtl/>
        </w:rPr>
        <w:t xml:space="preserve"> نسبته (43,8%) في القطاع الخاص.</w:t>
      </w:r>
    </w:p>
    <w:p w14:paraId="56D85BC1" w14:textId="32082411" w:rsidR="00D674DA" w:rsidRPr="00C95D93" w:rsidRDefault="00385B68" w:rsidP="005C31D5">
      <w:pPr>
        <w:spacing w:before="240" w:after="100" w:afterAutospacing="1" w:line="240" w:lineRule="auto"/>
        <w:jc w:val="both"/>
        <w:rPr>
          <w:rFonts w:ascii="Sakkal Majalla" w:hAnsi="Sakkal Majalla" w:cs="Sakkal Majalla"/>
          <w:sz w:val="48"/>
          <w:szCs w:val="48"/>
          <w:rtl/>
        </w:rPr>
      </w:pPr>
      <w:r w:rsidRPr="00C95D93">
        <w:rPr>
          <w:rFonts w:ascii="Sakkal Majalla" w:hAnsi="Sakkal Majalla" w:cs="Sakkal Majalla" w:hint="cs"/>
          <w:sz w:val="48"/>
          <w:szCs w:val="48"/>
          <w:rtl/>
        </w:rPr>
        <w:t>وفي معرض هذا البيان</w:t>
      </w:r>
      <w:r w:rsidR="00FD1860" w:rsidRPr="00C95D93">
        <w:rPr>
          <w:rFonts w:ascii="Sakkal Majalla" w:hAnsi="Sakkal Majalla" w:cs="Sakkal Majalla" w:hint="cs"/>
          <w:sz w:val="48"/>
          <w:szCs w:val="48"/>
          <w:rtl/>
        </w:rPr>
        <w:t>، أود</w:t>
      </w:r>
      <w:r w:rsidR="00AF6FB0" w:rsidRPr="00C95D93">
        <w:rPr>
          <w:rFonts w:ascii="Sakkal Majalla" w:hAnsi="Sakkal Majalla" w:cs="Sakkal Majalla"/>
          <w:sz w:val="48"/>
          <w:szCs w:val="48"/>
          <w:rtl/>
        </w:rPr>
        <w:t xml:space="preserve"> الإشارة إلى </w:t>
      </w:r>
      <w:r w:rsidRPr="00C95D93">
        <w:rPr>
          <w:rFonts w:ascii="Sakkal Majalla" w:hAnsi="Sakkal Majalla" w:cs="Sakkal Majalla"/>
          <w:sz w:val="48"/>
          <w:szCs w:val="48"/>
          <w:rtl/>
        </w:rPr>
        <w:t>استجابة</w:t>
      </w:r>
      <w:r w:rsidR="00AF6FB0" w:rsidRPr="00C95D93">
        <w:rPr>
          <w:rFonts w:ascii="Sakkal Majalla" w:hAnsi="Sakkal Majalla" w:cs="Sakkal Majalla"/>
          <w:sz w:val="48"/>
          <w:szCs w:val="48"/>
          <w:rtl/>
        </w:rPr>
        <w:t xml:space="preserve"> المملكة</w:t>
      </w:r>
      <w:r w:rsidR="00A01564" w:rsidRPr="00C95D93">
        <w:rPr>
          <w:rFonts w:ascii="Sakkal Majalla" w:hAnsi="Sakkal Majalla" w:cs="Sakkal Majalla" w:hint="cs"/>
          <w:sz w:val="48"/>
          <w:szCs w:val="48"/>
          <w:rtl/>
        </w:rPr>
        <w:t xml:space="preserve"> العربية السعودية ممثلة بقيادتها الرشيدة؛</w:t>
      </w:r>
      <w:r w:rsidR="00AF6FB0" w:rsidRPr="00C95D93">
        <w:rPr>
          <w:rFonts w:ascii="Sakkal Majalla" w:hAnsi="Sakkal Majalla" w:cs="Sakkal Majalla"/>
          <w:sz w:val="48"/>
          <w:szCs w:val="48"/>
          <w:rtl/>
        </w:rPr>
        <w:t xml:space="preserve"> لنداء أسر التوائم السياميين </w:t>
      </w:r>
      <w:r w:rsidR="00A01564" w:rsidRPr="00C95D93">
        <w:rPr>
          <w:rFonts w:ascii="Sakkal Majalla" w:hAnsi="Sakkal Majalla" w:cs="Sakkal Majalla" w:hint="cs"/>
          <w:sz w:val="48"/>
          <w:szCs w:val="48"/>
          <w:rtl/>
        </w:rPr>
        <w:t>من</w:t>
      </w:r>
      <w:r w:rsidR="00AF6FB0" w:rsidRPr="00C95D93">
        <w:rPr>
          <w:rFonts w:ascii="Sakkal Majalla" w:hAnsi="Sakkal Majalla" w:cs="Sakkal Majalla"/>
          <w:sz w:val="48"/>
          <w:szCs w:val="48"/>
          <w:rtl/>
        </w:rPr>
        <w:t xml:space="preserve"> مختلف أنحاء العالم</w:t>
      </w:r>
      <w:r w:rsidR="00143335" w:rsidRPr="00C95D93">
        <w:rPr>
          <w:rFonts w:ascii="Sakkal Majalla" w:hAnsi="Sakkal Majalla" w:cs="Sakkal Majalla" w:hint="cs"/>
          <w:sz w:val="48"/>
          <w:szCs w:val="48"/>
          <w:rtl/>
        </w:rPr>
        <w:t xml:space="preserve"> دون تمييز</w:t>
      </w:r>
      <w:r w:rsidR="00AF6FB0" w:rsidRPr="00C95D93">
        <w:rPr>
          <w:rFonts w:ascii="Sakkal Majalla" w:hAnsi="Sakkal Majalla" w:cs="Sakkal Majalla"/>
          <w:sz w:val="48"/>
          <w:szCs w:val="48"/>
          <w:rtl/>
        </w:rPr>
        <w:t xml:space="preserve">، </w:t>
      </w:r>
      <w:r w:rsidR="00A01564" w:rsidRPr="00C95D93">
        <w:rPr>
          <w:rFonts w:ascii="Sakkal Majalla" w:hAnsi="Sakkal Majalla" w:cs="Sakkal Majalla" w:hint="cs"/>
          <w:sz w:val="48"/>
          <w:szCs w:val="48"/>
          <w:rtl/>
        </w:rPr>
        <w:t>حيث</w:t>
      </w:r>
      <w:r w:rsidR="00AF6FB0" w:rsidRPr="00C95D93">
        <w:rPr>
          <w:rFonts w:ascii="Sakkal Majalla" w:hAnsi="Sakkal Majalla" w:cs="Sakkal Majalla"/>
          <w:sz w:val="48"/>
          <w:szCs w:val="48"/>
          <w:rtl/>
        </w:rPr>
        <w:t xml:space="preserve"> أُجريت </w:t>
      </w:r>
      <w:r w:rsidR="00A01564" w:rsidRPr="00C95D93">
        <w:rPr>
          <w:rFonts w:ascii="Sakkal Majalla" w:hAnsi="Sakkal Majalla" w:cs="Sakkal Majalla" w:hint="cs"/>
          <w:sz w:val="48"/>
          <w:szCs w:val="48"/>
          <w:rtl/>
        </w:rPr>
        <w:t>(61)</w:t>
      </w:r>
      <w:r w:rsidR="00AF6FB0" w:rsidRPr="00C95D93">
        <w:rPr>
          <w:rFonts w:ascii="Sakkal Majalla" w:hAnsi="Sakkal Majalla" w:cs="Sakkal Majalla"/>
          <w:sz w:val="48"/>
          <w:szCs w:val="48"/>
          <w:rtl/>
        </w:rPr>
        <w:t xml:space="preserve"> عملية فصل للتوائم الملتصقة، </w:t>
      </w:r>
      <w:r w:rsidR="00143335" w:rsidRPr="00C95D93">
        <w:rPr>
          <w:rFonts w:ascii="Sakkal Majalla" w:hAnsi="Sakkal Majalla" w:cs="Sakkal Majalla" w:hint="cs"/>
          <w:sz w:val="48"/>
          <w:szCs w:val="48"/>
          <w:rtl/>
        </w:rPr>
        <w:t>كما تم</w:t>
      </w:r>
      <w:r w:rsidR="00AF6FB0" w:rsidRPr="00C95D93">
        <w:rPr>
          <w:rFonts w:ascii="Sakkal Majalla" w:hAnsi="Sakkal Majalla" w:cs="Sakkal Majalla"/>
          <w:sz w:val="48"/>
          <w:szCs w:val="48"/>
          <w:rtl/>
        </w:rPr>
        <w:t xml:space="preserve"> تقييم </w:t>
      </w:r>
      <w:r w:rsidR="00A01564" w:rsidRPr="00C95D93">
        <w:rPr>
          <w:rFonts w:ascii="Sakkal Majalla" w:hAnsi="Sakkal Majalla" w:cs="Sakkal Majalla"/>
          <w:sz w:val="48"/>
          <w:szCs w:val="48"/>
          <w:rtl/>
        </w:rPr>
        <w:t>139 حالة من 26 دولة حول العالم</w:t>
      </w:r>
      <w:r w:rsidR="005C31D5">
        <w:rPr>
          <w:rFonts w:ascii="Sakkal Majalla" w:hAnsi="Sakkal Majalla" w:cs="Sakkal Majalla" w:hint="cs"/>
          <w:sz w:val="48"/>
          <w:szCs w:val="48"/>
          <w:rtl/>
        </w:rPr>
        <w:t xml:space="preserve">؛ </w:t>
      </w:r>
      <w:r w:rsidR="005C31D5" w:rsidRPr="00030438">
        <w:rPr>
          <w:rFonts w:ascii="Sakkal Majalla" w:hAnsi="Sakkal Majalla" w:cs="Sakkal Majalla" w:hint="cs"/>
          <w:sz w:val="48"/>
          <w:szCs w:val="48"/>
          <w:rtl/>
        </w:rPr>
        <w:t xml:space="preserve">مسخرة جميع إمكاناتها </w:t>
      </w:r>
      <w:r w:rsidR="00E7744B">
        <w:rPr>
          <w:rFonts w:ascii="Sakkal Majalla" w:hAnsi="Sakkal Majalla" w:cs="Sakkal Majalla" w:hint="cs"/>
          <w:sz w:val="48"/>
          <w:szCs w:val="48"/>
          <w:rtl/>
        </w:rPr>
        <w:t xml:space="preserve">وخبراتها </w:t>
      </w:r>
      <w:r w:rsidR="005C31D5" w:rsidRPr="00030438">
        <w:rPr>
          <w:rFonts w:ascii="Sakkal Majalla" w:hAnsi="Sakkal Majalla" w:cs="Sakkal Majalla" w:hint="cs"/>
          <w:sz w:val="48"/>
          <w:szCs w:val="48"/>
          <w:rtl/>
        </w:rPr>
        <w:t>الطبية والعلمية والمادية لمساعدة هذه الحالات للعيش في ظروف طبيعية في مجتمعاتها ولتمكينها من المشاركة الفاعلة فيها.</w:t>
      </w:r>
    </w:p>
    <w:p w14:paraId="39C860CB" w14:textId="528C78E1" w:rsidR="00AF6FB0" w:rsidRPr="00C95D93" w:rsidRDefault="00AF6FB0" w:rsidP="00385B68">
      <w:pPr>
        <w:spacing w:before="240" w:after="100" w:afterAutospacing="1" w:line="240" w:lineRule="auto"/>
        <w:jc w:val="both"/>
        <w:rPr>
          <w:rFonts w:ascii="Sakkal Majalla" w:hAnsi="Sakkal Majalla" w:cs="Sakkal Majalla"/>
          <w:b/>
          <w:bCs/>
          <w:sz w:val="48"/>
          <w:szCs w:val="48"/>
          <w:rtl/>
        </w:rPr>
      </w:pPr>
      <w:r w:rsidRPr="00C95D93">
        <w:rPr>
          <w:rFonts w:ascii="Sakkal Majalla" w:hAnsi="Sakkal Majalla" w:cs="Sakkal Majalla"/>
          <w:b/>
          <w:bCs/>
          <w:sz w:val="48"/>
          <w:szCs w:val="48"/>
          <w:rtl/>
        </w:rPr>
        <w:t>السيد الرئيس</w:t>
      </w:r>
      <w:r w:rsidR="00385B68" w:rsidRPr="00C95D93">
        <w:rPr>
          <w:rFonts w:ascii="Sakkal Majalla" w:hAnsi="Sakkal Majalla" w:cs="Sakkal Majalla" w:hint="cs"/>
          <w:b/>
          <w:bCs/>
          <w:sz w:val="48"/>
          <w:szCs w:val="48"/>
          <w:rtl/>
        </w:rPr>
        <w:t>:</w:t>
      </w:r>
    </w:p>
    <w:p w14:paraId="53B9F840" w14:textId="556D79EC" w:rsidR="00AF6FB0" w:rsidRPr="00C95D93" w:rsidRDefault="00385B68" w:rsidP="000C58CD">
      <w:pPr>
        <w:spacing w:before="240" w:after="100" w:afterAutospacing="1" w:line="240" w:lineRule="auto"/>
        <w:jc w:val="both"/>
        <w:rPr>
          <w:rFonts w:ascii="Sakkal Majalla" w:hAnsi="Sakkal Majalla" w:cs="Sakkal Majalla"/>
          <w:b/>
          <w:bCs/>
          <w:sz w:val="48"/>
          <w:szCs w:val="48"/>
          <w:rtl/>
        </w:rPr>
      </w:pPr>
      <w:r w:rsidRPr="00C95D93">
        <w:rPr>
          <w:rFonts w:ascii="Sakkal Majalla" w:hAnsi="Sakkal Majalla" w:cs="Sakkal Majalla" w:hint="cs"/>
          <w:b/>
          <w:bCs/>
          <w:sz w:val="48"/>
          <w:szCs w:val="48"/>
          <w:rtl/>
        </w:rPr>
        <w:t>السادة الخبراء الكرام:</w:t>
      </w:r>
    </w:p>
    <w:p w14:paraId="7D354023" w14:textId="7D5C7404" w:rsidR="00385B68" w:rsidRPr="00C95D93" w:rsidRDefault="00385B68" w:rsidP="00385B68">
      <w:pPr>
        <w:spacing w:before="240" w:after="100" w:afterAutospacing="1" w:line="240" w:lineRule="auto"/>
        <w:jc w:val="both"/>
        <w:rPr>
          <w:rFonts w:ascii="Sakkal Majalla" w:hAnsi="Sakkal Majalla" w:cs="Sakkal Majalla"/>
          <w:sz w:val="48"/>
          <w:szCs w:val="48"/>
          <w:rtl/>
        </w:rPr>
      </w:pPr>
      <w:r w:rsidRPr="00C95D93">
        <w:rPr>
          <w:rFonts w:ascii="Sakkal Majalla" w:hAnsi="Sakkal Majalla" w:cs="Sakkal Majalla"/>
          <w:sz w:val="48"/>
          <w:szCs w:val="48"/>
          <w:rtl/>
        </w:rPr>
        <w:t xml:space="preserve">ختاماً، </w:t>
      </w:r>
      <w:r w:rsidRPr="00C95D93">
        <w:rPr>
          <w:rFonts w:ascii="Sakkal Majalla" w:hAnsi="Sakkal Majalla" w:cs="Sakkal Majalla" w:hint="cs"/>
          <w:sz w:val="48"/>
          <w:szCs w:val="48"/>
          <w:rtl/>
        </w:rPr>
        <w:t xml:space="preserve">أود التأكيد بأن المملكة العربية السعودية تأسست على يد الملك عبد العزيز بن عبد الرحمن آل سعود على أساس العدل والمساواة ونبذ العنصرية والتفرقة، وها نحن نشهد اليوم في عهد الملك سلمان بن عبد </w:t>
      </w:r>
      <w:r w:rsidRPr="00C95D93">
        <w:rPr>
          <w:rFonts w:ascii="Sakkal Majalla" w:hAnsi="Sakkal Majalla" w:cs="Sakkal Majalla" w:hint="cs"/>
          <w:sz w:val="48"/>
          <w:szCs w:val="48"/>
          <w:rtl/>
        </w:rPr>
        <w:lastRenderedPageBreak/>
        <w:t>العزيز آل سعود، وصاحب السمو الملكي الأمير محمد بن سلمان بن عبد العزيز آل سعود ولي العهد ورئيس مجلس الوزراء؛ ترجمةً عصرية لهذه المبادئ الراسخة، نتجت عنها منظومةٌ تشريعية ومؤسسية وقضائية تتضافر مكوناتها لمكافحة العنصرية والتمييز العنصري، وتُوِّجت برؤيةٍ طَمُوْحَةٍ ومُحْكَمةٍ مُرْتكزها العدالة والمساواة، ومحورها الإنسان و</w:t>
      </w:r>
      <w:r w:rsidR="00E7744B">
        <w:rPr>
          <w:rFonts w:ascii="Sakkal Majalla" w:hAnsi="Sakkal Majalla" w:cs="Sakkal Majalla" w:hint="cs"/>
          <w:sz w:val="48"/>
          <w:szCs w:val="48"/>
          <w:rtl/>
        </w:rPr>
        <w:t xml:space="preserve">هو </w:t>
      </w:r>
      <w:r w:rsidRPr="00C95D93">
        <w:rPr>
          <w:rFonts w:ascii="Sakkal Majalla" w:hAnsi="Sakkal Majalla" w:cs="Sakkal Majalla" w:hint="cs"/>
          <w:sz w:val="48"/>
          <w:szCs w:val="48"/>
          <w:rtl/>
        </w:rPr>
        <w:t>المستفيد منها.</w:t>
      </w:r>
    </w:p>
    <w:p w14:paraId="6FE41999" w14:textId="77777777" w:rsidR="00D674DA" w:rsidRPr="00C95D93" w:rsidRDefault="00AF6FB0" w:rsidP="000C58CD">
      <w:pPr>
        <w:spacing w:before="240" w:after="100" w:afterAutospacing="1" w:line="240" w:lineRule="auto"/>
        <w:jc w:val="both"/>
        <w:rPr>
          <w:rFonts w:ascii="Sakkal Majalla" w:hAnsi="Sakkal Majalla" w:cs="Sakkal Majalla"/>
          <w:b/>
          <w:bCs/>
          <w:sz w:val="48"/>
          <w:szCs w:val="48"/>
          <w:rtl/>
        </w:rPr>
      </w:pPr>
      <w:r w:rsidRPr="00C95D93">
        <w:rPr>
          <w:rFonts w:ascii="Sakkal Majalla" w:hAnsi="Sakkal Majalla" w:cs="Sakkal Majalla"/>
          <w:b/>
          <w:bCs/>
          <w:sz w:val="48"/>
          <w:szCs w:val="48"/>
          <w:rtl/>
        </w:rPr>
        <w:t xml:space="preserve">أشكركم على حسن استماعكم، ونتطلع جميعاً إلى حوار مثمر وبناء. </w:t>
      </w:r>
    </w:p>
    <w:p w14:paraId="2E81414A" w14:textId="48BC7AA0" w:rsidR="00B81216" w:rsidRPr="00C95D93" w:rsidRDefault="00AF6FB0" w:rsidP="00D674DA">
      <w:pPr>
        <w:spacing w:before="240" w:after="100" w:afterAutospacing="1" w:line="240" w:lineRule="auto"/>
        <w:jc w:val="both"/>
        <w:rPr>
          <w:rFonts w:ascii="Sakkal Majalla" w:hAnsi="Sakkal Majalla" w:cs="Sakkal Majalla"/>
          <w:sz w:val="48"/>
          <w:szCs w:val="48"/>
          <w:rtl/>
        </w:rPr>
      </w:pPr>
      <w:r w:rsidRPr="00C95D93">
        <w:rPr>
          <w:rFonts w:ascii="Sakkal Majalla" w:hAnsi="Sakkal Majalla" w:cs="Sakkal Majalla"/>
          <w:b/>
          <w:bCs/>
          <w:sz w:val="48"/>
          <w:szCs w:val="48"/>
          <w:rtl/>
        </w:rPr>
        <w:t xml:space="preserve">وأنا وزملائي </w:t>
      </w:r>
      <w:r w:rsidR="00D674DA" w:rsidRPr="00C95D93">
        <w:rPr>
          <w:rFonts w:ascii="Sakkal Majalla" w:hAnsi="Sakkal Majalla" w:cs="Sakkal Majalla" w:hint="cs"/>
          <w:b/>
          <w:bCs/>
          <w:sz w:val="48"/>
          <w:szCs w:val="48"/>
          <w:rtl/>
        </w:rPr>
        <w:t>في الوفد على</w:t>
      </w:r>
      <w:r w:rsidRPr="00C95D93">
        <w:rPr>
          <w:rFonts w:ascii="Sakkal Majalla" w:hAnsi="Sakkal Majalla" w:cs="Sakkal Majalla"/>
          <w:b/>
          <w:bCs/>
          <w:sz w:val="48"/>
          <w:szCs w:val="48"/>
          <w:rtl/>
        </w:rPr>
        <w:t xml:space="preserve"> أتم الاستعداد للإجابة عن أي تساؤلات أو ملاحظات لديكم. وشكراً لكم، السيد الرئيس</w:t>
      </w:r>
      <w:r w:rsidRPr="00C95D93">
        <w:rPr>
          <w:rFonts w:ascii="Sakkal Majalla" w:hAnsi="Sakkal Majalla" w:cs="Sakkal Majalla"/>
          <w:sz w:val="48"/>
          <w:szCs w:val="48"/>
          <w:rtl/>
        </w:rPr>
        <w:t>.</w:t>
      </w:r>
    </w:p>
    <w:p w14:paraId="05F50ED3" w14:textId="1BA7CE0C" w:rsidR="00385B68" w:rsidRPr="00C95D93" w:rsidRDefault="00385B68" w:rsidP="00D674DA">
      <w:pPr>
        <w:spacing w:before="240" w:after="100" w:afterAutospacing="1" w:line="240" w:lineRule="auto"/>
        <w:jc w:val="both"/>
        <w:rPr>
          <w:rFonts w:ascii="Sakkal Majalla" w:hAnsi="Sakkal Majalla" w:cs="Sakkal Majalla"/>
          <w:b/>
          <w:bCs/>
          <w:i/>
          <w:iCs/>
          <w:sz w:val="48"/>
          <w:szCs w:val="48"/>
          <w:rtl/>
        </w:rPr>
      </w:pPr>
      <w:r w:rsidRPr="00C95D93">
        <w:rPr>
          <w:rFonts w:ascii="Sakkal Majalla" w:hAnsi="Sakkal Majalla" w:cs="Sakkal Majalla" w:hint="cs"/>
          <w:b/>
          <w:bCs/>
          <w:i/>
          <w:iCs/>
          <w:sz w:val="48"/>
          <w:szCs w:val="48"/>
          <w:rtl/>
        </w:rPr>
        <w:t>واسمحوا لي قبل أن أحيل لكم الكلمة السيد الرئيس أن استعرض الجهات الممثلة في وفدنا.</w:t>
      </w:r>
    </w:p>
    <w:sectPr w:rsidR="00385B68" w:rsidRPr="00C95D93" w:rsidSect="00F75320">
      <w:headerReference w:type="default" r:id="rId8"/>
      <w:footerReference w:type="default" r:id="rId9"/>
      <w:pgSz w:w="11906" w:h="16838"/>
      <w:pgMar w:top="2268" w:right="1134" w:bottom="1702" w:left="1134" w:header="709" w:footer="709"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751241" w14:textId="77777777" w:rsidR="00F92135" w:rsidRDefault="00F92135" w:rsidP="000F17FC">
      <w:pPr>
        <w:spacing w:after="0" w:line="240" w:lineRule="auto"/>
      </w:pPr>
      <w:r>
        <w:separator/>
      </w:r>
    </w:p>
  </w:endnote>
  <w:endnote w:type="continuationSeparator" w:id="0">
    <w:p w14:paraId="2E1CA0FC" w14:textId="77777777" w:rsidR="00F92135" w:rsidRDefault="00F92135" w:rsidP="000F1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FArabic-Regular">
    <w:altName w:val="Cambria"/>
    <w:charset w:val="00"/>
    <w:family w:val="roman"/>
    <w:pitch w:val="default"/>
  </w:font>
  <w:font w:name="UICTFontTextStyleBody">
    <w:altName w:val="Cambria"/>
    <w:charset w:val="00"/>
    <w:family w:val="roman"/>
    <w:pitch w:val="default"/>
  </w:font>
  <w:font w:name="Sakkal Majalla">
    <w:panose1 w:val="02000000000000000000"/>
    <w:charset w:val="00"/>
    <w:family w:val="auto"/>
    <w:pitch w:val="variable"/>
    <w:sig w:usb0="A0002027" w:usb1="80000000" w:usb2="00000108" w:usb3="00000000" w:csb0="000000D3" w:csb1="00000000"/>
  </w:font>
  <w:font w:name="PT Bold Heading">
    <w:panose1 w:val="02010400000000000000"/>
    <w:charset w:val="B2"/>
    <w:family w:val="auto"/>
    <w:pitch w:val="variable"/>
    <w:sig w:usb0="00002001" w:usb1="80000000" w:usb2="00000008" w:usb3="00000000" w:csb0="00000040" w:csb1="00000000"/>
  </w:font>
  <w:font w:name="Old Antic Decorative">
    <w:panose1 w:val="02010400000000000000"/>
    <w:charset w:val="B2"/>
    <w:family w:val="auto"/>
    <w:pitch w:val="variable"/>
    <w:sig w:usb0="00002001" w:usb1="80000000" w:usb2="00000008" w:usb3="00000000" w:csb0="00000040"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akkal Majalla" w:hAnsi="Sakkal Majalla" w:cs="Sakkal Majalla"/>
        <w:b/>
        <w:bCs/>
        <w:sz w:val="28"/>
        <w:szCs w:val="28"/>
        <w:rtl/>
      </w:rPr>
      <w:id w:val="-1935502546"/>
      <w:docPartObj>
        <w:docPartGallery w:val="Page Numbers (Bottom of Page)"/>
        <w:docPartUnique/>
      </w:docPartObj>
    </w:sdtPr>
    <w:sdtContent>
      <w:sdt>
        <w:sdtPr>
          <w:rPr>
            <w:rFonts w:ascii="Sakkal Majalla" w:hAnsi="Sakkal Majalla" w:cs="Sakkal Majalla"/>
            <w:b/>
            <w:bCs/>
            <w:sz w:val="28"/>
            <w:szCs w:val="28"/>
            <w:rtl/>
          </w:rPr>
          <w:id w:val="1728636285"/>
          <w:docPartObj>
            <w:docPartGallery w:val="Page Numbers (Top of Page)"/>
            <w:docPartUnique/>
          </w:docPartObj>
        </w:sdtPr>
        <w:sdtContent>
          <w:p w14:paraId="6C279510" w14:textId="76741EEC" w:rsidR="00C53DB5" w:rsidRPr="00B92285" w:rsidRDefault="00C53DB5">
            <w:pPr>
              <w:pStyle w:val="a4"/>
              <w:jc w:val="center"/>
              <w:rPr>
                <w:rFonts w:ascii="Sakkal Majalla" w:hAnsi="Sakkal Majalla" w:cs="Sakkal Majalla"/>
                <w:b/>
                <w:bCs/>
                <w:sz w:val="28"/>
                <w:szCs w:val="28"/>
              </w:rPr>
            </w:pPr>
            <w:r w:rsidRPr="00B92285">
              <w:rPr>
                <w:rFonts w:ascii="Sakkal Majalla" w:hAnsi="Sakkal Majalla" w:cs="Sakkal Majalla"/>
                <w:b/>
                <w:bCs/>
                <w:sz w:val="28"/>
                <w:szCs w:val="28"/>
                <w:rtl/>
                <w:lang w:val="ar-SA"/>
              </w:rPr>
              <w:t xml:space="preserve">الصفحة </w:t>
            </w:r>
            <w:r w:rsidRPr="00B92285">
              <w:rPr>
                <w:rFonts w:ascii="Sakkal Majalla" w:hAnsi="Sakkal Majalla" w:cs="Sakkal Majalla"/>
                <w:b/>
                <w:bCs/>
                <w:sz w:val="28"/>
                <w:szCs w:val="28"/>
              </w:rPr>
              <w:fldChar w:fldCharType="begin"/>
            </w:r>
            <w:r w:rsidRPr="00B92285">
              <w:rPr>
                <w:rFonts w:ascii="Sakkal Majalla" w:hAnsi="Sakkal Majalla" w:cs="Sakkal Majalla"/>
                <w:b/>
                <w:bCs/>
                <w:sz w:val="28"/>
                <w:szCs w:val="28"/>
              </w:rPr>
              <w:instrText>PAGE</w:instrText>
            </w:r>
            <w:r w:rsidRPr="00B92285">
              <w:rPr>
                <w:rFonts w:ascii="Sakkal Majalla" w:hAnsi="Sakkal Majalla" w:cs="Sakkal Majalla"/>
                <w:b/>
                <w:bCs/>
                <w:sz w:val="28"/>
                <w:szCs w:val="28"/>
              </w:rPr>
              <w:fldChar w:fldCharType="separate"/>
            </w:r>
            <w:r w:rsidR="009F4F29">
              <w:rPr>
                <w:rFonts w:ascii="Sakkal Majalla" w:hAnsi="Sakkal Majalla" w:cs="Sakkal Majalla"/>
                <w:b/>
                <w:bCs/>
                <w:noProof/>
                <w:sz w:val="28"/>
                <w:szCs w:val="28"/>
                <w:rtl/>
              </w:rPr>
              <w:t>5</w:t>
            </w:r>
            <w:r w:rsidRPr="00B92285">
              <w:rPr>
                <w:rFonts w:ascii="Sakkal Majalla" w:hAnsi="Sakkal Majalla" w:cs="Sakkal Majalla"/>
                <w:b/>
                <w:bCs/>
                <w:sz w:val="28"/>
                <w:szCs w:val="28"/>
              </w:rPr>
              <w:fldChar w:fldCharType="end"/>
            </w:r>
            <w:r w:rsidRPr="00B92285">
              <w:rPr>
                <w:rFonts w:ascii="Sakkal Majalla" w:hAnsi="Sakkal Majalla" w:cs="Sakkal Majalla"/>
                <w:b/>
                <w:bCs/>
                <w:sz w:val="28"/>
                <w:szCs w:val="28"/>
                <w:rtl/>
                <w:lang w:val="ar-SA"/>
              </w:rPr>
              <w:t xml:space="preserve"> من </w:t>
            </w:r>
            <w:r w:rsidRPr="00B92285">
              <w:rPr>
                <w:rFonts w:ascii="Sakkal Majalla" w:hAnsi="Sakkal Majalla" w:cs="Sakkal Majalla"/>
                <w:b/>
                <w:bCs/>
                <w:sz w:val="28"/>
                <w:szCs w:val="28"/>
              </w:rPr>
              <w:fldChar w:fldCharType="begin"/>
            </w:r>
            <w:r w:rsidRPr="00B92285">
              <w:rPr>
                <w:rFonts w:ascii="Sakkal Majalla" w:hAnsi="Sakkal Majalla" w:cs="Sakkal Majalla"/>
                <w:b/>
                <w:bCs/>
                <w:sz w:val="28"/>
                <w:szCs w:val="28"/>
              </w:rPr>
              <w:instrText>NUMPAGES</w:instrText>
            </w:r>
            <w:r w:rsidRPr="00B92285">
              <w:rPr>
                <w:rFonts w:ascii="Sakkal Majalla" w:hAnsi="Sakkal Majalla" w:cs="Sakkal Majalla"/>
                <w:b/>
                <w:bCs/>
                <w:sz w:val="28"/>
                <w:szCs w:val="28"/>
              </w:rPr>
              <w:fldChar w:fldCharType="separate"/>
            </w:r>
            <w:r w:rsidR="009F4F29">
              <w:rPr>
                <w:rFonts w:ascii="Sakkal Majalla" w:hAnsi="Sakkal Majalla" w:cs="Sakkal Majalla"/>
                <w:b/>
                <w:bCs/>
                <w:noProof/>
                <w:sz w:val="28"/>
                <w:szCs w:val="28"/>
                <w:rtl/>
              </w:rPr>
              <w:t>11</w:t>
            </w:r>
            <w:r w:rsidRPr="00B92285">
              <w:rPr>
                <w:rFonts w:ascii="Sakkal Majalla" w:hAnsi="Sakkal Majalla" w:cs="Sakkal Majalla"/>
                <w:b/>
                <w:bCs/>
                <w:sz w:val="28"/>
                <w:szCs w:val="28"/>
              </w:rPr>
              <w:fldChar w:fldCharType="end"/>
            </w:r>
          </w:p>
        </w:sdtContent>
      </w:sdt>
    </w:sdtContent>
  </w:sdt>
  <w:p w14:paraId="71CA667F" w14:textId="77777777" w:rsidR="00C90670" w:rsidRDefault="00C9067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0CB494" w14:textId="77777777" w:rsidR="00F92135" w:rsidRDefault="00F92135" w:rsidP="000F17FC">
      <w:pPr>
        <w:spacing w:after="0" w:line="240" w:lineRule="auto"/>
      </w:pPr>
      <w:r>
        <w:separator/>
      </w:r>
    </w:p>
  </w:footnote>
  <w:footnote w:type="continuationSeparator" w:id="0">
    <w:p w14:paraId="7EE73DEA" w14:textId="77777777" w:rsidR="00F92135" w:rsidRDefault="00F92135" w:rsidP="000F17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748EC1" w14:textId="52500E81" w:rsidR="005F4FA7" w:rsidRDefault="005F4FA7" w:rsidP="00883691">
    <w:pPr>
      <w:pStyle w:val="a3"/>
      <w:jc w:val="center"/>
    </w:pPr>
    <w:r>
      <w:rPr>
        <w:rFonts w:ascii="Simplified Arabic" w:hAnsi="Simplified Arabic" w:cs="Simplified Arabic"/>
        <w:b/>
        <w:bCs/>
        <w:noProof/>
        <w:sz w:val="44"/>
        <w:szCs w:val="44"/>
        <w:rtl/>
      </w:rPr>
      <w:drawing>
        <wp:inline distT="0" distB="0" distL="0" distR="0" wp14:anchorId="041EB9A2" wp14:editId="29C42F67">
          <wp:extent cx="1283970" cy="1193139"/>
          <wp:effectExtent l="0" t="0" r="0" b="7620"/>
          <wp:docPr id="33" name="صورة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508249003_8f65d3fef8_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1053" cy="125547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EF29B2"/>
    <w:multiLevelType w:val="hybridMultilevel"/>
    <w:tmpl w:val="8466CAC8"/>
    <w:lvl w:ilvl="0" w:tplc="E04664E4">
      <w:start w:val="1"/>
      <w:numFmt w:val="bullet"/>
      <w:lvlText w:val=""/>
      <w:lvlJc w:val="left"/>
      <w:pPr>
        <w:ind w:left="720" w:hanging="360"/>
      </w:pPr>
      <w:rPr>
        <w:rFonts w:ascii="Wingdings" w:hAnsi="Wingdings" w:hint="default"/>
        <w:b w:val="0"/>
        <w:bCs w:val="0"/>
        <w:strike w:val="0"/>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524D3B"/>
    <w:multiLevelType w:val="hybridMultilevel"/>
    <w:tmpl w:val="369078E8"/>
    <w:lvl w:ilvl="0" w:tplc="04090001">
      <w:start w:val="1"/>
      <w:numFmt w:val="bullet"/>
      <w:lvlText w:val=""/>
      <w:lvlJc w:val="left"/>
      <w:pPr>
        <w:ind w:left="135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5C60F7"/>
    <w:multiLevelType w:val="hybridMultilevel"/>
    <w:tmpl w:val="650A9454"/>
    <w:lvl w:ilvl="0" w:tplc="021C5DD0">
      <w:start w:val="1"/>
      <w:numFmt w:val="decimal"/>
      <w:suff w:val="nothing"/>
      <w:lvlText w:val="%1."/>
      <w:lvlJc w:val="left"/>
      <w:pPr>
        <w:ind w:left="360" w:hanging="360"/>
      </w:pPr>
      <w:rPr>
        <w:rFonts w:hint="default"/>
        <w:b w:val="0"/>
        <w:bCs w:val="0"/>
        <w:strike w:val="0"/>
        <w:sz w:val="24"/>
        <w:szCs w:val="24"/>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87618B"/>
    <w:multiLevelType w:val="hybridMultilevel"/>
    <w:tmpl w:val="D3E0D264"/>
    <w:lvl w:ilvl="0" w:tplc="E572EF4C">
      <w:start w:val="1"/>
      <w:numFmt w:val="decimal"/>
      <w:lvlText w:val="%1."/>
      <w:lvlJc w:val="left"/>
      <w:pPr>
        <w:ind w:left="360" w:hanging="360"/>
      </w:pPr>
      <w:rPr>
        <w:rFonts w:ascii="Traditional Arabic" w:hAnsi="Traditional Arabic" w:cs="Traditional Arabic" w:hint="default"/>
        <w:lang w:val="en-US"/>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 w15:restartNumberingAfterBreak="0">
    <w:nsid w:val="1F3208C7"/>
    <w:multiLevelType w:val="hybridMultilevel"/>
    <w:tmpl w:val="6D1C42AC"/>
    <w:lvl w:ilvl="0" w:tplc="23803BE0">
      <w:start w:val="1"/>
      <w:numFmt w:val="decimal"/>
      <w:suff w:val="space"/>
      <w:lvlText w:val="%1."/>
      <w:lvlJc w:val="left"/>
      <w:pPr>
        <w:ind w:left="360" w:hanging="360"/>
      </w:pPr>
      <w:rPr>
        <w:rFonts w:hint="default"/>
        <w:b/>
        <w:bCs w:val="0"/>
        <w:lang w:bidi="ar-S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1E455B5"/>
    <w:multiLevelType w:val="hybridMultilevel"/>
    <w:tmpl w:val="1FEE3BA4"/>
    <w:lvl w:ilvl="0" w:tplc="3BAEE146">
      <w:start w:val="1"/>
      <w:numFmt w:val="bullet"/>
      <w:lvlText w:val="-"/>
      <w:lvlJc w:val="left"/>
      <w:pPr>
        <w:ind w:left="1069" w:hanging="360"/>
      </w:pPr>
      <w:rPr>
        <w:rFonts w:ascii="Traditional Arabic" w:eastAsia="Times New Roman" w:hAnsi="Traditional Arabic" w:cs="Traditional Arabic" w:hint="default"/>
        <w:b/>
        <w:bCs w:val="0"/>
        <w:lang w:bidi="ar-SA"/>
      </w:rPr>
    </w:lvl>
    <w:lvl w:ilvl="1" w:tplc="56848080">
      <w:start w:val="21"/>
      <w:numFmt w:val="bullet"/>
      <w:lvlText w:val="-"/>
      <w:lvlJc w:val="left"/>
      <w:pPr>
        <w:ind w:left="1080" w:hanging="360"/>
      </w:pPr>
      <w:rPr>
        <w:rFonts w:ascii="Traditional Arabic" w:eastAsia="Times New Roman" w:hAnsi="Traditional Arabic" w:cs="Traditional Arabic"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9C061F6"/>
    <w:multiLevelType w:val="hybridMultilevel"/>
    <w:tmpl w:val="D166B974"/>
    <w:lvl w:ilvl="0" w:tplc="FFFFFFFF">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056596"/>
    <w:multiLevelType w:val="hybridMultilevel"/>
    <w:tmpl w:val="0A20D80C"/>
    <w:lvl w:ilvl="0" w:tplc="9F00293E">
      <w:start w:val="1"/>
      <w:numFmt w:val="decimal"/>
      <w:suff w:val="nothing"/>
      <w:lvlText w:val="%1."/>
      <w:lvlJc w:val="left"/>
      <w:pPr>
        <w:ind w:left="0" w:firstLine="0"/>
      </w:pPr>
      <w:rPr>
        <w:rFonts w:hint="default"/>
        <w:b w:val="0"/>
        <w:bCs w:val="0"/>
        <w:sz w:val="22"/>
        <w:szCs w:val="22"/>
        <w:lang w:val="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BB1384"/>
    <w:multiLevelType w:val="multilevel"/>
    <w:tmpl w:val="AD1C8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AF3817"/>
    <w:multiLevelType w:val="hybridMultilevel"/>
    <w:tmpl w:val="44561EA6"/>
    <w:lvl w:ilvl="0" w:tplc="2266E87C">
      <w:start w:val="1"/>
      <w:numFmt w:val="decimal"/>
      <w:lvlText w:val="%1."/>
      <w:lvlJc w:val="left"/>
      <w:pPr>
        <w:ind w:left="720" w:hanging="720"/>
      </w:pPr>
      <w:rPr>
        <w:b w:val="0"/>
        <w:bCs w:val="0"/>
        <w:strike w:val="0"/>
        <w:color w:val="auto"/>
        <w:sz w:val="30"/>
        <w:szCs w:val="30"/>
        <w:lang w:val="x-none" w:bidi="ar-S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0911D0"/>
    <w:multiLevelType w:val="hybridMultilevel"/>
    <w:tmpl w:val="B83EAF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16E3DCF"/>
    <w:multiLevelType w:val="hybridMultilevel"/>
    <w:tmpl w:val="64545F58"/>
    <w:lvl w:ilvl="0" w:tplc="F7CAA97C">
      <w:start w:val="1"/>
      <w:numFmt w:val="arabicAbjad"/>
      <w:lvlText w:val="%1."/>
      <w:lvlJc w:val="left"/>
      <w:pPr>
        <w:ind w:left="1501" w:hanging="360"/>
      </w:pPr>
      <w:rPr>
        <w:rFonts w:hint="default"/>
      </w:rPr>
    </w:lvl>
    <w:lvl w:ilvl="1" w:tplc="7AC42872">
      <w:start w:val="1"/>
      <w:numFmt w:val="arabicAbjad"/>
      <w:lvlText w:val="%2-"/>
      <w:lvlJc w:val="left"/>
      <w:pPr>
        <w:ind w:left="1440" w:hanging="360"/>
      </w:pPr>
      <w:rPr>
        <w:rFonts w:hint="default"/>
        <w:b w:val="0"/>
        <w:bCs w:val="0"/>
      </w:rPr>
    </w:lvl>
    <w:lvl w:ilvl="2" w:tplc="F7CAA97C">
      <w:start w:val="1"/>
      <w:numFmt w:val="arabicAbjad"/>
      <w:lvlText w:val="%3."/>
      <w:lvlJc w:val="left"/>
      <w:pPr>
        <w:ind w:left="2340" w:hanging="360"/>
      </w:pPr>
      <w:rPr>
        <w:rFonts w:hint="default"/>
        <w:b w:val="0"/>
        <w:bCs/>
      </w:rPr>
    </w:lvl>
    <w:lvl w:ilvl="3" w:tplc="0409000F">
      <w:start w:val="1"/>
      <w:numFmt w:val="decimal"/>
      <w:lvlText w:val="%4."/>
      <w:lvlJc w:val="left"/>
      <w:pPr>
        <w:ind w:left="2880" w:hanging="360"/>
      </w:pPr>
    </w:lvl>
    <w:lvl w:ilvl="4" w:tplc="F7CAA97C">
      <w:start w:val="1"/>
      <w:numFmt w:val="arabicAbjad"/>
      <w:lvlText w:val="%5."/>
      <w:lvlJc w:val="left"/>
      <w:pPr>
        <w:ind w:left="3600" w:hanging="360"/>
      </w:pPr>
      <w:rPr>
        <w:rFonts w:hint="default"/>
      </w:rPr>
    </w:lvl>
    <w:lvl w:ilvl="5" w:tplc="18D86B02">
      <w:start w:val="1"/>
      <w:numFmt w:val="decimal"/>
      <w:lvlText w:val="%6."/>
      <w:lvlJc w:val="right"/>
      <w:pPr>
        <w:ind w:left="4320" w:hanging="180"/>
      </w:pPr>
      <w:rPr>
        <w:rFonts w:hint="default"/>
        <w:strike w:val="0"/>
      </w:rPr>
    </w:lvl>
    <w:lvl w:ilvl="6" w:tplc="C2967880">
      <w:start w:val="6"/>
      <w:numFmt w:val="arabicAlpha"/>
      <w:lvlText w:val="%7-"/>
      <w:lvlJc w:val="left"/>
      <w:pPr>
        <w:ind w:left="5040" w:hanging="360"/>
      </w:pPr>
      <w:rPr>
        <w:rFonts w:hint="default"/>
        <w:b/>
      </w:r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C62CD8"/>
    <w:multiLevelType w:val="hybridMultilevel"/>
    <w:tmpl w:val="22021DD2"/>
    <w:lvl w:ilvl="0" w:tplc="82BCE82E">
      <w:start w:val="1"/>
      <w:numFmt w:val="arabicAbjad"/>
      <w:lvlText w:val="%1-"/>
      <w:lvlJc w:val="left"/>
      <w:pPr>
        <w:ind w:left="1513" w:hanging="360"/>
      </w:pPr>
      <w:rPr>
        <w:rFonts w:hint="default"/>
        <w:b w:val="0"/>
        <w:bCs w:val="0"/>
        <w:sz w:val="24"/>
        <w:szCs w:val="24"/>
      </w:rPr>
    </w:lvl>
    <w:lvl w:ilvl="1" w:tplc="04090003" w:tentative="1">
      <w:start w:val="1"/>
      <w:numFmt w:val="bullet"/>
      <w:lvlText w:val="o"/>
      <w:lvlJc w:val="left"/>
      <w:pPr>
        <w:ind w:left="2233" w:hanging="360"/>
      </w:pPr>
      <w:rPr>
        <w:rFonts w:ascii="Courier New" w:hAnsi="Courier New" w:cs="Courier New" w:hint="default"/>
      </w:rPr>
    </w:lvl>
    <w:lvl w:ilvl="2" w:tplc="04090005" w:tentative="1">
      <w:start w:val="1"/>
      <w:numFmt w:val="bullet"/>
      <w:lvlText w:val=""/>
      <w:lvlJc w:val="left"/>
      <w:pPr>
        <w:ind w:left="2953" w:hanging="360"/>
      </w:pPr>
      <w:rPr>
        <w:rFonts w:ascii="Wingdings" w:hAnsi="Wingdings" w:hint="default"/>
      </w:rPr>
    </w:lvl>
    <w:lvl w:ilvl="3" w:tplc="04090001" w:tentative="1">
      <w:start w:val="1"/>
      <w:numFmt w:val="bullet"/>
      <w:lvlText w:val=""/>
      <w:lvlJc w:val="left"/>
      <w:pPr>
        <w:ind w:left="3673" w:hanging="360"/>
      </w:pPr>
      <w:rPr>
        <w:rFonts w:ascii="Symbol" w:hAnsi="Symbol" w:hint="default"/>
      </w:rPr>
    </w:lvl>
    <w:lvl w:ilvl="4" w:tplc="04090003" w:tentative="1">
      <w:start w:val="1"/>
      <w:numFmt w:val="bullet"/>
      <w:lvlText w:val="o"/>
      <w:lvlJc w:val="left"/>
      <w:pPr>
        <w:ind w:left="4393" w:hanging="360"/>
      </w:pPr>
      <w:rPr>
        <w:rFonts w:ascii="Courier New" w:hAnsi="Courier New" w:cs="Courier New" w:hint="default"/>
      </w:rPr>
    </w:lvl>
    <w:lvl w:ilvl="5" w:tplc="04090005" w:tentative="1">
      <w:start w:val="1"/>
      <w:numFmt w:val="bullet"/>
      <w:lvlText w:val=""/>
      <w:lvlJc w:val="left"/>
      <w:pPr>
        <w:ind w:left="5113" w:hanging="360"/>
      </w:pPr>
      <w:rPr>
        <w:rFonts w:ascii="Wingdings" w:hAnsi="Wingdings" w:hint="default"/>
      </w:rPr>
    </w:lvl>
    <w:lvl w:ilvl="6" w:tplc="04090001" w:tentative="1">
      <w:start w:val="1"/>
      <w:numFmt w:val="bullet"/>
      <w:lvlText w:val=""/>
      <w:lvlJc w:val="left"/>
      <w:pPr>
        <w:ind w:left="5833" w:hanging="360"/>
      </w:pPr>
      <w:rPr>
        <w:rFonts w:ascii="Symbol" w:hAnsi="Symbol" w:hint="default"/>
      </w:rPr>
    </w:lvl>
    <w:lvl w:ilvl="7" w:tplc="04090003" w:tentative="1">
      <w:start w:val="1"/>
      <w:numFmt w:val="bullet"/>
      <w:lvlText w:val="o"/>
      <w:lvlJc w:val="left"/>
      <w:pPr>
        <w:ind w:left="6553" w:hanging="360"/>
      </w:pPr>
      <w:rPr>
        <w:rFonts w:ascii="Courier New" w:hAnsi="Courier New" w:cs="Courier New" w:hint="default"/>
      </w:rPr>
    </w:lvl>
    <w:lvl w:ilvl="8" w:tplc="04090005" w:tentative="1">
      <w:start w:val="1"/>
      <w:numFmt w:val="bullet"/>
      <w:lvlText w:val=""/>
      <w:lvlJc w:val="left"/>
      <w:pPr>
        <w:ind w:left="7273" w:hanging="360"/>
      </w:pPr>
      <w:rPr>
        <w:rFonts w:ascii="Wingdings" w:hAnsi="Wingdings" w:hint="default"/>
      </w:rPr>
    </w:lvl>
  </w:abstractNum>
  <w:abstractNum w:abstractNumId="13" w15:restartNumberingAfterBreak="0">
    <w:nsid w:val="78E12975"/>
    <w:multiLevelType w:val="hybridMultilevel"/>
    <w:tmpl w:val="B7D04A6A"/>
    <w:lvl w:ilvl="0" w:tplc="3C8AD47A">
      <w:start w:val="1"/>
      <w:numFmt w:val="decimal"/>
      <w:suff w:val="space"/>
      <w:lvlText w:val="%1."/>
      <w:lvlJc w:val="left"/>
      <w:pPr>
        <w:ind w:left="785" w:hanging="360"/>
      </w:pPr>
      <w:rPr>
        <w:rFonts w:ascii="Times New Roman" w:hint="default"/>
        <w:b w:val="0"/>
        <w:bCs w:val="0"/>
        <w:strike w:val="0"/>
        <w:sz w:val="32"/>
        <w:szCs w:val="32"/>
        <w:lang w:val="en-US" w:bidi="ar-SA"/>
      </w:rPr>
    </w:lvl>
    <w:lvl w:ilvl="1" w:tplc="04090019" w:tentative="1">
      <w:start w:val="1"/>
      <w:numFmt w:val="lowerLetter"/>
      <w:lvlText w:val="%2."/>
      <w:lvlJc w:val="left"/>
      <w:pPr>
        <w:ind w:left="1078" w:hanging="360"/>
      </w:pPr>
    </w:lvl>
    <w:lvl w:ilvl="2" w:tplc="0409001B">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num w:numId="1" w16cid:durableId="1782455102">
    <w:abstractNumId w:val="2"/>
  </w:num>
  <w:num w:numId="2" w16cid:durableId="1866359076">
    <w:abstractNumId w:val="0"/>
  </w:num>
  <w:num w:numId="3" w16cid:durableId="2002152476">
    <w:abstractNumId w:val="7"/>
  </w:num>
  <w:num w:numId="4" w16cid:durableId="883099027">
    <w:abstractNumId w:val="3"/>
    <w:lvlOverride w:ilvl="0">
      <w:startOverride w:val="1"/>
    </w:lvlOverride>
    <w:lvlOverride w:ilvl="1"/>
    <w:lvlOverride w:ilvl="2"/>
    <w:lvlOverride w:ilvl="3"/>
    <w:lvlOverride w:ilvl="4"/>
    <w:lvlOverride w:ilvl="5"/>
    <w:lvlOverride w:ilvl="6"/>
    <w:lvlOverride w:ilvl="7"/>
    <w:lvlOverride w:ilvl="8"/>
  </w:num>
  <w:num w:numId="5" w16cid:durableId="647980387">
    <w:abstractNumId w:val="12"/>
  </w:num>
  <w:num w:numId="6" w16cid:durableId="348260178">
    <w:abstractNumId w:val="8"/>
  </w:num>
  <w:num w:numId="7" w16cid:durableId="1094400521">
    <w:abstractNumId w:val="9"/>
  </w:num>
  <w:num w:numId="8" w16cid:durableId="1686056894">
    <w:abstractNumId w:val="13"/>
  </w:num>
  <w:num w:numId="9" w16cid:durableId="854609839">
    <w:abstractNumId w:val="11"/>
  </w:num>
  <w:num w:numId="10" w16cid:durableId="1739938803">
    <w:abstractNumId w:val="4"/>
  </w:num>
  <w:num w:numId="11" w16cid:durableId="975642525">
    <w:abstractNumId w:val="6"/>
  </w:num>
  <w:num w:numId="12" w16cid:durableId="2027437343">
    <w:abstractNumId w:val="10"/>
  </w:num>
  <w:num w:numId="13" w16cid:durableId="1333876200">
    <w:abstractNumId w:val="5"/>
  </w:num>
  <w:num w:numId="14" w16cid:durableId="19811140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gutterAtTop/>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BD7"/>
    <w:rsid w:val="00006D68"/>
    <w:rsid w:val="00012CEC"/>
    <w:rsid w:val="00015E34"/>
    <w:rsid w:val="00020FFD"/>
    <w:rsid w:val="0002404D"/>
    <w:rsid w:val="00030438"/>
    <w:rsid w:val="000423A4"/>
    <w:rsid w:val="0005086B"/>
    <w:rsid w:val="000618A0"/>
    <w:rsid w:val="00063486"/>
    <w:rsid w:val="000658E9"/>
    <w:rsid w:val="00070322"/>
    <w:rsid w:val="0007290A"/>
    <w:rsid w:val="00073508"/>
    <w:rsid w:val="000771F6"/>
    <w:rsid w:val="000773F2"/>
    <w:rsid w:val="00082A13"/>
    <w:rsid w:val="00087EB5"/>
    <w:rsid w:val="000A4A51"/>
    <w:rsid w:val="000A666A"/>
    <w:rsid w:val="000B0D5C"/>
    <w:rsid w:val="000B1C32"/>
    <w:rsid w:val="000C24B6"/>
    <w:rsid w:val="000C58CD"/>
    <w:rsid w:val="000D325C"/>
    <w:rsid w:val="000E5ADF"/>
    <w:rsid w:val="000E76BE"/>
    <w:rsid w:val="000F02FE"/>
    <w:rsid w:val="000F17FC"/>
    <w:rsid w:val="000F3DA7"/>
    <w:rsid w:val="000F3DD6"/>
    <w:rsid w:val="00103744"/>
    <w:rsid w:val="00114203"/>
    <w:rsid w:val="00117C11"/>
    <w:rsid w:val="0013596A"/>
    <w:rsid w:val="00135DC7"/>
    <w:rsid w:val="00143335"/>
    <w:rsid w:val="00144E7C"/>
    <w:rsid w:val="00146A55"/>
    <w:rsid w:val="00152E47"/>
    <w:rsid w:val="001718F2"/>
    <w:rsid w:val="00172F44"/>
    <w:rsid w:val="00182DCE"/>
    <w:rsid w:val="001858A7"/>
    <w:rsid w:val="001872A6"/>
    <w:rsid w:val="001B2261"/>
    <w:rsid w:val="001C4677"/>
    <w:rsid w:val="001D2551"/>
    <w:rsid w:val="001E2C0C"/>
    <w:rsid w:val="001F22C9"/>
    <w:rsid w:val="001F251E"/>
    <w:rsid w:val="001F35EA"/>
    <w:rsid w:val="00202CEA"/>
    <w:rsid w:val="00206A46"/>
    <w:rsid w:val="002076F6"/>
    <w:rsid w:val="00210529"/>
    <w:rsid w:val="00210ECC"/>
    <w:rsid w:val="0021534E"/>
    <w:rsid w:val="00226FBE"/>
    <w:rsid w:val="00233247"/>
    <w:rsid w:val="00241B19"/>
    <w:rsid w:val="00243DA1"/>
    <w:rsid w:val="00244B44"/>
    <w:rsid w:val="0025070A"/>
    <w:rsid w:val="00253366"/>
    <w:rsid w:val="002551D5"/>
    <w:rsid w:val="00257AE4"/>
    <w:rsid w:val="002636FC"/>
    <w:rsid w:val="00264E96"/>
    <w:rsid w:val="00277883"/>
    <w:rsid w:val="00277B88"/>
    <w:rsid w:val="0029081A"/>
    <w:rsid w:val="002A2753"/>
    <w:rsid w:val="002A5B4D"/>
    <w:rsid w:val="002B175E"/>
    <w:rsid w:val="002C19F1"/>
    <w:rsid w:val="002C23CB"/>
    <w:rsid w:val="00300C56"/>
    <w:rsid w:val="00311EEA"/>
    <w:rsid w:val="00312062"/>
    <w:rsid w:val="00314303"/>
    <w:rsid w:val="00320EDB"/>
    <w:rsid w:val="0032256D"/>
    <w:rsid w:val="00324CEB"/>
    <w:rsid w:val="003266FD"/>
    <w:rsid w:val="00337E36"/>
    <w:rsid w:val="00344CED"/>
    <w:rsid w:val="00350AD9"/>
    <w:rsid w:val="003531CE"/>
    <w:rsid w:val="0035617F"/>
    <w:rsid w:val="00370D39"/>
    <w:rsid w:val="00380867"/>
    <w:rsid w:val="00382185"/>
    <w:rsid w:val="00385B68"/>
    <w:rsid w:val="00395B96"/>
    <w:rsid w:val="00397A11"/>
    <w:rsid w:val="003B3707"/>
    <w:rsid w:val="003B4E63"/>
    <w:rsid w:val="003B7515"/>
    <w:rsid w:val="003D0282"/>
    <w:rsid w:val="003D0ADB"/>
    <w:rsid w:val="003D314D"/>
    <w:rsid w:val="003E2B8E"/>
    <w:rsid w:val="003F548E"/>
    <w:rsid w:val="003F56BD"/>
    <w:rsid w:val="0041215B"/>
    <w:rsid w:val="00424497"/>
    <w:rsid w:val="00430664"/>
    <w:rsid w:val="004335B8"/>
    <w:rsid w:val="00441AC7"/>
    <w:rsid w:val="00446421"/>
    <w:rsid w:val="004516DA"/>
    <w:rsid w:val="004524B7"/>
    <w:rsid w:val="00455076"/>
    <w:rsid w:val="00470640"/>
    <w:rsid w:val="00482C09"/>
    <w:rsid w:val="004900B2"/>
    <w:rsid w:val="00490910"/>
    <w:rsid w:val="00492D6D"/>
    <w:rsid w:val="004A1A19"/>
    <w:rsid w:val="004C0C0A"/>
    <w:rsid w:val="004C29A7"/>
    <w:rsid w:val="004C3DEB"/>
    <w:rsid w:val="004E145D"/>
    <w:rsid w:val="004E1B85"/>
    <w:rsid w:val="004F38A1"/>
    <w:rsid w:val="004F4BA2"/>
    <w:rsid w:val="00502368"/>
    <w:rsid w:val="0050690F"/>
    <w:rsid w:val="00511D50"/>
    <w:rsid w:val="00522858"/>
    <w:rsid w:val="00525414"/>
    <w:rsid w:val="00525968"/>
    <w:rsid w:val="0053530C"/>
    <w:rsid w:val="0054307C"/>
    <w:rsid w:val="00544487"/>
    <w:rsid w:val="005448EB"/>
    <w:rsid w:val="00547218"/>
    <w:rsid w:val="005509B6"/>
    <w:rsid w:val="00555497"/>
    <w:rsid w:val="00560CB6"/>
    <w:rsid w:val="00566E60"/>
    <w:rsid w:val="00570D2B"/>
    <w:rsid w:val="005717CC"/>
    <w:rsid w:val="005758CB"/>
    <w:rsid w:val="00580955"/>
    <w:rsid w:val="00586DC6"/>
    <w:rsid w:val="00586E50"/>
    <w:rsid w:val="00590A92"/>
    <w:rsid w:val="00594EB1"/>
    <w:rsid w:val="005A351A"/>
    <w:rsid w:val="005A3A0D"/>
    <w:rsid w:val="005B05A8"/>
    <w:rsid w:val="005B39F2"/>
    <w:rsid w:val="005B4E7F"/>
    <w:rsid w:val="005C31D5"/>
    <w:rsid w:val="005D3AAF"/>
    <w:rsid w:val="005E0EA6"/>
    <w:rsid w:val="005E0F0B"/>
    <w:rsid w:val="005E7C19"/>
    <w:rsid w:val="005F0B07"/>
    <w:rsid w:val="005F4F86"/>
    <w:rsid w:val="005F4FA7"/>
    <w:rsid w:val="005F5C77"/>
    <w:rsid w:val="0061379B"/>
    <w:rsid w:val="00624914"/>
    <w:rsid w:val="00626475"/>
    <w:rsid w:val="0062745A"/>
    <w:rsid w:val="00630BA1"/>
    <w:rsid w:val="00635073"/>
    <w:rsid w:val="006373C5"/>
    <w:rsid w:val="00637410"/>
    <w:rsid w:val="006379A0"/>
    <w:rsid w:val="00646235"/>
    <w:rsid w:val="00652E29"/>
    <w:rsid w:val="006537CD"/>
    <w:rsid w:val="006609B5"/>
    <w:rsid w:val="006635F3"/>
    <w:rsid w:val="00670C96"/>
    <w:rsid w:val="00677E99"/>
    <w:rsid w:val="00680B33"/>
    <w:rsid w:val="00690EF6"/>
    <w:rsid w:val="00695340"/>
    <w:rsid w:val="006A09F9"/>
    <w:rsid w:val="006A1DF7"/>
    <w:rsid w:val="006A2961"/>
    <w:rsid w:val="006A492C"/>
    <w:rsid w:val="006C40A1"/>
    <w:rsid w:val="006C41B9"/>
    <w:rsid w:val="006C49B8"/>
    <w:rsid w:val="006D062D"/>
    <w:rsid w:val="006D1396"/>
    <w:rsid w:val="006D2EF2"/>
    <w:rsid w:val="006D3F10"/>
    <w:rsid w:val="006D7118"/>
    <w:rsid w:val="006E2BD7"/>
    <w:rsid w:val="006E40A2"/>
    <w:rsid w:val="006E4AA2"/>
    <w:rsid w:val="006E5152"/>
    <w:rsid w:val="006F5D95"/>
    <w:rsid w:val="00702233"/>
    <w:rsid w:val="007123E0"/>
    <w:rsid w:val="0071379B"/>
    <w:rsid w:val="007278E8"/>
    <w:rsid w:val="00743DA4"/>
    <w:rsid w:val="00747AA9"/>
    <w:rsid w:val="00752574"/>
    <w:rsid w:val="007533F3"/>
    <w:rsid w:val="00760B5C"/>
    <w:rsid w:val="00766ECA"/>
    <w:rsid w:val="00772EB6"/>
    <w:rsid w:val="00773709"/>
    <w:rsid w:val="00775ABB"/>
    <w:rsid w:val="00776627"/>
    <w:rsid w:val="007A0A93"/>
    <w:rsid w:val="007A5D3A"/>
    <w:rsid w:val="007A6B66"/>
    <w:rsid w:val="007B4E97"/>
    <w:rsid w:val="007B57A1"/>
    <w:rsid w:val="007D2C3B"/>
    <w:rsid w:val="007E0757"/>
    <w:rsid w:val="007E12B8"/>
    <w:rsid w:val="007E5C05"/>
    <w:rsid w:val="007F101A"/>
    <w:rsid w:val="007F3CB0"/>
    <w:rsid w:val="007F7954"/>
    <w:rsid w:val="00801394"/>
    <w:rsid w:val="00805294"/>
    <w:rsid w:val="00843370"/>
    <w:rsid w:val="008531AC"/>
    <w:rsid w:val="008545CF"/>
    <w:rsid w:val="00865C9B"/>
    <w:rsid w:val="00870E69"/>
    <w:rsid w:val="0087412C"/>
    <w:rsid w:val="00874495"/>
    <w:rsid w:val="00874554"/>
    <w:rsid w:val="00876382"/>
    <w:rsid w:val="00876F07"/>
    <w:rsid w:val="00883691"/>
    <w:rsid w:val="00887535"/>
    <w:rsid w:val="00893A2A"/>
    <w:rsid w:val="008967EF"/>
    <w:rsid w:val="00896EBC"/>
    <w:rsid w:val="008A6DB6"/>
    <w:rsid w:val="008B04F8"/>
    <w:rsid w:val="008B0B7B"/>
    <w:rsid w:val="008B195F"/>
    <w:rsid w:val="008C38F0"/>
    <w:rsid w:val="008C41C1"/>
    <w:rsid w:val="008C7D37"/>
    <w:rsid w:val="008D6EBB"/>
    <w:rsid w:val="008E45D8"/>
    <w:rsid w:val="008F38E8"/>
    <w:rsid w:val="008F3DD1"/>
    <w:rsid w:val="008F68B6"/>
    <w:rsid w:val="008F708D"/>
    <w:rsid w:val="00911737"/>
    <w:rsid w:val="00927972"/>
    <w:rsid w:val="0093021B"/>
    <w:rsid w:val="00933197"/>
    <w:rsid w:val="00936CD7"/>
    <w:rsid w:val="0094052D"/>
    <w:rsid w:val="00947609"/>
    <w:rsid w:val="00947E8E"/>
    <w:rsid w:val="0096395A"/>
    <w:rsid w:val="009711E8"/>
    <w:rsid w:val="00971EE2"/>
    <w:rsid w:val="0097445B"/>
    <w:rsid w:val="00981D6B"/>
    <w:rsid w:val="00981E94"/>
    <w:rsid w:val="00983F85"/>
    <w:rsid w:val="00986E56"/>
    <w:rsid w:val="009B41A9"/>
    <w:rsid w:val="009B6378"/>
    <w:rsid w:val="009C347B"/>
    <w:rsid w:val="009D044A"/>
    <w:rsid w:val="009D6391"/>
    <w:rsid w:val="009F0F69"/>
    <w:rsid w:val="009F209E"/>
    <w:rsid w:val="009F4F29"/>
    <w:rsid w:val="009F5C46"/>
    <w:rsid w:val="009F6055"/>
    <w:rsid w:val="009F6EA8"/>
    <w:rsid w:val="00A01564"/>
    <w:rsid w:val="00A04559"/>
    <w:rsid w:val="00A05957"/>
    <w:rsid w:val="00A062EB"/>
    <w:rsid w:val="00A13A60"/>
    <w:rsid w:val="00A272D7"/>
    <w:rsid w:val="00A33D7A"/>
    <w:rsid w:val="00A3576A"/>
    <w:rsid w:val="00A410E0"/>
    <w:rsid w:val="00A42339"/>
    <w:rsid w:val="00A45460"/>
    <w:rsid w:val="00A45B50"/>
    <w:rsid w:val="00A51988"/>
    <w:rsid w:val="00A556B7"/>
    <w:rsid w:val="00A61A7E"/>
    <w:rsid w:val="00A61C4D"/>
    <w:rsid w:val="00A62653"/>
    <w:rsid w:val="00A64118"/>
    <w:rsid w:val="00A72C29"/>
    <w:rsid w:val="00A8537B"/>
    <w:rsid w:val="00A927EF"/>
    <w:rsid w:val="00A97130"/>
    <w:rsid w:val="00AA6035"/>
    <w:rsid w:val="00AB24CB"/>
    <w:rsid w:val="00AB6EC4"/>
    <w:rsid w:val="00AC6267"/>
    <w:rsid w:val="00AD4227"/>
    <w:rsid w:val="00AD7EAE"/>
    <w:rsid w:val="00AE789E"/>
    <w:rsid w:val="00AF2008"/>
    <w:rsid w:val="00AF6FB0"/>
    <w:rsid w:val="00B0095E"/>
    <w:rsid w:val="00B062B7"/>
    <w:rsid w:val="00B17AF4"/>
    <w:rsid w:val="00B40146"/>
    <w:rsid w:val="00B4716F"/>
    <w:rsid w:val="00B540D1"/>
    <w:rsid w:val="00B56079"/>
    <w:rsid w:val="00B62748"/>
    <w:rsid w:val="00B6335D"/>
    <w:rsid w:val="00B67F83"/>
    <w:rsid w:val="00B81216"/>
    <w:rsid w:val="00B84C83"/>
    <w:rsid w:val="00B85C09"/>
    <w:rsid w:val="00B873E3"/>
    <w:rsid w:val="00B874A8"/>
    <w:rsid w:val="00B92285"/>
    <w:rsid w:val="00B927E1"/>
    <w:rsid w:val="00B9358A"/>
    <w:rsid w:val="00B9512D"/>
    <w:rsid w:val="00B9572F"/>
    <w:rsid w:val="00BA42F9"/>
    <w:rsid w:val="00BA4700"/>
    <w:rsid w:val="00BA7D20"/>
    <w:rsid w:val="00BD648B"/>
    <w:rsid w:val="00BE230C"/>
    <w:rsid w:val="00BE7CEA"/>
    <w:rsid w:val="00BF2820"/>
    <w:rsid w:val="00C105F1"/>
    <w:rsid w:val="00C1101E"/>
    <w:rsid w:val="00C11EC0"/>
    <w:rsid w:val="00C12320"/>
    <w:rsid w:val="00C1489C"/>
    <w:rsid w:val="00C25EA3"/>
    <w:rsid w:val="00C37D19"/>
    <w:rsid w:val="00C423D1"/>
    <w:rsid w:val="00C4717E"/>
    <w:rsid w:val="00C50864"/>
    <w:rsid w:val="00C53DB5"/>
    <w:rsid w:val="00C62EC5"/>
    <w:rsid w:val="00C65161"/>
    <w:rsid w:val="00C82137"/>
    <w:rsid w:val="00C90670"/>
    <w:rsid w:val="00C907B2"/>
    <w:rsid w:val="00C92E93"/>
    <w:rsid w:val="00C95D93"/>
    <w:rsid w:val="00C95F7C"/>
    <w:rsid w:val="00C97761"/>
    <w:rsid w:val="00CA0F97"/>
    <w:rsid w:val="00CA11BF"/>
    <w:rsid w:val="00CA4B84"/>
    <w:rsid w:val="00CB770D"/>
    <w:rsid w:val="00CB7E45"/>
    <w:rsid w:val="00CC3F00"/>
    <w:rsid w:val="00CC6771"/>
    <w:rsid w:val="00CD0D23"/>
    <w:rsid w:val="00CD4A09"/>
    <w:rsid w:val="00CF7894"/>
    <w:rsid w:val="00D0210A"/>
    <w:rsid w:val="00D02B7F"/>
    <w:rsid w:val="00D116A2"/>
    <w:rsid w:val="00D15297"/>
    <w:rsid w:val="00D31C2B"/>
    <w:rsid w:val="00D330CD"/>
    <w:rsid w:val="00D3338C"/>
    <w:rsid w:val="00D345B1"/>
    <w:rsid w:val="00D41BFE"/>
    <w:rsid w:val="00D41DA4"/>
    <w:rsid w:val="00D446D1"/>
    <w:rsid w:val="00D543B2"/>
    <w:rsid w:val="00D56F10"/>
    <w:rsid w:val="00D57ACE"/>
    <w:rsid w:val="00D674DA"/>
    <w:rsid w:val="00D72EE4"/>
    <w:rsid w:val="00D778BB"/>
    <w:rsid w:val="00D8062D"/>
    <w:rsid w:val="00D81966"/>
    <w:rsid w:val="00D81EB1"/>
    <w:rsid w:val="00D828F6"/>
    <w:rsid w:val="00D877F2"/>
    <w:rsid w:val="00D97E49"/>
    <w:rsid w:val="00DB30C8"/>
    <w:rsid w:val="00DD31CD"/>
    <w:rsid w:val="00DD47F5"/>
    <w:rsid w:val="00DD58FB"/>
    <w:rsid w:val="00DE1113"/>
    <w:rsid w:val="00DF0E0A"/>
    <w:rsid w:val="00DF77AC"/>
    <w:rsid w:val="00E032D7"/>
    <w:rsid w:val="00E037DE"/>
    <w:rsid w:val="00E05C17"/>
    <w:rsid w:val="00E113D3"/>
    <w:rsid w:val="00E24C8F"/>
    <w:rsid w:val="00E2583D"/>
    <w:rsid w:val="00E42E4E"/>
    <w:rsid w:val="00E44FD4"/>
    <w:rsid w:val="00E46AC8"/>
    <w:rsid w:val="00E51BD0"/>
    <w:rsid w:val="00E53F5D"/>
    <w:rsid w:val="00E61413"/>
    <w:rsid w:val="00E719FB"/>
    <w:rsid w:val="00E73CEB"/>
    <w:rsid w:val="00E746DE"/>
    <w:rsid w:val="00E75DC7"/>
    <w:rsid w:val="00E766D9"/>
    <w:rsid w:val="00E7744B"/>
    <w:rsid w:val="00E841E2"/>
    <w:rsid w:val="00E86C41"/>
    <w:rsid w:val="00E918D8"/>
    <w:rsid w:val="00E9523F"/>
    <w:rsid w:val="00E95CD0"/>
    <w:rsid w:val="00EA2476"/>
    <w:rsid w:val="00ED6086"/>
    <w:rsid w:val="00EE4F86"/>
    <w:rsid w:val="00EF3BE5"/>
    <w:rsid w:val="00EF3D84"/>
    <w:rsid w:val="00EF66C7"/>
    <w:rsid w:val="00F01769"/>
    <w:rsid w:val="00F045D8"/>
    <w:rsid w:val="00F20959"/>
    <w:rsid w:val="00F20C92"/>
    <w:rsid w:val="00F22345"/>
    <w:rsid w:val="00F34F4B"/>
    <w:rsid w:val="00F37F41"/>
    <w:rsid w:val="00F42365"/>
    <w:rsid w:val="00F501A7"/>
    <w:rsid w:val="00F51F6E"/>
    <w:rsid w:val="00F53103"/>
    <w:rsid w:val="00F536BF"/>
    <w:rsid w:val="00F56169"/>
    <w:rsid w:val="00F56EA5"/>
    <w:rsid w:val="00F5751F"/>
    <w:rsid w:val="00F66A1A"/>
    <w:rsid w:val="00F741F3"/>
    <w:rsid w:val="00F74FBB"/>
    <w:rsid w:val="00F75320"/>
    <w:rsid w:val="00F87ECB"/>
    <w:rsid w:val="00F92135"/>
    <w:rsid w:val="00FB32C9"/>
    <w:rsid w:val="00FB3AE6"/>
    <w:rsid w:val="00FB6FF4"/>
    <w:rsid w:val="00FB77ED"/>
    <w:rsid w:val="00FC46D6"/>
    <w:rsid w:val="00FD1860"/>
    <w:rsid w:val="00FF03CF"/>
    <w:rsid w:val="00FF59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82392"/>
  <w15:chartTrackingRefBased/>
  <w15:docId w15:val="{EC6459A6-2538-47CB-8220-70C1FD220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53DB5"/>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F17FC"/>
    <w:pPr>
      <w:tabs>
        <w:tab w:val="center" w:pos="4153"/>
        <w:tab w:val="right" w:pos="8306"/>
      </w:tabs>
      <w:spacing w:after="0" w:line="240" w:lineRule="auto"/>
    </w:pPr>
  </w:style>
  <w:style w:type="character" w:customStyle="1" w:styleId="Char">
    <w:name w:val="رأس الصفحة Char"/>
    <w:basedOn w:val="a0"/>
    <w:link w:val="a3"/>
    <w:uiPriority w:val="99"/>
    <w:rsid w:val="000F17FC"/>
  </w:style>
  <w:style w:type="paragraph" w:styleId="a4">
    <w:name w:val="footer"/>
    <w:basedOn w:val="a"/>
    <w:link w:val="Char0"/>
    <w:uiPriority w:val="99"/>
    <w:unhideWhenUsed/>
    <w:rsid w:val="000F17FC"/>
    <w:pPr>
      <w:tabs>
        <w:tab w:val="center" w:pos="4153"/>
        <w:tab w:val="right" w:pos="8306"/>
      </w:tabs>
      <w:spacing w:after="0" w:line="240" w:lineRule="auto"/>
    </w:pPr>
  </w:style>
  <w:style w:type="character" w:customStyle="1" w:styleId="Char0">
    <w:name w:val="تذييل الصفحة Char"/>
    <w:basedOn w:val="a0"/>
    <w:link w:val="a4"/>
    <w:uiPriority w:val="99"/>
    <w:rsid w:val="000F17FC"/>
  </w:style>
  <w:style w:type="paragraph" w:customStyle="1" w:styleId="SingleTxtGA">
    <w:name w:val="_ Single Txt_GA"/>
    <w:basedOn w:val="a"/>
    <w:qFormat/>
    <w:rsid w:val="000F17FC"/>
    <w:pPr>
      <w:tabs>
        <w:tab w:val="left" w:pos="1928"/>
        <w:tab w:val="left" w:pos="2608"/>
        <w:tab w:val="left" w:pos="3289"/>
        <w:tab w:val="left" w:pos="3969"/>
        <w:tab w:val="left" w:pos="4649"/>
        <w:tab w:val="left" w:pos="5330"/>
      </w:tabs>
      <w:spacing w:after="120" w:line="380" w:lineRule="exact"/>
      <w:ind w:left="1247" w:right="1247"/>
      <w:jc w:val="lowKashida"/>
    </w:pPr>
    <w:rPr>
      <w:rFonts w:ascii="Times New Roman" w:eastAsia="Times New Roman" w:hAnsi="Times New Roman" w:cs="Traditional Arabic"/>
      <w:sz w:val="20"/>
      <w:szCs w:val="30"/>
    </w:rPr>
  </w:style>
  <w:style w:type="paragraph" w:styleId="a5">
    <w:name w:val="List Paragraph"/>
    <w:aliases w:val="Dot pt,F5 List Paragraph,List Paragraph1,List Paragraph Char Char Char,Indicator Text,Colorful List - Accent 11,Numbered Para 1,Bullet 1,Bullet Points,List Paragraph2,MAIN CONTENT,Normal numbered,No Spacing1,Issue Action POC,3,L,CV text"/>
    <w:basedOn w:val="a"/>
    <w:link w:val="Char1"/>
    <w:uiPriority w:val="34"/>
    <w:qFormat/>
    <w:rsid w:val="000F17FC"/>
    <w:pPr>
      <w:ind w:left="720"/>
      <w:contextualSpacing/>
    </w:pPr>
  </w:style>
  <w:style w:type="character" w:customStyle="1" w:styleId="Char1">
    <w:name w:val="سرد الفقرات Char"/>
    <w:aliases w:val="Dot pt Char,F5 List Paragraph Char,List Paragraph1 Char,List Paragraph Char Char Char Char,Indicator Text Char,Colorful List - Accent 11 Char,Numbered Para 1 Char,Bullet 1 Char,Bullet Points Char,List Paragraph2 Char,MAIN CONTENT Char"/>
    <w:link w:val="a5"/>
    <w:uiPriority w:val="34"/>
    <w:rsid w:val="000F17FC"/>
  </w:style>
  <w:style w:type="paragraph" w:styleId="a6">
    <w:name w:val="Normal (Web)"/>
    <w:basedOn w:val="a"/>
    <w:uiPriority w:val="99"/>
    <w:semiHidden/>
    <w:unhideWhenUsed/>
    <w:rsid w:val="00635073"/>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635073"/>
    <w:rPr>
      <w:b/>
      <w:bCs/>
    </w:rPr>
  </w:style>
  <w:style w:type="character" w:styleId="a8">
    <w:name w:val="annotation reference"/>
    <w:basedOn w:val="a0"/>
    <w:uiPriority w:val="99"/>
    <w:semiHidden/>
    <w:unhideWhenUsed/>
    <w:rsid w:val="00D15297"/>
    <w:rPr>
      <w:sz w:val="16"/>
      <w:szCs w:val="16"/>
    </w:rPr>
  </w:style>
  <w:style w:type="paragraph" w:styleId="a9">
    <w:name w:val="annotation text"/>
    <w:basedOn w:val="a"/>
    <w:link w:val="Char2"/>
    <w:uiPriority w:val="99"/>
    <w:semiHidden/>
    <w:unhideWhenUsed/>
    <w:rsid w:val="00D15297"/>
    <w:pPr>
      <w:spacing w:line="240" w:lineRule="auto"/>
    </w:pPr>
    <w:rPr>
      <w:sz w:val="20"/>
      <w:szCs w:val="20"/>
    </w:rPr>
  </w:style>
  <w:style w:type="character" w:customStyle="1" w:styleId="Char2">
    <w:name w:val="نص تعليق Char"/>
    <w:basedOn w:val="a0"/>
    <w:link w:val="a9"/>
    <w:uiPriority w:val="99"/>
    <w:semiHidden/>
    <w:rsid w:val="00D15297"/>
    <w:rPr>
      <w:sz w:val="20"/>
      <w:szCs w:val="20"/>
    </w:rPr>
  </w:style>
  <w:style w:type="paragraph" w:styleId="aa">
    <w:name w:val="annotation subject"/>
    <w:basedOn w:val="a9"/>
    <w:next w:val="a9"/>
    <w:link w:val="Char3"/>
    <w:uiPriority w:val="99"/>
    <w:semiHidden/>
    <w:unhideWhenUsed/>
    <w:rsid w:val="00D15297"/>
    <w:rPr>
      <w:b/>
      <w:bCs/>
    </w:rPr>
  </w:style>
  <w:style w:type="character" w:customStyle="1" w:styleId="Char3">
    <w:name w:val="موضوع تعليق Char"/>
    <w:basedOn w:val="Char2"/>
    <w:link w:val="aa"/>
    <w:uiPriority w:val="99"/>
    <w:semiHidden/>
    <w:rsid w:val="00D15297"/>
    <w:rPr>
      <w:b/>
      <w:bCs/>
      <w:sz w:val="20"/>
      <w:szCs w:val="20"/>
    </w:rPr>
  </w:style>
  <w:style w:type="paragraph" w:styleId="ab">
    <w:name w:val="Balloon Text"/>
    <w:basedOn w:val="a"/>
    <w:link w:val="Char4"/>
    <w:uiPriority w:val="99"/>
    <w:semiHidden/>
    <w:unhideWhenUsed/>
    <w:rsid w:val="00D15297"/>
    <w:pPr>
      <w:spacing w:after="0" w:line="240" w:lineRule="auto"/>
    </w:pPr>
    <w:rPr>
      <w:rFonts w:ascii="Tahoma" w:hAnsi="Tahoma" w:cs="Tahoma"/>
      <w:sz w:val="18"/>
      <w:szCs w:val="18"/>
    </w:rPr>
  </w:style>
  <w:style w:type="character" w:customStyle="1" w:styleId="Char4">
    <w:name w:val="نص في بالون Char"/>
    <w:basedOn w:val="a0"/>
    <w:link w:val="ab"/>
    <w:uiPriority w:val="99"/>
    <w:semiHidden/>
    <w:rsid w:val="00D15297"/>
    <w:rPr>
      <w:rFonts w:ascii="Tahoma" w:hAnsi="Tahoma" w:cs="Tahoma"/>
      <w:sz w:val="18"/>
      <w:szCs w:val="18"/>
    </w:rPr>
  </w:style>
  <w:style w:type="character" w:styleId="ac">
    <w:name w:val="footnote reference"/>
    <w:aliases w:val="4_GA,4_G,SUPERS,EN Footnote Reference,Footnote symbol,Footnote reference number,Footnote,Times 10 Point,Exposant 3 Point,Ref,de nota al pie,note TESI,stylish"/>
    <w:basedOn w:val="a0"/>
    <w:uiPriority w:val="99"/>
    <w:qFormat/>
    <w:rsid w:val="00570D2B"/>
    <w:rPr>
      <w:rFonts w:ascii="Times New Roman" w:hAnsi="Times New Roman" w:cs="Traditional Arabic"/>
      <w:b/>
      <w:kern w:val="0"/>
      <w:sz w:val="18"/>
      <w:szCs w:val="28"/>
      <w:vertAlign w:val="superscript"/>
    </w:rPr>
  </w:style>
  <w:style w:type="paragraph" w:styleId="ad">
    <w:name w:val="footnote text"/>
    <w:aliases w:val="5_G,Footnote Text Char Знак Знак,Footnote Text Char Знак,Текст сноски Знак Знак Знак Знак,stile 1,Footnote Text Char1,Footnote Text Char Char,Footnote Text Char Char Char,Footnote Text Char Char Char Char Char,Fo,Footnote Text Char Char1"/>
    <w:basedOn w:val="a"/>
    <w:link w:val="Char5"/>
    <w:uiPriority w:val="99"/>
    <w:unhideWhenUsed/>
    <w:rsid w:val="00570D2B"/>
    <w:pPr>
      <w:spacing w:after="0" w:line="240" w:lineRule="auto"/>
    </w:pPr>
    <w:rPr>
      <w:sz w:val="20"/>
      <w:szCs w:val="20"/>
    </w:rPr>
  </w:style>
  <w:style w:type="character" w:customStyle="1" w:styleId="Char5">
    <w:name w:val="نص حاشية سفلية Char"/>
    <w:aliases w:val="5_G Char,Footnote Text Char Знак Знак Char,Footnote Text Char Знак Char,Текст сноски Знак Знак Знак Знак Char,stile 1 Char,Footnote Text Char1 Char,Footnote Text Char Char Char1,Footnote Text Char Char Char Char,Fo Char"/>
    <w:basedOn w:val="a0"/>
    <w:link w:val="ad"/>
    <w:uiPriority w:val="99"/>
    <w:rsid w:val="00570D2B"/>
    <w:rPr>
      <w:sz w:val="20"/>
      <w:szCs w:val="20"/>
    </w:rPr>
  </w:style>
  <w:style w:type="character" w:customStyle="1" w:styleId="s1">
    <w:name w:val="s1"/>
    <w:basedOn w:val="a0"/>
    <w:rsid w:val="007E5C05"/>
    <w:rPr>
      <w:rFonts w:ascii=".SFArabic-Regular" w:hAnsi=".SFArabic-Regular" w:hint="default"/>
      <w:b w:val="0"/>
      <w:bCs w:val="0"/>
      <w:i w:val="0"/>
      <w:iCs w:val="0"/>
      <w:sz w:val="29"/>
      <w:szCs w:val="29"/>
    </w:rPr>
  </w:style>
  <w:style w:type="character" w:customStyle="1" w:styleId="s2">
    <w:name w:val="s2"/>
    <w:basedOn w:val="a0"/>
    <w:rsid w:val="007E5C05"/>
    <w:rPr>
      <w:rFonts w:ascii="UICTFontTextStyleBody" w:hAnsi="UICTFontTextStyleBody" w:hint="default"/>
      <w:b w:val="0"/>
      <w:bCs w:val="0"/>
      <w:i w:val="0"/>
      <w:iCs w:val="0"/>
      <w:sz w:val="29"/>
      <w:szCs w:val="29"/>
    </w:rPr>
  </w:style>
  <w:style w:type="paragraph" w:customStyle="1" w:styleId="2-41">
    <w:name w:val="قائمة متوسطة 2 - تمييز 41"/>
    <w:basedOn w:val="a"/>
    <w:uiPriority w:val="34"/>
    <w:qFormat/>
    <w:rsid w:val="00A927EF"/>
    <w:pPr>
      <w:spacing w:after="200" w:line="276" w:lineRule="auto"/>
      <w:ind w:left="720"/>
      <w:contextualSpacing/>
    </w:pPr>
    <w:rPr>
      <w:rFonts w:ascii="Calibri" w:eastAsia="Calibri" w:hAnsi="Calibri" w:cs="Times New Roman"/>
      <w:lang w:val="x-none" w:eastAsia="x-none"/>
    </w:rPr>
  </w:style>
  <w:style w:type="paragraph" w:styleId="ae">
    <w:name w:val="Revision"/>
    <w:hidden/>
    <w:uiPriority w:val="99"/>
    <w:semiHidden/>
    <w:rsid w:val="00EA247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570321">
      <w:bodyDiv w:val="1"/>
      <w:marLeft w:val="0"/>
      <w:marRight w:val="0"/>
      <w:marTop w:val="0"/>
      <w:marBottom w:val="0"/>
      <w:divBdr>
        <w:top w:val="none" w:sz="0" w:space="0" w:color="auto"/>
        <w:left w:val="none" w:sz="0" w:space="0" w:color="auto"/>
        <w:bottom w:val="none" w:sz="0" w:space="0" w:color="auto"/>
        <w:right w:val="none" w:sz="0" w:space="0" w:color="auto"/>
      </w:divBdr>
    </w:div>
    <w:div w:id="54595662">
      <w:bodyDiv w:val="1"/>
      <w:marLeft w:val="0"/>
      <w:marRight w:val="0"/>
      <w:marTop w:val="0"/>
      <w:marBottom w:val="0"/>
      <w:divBdr>
        <w:top w:val="none" w:sz="0" w:space="0" w:color="auto"/>
        <w:left w:val="none" w:sz="0" w:space="0" w:color="auto"/>
        <w:bottom w:val="none" w:sz="0" w:space="0" w:color="auto"/>
        <w:right w:val="none" w:sz="0" w:space="0" w:color="auto"/>
      </w:divBdr>
      <w:divsChild>
        <w:div w:id="2086604428">
          <w:marLeft w:val="0"/>
          <w:marRight w:val="0"/>
          <w:marTop w:val="0"/>
          <w:marBottom w:val="0"/>
          <w:divBdr>
            <w:top w:val="none" w:sz="0" w:space="0" w:color="auto"/>
            <w:left w:val="none" w:sz="0" w:space="0" w:color="auto"/>
            <w:bottom w:val="none" w:sz="0" w:space="0" w:color="auto"/>
            <w:right w:val="none" w:sz="0" w:space="0" w:color="auto"/>
          </w:divBdr>
          <w:divsChild>
            <w:div w:id="2137525642">
              <w:marLeft w:val="0"/>
              <w:marRight w:val="0"/>
              <w:marTop w:val="0"/>
              <w:marBottom w:val="0"/>
              <w:divBdr>
                <w:top w:val="none" w:sz="0" w:space="0" w:color="auto"/>
                <w:left w:val="none" w:sz="0" w:space="0" w:color="auto"/>
                <w:bottom w:val="none" w:sz="0" w:space="0" w:color="auto"/>
                <w:right w:val="none" w:sz="0" w:space="0" w:color="auto"/>
              </w:divBdr>
              <w:divsChild>
                <w:div w:id="611791195">
                  <w:marLeft w:val="0"/>
                  <w:marRight w:val="0"/>
                  <w:marTop w:val="0"/>
                  <w:marBottom w:val="0"/>
                  <w:divBdr>
                    <w:top w:val="none" w:sz="0" w:space="0" w:color="auto"/>
                    <w:left w:val="none" w:sz="0" w:space="0" w:color="auto"/>
                    <w:bottom w:val="none" w:sz="0" w:space="0" w:color="auto"/>
                    <w:right w:val="none" w:sz="0" w:space="0" w:color="auto"/>
                  </w:divBdr>
                  <w:divsChild>
                    <w:div w:id="275601041">
                      <w:marLeft w:val="0"/>
                      <w:marRight w:val="0"/>
                      <w:marTop w:val="0"/>
                      <w:marBottom w:val="0"/>
                      <w:divBdr>
                        <w:top w:val="none" w:sz="0" w:space="0" w:color="auto"/>
                        <w:left w:val="none" w:sz="0" w:space="0" w:color="auto"/>
                        <w:bottom w:val="none" w:sz="0" w:space="0" w:color="auto"/>
                        <w:right w:val="none" w:sz="0" w:space="0" w:color="auto"/>
                      </w:divBdr>
                      <w:divsChild>
                        <w:div w:id="109034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727257">
          <w:marLeft w:val="0"/>
          <w:marRight w:val="0"/>
          <w:marTop w:val="0"/>
          <w:marBottom w:val="0"/>
          <w:divBdr>
            <w:top w:val="none" w:sz="0" w:space="0" w:color="auto"/>
            <w:left w:val="none" w:sz="0" w:space="0" w:color="auto"/>
            <w:bottom w:val="none" w:sz="0" w:space="0" w:color="auto"/>
            <w:right w:val="none" w:sz="0" w:space="0" w:color="auto"/>
          </w:divBdr>
          <w:divsChild>
            <w:div w:id="1156461159">
              <w:marLeft w:val="0"/>
              <w:marRight w:val="0"/>
              <w:marTop w:val="0"/>
              <w:marBottom w:val="0"/>
              <w:divBdr>
                <w:top w:val="none" w:sz="0" w:space="0" w:color="auto"/>
                <w:left w:val="none" w:sz="0" w:space="0" w:color="auto"/>
                <w:bottom w:val="none" w:sz="0" w:space="0" w:color="auto"/>
                <w:right w:val="none" w:sz="0" w:space="0" w:color="auto"/>
              </w:divBdr>
              <w:divsChild>
                <w:div w:id="549221940">
                  <w:marLeft w:val="0"/>
                  <w:marRight w:val="0"/>
                  <w:marTop w:val="0"/>
                  <w:marBottom w:val="0"/>
                  <w:divBdr>
                    <w:top w:val="none" w:sz="0" w:space="0" w:color="auto"/>
                    <w:left w:val="none" w:sz="0" w:space="0" w:color="auto"/>
                    <w:bottom w:val="none" w:sz="0" w:space="0" w:color="auto"/>
                    <w:right w:val="none" w:sz="0" w:space="0" w:color="auto"/>
                  </w:divBdr>
                  <w:divsChild>
                    <w:div w:id="1726442157">
                      <w:marLeft w:val="0"/>
                      <w:marRight w:val="0"/>
                      <w:marTop w:val="0"/>
                      <w:marBottom w:val="0"/>
                      <w:divBdr>
                        <w:top w:val="none" w:sz="0" w:space="0" w:color="auto"/>
                        <w:left w:val="none" w:sz="0" w:space="0" w:color="auto"/>
                        <w:bottom w:val="none" w:sz="0" w:space="0" w:color="auto"/>
                        <w:right w:val="none" w:sz="0" w:space="0" w:color="auto"/>
                      </w:divBdr>
                      <w:divsChild>
                        <w:div w:id="684983776">
                          <w:marLeft w:val="0"/>
                          <w:marRight w:val="0"/>
                          <w:marTop w:val="0"/>
                          <w:marBottom w:val="0"/>
                          <w:divBdr>
                            <w:top w:val="none" w:sz="0" w:space="0" w:color="auto"/>
                            <w:left w:val="none" w:sz="0" w:space="0" w:color="auto"/>
                            <w:bottom w:val="none" w:sz="0" w:space="0" w:color="auto"/>
                            <w:right w:val="none" w:sz="0" w:space="0" w:color="auto"/>
                          </w:divBdr>
                          <w:divsChild>
                            <w:div w:id="3891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189753">
      <w:bodyDiv w:val="1"/>
      <w:marLeft w:val="0"/>
      <w:marRight w:val="0"/>
      <w:marTop w:val="0"/>
      <w:marBottom w:val="0"/>
      <w:divBdr>
        <w:top w:val="none" w:sz="0" w:space="0" w:color="auto"/>
        <w:left w:val="none" w:sz="0" w:space="0" w:color="auto"/>
        <w:bottom w:val="none" w:sz="0" w:space="0" w:color="auto"/>
        <w:right w:val="none" w:sz="0" w:space="0" w:color="auto"/>
      </w:divBdr>
    </w:div>
    <w:div w:id="80152830">
      <w:bodyDiv w:val="1"/>
      <w:marLeft w:val="0"/>
      <w:marRight w:val="0"/>
      <w:marTop w:val="0"/>
      <w:marBottom w:val="0"/>
      <w:divBdr>
        <w:top w:val="none" w:sz="0" w:space="0" w:color="auto"/>
        <w:left w:val="none" w:sz="0" w:space="0" w:color="auto"/>
        <w:bottom w:val="none" w:sz="0" w:space="0" w:color="auto"/>
        <w:right w:val="none" w:sz="0" w:space="0" w:color="auto"/>
      </w:divBdr>
    </w:div>
    <w:div w:id="159394449">
      <w:bodyDiv w:val="1"/>
      <w:marLeft w:val="0"/>
      <w:marRight w:val="0"/>
      <w:marTop w:val="0"/>
      <w:marBottom w:val="0"/>
      <w:divBdr>
        <w:top w:val="none" w:sz="0" w:space="0" w:color="auto"/>
        <w:left w:val="none" w:sz="0" w:space="0" w:color="auto"/>
        <w:bottom w:val="none" w:sz="0" w:space="0" w:color="auto"/>
        <w:right w:val="none" w:sz="0" w:space="0" w:color="auto"/>
      </w:divBdr>
      <w:divsChild>
        <w:div w:id="2069452626">
          <w:marLeft w:val="0"/>
          <w:marRight w:val="0"/>
          <w:marTop w:val="0"/>
          <w:marBottom w:val="0"/>
          <w:divBdr>
            <w:top w:val="none" w:sz="0" w:space="0" w:color="auto"/>
            <w:left w:val="none" w:sz="0" w:space="0" w:color="auto"/>
            <w:bottom w:val="none" w:sz="0" w:space="0" w:color="auto"/>
            <w:right w:val="none" w:sz="0" w:space="0" w:color="auto"/>
          </w:divBdr>
          <w:divsChild>
            <w:div w:id="1544749733">
              <w:marLeft w:val="0"/>
              <w:marRight w:val="0"/>
              <w:marTop w:val="0"/>
              <w:marBottom w:val="0"/>
              <w:divBdr>
                <w:top w:val="none" w:sz="0" w:space="0" w:color="auto"/>
                <w:left w:val="none" w:sz="0" w:space="0" w:color="auto"/>
                <w:bottom w:val="none" w:sz="0" w:space="0" w:color="auto"/>
                <w:right w:val="none" w:sz="0" w:space="0" w:color="auto"/>
              </w:divBdr>
              <w:divsChild>
                <w:div w:id="764809493">
                  <w:marLeft w:val="0"/>
                  <w:marRight w:val="0"/>
                  <w:marTop w:val="0"/>
                  <w:marBottom w:val="0"/>
                  <w:divBdr>
                    <w:top w:val="none" w:sz="0" w:space="0" w:color="auto"/>
                    <w:left w:val="none" w:sz="0" w:space="0" w:color="auto"/>
                    <w:bottom w:val="none" w:sz="0" w:space="0" w:color="auto"/>
                    <w:right w:val="none" w:sz="0" w:space="0" w:color="auto"/>
                  </w:divBdr>
                  <w:divsChild>
                    <w:div w:id="1713923047">
                      <w:marLeft w:val="0"/>
                      <w:marRight w:val="0"/>
                      <w:marTop w:val="0"/>
                      <w:marBottom w:val="0"/>
                      <w:divBdr>
                        <w:top w:val="none" w:sz="0" w:space="0" w:color="auto"/>
                        <w:left w:val="none" w:sz="0" w:space="0" w:color="auto"/>
                        <w:bottom w:val="none" w:sz="0" w:space="0" w:color="auto"/>
                        <w:right w:val="none" w:sz="0" w:space="0" w:color="auto"/>
                      </w:divBdr>
                      <w:divsChild>
                        <w:div w:id="132489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703628">
          <w:marLeft w:val="0"/>
          <w:marRight w:val="0"/>
          <w:marTop w:val="0"/>
          <w:marBottom w:val="0"/>
          <w:divBdr>
            <w:top w:val="none" w:sz="0" w:space="0" w:color="auto"/>
            <w:left w:val="none" w:sz="0" w:space="0" w:color="auto"/>
            <w:bottom w:val="none" w:sz="0" w:space="0" w:color="auto"/>
            <w:right w:val="none" w:sz="0" w:space="0" w:color="auto"/>
          </w:divBdr>
          <w:divsChild>
            <w:div w:id="1928079590">
              <w:marLeft w:val="0"/>
              <w:marRight w:val="0"/>
              <w:marTop w:val="0"/>
              <w:marBottom w:val="0"/>
              <w:divBdr>
                <w:top w:val="none" w:sz="0" w:space="0" w:color="auto"/>
                <w:left w:val="none" w:sz="0" w:space="0" w:color="auto"/>
                <w:bottom w:val="none" w:sz="0" w:space="0" w:color="auto"/>
                <w:right w:val="none" w:sz="0" w:space="0" w:color="auto"/>
              </w:divBdr>
              <w:divsChild>
                <w:div w:id="1837112595">
                  <w:marLeft w:val="0"/>
                  <w:marRight w:val="0"/>
                  <w:marTop w:val="0"/>
                  <w:marBottom w:val="0"/>
                  <w:divBdr>
                    <w:top w:val="none" w:sz="0" w:space="0" w:color="auto"/>
                    <w:left w:val="none" w:sz="0" w:space="0" w:color="auto"/>
                    <w:bottom w:val="none" w:sz="0" w:space="0" w:color="auto"/>
                    <w:right w:val="none" w:sz="0" w:space="0" w:color="auto"/>
                  </w:divBdr>
                  <w:divsChild>
                    <w:div w:id="1093820075">
                      <w:marLeft w:val="0"/>
                      <w:marRight w:val="0"/>
                      <w:marTop w:val="0"/>
                      <w:marBottom w:val="0"/>
                      <w:divBdr>
                        <w:top w:val="none" w:sz="0" w:space="0" w:color="auto"/>
                        <w:left w:val="none" w:sz="0" w:space="0" w:color="auto"/>
                        <w:bottom w:val="none" w:sz="0" w:space="0" w:color="auto"/>
                        <w:right w:val="none" w:sz="0" w:space="0" w:color="auto"/>
                      </w:divBdr>
                      <w:divsChild>
                        <w:div w:id="1446118475">
                          <w:marLeft w:val="0"/>
                          <w:marRight w:val="0"/>
                          <w:marTop w:val="0"/>
                          <w:marBottom w:val="0"/>
                          <w:divBdr>
                            <w:top w:val="none" w:sz="0" w:space="0" w:color="auto"/>
                            <w:left w:val="none" w:sz="0" w:space="0" w:color="auto"/>
                            <w:bottom w:val="none" w:sz="0" w:space="0" w:color="auto"/>
                            <w:right w:val="none" w:sz="0" w:space="0" w:color="auto"/>
                          </w:divBdr>
                          <w:divsChild>
                            <w:div w:id="18815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7633836">
      <w:bodyDiv w:val="1"/>
      <w:marLeft w:val="0"/>
      <w:marRight w:val="0"/>
      <w:marTop w:val="0"/>
      <w:marBottom w:val="0"/>
      <w:divBdr>
        <w:top w:val="none" w:sz="0" w:space="0" w:color="auto"/>
        <w:left w:val="none" w:sz="0" w:space="0" w:color="auto"/>
        <w:bottom w:val="none" w:sz="0" w:space="0" w:color="auto"/>
        <w:right w:val="none" w:sz="0" w:space="0" w:color="auto"/>
      </w:divBdr>
    </w:div>
    <w:div w:id="315844951">
      <w:bodyDiv w:val="1"/>
      <w:marLeft w:val="0"/>
      <w:marRight w:val="0"/>
      <w:marTop w:val="0"/>
      <w:marBottom w:val="0"/>
      <w:divBdr>
        <w:top w:val="none" w:sz="0" w:space="0" w:color="auto"/>
        <w:left w:val="none" w:sz="0" w:space="0" w:color="auto"/>
        <w:bottom w:val="none" w:sz="0" w:space="0" w:color="auto"/>
        <w:right w:val="none" w:sz="0" w:space="0" w:color="auto"/>
      </w:divBdr>
      <w:divsChild>
        <w:div w:id="2113818570">
          <w:marLeft w:val="0"/>
          <w:marRight w:val="0"/>
          <w:marTop w:val="0"/>
          <w:marBottom w:val="0"/>
          <w:divBdr>
            <w:top w:val="none" w:sz="0" w:space="0" w:color="auto"/>
            <w:left w:val="none" w:sz="0" w:space="0" w:color="auto"/>
            <w:bottom w:val="none" w:sz="0" w:space="0" w:color="auto"/>
            <w:right w:val="none" w:sz="0" w:space="0" w:color="auto"/>
          </w:divBdr>
          <w:divsChild>
            <w:div w:id="854029367">
              <w:marLeft w:val="0"/>
              <w:marRight w:val="0"/>
              <w:marTop w:val="0"/>
              <w:marBottom w:val="0"/>
              <w:divBdr>
                <w:top w:val="none" w:sz="0" w:space="0" w:color="auto"/>
                <w:left w:val="none" w:sz="0" w:space="0" w:color="auto"/>
                <w:bottom w:val="none" w:sz="0" w:space="0" w:color="auto"/>
                <w:right w:val="none" w:sz="0" w:space="0" w:color="auto"/>
              </w:divBdr>
              <w:divsChild>
                <w:div w:id="518593219">
                  <w:marLeft w:val="0"/>
                  <w:marRight w:val="0"/>
                  <w:marTop w:val="0"/>
                  <w:marBottom w:val="0"/>
                  <w:divBdr>
                    <w:top w:val="none" w:sz="0" w:space="0" w:color="auto"/>
                    <w:left w:val="none" w:sz="0" w:space="0" w:color="auto"/>
                    <w:bottom w:val="none" w:sz="0" w:space="0" w:color="auto"/>
                    <w:right w:val="none" w:sz="0" w:space="0" w:color="auto"/>
                  </w:divBdr>
                  <w:divsChild>
                    <w:div w:id="1231040790">
                      <w:marLeft w:val="0"/>
                      <w:marRight w:val="0"/>
                      <w:marTop w:val="0"/>
                      <w:marBottom w:val="0"/>
                      <w:divBdr>
                        <w:top w:val="none" w:sz="0" w:space="0" w:color="auto"/>
                        <w:left w:val="none" w:sz="0" w:space="0" w:color="auto"/>
                        <w:bottom w:val="none" w:sz="0" w:space="0" w:color="auto"/>
                        <w:right w:val="none" w:sz="0" w:space="0" w:color="auto"/>
                      </w:divBdr>
                      <w:divsChild>
                        <w:div w:id="109683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8796179">
          <w:marLeft w:val="0"/>
          <w:marRight w:val="0"/>
          <w:marTop w:val="0"/>
          <w:marBottom w:val="0"/>
          <w:divBdr>
            <w:top w:val="none" w:sz="0" w:space="0" w:color="auto"/>
            <w:left w:val="none" w:sz="0" w:space="0" w:color="auto"/>
            <w:bottom w:val="none" w:sz="0" w:space="0" w:color="auto"/>
            <w:right w:val="none" w:sz="0" w:space="0" w:color="auto"/>
          </w:divBdr>
          <w:divsChild>
            <w:div w:id="1907260404">
              <w:marLeft w:val="0"/>
              <w:marRight w:val="0"/>
              <w:marTop w:val="0"/>
              <w:marBottom w:val="0"/>
              <w:divBdr>
                <w:top w:val="none" w:sz="0" w:space="0" w:color="auto"/>
                <w:left w:val="none" w:sz="0" w:space="0" w:color="auto"/>
                <w:bottom w:val="none" w:sz="0" w:space="0" w:color="auto"/>
                <w:right w:val="none" w:sz="0" w:space="0" w:color="auto"/>
              </w:divBdr>
              <w:divsChild>
                <w:div w:id="398409478">
                  <w:marLeft w:val="0"/>
                  <w:marRight w:val="0"/>
                  <w:marTop w:val="0"/>
                  <w:marBottom w:val="0"/>
                  <w:divBdr>
                    <w:top w:val="none" w:sz="0" w:space="0" w:color="auto"/>
                    <w:left w:val="none" w:sz="0" w:space="0" w:color="auto"/>
                    <w:bottom w:val="none" w:sz="0" w:space="0" w:color="auto"/>
                    <w:right w:val="none" w:sz="0" w:space="0" w:color="auto"/>
                  </w:divBdr>
                  <w:divsChild>
                    <w:div w:id="714817601">
                      <w:marLeft w:val="0"/>
                      <w:marRight w:val="0"/>
                      <w:marTop w:val="0"/>
                      <w:marBottom w:val="0"/>
                      <w:divBdr>
                        <w:top w:val="none" w:sz="0" w:space="0" w:color="auto"/>
                        <w:left w:val="none" w:sz="0" w:space="0" w:color="auto"/>
                        <w:bottom w:val="none" w:sz="0" w:space="0" w:color="auto"/>
                        <w:right w:val="none" w:sz="0" w:space="0" w:color="auto"/>
                      </w:divBdr>
                      <w:divsChild>
                        <w:div w:id="2127191371">
                          <w:marLeft w:val="0"/>
                          <w:marRight w:val="0"/>
                          <w:marTop w:val="0"/>
                          <w:marBottom w:val="0"/>
                          <w:divBdr>
                            <w:top w:val="none" w:sz="0" w:space="0" w:color="auto"/>
                            <w:left w:val="none" w:sz="0" w:space="0" w:color="auto"/>
                            <w:bottom w:val="none" w:sz="0" w:space="0" w:color="auto"/>
                            <w:right w:val="none" w:sz="0" w:space="0" w:color="auto"/>
                          </w:divBdr>
                          <w:divsChild>
                            <w:div w:id="46612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9595541">
      <w:bodyDiv w:val="1"/>
      <w:marLeft w:val="0"/>
      <w:marRight w:val="0"/>
      <w:marTop w:val="0"/>
      <w:marBottom w:val="0"/>
      <w:divBdr>
        <w:top w:val="none" w:sz="0" w:space="0" w:color="auto"/>
        <w:left w:val="none" w:sz="0" w:space="0" w:color="auto"/>
        <w:bottom w:val="none" w:sz="0" w:space="0" w:color="auto"/>
        <w:right w:val="none" w:sz="0" w:space="0" w:color="auto"/>
      </w:divBdr>
    </w:div>
    <w:div w:id="411119479">
      <w:bodyDiv w:val="1"/>
      <w:marLeft w:val="0"/>
      <w:marRight w:val="0"/>
      <w:marTop w:val="0"/>
      <w:marBottom w:val="0"/>
      <w:divBdr>
        <w:top w:val="none" w:sz="0" w:space="0" w:color="auto"/>
        <w:left w:val="none" w:sz="0" w:space="0" w:color="auto"/>
        <w:bottom w:val="none" w:sz="0" w:space="0" w:color="auto"/>
        <w:right w:val="none" w:sz="0" w:space="0" w:color="auto"/>
      </w:divBdr>
      <w:divsChild>
        <w:div w:id="1488205365">
          <w:marLeft w:val="0"/>
          <w:marRight w:val="0"/>
          <w:marTop w:val="300"/>
          <w:marBottom w:val="300"/>
          <w:divBdr>
            <w:top w:val="none" w:sz="0" w:space="0" w:color="auto"/>
            <w:left w:val="none" w:sz="0" w:space="0" w:color="auto"/>
            <w:bottom w:val="none" w:sz="0" w:space="0" w:color="auto"/>
            <w:right w:val="none" w:sz="0" w:space="0" w:color="auto"/>
          </w:divBdr>
          <w:divsChild>
            <w:div w:id="156502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886577">
      <w:bodyDiv w:val="1"/>
      <w:marLeft w:val="0"/>
      <w:marRight w:val="0"/>
      <w:marTop w:val="0"/>
      <w:marBottom w:val="0"/>
      <w:divBdr>
        <w:top w:val="none" w:sz="0" w:space="0" w:color="auto"/>
        <w:left w:val="none" w:sz="0" w:space="0" w:color="auto"/>
        <w:bottom w:val="none" w:sz="0" w:space="0" w:color="auto"/>
        <w:right w:val="none" w:sz="0" w:space="0" w:color="auto"/>
      </w:divBdr>
    </w:div>
    <w:div w:id="519901575">
      <w:bodyDiv w:val="1"/>
      <w:marLeft w:val="0"/>
      <w:marRight w:val="0"/>
      <w:marTop w:val="0"/>
      <w:marBottom w:val="0"/>
      <w:divBdr>
        <w:top w:val="none" w:sz="0" w:space="0" w:color="auto"/>
        <w:left w:val="none" w:sz="0" w:space="0" w:color="auto"/>
        <w:bottom w:val="none" w:sz="0" w:space="0" w:color="auto"/>
        <w:right w:val="none" w:sz="0" w:space="0" w:color="auto"/>
      </w:divBdr>
      <w:divsChild>
        <w:div w:id="314261299">
          <w:marLeft w:val="0"/>
          <w:marRight w:val="0"/>
          <w:marTop w:val="0"/>
          <w:marBottom w:val="0"/>
          <w:divBdr>
            <w:top w:val="none" w:sz="0" w:space="0" w:color="auto"/>
            <w:left w:val="none" w:sz="0" w:space="0" w:color="auto"/>
            <w:bottom w:val="none" w:sz="0" w:space="0" w:color="auto"/>
            <w:right w:val="none" w:sz="0" w:space="0" w:color="auto"/>
          </w:divBdr>
          <w:divsChild>
            <w:div w:id="284121772">
              <w:marLeft w:val="0"/>
              <w:marRight w:val="0"/>
              <w:marTop w:val="0"/>
              <w:marBottom w:val="0"/>
              <w:divBdr>
                <w:top w:val="none" w:sz="0" w:space="0" w:color="auto"/>
                <w:left w:val="none" w:sz="0" w:space="0" w:color="auto"/>
                <w:bottom w:val="none" w:sz="0" w:space="0" w:color="auto"/>
                <w:right w:val="none" w:sz="0" w:space="0" w:color="auto"/>
              </w:divBdr>
              <w:divsChild>
                <w:div w:id="1866599472">
                  <w:marLeft w:val="0"/>
                  <w:marRight w:val="0"/>
                  <w:marTop w:val="0"/>
                  <w:marBottom w:val="0"/>
                  <w:divBdr>
                    <w:top w:val="none" w:sz="0" w:space="0" w:color="auto"/>
                    <w:left w:val="none" w:sz="0" w:space="0" w:color="auto"/>
                    <w:bottom w:val="none" w:sz="0" w:space="0" w:color="auto"/>
                    <w:right w:val="none" w:sz="0" w:space="0" w:color="auto"/>
                  </w:divBdr>
                  <w:divsChild>
                    <w:div w:id="44957792">
                      <w:marLeft w:val="0"/>
                      <w:marRight w:val="0"/>
                      <w:marTop w:val="0"/>
                      <w:marBottom w:val="0"/>
                      <w:divBdr>
                        <w:top w:val="none" w:sz="0" w:space="0" w:color="auto"/>
                        <w:left w:val="none" w:sz="0" w:space="0" w:color="auto"/>
                        <w:bottom w:val="none" w:sz="0" w:space="0" w:color="auto"/>
                        <w:right w:val="none" w:sz="0" w:space="0" w:color="auto"/>
                      </w:divBdr>
                      <w:divsChild>
                        <w:div w:id="1809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1494624">
          <w:marLeft w:val="0"/>
          <w:marRight w:val="0"/>
          <w:marTop w:val="0"/>
          <w:marBottom w:val="0"/>
          <w:divBdr>
            <w:top w:val="none" w:sz="0" w:space="0" w:color="auto"/>
            <w:left w:val="none" w:sz="0" w:space="0" w:color="auto"/>
            <w:bottom w:val="none" w:sz="0" w:space="0" w:color="auto"/>
            <w:right w:val="none" w:sz="0" w:space="0" w:color="auto"/>
          </w:divBdr>
          <w:divsChild>
            <w:div w:id="42218079">
              <w:marLeft w:val="0"/>
              <w:marRight w:val="0"/>
              <w:marTop w:val="0"/>
              <w:marBottom w:val="0"/>
              <w:divBdr>
                <w:top w:val="none" w:sz="0" w:space="0" w:color="auto"/>
                <w:left w:val="none" w:sz="0" w:space="0" w:color="auto"/>
                <w:bottom w:val="none" w:sz="0" w:space="0" w:color="auto"/>
                <w:right w:val="none" w:sz="0" w:space="0" w:color="auto"/>
              </w:divBdr>
              <w:divsChild>
                <w:div w:id="2125610789">
                  <w:marLeft w:val="0"/>
                  <w:marRight w:val="0"/>
                  <w:marTop w:val="0"/>
                  <w:marBottom w:val="0"/>
                  <w:divBdr>
                    <w:top w:val="none" w:sz="0" w:space="0" w:color="auto"/>
                    <w:left w:val="none" w:sz="0" w:space="0" w:color="auto"/>
                    <w:bottom w:val="none" w:sz="0" w:space="0" w:color="auto"/>
                    <w:right w:val="none" w:sz="0" w:space="0" w:color="auto"/>
                  </w:divBdr>
                  <w:divsChild>
                    <w:div w:id="93207753">
                      <w:marLeft w:val="0"/>
                      <w:marRight w:val="0"/>
                      <w:marTop w:val="0"/>
                      <w:marBottom w:val="0"/>
                      <w:divBdr>
                        <w:top w:val="none" w:sz="0" w:space="0" w:color="auto"/>
                        <w:left w:val="none" w:sz="0" w:space="0" w:color="auto"/>
                        <w:bottom w:val="none" w:sz="0" w:space="0" w:color="auto"/>
                        <w:right w:val="none" w:sz="0" w:space="0" w:color="auto"/>
                      </w:divBdr>
                      <w:divsChild>
                        <w:div w:id="536431127">
                          <w:marLeft w:val="0"/>
                          <w:marRight w:val="0"/>
                          <w:marTop w:val="0"/>
                          <w:marBottom w:val="0"/>
                          <w:divBdr>
                            <w:top w:val="none" w:sz="0" w:space="0" w:color="auto"/>
                            <w:left w:val="none" w:sz="0" w:space="0" w:color="auto"/>
                            <w:bottom w:val="none" w:sz="0" w:space="0" w:color="auto"/>
                            <w:right w:val="none" w:sz="0" w:space="0" w:color="auto"/>
                          </w:divBdr>
                          <w:divsChild>
                            <w:div w:id="58550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7329393">
      <w:bodyDiv w:val="1"/>
      <w:marLeft w:val="0"/>
      <w:marRight w:val="0"/>
      <w:marTop w:val="0"/>
      <w:marBottom w:val="0"/>
      <w:divBdr>
        <w:top w:val="none" w:sz="0" w:space="0" w:color="auto"/>
        <w:left w:val="none" w:sz="0" w:space="0" w:color="auto"/>
        <w:bottom w:val="none" w:sz="0" w:space="0" w:color="auto"/>
        <w:right w:val="none" w:sz="0" w:space="0" w:color="auto"/>
      </w:divBdr>
    </w:div>
    <w:div w:id="644895535">
      <w:bodyDiv w:val="1"/>
      <w:marLeft w:val="0"/>
      <w:marRight w:val="0"/>
      <w:marTop w:val="0"/>
      <w:marBottom w:val="0"/>
      <w:divBdr>
        <w:top w:val="none" w:sz="0" w:space="0" w:color="auto"/>
        <w:left w:val="none" w:sz="0" w:space="0" w:color="auto"/>
        <w:bottom w:val="none" w:sz="0" w:space="0" w:color="auto"/>
        <w:right w:val="none" w:sz="0" w:space="0" w:color="auto"/>
      </w:divBdr>
    </w:div>
    <w:div w:id="1074351524">
      <w:bodyDiv w:val="1"/>
      <w:marLeft w:val="0"/>
      <w:marRight w:val="0"/>
      <w:marTop w:val="0"/>
      <w:marBottom w:val="0"/>
      <w:divBdr>
        <w:top w:val="none" w:sz="0" w:space="0" w:color="auto"/>
        <w:left w:val="none" w:sz="0" w:space="0" w:color="auto"/>
        <w:bottom w:val="none" w:sz="0" w:space="0" w:color="auto"/>
        <w:right w:val="none" w:sz="0" w:space="0" w:color="auto"/>
      </w:divBdr>
    </w:div>
    <w:div w:id="1086346939">
      <w:bodyDiv w:val="1"/>
      <w:marLeft w:val="0"/>
      <w:marRight w:val="0"/>
      <w:marTop w:val="0"/>
      <w:marBottom w:val="0"/>
      <w:divBdr>
        <w:top w:val="none" w:sz="0" w:space="0" w:color="auto"/>
        <w:left w:val="none" w:sz="0" w:space="0" w:color="auto"/>
        <w:bottom w:val="none" w:sz="0" w:space="0" w:color="auto"/>
        <w:right w:val="none" w:sz="0" w:space="0" w:color="auto"/>
      </w:divBdr>
    </w:div>
    <w:div w:id="1274753822">
      <w:bodyDiv w:val="1"/>
      <w:marLeft w:val="0"/>
      <w:marRight w:val="0"/>
      <w:marTop w:val="0"/>
      <w:marBottom w:val="0"/>
      <w:divBdr>
        <w:top w:val="none" w:sz="0" w:space="0" w:color="auto"/>
        <w:left w:val="none" w:sz="0" w:space="0" w:color="auto"/>
        <w:bottom w:val="none" w:sz="0" w:space="0" w:color="auto"/>
        <w:right w:val="none" w:sz="0" w:space="0" w:color="auto"/>
      </w:divBdr>
      <w:divsChild>
        <w:div w:id="991713166">
          <w:marLeft w:val="0"/>
          <w:marRight w:val="0"/>
          <w:marTop w:val="0"/>
          <w:marBottom w:val="0"/>
          <w:divBdr>
            <w:top w:val="none" w:sz="0" w:space="0" w:color="auto"/>
            <w:left w:val="none" w:sz="0" w:space="0" w:color="auto"/>
            <w:bottom w:val="none" w:sz="0" w:space="0" w:color="auto"/>
            <w:right w:val="none" w:sz="0" w:space="0" w:color="auto"/>
          </w:divBdr>
          <w:divsChild>
            <w:div w:id="27148948">
              <w:marLeft w:val="0"/>
              <w:marRight w:val="0"/>
              <w:marTop w:val="0"/>
              <w:marBottom w:val="0"/>
              <w:divBdr>
                <w:top w:val="none" w:sz="0" w:space="0" w:color="auto"/>
                <w:left w:val="none" w:sz="0" w:space="0" w:color="auto"/>
                <w:bottom w:val="none" w:sz="0" w:space="0" w:color="auto"/>
                <w:right w:val="none" w:sz="0" w:space="0" w:color="auto"/>
              </w:divBdr>
              <w:divsChild>
                <w:div w:id="549027709">
                  <w:marLeft w:val="0"/>
                  <w:marRight w:val="0"/>
                  <w:marTop w:val="0"/>
                  <w:marBottom w:val="0"/>
                  <w:divBdr>
                    <w:top w:val="none" w:sz="0" w:space="0" w:color="auto"/>
                    <w:left w:val="none" w:sz="0" w:space="0" w:color="auto"/>
                    <w:bottom w:val="none" w:sz="0" w:space="0" w:color="auto"/>
                    <w:right w:val="none" w:sz="0" w:space="0" w:color="auto"/>
                  </w:divBdr>
                  <w:divsChild>
                    <w:div w:id="1632711644">
                      <w:marLeft w:val="0"/>
                      <w:marRight w:val="0"/>
                      <w:marTop w:val="0"/>
                      <w:marBottom w:val="0"/>
                      <w:divBdr>
                        <w:top w:val="none" w:sz="0" w:space="0" w:color="auto"/>
                        <w:left w:val="none" w:sz="0" w:space="0" w:color="auto"/>
                        <w:bottom w:val="none" w:sz="0" w:space="0" w:color="auto"/>
                        <w:right w:val="none" w:sz="0" w:space="0" w:color="auto"/>
                      </w:divBdr>
                      <w:divsChild>
                        <w:div w:id="17091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3348497">
          <w:marLeft w:val="0"/>
          <w:marRight w:val="0"/>
          <w:marTop w:val="0"/>
          <w:marBottom w:val="0"/>
          <w:divBdr>
            <w:top w:val="none" w:sz="0" w:space="0" w:color="auto"/>
            <w:left w:val="none" w:sz="0" w:space="0" w:color="auto"/>
            <w:bottom w:val="none" w:sz="0" w:space="0" w:color="auto"/>
            <w:right w:val="none" w:sz="0" w:space="0" w:color="auto"/>
          </w:divBdr>
          <w:divsChild>
            <w:div w:id="709845558">
              <w:marLeft w:val="0"/>
              <w:marRight w:val="0"/>
              <w:marTop w:val="0"/>
              <w:marBottom w:val="0"/>
              <w:divBdr>
                <w:top w:val="none" w:sz="0" w:space="0" w:color="auto"/>
                <w:left w:val="none" w:sz="0" w:space="0" w:color="auto"/>
                <w:bottom w:val="none" w:sz="0" w:space="0" w:color="auto"/>
                <w:right w:val="none" w:sz="0" w:space="0" w:color="auto"/>
              </w:divBdr>
              <w:divsChild>
                <w:div w:id="1240167783">
                  <w:marLeft w:val="0"/>
                  <w:marRight w:val="0"/>
                  <w:marTop w:val="0"/>
                  <w:marBottom w:val="0"/>
                  <w:divBdr>
                    <w:top w:val="none" w:sz="0" w:space="0" w:color="auto"/>
                    <w:left w:val="none" w:sz="0" w:space="0" w:color="auto"/>
                    <w:bottom w:val="none" w:sz="0" w:space="0" w:color="auto"/>
                    <w:right w:val="none" w:sz="0" w:space="0" w:color="auto"/>
                  </w:divBdr>
                  <w:divsChild>
                    <w:div w:id="1928230679">
                      <w:marLeft w:val="0"/>
                      <w:marRight w:val="0"/>
                      <w:marTop w:val="0"/>
                      <w:marBottom w:val="0"/>
                      <w:divBdr>
                        <w:top w:val="none" w:sz="0" w:space="0" w:color="auto"/>
                        <w:left w:val="none" w:sz="0" w:space="0" w:color="auto"/>
                        <w:bottom w:val="none" w:sz="0" w:space="0" w:color="auto"/>
                        <w:right w:val="none" w:sz="0" w:space="0" w:color="auto"/>
                      </w:divBdr>
                      <w:divsChild>
                        <w:div w:id="787237779">
                          <w:marLeft w:val="0"/>
                          <w:marRight w:val="0"/>
                          <w:marTop w:val="0"/>
                          <w:marBottom w:val="0"/>
                          <w:divBdr>
                            <w:top w:val="none" w:sz="0" w:space="0" w:color="auto"/>
                            <w:left w:val="none" w:sz="0" w:space="0" w:color="auto"/>
                            <w:bottom w:val="none" w:sz="0" w:space="0" w:color="auto"/>
                            <w:right w:val="none" w:sz="0" w:space="0" w:color="auto"/>
                          </w:divBdr>
                          <w:divsChild>
                            <w:div w:id="207029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2457634">
      <w:bodyDiv w:val="1"/>
      <w:marLeft w:val="0"/>
      <w:marRight w:val="0"/>
      <w:marTop w:val="0"/>
      <w:marBottom w:val="0"/>
      <w:divBdr>
        <w:top w:val="none" w:sz="0" w:space="0" w:color="auto"/>
        <w:left w:val="none" w:sz="0" w:space="0" w:color="auto"/>
        <w:bottom w:val="none" w:sz="0" w:space="0" w:color="auto"/>
        <w:right w:val="none" w:sz="0" w:space="0" w:color="auto"/>
      </w:divBdr>
    </w:div>
    <w:div w:id="1691057734">
      <w:bodyDiv w:val="1"/>
      <w:marLeft w:val="0"/>
      <w:marRight w:val="0"/>
      <w:marTop w:val="0"/>
      <w:marBottom w:val="0"/>
      <w:divBdr>
        <w:top w:val="none" w:sz="0" w:space="0" w:color="auto"/>
        <w:left w:val="none" w:sz="0" w:space="0" w:color="auto"/>
        <w:bottom w:val="none" w:sz="0" w:space="0" w:color="auto"/>
        <w:right w:val="none" w:sz="0" w:space="0" w:color="auto"/>
      </w:divBdr>
    </w:div>
    <w:div w:id="1805200182">
      <w:bodyDiv w:val="1"/>
      <w:marLeft w:val="0"/>
      <w:marRight w:val="0"/>
      <w:marTop w:val="0"/>
      <w:marBottom w:val="0"/>
      <w:divBdr>
        <w:top w:val="none" w:sz="0" w:space="0" w:color="auto"/>
        <w:left w:val="none" w:sz="0" w:space="0" w:color="auto"/>
        <w:bottom w:val="none" w:sz="0" w:space="0" w:color="auto"/>
        <w:right w:val="none" w:sz="0" w:space="0" w:color="auto"/>
      </w:divBdr>
    </w:div>
    <w:div w:id="1943880441">
      <w:bodyDiv w:val="1"/>
      <w:marLeft w:val="0"/>
      <w:marRight w:val="0"/>
      <w:marTop w:val="0"/>
      <w:marBottom w:val="0"/>
      <w:divBdr>
        <w:top w:val="none" w:sz="0" w:space="0" w:color="auto"/>
        <w:left w:val="none" w:sz="0" w:space="0" w:color="auto"/>
        <w:bottom w:val="none" w:sz="0" w:space="0" w:color="auto"/>
        <w:right w:val="none" w:sz="0" w:space="0" w:color="auto"/>
      </w:divBdr>
    </w:div>
    <w:div w:id="2035567636">
      <w:bodyDiv w:val="1"/>
      <w:marLeft w:val="0"/>
      <w:marRight w:val="0"/>
      <w:marTop w:val="0"/>
      <w:marBottom w:val="0"/>
      <w:divBdr>
        <w:top w:val="none" w:sz="0" w:space="0" w:color="auto"/>
        <w:left w:val="none" w:sz="0" w:space="0" w:color="auto"/>
        <w:bottom w:val="none" w:sz="0" w:space="0" w:color="auto"/>
        <w:right w:val="none" w:sz="0" w:space="0" w:color="auto"/>
      </w:divBdr>
      <w:divsChild>
        <w:div w:id="1196893630">
          <w:marLeft w:val="0"/>
          <w:marRight w:val="0"/>
          <w:marTop w:val="0"/>
          <w:marBottom w:val="0"/>
          <w:divBdr>
            <w:top w:val="none" w:sz="0" w:space="0" w:color="auto"/>
            <w:left w:val="none" w:sz="0" w:space="0" w:color="auto"/>
            <w:bottom w:val="none" w:sz="0" w:space="0" w:color="auto"/>
            <w:right w:val="none" w:sz="0" w:space="0" w:color="auto"/>
          </w:divBdr>
          <w:divsChild>
            <w:div w:id="1899855576">
              <w:marLeft w:val="0"/>
              <w:marRight w:val="0"/>
              <w:marTop w:val="0"/>
              <w:marBottom w:val="0"/>
              <w:divBdr>
                <w:top w:val="none" w:sz="0" w:space="0" w:color="auto"/>
                <w:left w:val="none" w:sz="0" w:space="0" w:color="auto"/>
                <w:bottom w:val="none" w:sz="0" w:space="0" w:color="auto"/>
                <w:right w:val="none" w:sz="0" w:space="0" w:color="auto"/>
              </w:divBdr>
              <w:divsChild>
                <w:div w:id="980042476">
                  <w:marLeft w:val="0"/>
                  <w:marRight w:val="0"/>
                  <w:marTop w:val="0"/>
                  <w:marBottom w:val="0"/>
                  <w:divBdr>
                    <w:top w:val="none" w:sz="0" w:space="0" w:color="auto"/>
                    <w:left w:val="none" w:sz="0" w:space="0" w:color="auto"/>
                    <w:bottom w:val="none" w:sz="0" w:space="0" w:color="auto"/>
                    <w:right w:val="none" w:sz="0" w:space="0" w:color="auto"/>
                  </w:divBdr>
                  <w:divsChild>
                    <w:div w:id="121273214">
                      <w:marLeft w:val="0"/>
                      <w:marRight w:val="0"/>
                      <w:marTop w:val="0"/>
                      <w:marBottom w:val="0"/>
                      <w:divBdr>
                        <w:top w:val="none" w:sz="0" w:space="0" w:color="auto"/>
                        <w:left w:val="none" w:sz="0" w:space="0" w:color="auto"/>
                        <w:bottom w:val="none" w:sz="0" w:space="0" w:color="auto"/>
                        <w:right w:val="none" w:sz="0" w:space="0" w:color="auto"/>
                      </w:divBdr>
                      <w:divsChild>
                        <w:div w:id="43039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345742">
          <w:marLeft w:val="0"/>
          <w:marRight w:val="0"/>
          <w:marTop w:val="0"/>
          <w:marBottom w:val="0"/>
          <w:divBdr>
            <w:top w:val="none" w:sz="0" w:space="0" w:color="auto"/>
            <w:left w:val="none" w:sz="0" w:space="0" w:color="auto"/>
            <w:bottom w:val="none" w:sz="0" w:space="0" w:color="auto"/>
            <w:right w:val="none" w:sz="0" w:space="0" w:color="auto"/>
          </w:divBdr>
          <w:divsChild>
            <w:div w:id="1500199319">
              <w:marLeft w:val="0"/>
              <w:marRight w:val="0"/>
              <w:marTop w:val="0"/>
              <w:marBottom w:val="0"/>
              <w:divBdr>
                <w:top w:val="none" w:sz="0" w:space="0" w:color="auto"/>
                <w:left w:val="none" w:sz="0" w:space="0" w:color="auto"/>
                <w:bottom w:val="none" w:sz="0" w:space="0" w:color="auto"/>
                <w:right w:val="none" w:sz="0" w:space="0" w:color="auto"/>
              </w:divBdr>
              <w:divsChild>
                <w:div w:id="1692796414">
                  <w:marLeft w:val="0"/>
                  <w:marRight w:val="0"/>
                  <w:marTop w:val="0"/>
                  <w:marBottom w:val="0"/>
                  <w:divBdr>
                    <w:top w:val="none" w:sz="0" w:space="0" w:color="auto"/>
                    <w:left w:val="none" w:sz="0" w:space="0" w:color="auto"/>
                    <w:bottom w:val="none" w:sz="0" w:space="0" w:color="auto"/>
                    <w:right w:val="none" w:sz="0" w:space="0" w:color="auto"/>
                  </w:divBdr>
                  <w:divsChild>
                    <w:div w:id="147869030">
                      <w:marLeft w:val="0"/>
                      <w:marRight w:val="0"/>
                      <w:marTop w:val="0"/>
                      <w:marBottom w:val="0"/>
                      <w:divBdr>
                        <w:top w:val="none" w:sz="0" w:space="0" w:color="auto"/>
                        <w:left w:val="none" w:sz="0" w:space="0" w:color="auto"/>
                        <w:bottom w:val="none" w:sz="0" w:space="0" w:color="auto"/>
                        <w:right w:val="none" w:sz="0" w:space="0" w:color="auto"/>
                      </w:divBdr>
                      <w:divsChild>
                        <w:div w:id="248466874">
                          <w:marLeft w:val="0"/>
                          <w:marRight w:val="0"/>
                          <w:marTop w:val="0"/>
                          <w:marBottom w:val="0"/>
                          <w:divBdr>
                            <w:top w:val="none" w:sz="0" w:space="0" w:color="auto"/>
                            <w:left w:val="none" w:sz="0" w:space="0" w:color="auto"/>
                            <w:bottom w:val="none" w:sz="0" w:space="0" w:color="auto"/>
                            <w:right w:val="none" w:sz="0" w:space="0" w:color="auto"/>
                          </w:divBdr>
                          <w:divsChild>
                            <w:div w:id="206340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2024-11-27T08:03:44+00:00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3C3D0F0-6A58-4172-A28C-1AFF3AD5E7A2}">
  <ds:schemaRefs>
    <ds:schemaRef ds:uri="http://schemas.openxmlformats.org/officeDocument/2006/bibliography"/>
  </ds:schemaRefs>
</ds:datastoreItem>
</file>

<file path=customXml/itemProps2.xml><?xml version="1.0" encoding="utf-8"?>
<ds:datastoreItem xmlns:ds="http://schemas.openxmlformats.org/officeDocument/2006/customXml" ds:itemID="{FA2E8435-7B0B-4600-8594-DA9EBC8591A1}"/>
</file>

<file path=customXml/itemProps3.xml><?xml version="1.0" encoding="utf-8"?>
<ds:datastoreItem xmlns:ds="http://schemas.openxmlformats.org/officeDocument/2006/customXml" ds:itemID="{772B51DD-4FB8-4285-8254-51F757AD0EF5}"/>
</file>

<file path=customXml/itemProps4.xml><?xml version="1.0" encoding="utf-8"?>
<ds:datastoreItem xmlns:ds="http://schemas.openxmlformats.org/officeDocument/2006/customXml" ds:itemID="{86E0749E-62E4-4D71-8FBB-570AF61D3022}"/>
</file>

<file path=docProps/app.xml><?xml version="1.0" encoding="utf-8"?>
<Properties xmlns="http://schemas.openxmlformats.org/officeDocument/2006/extended-properties" xmlns:vt="http://schemas.openxmlformats.org/officeDocument/2006/docPropsVTypes">
  <Template>Normal</Template>
  <TotalTime>1</TotalTime>
  <Pages>10</Pages>
  <Words>1239</Words>
  <Characters>7064</Characters>
  <Application>Microsoft Office Word</Application>
  <DocSecurity>0</DocSecurity>
  <Lines>58</Lines>
  <Paragraphs>16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اسامة السيف</dc:creator>
  <cp:keywords/>
  <dc:description/>
  <cp:lastModifiedBy>Ahmad AL-Madani</cp:lastModifiedBy>
  <cp:revision>3</cp:revision>
  <cp:lastPrinted>2024-11-26T18:04:00Z</cp:lastPrinted>
  <dcterms:created xsi:type="dcterms:W3CDTF">2024-11-26T18:04:00Z</dcterms:created>
  <dcterms:modified xsi:type="dcterms:W3CDTF">2024-11-26T18:16:00Z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