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FOLLOW UP REPORT</w:t>
      </w:r>
    </w:p>
    <w:p w:rsidR="00000000" w:rsidDel="00000000" w:rsidP="00000000" w:rsidRDefault="00000000" w:rsidRPr="00000000" w14:paraId="0000000D">
      <w:pPr>
        <w:ind w:firstLine="708"/>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On hate crimes and torture in relation to LGBT+ people in Kyrgyzstan </w:t>
      </w:r>
    </w:p>
    <w:p w:rsidR="00000000" w:rsidDel="00000000" w:rsidP="00000000" w:rsidRDefault="00000000" w:rsidRPr="00000000" w14:paraId="0000000E">
      <w:pPr>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F">
      <w:pPr>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0">
      <w:pPr>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1">
      <w:pPr>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2">
      <w:pPr>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3">
      <w:pPr>
        <w:ind w:firstLine="708"/>
        <w:jc w:val="both"/>
        <w:rPr>
          <w:rFonts w:ascii="Times New Roman" w:cs="Times New Roman" w:eastAsia="Times New Roman" w:hAnsi="Times New Roman"/>
          <w:b w:val="1"/>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3905250</wp:posOffset>
            </wp:positionH>
            <wp:positionV relativeFrom="paragraph">
              <wp:posOffset>32333</wp:posOffset>
            </wp:positionV>
            <wp:extent cx="2062163" cy="1504615"/>
            <wp:effectExtent b="0" l="0" r="0" t="0"/>
            <wp:wrapSquare wrapText="bothSides" distB="0" distT="0" distL="114300" distR="114300"/>
            <wp:docPr id="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062163" cy="1504615"/>
                    </a:xfrm>
                    <a:prstGeom prst="rect"/>
                    <a:ln/>
                  </pic:spPr>
                </pic:pic>
              </a:graphicData>
            </a:graphic>
          </wp:anchor>
        </w:drawing>
      </w:r>
    </w:p>
    <w:p w:rsidR="00000000" w:rsidDel="00000000" w:rsidP="00000000" w:rsidRDefault="00000000" w:rsidRPr="00000000" w14:paraId="00000014">
      <w:pPr>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5">
      <w:pPr>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6">
      <w:pPr>
        <w:ind w:firstLine="708"/>
        <w:jc w:val="both"/>
        <w:rPr>
          <w:rFonts w:ascii="Times New Roman" w:cs="Times New Roman" w:eastAsia="Times New Roman" w:hAnsi="Times New Roman"/>
          <w:b w:val="1"/>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-581023</wp:posOffset>
            </wp:positionH>
            <wp:positionV relativeFrom="paragraph">
              <wp:posOffset>62247</wp:posOffset>
            </wp:positionV>
            <wp:extent cx="3124200" cy="756920"/>
            <wp:effectExtent b="0" l="0" r="0" t="0"/>
            <wp:wrapSquare wrapText="bothSides" distB="0" distT="0" distL="114300" distR="114300"/>
            <wp:docPr id="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3124200" cy="756920"/>
                    </a:xfrm>
                    <a:prstGeom prst="rect"/>
                    <a:ln/>
                  </pic:spPr>
                </pic:pic>
              </a:graphicData>
            </a:graphic>
          </wp:anchor>
        </w:drawing>
      </w:r>
    </w:p>
    <w:p w:rsidR="00000000" w:rsidDel="00000000" w:rsidP="00000000" w:rsidRDefault="00000000" w:rsidRPr="00000000" w14:paraId="00000017">
      <w:pPr>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8">
      <w:pPr>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9">
      <w:pPr>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A">
      <w:pPr>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B">
      <w:pPr>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C">
      <w:pPr>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D">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pBdr>
          <w:top w:color="000000" w:space="1" w:sz="4" w:val="single"/>
          <w:left w:color="000000" w:space="4" w:sz="4" w:val="single"/>
          <w:bottom w:color="000000" w:space="1" w:sz="4" w:val="single"/>
          <w:right w:color="000000" w:space="4" w:sz="4" w:val="single"/>
        </w:pBdr>
        <w:shd w:fill="d9d9d9" w:val="clea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report describes the situation related to torture and cruel, inhuman treatment against representatives of LGBT communities in Kyrgyzstan and recommendations for their prevention.</w:t>
      </w:r>
    </w:p>
    <w:p w:rsidR="00000000" w:rsidDel="00000000" w:rsidP="00000000" w:rsidRDefault="00000000" w:rsidRPr="00000000" w14:paraId="0000001F">
      <w:pPr>
        <w:pBdr>
          <w:top w:color="000000" w:space="1" w:sz="4" w:val="single"/>
          <w:left w:color="000000" w:space="4" w:sz="4" w:val="single"/>
          <w:bottom w:color="000000" w:space="1" w:sz="4" w:val="single"/>
          <w:right w:color="000000" w:space="4" w:sz="4" w:val="single"/>
        </w:pBdr>
        <w:shd w:fill="d9d9d9" w:val="clea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report was prepared by the LGBT+ organization "Kyrgyz Indigo" based on documented cases of torture against communities, and on the results of the activities of the Urgent Response Group (URG) of the public association "Kyrgyz Indigo", which deals with emigration and legal proceedings in relation to cases of rights violations and violence based on sexual orientation, gender identity and gender expression.</w:t>
      </w:r>
      <w:r w:rsidDel="00000000" w:rsidR="00000000" w:rsidRPr="00000000">
        <w:rPr>
          <w:rtl w:val="0"/>
        </w:rPr>
      </w:r>
    </w:p>
    <w:p w:rsidR="00000000" w:rsidDel="00000000" w:rsidP="00000000" w:rsidRDefault="00000000" w:rsidRPr="00000000" w14:paraId="0000002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2">
      <w:pPr>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3">
      <w:pPr>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4">
      <w:pPr>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5">
      <w:pPr>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6">
      <w:pPr>
        <w:spacing w:after="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About the organization</w:t>
      </w:r>
    </w:p>
    <w:p w:rsidR="00000000" w:rsidDel="00000000" w:rsidP="00000000" w:rsidRDefault="00000000" w:rsidRPr="00000000" w14:paraId="00000027">
      <w:pPr>
        <w:spacing w:after="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PU “Kyrgyz Indigo”</w:t>
      </w:r>
      <w:r w:rsidDel="00000000" w:rsidR="00000000" w:rsidRPr="00000000">
        <w:rPr>
          <w:rFonts w:ascii="Times New Roman" w:cs="Times New Roman" w:eastAsia="Times New Roman" w:hAnsi="Times New Roman"/>
          <w:sz w:val="24"/>
          <w:szCs w:val="24"/>
          <w:rtl w:val="0"/>
        </w:rPr>
        <w:t xml:space="preserve"> is LGBT+ organization, one of the largest in Central Asia. Our mission: to create a society free from prejudice and stigma towards LGBT+ people and improve the quality of life of queer people. PU “Kyrgyz Indigo” documents cases of violence and discrimination against LGBT+ people, conducts strategic court cases and works in the field of human rights advocacy. More details on the website:  </w:t>
      </w:r>
      <w:hyperlink r:id="rId10">
        <w:r w:rsidDel="00000000" w:rsidR="00000000" w:rsidRPr="00000000">
          <w:rPr>
            <w:rFonts w:ascii="Times New Roman" w:cs="Times New Roman" w:eastAsia="Times New Roman" w:hAnsi="Times New Roman"/>
            <w:color w:val="1155cc"/>
            <w:sz w:val="24"/>
            <w:szCs w:val="24"/>
            <w:u w:val="single"/>
            <w:rtl w:val="0"/>
          </w:rPr>
          <w:t xml:space="preserve">https://indigo.kg/about</w:t>
        </w:r>
      </w:hyperlink>
      <w:r w:rsidDel="00000000" w:rsidR="00000000" w:rsidRPr="00000000">
        <w:rPr>
          <w:rFonts w:ascii="Times New Roman" w:cs="Times New Roman" w:eastAsia="Times New Roman" w:hAnsi="Times New Roman"/>
          <w:sz w:val="24"/>
          <w:szCs w:val="24"/>
          <w:rtl w:val="0"/>
        </w:rPr>
        <w:t xml:space="preserve">  e-mail: </w:t>
      </w:r>
      <w:hyperlink r:id="rId11">
        <w:r w:rsidDel="00000000" w:rsidR="00000000" w:rsidRPr="00000000">
          <w:rPr>
            <w:rFonts w:ascii="Times New Roman" w:cs="Times New Roman" w:eastAsia="Times New Roman" w:hAnsi="Times New Roman"/>
            <w:color w:val="1155cc"/>
            <w:sz w:val="24"/>
            <w:szCs w:val="24"/>
            <w:u w:val="single"/>
            <w:rtl w:val="0"/>
          </w:rPr>
          <w:t xml:space="preserve">office@indigo.kg</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8">
      <w:pPr>
        <w:spacing w:after="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after="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ILGA World</w:t>
      </w:r>
      <w:r w:rsidDel="00000000" w:rsidR="00000000" w:rsidRPr="00000000">
        <w:rPr>
          <w:rFonts w:ascii="Times New Roman" w:cs="Times New Roman" w:eastAsia="Times New Roman" w:hAnsi="Times New Roman"/>
          <w:sz w:val="24"/>
          <w:szCs w:val="24"/>
          <w:rtl w:val="0"/>
        </w:rPr>
        <w:t xml:space="preserve"> - The International Lesbian, Gay, Bisexual, Trans* and Intersex People's Association is a worldwide federation of over 1,700 organizations from over 160 countries and territories dedicated to the rights of lesbian, gay, bisexual, trans* and intersex people. ILGA works to achieve and maintain the recognition and protection of the human rights of the people with various SOGIESC with the United Nations and other global institutions.</w:t>
      </w:r>
    </w:p>
    <w:p w:rsidR="00000000" w:rsidDel="00000000" w:rsidP="00000000" w:rsidRDefault="00000000" w:rsidRPr="00000000" w14:paraId="0000002A">
      <w:pPr>
        <w:spacing w:after="24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List of abbreviations:</w:t>
      </w:r>
    </w:p>
    <w:p w:rsidR="00000000" w:rsidDel="00000000" w:rsidP="00000000" w:rsidRDefault="00000000" w:rsidRPr="00000000" w14:paraId="0000002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ADL - Anti-Discrimination Law</w:t>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 - Kyrgyz Republic</w:t>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SOGI - Sexual Orientation, Gender Identity</w:t>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 - Kyrgyz Indigo</w:t>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 United Nations</w:t>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CEDAW - UN Committee on the Elimination of Discrimination against Women</w:t>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UNCAT - UN Committee against Torture</w:t>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UNHRC - UN Human Rights Committee</w:t>
      </w:r>
    </w:p>
    <w:p w:rsidR="00000000" w:rsidDel="00000000" w:rsidP="00000000" w:rsidRDefault="00000000" w:rsidRPr="00000000" w14:paraId="0000003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 </w:t>
      </w:r>
    </w:p>
    <w:p w:rsidR="00000000" w:rsidDel="00000000" w:rsidP="00000000" w:rsidRDefault="00000000" w:rsidRPr="00000000" w14:paraId="0000003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8">
      <w:pPr>
        <w:shd w:fill="ffffff" w:val="clea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hd w:fill="ffffff" w:val="clea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November 10-11, 2020, KR submitted its third periodic report and received recommendations from the Committee. In the alternative report, we mentioned cases reported by KI on the torture of LGBT+ people, difficulties in accessing hormone therapy for trans* people in prisons, and ARV therapy for HIV+ people. The report mentions the practice of "corrective rape" against lesbian, bisexual and trans* people, as well as "conversion therapy" as torture practices that occur in KR.</w:t>
      </w:r>
    </w:p>
    <w:p w:rsidR="00000000" w:rsidDel="00000000" w:rsidP="00000000" w:rsidRDefault="00000000" w:rsidRPr="00000000" w14:paraId="0000003A">
      <w:pPr>
        <w:shd w:fill="ffffff" w:val="clea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Committee, in its concluding observations, expressed its concern about reports of police harassment, arbitrary arrest, ill-treatment, and torture of LGBT+ people that have not been investigated.</w:t>
      </w:r>
    </w:p>
    <w:p w:rsidR="00000000" w:rsidDel="00000000" w:rsidP="00000000" w:rsidRDefault="00000000" w:rsidRPr="00000000" w14:paraId="0000003B">
      <w:pPr>
        <w:shd w:fill="ffffff" w:val="clea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Committee recommended that Kyrgyzstan ensure an effective investigation of all torture against LGBT+ people and ensure that perpetrators are held accountable and victims receive compensation/rehabilitation.</w:t>
      </w:r>
    </w:p>
    <w:p w:rsidR="00000000" w:rsidDel="00000000" w:rsidP="00000000" w:rsidRDefault="00000000" w:rsidRPr="00000000" w14:paraId="0000003C">
      <w:pPr>
        <w:shd w:fill="ffffff" w:val="clea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the committee noted that human rights defenders should be protected from reprisals and persecution, and data should be collected in such a way that the number of cases of torture against LGBT+ people could be tracked.</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D">
      <w:pPr>
        <w:shd w:fill="ffffff" w:val="clea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7">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8">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9">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A">
      <w:pPr>
        <w:pStyle w:val="Heading3"/>
        <w:keepNext w:val="0"/>
        <w:keepLines w:val="0"/>
        <w:spacing w:before="280" w:lineRule="auto"/>
        <w:jc w:val="both"/>
        <w:rPr>
          <w:rFonts w:ascii="Times New Roman" w:cs="Times New Roman" w:eastAsia="Times New Roman" w:hAnsi="Times New Roman"/>
          <w:b w:val="1"/>
          <w:color w:val="000000"/>
          <w:sz w:val="24"/>
          <w:szCs w:val="24"/>
        </w:rPr>
      </w:pPr>
      <w:bookmarkStart w:colFirst="0" w:colLast="0" w:name="_heading=h.gjdgxs" w:id="0"/>
      <w:bookmarkEnd w:id="0"/>
      <w:r w:rsidDel="00000000" w:rsidR="00000000" w:rsidRPr="00000000">
        <w:rPr>
          <w:rtl w:val="0"/>
        </w:rPr>
      </w:r>
    </w:p>
    <w:p w:rsidR="00000000" w:rsidDel="00000000" w:rsidP="00000000" w:rsidRDefault="00000000" w:rsidRPr="00000000" w14:paraId="0000005B">
      <w:pPr>
        <w:pStyle w:val="Heading3"/>
        <w:keepNext w:val="0"/>
        <w:keepLines w:val="0"/>
        <w:spacing w:before="280" w:lineRule="auto"/>
        <w:jc w:val="both"/>
        <w:rPr>
          <w:rFonts w:ascii="Times New Roman" w:cs="Times New Roman" w:eastAsia="Times New Roman" w:hAnsi="Times New Roman"/>
          <w:b w:val="1"/>
          <w:color w:val="000000"/>
          <w:sz w:val="24"/>
          <w:szCs w:val="24"/>
        </w:rPr>
      </w:pPr>
      <w:bookmarkStart w:colFirst="0" w:colLast="0" w:name="_heading=h.nppryzzh9mkz" w:id="1"/>
      <w:bookmarkEnd w:id="1"/>
      <w:r w:rsidDel="00000000" w:rsidR="00000000" w:rsidRPr="00000000">
        <w:rPr>
          <w:rtl w:val="0"/>
        </w:rPr>
      </w:r>
    </w:p>
    <w:p w:rsidR="00000000" w:rsidDel="00000000" w:rsidP="00000000" w:rsidRDefault="00000000" w:rsidRPr="00000000" w14:paraId="0000005C">
      <w:pPr>
        <w:pStyle w:val="Heading3"/>
        <w:keepNext w:val="0"/>
        <w:keepLines w:val="0"/>
        <w:spacing w:before="280" w:lineRule="auto"/>
        <w:jc w:val="both"/>
        <w:rPr>
          <w:rFonts w:ascii="Times New Roman" w:cs="Times New Roman" w:eastAsia="Times New Roman" w:hAnsi="Times New Roman"/>
          <w:b w:val="1"/>
          <w:color w:val="000000"/>
          <w:sz w:val="24"/>
          <w:szCs w:val="24"/>
        </w:rPr>
      </w:pPr>
      <w:bookmarkStart w:colFirst="0" w:colLast="0" w:name="_heading=h.fio59hh535k9" w:id="2"/>
      <w:bookmarkEnd w:id="2"/>
      <w:r w:rsidDel="00000000" w:rsidR="00000000" w:rsidRPr="00000000">
        <w:rPr>
          <w:rFonts w:ascii="Times New Roman" w:cs="Times New Roman" w:eastAsia="Times New Roman" w:hAnsi="Times New Roman"/>
          <w:b w:val="1"/>
          <w:color w:val="000000"/>
          <w:sz w:val="24"/>
          <w:szCs w:val="24"/>
          <w:rtl w:val="0"/>
        </w:rPr>
        <w:t xml:space="preserve">Analysis of the implementation of the final concluding observations by Kyrgyzstan from the UN Committee against Torture:</w:t>
      </w:r>
    </w:p>
    <w:p w:rsidR="00000000" w:rsidDel="00000000" w:rsidP="00000000" w:rsidRDefault="00000000" w:rsidRPr="00000000" w14:paraId="0000005D">
      <w:pPr>
        <w:pStyle w:val="Heading3"/>
        <w:keepNext w:val="0"/>
        <w:keepLines w:val="0"/>
        <w:spacing w:before="280" w:lineRule="auto"/>
        <w:jc w:val="both"/>
        <w:rPr>
          <w:rFonts w:ascii="Times New Roman" w:cs="Times New Roman" w:eastAsia="Times New Roman" w:hAnsi="Times New Roman"/>
          <w:b w:val="1"/>
          <w:color w:val="000000"/>
          <w:sz w:val="24"/>
          <w:szCs w:val="24"/>
        </w:rPr>
      </w:pPr>
      <w:bookmarkStart w:colFirst="0" w:colLast="0" w:name="_heading=h.30j0zll" w:id="3"/>
      <w:bookmarkEnd w:id="3"/>
      <w:r w:rsidDel="00000000" w:rsidR="00000000" w:rsidRPr="00000000">
        <w:rPr>
          <w:rFonts w:ascii="Times New Roman" w:cs="Times New Roman" w:eastAsia="Times New Roman" w:hAnsi="Times New Roman"/>
          <w:b w:val="1"/>
          <w:color w:val="000000"/>
          <w:sz w:val="24"/>
          <w:szCs w:val="24"/>
          <w:rtl w:val="0"/>
        </w:rPr>
        <w:t xml:space="preserve">Definition and criminalization of torture</w:t>
      </w:r>
    </w:p>
    <w:p w:rsidR="00000000" w:rsidDel="00000000" w:rsidP="00000000" w:rsidRDefault="00000000" w:rsidRPr="00000000" w14:paraId="0000005E">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Article 9. (a; b;)</w:t>
      </w:r>
    </w:p>
    <w:p w:rsidR="00000000" w:rsidDel="00000000" w:rsidP="00000000" w:rsidRDefault="00000000" w:rsidRPr="00000000" w14:paraId="0000005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Changes are made to the Criminal Code of the KR from time to time, but recommendation 9 (a) has not been brought into line with Art. 1 of the Convention. The Committee expressed particular concern about certain aspects of the Criminal Code of the KR, namely: the definition of “torture” and punishment for it applies exclusively to officials. In relation to other persons, the definition of “abuse” is used with a similar corpus delicti. However, it is applied at the last stage if the applicant applied several times. Most often, articles with the above definitions are not used in law enforcement practice and legal proceedings and are replaced by the definitions of “causing grievous bodily harm” and “causing less serious bodily harm”, which do not reflect the essence of torture or other types of inhuman treatment.</w:t>
      </w:r>
    </w:p>
    <w:p w:rsidR="00000000" w:rsidDel="00000000" w:rsidP="00000000" w:rsidRDefault="00000000" w:rsidRPr="00000000" w14:paraId="0000006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jc w:val="both"/>
        <w:rPr>
          <w:rFonts w:ascii="Times New Roman" w:cs="Times New Roman" w:eastAsia="Times New Roman" w:hAnsi="Times New Roman"/>
          <w:b w:val="1"/>
          <w:sz w:val="24"/>
          <w:szCs w:val="24"/>
          <w:shd w:fill="fff2cc" w:val="clear"/>
        </w:rPr>
      </w:pPr>
      <w:r w:rsidDel="00000000" w:rsidR="00000000" w:rsidRPr="00000000">
        <w:rPr>
          <w:rFonts w:ascii="Times New Roman" w:cs="Times New Roman" w:eastAsia="Times New Roman" w:hAnsi="Times New Roman"/>
          <w:sz w:val="24"/>
          <w:szCs w:val="24"/>
          <w:rtl w:val="0"/>
        </w:rPr>
        <w:t xml:space="preserve">The possibility of pardoning persons found guilty of acts of torture is not ruled out 9 (b). Pardons to this day are applied based on the personality of the convicted person, and not on the gravity of the crime committed by him.</w:t>
      </w:r>
      <w:r w:rsidDel="00000000" w:rsidR="00000000" w:rsidRPr="00000000">
        <w:rPr>
          <w:rtl w:val="0"/>
        </w:rPr>
      </w:r>
    </w:p>
    <w:p w:rsidR="00000000" w:rsidDel="00000000" w:rsidP="00000000" w:rsidRDefault="00000000" w:rsidRPr="00000000" w14:paraId="00000062">
      <w:pPr>
        <w:pStyle w:val="Heading3"/>
        <w:keepNext w:val="0"/>
        <w:keepLines w:val="0"/>
        <w:spacing w:before="280" w:lineRule="auto"/>
        <w:jc w:val="both"/>
        <w:rPr>
          <w:rFonts w:ascii="Times New Roman" w:cs="Times New Roman" w:eastAsia="Times New Roman" w:hAnsi="Times New Roman"/>
          <w:b w:val="1"/>
          <w:color w:val="000000"/>
          <w:sz w:val="24"/>
          <w:szCs w:val="24"/>
        </w:rPr>
      </w:pPr>
      <w:bookmarkStart w:colFirst="0" w:colLast="0" w:name="_heading=h.1fob9te" w:id="4"/>
      <w:bookmarkEnd w:id="4"/>
      <w:r w:rsidDel="00000000" w:rsidR="00000000" w:rsidRPr="00000000">
        <w:rPr>
          <w:rFonts w:ascii="Times New Roman" w:cs="Times New Roman" w:eastAsia="Times New Roman" w:hAnsi="Times New Roman"/>
          <w:b w:val="1"/>
          <w:color w:val="000000"/>
          <w:sz w:val="24"/>
          <w:szCs w:val="24"/>
          <w:rtl w:val="0"/>
        </w:rPr>
        <w:t xml:space="preserve">National human rights institution</w:t>
      </w:r>
    </w:p>
    <w:p w:rsidR="00000000" w:rsidDel="00000000" w:rsidP="00000000" w:rsidRDefault="00000000" w:rsidRPr="00000000" w14:paraId="00000063">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Article 11. </w:t>
      </w:r>
    </w:p>
    <w:p w:rsidR="00000000" w:rsidDel="00000000" w:rsidP="00000000" w:rsidRDefault="00000000" w:rsidRPr="00000000" w14:paraId="0000006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draft law on the “Ombudsman of the KR” is still under consideration by the Parliament since 2017</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5">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According to the Law of the KR “On the Ombudsman of the KR” dated July 31, 2002, No. 136, the terms for electing a new Ombudsman were violated. Art. 4. Clause 11 of the law determines that in the event of early termination of the powers of the Ombudsman, the election of a new Ombudsman must be held within a month</w:t>
      </w:r>
      <w:r w:rsidDel="00000000" w:rsidR="00000000" w:rsidRPr="00000000">
        <w:rPr>
          <w:rFonts w:ascii="Times New Roman" w:cs="Times New Roman" w:eastAsia="Times New Roman" w:hAnsi="Times New Roman"/>
          <w:sz w:val="24"/>
          <w:szCs w:val="24"/>
          <w:highlight w:val="white"/>
          <w:vertAlign w:val="superscript"/>
        </w:rPr>
        <w:footnoteReference w:customMarkFollows="0" w:id="2"/>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6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March 2, 2022, a new Ombudsman of the KR was elected, however, since October 2021 (4 months), the Office of the Ombudsman functioned without a new Ombudsman.</w:t>
      </w:r>
    </w:p>
    <w:p w:rsidR="00000000" w:rsidDel="00000000" w:rsidP="00000000" w:rsidRDefault="00000000" w:rsidRPr="00000000" w14:paraId="00000067">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annual report for 2021</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does not mention violations of people's rights based on sexual orientation and gender identity, despite the fact that KI sent information and cases based on SOGI. The information contained only data for the MSM group.</w:t>
      </w:r>
    </w:p>
    <w:p w:rsidR="00000000" w:rsidDel="00000000" w:rsidP="00000000" w:rsidRDefault="00000000" w:rsidRPr="00000000" w14:paraId="0000006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Numerous surveys conducted by LGBT+ organizations show that the community views the Ombudsman's Office as untrustworthy and does not file complaints.</w:t>
      </w:r>
    </w:p>
    <w:p w:rsidR="00000000" w:rsidDel="00000000" w:rsidP="00000000" w:rsidRDefault="00000000" w:rsidRPr="00000000" w14:paraId="0000006A">
      <w:pPr>
        <w:pStyle w:val="Heading3"/>
        <w:keepNext w:val="0"/>
        <w:keepLines w:val="0"/>
        <w:spacing w:before="280" w:lineRule="auto"/>
        <w:jc w:val="both"/>
        <w:rPr>
          <w:rFonts w:ascii="Times New Roman" w:cs="Times New Roman" w:eastAsia="Times New Roman" w:hAnsi="Times New Roman"/>
          <w:b w:val="1"/>
          <w:color w:val="000000"/>
          <w:sz w:val="24"/>
          <w:szCs w:val="24"/>
        </w:rPr>
      </w:pPr>
      <w:bookmarkStart w:colFirst="0" w:colLast="0" w:name="_heading=h.3znysh7" w:id="5"/>
      <w:bookmarkEnd w:id="5"/>
      <w:r w:rsidDel="00000000" w:rsidR="00000000" w:rsidRPr="00000000">
        <w:rPr>
          <w:rFonts w:ascii="Times New Roman" w:cs="Times New Roman" w:eastAsia="Times New Roman" w:hAnsi="Times New Roman"/>
          <w:b w:val="1"/>
          <w:color w:val="000000"/>
          <w:sz w:val="24"/>
          <w:szCs w:val="24"/>
          <w:rtl w:val="0"/>
        </w:rPr>
        <w:t xml:space="preserve">Conditions of detention</w:t>
      </w:r>
    </w:p>
    <w:p w:rsidR="00000000" w:rsidDel="00000000" w:rsidP="00000000" w:rsidRDefault="00000000" w:rsidRPr="00000000" w14:paraId="0000006B">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Article 23. (a; b; c; d) </w:t>
      </w:r>
    </w:p>
    <w:p w:rsidR="00000000" w:rsidDel="00000000" w:rsidP="00000000" w:rsidRDefault="00000000" w:rsidRPr="00000000" w14:paraId="0000006C">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 KR, the prison system is not regulated concerning LGBT+ people, especially trans* people. If a trans* person has not changed his documents, he is kept with people of the opposite gender. Often the external characteristics of trans*people do not correspond to the “accepted standards” of society, for these reasons and in general trans*phobia, cellmates commit physical or sexualized, psychological violence, especially in the case of trans*women.</w:t>
      </w:r>
    </w:p>
    <w:p w:rsidR="00000000" w:rsidDel="00000000" w:rsidP="00000000" w:rsidRDefault="00000000" w:rsidRPr="00000000" w14:paraId="0000006D">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This situation is exacerbated by the impossibility of legal transition (legal gender recognition of trans*persons) for trans* people, depriving them of many economic and social opportunities.</w:t>
      </w:r>
    </w:p>
    <w:p w:rsidR="00000000" w:rsidDel="00000000" w:rsidP="00000000" w:rsidRDefault="00000000" w:rsidRPr="00000000" w14:paraId="0000006E">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lawyer of KI filed a petition twice in 2021 and 2022 with the Constitutional Court of the KR c on the unconstitutionality of the Law of the KR “On Acts of Civil Status”, and was refused twice, according to which, from 2020, trans* people cannot change their gender marker at a legitimate level. The LGBT+ activist movement reported to UN committees like CEDAW, CAT, and HR Committee on the impossibility of changing the gender marker, and the state received recommendations to return to the norm of legal recognition of the gender marker, but there are no positive changes.</w:t>
      </w:r>
    </w:p>
    <w:p w:rsidR="00000000" w:rsidDel="00000000" w:rsidP="00000000" w:rsidRDefault="00000000" w:rsidRPr="00000000" w14:paraId="0000006F">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Since the beginning of 2022, the lawyer KI has been leading the legal process under the new legislative conditions for a trans* person. The trial took place on November 29, 2022, when the administrative court rejected the change of gender marker.</w:t>
      </w:r>
    </w:p>
    <w:p w:rsidR="00000000" w:rsidDel="00000000" w:rsidP="00000000" w:rsidRDefault="00000000" w:rsidRPr="00000000" w14:paraId="00000070">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1">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However, even with the change of documents, trans* people in detention face violence. This is because the prison community is divided into “castes” in which inhuman practices take place. A trans* men may be sexually abused by cisgender men inmates. This system is supported and encouraged by law enforcement agencies.</w:t>
      </w:r>
    </w:p>
    <w:p w:rsidR="00000000" w:rsidDel="00000000" w:rsidP="00000000" w:rsidRDefault="00000000" w:rsidRPr="00000000" w14:paraId="00000072">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3">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Sometimes, prison staff put trans people in solitary confinement to avoid violence from other inmates. But this way of keeping trans*people is also torture, according to the UN Special Rapporteur on Torture, Juan Mendez</w:t>
      </w:r>
      <w:r w:rsidDel="00000000" w:rsidR="00000000" w:rsidRPr="00000000">
        <w:rPr>
          <w:rFonts w:ascii="Times New Roman" w:cs="Times New Roman" w:eastAsia="Times New Roman" w:hAnsi="Times New Roman"/>
          <w:sz w:val="24"/>
          <w:szCs w:val="24"/>
          <w:highlight w:val="white"/>
          <w:vertAlign w:val="superscript"/>
        </w:rPr>
        <w:footnoteReference w:customMarkFollows="0" w:id="4"/>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74">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5">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places of detention in the KR, there is a prison subculture where the rights of LGBT+ people are violated daily, accompanied by extortion of money, and coercion to do “dirty work” in cells, like cleaning, submission to the “head” of the subculture. LGBT+ people are classified as a “lower caste” who face violence not only from inmates but also from prison staff. Often, pre-trial detention center employees deliberately disclose the SOGI or HIV+ status of LGBT+ people. In general, LGBT+ people in prisons have little or no access to health care, ARVs and hormone therapy, clean water and sanitation, and food.</w:t>
      </w:r>
    </w:p>
    <w:p w:rsidR="00000000" w:rsidDel="00000000" w:rsidP="00000000" w:rsidRDefault="00000000" w:rsidRPr="00000000" w14:paraId="00000076">
      <w:pPr>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7">
      <w:pPr>
        <w:numPr>
          <w:ilvl w:val="0"/>
          <w:numId w:val="8"/>
        </w:numPr>
        <w:ind w:left="720" w:hanging="360"/>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In 2022, a queer man who is in a pre-trial detention center asked if it was possible to transfer to a cell with LGBT+ people because of the fear of being outed about his SOGI, as well as extortion of money. KI's lawyer advised.</w:t>
      </w:r>
      <w:r w:rsidDel="00000000" w:rsidR="00000000" w:rsidRPr="00000000">
        <w:rPr>
          <w:rtl w:val="0"/>
        </w:rPr>
      </w:r>
    </w:p>
    <w:p w:rsidR="00000000" w:rsidDel="00000000" w:rsidP="00000000" w:rsidRDefault="00000000" w:rsidRPr="00000000" w14:paraId="00000078">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Article 25. (a;b;c;d)</w:t>
      </w:r>
    </w:p>
    <w:p w:rsidR="00000000" w:rsidDel="00000000" w:rsidP="00000000" w:rsidRDefault="00000000" w:rsidRPr="00000000" w14:paraId="0000007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Urgent Community Response Team and lawyer of KI documented </w:t>
      </w:r>
      <w:r w:rsidDel="00000000" w:rsidR="00000000" w:rsidRPr="00000000">
        <w:rPr>
          <w:rFonts w:ascii="Times New Roman" w:cs="Times New Roman" w:eastAsia="Times New Roman" w:hAnsi="Times New Roman"/>
          <w:sz w:val="24"/>
          <w:szCs w:val="24"/>
          <w:rtl w:val="0"/>
        </w:rPr>
        <w:t xml:space="preserve">105 cases  </w:t>
      </w:r>
      <w:r w:rsidDel="00000000" w:rsidR="00000000" w:rsidRPr="00000000">
        <w:rPr>
          <w:rFonts w:ascii="Times New Roman" w:cs="Times New Roman" w:eastAsia="Times New Roman" w:hAnsi="Times New Roman"/>
          <w:sz w:val="24"/>
          <w:szCs w:val="24"/>
          <w:rtl w:val="0"/>
        </w:rPr>
        <w:t xml:space="preserve">of violation of the rights of the LGBT+ people as of November 2022.</w:t>
      </w:r>
    </w:p>
    <w:p w:rsidR="00000000" w:rsidDel="00000000" w:rsidP="00000000" w:rsidRDefault="00000000" w:rsidRPr="00000000" w14:paraId="0000007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 of cases documented by KI, law enforcement officials continue to use their official position and use torture and other cruel, inhuman treatment against LGBT+ people. The main purpose is the extortion of money and other personal selfish purposes. A common method of threats and blackmail is the disclosure of SOGI and the dissemination of personal data such as photos, and videos for relatives of a queer person.</w:t>
      </w:r>
    </w:p>
    <w:p w:rsidR="00000000" w:rsidDel="00000000" w:rsidP="00000000" w:rsidRDefault="00000000" w:rsidRPr="00000000" w14:paraId="0000007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numPr>
          <w:ilvl w:val="0"/>
          <w:numId w:val="5"/>
        </w:numPr>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Police officers, under the threat of outing, extort money from a queer person;</w:t>
      </w:r>
    </w:p>
    <w:p w:rsidR="00000000" w:rsidDel="00000000" w:rsidP="00000000" w:rsidRDefault="00000000" w:rsidRPr="00000000" w14:paraId="0000007E">
      <w:pPr>
        <w:numPr>
          <w:ilvl w:val="0"/>
          <w:numId w:val="5"/>
        </w:numPr>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Employees of the State Committee for National Security planted drugs on a queer person and are extorting money.</w:t>
      </w:r>
    </w:p>
    <w:p w:rsidR="00000000" w:rsidDel="00000000" w:rsidP="00000000" w:rsidRDefault="00000000" w:rsidRPr="00000000" w14:paraId="0000007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Law enforcement officers are not sensitized to LGBT+ topics and most often aim to fight against the queer movement. They often arrange fake dates for the GBQ group, pretending to be a member of the LGBT + community and conducting anonymous correspondence. In 2022, 13% of the documented KI cases were fake dates, of which 37.5% were organized by law enforcement agencies for blackmail.</w:t>
      </w:r>
    </w:p>
    <w:p w:rsidR="00000000" w:rsidDel="00000000" w:rsidP="00000000" w:rsidRDefault="00000000" w:rsidRPr="00000000" w14:paraId="00000081">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numPr>
          <w:ilvl w:val="0"/>
          <w:numId w:val="4"/>
        </w:numPr>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 queer man was arranged for a fake date by police officers, holding him in a car.</w:t>
      </w:r>
    </w:p>
    <w:p w:rsidR="00000000" w:rsidDel="00000000" w:rsidP="00000000" w:rsidRDefault="00000000" w:rsidRPr="00000000" w14:paraId="00000083">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LGBT+ people are afraid of the worsening situation with their rights and do not trust the police, as a result, they do not turn to law enforcement agencies for help, as they often receive additional violations of their rights instead of help. LGBT+ people who do turn to law enforcement face discrimination and violence.</w:t>
      </w:r>
    </w:p>
    <w:p w:rsidR="00000000" w:rsidDel="00000000" w:rsidP="00000000" w:rsidRDefault="00000000" w:rsidRPr="00000000" w14:paraId="00000085">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numPr>
          <w:ilvl w:val="0"/>
          <w:numId w:val="3"/>
        </w:numPr>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In 2021, a fight broke out in a food court between a trans* man, other visitors to the establishment, and a security guard. The trans* man called the police, who came and took him to the city police station. He was taken to the narcology for examination, after which he was brought back to the city police department. Upon arrival, two police officers began to torture him, physically abuse him (choke him, beat him on the head), and exert psychological pressure on him because of his gender identity;</w:t>
      </w:r>
    </w:p>
    <w:p w:rsidR="00000000" w:rsidDel="00000000" w:rsidP="00000000" w:rsidRDefault="00000000" w:rsidRPr="00000000" w14:paraId="00000087">
      <w:pPr>
        <w:numPr>
          <w:ilvl w:val="0"/>
          <w:numId w:val="3"/>
        </w:numPr>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In 2022, a queer man was arrested for theft. During the detention, police officers took away the phone and found a personal intimate video that reveals the SOGI of a queer person. As a result, the police officers blackmailed the distribution of the video and extorted money.</w:t>
      </w:r>
    </w:p>
    <w:p w:rsidR="00000000" w:rsidDel="00000000" w:rsidP="00000000" w:rsidRDefault="00000000" w:rsidRPr="00000000" w14:paraId="0000008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vulnerable group in the LGBT+ community is trans*women. Because of the above barriers, trans*women are forced into sex work for daily income or several trans* women live in the same apartment to pay rent. Taking advantage of the vulnerable position of trans*women, police officers arrange illegal raids and forcibly enter residential premises. In Kyrgyzstan, sex work is not prohibited, but the organization and maintenance of a brothel of 2 or more people are prohibited under Art. 160 of the Criminal Code of the KR. Police officers often take advantage of trans*women's low awareness of an article in the criminal code and misinterpret it, threatening to prosecute the only trans*women involved in sex work. KI documented the following cases for 2022:</w:t>
      </w:r>
    </w:p>
    <w:p w:rsidR="00000000" w:rsidDel="00000000" w:rsidP="00000000" w:rsidRDefault="00000000" w:rsidRPr="00000000" w14:paraId="0000008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numPr>
          <w:ilvl w:val="0"/>
          <w:numId w:val="9"/>
        </w:numPr>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district police officer beat took away the money and kicked out the trans *woman from the rented apartment;</w:t>
      </w:r>
    </w:p>
    <w:p w:rsidR="00000000" w:rsidDel="00000000" w:rsidP="00000000" w:rsidRDefault="00000000" w:rsidRPr="00000000" w14:paraId="0000008C">
      <w:pPr>
        <w:numPr>
          <w:ilvl w:val="0"/>
          <w:numId w:val="9"/>
        </w:numPr>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5 police officers illegally broke into the home of trans*women and, without explaining anything, took them to the city police station. Policemen demanded money from trans* women to let them go;</w:t>
      </w:r>
    </w:p>
    <w:p w:rsidR="00000000" w:rsidDel="00000000" w:rsidP="00000000" w:rsidRDefault="00000000" w:rsidRPr="00000000" w14:paraId="0000008D">
      <w:pPr>
        <w:numPr>
          <w:ilvl w:val="0"/>
          <w:numId w:val="9"/>
        </w:numPr>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 police officer under the guise of a recipient of sex services delivered a trans * woman to the police department;</w:t>
      </w:r>
    </w:p>
    <w:p w:rsidR="00000000" w:rsidDel="00000000" w:rsidP="00000000" w:rsidRDefault="00000000" w:rsidRPr="00000000" w14:paraId="0000008E">
      <w:pPr>
        <w:numPr>
          <w:ilvl w:val="0"/>
          <w:numId w:val="9"/>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 trans*woman turned to KI. She is being treated as a suspect. Previously, a trans*woman rented an apartment, and her friends came to her and broke the furniture. The landlord wrote a statement regarding a trans * woman. Now she has to pay for the damage, but the investigator took the passport and does not return it.</w:t>
      </w:r>
      <w:r w:rsidDel="00000000" w:rsidR="00000000" w:rsidRPr="00000000">
        <w:rPr>
          <w:rtl w:val="0"/>
        </w:rPr>
      </w:r>
    </w:p>
    <w:p w:rsidR="00000000" w:rsidDel="00000000" w:rsidP="00000000" w:rsidRDefault="00000000" w:rsidRPr="00000000" w14:paraId="0000008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separate category of cases of inhuman treatment that degrades the dignity of a person, one should include discrimination against border guards, especially against trans* people.</w:t>
      </w:r>
    </w:p>
    <w:p w:rsidR="00000000" w:rsidDel="00000000" w:rsidP="00000000" w:rsidRDefault="00000000" w:rsidRPr="00000000" w14:paraId="00000091">
      <w:pPr>
        <w:numPr>
          <w:ilvl w:val="0"/>
          <w:numId w:val="1"/>
        </w:numPr>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In the fall of 2021, a trans*girl was illegally detained at the airport and removed from the flight, appealing that she looked like another suspect;</w:t>
      </w:r>
    </w:p>
    <w:p w:rsidR="00000000" w:rsidDel="00000000" w:rsidP="00000000" w:rsidRDefault="00000000" w:rsidRPr="00000000" w14:paraId="00000092">
      <w:pPr>
        <w:numPr>
          <w:ilvl w:val="0"/>
          <w:numId w:val="1"/>
        </w:numPr>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In 2022, when crossing the border between Kyrgyzstan and Kazakhstan, a trans*woman was detained for 3 hours from the Kyrgyz side, arguing that her appearance did not match her passport and showing transphobia. The same situation was repeated on the Kazakh side of the border.</w:t>
      </w:r>
    </w:p>
    <w:p w:rsidR="00000000" w:rsidDel="00000000" w:rsidP="00000000" w:rsidRDefault="00000000" w:rsidRPr="00000000" w14:paraId="00000093">
      <w:pPr>
        <w:spacing w:before="2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Retaliation against human rights defenders and journalists</w:t>
      </w:r>
    </w:p>
    <w:p w:rsidR="00000000" w:rsidDel="00000000" w:rsidP="00000000" w:rsidRDefault="00000000" w:rsidRPr="00000000" w14:paraId="00000094">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Article 27. (a; b; c)</w:t>
      </w:r>
    </w:p>
    <w:p w:rsidR="00000000" w:rsidDel="00000000" w:rsidP="00000000" w:rsidRDefault="00000000" w:rsidRPr="00000000" w14:paraId="0000009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August 23, 2021, the Law of the KR “On the Protection of Inaccurate (False) Information” was adopted, which is contrary to the Constitution of the KR. The first application of this law is tracked by the blocking of the “Res Publica” news site due to a journalistic investigation into corruption at the Manas airport of the KR.</w:t>
      </w:r>
    </w:p>
    <w:p w:rsidR="00000000" w:rsidDel="00000000" w:rsidP="00000000" w:rsidRDefault="00000000" w:rsidRPr="00000000" w14:paraId="00000096">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On January 27, 2022, an article about the armed conflict in the border zone between Kyrgyzstan and Tajikistan has published on the Kaktus.media website. Several employees of Kaktus.media were summoned for questioning on 31 January. They signed a non-disclosure agreement. The founder of the publication expressed her opinion that this is pressure on freedom of speech</w:t>
      </w:r>
      <w:r w:rsidDel="00000000" w:rsidR="00000000" w:rsidRPr="00000000">
        <w:rPr>
          <w:rFonts w:ascii="Times New Roman" w:cs="Times New Roman" w:eastAsia="Times New Roman" w:hAnsi="Times New Roman"/>
          <w:sz w:val="24"/>
          <w:szCs w:val="24"/>
          <w:highlight w:val="white"/>
          <w:vertAlign w:val="superscript"/>
        </w:rPr>
        <w:footnoteReference w:customMarkFollows="0" w:id="5"/>
      </w: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97">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8">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Application of the Law of the KR “On the Protection of Unreliable (False) Information” is being monitored On October 27, 2022, the Ministry of Culture, Information, Sports and Youth Policy of Kyrgyzstan arbitrarily blocked the independent media outlet “Azattyk” without a legal court decision, without any adversarial proceedings to establish the truth</w:t>
      </w:r>
      <w:r w:rsidDel="00000000" w:rsidR="00000000" w:rsidRPr="00000000">
        <w:rPr>
          <w:rFonts w:ascii="Times New Roman" w:cs="Times New Roman" w:eastAsia="Times New Roman" w:hAnsi="Times New Roman"/>
          <w:sz w:val="24"/>
          <w:szCs w:val="24"/>
          <w:highlight w:val="white"/>
          <w:vertAlign w:val="superscript"/>
        </w:rPr>
        <w:footnoteReference w:customMarkFollows="0" w:id="6"/>
      </w:r>
      <w:r w:rsidDel="00000000" w:rsidR="00000000" w:rsidRPr="00000000">
        <w:rPr>
          <w:rFonts w:ascii="Times New Roman" w:cs="Times New Roman" w:eastAsia="Times New Roman" w:hAnsi="Times New Roman"/>
          <w:sz w:val="24"/>
          <w:szCs w:val="24"/>
          <w:highlight w:val="white"/>
          <w:rtl w:val="0"/>
        </w:rPr>
        <w:t xml:space="preserve">, referring to the same law. Previously, the Ministry decided that Azattyk had published “inaccurate information” about the conflict on the Kyrgyz-Tajik border on September 14-17, 2022, “contradicting the national interests of Kyrgyzstan.”.</w:t>
      </w:r>
    </w:p>
    <w:p w:rsidR="00000000" w:rsidDel="00000000" w:rsidP="00000000" w:rsidRDefault="00000000" w:rsidRPr="00000000" w14:paraId="00000099">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In general, this law empowers state bodies with censorship powers and establishes a presumption of guilt for journalists. An analysis of the law by the Media Policy Institute and the local legal NGO Adilet found that the law would be used to censor journalistic reports and investigations of corruption and that the lack of transparency in the decision-making process itself entailed a high risk of corruption and power abuse.</w:t>
      </w:r>
      <w:r w:rsidDel="00000000" w:rsidR="00000000" w:rsidRPr="00000000">
        <w:rPr>
          <w:rFonts w:ascii="Times New Roman" w:cs="Times New Roman" w:eastAsia="Times New Roman" w:hAnsi="Times New Roman"/>
          <w:sz w:val="24"/>
          <w:szCs w:val="24"/>
          <w:shd w:fill="fcfcfc" w:val="clear"/>
          <w:vertAlign w:val="superscript"/>
        </w:rPr>
        <w:footnoteReference w:customMarkFollows="0" w:id="7"/>
      </w:r>
      <w:r w:rsidDel="00000000" w:rsidR="00000000" w:rsidRPr="00000000">
        <w:rPr>
          <w:rFonts w:ascii="Times New Roman" w:cs="Times New Roman" w:eastAsia="Times New Roman" w:hAnsi="Times New Roman"/>
          <w:sz w:val="24"/>
          <w:szCs w:val="24"/>
          <w:shd w:fill="fcfcfc" w:val="clear"/>
          <w:rtl w:val="0"/>
        </w:rPr>
        <w:t xml:space="preserve">.</w:t>
      </w:r>
      <w:r w:rsidDel="00000000" w:rsidR="00000000" w:rsidRPr="00000000">
        <w:rPr>
          <w:rtl w:val="0"/>
        </w:rPr>
      </w:r>
    </w:p>
    <w:p w:rsidR="00000000" w:rsidDel="00000000" w:rsidP="00000000" w:rsidRDefault="00000000" w:rsidRPr="00000000" w14:paraId="0000009B">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C">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Also in the country, there are mass detentions of politicians, activists, human rights activists, and journalists.</w:t>
      </w:r>
    </w:p>
    <w:p w:rsidR="00000000" w:rsidDel="00000000" w:rsidP="00000000" w:rsidRDefault="00000000" w:rsidRPr="00000000" w14:paraId="0000009D">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E">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 October 10, 2022, the Parliament of the KR decided to transfer the Kempir-Abad reservoir, which belongs to Kyrgyzstan, to Uzbekistan. On October 22, activists announced the creation of a committee to protect the reservoir, which resulted in the search and detention of more than 20 activists without legal grounds by the decision of the country's authorities</w:t>
      </w:r>
      <w:r w:rsidDel="00000000" w:rsidR="00000000" w:rsidRPr="00000000">
        <w:rPr>
          <w:rFonts w:ascii="Times New Roman" w:cs="Times New Roman" w:eastAsia="Times New Roman" w:hAnsi="Times New Roman"/>
          <w:sz w:val="24"/>
          <w:szCs w:val="24"/>
          <w:highlight w:val="white"/>
          <w:vertAlign w:val="superscript"/>
        </w:rPr>
        <w:footnoteReference w:customMarkFollows="0" w:id="8"/>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9F">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0">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 November 23, 2022, journalist B.T. were forcibly deported from the country by the decision of the Bishkek city court. Prior to this, the journalist was detained and illegally prosecuted under three articles of the Criminal Code of the KR (Articles 283, 379, 378)</w:t>
      </w:r>
      <w:r w:rsidDel="00000000" w:rsidR="00000000" w:rsidRPr="00000000">
        <w:rPr>
          <w:rFonts w:ascii="Times New Roman" w:cs="Times New Roman" w:eastAsia="Times New Roman" w:hAnsi="Times New Roman"/>
          <w:sz w:val="24"/>
          <w:szCs w:val="24"/>
          <w:highlight w:val="white"/>
          <w:vertAlign w:val="superscript"/>
        </w:rPr>
        <w:footnoteReference w:customMarkFollows="0" w:id="9"/>
      </w:r>
      <w:r w:rsidDel="00000000" w:rsidR="00000000" w:rsidRPr="00000000">
        <w:rPr>
          <w:rFonts w:ascii="Times New Roman" w:cs="Times New Roman" w:eastAsia="Times New Roman" w:hAnsi="Times New Roman"/>
          <w:sz w:val="24"/>
          <w:szCs w:val="24"/>
          <w:highlight w:val="white"/>
          <w:rtl w:val="0"/>
        </w:rPr>
        <w:t xml:space="preserve">. The main reason for the persecution of the journalist was that he conducted incriminating investigations against the authorities.</w:t>
      </w:r>
    </w:p>
    <w:p w:rsidR="00000000" w:rsidDel="00000000" w:rsidP="00000000" w:rsidRDefault="00000000" w:rsidRPr="00000000" w14:paraId="000000A1">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2">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 October 24-25, 2022, the Ombudsman Institute conducted monitoring of court hearings in the Pervomaisky Court in Bishkek and notes a number of violations in Kyrgyzstan, such as:</w:t>
      </w:r>
    </w:p>
    <w:p w:rsidR="00000000" w:rsidDel="00000000" w:rsidP="00000000" w:rsidRDefault="00000000" w:rsidRPr="00000000" w14:paraId="000000A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4">
      <w:pPr>
        <w:numPr>
          <w:ilvl w:val="0"/>
          <w:numId w:val="2"/>
        </w:numPr>
        <w:shd w:fill="ffffff" w:val="clear"/>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Violation of the right of each suspect to know full information about the grounds for suspicion;</w:t>
      </w:r>
    </w:p>
    <w:p w:rsidR="00000000" w:rsidDel="00000000" w:rsidP="00000000" w:rsidRDefault="00000000" w:rsidRPr="00000000" w14:paraId="000000A5">
      <w:pPr>
        <w:numPr>
          <w:ilvl w:val="0"/>
          <w:numId w:val="2"/>
        </w:numPr>
        <w:shd w:fill="ffffff" w:val="clear"/>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Conducting a court session without the presence in the case file of a decision to initiate a criminal case;</w:t>
      </w:r>
    </w:p>
    <w:p w:rsidR="00000000" w:rsidDel="00000000" w:rsidP="00000000" w:rsidRDefault="00000000" w:rsidRPr="00000000" w14:paraId="000000A6">
      <w:pPr>
        <w:numPr>
          <w:ilvl w:val="0"/>
          <w:numId w:val="2"/>
        </w:numPr>
        <w:shd w:fill="ffffff" w:val="clear"/>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Violation of the terms for consideration of the materials of the legality and validity of the detention, as well as the procedure for applying a measure of restraint to the detainee;</w:t>
      </w:r>
    </w:p>
    <w:p w:rsidR="00000000" w:rsidDel="00000000" w:rsidP="00000000" w:rsidRDefault="00000000" w:rsidRPr="00000000" w14:paraId="000000A7">
      <w:pPr>
        <w:numPr>
          <w:ilvl w:val="0"/>
          <w:numId w:val="2"/>
        </w:numPr>
        <w:shd w:fill="ffffff" w:val="clear"/>
        <w:spacing w:after="2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Violation of guarantees of independence and immunity of lawyers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A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after="2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LGBT+ human rights defenders are at particular risk due to their SOGI and human rights activities. On April 16, 2021, the KI office was placed under surveillance. Unidentified men tried to enter the office and then watched from the courtyard for those who entered.</w:t>
      </w:r>
    </w:p>
    <w:p w:rsidR="00000000" w:rsidDel="00000000" w:rsidP="00000000" w:rsidRDefault="00000000" w:rsidRPr="00000000" w14:paraId="000000AA">
      <w:pPr>
        <w:spacing w:after="2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April 21, 2021, a video was published on a channel called "The Invisible Guest"</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that contained information about KI and its employees. Personal data was covered, such as year of birth, last name, first name, patronymic, photographs, and information about the private life of employees, including sexual orientation and gender identity. Disclosing information about a person's private life, namely SOGI, can threaten life and health and can lead to sad consequences (discrimination, and hate crimes). Individual employees of the organization were followed by unknown persons.</w:t>
      </w:r>
    </w:p>
    <w:p w:rsidR="00000000" w:rsidDel="00000000" w:rsidP="00000000" w:rsidRDefault="00000000" w:rsidRPr="00000000" w14:paraId="000000AB">
      <w:pPr>
        <w:spacing w:after="2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 “KI” appealed to the special rapporteur on human rights on this issue</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Unfortunately, in its response, the Permanent Mission of the KR in Geneva did not explain why LGBT+ human rights defenders are being persecuted in the country and how the state is going to solve this problem</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vertAlign w:val="superscript"/>
          <w:rtl w:val="0"/>
        </w:rPr>
        <w:t xml:space="preserv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Kyrgyzstan does not properly protect citizens during peaceful rallies and marches. On March 8, 2022, during the march for women's rights, there were provocations such as tearing down posters and other paraphernalia of the marchers</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The march for women's rights in Kyrgyzstan is perceived as a "gay pride", and any peaceful rallies of civil activists are joined by representatives of ultra groups calling for a ban on LGBT people. So on November 25, 2022, at a rally for freedom of speech in support of journalist B.T. provocateurs were seen with posters “Azattyk, Kloop, Kaktus - no to LGBT propaganda”.</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D">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in October 2022, a fake article about the LGBT+ organization “Labrys” was published</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 The use of LGBT+ people in the media for political purposes is common in the KR, especially during elections and crisis situations. Pro-government media and politicians are openly using hate speech to call for a ban on LGBT+ people, diverting the focus of citizens from the pressing issues in the country.</w:t>
      </w:r>
    </w:p>
    <w:p w:rsidR="00000000" w:rsidDel="00000000" w:rsidP="00000000" w:rsidRDefault="00000000" w:rsidRPr="00000000" w14:paraId="000000A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numPr>
          <w:ilvl w:val="0"/>
          <w:numId w:val="6"/>
        </w:numPr>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In 2021, during the formation of a new convocation of the Parliament of the KR, a trans* activist was invited to a private conversation with a political party. As a result, without the permission of the trans* activist, a video of her conversation was filmed, edited, and posted on the Internet with the context that she is grateful to the political party for supporting LGBT +.</w:t>
      </w:r>
    </w:p>
    <w:p w:rsidR="00000000" w:rsidDel="00000000" w:rsidP="00000000" w:rsidRDefault="00000000" w:rsidRPr="00000000" w14:paraId="000000B1">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In KR, new amendments to the law “On non-profit non-governmental organizations”</w:t>
      </w:r>
      <w:r w:rsidDel="00000000" w:rsidR="00000000" w:rsidRPr="00000000">
        <w:rPr>
          <w:rFonts w:ascii="Times New Roman" w:cs="Times New Roman" w:eastAsia="Times New Roman" w:hAnsi="Times New Roman"/>
          <w:sz w:val="24"/>
          <w:szCs w:val="24"/>
          <w:highlight w:val="white"/>
          <w:vertAlign w:val="superscript"/>
        </w:rPr>
        <w:footnoteReference w:customMarkFollows="0" w:id="17"/>
      </w:r>
      <w:r w:rsidDel="00000000" w:rsidR="00000000" w:rsidRPr="00000000">
        <w:rPr>
          <w:rFonts w:ascii="Times New Roman" w:cs="Times New Roman" w:eastAsia="Times New Roman" w:hAnsi="Times New Roman"/>
          <w:sz w:val="24"/>
          <w:szCs w:val="24"/>
          <w:highlight w:val="white"/>
          <w:rtl w:val="0"/>
        </w:rPr>
        <w:t xml:space="preserve"> which can, directly and indirectly, affect the activities of LGBT+ organizations, are being initiated. The law provides for full control of non-profit and non-governmental organizations by the General Prosecutor's Office and the Ministry of Justice of the KR, that is, interference in all internal organizational and financial issues, depriving them of independent activities. </w:t>
      </w:r>
      <w:r w:rsidDel="00000000" w:rsidR="00000000" w:rsidRPr="00000000">
        <w:rPr>
          <w:rtl w:val="0"/>
        </w:rPr>
      </w:r>
    </w:p>
    <w:p w:rsidR="00000000" w:rsidDel="00000000" w:rsidP="00000000" w:rsidRDefault="00000000" w:rsidRPr="00000000" w14:paraId="000000B3">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Article 35. </w:t>
      </w:r>
    </w:p>
    <w:p w:rsidR="00000000" w:rsidDel="00000000" w:rsidP="00000000" w:rsidRDefault="00000000" w:rsidRPr="00000000" w14:paraId="000000B5">
      <w:pPr>
        <w:spacing w:before="12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anti-torture action plan expired in 2015</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 and has not yet been updated, but even the expired plan did not include measures to combat torture against LGBT+ people. </w:t>
      </w:r>
    </w:p>
    <w:p w:rsidR="00000000" w:rsidDel="00000000" w:rsidP="00000000" w:rsidRDefault="00000000" w:rsidRPr="00000000" w14:paraId="000000B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state does not keep statistics of committed crimes taking into account LGBT+ people. The breakdown of statistics is by male and female</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where trans * men and trans * women are not included due to the difference in the gender marker in the passport. In addition, there is no article in the criminal code of hate crimes, according to which it is impossible to track the statistics of cases of violation of the rights of LGBT+ people. All information is collected only by the community.</w:t>
      </w:r>
    </w:p>
    <w:p w:rsidR="00000000" w:rsidDel="00000000" w:rsidP="00000000" w:rsidRDefault="00000000" w:rsidRPr="00000000" w14:paraId="000000B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reason for the lack of protection of queer people by the state is the lack of an anti-discrimination law, which affects the impunity of law enforcement officers for discrimination against the LGBT+ community and representatives of other key populations. In 2022, at the 136th session of the UN HR Committee, a representative of the official delegation of Kyrgyzstan, in response to a question from a member of the committee on taking protective measures against the LGBT + community, answered that the LGBT + movement in Kyrgyzstan has gone from total taboo and rejection in society and now has visibility in the media and noted that "an anti-discrimination law will be adopted when society expresses the need for it." KI expresses the position that this statement of the representative of the authorities of the KR is not relevant to combating discrimination against the queer community in the KR, and also carries a harmful message that excludes the division of society.</w:t>
      </w:r>
    </w:p>
    <w:p w:rsidR="00000000" w:rsidDel="00000000" w:rsidP="00000000" w:rsidRDefault="00000000" w:rsidRPr="00000000" w14:paraId="000000B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present, civil society has advocated for the introduction of the ADL</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for public discussion in the Parliament of the KR, without SOGI as a protected characteristic. This draft law does not comply with international ADL standards.</w:t>
      </w:r>
    </w:p>
    <w:p w:rsidR="00000000" w:rsidDel="00000000" w:rsidP="00000000" w:rsidRDefault="00000000" w:rsidRPr="00000000" w14:paraId="000000B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2022, the Human Rights Action Plan for 2022-2024 was put up for public discussion, and the National Strategy for Achieving Gender Equality until 2030 was adopted.</w:t>
      </w:r>
    </w:p>
    <w:p w:rsidR="00000000" w:rsidDel="00000000" w:rsidP="00000000" w:rsidRDefault="00000000" w:rsidRPr="00000000" w14:paraId="000000B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interpretation and application of legislative documents is that LGBT + people are excluded from the general context of the prohibition of discrimination and gender equality, especially in a vulnerable position of LGBT women, who are classified as “wrong women”. In Kyrgyzstan, there is a practice of conversion therapy, including cases of corrective rape and domestic violence against LGBT+ people</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In national statistics, “family violence” is interpreted as violence between spouses (husband and wife), which does not include violence against minors and adult children. Often, law enforcement agencies do not initiate cases against parents of LGBT+ people. Unfortunately, law enforcement agencies do not adequately respond to such cases, referring to the fact that such incidents are a “family matter”. </w:t>
      </w:r>
    </w:p>
    <w:p w:rsidR="00000000" w:rsidDel="00000000" w:rsidP="00000000" w:rsidRDefault="00000000" w:rsidRPr="00000000" w14:paraId="000000B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numPr>
          <w:ilvl w:val="0"/>
          <w:numId w:val="7"/>
        </w:numPr>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In 2019, a bisexual woman contacted KI, who was forcibly kept at home by her mother and brother. She was taken to a religious figure who read surahs from the Koran, strangled and beat her in order to "drive out the genie - an evil spirit and cure her of bisexuality." She managed to turn to KI for support. The organization's lawyer called the police and arrived at the victim's house. The policemen said that they would not interfere in the family business, despite the fact that the victim was an adult and confirmed the fact of forcible detention in the family's house. When asked to issue a protection order, the police refused, referring to the fact that the victim was beaten by her mother and brother, and not by her husband, which is contrary to the law “On Protection from Domestic Violence”</w:t>
      </w:r>
    </w:p>
    <w:p w:rsidR="00000000" w:rsidDel="00000000" w:rsidP="00000000" w:rsidRDefault="00000000" w:rsidRPr="00000000" w14:paraId="000000C0">
      <w:pPr>
        <w:numPr>
          <w:ilvl w:val="0"/>
          <w:numId w:val="7"/>
        </w:numPr>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In 2020, a woman contacted KI, who wanted to be forced into marriage by family members. She moved into a shelter. A few days later, she was approached by law enforcement officers who forced her to return to her family;</w:t>
      </w:r>
    </w:p>
    <w:p w:rsidR="00000000" w:rsidDel="00000000" w:rsidP="00000000" w:rsidRDefault="00000000" w:rsidRPr="00000000" w14:paraId="000000C1">
      <w:pPr>
        <w:numPr>
          <w:ilvl w:val="0"/>
          <w:numId w:val="7"/>
        </w:numPr>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In 2021, the mother of a queer girl found out about her SOGI and used physical violence, threatened that she would specifically call a man to rape her;</w:t>
      </w:r>
    </w:p>
    <w:p w:rsidR="00000000" w:rsidDel="00000000" w:rsidP="00000000" w:rsidRDefault="00000000" w:rsidRPr="00000000" w14:paraId="000000C2">
      <w:pPr>
        <w:numPr>
          <w:ilvl w:val="0"/>
          <w:numId w:val="7"/>
        </w:numPr>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In 2022, a girl called KI and reported that her queer friend was being forcibly kept at home by relatives. Unidentified people revealed her SOGI. Her parents used physical force against her, locked her in a room and did not let her out, took away her documents and money. As a result, the girl was taken to a safe place by the KI community emergency response team.</w:t>
      </w:r>
    </w:p>
    <w:p w:rsidR="00000000" w:rsidDel="00000000" w:rsidP="00000000" w:rsidRDefault="00000000" w:rsidRPr="00000000" w14:paraId="000000C3">
      <w:pPr>
        <w:ind w:left="720" w:firstLine="0"/>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C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friendly human rights organizations, including LGBT+ organizations, provide legal assistance, queer people are not motivated to get involved in lawsuits.</w:t>
      </w:r>
    </w:p>
    <w:p w:rsidR="00000000" w:rsidDel="00000000" w:rsidP="00000000" w:rsidRDefault="00000000" w:rsidRPr="00000000" w14:paraId="000000C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compensation for material damage in the KR  has a low payment.</w:t>
      </w:r>
    </w:p>
    <w:p w:rsidR="00000000" w:rsidDel="00000000" w:rsidP="00000000" w:rsidRDefault="00000000" w:rsidRPr="00000000" w14:paraId="000000C6">
      <w:pPr>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C7">
      <w:pPr>
        <w:jc w:val="both"/>
        <w:rPr>
          <w:rFonts w:ascii="Times New Roman" w:cs="Times New Roman" w:eastAsia="Times New Roman" w:hAnsi="Times New Roman"/>
          <w:sz w:val="24"/>
          <w:szCs w:val="24"/>
        </w:rPr>
      </w:pPr>
      <w:r w:rsidDel="00000000" w:rsidR="00000000" w:rsidRPr="00000000">
        <w:rPr>
          <w:rtl w:val="0"/>
        </w:rPr>
      </w:r>
    </w:p>
    <w:sectPr>
      <w:headerReference r:id="rId12" w:type="default"/>
      <w:headerReference r:id="rId13" w:type="first"/>
      <w:footerReference r:id="rId14"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7">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C8">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1">
        <w:r w:rsidDel="00000000" w:rsidR="00000000" w:rsidRPr="00000000">
          <w:rPr>
            <w:rFonts w:ascii="Times New Roman" w:cs="Times New Roman" w:eastAsia="Times New Roman" w:hAnsi="Times New Roman"/>
            <w:color w:val="1155cc"/>
            <w:sz w:val="18"/>
            <w:szCs w:val="18"/>
            <w:u w:val="single"/>
            <w:rtl w:val="0"/>
          </w:rPr>
          <w:t xml:space="preserve">https://indigo.kg/article/komitet-oon-hochet-znat-skolko-sluchaev-pytok-proi</w:t>
        </w:r>
      </w:hyperlink>
      <w:r w:rsidDel="00000000" w:rsidR="00000000" w:rsidRPr="00000000">
        <w:rPr>
          <w:rFonts w:ascii="Times New Roman" w:cs="Times New Roman" w:eastAsia="Times New Roman" w:hAnsi="Times New Roman"/>
          <w:sz w:val="18"/>
          <w:szCs w:val="18"/>
          <w:rtl w:val="0"/>
        </w:rPr>
        <w:t xml:space="preserve"> </w:t>
      </w:r>
    </w:p>
  </w:footnote>
  <w:footnote w:id="1">
    <w:p w:rsidR="00000000" w:rsidDel="00000000" w:rsidP="00000000" w:rsidRDefault="00000000" w:rsidRPr="00000000" w14:paraId="000000C9">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2">
        <w:r w:rsidDel="00000000" w:rsidR="00000000" w:rsidRPr="00000000">
          <w:rPr>
            <w:rFonts w:ascii="Times New Roman" w:cs="Times New Roman" w:eastAsia="Times New Roman" w:hAnsi="Times New Roman"/>
            <w:color w:val="1155cc"/>
            <w:sz w:val="18"/>
            <w:szCs w:val="18"/>
            <w:u w:val="single"/>
            <w:rtl w:val="0"/>
          </w:rPr>
          <w:t xml:space="preserve">http://kenesh.kg/ru/draftlaw/344740/show</w:t>
        </w:r>
      </w:hyperlink>
      <w:r w:rsidDel="00000000" w:rsidR="00000000" w:rsidRPr="00000000">
        <w:rPr>
          <w:rFonts w:ascii="Times New Roman" w:cs="Times New Roman" w:eastAsia="Times New Roman" w:hAnsi="Times New Roman"/>
          <w:sz w:val="18"/>
          <w:szCs w:val="18"/>
          <w:rtl w:val="0"/>
        </w:rPr>
        <w:t xml:space="preserve"> </w:t>
      </w:r>
    </w:p>
  </w:footnote>
  <w:footnote w:id="2">
    <w:p w:rsidR="00000000" w:rsidDel="00000000" w:rsidP="00000000" w:rsidRDefault="00000000" w:rsidRPr="00000000" w14:paraId="000000CA">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3">
        <w:r w:rsidDel="00000000" w:rsidR="00000000" w:rsidRPr="00000000">
          <w:rPr>
            <w:rFonts w:ascii="Times New Roman" w:cs="Times New Roman" w:eastAsia="Times New Roman" w:hAnsi="Times New Roman"/>
            <w:color w:val="1155cc"/>
            <w:sz w:val="18"/>
            <w:szCs w:val="18"/>
            <w:u w:val="single"/>
            <w:rtl w:val="0"/>
          </w:rPr>
          <w:t xml:space="preserve">http://cbd.minjust.gov.kg/act/view/ru-ru/1093</w:t>
        </w:r>
      </w:hyperlink>
      <w:r w:rsidDel="00000000" w:rsidR="00000000" w:rsidRPr="00000000">
        <w:rPr>
          <w:rFonts w:ascii="Times New Roman" w:cs="Times New Roman" w:eastAsia="Times New Roman" w:hAnsi="Times New Roman"/>
          <w:sz w:val="18"/>
          <w:szCs w:val="18"/>
          <w:rtl w:val="0"/>
        </w:rPr>
        <w:t xml:space="preserve"> </w:t>
      </w:r>
    </w:p>
  </w:footnote>
  <w:footnote w:id="3">
    <w:p w:rsidR="00000000" w:rsidDel="00000000" w:rsidP="00000000" w:rsidRDefault="00000000" w:rsidRPr="00000000" w14:paraId="000000CB">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4">
        <w:r w:rsidDel="00000000" w:rsidR="00000000" w:rsidRPr="00000000">
          <w:rPr>
            <w:rFonts w:ascii="Times New Roman" w:cs="Times New Roman" w:eastAsia="Times New Roman" w:hAnsi="Times New Roman"/>
            <w:color w:val="1155cc"/>
            <w:sz w:val="18"/>
            <w:szCs w:val="18"/>
            <w:u w:val="single"/>
            <w:rtl w:val="0"/>
          </w:rPr>
          <w:t xml:space="preserve">https://ombudsman.kg/images/files/reports/Doklad_2021_rus.pdf</w:t>
        </w:r>
      </w:hyperlink>
      <w:r w:rsidDel="00000000" w:rsidR="00000000" w:rsidRPr="00000000">
        <w:rPr>
          <w:rFonts w:ascii="Times New Roman" w:cs="Times New Roman" w:eastAsia="Times New Roman" w:hAnsi="Times New Roman"/>
          <w:sz w:val="18"/>
          <w:szCs w:val="18"/>
          <w:rtl w:val="0"/>
        </w:rPr>
        <w:t xml:space="preserve"> </w:t>
      </w:r>
    </w:p>
  </w:footnote>
  <w:footnote w:id="4">
    <w:p w:rsidR="00000000" w:rsidDel="00000000" w:rsidP="00000000" w:rsidRDefault="00000000" w:rsidRPr="00000000" w14:paraId="000000C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8"/>
          <w:szCs w:val="18"/>
          <w:rtl w:val="0"/>
        </w:rPr>
        <w:t xml:space="preserve">URL:  </w:t>
      </w:r>
      <w:hyperlink r:id="rId5">
        <w:r w:rsidDel="00000000" w:rsidR="00000000" w:rsidRPr="00000000">
          <w:rPr>
            <w:rFonts w:ascii="Times New Roman" w:cs="Times New Roman" w:eastAsia="Times New Roman" w:hAnsi="Times New Roman"/>
            <w:color w:val="1155cc"/>
            <w:sz w:val="18"/>
            <w:szCs w:val="18"/>
            <w:u w:val="single"/>
            <w:rtl w:val="0"/>
          </w:rPr>
          <w:t xml:space="preserve">https://news.un.org/ru/audio/2013/10/1019921</w:t>
        </w:r>
      </w:hyperlink>
      <w:r w:rsidDel="00000000" w:rsidR="00000000" w:rsidRPr="00000000">
        <w:rPr>
          <w:rtl w:val="0"/>
        </w:rPr>
      </w:r>
    </w:p>
  </w:footnote>
  <w:footnote w:id="5">
    <w:p w:rsidR="00000000" w:rsidDel="00000000" w:rsidP="00000000" w:rsidRDefault="00000000" w:rsidRPr="00000000" w14:paraId="000000C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rFonts w:ascii="Times New Roman" w:cs="Times New Roman" w:eastAsia="Times New Roman" w:hAnsi="Times New Roman"/>
            <w:color w:val="1155cc"/>
            <w:sz w:val="18"/>
            <w:szCs w:val="18"/>
            <w:u w:val="single"/>
            <w:rtl w:val="0"/>
          </w:rPr>
          <w:t xml:space="preserve">https://internews.kg/glavnye-novosti/za-perepechatku-prokuratura-nachala-ugolovnoe-delo-protiv-redaktsii-kaktus-media/</w:t>
        </w:r>
      </w:hyperlink>
      <w:r w:rsidDel="00000000" w:rsidR="00000000" w:rsidRPr="00000000">
        <w:rPr>
          <w:sz w:val="20"/>
          <w:szCs w:val="20"/>
          <w:rtl w:val="0"/>
        </w:rPr>
        <w:t xml:space="preserve"> </w:t>
      </w:r>
    </w:p>
  </w:footnote>
  <w:footnote w:id="6">
    <w:p w:rsidR="00000000" w:rsidDel="00000000" w:rsidP="00000000" w:rsidRDefault="00000000" w:rsidRPr="00000000" w14:paraId="000000CE">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7">
        <w:r w:rsidDel="00000000" w:rsidR="00000000" w:rsidRPr="00000000">
          <w:rPr>
            <w:rFonts w:ascii="Times New Roman" w:cs="Times New Roman" w:eastAsia="Times New Roman" w:hAnsi="Times New Roman"/>
            <w:color w:val="1155cc"/>
            <w:sz w:val="18"/>
            <w:szCs w:val="18"/>
            <w:u w:val="single"/>
            <w:rtl w:val="0"/>
          </w:rPr>
          <w:t xml:space="preserve">https://kloop.kg/blog/2022/10/27/minkultury-narushilo-zakon-reshiv-zablokirovat-sajt-azattyka-mediasoobshhestvo/</w:t>
        </w:r>
      </w:hyperlink>
      <w:r w:rsidDel="00000000" w:rsidR="00000000" w:rsidRPr="00000000">
        <w:rPr>
          <w:rFonts w:ascii="Times New Roman" w:cs="Times New Roman" w:eastAsia="Times New Roman" w:hAnsi="Times New Roman"/>
          <w:sz w:val="18"/>
          <w:szCs w:val="18"/>
          <w:rtl w:val="0"/>
        </w:rPr>
        <w:t xml:space="preserve"> </w:t>
      </w:r>
    </w:p>
  </w:footnote>
  <w:footnote w:id="7">
    <w:p w:rsidR="00000000" w:rsidDel="00000000" w:rsidP="00000000" w:rsidRDefault="00000000" w:rsidRPr="00000000" w14:paraId="000000CF">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8">
        <w:r w:rsidDel="00000000" w:rsidR="00000000" w:rsidRPr="00000000">
          <w:rPr>
            <w:rFonts w:ascii="Times New Roman" w:cs="Times New Roman" w:eastAsia="Times New Roman" w:hAnsi="Times New Roman"/>
            <w:color w:val="1155cc"/>
            <w:sz w:val="18"/>
            <w:szCs w:val="18"/>
            <w:u w:val="single"/>
            <w:rtl w:val="0"/>
          </w:rPr>
          <w:t xml:space="preserve">https://cpj.org/ru/2022/08/власти-кыргызстана-заблокировали-но/</w:t>
        </w:r>
      </w:hyperlink>
      <w:r w:rsidDel="00000000" w:rsidR="00000000" w:rsidRPr="00000000">
        <w:rPr>
          <w:rFonts w:ascii="Times New Roman" w:cs="Times New Roman" w:eastAsia="Times New Roman" w:hAnsi="Times New Roman"/>
          <w:sz w:val="18"/>
          <w:szCs w:val="18"/>
          <w:rtl w:val="0"/>
        </w:rPr>
        <w:t xml:space="preserve"> </w:t>
      </w:r>
    </w:p>
  </w:footnote>
  <w:footnote w:id="8">
    <w:p w:rsidR="00000000" w:rsidDel="00000000" w:rsidP="00000000" w:rsidRDefault="00000000" w:rsidRPr="00000000" w14:paraId="000000D0">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9">
        <w:r w:rsidDel="00000000" w:rsidR="00000000" w:rsidRPr="00000000">
          <w:rPr>
            <w:rFonts w:ascii="Times New Roman" w:cs="Times New Roman" w:eastAsia="Times New Roman" w:hAnsi="Times New Roman"/>
            <w:color w:val="1155cc"/>
            <w:sz w:val="18"/>
            <w:szCs w:val="18"/>
            <w:u w:val="single"/>
            <w:rtl w:val="0"/>
          </w:rPr>
          <w:t xml:space="preserve">https://ombudsman.kg/index.php?option=com_content&amp;view=article&amp;id=3033:the-institution-of-the-ombudsman-of-the-kyrgyz-republic-will-continue-to-monitor-the-observance-of-human-rights-on-the-situation-of-searches-interrogations-and-detentions-of-activists&amp;catid=18&amp;lang=ru&amp;Itemid=330</w:t>
        </w:r>
      </w:hyperlink>
      <w:r w:rsidDel="00000000" w:rsidR="00000000" w:rsidRPr="00000000">
        <w:rPr>
          <w:rFonts w:ascii="Times New Roman" w:cs="Times New Roman" w:eastAsia="Times New Roman" w:hAnsi="Times New Roman"/>
          <w:sz w:val="18"/>
          <w:szCs w:val="18"/>
          <w:rtl w:val="0"/>
        </w:rPr>
        <w:t xml:space="preserve"> </w:t>
      </w:r>
    </w:p>
  </w:footnote>
  <w:footnote w:id="9">
    <w:p w:rsidR="00000000" w:rsidDel="00000000" w:rsidP="00000000" w:rsidRDefault="00000000" w:rsidRPr="00000000" w14:paraId="000000D1">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rFonts w:ascii="Times New Roman" w:cs="Times New Roman" w:eastAsia="Times New Roman" w:hAnsi="Times New Roman"/>
            <w:color w:val="1155cc"/>
            <w:sz w:val="18"/>
            <w:szCs w:val="18"/>
            <w:highlight w:val="white"/>
            <w:u w:val="single"/>
            <w:rtl w:val="0"/>
          </w:rPr>
          <w:t xml:space="preserve">https://www.instagram.com/p/ClT7qfSoEVs/?utm_source=ig_web_copy_link</w:t>
        </w:r>
      </w:hyperlink>
      <w:r w:rsidDel="00000000" w:rsidR="00000000" w:rsidRPr="00000000">
        <w:rPr>
          <w:rFonts w:ascii="Times New Roman" w:cs="Times New Roman" w:eastAsia="Times New Roman" w:hAnsi="Times New Roman"/>
          <w:color w:val="262626"/>
          <w:sz w:val="18"/>
          <w:szCs w:val="18"/>
          <w:highlight w:val="white"/>
          <w:rtl w:val="0"/>
        </w:rPr>
        <w:t xml:space="preserve"> </w:t>
      </w:r>
      <w:r w:rsidDel="00000000" w:rsidR="00000000" w:rsidRPr="00000000">
        <w:rPr>
          <w:rtl w:val="0"/>
        </w:rPr>
      </w:r>
    </w:p>
  </w:footnote>
  <w:footnote w:id="10">
    <w:p w:rsidR="00000000" w:rsidDel="00000000" w:rsidP="00000000" w:rsidRDefault="00000000" w:rsidRPr="00000000" w14:paraId="000000D2">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1">
        <w:r w:rsidDel="00000000" w:rsidR="00000000" w:rsidRPr="00000000">
          <w:rPr>
            <w:rFonts w:ascii="Times New Roman" w:cs="Times New Roman" w:eastAsia="Times New Roman" w:hAnsi="Times New Roman"/>
            <w:color w:val="1155cc"/>
            <w:sz w:val="18"/>
            <w:szCs w:val="18"/>
            <w:u w:val="single"/>
            <w:rtl w:val="0"/>
          </w:rPr>
          <w:t xml:space="preserve">https://ombudsman.kg/index.php?option=com_content&amp;view=article&amp;id=3037:the-ombudsman-institution-calls-on-law-enforcement-agencies-and-courts-to-strictly-follow-international-and-national-standards-for-the-conduct-of-criminal-proceedings&amp;catid=18&amp;lang=ru&amp;Itemid=330</w:t>
        </w:r>
      </w:hyperlink>
      <w:r w:rsidDel="00000000" w:rsidR="00000000" w:rsidRPr="00000000">
        <w:rPr>
          <w:rFonts w:ascii="Times New Roman" w:cs="Times New Roman" w:eastAsia="Times New Roman" w:hAnsi="Times New Roman"/>
          <w:sz w:val="18"/>
          <w:szCs w:val="18"/>
          <w:rtl w:val="0"/>
        </w:rPr>
        <w:t xml:space="preserve"> </w:t>
      </w:r>
    </w:p>
  </w:footnote>
  <w:footnote w:id="11">
    <w:p w:rsidR="00000000" w:rsidDel="00000000" w:rsidP="00000000" w:rsidRDefault="00000000" w:rsidRPr="00000000" w14:paraId="000000D3">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URL: </w:t>
      </w:r>
      <w:hyperlink r:id="rId12">
        <w:r w:rsidDel="00000000" w:rsidR="00000000" w:rsidRPr="00000000">
          <w:rPr>
            <w:rFonts w:ascii="Times New Roman" w:cs="Times New Roman" w:eastAsia="Times New Roman" w:hAnsi="Times New Roman"/>
            <w:color w:val="1155cc"/>
            <w:sz w:val="18"/>
            <w:szCs w:val="18"/>
            <w:u w:val="single"/>
            <w:rtl w:val="0"/>
          </w:rPr>
          <w:t xml:space="preserve">https://youtube.com/channel/UCwf3sJf6u0CHy6y0c4pk7aQ</w:t>
        </w:r>
      </w:hyperlink>
      <w:r w:rsidDel="00000000" w:rsidR="00000000" w:rsidRPr="00000000">
        <w:rPr>
          <w:rFonts w:ascii="Times New Roman" w:cs="Times New Roman" w:eastAsia="Times New Roman" w:hAnsi="Times New Roman"/>
          <w:color w:val="1155cc"/>
          <w:sz w:val="18"/>
          <w:szCs w:val="18"/>
          <w:u w:val="single"/>
          <w:rtl w:val="0"/>
        </w:rPr>
        <w:t xml:space="preserve"> </w:t>
      </w:r>
      <w:r w:rsidDel="00000000" w:rsidR="00000000" w:rsidRPr="00000000">
        <w:rPr>
          <w:rtl w:val="0"/>
        </w:rPr>
      </w:r>
    </w:p>
  </w:footnote>
  <w:footnote w:id="12">
    <w:p w:rsidR="00000000" w:rsidDel="00000000" w:rsidP="00000000" w:rsidRDefault="00000000" w:rsidRPr="00000000" w14:paraId="000000D4">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Communication to the Government. URL: </w:t>
      </w:r>
      <w:hyperlink r:id="rId13">
        <w:r w:rsidDel="00000000" w:rsidR="00000000" w:rsidRPr="00000000">
          <w:rPr>
            <w:rFonts w:ascii="Times New Roman" w:cs="Times New Roman" w:eastAsia="Times New Roman" w:hAnsi="Times New Roman"/>
            <w:color w:val="1155cc"/>
            <w:sz w:val="18"/>
            <w:szCs w:val="18"/>
            <w:u w:val="single"/>
            <w:rtl w:val="0"/>
          </w:rPr>
          <w:t xml:space="preserve">https://srdefenders.org/kyrgyzstan-surveillance-marginalisation-and-targeting-of-lgbt-defenders-joint-communication/</w:t>
        </w:r>
      </w:hyperlink>
      <w:r w:rsidDel="00000000" w:rsidR="00000000" w:rsidRPr="00000000">
        <w:rPr>
          <w:rFonts w:ascii="Times New Roman" w:cs="Times New Roman" w:eastAsia="Times New Roman" w:hAnsi="Times New Roman"/>
          <w:sz w:val="18"/>
          <w:szCs w:val="18"/>
          <w:rtl w:val="0"/>
        </w:rPr>
        <w:t xml:space="preserve"> </w:t>
      </w:r>
    </w:p>
  </w:footnote>
  <w:footnote w:id="13">
    <w:p w:rsidR="00000000" w:rsidDel="00000000" w:rsidP="00000000" w:rsidRDefault="00000000" w:rsidRPr="00000000" w14:paraId="000000D5">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URL: </w:t>
      </w:r>
      <w:hyperlink r:id="rId14">
        <w:r w:rsidDel="00000000" w:rsidR="00000000" w:rsidRPr="00000000">
          <w:rPr>
            <w:rFonts w:ascii="Times New Roman" w:cs="Times New Roman" w:eastAsia="Times New Roman" w:hAnsi="Times New Roman"/>
            <w:color w:val="1155cc"/>
            <w:sz w:val="18"/>
            <w:szCs w:val="18"/>
            <w:u w:val="single"/>
            <w:rtl w:val="0"/>
          </w:rPr>
          <w:t xml:space="preserve">https://spcommreports.ohchr.org/TMResultsBase/DownLoadFile?gId=36538</w:t>
        </w:r>
      </w:hyperlink>
      <w:r w:rsidDel="00000000" w:rsidR="00000000" w:rsidRPr="00000000">
        <w:rPr>
          <w:rFonts w:ascii="Times New Roman" w:cs="Times New Roman" w:eastAsia="Times New Roman" w:hAnsi="Times New Roman"/>
          <w:sz w:val="18"/>
          <w:szCs w:val="18"/>
          <w:rtl w:val="0"/>
        </w:rPr>
        <w:t xml:space="preserve"> </w:t>
      </w:r>
    </w:p>
  </w:footnote>
  <w:footnote w:id="14">
    <w:p w:rsidR="00000000" w:rsidDel="00000000" w:rsidP="00000000" w:rsidRDefault="00000000" w:rsidRPr="00000000" w14:paraId="000000D6">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15">
        <w:r w:rsidDel="00000000" w:rsidR="00000000" w:rsidRPr="00000000">
          <w:rPr>
            <w:rFonts w:ascii="Times New Roman" w:cs="Times New Roman" w:eastAsia="Times New Roman" w:hAnsi="Times New Roman"/>
            <w:color w:val="1155cc"/>
            <w:sz w:val="18"/>
            <w:szCs w:val="18"/>
            <w:u w:val="single"/>
            <w:rtl w:val="0"/>
          </w:rPr>
          <w:t xml:space="preserve">https://www.currenttime.tv/a/31742919.html</w:t>
        </w:r>
      </w:hyperlink>
      <w:r w:rsidDel="00000000" w:rsidR="00000000" w:rsidRPr="00000000">
        <w:rPr>
          <w:rFonts w:ascii="Times New Roman" w:cs="Times New Roman" w:eastAsia="Times New Roman" w:hAnsi="Times New Roman"/>
          <w:sz w:val="18"/>
          <w:szCs w:val="18"/>
          <w:rtl w:val="0"/>
        </w:rPr>
        <w:t xml:space="preserve"> </w:t>
      </w:r>
    </w:p>
  </w:footnote>
  <w:footnote w:id="15">
    <w:p w:rsidR="00000000" w:rsidDel="00000000" w:rsidP="00000000" w:rsidRDefault="00000000" w:rsidRPr="00000000" w14:paraId="000000D7">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hyperlink r:id="rId16">
        <w:r w:rsidDel="00000000" w:rsidR="00000000" w:rsidRPr="00000000">
          <w:rPr>
            <w:rFonts w:ascii="Times New Roman" w:cs="Times New Roman" w:eastAsia="Times New Roman" w:hAnsi="Times New Roman"/>
            <w:color w:val="1155cc"/>
            <w:sz w:val="18"/>
            <w:szCs w:val="18"/>
            <w:u w:val="single"/>
            <w:rtl w:val="0"/>
          </w:rPr>
          <w:t xml:space="preserve">https://twitter.com/bashtan_bashta/status/1596099687429591046?s=20&amp;t=2NAtRUCd39TgXp_R_HswGQ</w:t>
        </w:r>
      </w:hyperlink>
      <w:r w:rsidDel="00000000" w:rsidR="00000000" w:rsidRPr="00000000">
        <w:rPr>
          <w:rFonts w:ascii="Times New Roman" w:cs="Times New Roman" w:eastAsia="Times New Roman" w:hAnsi="Times New Roman"/>
          <w:sz w:val="18"/>
          <w:szCs w:val="18"/>
          <w:rtl w:val="0"/>
        </w:rPr>
        <w:t xml:space="preserve"> </w:t>
      </w:r>
    </w:p>
  </w:footnote>
  <w:footnote w:id="16">
    <w:p w:rsidR="00000000" w:rsidDel="00000000" w:rsidP="00000000" w:rsidRDefault="00000000" w:rsidRPr="00000000" w14:paraId="000000D8">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17">
        <w:r w:rsidDel="00000000" w:rsidR="00000000" w:rsidRPr="00000000">
          <w:rPr>
            <w:rFonts w:ascii="Times New Roman" w:cs="Times New Roman" w:eastAsia="Times New Roman" w:hAnsi="Times New Roman"/>
            <w:color w:val="1155cc"/>
            <w:sz w:val="18"/>
            <w:szCs w:val="18"/>
            <w:u w:val="single"/>
            <w:rtl w:val="0"/>
          </w:rPr>
          <w:t xml:space="preserve">https://labrys.kg/news/tpost/s76v4srrs1-daidzhest-za-3-i-kvartal-2022</w:t>
        </w:r>
      </w:hyperlink>
      <w:r w:rsidDel="00000000" w:rsidR="00000000" w:rsidRPr="00000000">
        <w:rPr>
          <w:rFonts w:ascii="Times New Roman" w:cs="Times New Roman" w:eastAsia="Times New Roman" w:hAnsi="Times New Roman"/>
          <w:sz w:val="18"/>
          <w:szCs w:val="18"/>
          <w:rtl w:val="0"/>
        </w:rPr>
        <w:t xml:space="preserve"> </w:t>
      </w:r>
    </w:p>
  </w:footnote>
  <w:footnote w:id="17">
    <w:p w:rsidR="00000000" w:rsidDel="00000000" w:rsidP="00000000" w:rsidRDefault="00000000" w:rsidRPr="00000000" w14:paraId="000000D9">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8">
        <w:r w:rsidDel="00000000" w:rsidR="00000000" w:rsidRPr="00000000">
          <w:rPr>
            <w:rFonts w:ascii="Times New Roman" w:cs="Times New Roman" w:eastAsia="Times New Roman" w:hAnsi="Times New Roman"/>
            <w:color w:val="1155cc"/>
            <w:sz w:val="18"/>
            <w:szCs w:val="18"/>
            <w:u w:val="single"/>
            <w:rtl w:val="0"/>
          </w:rPr>
          <w:t xml:space="preserve">https://kaktus.media/doc/470957_nadira_narmatova_predlojila_svoi_popravki_v_zakon_ob_nko_i_v_ygolovnyy_kodeks.html</w:t>
        </w:r>
      </w:hyperlink>
      <w:r w:rsidDel="00000000" w:rsidR="00000000" w:rsidRPr="00000000">
        <w:rPr>
          <w:rFonts w:ascii="Times New Roman" w:cs="Times New Roman" w:eastAsia="Times New Roman" w:hAnsi="Times New Roman"/>
          <w:sz w:val="18"/>
          <w:szCs w:val="18"/>
          <w:rtl w:val="0"/>
        </w:rPr>
        <w:t xml:space="preserve"> </w:t>
      </w:r>
    </w:p>
  </w:footnote>
  <w:footnote w:id="18">
    <w:p w:rsidR="00000000" w:rsidDel="00000000" w:rsidP="00000000" w:rsidRDefault="00000000" w:rsidRPr="00000000" w14:paraId="000000DA">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URL: </w:t>
      </w:r>
      <w:hyperlink r:id="rId19">
        <w:r w:rsidDel="00000000" w:rsidR="00000000" w:rsidRPr="00000000">
          <w:rPr>
            <w:rFonts w:ascii="Times New Roman" w:cs="Times New Roman" w:eastAsia="Times New Roman" w:hAnsi="Times New Roman"/>
            <w:color w:val="0563c1"/>
            <w:sz w:val="18"/>
            <w:szCs w:val="18"/>
            <w:u w:val="single"/>
            <w:rtl w:val="0"/>
          </w:rPr>
          <w:t xml:space="preserve">http://cbd.minjust.gov.kg/act/view/ru-ru/214065?cl=ru-ru#%D1%801</w:t>
        </w:r>
      </w:hyperlink>
      <w:r w:rsidDel="00000000" w:rsidR="00000000" w:rsidRPr="00000000">
        <w:rPr>
          <w:rFonts w:ascii="Times New Roman" w:cs="Times New Roman" w:eastAsia="Times New Roman" w:hAnsi="Times New Roman"/>
          <w:sz w:val="18"/>
          <w:szCs w:val="18"/>
          <w:rtl w:val="0"/>
        </w:rPr>
        <w:t xml:space="preserve"> </w:t>
      </w:r>
    </w:p>
  </w:footnote>
  <w:footnote w:id="19">
    <w:p w:rsidR="00000000" w:rsidDel="00000000" w:rsidP="00000000" w:rsidRDefault="00000000" w:rsidRPr="00000000" w14:paraId="000000DB">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20">
        <w:r w:rsidDel="00000000" w:rsidR="00000000" w:rsidRPr="00000000">
          <w:rPr>
            <w:rFonts w:ascii="Times New Roman" w:cs="Times New Roman" w:eastAsia="Times New Roman" w:hAnsi="Times New Roman"/>
            <w:color w:val="1155cc"/>
            <w:sz w:val="18"/>
            <w:szCs w:val="18"/>
            <w:u w:val="single"/>
            <w:rtl w:val="0"/>
          </w:rPr>
          <w:t xml:space="preserve">http://www.stat.kg/ru/statistics/prestupnost/</w:t>
        </w:r>
      </w:hyperlink>
      <w:r w:rsidDel="00000000" w:rsidR="00000000" w:rsidRPr="00000000">
        <w:rPr>
          <w:rFonts w:ascii="Times New Roman" w:cs="Times New Roman" w:eastAsia="Times New Roman" w:hAnsi="Times New Roman"/>
          <w:sz w:val="18"/>
          <w:szCs w:val="18"/>
          <w:rtl w:val="0"/>
        </w:rPr>
        <w:t xml:space="preserve"> </w:t>
      </w:r>
    </w:p>
  </w:footnote>
  <w:footnote w:id="20">
    <w:p w:rsidR="00000000" w:rsidDel="00000000" w:rsidP="00000000" w:rsidRDefault="00000000" w:rsidRPr="00000000" w14:paraId="000000DC">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1">
        <w:r w:rsidDel="00000000" w:rsidR="00000000" w:rsidRPr="00000000">
          <w:rPr>
            <w:rFonts w:ascii="Times New Roman" w:cs="Times New Roman" w:eastAsia="Times New Roman" w:hAnsi="Times New Roman"/>
            <w:color w:val="1155cc"/>
            <w:sz w:val="18"/>
            <w:szCs w:val="18"/>
            <w:u w:val="single"/>
            <w:rtl w:val="0"/>
          </w:rPr>
          <w:t xml:space="preserve">http://kenesh.kg/ru/article/show/9701/na-obshtestvennoe-obsuzhdenie-s-15-noyabrya-2022-goda-vinositsya-proekt-zakona-ob-obespechenii-prava-na-ravenstvo-i-zashtite-ot-diskriminatsii</w:t>
        </w:r>
      </w:hyperlink>
      <w:r w:rsidDel="00000000" w:rsidR="00000000" w:rsidRPr="00000000">
        <w:rPr>
          <w:rFonts w:ascii="Times New Roman" w:cs="Times New Roman" w:eastAsia="Times New Roman" w:hAnsi="Times New Roman"/>
          <w:sz w:val="18"/>
          <w:szCs w:val="18"/>
          <w:rtl w:val="0"/>
        </w:rPr>
        <w:t xml:space="preserve"> </w:t>
      </w:r>
    </w:p>
  </w:footnote>
  <w:footnote w:id="21">
    <w:p w:rsidR="00000000" w:rsidDel="00000000" w:rsidP="00000000" w:rsidRDefault="00000000" w:rsidRPr="00000000" w14:paraId="000000DD">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Rape in order to change the SOGI.</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E">
    <w:pPr>
      <w:tabs>
        <w:tab w:val="center" w:pos="4513"/>
        <w:tab w:val="right" w:pos="9026"/>
      </w:tabs>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Sent on 3 December 2022</w:t>
    </w:r>
  </w:p>
  <w:p w:rsidR="00000000" w:rsidDel="00000000" w:rsidP="00000000" w:rsidRDefault="00000000" w:rsidRPr="00000000" w14:paraId="000000DF">
    <w:pPr>
      <w:tabs>
        <w:tab w:val="center" w:pos="4513"/>
        <w:tab w:val="right" w:pos="9026"/>
      </w:tabs>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PU “Kyrgyz Indigo” </w:t>
    </w:r>
  </w:p>
  <w:p w:rsidR="00000000" w:rsidDel="00000000" w:rsidP="00000000" w:rsidRDefault="00000000" w:rsidRPr="00000000" w14:paraId="000000E0">
    <w:pPr>
      <w:tabs>
        <w:tab w:val="center" w:pos="4513"/>
        <w:tab w:val="right" w:pos="9026"/>
      </w:tabs>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ILGA World</w:t>
    </w:r>
  </w:p>
  <w:p w:rsidR="00000000" w:rsidDel="00000000" w:rsidP="00000000" w:rsidRDefault="00000000" w:rsidRPr="00000000" w14:paraId="000000E1">
    <w:pPr>
      <w:tabs>
        <w:tab w:val="center" w:pos="4513"/>
        <w:tab w:val="right" w:pos="9026"/>
      </w:tabs>
      <w:spacing w:line="240" w:lineRule="auto"/>
      <w:jc w:val="righ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               </w:t>
    </w:r>
  </w:p>
  <w:p w:rsidR="00000000" w:rsidDel="00000000" w:rsidP="00000000" w:rsidRDefault="00000000" w:rsidRPr="00000000" w14:paraId="000000E2">
    <w:pPr>
      <w:tabs>
        <w:tab w:val="center" w:pos="4513"/>
        <w:tab w:val="right" w:pos="9026"/>
      </w:tabs>
      <w:spacing w:line="240" w:lineRule="auto"/>
      <w:jc w:val="righ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Committee Against Torture </w:t>
    </w:r>
  </w:p>
  <w:p w:rsidR="00000000" w:rsidDel="00000000" w:rsidP="00000000" w:rsidRDefault="00000000" w:rsidRPr="00000000" w14:paraId="000000E3">
    <w:pPr>
      <w:tabs>
        <w:tab w:val="center" w:pos="4513"/>
        <w:tab w:val="right" w:pos="9026"/>
      </w:tabs>
      <w:spacing w:line="240" w:lineRule="auto"/>
      <w:jc w:val="righ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                    Follow up review to Concluding observations of Kyrgyzstan</w:t>
    </w:r>
  </w:p>
  <w:p w:rsidR="00000000" w:rsidDel="00000000" w:rsidP="00000000" w:rsidRDefault="00000000" w:rsidRPr="00000000" w14:paraId="000000E4">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5">
    <w:pPr>
      <w:tabs>
        <w:tab w:val="center" w:pos="4513"/>
        <w:tab w:val="right" w:pos="9026"/>
      </w:tabs>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Follow up report submitted by</w:t>
    </w:r>
  </w:p>
  <w:p w:rsidR="00000000" w:rsidDel="00000000" w:rsidP="00000000" w:rsidRDefault="00000000" w:rsidRPr="00000000" w14:paraId="000000E6">
    <w:pPr>
      <w:tabs>
        <w:tab w:val="center" w:pos="4513"/>
        <w:tab w:val="right" w:pos="9026"/>
      </w:tabs>
      <w:spacing w:line="240" w:lineRule="auto"/>
      <w:rPr/>
    </w:pPr>
    <w:r w:rsidDel="00000000" w:rsidR="00000000" w:rsidRPr="00000000">
      <w:rPr>
        <w:rFonts w:ascii="Times New Roman" w:cs="Times New Roman" w:eastAsia="Times New Roman" w:hAnsi="Times New Roman"/>
        <w:sz w:val="20"/>
        <w:szCs w:val="20"/>
        <w:rtl w:val="0"/>
      </w:rPr>
      <w:tab/>
      <w:t xml:space="preserve">                                                                                                                       PU “Kyrgyz Indigo” and ILGA World</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7"/>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7"/>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character" w:styleId="CommentReference">
    <w:name w:val="annotation reference"/>
    <w:basedOn w:val="DefaultParagraphFont"/>
    <w:uiPriority w:val="99"/>
    <w:semiHidden w:val="1"/>
    <w:unhideWhenUsed w:val="1"/>
    <w:rsid w:val="00C71525"/>
    <w:rPr>
      <w:sz w:val="16"/>
      <w:szCs w:val="16"/>
    </w:rPr>
  </w:style>
  <w:style w:type="paragraph" w:styleId="CommentText">
    <w:name w:val="annotation text"/>
    <w:basedOn w:val="Normal"/>
    <w:link w:val="CommentTextChar"/>
    <w:uiPriority w:val="99"/>
    <w:semiHidden w:val="1"/>
    <w:unhideWhenUsed w:val="1"/>
    <w:rsid w:val="00C71525"/>
    <w:pPr>
      <w:spacing w:line="240" w:lineRule="auto"/>
    </w:pPr>
    <w:rPr>
      <w:sz w:val="20"/>
      <w:szCs w:val="20"/>
    </w:rPr>
  </w:style>
  <w:style w:type="character" w:styleId="CommentTextChar" w:customStyle="1">
    <w:name w:val="Comment Text Char"/>
    <w:basedOn w:val="DefaultParagraphFont"/>
    <w:link w:val="CommentText"/>
    <w:uiPriority w:val="99"/>
    <w:semiHidden w:val="1"/>
    <w:rsid w:val="00C71525"/>
    <w:rPr>
      <w:sz w:val="20"/>
      <w:szCs w:val="20"/>
    </w:rPr>
  </w:style>
  <w:style w:type="paragraph" w:styleId="CommentSubject">
    <w:name w:val="annotation subject"/>
    <w:basedOn w:val="CommentText"/>
    <w:next w:val="CommentText"/>
    <w:link w:val="CommentSubjectChar"/>
    <w:uiPriority w:val="99"/>
    <w:semiHidden w:val="1"/>
    <w:unhideWhenUsed w:val="1"/>
    <w:rsid w:val="00C71525"/>
    <w:rPr>
      <w:b w:val="1"/>
      <w:bCs w:val="1"/>
    </w:rPr>
  </w:style>
  <w:style w:type="character" w:styleId="CommentSubjectChar" w:customStyle="1">
    <w:name w:val="Comment Subject Char"/>
    <w:basedOn w:val="CommentTextChar"/>
    <w:link w:val="CommentSubject"/>
    <w:uiPriority w:val="99"/>
    <w:semiHidden w:val="1"/>
    <w:rsid w:val="00C71525"/>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mailto:office@indigo.kg" TargetMode="External"/><Relationship Id="rId10" Type="http://schemas.openxmlformats.org/officeDocument/2006/relationships/hyperlink" Target="https://indigo.kg/about" TargetMode="External"/><Relationship Id="rId13" Type="http://schemas.openxmlformats.org/officeDocument/2006/relationships/header" Target="head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footnotes.xml.rels><?xml version="1.0" encoding="UTF-8" standalone="yes"?><Relationships xmlns="http://schemas.openxmlformats.org/package/2006/relationships"><Relationship Id="rId20" Type="http://schemas.openxmlformats.org/officeDocument/2006/relationships/hyperlink" Target="http://www.stat.kg/ru/statistics/prestupnost/" TargetMode="External"/><Relationship Id="rId11" Type="http://schemas.openxmlformats.org/officeDocument/2006/relationships/hyperlink" Target="https://ombudsman.kg/index.php?option=com_content&amp;view=article&amp;id=3037:the-ombudsman-institution-calls-on-law-enforcement-agencies-and-courts-to-strictly-follow-international-and-national-standards-for-the-conduct-of-criminal-proceedings&amp;catid=18&amp;lang=ru&amp;Itemid=330" TargetMode="External"/><Relationship Id="rId10" Type="http://schemas.openxmlformats.org/officeDocument/2006/relationships/hyperlink" Target="https://www.instagram.com/p/ClT7qfSoEVs/?utm_source=ig_web_copy_link" TargetMode="External"/><Relationship Id="rId21" Type="http://schemas.openxmlformats.org/officeDocument/2006/relationships/hyperlink" Target="http://kenesh.kg/ru/article/show/9701/na-obshtestvennoe-obsuzhdenie-s-15-noyabrya-2022-goda-vinositsya-proekt-zakona-ob-obespechenii-prava-na-ravenstvo-i-zashtite-ot-diskriminatsii" TargetMode="External"/><Relationship Id="rId13" Type="http://schemas.openxmlformats.org/officeDocument/2006/relationships/hyperlink" Target="https://srdefenders.org/kyrgyzstan-surveillance-marginalisation-and-targeting-of-lgbt-defenders-joint-communication/" TargetMode="External"/><Relationship Id="rId12" Type="http://schemas.openxmlformats.org/officeDocument/2006/relationships/hyperlink" Target="https://youtube.com/channel/UCwf3sJf6u0CHy6y0c4pk7aQ" TargetMode="External"/><Relationship Id="rId1" Type="http://schemas.openxmlformats.org/officeDocument/2006/relationships/hyperlink" Target="https://indigo.kg/article/komitet-oon-hochet-znat-skolko-sluchaev-pytok-proi" TargetMode="External"/><Relationship Id="rId2" Type="http://schemas.openxmlformats.org/officeDocument/2006/relationships/hyperlink" Target="http://kenesh.kg/ru/draftlaw/344740/show" TargetMode="External"/><Relationship Id="rId3" Type="http://schemas.openxmlformats.org/officeDocument/2006/relationships/hyperlink" Target="http://cbd.minjust.gov.kg/act/view/ru-ru/1093" TargetMode="External"/><Relationship Id="rId4" Type="http://schemas.openxmlformats.org/officeDocument/2006/relationships/hyperlink" Target="https://ombudsman.kg/images/files/reports/Doklad_2021_rus.pdf" TargetMode="External"/><Relationship Id="rId9" Type="http://schemas.openxmlformats.org/officeDocument/2006/relationships/hyperlink" Target="https://ombudsman.kg/index.php?option=com_content&amp;view=article&amp;id=3033:the-institution-of-the-ombudsman-of-the-kyrgyz-republic-will-continue-to-monitor-the-observance-of-human-rights-on-the-situation-of-searches-interrogations-and-detentions-of-activists&amp;catid=18&amp;lang=ru&amp;Itemid=330" TargetMode="External"/><Relationship Id="rId15" Type="http://schemas.openxmlformats.org/officeDocument/2006/relationships/hyperlink" Target="https://www.currenttime.tv/a/31742919.html" TargetMode="External"/><Relationship Id="rId14" Type="http://schemas.openxmlformats.org/officeDocument/2006/relationships/hyperlink" Target="https://spcommreports.ohchr.org/TMResultsBase/DownLoadFile?gId=36538" TargetMode="External"/><Relationship Id="rId17" Type="http://schemas.openxmlformats.org/officeDocument/2006/relationships/hyperlink" Target="https://labrys.kg/news/tpost/s76v4srrs1-daidzhest-za-3-i-kvartal-2022" TargetMode="External"/><Relationship Id="rId16" Type="http://schemas.openxmlformats.org/officeDocument/2006/relationships/hyperlink" Target="https://twitter.com/bashtan_bashta/status/1596099687429591046?s=20&amp;t=2NAtRUCd39TgXp_R_HswGQ" TargetMode="External"/><Relationship Id="rId5" Type="http://schemas.openxmlformats.org/officeDocument/2006/relationships/hyperlink" Target="https://news.un.org/ru/audio/2013/10/1019921" TargetMode="External"/><Relationship Id="rId19" Type="http://schemas.openxmlformats.org/officeDocument/2006/relationships/hyperlink" Target="http://cbd.minjust.gov.kg/act/view/ru-ru/214065?cl=ru-ru#%D1%801" TargetMode="External"/><Relationship Id="rId6" Type="http://schemas.openxmlformats.org/officeDocument/2006/relationships/hyperlink" Target="https://internews.kg/glavnye-novosti/za-perepechatku-prokuratura-nachala-ugolovnoe-delo-protiv-redaktsii-kaktus-media/" TargetMode="External"/><Relationship Id="rId18" Type="http://schemas.openxmlformats.org/officeDocument/2006/relationships/hyperlink" Target="https://kaktus.media/doc/470957_nadira_narmatova_predlojila_svoi_popravki_v_zakon_ob_nko_i_v_ygolovnyy_kodeks.html" TargetMode="External"/><Relationship Id="rId7" Type="http://schemas.openxmlformats.org/officeDocument/2006/relationships/hyperlink" Target="https://kloop.kg/blog/2022/10/27/minkultury-narushilo-zakon-reshiv-zablokirovat-sajt-azattyka-mediasoobshhestvo/" TargetMode="External"/><Relationship Id="rId8" Type="http://schemas.openxmlformats.org/officeDocument/2006/relationships/hyperlink" Target="https://cpj.org/ru/2022/08/%D0%B2%D0%BB%D0%B0%D1%81%D1%82%D0%B8-%D0%BA%D1%8B%D1%80%D0%B3%D1%8B%D0%B7%D1%81%D1%82%D0%B0%D0%BD%D0%B0-%D0%B7%D0%B0%D0%B1%D0%BB%D0%BE%D0%BA%D0%B8%D1%80%D0%BE%D0%B2%D0%B0%D0%BB%D0%B8-%D0%BD%D0%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HJoPWc/dLGBDCPL5G4phJNuDyng==">AMUW2mXo4CyZFe+dyEf85TuGXdnn66Q7kmYjMXH7RI1ZwztUop4kZJqsNGE93TNdgKM0d7f9iU/TK1sBrzifteGMaCEGOHa2w1EFAY8amVgUxhLHh7H3k4/zCOhFJ8tW25AUm0WF1x3MhbGKoUIfy+oUS4rJL8xCgw+bEuLfy5jNU8wyyRohHyJiPRFa5gq3M1nWdRFSid6k/phOSfV6KiuR/libcov4Yw==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2022-12-03T07:08:00Z</dcterms:created>
</cp:coreProperties>
</file>