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81582" w14:textId="487DE97A" w:rsidR="007A1266" w:rsidRDefault="007A1266" w:rsidP="006F6B1B">
      <w:pPr>
        <w:jc w:val="center"/>
        <w:rPr>
          <w:b/>
          <w:bCs/>
          <w:sz w:val="24"/>
          <w:szCs w:val="24"/>
        </w:rPr>
      </w:pPr>
      <w:r>
        <w:rPr>
          <w:b/>
          <w:bCs/>
          <w:noProof/>
        </w:rPr>
        <w:drawing>
          <wp:inline distT="0" distB="0" distL="0" distR="0" wp14:anchorId="2172D194" wp14:editId="4CDECF97">
            <wp:extent cx="1261745" cy="1261745"/>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1745" cy="1261745"/>
                    </a:xfrm>
                    <a:prstGeom prst="rect">
                      <a:avLst/>
                    </a:prstGeom>
                    <a:noFill/>
                  </pic:spPr>
                </pic:pic>
              </a:graphicData>
            </a:graphic>
          </wp:inline>
        </w:drawing>
      </w:r>
    </w:p>
    <w:p w14:paraId="32829893" w14:textId="77777777" w:rsidR="00D476E0" w:rsidRPr="00F36A32" w:rsidRDefault="00071238" w:rsidP="00F51A02">
      <w:pPr>
        <w:spacing w:after="0" w:line="240" w:lineRule="auto"/>
        <w:jc w:val="center"/>
        <w:rPr>
          <w:rFonts w:ascii="MetaPro-Norm" w:hAnsi="MetaPro-Norm"/>
          <w:b/>
          <w:bCs/>
        </w:rPr>
      </w:pPr>
      <w:r w:rsidRPr="00F36A32">
        <w:rPr>
          <w:rFonts w:ascii="MetaPro-Norm" w:hAnsi="MetaPro-Norm"/>
          <w:b/>
          <w:bCs/>
        </w:rPr>
        <w:t xml:space="preserve">Submission by Human Rights Watch </w:t>
      </w:r>
    </w:p>
    <w:p w14:paraId="39406A93" w14:textId="4E3A6D5E" w:rsidR="00D476E0" w:rsidRPr="00F36A32" w:rsidRDefault="00071238" w:rsidP="00F51A02">
      <w:pPr>
        <w:spacing w:after="0" w:line="240" w:lineRule="auto"/>
        <w:jc w:val="center"/>
        <w:rPr>
          <w:rFonts w:ascii="MetaPro-Norm" w:hAnsi="MetaPro-Norm"/>
          <w:b/>
          <w:bCs/>
        </w:rPr>
      </w:pPr>
      <w:r w:rsidRPr="00F36A32">
        <w:rPr>
          <w:rFonts w:ascii="MetaPro-Norm" w:hAnsi="MetaPro-Norm"/>
          <w:b/>
          <w:bCs/>
        </w:rPr>
        <w:t xml:space="preserve">to the Committee on Economic, Social and Cultural Rights </w:t>
      </w:r>
    </w:p>
    <w:p w14:paraId="494057EA" w14:textId="1B64CE3D" w:rsidR="00071238" w:rsidRPr="00F36A32" w:rsidRDefault="00D476E0" w:rsidP="00F51A02">
      <w:pPr>
        <w:spacing w:after="0" w:line="240" w:lineRule="auto"/>
        <w:jc w:val="center"/>
        <w:rPr>
          <w:rFonts w:ascii="MetaPro-Norm" w:hAnsi="MetaPro-Norm"/>
          <w:b/>
          <w:bCs/>
        </w:rPr>
      </w:pPr>
      <w:r w:rsidRPr="00F36A32">
        <w:rPr>
          <w:rFonts w:ascii="MetaPro-Norm" w:hAnsi="MetaPro-Norm"/>
          <w:b/>
          <w:bCs/>
        </w:rPr>
        <w:t xml:space="preserve">List of Issues of </w:t>
      </w:r>
      <w:r w:rsidR="00C229E5" w:rsidRPr="00F36A32">
        <w:rPr>
          <w:rFonts w:ascii="MetaPro-Norm" w:hAnsi="MetaPro-Norm"/>
          <w:b/>
          <w:bCs/>
        </w:rPr>
        <w:t>Turkm</w:t>
      </w:r>
      <w:r w:rsidRPr="00F36A32">
        <w:rPr>
          <w:rFonts w:ascii="MetaPro-Norm" w:hAnsi="MetaPro-Norm"/>
          <w:b/>
          <w:bCs/>
        </w:rPr>
        <w:t>e</w:t>
      </w:r>
      <w:r w:rsidR="00C229E5" w:rsidRPr="00F36A32">
        <w:rPr>
          <w:rFonts w:ascii="MetaPro-Norm" w:hAnsi="MetaPro-Norm"/>
          <w:b/>
          <w:bCs/>
        </w:rPr>
        <w:t>nistan</w:t>
      </w:r>
    </w:p>
    <w:p w14:paraId="5F7035E5" w14:textId="666DAEBE" w:rsidR="003064EA" w:rsidRPr="00F36A32" w:rsidRDefault="00071238" w:rsidP="00F51A02">
      <w:pPr>
        <w:spacing w:after="0" w:line="240" w:lineRule="auto"/>
        <w:jc w:val="center"/>
        <w:rPr>
          <w:rFonts w:ascii="MetaPro-Norm" w:hAnsi="MetaPro-Norm"/>
          <w:b/>
          <w:bCs/>
        </w:rPr>
      </w:pPr>
      <w:r w:rsidRPr="00F36A32">
        <w:rPr>
          <w:rFonts w:ascii="MetaPro-Norm" w:hAnsi="MetaPro-Norm"/>
          <w:b/>
          <w:bCs/>
        </w:rPr>
        <w:t>7</w:t>
      </w:r>
      <w:r w:rsidR="00C229E5" w:rsidRPr="00F36A32">
        <w:rPr>
          <w:rFonts w:ascii="MetaPro-Norm" w:hAnsi="MetaPro-Norm"/>
          <w:b/>
          <w:bCs/>
        </w:rPr>
        <w:t>7</w:t>
      </w:r>
      <w:r w:rsidR="00C229E5" w:rsidRPr="00F36A32">
        <w:rPr>
          <w:rFonts w:ascii="MetaPro-Norm" w:hAnsi="MetaPro-Norm"/>
          <w:b/>
          <w:bCs/>
          <w:vertAlign w:val="superscript"/>
        </w:rPr>
        <w:t>th</w:t>
      </w:r>
      <w:r w:rsidR="00C229E5" w:rsidRPr="00F36A32">
        <w:rPr>
          <w:rFonts w:ascii="MetaPro-Norm" w:hAnsi="MetaPro-Norm"/>
          <w:b/>
          <w:bCs/>
        </w:rPr>
        <w:t xml:space="preserve"> </w:t>
      </w:r>
      <w:r w:rsidRPr="00F36A32">
        <w:rPr>
          <w:rFonts w:ascii="MetaPro-Norm" w:hAnsi="MetaPro-Norm"/>
          <w:b/>
          <w:bCs/>
        </w:rPr>
        <w:t>Session (1</w:t>
      </w:r>
      <w:r w:rsidR="00C229E5" w:rsidRPr="00F36A32">
        <w:rPr>
          <w:rFonts w:ascii="MetaPro-Norm" w:hAnsi="MetaPro-Norm"/>
          <w:b/>
          <w:bCs/>
        </w:rPr>
        <w:t xml:space="preserve">0 </w:t>
      </w:r>
      <w:r w:rsidRPr="00F36A32">
        <w:rPr>
          <w:rFonts w:ascii="MetaPro-Norm" w:hAnsi="MetaPro-Norm"/>
          <w:b/>
          <w:bCs/>
        </w:rPr>
        <w:t>Feb 202</w:t>
      </w:r>
      <w:r w:rsidR="00C229E5" w:rsidRPr="00F36A32">
        <w:rPr>
          <w:rFonts w:ascii="MetaPro-Norm" w:hAnsi="MetaPro-Norm"/>
          <w:b/>
          <w:bCs/>
        </w:rPr>
        <w:t>5</w:t>
      </w:r>
      <w:r w:rsidRPr="00F36A32">
        <w:rPr>
          <w:rFonts w:ascii="MetaPro-Norm" w:hAnsi="MetaPro-Norm"/>
          <w:b/>
          <w:bCs/>
        </w:rPr>
        <w:t xml:space="preserve"> </w:t>
      </w:r>
      <w:r w:rsidR="00C229E5" w:rsidRPr="00F36A32">
        <w:rPr>
          <w:rFonts w:ascii="MetaPro-Norm" w:hAnsi="MetaPro-Norm"/>
          <w:b/>
          <w:bCs/>
        </w:rPr>
        <w:t>–</w:t>
      </w:r>
      <w:r w:rsidRPr="00F36A32">
        <w:rPr>
          <w:rFonts w:ascii="MetaPro-Norm" w:hAnsi="MetaPro-Norm"/>
          <w:b/>
          <w:bCs/>
        </w:rPr>
        <w:t xml:space="preserve"> </w:t>
      </w:r>
      <w:r w:rsidR="00C229E5" w:rsidRPr="00F36A32">
        <w:rPr>
          <w:rFonts w:ascii="MetaPro-Norm" w:hAnsi="MetaPro-Norm"/>
          <w:b/>
          <w:bCs/>
        </w:rPr>
        <w:t>28 Feb</w:t>
      </w:r>
      <w:r w:rsidRPr="00F36A32">
        <w:rPr>
          <w:rFonts w:ascii="MetaPro-Norm" w:hAnsi="MetaPro-Norm"/>
          <w:b/>
          <w:bCs/>
        </w:rPr>
        <w:t xml:space="preserve"> 202</w:t>
      </w:r>
      <w:r w:rsidR="00C229E5" w:rsidRPr="00F36A32">
        <w:rPr>
          <w:rFonts w:ascii="MetaPro-Norm" w:hAnsi="MetaPro-Norm"/>
          <w:b/>
          <w:bCs/>
        </w:rPr>
        <w:t>5</w:t>
      </w:r>
      <w:r w:rsidRPr="00F36A32">
        <w:rPr>
          <w:rFonts w:ascii="MetaPro-Norm" w:hAnsi="MetaPro-Norm"/>
          <w:b/>
          <w:bCs/>
        </w:rPr>
        <w:t>)</w:t>
      </w:r>
    </w:p>
    <w:p w14:paraId="4978E71F" w14:textId="77777777" w:rsidR="003F62BC" w:rsidRPr="00F36A32" w:rsidRDefault="003F62BC" w:rsidP="00F36A32">
      <w:pPr>
        <w:spacing w:after="0" w:line="240" w:lineRule="auto"/>
        <w:jc w:val="center"/>
        <w:rPr>
          <w:rFonts w:ascii="MetaPro-Norm" w:hAnsi="MetaPro-Norm"/>
          <w:b/>
          <w:bCs/>
        </w:rPr>
      </w:pPr>
    </w:p>
    <w:p w14:paraId="23547B1A" w14:textId="07831FEA" w:rsidR="00DB34EF" w:rsidRDefault="00F0423F" w:rsidP="00F36A32">
      <w:pPr>
        <w:spacing w:after="0" w:line="240" w:lineRule="auto"/>
        <w:jc w:val="both"/>
        <w:rPr>
          <w:rFonts w:ascii="MetaPro-Norm" w:hAnsi="MetaPro-Norm"/>
        </w:rPr>
      </w:pPr>
      <w:r w:rsidRPr="00F36A32">
        <w:rPr>
          <w:rFonts w:ascii="MetaPro-Norm" w:hAnsi="MetaPro-Norm"/>
        </w:rPr>
        <w:t>We write in advance of the 77</w:t>
      </w:r>
      <w:r w:rsidRPr="00F36A32">
        <w:rPr>
          <w:rFonts w:ascii="MetaPro-Norm" w:hAnsi="MetaPro-Norm"/>
          <w:vertAlign w:val="superscript"/>
        </w:rPr>
        <w:t>th</w:t>
      </w:r>
      <w:r w:rsidRPr="00F36A32">
        <w:rPr>
          <w:rFonts w:ascii="MetaPro-Norm" w:hAnsi="MetaPro-Norm"/>
        </w:rPr>
        <w:t xml:space="preserve"> session of </w:t>
      </w:r>
      <w:r w:rsidR="00071238" w:rsidRPr="00F36A32">
        <w:rPr>
          <w:rFonts w:ascii="MetaPro-Norm" w:hAnsi="MetaPro-Norm"/>
        </w:rPr>
        <w:t>the Committee on Economic, Social and Cultural Rights</w:t>
      </w:r>
      <w:r w:rsidR="00617BDC" w:rsidRPr="00F36A32">
        <w:rPr>
          <w:rFonts w:ascii="MetaPro-Norm" w:hAnsi="MetaPro-Norm"/>
        </w:rPr>
        <w:t xml:space="preserve"> </w:t>
      </w:r>
      <w:r w:rsidR="00D476E0" w:rsidRPr="00D476E0">
        <w:rPr>
          <w:rFonts w:ascii="MetaPro-Norm" w:hAnsi="MetaPro-Norm"/>
          <w:lang w:val="en-US"/>
        </w:rPr>
        <w:t>(“the Committee”)</w:t>
      </w:r>
      <w:r w:rsidR="00D476E0" w:rsidRPr="00F36A32">
        <w:rPr>
          <w:rFonts w:ascii="MetaPro-Norm" w:hAnsi="MetaPro-Norm"/>
          <w:lang w:val="en-US"/>
        </w:rPr>
        <w:t xml:space="preserve"> </w:t>
      </w:r>
      <w:r w:rsidR="00617BDC" w:rsidRPr="00F36A32">
        <w:rPr>
          <w:rFonts w:ascii="MetaPro-Norm" w:hAnsi="MetaPro-Norm"/>
        </w:rPr>
        <w:t xml:space="preserve">ahead of </w:t>
      </w:r>
      <w:r w:rsidR="003B49A2" w:rsidRPr="00F36A32">
        <w:rPr>
          <w:rFonts w:ascii="MetaPro-Norm" w:hAnsi="MetaPro-Norm"/>
        </w:rPr>
        <w:t>its</w:t>
      </w:r>
      <w:r w:rsidR="00BC33F1" w:rsidRPr="00F36A32">
        <w:rPr>
          <w:rFonts w:ascii="MetaPro-Norm" w:hAnsi="MetaPro-Norm"/>
        </w:rPr>
        <w:t xml:space="preserve"> </w:t>
      </w:r>
      <w:r w:rsidR="5E559200" w:rsidRPr="69A9274E">
        <w:rPr>
          <w:rFonts w:ascii="MetaPro-Norm" w:hAnsi="MetaPro-Norm"/>
        </w:rPr>
        <w:t>consideration of the List of Issues for the review</w:t>
      </w:r>
      <w:r w:rsidR="00071238" w:rsidRPr="00F36A32">
        <w:rPr>
          <w:rFonts w:ascii="MetaPro-Norm" w:hAnsi="MetaPro-Norm"/>
        </w:rPr>
        <w:t xml:space="preserve"> </w:t>
      </w:r>
      <w:r w:rsidR="00AE1247" w:rsidRPr="00F36A32">
        <w:rPr>
          <w:rFonts w:ascii="MetaPro-Norm" w:hAnsi="MetaPro-Norm"/>
        </w:rPr>
        <w:t xml:space="preserve">of </w:t>
      </w:r>
      <w:r w:rsidR="00C229E5" w:rsidRPr="00F36A32">
        <w:rPr>
          <w:rFonts w:ascii="MetaPro-Norm" w:hAnsi="MetaPro-Norm"/>
        </w:rPr>
        <w:t>Turkmenistan</w:t>
      </w:r>
      <w:r w:rsidR="003B4CCC">
        <w:rPr>
          <w:rFonts w:ascii="MetaPro-Norm" w:hAnsi="MetaPro-Norm"/>
        </w:rPr>
        <w:t xml:space="preserve"> to share </w:t>
      </w:r>
      <w:r w:rsidR="00800BCF">
        <w:rPr>
          <w:rFonts w:ascii="MetaPro-Norm" w:hAnsi="MetaPro-Norm"/>
        </w:rPr>
        <w:t xml:space="preserve">our </w:t>
      </w:r>
      <w:r w:rsidR="003B4CCC" w:rsidRPr="003B4CCC">
        <w:rPr>
          <w:rFonts w:ascii="MetaPro-Norm" w:hAnsi="MetaPro-Norm"/>
        </w:rPr>
        <w:t>research findings that relate to the country’s compliance with its obligations under the International Covenant on Economic, Social and Cultural Rights (“the Covenant”)</w:t>
      </w:r>
      <w:r w:rsidRPr="00F36A32">
        <w:rPr>
          <w:rFonts w:ascii="MetaPro-Norm" w:hAnsi="MetaPro-Norm"/>
        </w:rPr>
        <w:t xml:space="preserve">. We hope this submission </w:t>
      </w:r>
      <w:r w:rsidRPr="00D476E0">
        <w:rPr>
          <w:rFonts w:ascii="MetaPro-Norm" w:hAnsi="MetaPro-Norm"/>
          <w:lang w:val="en-US"/>
        </w:rPr>
        <w:t xml:space="preserve">will inform the Committee’s preparation of its </w:t>
      </w:r>
      <w:r w:rsidR="3EC32F35" w:rsidRPr="69A9274E">
        <w:rPr>
          <w:rFonts w:ascii="MetaPro-Norm" w:hAnsi="MetaPro-Norm"/>
          <w:lang w:val="en-US"/>
        </w:rPr>
        <w:t>L</w:t>
      </w:r>
      <w:r w:rsidRPr="00D476E0">
        <w:rPr>
          <w:rFonts w:ascii="MetaPro-Norm" w:hAnsi="MetaPro-Norm"/>
          <w:lang w:val="en-US"/>
        </w:rPr>
        <w:t xml:space="preserve">ist of </w:t>
      </w:r>
      <w:r w:rsidR="7DE928BB" w:rsidRPr="00D476E0">
        <w:rPr>
          <w:rFonts w:ascii="MetaPro-Norm" w:hAnsi="MetaPro-Norm"/>
          <w:lang w:val="en-US"/>
        </w:rPr>
        <w:t>Issues</w:t>
      </w:r>
      <w:r w:rsidRPr="00D476E0">
        <w:rPr>
          <w:rFonts w:ascii="MetaPro-Norm" w:hAnsi="MetaPro-Norm"/>
          <w:lang w:val="en-US"/>
        </w:rPr>
        <w:t xml:space="preserve"> to seek further clarity on </w:t>
      </w:r>
      <w:r w:rsidRPr="00F36A32">
        <w:rPr>
          <w:rFonts w:ascii="MetaPro-Norm" w:hAnsi="MetaPro-Norm"/>
          <w:lang w:val="en-US"/>
        </w:rPr>
        <w:t>Turkmenistan</w:t>
      </w:r>
      <w:r w:rsidRPr="00D476E0">
        <w:rPr>
          <w:rFonts w:ascii="MetaPro-Norm" w:hAnsi="MetaPro-Norm"/>
          <w:lang w:val="en-US"/>
        </w:rPr>
        <w:t>’s compliance with the Covenant</w:t>
      </w:r>
      <w:r w:rsidR="003B4CCC">
        <w:rPr>
          <w:rFonts w:ascii="MetaPro-Norm" w:hAnsi="MetaPro-Norm"/>
          <w:lang w:val="en-US"/>
        </w:rPr>
        <w:t xml:space="preserve">. </w:t>
      </w:r>
      <w:r w:rsidRPr="00F36A32">
        <w:rPr>
          <w:rFonts w:ascii="MetaPro-Norm" w:hAnsi="MetaPro-Norm"/>
          <w:lang w:val="en-US"/>
        </w:rPr>
        <w:t>This submission</w:t>
      </w:r>
      <w:r w:rsidR="00915381" w:rsidRPr="00F36A32">
        <w:rPr>
          <w:rFonts w:ascii="MetaPro-Norm" w:hAnsi="MetaPro-Norm"/>
          <w:lang w:val="en-US"/>
        </w:rPr>
        <w:t xml:space="preserve"> focuses on rights violations in the context of Turkmenistan authorities’ </w:t>
      </w:r>
      <w:r w:rsidR="00C91614" w:rsidRPr="69A9274E">
        <w:rPr>
          <w:rFonts w:ascii="MetaPro-Norm" w:hAnsi="MetaPro-Norm"/>
          <w:lang w:val="en-US"/>
        </w:rPr>
        <w:t xml:space="preserve">blanket </w:t>
      </w:r>
      <w:r w:rsidR="0020357E" w:rsidRPr="69A9274E">
        <w:rPr>
          <w:rFonts w:ascii="MetaPro-Norm" w:hAnsi="MetaPro-Norm"/>
          <w:lang w:val="en-US"/>
        </w:rPr>
        <w:t xml:space="preserve">refusal </w:t>
      </w:r>
      <w:r w:rsidR="00915381" w:rsidRPr="00F36A32">
        <w:rPr>
          <w:rFonts w:ascii="MetaPro-Norm" w:hAnsi="MetaPro-Norm"/>
          <w:lang w:val="en-US"/>
        </w:rPr>
        <w:t xml:space="preserve">to issue and renew passports to </w:t>
      </w:r>
      <w:r w:rsidR="003F62BC" w:rsidRPr="00F36A32">
        <w:rPr>
          <w:rFonts w:ascii="MetaPro-Norm" w:hAnsi="MetaPro-Norm"/>
          <w:lang w:val="en-US"/>
        </w:rPr>
        <w:t>Turkmenistan</w:t>
      </w:r>
      <w:r w:rsidR="00915381" w:rsidRPr="00F36A32">
        <w:rPr>
          <w:rFonts w:ascii="MetaPro-Norm" w:hAnsi="MetaPro-Norm"/>
          <w:lang w:val="en-US"/>
        </w:rPr>
        <w:t xml:space="preserve"> citizens abroad via its consula</w:t>
      </w:r>
      <w:r w:rsidR="00BE36E1" w:rsidRPr="454D3B3D">
        <w:rPr>
          <w:rFonts w:ascii="MetaPro-Norm" w:hAnsi="MetaPro-Norm"/>
          <w:lang w:val="en-US"/>
        </w:rPr>
        <w:t>r</w:t>
      </w:r>
      <w:r w:rsidR="00915381" w:rsidRPr="00F36A32">
        <w:rPr>
          <w:rFonts w:ascii="MetaPro-Norm" w:hAnsi="MetaPro-Norm"/>
          <w:lang w:val="en-US"/>
        </w:rPr>
        <w:t xml:space="preserve"> services</w:t>
      </w:r>
      <w:r w:rsidR="003B4CCC">
        <w:rPr>
          <w:rFonts w:ascii="MetaPro-Norm" w:hAnsi="MetaPro-Norm"/>
          <w:lang w:val="en-US"/>
        </w:rPr>
        <w:t xml:space="preserve"> and</w:t>
      </w:r>
      <w:r w:rsidRPr="00F36A32">
        <w:rPr>
          <w:rFonts w:ascii="MetaPro-Norm" w:hAnsi="MetaPro-Norm"/>
          <w:lang w:val="en-US"/>
        </w:rPr>
        <w:t xml:space="preserve"> </w:t>
      </w:r>
      <w:r w:rsidR="00D476E0" w:rsidRPr="00F36A32">
        <w:rPr>
          <w:rFonts w:ascii="MetaPro-Norm" w:hAnsi="MetaPro-Norm"/>
        </w:rPr>
        <w:t>includes information on</w:t>
      </w:r>
      <w:r w:rsidRPr="00F36A32">
        <w:rPr>
          <w:rFonts w:ascii="MetaPro-Norm" w:hAnsi="MetaPro-Norm"/>
        </w:rPr>
        <w:t xml:space="preserve"> </w:t>
      </w:r>
      <w:r w:rsidR="005946D4" w:rsidRPr="454D3B3D">
        <w:rPr>
          <w:rFonts w:ascii="MetaPro-Norm" w:hAnsi="MetaPro-Norm"/>
        </w:rPr>
        <w:t xml:space="preserve">how </w:t>
      </w:r>
      <w:r w:rsidR="005946D4" w:rsidRPr="69A9274E">
        <w:rPr>
          <w:rFonts w:ascii="MetaPro-Norm" w:hAnsi="MetaPro-Norm"/>
        </w:rPr>
        <w:t xml:space="preserve">this refusal </w:t>
      </w:r>
      <w:r w:rsidR="00BC7443">
        <w:rPr>
          <w:rFonts w:ascii="MetaPro-Norm" w:hAnsi="MetaPro-Norm"/>
        </w:rPr>
        <w:t>impacts</w:t>
      </w:r>
      <w:r w:rsidR="005946D4" w:rsidRPr="5DD678F8">
        <w:rPr>
          <w:rFonts w:ascii="MetaPro-Norm" w:hAnsi="MetaPro-Norm"/>
        </w:rPr>
        <w:t xml:space="preserve"> the </w:t>
      </w:r>
      <w:r w:rsidR="00D379BE" w:rsidRPr="5DD678F8">
        <w:rPr>
          <w:rFonts w:ascii="MetaPro-Norm" w:hAnsi="MetaPro-Norm"/>
        </w:rPr>
        <w:t xml:space="preserve">right </w:t>
      </w:r>
      <w:r w:rsidRPr="00F36A32">
        <w:rPr>
          <w:rFonts w:ascii="MetaPro-Norm" w:hAnsi="MetaPro-Norm"/>
        </w:rPr>
        <w:t>to work (Article</w:t>
      </w:r>
      <w:r w:rsidR="00517C72" w:rsidRPr="00F36A32">
        <w:rPr>
          <w:rFonts w:ascii="MetaPro-Norm" w:hAnsi="MetaPro-Norm"/>
        </w:rPr>
        <w:t>s</w:t>
      </w:r>
      <w:r w:rsidRPr="00F36A32">
        <w:rPr>
          <w:rFonts w:ascii="MetaPro-Norm" w:hAnsi="MetaPro-Norm"/>
        </w:rPr>
        <w:t xml:space="preserve"> 6 and 7), </w:t>
      </w:r>
      <w:r w:rsidR="00F11ADF" w:rsidRPr="00F36A32">
        <w:rPr>
          <w:rFonts w:ascii="MetaPro-Norm" w:hAnsi="MetaPro-Norm"/>
        </w:rPr>
        <w:t xml:space="preserve">social security (Article 9), </w:t>
      </w:r>
      <w:r w:rsidRPr="00F36A32">
        <w:rPr>
          <w:rFonts w:ascii="MetaPro-Norm" w:hAnsi="MetaPro-Norm"/>
        </w:rPr>
        <w:t xml:space="preserve">family (Article 10), adequate standard of living (Article 11), </w:t>
      </w:r>
      <w:r w:rsidR="00915381" w:rsidRPr="00F36A32">
        <w:rPr>
          <w:rFonts w:ascii="MetaPro-Norm" w:hAnsi="MetaPro-Norm"/>
        </w:rPr>
        <w:t xml:space="preserve">and </w:t>
      </w:r>
      <w:r w:rsidRPr="00F36A32">
        <w:rPr>
          <w:rFonts w:ascii="MetaPro-Norm" w:hAnsi="MetaPro-Norm"/>
        </w:rPr>
        <w:t xml:space="preserve">education (Article 13). </w:t>
      </w:r>
      <w:r w:rsidR="00C935CB" w:rsidRPr="69A9274E">
        <w:rPr>
          <w:rFonts w:ascii="MetaPro-Norm" w:hAnsi="MetaPro-Norm"/>
        </w:rPr>
        <w:t xml:space="preserve">This </w:t>
      </w:r>
      <w:r w:rsidR="001249F4" w:rsidRPr="69A9274E">
        <w:rPr>
          <w:rFonts w:ascii="MetaPro-Norm" w:hAnsi="MetaPro-Norm"/>
        </w:rPr>
        <w:t xml:space="preserve">submission is based on </w:t>
      </w:r>
      <w:r w:rsidR="0036196B" w:rsidRPr="69A9274E">
        <w:rPr>
          <w:rFonts w:ascii="MetaPro-Norm" w:hAnsi="MetaPro-Norm"/>
        </w:rPr>
        <w:t xml:space="preserve">research findings </w:t>
      </w:r>
      <w:r w:rsidR="00BC7443">
        <w:rPr>
          <w:rFonts w:ascii="MetaPro-Norm" w:hAnsi="MetaPro-Norm"/>
        </w:rPr>
        <w:t>published in a</w:t>
      </w:r>
      <w:r w:rsidR="55A887E8" w:rsidRPr="3A2B8514">
        <w:rPr>
          <w:rFonts w:ascii="MetaPro-Norm" w:hAnsi="MetaPro-Norm"/>
        </w:rPr>
        <w:t xml:space="preserve"> November</w:t>
      </w:r>
      <w:r w:rsidR="00426254" w:rsidRPr="69A9274E">
        <w:rPr>
          <w:rFonts w:ascii="MetaPro-Norm" w:hAnsi="MetaPro-Norm"/>
        </w:rPr>
        <w:t xml:space="preserve"> 2024</w:t>
      </w:r>
      <w:r w:rsidR="001249F4" w:rsidRPr="69A9274E">
        <w:rPr>
          <w:rFonts w:ascii="MetaPro-Norm" w:hAnsi="MetaPro-Norm"/>
        </w:rPr>
        <w:t xml:space="preserve"> report by Human Rights Watch and the Turkmenistan </w:t>
      </w:r>
      <w:r w:rsidR="00426254" w:rsidRPr="69A9274E">
        <w:rPr>
          <w:rFonts w:ascii="MetaPro-Norm" w:hAnsi="MetaPro-Norm"/>
        </w:rPr>
        <w:t>Helsinki Foundation</w:t>
      </w:r>
      <w:r w:rsidR="003441D7" w:rsidRPr="69A9274E">
        <w:rPr>
          <w:rFonts w:ascii="MetaPro-Norm" w:hAnsi="MetaPro-Norm"/>
        </w:rPr>
        <w:t xml:space="preserve"> for Human Rights</w:t>
      </w:r>
      <w:r w:rsidR="003933DB" w:rsidRPr="69A9274E">
        <w:rPr>
          <w:rFonts w:ascii="MetaPro-Norm" w:hAnsi="MetaPro-Norm"/>
        </w:rPr>
        <w:t xml:space="preserve"> on the government’s refusal to renew passports through consular services in </w:t>
      </w:r>
      <w:r w:rsidR="003933DB" w:rsidRPr="69A9274E">
        <w:rPr>
          <w:rFonts w:ascii="MetaPro-Norm" w:hAnsi="MetaPro-Norm"/>
          <w:lang w:val="en-US"/>
        </w:rPr>
        <w:t xml:space="preserve">Türkiye, and the hardships </w:t>
      </w:r>
      <w:r w:rsidR="00DB34EF" w:rsidRPr="69A9274E">
        <w:rPr>
          <w:rFonts w:ascii="MetaPro-Norm" w:hAnsi="MetaPro-Norm"/>
          <w:lang w:val="en-US"/>
        </w:rPr>
        <w:t>this impose</w:t>
      </w:r>
      <w:r w:rsidR="00BC7443">
        <w:rPr>
          <w:rFonts w:ascii="MetaPro-Norm" w:hAnsi="MetaPro-Norm"/>
          <w:lang w:val="en-US"/>
        </w:rPr>
        <w:t>s</w:t>
      </w:r>
      <w:r w:rsidR="00DB34EF" w:rsidRPr="69A9274E">
        <w:rPr>
          <w:rFonts w:ascii="MetaPro-Norm" w:hAnsi="MetaPro-Norm"/>
          <w:lang w:val="en-US"/>
        </w:rPr>
        <w:t xml:space="preserve"> on Turkmen migrants in Türkiye.</w:t>
      </w:r>
      <w:r w:rsidR="00307D04">
        <w:rPr>
          <w:rStyle w:val="FootnoteReference"/>
          <w:rFonts w:ascii="MetaPro-Norm" w:hAnsi="MetaPro-Norm"/>
        </w:rPr>
        <w:footnoteReference w:id="2"/>
      </w:r>
      <w:r w:rsidR="003441D7" w:rsidRPr="3A2B8514">
        <w:rPr>
          <w:rFonts w:ascii="MetaPro-Norm" w:hAnsi="MetaPro-Norm"/>
        </w:rPr>
        <w:t xml:space="preserve"> </w:t>
      </w:r>
      <w:r w:rsidR="00F96DDE" w:rsidRPr="3A2B8514">
        <w:rPr>
          <w:rFonts w:ascii="MetaPro-Norm" w:hAnsi="MetaPro-Norm"/>
        </w:rPr>
        <w:t xml:space="preserve"> </w:t>
      </w:r>
    </w:p>
    <w:p w14:paraId="5EC875B0" w14:textId="77777777" w:rsidR="00DB34EF" w:rsidRDefault="00DB34EF" w:rsidP="00F36A32">
      <w:pPr>
        <w:spacing w:after="0" w:line="240" w:lineRule="auto"/>
        <w:jc w:val="both"/>
        <w:rPr>
          <w:rFonts w:ascii="MetaPro-Norm" w:hAnsi="MetaPro-Norm"/>
        </w:rPr>
      </w:pPr>
    </w:p>
    <w:p w14:paraId="31843524" w14:textId="5F330AEB" w:rsidR="004425B4" w:rsidRDefault="00F96DDE" w:rsidP="00F36A32">
      <w:pPr>
        <w:spacing w:after="0" w:line="240" w:lineRule="auto"/>
        <w:jc w:val="both"/>
        <w:rPr>
          <w:rFonts w:ascii="MetaPro-Norm" w:hAnsi="MetaPro-Norm"/>
        </w:rPr>
      </w:pPr>
      <w:r w:rsidRPr="71CD4940">
        <w:rPr>
          <w:rFonts w:ascii="MetaPro-Norm" w:hAnsi="MetaPro-Norm"/>
        </w:rPr>
        <w:t xml:space="preserve">This submission also </w:t>
      </w:r>
      <w:r w:rsidR="006F1A85" w:rsidRPr="71CD4940">
        <w:rPr>
          <w:rFonts w:ascii="MetaPro-Norm" w:hAnsi="MetaPro-Norm"/>
        </w:rPr>
        <w:t xml:space="preserve">raises </w:t>
      </w:r>
      <w:r w:rsidR="00632B7C" w:rsidRPr="71CD4940">
        <w:rPr>
          <w:rFonts w:ascii="MetaPro-Norm" w:hAnsi="MetaPro-Norm"/>
        </w:rPr>
        <w:t xml:space="preserve">an issue related to </w:t>
      </w:r>
      <w:r w:rsidR="009F786F" w:rsidRPr="71CD4940">
        <w:rPr>
          <w:rFonts w:ascii="MetaPro-Norm" w:hAnsi="MetaPro-Norm"/>
        </w:rPr>
        <w:t>the Turkmen</w:t>
      </w:r>
      <w:r w:rsidR="00BC7443">
        <w:rPr>
          <w:rFonts w:ascii="MetaPro-Norm" w:hAnsi="MetaPro-Norm"/>
        </w:rPr>
        <w:t>istan</w:t>
      </w:r>
      <w:r w:rsidR="009F786F" w:rsidRPr="71CD4940">
        <w:rPr>
          <w:rFonts w:ascii="MetaPro-Norm" w:hAnsi="MetaPro-Norm"/>
        </w:rPr>
        <w:t xml:space="preserve"> government</w:t>
      </w:r>
      <w:r w:rsidR="00BC7443">
        <w:rPr>
          <w:rFonts w:ascii="MetaPro-Norm" w:hAnsi="MetaPro-Norm"/>
        </w:rPr>
        <w:t>’</w:t>
      </w:r>
      <w:r w:rsidR="009F786F" w:rsidRPr="71CD4940">
        <w:rPr>
          <w:rFonts w:ascii="MetaPro-Norm" w:hAnsi="MetaPro-Norm"/>
        </w:rPr>
        <w:t xml:space="preserve">s </w:t>
      </w:r>
      <w:r w:rsidR="00632B7C" w:rsidRPr="71CD4940">
        <w:rPr>
          <w:rFonts w:ascii="MetaPro-Norm" w:hAnsi="MetaPro-Norm"/>
        </w:rPr>
        <w:t xml:space="preserve">approach to </w:t>
      </w:r>
      <w:r w:rsidR="00DD1F33">
        <w:rPr>
          <w:rFonts w:ascii="MetaPro-Norm" w:hAnsi="MetaPro-Norm"/>
        </w:rPr>
        <w:t xml:space="preserve">expanding its </w:t>
      </w:r>
      <w:r w:rsidR="2A9E8FFB" w:rsidRPr="71CD4940">
        <w:rPr>
          <w:rFonts w:ascii="MetaPro-Norm" w:hAnsi="MetaPro-Norm"/>
        </w:rPr>
        <w:t xml:space="preserve">social </w:t>
      </w:r>
      <w:r w:rsidR="00DE5E2C">
        <w:rPr>
          <w:rFonts w:ascii="MetaPro-Norm" w:hAnsi="MetaPro-Norm"/>
        </w:rPr>
        <w:t xml:space="preserve">security </w:t>
      </w:r>
      <w:r w:rsidR="00DD1F33">
        <w:rPr>
          <w:rFonts w:ascii="MetaPro-Norm" w:hAnsi="MetaPro-Norm"/>
        </w:rPr>
        <w:t>system</w:t>
      </w:r>
      <w:r w:rsidR="00632B7C" w:rsidRPr="71CD4940">
        <w:rPr>
          <w:rFonts w:ascii="MetaPro-Norm" w:hAnsi="MetaPro-Norm"/>
        </w:rPr>
        <w:t xml:space="preserve">. </w:t>
      </w:r>
    </w:p>
    <w:p w14:paraId="5E6D645E" w14:textId="77777777" w:rsidR="00F36A32" w:rsidRPr="00F36A32" w:rsidRDefault="00F36A32" w:rsidP="00F36A32">
      <w:pPr>
        <w:spacing w:after="0" w:line="240" w:lineRule="auto"/>
        <w:jc w:val="both"/>
        <w:rPr>
          <w:rFonts w:ascii="MetaPro-Norm" w:hAnsi="MetaPro-Norm"/>
          <w:lang w:val="en-US"/>
        </w:rPr>
      </w:pPr>
    </w:p>
    <w:p w14:paraId="70FAC1D8" w14:textId="6590547B" w:rsidR="00E23E1D" w:rsidRDefault="00915381" w:rsidP="00F36A32">
      <w:pPr>
        <w:pStyle w:val="ListParagraph"/>
        <w:numPr>
          <w:ilvl w:val="0"/>
          <w:numId w:val="10"/>
        </w:numPr>
        <w:spacing w:after="0" w:line="240" w:lineRule="auto"/>
        <w:rPr>
          <w:rFonts w:ascii="MetaPro-Norm" w:hAnsi="MetaPro-Norm"/>
          <w:lang w:val="en-US"/>
        </w:rPr>
      </w:pPr>
      <w:r w:rsidRPr="7E2C3588">
        <w:rPr>
          <w:rFonts w:ascii="MetaPro-Norm" w:hAnsi="MetaPro-Norm"/>
          <w:lang w:val="en-US"/>
        </w:rPr>
        <w:t xml:space="preserve">In recent years Turkmenistan </w:t>
      </w:r>
      <w:r w:rsidR="0032660E" w:rsidRPr="7E2C3588">
        <w:rPr>
          <w:rFonts w:ascii="MetaPro-Norm" w:hAnsi="MetaPro-Norm"/>
          <w:lang w:val="en-US"/>
        </w:rPr>
        <w:t xml:space="preserve">stopped </w:t>
      </w:r>
      <w:r w:rsidR="002C15B3" w:rsidRPr="7E2C3588">
        <w:rPr>
          <w:rFonts w:ascii="MetaPro-Norm" w:hAnsi="MetaPro-Norm"/>
          <w:lang w:val="en-US"/>
        </w:rPr>
        <w:t>issu</w:t>
      </w:r>
      <w:r w:rsidR="002E0C59" w:rsidRPr="7E2C3588">
        <w:rPr>
          <w:rFonts w:ascii="MetaPro-Norm" w:hAnsi="MetaPro-Norm"/>
          <w:lang w:val="en-US"/>
        </w:rPr>
        <w:t>ing</w:t>
      </w:r>
      <w:r w:rsidR="00517C72" w:rsidRPr="7E2C3588">
        <w:rPr>
          <w:rFonts w:ascii="MetaPro-Norm" w:hAnsi="MetaPro-Norm"/>
          <w:lang w:val="en-US"/>
        </w:rPr>
        <w:t xml:space="preserve"> and/or</w:t>
      </w:r>
      <w:r w:rsidRPr="7E2C3588">
        <w:rPr>
          <w:rFonts w:ascii="MetaPro-Norm" w:hAnsi="MetaPro-Norm"/>
          <w:lang w:val="en-US"/>
        </w:rPr>
        <w:t xml:space="preserve"> renew</w:t>
      </w:r>
      <w:r w:rsidR="002E0C59" w:rsidRPr="7E2C3588">
        <w:rPr>
          <w:rFonts w:ascii="MetaPro-Norm" w:hAnsi="MetaPro-Norm"/>
          <w:lang w:val="en-US"/>
        </w:rPr>
        <w:t>ing</w:t>
      </w:r>
      <w:r w:rsidR="002C15B3" w:rsidRPr="7E2C3588">
        <w:rPr>
          <w:rFonts w:ascii="MetaPro-Norm" w:hAnsi="MetaPro-Norm"/>
          <w:lang w:val="en-US"/>
        </w:rPr>
        <w:t xml:space="preserve"> biometric </w:t>
      </w:r>
      <w:r w:rsidR="005F575F" w:rsidRPr="7E2C3588">
        <w:rPr>
          <w:rFonts w:ascii="MetaPro-Norm" w:hAnsi="MetaPro-Norm"/>
          <w:lang w:val="en-US"/>
        </w:rPr>
        <w:t xml:space="preserve">passports </w:t>
      </w:r>
      <w:r w:rsidR="002C15B3" w:rsidRPr="7E2C3588">
        <w:rPr>
          <w:rFonts w:ascii="MetaPro-Norm" w:hAnsi="MetaPro-Norm"/>
          <w:lang w:val="en-US"/>
        </w:rPr>
        <w:t>or replac</w:t>
      </w:r>
      <w:r w:rsidR="005F575F" w:rsidRPr="7E2C3588">
        <w:rPr>
          <w:rFonts w:ascii="MetaPro-Norm" w:hAnsi="MetaPro-Norm"/>
          <w:lang w:val="en-US"/>
        </w:rPr>
        <w:t>ing</w:t>
      </w:r>
      <w:r w:rsidR="002C15B3" w:rsidRPr="7E2C3588">
        <w:rPr>
          <w:rFonts w:ascii="MetaPro-Norm" w:hAnsi="MetaPro-Norm"/>
          <w:lang w:val="en-US"/>
        </w:rPr>
        <w:t xml:space="preserve"> old passports</w:t>
      </w:r>
      <w:r w:rsidRPr="7E2C3588">
        <w:rPr>
          <w:rFonts w:ascii="MetaPro-Norm" w:hAnsi="MetaPro-Norm"/>
          <w:lang w:val="en-US"/>
        </w:rPr>
        <w:t xml:space="preserve"> for its citizens living abroad via diplomatic missions</w:t>
      </w:r>
      <w:r w:rsidR="00517C72" w:rsidRPr="7E2C3588">
        <w:rPr>
          <w:rFonts w:ascii="MetaPro-Norm" w:hAnsi="MetaPro-Norm"/>
          <w:lang w:val="en-US"/>
        </w:rPr>
        <w:t xml:space="preserve">. This practice takes place in the wider context of the Turkmenistan government’s extreme repression within the country, its efforts to silence dissent among Turkmen citizens and diaspora abroad and to pressure them to return to Turkmenistan, and other actions that restrict the rights of its citizens both at home and abroad. </w:t>
      </w:r>
      <w:r w:rsidR="00627060" w:rsidRPr="7E2C3588">
        <w:rPr>
          <w:rFonts w:ascii="MetaPro-Norm" w:hAnsi="MetaPro-Norm"/>
          <w:lang w:val="en-US"/>
        </w:rPr>
        <w:t>T</w:t>
      </w:r>
      <w:r w:rsidR="00517C72" w:rsidRPr="7E2C3588">
        <w:rPr>
          <w:rFonts w:ascii="MetaPro-Norm" w:hAnsi="MetaPro-Norm"/>
          <w:lang w:val="en-US"/>
        </w:rPr>
        <w:t>he denial of passport</w:t>
      </w:r>
      <w:r w:rsidR="00E542E1" w:rsidRPr="7E2C3588">
        <w:rPr>
          <w:rFonts w:ascii="MetaPro-Norm" w:hAnsi="MetaPro-Norm"/>
          <w:lang w:val="en-US"/>
        </w:rPr>
        <w:t xml:space="preserve"> renewals through consular services, </w:t>
      </w:r>
      <w:r w:rsidR="00517C72" w:rsidRPr="7E2C3588">
        <w:rPr>
          <w:rFonts w:ascii="MetaPro-Norm" w:hAnsi="MetaPro-Norm"/>
          <w:lang w:val="en-US"/>
        </w:rPr>
        <w:t>with the requirement to return to Turkmenistan</w:t>
      </w:r>
      <w:r w:rsidR="00E542E1" w:rsidRPr="7E2C3588">
        <w:rPr>
          <w:rFonts w:ascii="MetaPro-Norm" w:hAnsi="MetaPro-Norm"/>
          <w:lang w:val="en-US"/>
        </w:rPr>
        <w:t xml:space="preserve"> for passport renewal,</w:t>
      </w:r>
      <w:r w:rsidR="007229B0" w:rsidRPr="7E2C3588">
        <w:rPr>
          <w:rFonts w:ascii="MetaPro-Norm" w:hAnsi="MetaPro-Norm"/>
          <w:lang w:val="en-US"/>
        </w:rPr>
        <w:t xml:space="preserve"> is </w:t>
      </w:r>
      <w:r w:rsidR="00863FC6" w:rsidRPr="7E2C3588">
        <w:rPr>
          <w:rFonts w:ascii="MetaPro-Norm" w:hAnsi="MetaPro-Norm"/>
          <w:lang w:val="en-US"/>
        </w:rPr>
        <w:t xml:space="preserve">yet </w:t>
      </w:r>
      <w:r w:rsidR="007229B0" w:rsidRPr="7E2C3588">
        <w:rPr>
          <w:rFonts w:ascii="MetaPro-Norm" w:hAnsi="MetaPro-Norm"/>
          <w:lang w:val="en-US"/>
        </w:rPr>
        <w:t xml:space="preserve">another example of </w:t>
      </w:r>
      <w:r w:rsidR="00863FC6" w:rsidRPr="7E2C3588">
        <w:rPr>
          <w:rFonts w:ascii="MetaPro-Norm" w:hAnsi="MetaPro-Norm"/>
          <w:lang w:val="en-US"/>
        </w:rPr>
        <w:t xml:space="preserve">Turkmenistan </w:t>
      </w:r>
      <w:r w:rsidR="007229B0" w:rsidRPr="7E2C3588">
        <w:rPr>
          <w:rFonts w:ascii="MetaPro-Norm" w:hAnsi="MetaPro-Norm"/>
          <w:lang w:val="en-US"/>
        </w:rPr>
        <w:t xml:space="preserve">government’s control </w:t>
      </w:r>
      <w:r w:rsidR="00627060" w:rsidRPr="7E2C3588">
        <w:rPr>
          <w:rFonts w:ascii="MetaPro-Norm" w:hAnsi="MetaPro-Norm"/>
          <w:lang w:val="en-US"/>
        </w:rPr>
        <w:t xml:space="preserve">of </w:t>
      </w:r>
      <w:r w:rsidR="007229B0" w:rsidRPr="7E2C3588">
        <w:rPr>
          <w:rFonts w:ascii="MetaPro-Norm" w:hAnsi="MetaPro-Norm"/>
          <w:lang w:val="en-US"/>
        </w:rPr>
        <w:t>people’s personal freedoms, economic opportunities and political rights</w:t>
      </w:r>
      <w:r w:rsidR="00627060" w:rsidRPr="7E2C3588">
        <w:rPr>
          <w:rFonts w:ascii="MetaPro-Norm" w:hAnsi="MetaPro-Norm"/>
          <w:lang w:val="en-US"/>
        </w:rPr>
        <w:t xml:space="preserve"> and is a form </w:t>
      </w:r>
      <w:r w:rsidR="00627060" w:rsidRPr="7E2C3588">
        <w:rPr>
          <w:rFonts w:ascii="MetaPro-Norm" w:hAnsi="MetaPro-Norm"/>
          <w:lang w:val="en-US"/>
        </w:rPr>
        <w:lastRenderedPageBreak/>
        <w:t>of transnational repression</w:t>
      </w:r>
      <w:r w:rsidR="00517C72" w:rsidRPr="7E2C3588">
        <w:rPr>
          <w:rFonts w:ascii="MetaPro-Norm" w:hAnsi="MetaPro-Norm"/>
          <w:lang w:val="en-US"/>
        </w:rPr>
        <w:t>.</w:t>
      </w:r>
      <w:r w:rsidR="00E23E1D" w:rsidRPr="7E2C3588">
        <w:rPr>
          <w:rFonts w:ascii="MetaPro-Norm" w:hAnsi="MetaPro-Norm"/>
          <w:lang w:val="en-US"/>
        </w:rPr>
        <w:t xml:space="preserve"> </w:t>
      </w:r>
      <w:r w:rsidRPr="7E2C3588">
        <w:rPr>
          <w:rFonts w:ascii="MetaPro-Norm" w:hAnsi="MetaPro-Norm"/>
          <w:lang w:val="en-US"/>
        </w:rPr>
        <w:t>As a result</w:t>
      </w:r>
      <w:r w:rsidR="00517C72" w:rsidRPr="7E2C3588">
        <w:rPr>
          <w:rFonts w:ascii="MetaPro-Norm" w:hAnsi="MetaPro-Norm"/>
          <w:lang w:val="en-US"/>
        </w:rPr>
        <w:t xml:space="preserve"> of authorities’ denial of passports</w:t>
      </w:r>
      <w:r w:rsidRPr="7E2C3588">
        <w:rPr>
          <w:rFonts w:ascii="MetaPro-Norm" w:hAnsi="MetaPro-Norm"/>
          <w:lang w:val="en-US"/>
        </w:rPr>
        <w:t xml:space="preserve">, many Turkmen migrants </w:t>
      </w:r>
      <w:r w:rsidR="00517C72" w:rsidRPr="7E2C3588">
        <w:rPr>
          <w:rFonts w:ascii="MetaPro-Norm" w:hAnsi="MetaPro-Norm"/>
          <w:lang w:val="en-US"/>
        </w:rPr>
        <w:t xml:space="preserve">abroad </w:t>
      </w:r>
      <w:r w:rsidR="00BC7443">
        <w:rPr>
          <w:rFonts w:ascii="MetaPro-Norm" w:hAnsi="MetaPro-Norm"/>
          <w:lang w:val="en-US"/>
        </w:rPr>
        <w:t xml:space="preserve">become </w:t>
      </w:r>
      <w:r w:rsidR="003F62BC" w:rsidRPr="7E2C3588">
        <w:rPr>
          <w:rFonts w:ascii="MetaPro-Norm" w:hAnsi="MetaPro-Norm"/>
          <w:lang w:val="en-US"/>
        </w:rPr>
        <w:t>unable to</w:t>
      </w:r>
      <w:r w:rsidRPr="7E2C3588">
        <w:rPr>
          <w:rFonts w:ascii="MetaPro-Norm" w:hAnsi="MetaPro-Norm"/>
          <w:lang w:val="en-US"/>
        </w:rPr>
        <w:t xml:space="preserve"> </w:t>
      </w:r>
      <w:r w:rsidR="00445B05" w:rsidRPr="7E2C3588">
        <w:rPr>
          <w:rFonts w:ascii="MetaPro-Norm" w:hAnsi="MetaPro-Norm"/>
          <w:lang w:val="en-US"/>
        </w:rPr>
        <w:t xml:space="preserve">comply </w:t>
      </w:r>
      <w:r w:rsidR="003F62BC" w:rsidRPr="7E2C3588">
        <w:rPr>
          <w:rFonts w:ascii="MetaPro-Norm" w:hAnsi="MetaPro-Norm"/>
          <w:lang w:val="en-US"/>
        </w:rPr>
        <w:t xml:space="preserve">with </w:t>
      </w:r>
      <w:r w:rsidR="00F67CB7">
        <w:rPr>
          <w:rFonts w:ascii="MetaPro-Norm" w:hAnsi="MetaPro-Norm"/>
          <w:lang w:val="en-US"/>
        </w:rPr>
        <w:t xml:space="preserve">the </w:t>
      </w:r>
      <w:r w:rsidR="003F62BC" w:rsidRPr="7E2C3588">
        <w:rPr>
          <w:rFonts w:ascii="MetaPro-Norm" w:hAnsi="MetaPro-Norm"/>
          <w:lang w:val="en-US"/>
        </w:rPr>
        <w:t xml:space="preserve">migration requirements of </w:t>
      </w:r>
      <w:r w:rsidR="00F67CB7">
        <w:rPr>
          <w:rFonts w:ascii="MetaPro-Norm" w:hAnsi="MetaPro-Norm"/>
          <w:lang w:val="en-US"/>
        </w:rPr>
        <w:t xml:space="preserve">their </w:t>
      </w:r>
      <w:r w:rsidR="003F62BC" w:rsidRPr="7E2C3588">
        <w:rPr>
          <w:rFonts w:ascii="MetaPro-Norm" w:hAnsi="MetaPro-Norm"/>
          <w:lang w:val="en-US"/>
        </w:rPr>
        <w:t>host countries</w:t>
      </w:r>
      <w:r w:rsidR="00445B05" w:rsidRPr="7E2C3588">
        <w:rPr>
          <w:rFonts w:ascii="MetaPro-Norm" w:hAnsi="MetaPro-Norm"/>
          <w:lang w:val="en-US"/>
        </w:rPr>
        <w:t xml:space="preserve">, </w:t>
      </w:r>
      <w:r w:rsidR="00BC7443">
        <w:rPr>
          <w:rFonts w:ascii="MetaPro-Norm" w:hAnsi="MetaPro-Norm"/>
          <w:lang w:val="en-US"/>
        </w:rPr>
        <w:t>are rendered</w:t>
      </w:r>
      <w:r w:rsidR="00BC7443" w:rsidRPr="7E2C3588">
        <w:rPr>
          <w:rFonts w:ascii="MetaPro-Norm" w:hAnsi="MetaPro-Norm"/>
          <w:lang w:val="en-US"/>
        </w:rPr>
        <w:t xml:space="preserve"> </w:t>
      </w:r>
      <w:r w:rsidR="0025170B" w:rsidRPr="7E2C3588">
        <w:rPr>
          <w:rFonts w:ascii="MetaPro-Norm" w:hAnsi="MetaPro-Norm"/>
          <w:lang w:val="en-US"/>
        </w:rPr>
        <w:t>undocumented,</w:t>
      </w:r>
      <w:r w:rsidR="00E23E1D" w:rsidRPr="7E2C3588">
        <w:rPr>
          <w:rFonts w:ascii="MetaPro-Norm" w:hAnsi="MetaPro-Norm"/>
          <w:lang w:val="en-US"/>
        </w:rPr>
        <w:t xml:space="preserve"> and</w:t>
      </w:r>
      <w:r w:rsidR="00494BC4" w:rsidRPr="7E2C3588">
        <w:rPr>
          <w:rFonts w:ascii="MetaPro-Norm" w:hAnsi="MetaPro-Norm"/>
          <w:lang w:val="en-US"/>
        </w:rPr>
        <w:t xml:space="preserve"> </w:t>
      </w:r>
      <w:r w:rsidR="00E23E1D" w:rsidRPr="7E2C3588">
        <w:rPr>
          <w:rFonts w:ascii="MetaPro-Norm" w:hAnsi="MetaPro-Norm"/>
          <w:lang w:val="en-US"/>
        </w:rPr>
        <w:t>risk being detained and deported</w:t>
      </w:r>
      <w:r w:rsidRPr="7E2C3588">
        <w:rPr>
          <w:rFonts w:ascii="MetaPro-Norm" w:hAnsi="MetaPro-Norm"/>
          <w:lang w:val="en-US"/>
        </w:rPr>
        <w:t>.</w:t>
      </w:r>
      <w:r w:rsidR="002C15B3" w:rsidRPr="7E2C3588">
        <w:rPr>
          <w:rFonts w:ascii="MetaPro-Norm" w:hAnsi="MetaPro-Norm"/>
          <w:lang w:val="en-US"/>
        </w:rPr>
        <w:t xml:space="preserve"> </w:t>
      </w:r>
    </w:p>
    <w:p w14:paraId="771495B8" w14:textId="77777777" w:rsidR="00291470" w:rsidRPr="00291470" w:rsidRDefault="00291470" w:rsidP="00291470">
      <w:pPr>
        <w:spacing w:after="0" w:line="240" w:lineRule="auto"/>
        <w:rPr>
          <w:rFonts w:ascii="MetaPro-Norm" w:hAnsi="MetaPro-Norm"/>
          <w:lang w:val="en-US"/>
        </w:rPr>
      </w:pPr>
    </w:p>
    <w:p w14:paraId="5877827D" w14:textId="0591E458" w:rsidR="00E3109C" w:rsidRPr="00F36A32" w:rsidRDefault="00376A28" w:rsidP="00F36A32">
      <w:pPr>
        <w:pStyle w:val="ListParagraph"/>
        <w:numPr>
          <w:ilvl w:val="0"/>
          <w:numId w:val="10"/>
        </w:numPr>
        <w:spacing w:after="0" w:line="240" w:lineRule="auto"/>
        <w:rPr>
          <w:rFonts w:ascii="MetaPro-Norm" w:hAnsi="MetaPro-Norm"/>
          <w:lang w:val="en-US"/>
        </w:rPr>
      </w:pPr>
      <w:r w:rsidRPr="5DD678F8">
        <w:rPr>
          <w:rFonts w:ascii="MetaPro-Norm" w:hAnsi="MetaPro-Norm"/>
          <w:lang w:val="en-US"/>
        </w:rPr>
        <w:t xml:space="preserve">Many </w:t>
      </w:r>
      <w:r w:rsidR="00C64D63" w:rsidRPr="5DD678F8">
        <w:rPr>
          <w:rFonts w:ascii="MetaPro-Norm" w:hAnsi="MetaPro-Norm"/>
          <w:lang w:val="en-US"/>
        </w:rPr>
        <w:t>migrants from Turkmenistan fear, with solid grounds, that should they return to the country</w:t>
      </w:r>
      <w:r w:rsidR="00BC7443">
        <w:rPr>
          <w:rFonts w:ascii="MetaPro-Norm" w:hAnsi="MetaPro-Norm"/>
          <w:lang w:val="en-US"/>
        </w:rPr>
        <w:t xml:space="preserve"> </w:t>
      </w:r>
      <w:proofErr w:type="gramStart"/>
      <w:r w:rsidR="00BC7443">
        <w:rPr>
          <w:rFonts w:ascii="MetaPro-Norm" w:hAnsi="MetaPro-Norm"/>
          <w:lang w:val="en-US"/>
        </w:rPr>
        <w:t>in order to</w:t>
      </w:r>
      <w:proofErr w:type="gramEnd"/>
      <w:r w:rsidR="00BC7443">
        <w:rPr>
          <w:rFonts w:ascii="MetaPro-Norm" w:hAnsi="MetaPro-Norm"/>
          <w:lang w:val="en-US"/>
        </w:rPr>
        <w:t xml:space="preserve"> renew their passports</w:t>
      </w:r>
      <w:r w:rsidR="00F67CB7">
        <w:rPr>
          <w:rFonts w:ascii="MetaPro-Norm" w:hAnsi="MetaPro-Norm"/>
          <w:lang w:val="en-US"/>
        </w:rPr>
        <w:t>,</w:t>
      </w:r>
      <w:r w:rsidR="00C64D63" w:rsidRPr="5DD678F8">
        <w:rPr>
          <w:rFonts w:ascii="MetaPro-Norm" w:hAnsi="MetaPro-Norm"/>
          <w:lang w:val="en-US"/>
        </w:rPr>
        <w:t xml:space="preserve"> </w:t>
      </w:r>
      <w:r w:rsidR="00E3109C" w:rsidRPr="5DD678F8">
        <w:rPr>
          <w:rFonts w:ascii="MetaPro-Norm" w:hAnsi="MetaPro-Norm"/>
          <w:lang w:val="en-US"/>
        </w:rPr>
        <w:t>they will be barred from leaving again</w:t>
      </w:r>
      <w:r w:rsidR="00C64D63" w:rsidRPr="5DD678F8">
        <w:rPr>
          <w:rFonts w:ascii="MetaPro-Norm" w:hAnsi="MetaPro-Norm"/>
          <w:lang w:val="en-US"/>
        </w:rPr>
        <w:t xml:space="preserve">. </w:t>
      </w:r>
      <w:r w:rsidR="00F95D65" w:rsidRPr="5DD678F8">
        <w:rPr>
          <w:rFonts w:ascii="MetaPro-Norm" w:hAnsi="MetaPro-Norm"/>
          <w:lang w:val="en-US"/>
        </w:rPr>
        <w:t>I</w:t>
      </w:r>
      <w:r w:rsidR="00E3109C" w:rsidRPr="5DD678F8">
        <w:rPr>
          <w:rFonts w:ascii="MetaPro-Norm" w:hAnsi="MetaPro-Norm"/>
          <w:lang w:val="en-US"/>
        </w:rPr>
        <w:t xml:space="preserve">ndividuals who have become </w:t>
      </w:r>
      <w:r w:rsidR="00C64E0F" w:rsidRPr="5DD678F8">
        <w:rPr>
          <w:rFonts w:ascii="MetaPro-Norm" w:hAnsi="MetaPro-Norm"/>
          <w:lang w:val="en-US"/>
        </w:rPr>
        <w:t xml:space="preserve">politically active abroad </w:t>
      </w:r>
      <w:r w:rsidR="00F95D65" w:rsidRPr="5DD678F8">
        <w:rPr>
          <w:rFonts w:ascii="MetaPro-Norm" w:hAnsi="MetaPro-Norm"/>
          <w:lang w:val="en-US"/>
        </w:rPr>
        <w:t xml:space="preserve">additionally fear, with </w:t>
      </w:r>
      <w:r w:rsidR="00BC7443">
        <w:rPr>
          <w:rFonts w:ascii="MetaPro-Norm" w:hAnsi="MetaPro-Norm"/>
          <w:lang w:val="en-US"/>
        </w:rPr>
        <w:t xml:space="preserve">credible </w:t>
      </w:r>
      <w:r w:rsidR="00F95D65" w:rsidRPr="5DD678F8">
        <w:rPr>
          <w:rFonts w:ascii="MetaPro-Norm" w:hAnsi="MetaPro-Norm"/>
          <w:lang w:val="en-US"/>
        </w:rPr>
        <w:t xml:space="preserve">grounds, being </w:t>
      </w:r>
      <w:r w:rsidR="00E3109C" w:rsidRPr="5DD678F8">
        <w:rPr>
          <w:rFonts w:ascii="MetaPro-Norm" w:hAnsi="MetaPro-Norm"/>
          <w:lang w:val="en-US"/>
        </w:rPr>
        <w:t>imprisoned and tortured</w:t>
      </w:r>
      <w:r w:rsidR="006F628D" w:rsidRPr="5DD678F8">
        <w:rPr>
          <w:rFonts w:ascii="MetaPro-Norm" w:hAnsi="MetaPro-Norm"/>
          <w:lang w:val="en-US"/>
        </w:rPr>
        <w:t xml:space="preserve">. For these reasons, many </w:t>
      </w:r>
      <w:r w:rsidR="00E3109C" w:rsidRPr="5DD678F8">
        <w:rPr>
          <w:rFonts w:ascii="MetaPro-Norm" w:hAnsi="MetaPro-Norm"/>
          <w:lang w:val="en-US"/>
        </w:rPr>
        <w:t>decided not to return to Turkmenistan for passport renewals after Turkmen consular officials in Türkiye denied them passports.</w:t>
      </w:r>
      <w:r w:rsidR="00130A7A">
        <w:rPr>
          <w:rStyle w:val="FootnoteReference"/>
          <w:rFonts w:ascii="MetaPro-Norm" w:hAnsi="MetaPro-Norm"/>
          <w:lang w:val="en-US"/>
        </w:rPr>
        <w:footnoteReference w:id="3"/>
      </w:r>
    </w:p>
    <w:p w14:paraId="2F3CDC42" w14:textId="407F5036" w:rsidR="0050100C" w:rsidRPr="00F36A32" w:rsidRDefault="0050100C" w:rsidP="00F36A32">
      <w:pPr>
        <w:pStyle w:val="ListParagraph"/>
        <w:spacing w:after="0" w:line="240" w:lineRule="auto"/>
        <w:rPr>
          <w:rFonts w:ascii="MetaPro-Norm" w:hAnsi="MetaPro-Norm"/>
          <w:lang w:val="en-US"/>
        </w:rPr>
      </w:pPr>
    </w:p>
    <w:p w14:paraId="2679B656" w14:textId="1EF2A9D3" w:rsidR="005B7387" w:rsidRPr="00F36A32" w:rsidRDefault="00E23E1D" w:rsidP="00F36A32">
      <w:pPr>
        <w:pStyle w:val="ListParagraph"/>
        <w:numPr>
          <w:ilvl w:val="0"/>
          <w:numId w:val="10"/>
        </w:numPr>
        <w:spacing w:after="0" w:line="240" w:lineRule="auto"/>
        <w:rPr>
          <w:rFonts w:ascii="MetaPro-Norm" w:hAnsi="MetaPro-Norm"/>
        </w:rPr>
      </w:pPr>
      <w:r w:rsidRPr="00F36A32">
        <w:rPr>
          <w:rFonts w:ascii="MetaPro-Norm" w:hAnsi="MetaPro-Norm"/>
        </w:rPr>
        <w:t>Human Rights Watch has documented how the</w:t>
      </w:r>
      <w:r w:rsidR="00FD2A02">
        <w:rPr>
          <w:rFonts w:ascii="MetaPro-Norm" w:hAnsi="MetaPro-Norm"/>
        </w:rPr>
        <w:t xml:space="preserve"> government of Turkmenistan’s</w:t>
      </w:r>
      <w:r w:rsidRPr="00F36A32">
        <w:rPr>
          <w:rFonts w:ascii="MetaPro-Norm" w:hAnsi="MetaPro-Norm"/>
        </w:rPr>
        <w:t xml:space="preserve"> </w:t>
      </w:r>
      <w:r w:rsidRPr="00F36A32">
        <w:rPr>
          <w:rFonts w:ascii="MetaPro-Norm" w:hAnsi="MetaPro-Norm"/>
          <w:lang w:val="en-US"/>
        </w:rPr>
        <w:t xml:space="preserve">refusal of passports interferes with people’s right to freedom of movement and right to family life, </w:t>
      </w:r>
      <w:r w:rsidR="009668E1" w:rsidRPr="00F36A32">
        <w:rPr>
          <w:rFonts w:ascii="MetaPro-Norm" w:hAnsi="MetaPro-Norm"/>
          <w:lang w:val="en-US"/>
        </w:rPr>
        <w:t>and</w:t>
      </w:r>
      <w:r w:rsidRPr="00F36A32">
        <w:rPr>
          <w:rFonts w:ascii="MetaPro-Norm" w:hAnsi="MetaPro-Norm"/>
          <w:lang w:val="en-US"/>
        </w:rPr>
        <w:t xml:space="preserve"> limits </w:t>
      </w:r>
      <w:r w:rsidR="009668E1" w:rsidRPr="00F36A32">
        <w:rPr>
          <w:rFonts w:ascii="MetaPro-Norm" w:hAnsi="MetaPro-Norm"/>
          <w:lang w:val="en-US"/>
        </w:rPr>
        <w:t>people’s</w:t>
      </w:r>
      <w:r w:rsidRPr="00F36A32">
        <w:rPr>
          <w:rFonts w:ascii="MetaPro-Norm" w:hAnsi="MetaPro-Norm"/>
          <w:lang w:val="en-US"/>
        </w:rPr>
        <w:t xml:space="preserve"> access to social </w:t>
      </w:r>
      <w:r w:rsidR="009668E1" w:rsidRPr="00F36A32">
        <w:rPr>
          <w:rFonts w:ascii="MetaPro-Norm" w:hAnsi="MetaPro-Norm"/>
          <w:lang w:val="en-US"/>
        </w:rPr>
        <w:t xml:space="preserve">and other </w:t>
      </w:r>
      <w:r w:rsidRPr="00F36A32">
        <w:rPr>
          <w:rFonts w:ascii="MetaPro-Norm" w:hAnsi="MetaPro-Norm"/>
          <w:lang w:val="en-US"/>
        </w:rPr>
        <w:t xml:space="preserve">services and rights in Türkiye. </w:t>
      </w:r>
      <w:r w:rsidR="005A5FD7" w:rsidRPr="00F36A32">
        <w:rPr>
          <w:rFonts w:ascii="MetaPro-Norm" w:hAnsi="MetaPro-Norm"/>
        </w:rPr>
        <w:t xml:space="preserve">Without valid passports, Turkmen nationals in Türkiye are rendered undocumented and </w:t>
      </w:r>
      <w:r w:rsidR="009668E1" w:rsidRPr="00F36A32">
        <w:rPr>
          <w:rFonts w:ascii="MetaPro-Norm" w:hAnsi="MetaPro-Norm"/>
        </w:rPr>
        <w:t>t</w:t>
      </w:r>
      <w:r w:rsidR="005A5FD7" w:rsidRPr="00F36A32">
        <w:rPr>
          <w:rFonts w:ascii="MetaPro-Norm" w:hAnsi="MetaPro-Norm"/>
        </w:rPr>
        <w:t>hey cannot apply for or extend residence or work permits</w:t>
      </w:r>
      <w:r w:rsidR="00176F83" w:rsidRPr="00F36A32">
        <w:rPr>
          <w:rFonts w:ascii="MetaPro-Norm" w:hAnsi="MetaPro-Norm"/>
        </w:rPr>
        <w:t xml:space="preserve"> and visas</w:t>
      </w:r>
      <w:r w:rsidR="005A5FD7" w:rsidRPr="00F36A32">
        <w:rPr>
          <w:rFonts w:ascii="MetaPro-Norm" w:hAnsi="MetaPro-Norm"/>
        </w:rPr>
        <w:t>.</w:t>
      </w:r>
      <w:r w:rsidR="00800BCF" w:rsidRPr="00F36A32">
        <w:rPr>
          <w:rFonts w:ascii="MetaPro-Norm" w:hAnsi="MetaPro-Norm"/>
        </w:rPr>
        <w:t xml:space="preserve"> </w:t>
      </w:r>
    </w:p>
    <w:p w14:paraId="2654C1FB" w14:textId="77777777" w:rsidR="005B7387" w:rsidRPr="00F36A32" w:rsidRDefault="005B7387" w:rsidP="00F36A32">
      <w:pPr>
        <w:pStyle w:val="ListParagraph"/>
        <w:spacing w:after="0" w:line="240" w:lineRule="auto"/>
        <w:rPr>
          <w:rFonts w:ascii="MetaPro-Norm" w:hAnsi="MetaPro-Norm"/>
        </w:rPr>
      </w:pPr>
    </w:p>
    <w:p w14:paraId="14E3FC1B" w14:textId="5F87CCFA" w:rsidR="005A5FD7" w:rsidRDefault="41658DD4" w:rsidP="00F36A32">
      <w:pPr>
        <w:pStyle w:val="ListParagraph"/>
        <w:numPr>
          <w:ilvl w:val="0"/>
          <w:numId w:val="10"/>
        </w:numPr>
        <w:spacing w:after="0" w:line="240" w:lineRule="auto"/>
        <w:rPr>
          <w:rFonts w:ascii="MetaPro-Norm" w:hAnsi="MetaPro-Norm"/>
        </w:rPr>
      </w:pPr>
      <w:r w:rsidRPr="3B92F3C9">
        <w:rPr>
          <w:rFonts w:ascii="MetaPro-Norm" w:hAnsi="MetaPro-Norm"/>
        </w:rPr>
        <w:t xml:space="preserve">Due to </w:t>
      </w:r>
      <w:proofErr w:type="spellStart"/>
      <w:r w:rsidRPr="3B92F3C9">
        <w:rPr>
          <w:rFonts w:ascii="MetaPro-Norm" w:hAnsi="MetaPro-Norm"/>
        </w:rPr>
        <w:t>Turkmen</w:t>
      </w:r>
      <w:r w:rsidR="00FD2A02">
        <w:rPr>
          <w:rFonts w:ascii="MetaPro-Norm" w:hAnsi="MetaPro-Norm"/>
        </w:rPr>
        <w:t>istani</w:t>
      </w:r>
      <w:proofErr w:type="spellEnd"/>
      <w:r w:rsidRPr="3B92F3C9">
        <w:rPr>
          <w:rFonts w:ascii="MetaPro-Norm" w:hAnsi="MetaPro-Norm"/>
        </w:rPr>
        <w:t xml:space="preserve"> migrants’ lack of legal status</w:t>
      </w:r>
      <w:r w:rsidR="52452A74" w:rsidRPr="3B92F3C9">
        <w:rPr>
          <w:rFonts w:ascii="MetaPro-Norm" w:hAnsi="MetaPro-Norm"/>
        </w:rPr>
        <w:t xml:space="preserve"> once they are without valid passports</w:t>
      </w:r>
      <w:r w:rsidRPr="3B92F3C9">
        <w:rPr>
          <w:rFonts w:ascii="MetaPro-Norm" w:hAnsi="MetaPro-Norm"/>
        </w:rPr>
        <w:t>,</w:t>
      </w:r>
      <w:r w:rsidR="090D9620" w:rsidRPr="3B92F3C9">
        <w:rPr>
          <w:rFonts w:ascii="MetaPro-Norm" w:hAnsi="MetaPro-Norm"/>
        </w:rPr>
        <w:t xml:space="preserve"> </w:t>
      </w:r>
      <w:r w:rsidR="6C28D959" w:rsidRPr="3B92F3C9">
        <w:rPr>
          <w:rFonts w:ascii="MetaPro-Norm" w:hAnsi="MetaPro-Norm"/>
        </w:rPr>
        <w:t>in Türkiye</w:t>
      </w:r>
      <w:r w:rsidRPr="3B92F3C9">
        <w:rPr>
          <w:rFonts w:ascii="MetaPro-Norm" w:hAnsi="MetaPro-Norm"/>
        </w:rPr>
        <w:t xml:space="preserve"> t</w:t>
      </w:r>
      <w:r w:rsidR="4C3A0473" w:rsidRPr="3B92F3C9">
        <w:rPr>
          <w:rFonts w:ascii="MetaPro-Norm" w:hAnsi="MetaPro-Norm"/>
        </w:rPr>
        <w:t xml:space="preserve">hey cannot sign apartment leases, apply for </w:t>
      </w:r>
      <w:r w:rsidR="2390BAC3" w:rsidRPr="3B92F3C9">
        <w:rPr>
          <w:rFonts w:ascii="MetaPro-Norm" w:hAnsi="MetaPro-Norm"/>
        </w:rPr>
        <w:t xml:space="preserve">and maintain </w:t>
      </w:r>
      <w:r w:rsidR="4C3A0473" w:rsidRPr="3B92F3C9">
        <w:rPr>
          <w:rFonts w:ascii="MetaPro-Norm" w:hAnsi="MetaPro-Norm"/>
        </w:rPr>
        <w:t>legal employment</w:t>
      </w:r>
      <w:r w:rsidR="270D2013" w:rsidRPr="3B92F3C9">
        <w:rPr>
          <w:rFonts w:ascii="MetaPro-Norm" w:hAnsi="MetaPro-Norm"/>
        </w:rPr>
        <w:t xml:space="preserve"> authorization</w:t>
      </w:r>
      <w:r w:rsidR="4C3A0473" w:rsidRPr="3B92F3C9">
        <w:rPr>
          <w:rFonts w:ascii="MetaPro-Norm" w:hAnsi="MetaPro-Norm"/>
        </w:rPr>
        <w:t xml:space="preserve">, open or use bank accounts, </w:t>
      </w:r>
      <w:r w:rsidR="0DE4402F" w:rsidRPr="3B92F3C9">
        <w:rPr>
          <w:rFonts w:ascii="MetaPro-Norm" w:hAnsi="MetaPro-Norm"/>
        </w:rPr>
        <w:t xml:space="preserve">or </w:t>
      </w:r>
      <w:r w:rsidR="4C3A0473" w:rsidRPr="3B92F3C9">
        <w:rPr>
          <w:rFonts w:ascii="MetaPro-Norm" w:hAnsi="MetaPro-Norm"/>
        </w:rPr>
        <w:t xml:space="preserve">obtain </w:t>
      </w:r>
      <w:r w:rsidR="5D55D16C" w:rsidRPr="3B92F3C9">
        <w:rPr>
          <w:rFonts w:ascii="MetaPro-Norm" w:hAnsi="MetaPro-Norm"/>
        </w:rPr>
        <w:t xml:space="preserve">public </w:t>
      </w:r>
      <w:r w:rsidR="579C4A9D" w:rsidRPr="3B92F3C9">
        <w:rPr>
          <w:rFonts w:ascii="MetaPro-Norm" w:hAnsi="MetaPro-Norm"/>
        </w:rPr>
        <w:t xml:space="preserve">and/or private </w:t>
      </w:r>
      <w:r w:rsidR="4C3A0473" w:rsidRPr="3B92F3C9">
        <w:rPr>
          <w:rFonts w:ascii="MetaPro-Norm" w:hAnsi="MetaPro-Norm"/>
        </w:rPr>
        <w:t>health insurance.</w:t>
      </w:r>
      <w:r w:rsidR="438EA8D4" w:rsidRPr="3B92F3C9">
        <w:rPr>
          <w:rFonts w:ascii="MetaPro-Norm" w:hAnsi="MetaPro-Norm"/>
        </w:rPr>
        <w:t xml:space="preserve"> </w:t>
      </w:r>
      <w:r w:rsidR="4C3A0473" w:rsidRPr="3B92F3C9">
        <w:rPr>
          <w:rFonts w:ascii="MetaPro-Norm" w:hAnsi="MetaPro-Norm"/>
        </w:rPr>
        <w:t xml:space="preserve">They also </w:t>
      </w:r>
      <w:r w:rsidR="0C0D85DD" w:rsidRPr="3B92F3C9">
        <w:rPr>
          <w:rFonts w:ascii="MetaPro-Norm" w:hAnsi="MetaPro-Norm"/>
        </w:rPr>
        <w:t>face barriers in</w:t>
      </w:r>
      <w:r w:rsidR="4C3A0473" w:rsidRPr="3B92F3C9">
        <w:rPr>
          <w:rFonts w:ascii="MetaPro-Norm" w:hAnsi="MetaPro-Norm"/>
        </w:rPr>
        <w:t xml:space="preserve"> send</w:t>
      </w:r>
      <w:r w:rsidR="0C0D85DD" w:rsidRPr="3B92F3C9">
        <w:rPr>
          <w:rFonts w:ascii="MetaPro-Norm" w:hAnsi="MetaPro-Norm"/>
        </w:rPr>
        <w:t>ing</w:t>
      </w:r>
      <w:r w:rsidR="4C3A0473" w:rsidRPr="3B92F3C9">
        <w:rPr>
          <w:rFonts w:ascii="MetaPro-Norm" w:hAnsi="MetaPro-Norm"/>
        </w:rPr>
        <w:t xml:space="preserve"> their children to school or register</w:t>
      </w:r>
      <w:r w:rsidR="0C0D85DD" w:rsidRPr="3B92F3C9">
        <w:rPr>
          <w:rFonts w:ascii="MetaPro-Norm" w:hAnsi="MetaPro-Norm"/>
        </w:rPr>
        <w:t>ing</w:t>
      </w:r>
      <w:r w:rsidR="4C3A0473" w:rsidRPr="3B92F3C9">
        <w:rPr>
          <w:rFonts w:ascii="MetaPro-Norm" w:hAnsi="MetaPro-Norm"/>
        </w:rPr>
        <w:t xml:space="preserve"> births or marriages.</w:t>
      </w:r>
      <w:r w:rsidR="438EA8D4" w:rsidRPr="3B92F3C9">
        <w:rPr>
          <w:rFonts w:ascii="MetaPro-Norm" w:hAnsi="MetaPro-Norm"/>
        </w:rPr>
        <w:t xml:space="preserve"> </w:t>
      </w:r>
    </w:p>
    <w:p w14:paraId="69CBC2FB" w14:textId="77777777" w:rsidR="00611BC8" w:rsidRDefault="00611BC8" w:rsidP="00611BC8">
      <w:pPr>
        <w:spacing w:after="0" w:line="240" w:lineRule="auto"/>
        <w:rPr>
          <w:rFonts w:ascii="MetaPro-Norm" w:hAnsi="MetaPro-Norm"/>
        </w:rPr>
      </w:pPr>
    </w:p>
    <w:p w14:paraId="6BFC3920" w14:textId="5E69CC1B" w:rsidR="000B42B0" w:rsidRPr="00611BC8" w:rsidRDefault="03F86916" w:rsidP="00611BC8">
      <w:pPr>
        <w:pStyle w:val="ListParagraph"/>
        <w:numPr>
          <w:ilvl w:val="0"/>
          <w:numId w:val="10"/>
        </w:numPr>
        <w:spacing w:after="0" w:line="240" w:lineRule="auto"/>
        <w:rPr>
          <w:rFonts w:ascii="MetaPro-Norm" w:hAnsi="MetaPro-Norm"/>
        </w:rPr>
      </w:pPr>
      <w:r w:rsidRPr="00611BC8">
        <w:rPr>
          <w:rFonts w:ascii="MetaPro-Norm" w:hAnsi="MetaPro-Norm"/>
        </w:rPr>
        <w:t xml:space="preserve">Although the government of </w:t>
      </w:r>
      <w:r w:rsidRPr="00611BC8">
        <w:rPr>
          <w:rFonts w:ascii="MetaPro-Norm" w:hAnsi="MetaPro-Norm"/>
          <w:lang w:val="en-US"/>
        </w:rPr>
        <w:t xml:space="preserve">Türkiye has </w:t>
      </w:r>
      <w:r w:rsidR="675AAC81" w:rsidRPr="00611BC8">
        <w:rPr>
          <w:rFonts w:ascii="MetaPro-Norm" w:hAnsi="MetaPro-Norm"/>
          <w:lang w:val="en-US"/>
        </w:rPr>
        <w:t>obligations to</w:t>
      </w:r>
      <w:r w:rsidR="73F02897" w:rsidRPr="00611BC8">
        <w:rPr>
          <w:rFonts w:ascii="MetaPro-Norm" w:hAnsi="MetaPro-Norm"/>
          <w:lang w:val="en-US"/>
        </w:rPr>
        <w:t xml:space="preserve"> respect,</w:t>
      </w:r>
      <w:r w:rsidR="675AAC81" w:rsidRPr="00611BC8">
        <w:rPr>
          <w:rFonts w:ascii="MetaPro-Norm" w:hAnsi="MetaPro-Norm"/>
          <w:lang w:val="en-US"/>
        </w:rPr>
        <w:t xml:space="preserve"> </w:t>
      </w:r>
      <w:r w:rsidRPr="00611BC8">
        <w:rPr>
          <w:rFonts w:ascii="MetaPro-Norm" w:hAnsi="MetaPro-Norm"/>
          <w:lang w:val="en-US"/>
        </w:rPr>
        <w:t>protec</w:t>
      </w:r>
      <w:r w:rsidR="336D4F9D" w:rsidRPr="00611BC8">
        <w:rPr>
          <w:rFonts w:ascii="MetaPro-Norm" w:hAnsi="MetaPro-Norm"/>
          <w:lang w:val="en-US"/>
        </w:rPr>
        <w:t>t</w:t>
      </w:r>
      <w:r w:rsidR="7988159E" w:rsidRPr="00611BC8">
        <w:rPr>
          <w:rFonts w:ascii="MetaPro-Norm" w:hAnsi="MetaPro-Norm"/>
          <w:lang w:val="en-US"/>
        </w:rPr>
        <w:t xml:space="preserve">, and fulfill </w:t>
      </w:r>
      <w:r w:rsidR="1F998F82" w:rsidRPr="00611BC8">
        <w:rPr>
          <w:rFonts w:ascii="MetaPro-Norm" w:hAnsi="MetaPro-Norm"/>
          <w:lang w:val="en-US"/>
        </w:rPr>
        <w:t xml:space="preserve">certain </w:t>
      </w:r>
      <w:r w:rsidR="675AAC81" w:rsidRPr="00611BC8">
        <w:rPr>
          <w:rFonts w:ascii="MetaPro-Norm" w:hAnsi="MetaPro-Norm"/>
          <w:lang w:val="en-US"/>
        </w:rPr>
        <w:t xml:space="preserve">social and economic rights of </w:t>
      </w:r>
      <w:proofErr w:type="spellStart"/>
      <w:r w:rsidR="22D57568" w:rsidRPr="00611BC8">
        <w:rPr>
          <w:rFonts w:ascii="MetaPro-Norm" w:hAnsi="MetaPro-Norm"/>
          <w:lang w:val="en-US"/>
        </w:rPr>
        <w:t>Turkmen</w:t>
      </w:r>
      <w:r w:rsidR="00FD2A02">
        <w:rPr>
          <w:rFonts w:ascii="MetaPro-Norm" w:hAnsi="MetaPro-Norm"/>
          <w:lang w:val="en-US"/>
        </w:rPr>
        <w:t>istani</w:t>
      </w:r>
      <w:proofErr w:type="spellEnd"/>
      <w:r w:rsidR="22D57568" w:rsidRPr="00611BC8">
        <w:rPr>
          <w:rFonts w:ascii="MetaPro-Norm" w:hAnsi="MetaPro-Norm"/>
          <w:lang w:val="en-US"/>
        </w:rPr>
        <w:t xml:space="preserve"> migrants it </w:t>
      </w:r>
      <w:r w:rsidR="00F67CB7">
        <w:rPr>
          <w:rFonts w:ascii="MetaPro-Norm" w:hAnsi="MetaPro-Norm"/>
          <w:lang w:val="en-US"/>
        </w:rPr>
        <w:t>hosts</w:t>
      </w:r>
      <w:r w:rsidR="22D57568" w:rsidRPr="00611BC8">
        <w:rPr>
          <w:rFonts w:ascii="MetaPro-Norm" w:hAnsi="MetaPro-Norm"/>
          <w:lang w:val="en-US"/>
        </w:rPr>
        <w:t>, this submission focuses</w:t>
      </w:r>
      <w:r w:rsidR="00291470" w:rsidRPr="00611BC8">
        <w:rPr>
          <w:rFonts w:ascii="MetaPro-Norm" w:hAnsi="MetaPro-Norm"/>
          <w:lang w:val="en-US"/>
        </w:rPr>
        <w:t xml:space="preserve"> </w:t>
      </w:r>
      <w:r w:rsidR="22D57568" w:rsidRPr="00611BC8">
        <w:rPr>
          <w:rFonts w:ascii="MetaPro-Norm" w:hAnsi="MetaPro-Norm"/>
          <w:lang w:val="en-US"/>
        </w:rPr>
        <w:t>on the obligation of the government of Turkmenistan to provide passport renewal services</w:t>
      </w:r>
      <w:r w:rsidR="5A152730" w:rsidRPr="00611BC8">
        <w:rPr>
          <w:rFonts w:ascii="MetaPro-Norm" w:hAnsi="MetaPro-Norm"/>
          <w:lang w:val="en-US"/>
        </w:rPr>
        <w:t xml:space="preserve"> to</w:t>
      </w:r>
      <w:r w:rsidR="22D57568" w:rsidRPr="00611BC8">
        <w:rPr>
          <w:rFonts w:ascii="MetaPro-Norm" w:hAnsi="MetaPro-Norm"/>
          <w:lang w:val="en-US"/>
        </w:rPr>
        <w:t xml:space="preserve"> its citizens abroad, including in Türkiye, and on how the government of Turkmenistan’s persistent refusal to do so jeopardizes certain social and economic rights of its citizens living in Türkiye. </w:t>
      </w:r>
    </w:p>
    <w:p w14:paraId="0A8FB9A8" w14:textId="77777777" w:rsidR="001E0CBC" w:rsidRPr="00F36A32" w:rsidRDefault="001E0CBC" w:rsidP="00F36A32">
      <w:pPr>
        <w:pStyle w:val="ListParagraph"/>
        <w:spacing w:after="0" w:line="240" w:lineRule="auto"/>
        <w:rPr>
          <w:rFonts w:ascii="MetaPro-Norm" w:hAnsi="MetaPro-Norm"/>
        </w:rPr>
      </w:pPr>
    </w:p>
    <w:p w14:paraId="42849960" w14:textId="691D8641" w:rsidR="00517C72" w:rsidRPr="00F36A32" w:rsidRDefault="4639CD64" w:rsidP="00F36A32">
      <w:pPr>
        <w:spacing w:after="0" w:line="240" w:lineRule="auto"/>
        <w:rPr>
          <w:rFonts w:ascii="MetaPro-Norm" w:hAnsi="MetaPro-Norm"/>
        </w:rPr>
      </w:pPr>
      <w:r w:rsidRPr="3B92F3C9">
        <w:rPr>
          <w:rFonts w:ascii="MetaPro-Norm" w:hAnsi="MetaPro-Norm"/>
          <w:b/>
          <w:bCs/>
          <w:i/>
          <w:iCs/>
        </w:rPr>
        <w:t>Interference with</w:t>
      </w:r>
      <w:r w:rsidR="0050100C" w:rsidRPr="3B92F3C9">
        <w:rPr>
          <w:rFonts w:ascii="MetaPro-Norm" w:hAnsi="MetaPro-Norm"/>
          <w:b/>
          <w:bCs/>
          <w:i/>
          <w:iCs/>
        </w:rPr>
        <w:t xml:space="preserve"> the </w:t>
      </w:r>
      <w:r w:rsidR="00517C72" w:rsidRPr="3B92F3C9">
        <w:rPr>
          <w:rFonts w:ascii="MetaPro-Norm" w:hAnsi="MetaPro-Norm"/>
          <w:b/>
          <w:bCs/>
          <w:i/>
          <w:iCs/>
        </w:rPr>
        <w:t xml:space="preserve">Right to </w:t>
      </w:r>
      <w:r w:rsidR="0050100C" w:rsidRPr="3B92F3C9">
        <w:rPr>
          <w:rFonts w:ascii="MetaPro-Norm" w:hAnsi="MetaPro-Norm"/>
          <w:b/>
          <w:bCs/>
          <w:i/>
          <w:iCs/>
        </w:rPr>
        <w:t>W</w:t>
      </w:r>
      <w:r w:rsidR="00517C72" w:rsidRPr="3B92F3C9">
        <w:rPr>
          <w:rFonts w:ascii="MetaPro-Norm" w:hAnsi="MetaPro-Norm"/>
          <w:b/>
          <w:bCs/>
          <w:i/>
          <w:iCs/>
        </w:rPr>
        <w:t>ork (Article 6 and 7)</w:t>
      </w:r>
      <w:r w:rsidR="00A66076" w:rsidRPr="3B92F3C9">
        <w:rPr>
          <w:rFonts w:ascii="MetaPro-Norm" w:hAnsi="MetaPro-Norm"/>
          <w:b/>
          <w:bCs/>
          <w:i/>
          <w:iCs/>
        </w:rPr>
        <w:t xml:space="preserve"> </w:t>
      </w:r>
    </w:p>
    <w:p w14:paraId="3F06C9D3" w14:textId="1BC81A74" w:rsidR="001F64AF" w:rsidRPr="00611BC8" w:rsidRDefault="249F5539" w:rsidP="00611BC8">
      <w:pPr>
        <w:pStyle w:val="ListParagraph"/>
        <w:numPr>
          <w:ilvl w:val="0"/>
          <w:numId w:val="10"/>
        </w:numPr>
        <w:spacing w:after="0" w:line="240" w:lineRule="auto"/>
        <w:jc w:val="both"/>
        <w:rPr>
          <w:rFonts w:ascii="MetaPro-Norm" w:hAnsi="MetaPro-Norm"/>
          <w:lang w:val="en-US"/>
        </w:rPr>
      </w:pPr>
      <w:r w:rsidRPr="00611BC8">
        <w:rPr>
          <w:rFonts w:ascii="MetaPro-Norm" w:hAnsi="MetaPro-Norm"/>
          <w:lang w:val="en-US"/>
        </w:rPr>
        <w:t>Human Rights Wat</w:t>
      </w:r>
      <w:r w:rsidR="4FB4636B" w:rsidRPr="00611BC8">
        <w:rPr>
          <w:rFonts w:ascii="MetaPro-Norm" w:hAnsi="MetaPro-Norm"/>
          <w:lang w:val="en-US"/>
        </w:rPr>
        <w:t>c</w:t>
      </w:r>
      <w:r w:rsidRPr="00611BC8">
        <w:rPr>
          <w:rFonts w:ascii="MetaPro-Norm" w:hAnsi="MetaPro-Norm"/>
          <w:lang w:val="en-US"/>
        </w:rPr>
        <w:t>h has documented that w</w:t>
      </w:r>
      <w:r w:rsidR="594BE6A8" w:rsidRPr="00611BC8">
        <w:rPr>
          <w:rFonts w:ascii="MetaPro-Norm" w:hAnsi="MetaPro-Norm"/>
          <w:lang w:val="en-US"/>
        </w:rPr>
        <w:t xml:space="preserve">ithout proper documentation, undocumented </w:t>
      </w:r>
      <w:proofErr w:type="spellStart"/>
      <w:r w:rsidR="594BE6A8" w:rsidRPr="00611BC8">
        <w:rPr>
          <w:rFonts w:ascii="MetaPro-Norm" w:hAnsi="MetaPro-Norm"/>
          <w:lang w:val="en-US"/>
        </w:rPr>
        <w:t>Turkmen</w:t>
      </w:r>
      <w:r w:rsidR="00FD2A02">
        <w:rPr>
          <w:rFonts w:ascii="MetaPro-Norm" w:hAnsi="MetaPro-Norm"/>
          <w:lang w:val="en-US"/>
        </w:rPr>
        <w:t>istani</w:t>
      </w:r>
      <w:proofErr w:type="spellEnd"/>
      <w:r w:rsidR="00BC7443">
        <w:rPr>
          <w:rFonts w:ascii="MetaPro-Norm" w:hAnsi="MetaPro-Norm"/>
          <w:lang w:val="en-US"/>
        </w:rPr>
        <w:t xml:space="preserve"> </w:t>
      </w:r>
      <w:r w:rsidR="594BE6A8" w:rsidRPr="00611BC8">
        <w:rPr>
          <w:rFonts w:ascii="MetaPro-Norm" w:hAnsi="MetaPro-Norm"/>
          <w:lang w:val="en-US"/>
        </w:rPr>
        <w:t xml:space="preserve">migrants are unable to access formal </w:t>
      </w:r>
      <w:r w:rsidR="0789F825" w:rsidRPr="00611BC8">
        <w:rPr>
          <w:rFonts w:ascii="MetaPro-Norm" w:hAnsi="MetaPro-Norm"/>
          <w:lang w:val="en-US"/>
        </w:rPr>
        <w:t xml:space="preserve">employment </w:t>
      </w:r>
      <w:r w:rsidR="594BE6A8" w:rsidRPr="00611BC8">
        <w:rPr>
          <w:rFonts w:ascii="MetaPro-Norm" w:hAnsi="MetaPro-Norm"/>
          <w:lang w:val="en-US"/>
        </w:rPr>
        <w:t xml:space="preserve">in </w:t>
      </w:r>
      <w:r w:rsidR="0A9423D6" w:rsidRPr="00611BC8">
        <w:rPr>
          <w:rFonts w:ascii="MetaPro-Norm" w:hAnsi="MetaPro-Norm"/>
          <w:lang w:val="en-US"/>
        </w:rPr>
        <w:t>Türkiye</w:t>
      </w:r>
      <w:r w:rsidR="594BE6A8" w:rsidRPr="00611BC8">
        <w:rPr>
          <w:rFonts w:ascii="MetaPro-Norm" w:hAnsi="MetaPro-Norm"/>
          <w:lang w:val="en-US"/>
        </w:rPr>
        <w:t>.</w:t>
      </w:r>
      <w:r w:rsidR="13900AD4" w:rsidRPr="00611BC8">
        <w:rPr>
          <w:rFonts w:ascii="MetaPro-Norm" w:hAnsi="MetaPro-Norm"/>
          <w:lang w:val="en-US"/>
        </w:rPr>
        <w:t xml:space="preserve"> </w:t>
      </w:r>
      <w:r w:rsidR="00F67CB7">
        <w:rPr>
          <w:rFonts w:ascii="MetaPro-Norm" w:hAnsi="MetaPro-Norm"/>
          <w:lang w:val="en-US"/>
        </w:rPr>
        <w:t>The i</w:t>
      </w:r>
      <w:r w:rsidR="13900AD4" w:rsidRPr="00611BC8">
        <w:rPr>
          <w:rFonts w:ascii="MetaPro-Norm" w:hAnsi="MetaPro-Norm"/>
          <w:lang w:val="en-US"/>
        </w:rPr>
        <w:t xml:space="preserve">nability to be legally employed abroad </w:t>
      </w:r>
      <w:r w:rsidR="538FF58A" w:rsidRPr="00611BC8">
        <w:rPr>
          <w:rFonts w:ascii="MetaPro-Norm" w:hAnsi="MetaPro-Norm"/>
          <w:lang w:val="en-US"/>
        </w:rPr>
        <w:t>pushes</w:t>
      </w:r>
      <w:r w:rsidR="13900AD4" w:rsidRPr="00611BC8">
        <w:rPr>
          <w:rFonts w:ascii="MetaPro-Norm" w:hAnsi="MetaPro-Norm"/>
          <w:lang w:val="en-US"/>
        </w:rPr>
        <w:t xml:space="preserve"> them </w:t>
      </w:r>
      <w:r w:rsidR="538FF58A" w:rsidRPr="00611BC8">
        <w:rPr>
          <w:rFonts w:ascii="MetaPro-Norm" w:hAnsi="MetaPro-Norm"/>
          <w:lang w:val="en-US"/>
        </w:rPr>
        <w:t>in</w:t>
      </w:r>
      <w:r w:rsidR="13900AD4" w:rsidRPr="00611BC8">
        <w:rPr>
          <w:rFonts w:ascii="MetaPro-Norm" w:hAnsi="MetaPro-Norm"/>
          <w:lang w:val="en-US"/>
        </w:rPr>
        <w:t xml:space="preserve">to informal and insecure employment, where conditions are often </w:t>
      </w:r>
      <w:r w:rsidR="17978C63" w:rsidRPr="00611BC8">
        <w:rPr>
          <w:rFonts w:ascii="MetaPro-Norm" w:hAnsi="MetaPro-Norm"/>
          <w:lang w:val="en-US"/>
        </w:rPr>
        <w:t>unsafe</w:t>
      </w:r>
      <w:r w:rsidR="13900AD4" w:rsidRPr="00611BC8">
        <w:rPr>
          <w:rFonts w:ascii="MetaPro-Norm" w:hAnsi="MetaPro-Norm"/>
          <w:lang w:val="en-US"/>
        </w:rPr>
        <w:t xml:space="preserve">, wages are low, and </w:t>
      </w:r>
      <w:r w:rsidR="545A9D89" w:rsidRPr="00611BC8">
        <w:rPr>
          <w:rFonts w:ascii="MetaPro-Norm" w:hAnsi="MetaPro-Norm"/>
          <w:lang w:val="en-US"/>
        </w:rPr>
        <w:t xml:space="preserve">where they </w:t>
      </w:r>
      <w:r w:rsidR="13C374A4" w:rsidRPr="00611BC8">
        <w:rPr>
          <w:rFonts w:ascii="MetaPro-Norm" w:hAnsi="MetaPro-Norm"/>
          <w:lang w:val="en-US"/>
        </w:rPr>
        <w:lastRenderedPageBreak/>
        <w:t xml:space="preserve">may </w:t>
      </w:r>
      <w:r w:rsidR="545A9D89" w:rsidRPr="00611BC8">
        <w:rPr>
          <w:rFonts w:ascii="MetaPro-Norm" w:hAnsi="MetaPro-Norm"/>
          <w:lang w:val="en-US"/>
        </w:rPr>
        <w:t xml:space="preserve">face lack of </w:t>
      </w:r>
      <w:r w:rsidR="13900AD4" w:rsidRPr="00611BC8">
        <w:rPr>
          <w:rFonts w:ascii="MetaPro-Norm" w:hAnsi="MetaPro-Norm"/>
          <w:lang w:val="en-US"/>
        </w:rPr>
        <w:t xml:space="preserve">legal protection against </w:t>
      </w:r>
      <w:r w:rsidR="5996F6C8" w:rsidRPr="00611BC8">
        <w:rPr>
          <w:rFonts w:ascii="MetaPro-Norm" w:hAnsi="MetaPro-Norm"/>
          <w:lang w:val="en-US"/>
        </w:rPr>
        <w:t xml:space="preserve">workplace exploitation and </w:t>
      </w:r>
      <w:r w:rsidR="13900AD4" w:rsidRPr="00611BC8">
        <w:rPr>
          <w:rFonts w:ascii="MetaPro-Norm" w:hAnsi="MetaPro-Norm"/>
          <w:lang w:val="en-US"/>
        </w:rPr>
        <w:t>abuse</w:t>
      </w:r>
      <w:r w:rsidR="5996F6C8" w:rsidRPr="00611BC8">
        <w:rPr>
          <w:rFonts w:ascii="MetaPro-Norm" w:hAnsi="MetaPro-Norm"/>
          <w:lang w:val="en-US"/>
        </w:rPr>
        <w:t xml:space="preserve">, including due to a fear of </w:t>
      </w:r>
      <w:r w:rsidR="17978C63" w:rsidRPr="00611BC8">
        <w:rPr>
          <w:rFonts w:ascii="MetaPro-Norm" w:hAnsi="MetaPro-Norm"/>
          <w:lang w:val="en-US"/>
        </w:rPr>
        <w:t xml:space="preserve">detention and </w:t>
      </w:r>
      <w:r w:rsidR="5996F6C8" w:rsidRPr="00611BC8">
        <w:rPr>
          <w:rFonts w:ascii="MetaPro-Norm" w:hAnsi="MetaPro-Norm"/>
          <w:lang w:val="en-US"/>
        </w:rPr>
        <w:t xml:space="preserve">deportation </w:t>
      </w:r>
      <w:r w:rsidR="17978C63" w:rsidRPr="00611BC8">
        <w:rPr>
          <w:rFonts w:ascii="MetaPro-Norm" w:hAnsi="MetaPro-Norm"/>
          <w:lang w:val="en-US"/>
        </w:rPr>
        <w:t>if they report violations or file complaints with relevant Turkish authorities.</w:t>
      </w:r>
    </w:p>
    <w:p w14:paraId="7A10BB59" w14:textId="77777777" w:rsidR="0050100C" w:rsidRPr="00F36A32" w:rsidRDefault="0050100C" w:rsidP="00F36A32">
      <w:pPr>
        <w:pStyle w:val="ListParagraph"/>
        <w:spacing w:after="0" w:line="240" w:lineRule="auto"/>
        <w:jc w:val="both"/>
        <w:rPr>
          <w:rFonts w:ascii="MetaPro-Norm" w:hAnsi="MetaPro-Norm"/>
          <w:lang w:val="en-US"/>
        </w:rPr>
      </w:pPr>
    </w:p>
    <w:p w14:paraId="370EDCC6" w14:textId="5C99906D" w:rsidR="00AF62CB" w:rsidRPr="00627060" w:rsidRDefault="020B36DE" w:rsidP="00611BC8">
      <w:pPr>
        <w:pStyle w:val="ListParagraph"/>
        <w:numPr>
          <w:ilvl w:val="0"/>
          <w:numId w:val="10"/>
        </w:numPr>
        <w:spacing w:after="0" w:line="240" w:lineRule="auto"/>
        <w:jc w:val="both"/>
        <w:rPr>
          <w:rFonts w:ascii="MetaPro-Norm" w:hAnsi="MetaPro-Norm"/>
          <w:lang w:val="en-US"/>
        </w:rPr>
      </w:pPr>
      <w:r w:rsidRPr="3021DCB5">
        <w:rPr>
          <w:rFonts w:ascii="MetaPro-Norm" w:hAnsi="MetaPro-Norm"/>
          <w:lang w:val="en-US"/>
        </w:rPr>
        <w:t xml:space="preserve">By denying </w:t>
      </w:r>
      <w:r w:rsidR="538FF58A" w:rsidRPr="3021DCB5">
        <w:rPr>
          <w:rFonts w:ascii="MetaPro-Norm" w:hAnsi="MetaPro-Norm"/>
          <w:lang w:val="en-US"/>
        </w:rPr>
        <w:t>Turkmen</w:t>
      </w:r>
      <w:r w:rsidR="00E20637" w:rsidRPr="3021DCB5">
        <w:rPr>
          <w:rFonts w:ascii="MetaPro-Norm" w:hAnsi="MetaPro-Norm"/>
          <w:lang w:val="en-US"/>
        </w:rPr>
        <w:t xml:space="preserve"> nationals</w:t>
      </w:r>
      <w:r w:rsidRPr="3021DCB5">
        <w:rPr>
          <w:rFonts w:ascii="MetaPro-Norm" w:hAnsi="MetaPro-Norm"/>
          <w:lang w:val="en-US"/>
        </w:rPr>
        <w:t xml:space="preserve"> the ability to obtain passports abroad</w:t>
      </w:r>
      <w:r w:rsidR="13C374A4" w:rsidRPr="3021DCB5">
        <w:rPr>
          <w:rFonts w:ascii="MetaPro-Norm" w:hAnsi="MetaPro-Norm"/>
          <w:lang w:val="en-US"/>
        </w:rPr>
        <w:t xml:space="preserve"> via consular services</w:t>
      </w:r>
      <w:r w:rsidRPr="3021DCB5">
        <w:rPr>
          <w:rFonts w:ascii="MetaPro-Norm" w:hAnsi="MetaPro-Norm"/>
          <w:lang w:val="en-US"/>
        </w:rPr>
        <w:t xml:space="preserve">, Turkmenistan authorities </w:t>
      </w:r>
      <w:r w:rsidR="538FF58A" w:rsidRPr="3021DCB5">
        <w:rPr>
          <w:rFonts w:ascii="MetaPro-Norm" w:hAnsi="MetaPro-Norm"/>
          <w:lang w:val="en-US"/>
        </w:rPr>
        <w:t>curb</w:t>
      </w:r>
      <w:r w:rsidRPr="3021DCB5">
        <w:rPr>
          <w:rFonts w:ascii="MetaPro-Norm" w:hAnsi="MetaPro-Norm"/>
          <w:lang w:val="en-US"/>
        </w:rPr>
        <w:t xml:space="preserve"> their access to economic opportunities available in host countries</w:t>
      </w:r>
      <w:r w:rsidR="538FF58A" w:rsidRPr="3021DCB5">
        <w:rPr>
          <w:rFonts w:ascii="MetaPro-Norm" w:hAnsi="MetaPro-Norm"/>
          <w:lang w:val="en-US"/>
        </w:rPr>
        <w:t>, prevent</w:t>
      </w:r>
      <w:r w:rsidR="60C53159" w:rsidRPr="3021DCB5">
        <w:rPr>
          <w:rFonts w:ascii="MetaPro-Norm" w:hAnsi="MetaPro-Norm"/>
          <w:lang w:val="en-US"/>
        </w:rPr>
        <w:t>ing</w:t>
      </w:r>
      <w:r w:rsidR="538FF58A" w:rsidRPr="3021DCB5">
        <w:rPr>
          <w:rFonts w:ascii="MetaPro-Norm" w:hAnsi="MetaPro-Norm"/>
          <w:lang w:val="en-US"/>
        </w:rPr>
        <w:t xml:space="preserve"> remittances</w:t>
      </w:r>
      <w:r w:rsidRPr="3021DCB5">
        <w:rPr>
          <w:rFonts w:ascii="MetaPro-Norm" w:hAnsi="MetaPro-Norm"/>
          <w:lang w:val="en-US"/>
        </w:rPr>
        <w:t>, which further perpetuate economic hardship</w:t>
      </w:r>
      <w:r w:rsidR="13C374A4" w:rsidRPr="3021DCB5">
        <w:rPr>
          <w:rFonts w:ascii="MetaPro-Norm" w:hAnsi="MetaPro-Norm"/>
          <w:lang w:val="en-US"/>
        </w:rPr>
        <w:t>s</w:t>
      </w:r>
      <w:r w:rsidRPr="3021DCB5">
        <w:rPr>
          <w:rFonts w:ascii="MetaPro-Norm" w:hAnsi="MetaPro-Norm"/>
          <w:lang w:val="en-US"/>
        </w:rPr>
        <w:t xml:space="preserve"> for many </w:t>
      </w:r>
      <w:r w:rsidR="0A9423D6" w:rsidRPr="3021DCB5">
        <w:rPr>
          <w:rFonts w:ascii="MetaPro-Norm" w:hAnsi="MetaPro-Norm"/>
          <w:lang w:val="en-US"/>
        </w:rPr>
        <w:t>Turkmen nationals</w:t>
      </w:r>
      <w:r w:rsidR="249F5539" w:rsidRPr="3021DCB5">
        <w:rPr>
          <w:rFonts w:ascii="MetaPro-Norm" w:hAnsi="MetaPro-Norm"/>
          <w:lang w:val="en-US"/>
        </w:rPr>
        <w:t xml:space="preserve"> in Türkiye</w:t>
      </w:r>
      <w:r w:rsidRPr="3021DCB5">
        <w:rPr>
          <w:rFonts w:ascii="MetaPro-Norm" w:hAnsi="MetaPro-Norm"/>
          <w:lang w:val="en-US"/>
        </w:rPr>
        <w:t xml:space="preserve"> and their families</w:t>
      </w:r>
      <w:r w:rsidR="538FF58A" w:rsidRPr="3021DCB5">
        <w:rPr>
          <w:rFonts w:ascii="MetaPro-Norm" w:hAnsi="MetaPro-Norm"/>
          <w:lang w:val="en-US"/>
        </w:rPr>
        <w:t xml:space="preserve"> in Turkmenistan</w:t>
      </w:r>
      <w:r w:rsidRPr="3021DCB5">
        <w:rPr>
          <w:rFonts w:ascii="MetaPro-Norm" w:hAnsi="MetaPro-Norm"/>
          <w:lang w:val="en-US"/>
        </w:rPr>
        <w:t xml:space="preserve">. </w:t>
      </w:r>
      <w:r w:rsidR="0A9423D6" w:rsidRPr="3021DCB5">
        <w:rPr>
          <w:rFonts w:ascii="MetaPro-Norm" w:hAnsi="MetaPro-Norm"/>
          <w:lang w:val="en-US"/>
        </w:rPr>
        <w:t>Authorities’ d</w:t>
      </w:r>
      <w:r w:rsidRPr="3021DCB5">
        <w:rPr>
          <w:rFonts w:ascii="MetaPro-Norm" w:hAnsi="MetaPro-Norm"/>
          <w:lang w:val="en-US"/>
        </w:rPr>
        <w:t xml:space="preserve">enial of passports, therefore, hinders </w:t>
      </w:r>
      <w:r w:rsidR="249F5539" w:rsidRPr="3021DCB5">
        <w:rPr>
          <w:rFonts w:ascii="MetaPro-Norm" w:hAnsi="MetaPro-Norm"/>
          <w:lang w:val="en-US"/>
        </w:rPr>
        <w:t>people’s</w:t>
      </w:r>
      <w:r w:rsidRPr="3021DCB5">
        <w:rPr>
          <w:rFonts w:ascii="MetaPro-Norm" w:hAnsi="MetaPro-Norm"/>
          <w:lang w:val="en-US"/>
        </w:rPr>
        <w:t xml:space="preserve"> </w:t>
      </w:r>
      <w:r w:rsidR="6A0BD4AC" w:rsidRPr="3021DCB5">
        <w:rPr>
          <w:rFonts w:ascii="MetaPro-Norm" w:hAnsi="MetaPro-Norm"/>
          <w:lang w:val="en-US"/>
        </w:rPr>
        <w:t xml:space="preserve">ability to secure </w:t>
      </w:r>
      <w:r w:rsidR="00BC7443">
        <w:rPr>
          <w:rFonts w:ascii="MetaPro-Norm" w:hAnsi="MetaPro-Norm"/>
          <w:lang w:val="en-US"/>
        </w:rPr>
        <w:t>work</w:t>
      </w:r>
      <w:r w:rsidRPr="3021DCB5">
        <w:rPr>
          <w:rFonts w:ascii="MetaPro-Norm" w:hAnsi="MetaPro-Norm"/>
          <w:lang w:val="en-US"/>
        </w:rPr>
        <w:t>.</w:t>
      </w:r>
      <w:r w:rsidR="538FF58A" w:rsidRPr="3021DCB5">
        <w:rPr>
          <w:rFonts w:ascii="MetaPro-Norm" w:hAnsi="MetaPro-Norm"/>
          <w:lang w:val="en-US"/>
        </w:rPr>
        <w:t xml:space="preserve"> </w:t>
      </w:r>
      <w:r w:rsidR="13C374A4" w:rsidRPr="3021DCB5">
        <w:rPr>
          <w:rFonts w:ascii="MetaPro-Norm" w:hAnsi="MetaPro-Norm"/>
        </w:rPr>
        <w:t> </w:t>
      </w:r>
    </w:p>
    <w:p w14:paraId="3666A63C" w14:textId="04783F78" w:rsidR="00627060" w:rsidRPr="00627060" w:rsidRDefault="001A2F81" w:rsidP="00627060">
      <w:pPr>
        <w:spacing w:after="0" w:line="240" w:lineRule="auto"/>
        <w:jc w:val="both"/>
        <w:rPr>
          <w:rFonts w:ascii="MetaPro-Norm" w:hAnsi="MetaPro-Norm"/>
          <w:lang w:val="en-US"/>
        </w:rPr>
      </w:pPr>
      <w:r w:rsidRPr="001A2F81">
        <w:rPr>
          <w:rFonts w:ascii="MetaPro-Norm" w:hAnsi="MetaPro-Norm"/>
        </w:rPr>
        <w:t> </w:t>
      </w:r>
    </w:p>
    <w:p w14:paraId="05283D39" w14:textId="68E5E9BB" w:rsidR="007C47E3" w:rsidRPr="005D0653" w:rsidRDefault="785C461F" w:rsidP="7E2C3588">
      <w:pPr>
        <w:spacing w:after="0" w:line="240" w:lineRule="auto"/>
        <w:jc w:val="both"/>
        <w:rPr>
          <w:rFonts w:ascii="MetaPro-Norm" w:hAnsi="MetaPro-Norm"/>
          <w:b/>
          <w:bCs/>
          <w:i/>
          <w:iCs/>
          <w:lang w:val="en-US"/>
        </w:rPr>
      </w:pPr>
      <w:r w:rsidRPr="7E2C3588">
        <w:rPr>
          <w:rFonts w:ascii="MetaPro-Norm" w:hAnsi="MetaPro-Norm"/>
          <w:b/>
          <w:bCs/>
          <w:i/>
          <w:iCs/>
          <w:lang w:val="en-US"/>
        </w:rPr>
        <w:t>Interference with</w:t>
      </w:r>
      <w:r w:rsidR="00F11ADF" w:rsidRPr="7E2C3588">
        <w:rPr>
          <w:rFonts w:ascii="MetaPro-Norm" w:hAnsi="MetaPro-Norm"/>
          <w:b/>
          <w:bCs/>
          <w:i/>
          <w:iCs/>
          <w:lang w:val="en-US"/>
        </w:rPr>
        <w:t xml:space="preserve"> the Right to Social</w:t>
      </w:r>
      <w:r w:rsidR="00E9413B" w:rsidRPr="7E2C3588">
        <w:rPr>
          <w:rFonts w:ascii="MetaPro-Norm" w:hAnsi="MetaPro-Norm"/>
          <w:b/>
          <w:bCs/>
          <w:i/>
          <w:iCs/>
          <w:lang w:val="en-US"/>
        </w:rPr>
        <w:t xml:space="preserve"> </w:t>
      </w:r>
      <w:r w:rsidR="00F67CB7">
        <w:rPr>
          <w:rFonts w:ascii="MetaPro-Norm" w:hAnsi="MetaPro-Norm"/>
          <w:b/>
          <w:bCs/>
          <w:i/>
          <w:iCs/>
          <w:lang w:val="en-US"/>
        </w:rPr>
        <w:t>S</w:t>
      </w:r>
      <w:proofErr w:type="spellStart"/>
      <w:r w:rsidR="00F67CB7" w:rsidRPr="7E2C3588">
        <w:rPr>
          <w:rFonts w:ascii="MetaPro-Norm" w:hAnsi="MetaPro-Norm"/>
          <w:b/>
          <w:bCs/>
          <w:i/>
          <w:iCs/>
        </w:rPr>
        <w:t>ecurity</w:t>
      </w:r>
      <w:proofErr w:type="spellEnd"/>
      <w:r w:rsidR="00E9413B" w:rsidRPr="7E2C3588">
        <w:rPr>
          <w:rFonts w:ascii="MetaPro-Norm" w:hAnsi="MetaPro-Norm"/>
          <w:b/>
          <w:bCs/>
          <w:i/>
          <w:iCs/>
        </w:rPr>
        <w:t xml:space="preserve"> </w:t>
      </w:r>
      <w:r w:rsidR="00BA1DD1" w:rsidRPr="7E2C3588">
        <w:rPr>
          <w:rFonts w:ascii="MetaPro-Norm" w:hAnsi="MetaPro-Norm"/>
          <w:b/>
          <w:bCs/>
          <w:i/>
          <w:iCs/>
        </w:rPr>
        <w:t>and the Right to Health</w:t>
      </w:r>
    </w:p>
    <w:p w14:paraId="2226FF03" w14:textId="3726557C" w:rsidR="474894FE" w:rsidRDefault="7276D4A3" w:rsidP="474894FE">
      <w:pPr>
        <w:spacing w:after="0" w:line="240" w:lineRule="auto"/>
        <w:jc w:val="both"/>
        <w:rPr>
          <w:rFonts w:ascii="MetaPro-Norm" w:hAnsi="MetaPro-Norm"/>
          <w:b/>
          <w:bCs/>
          <w:i/>
          <w:iCs/>
        </w:rPr>
      </w:pPr>
      <w:r w:rsidRPr="7E2C3588">
        <w:rPr>
          <w:rFonts w:ascii="MetaPro-Norm" w:hAnsi="MetaPro-Norm"/>
          <w:b/>
          <w:bCs/>
          <w:i/>
          <w:iCs/>
        </w:rPr>
        <w:t>(Article</w:t>
      </w:r>
      <w:r w:rsidR="3C08503A" w:rsidRPr="7E2C3588">
        <w:rPr>
          <w:rFonts w:ascii="MetaPro-Norm" w:hAnsi="MetaPro-Norm"/>
          <w:b/>
          <w:bCs/>
          <w:i/>
          <w:iCs/>
        </w:rPr>
        <w:t>s</w:t>
      </w:r>
      <w:r w:rsidRPr="7E2C3588">
        <w:rPr>
          <w:rFonts w:ascii="MetaPro-Norm" w:hAnsi="MetaPro-Norm"/>
          <w:b/>
          <w:bCs/>
          <w:i/>
          <w:iCs/>
        </w:rPr>
        <w:t xml:space="preserve"> 9</w:t>
      </w:r>
      <w:r w:rsidR="3C08503A" w:rsidRPr="7E2C3588">
        <w:rPr>
          <w:rFonts w:ascii="MetaPro-Norm" w:hAnsi="MetaPro-Norm"/>
          <w:b/>
          <w:bCs/>
          <w:i/>
          <w:iCs/>
        </w:rPr>
        <w:t xml:space="preserve"> and 12</w:t>
      </w:r>
      <w:r w:rsidRPr="7E2C3588">
        <w:rPr>
          <w:rFonts w:ascii="MetaPro-Norm" w:hAnsi="MetaPro-Norm"/>
          <w:b/>
          <w:bCs/>
          <w:i/>
          <w:iCs/>
        </w:rPr>
        <w:t>)</w:t>
      </w:r>
    </w:p>
    <w:p w14:paraId="0E0A5EAF" w14:textId="7561C8B5" w:rsidR="007C47E3" w:rsidRPr="00F36A32" w:rsidRDefault="007C47E3" w:rsidP="00611BC8">
      <w:pPr>
        <w:pStyle w:val="ListParagraph"/>
        <w:numPr>
          <w:ilvl w:val="0"/>
          <w:numId w:val="10"/>
        </w:numPr>
        <w:spacing w:after="0" w:line="240" w:lineRule="auto"/>
        <w:jc w:val="both"/>
        <w:rPr>
          <w:rFonts w:ascii="MetaPro-Norm" w:hAnsi="MetaPro-Norm"/>
          <w:lang w:val="en-US"/>
        </w:rPr>
      </w:pPr>
      <w:proofErr w:type="spellStart"/>
      <w:r w:rsidRPr="3B92F3C9">
        <w:rPr>
          <w:rFonts w:ascii="MetaPro-Norm" w:hAnsi="MetaPro-Norm"/>
          <w:lang w:val="en-US"/>
        </w:rPr>
        <w:t>Turkmen</w:t>
      </w:r>
      <w:r w:rsidR="3DC548A2" w:rsidRPr="3B92F3C9">
        <w:rPr>
          <w:rFonts w:ascii="MetaPro-Norm" w:hAnsi="MetaPro-Norm"/>
          <w:lang w:val="en-US"/>
        </w:rPr>
        <w:t>istani</w:t>
      </w:r>
      <w:proofErr w:type="spellEnd"/>
      <w:r w:rsidRPr="3B92F3C9">
        <w:rPr>
          <w:rFonts w:ascii="MetaPro-Norm" w:hAnsi="MetaPro-Norm"/>
          <w:lang w:val="en-US"/>
        </w:rPr>
        <w:t xml:space="preserve"> migrant workers in Türkiye without valid passports, </w:t>
      </w:r>
      <w:r w:rsidRPr="3B92F3C9">
        <w:rPr>
          <w:rFonts w:ascii="MetaPro-Norm" w:hAnsi="MetaPro-Norm"/>
        </w:rPr>
        <w:t xml:space="preserve">and therefore without work or residence permits, are </w:t>
      </w:r>
      <w:r w:rsidR="65EF17E5" w:rsidRPr="3B92F3C9">
        <w:rPr>
          <w:rFonts w:ascii="MetaPro-Norm" w:hAnsi="MetaPro-Norm"/>
        </w:rPr>
        <w:t>excluded from the public social security and healthcare systems, including free-of-cost essential health services, visits to doctor</w:t>
      </w:r>
      <w:r w:rsidR="25F4BC1A" w:rsidRPr="3B92F3C9">
        <w:rPr>
          <w:rFonts w:ascii="MetaPro-Norm" w:hAnsi="MetaPro-Norm"/>
        </w:rPr>
        <w:t>s</w:t>
      </w:r>
      <w:r w:rsidR="65EF17E5" w:rsidRPr="3B92F3C9">
        <w:rPr>
          <w:rFonts w:ascii="MetaPro-Norm" w:hAnsi="MetaPro-Norm"/>
        </w:rPr>
        <w:t xml:space="preserve"> and hospital</w:t>
      </w:r>
      <w:r w:rsidR="5C7DBC33" w:rsidRPr="3B92F3C9">
        <w:rPr>
          <w:rFonts w:ascii="MetaPro-Norm" w:hAnsi="MetaPro-Norm"/>
        </w:rPr>
        <w:t>s</w:t>
      </w:r>
      <w:r w:rsidR="65EF17E5" w:rsidRPr="3B92F3C9">
        <w:rPr>
          <w:rFonts w:ascii="MetaPro-Norm" w:hAnsi="MetaPro-Norm"/>
        </w:rPr>
        <w:t>, prescription</w:t>
      </w:r>
      <w:r w:rsidR="26B7DE33" w:rsidRPr="3B92F3C9">
        <w:rPr>
          <w:rFonts w:ascii="MetaPro-Norm" w:hAnsi="MetaPro-Norm"/>
        </w:rPr>
        <w:t xml:space="preserve"> medication</w:t>
      </w:r>
      <w:r w:rsidR="65EF17E5" w:rsidRPr="3B92F3C9">
        <w:rPr>
          <w:rFonts w:ascii="MetaPro-Norm" w:hAnsi="MetaPro-Norm"/>
        </w:rPr>
        <w:t xml:space="preserve">, minimum maternity benefits, unemployment benefits, and an old-age pension. This puts them in a situation of elevated risk of financial instability and insecurity, especially when they face </w:t>
      </w:r>
      <w:r w:rsidR="75921385" w:rsidRPr="3B92F3C9">
        <w:rPr>
          <w:rFonts w:ascii="MetaPro-Norm" w:hAnsi="MetaPro-Norm"/>
        </w:rPr>
        <w:t xml:space="preserve">common life events, such as old age, unemployment, sickness, or birthing and caring for dependents that constitute the nine principal branches of social security. Together, these restrictions create access barriers that undermine these migrant workers’ </w:t>
      </w:r>
      <w:r w:rsidR="08648786" w:rsidRPr="3B92F3C9">
        <w:rPr>
          <w:rFonts w:ascii="MetaPro-Norm" w:hAnsi="MetaPro-Norm"/>
        </w:rPr>
        <w:t>rights to social security and health</w:t>
      </w:r>
      <w:r w:rsidR="23B073C8" w:rsidRPr="3B92F3C9">
        <w:rPr>
          <w:rFonts w:ascii="MetaPro-Norm" w:hAnsi="MetaPro-Norm"/>
        </w:rPr>
        <w:t xml:space="preserve">. </w:t>
      </w:r>
    </w:p>
    <w:p w14:paraId="036FCE77" w14:textId="674396E0" w:rsidR="007C47E3" w:rsidRPr="00611BC8" w:rsidRDefault="007C47E3" w:rsidP="00611BC8">
      <w:pPr>
        <w:spacing w:after="0" w:line="240" w:lineRule="auto"/>
        <w:jc w:val="both"/>
        <w:rPr>
          <w:rFonts w:ascii="MetaPro-Norm" w:hAnsi="MetaPro-Norm"/>
          <w:lang w:val="en-US"/>
        </w:rPr>
      </w:pPr>
    </w:p>
    <w:p w14:paraId="2ED18D1A" w14:textId="66AB842B" w:rsidR="007C47E3" w:rsidRPr="00F36A32" w:rsidRDefault="007C47E3" w:rsidP="00611BC8">
      <w:pPr>
        <w:numPr>
          <w:ilvl w:val="0"/>
          <w:numId w:val="10"/>
        </w:numPr>
        <w:spacing w:after="0" w:line="240" w:lineRule="auto"/>
        <w:jc w:val="both"/>
        <w:rPr>
          <w:rFonts w:ascii="MetaPro-Norm" w:hAnsi="MetaPro-Norm"/>
          <w:color w:val="444444"/>
          <w:lang w:val="en-US"/>
        </w:rPr>
      </w:pPr>
      <w:r w:rsidRPr="7E2C3588">
        <w:rPr>
          <w:rFonts w:ascii="MetaPro-Norm" w:hAnsi="MetaPro-Norm"/>
        </w:rPr>
        <w:t xml:space="preserve">Without a valid </w:t>
      </w:r>
      <w:r w:rsidR="001A2F81" w:rsidRPr="7E2C3588">
        <w:rPr>
          <w:rFonts w:ascii="MetaPro-Norm" w:hAnsi="MetaPro-Norm"/>
        </w:rPr>
        <w:t xml:space="preserve">passport, </w:t>
      </w:r>
      <w:r w:rsidRPr="7E2C3588">
        <w:rPr>
          <w:rFonts w:ascii="MetaPro-Norm" w:hAnsi="MetaPro-Norm"/>
        </w:rPr>
        <w:t>residence or work permit, they cannot obtain jobs</w:t>
      </w:r>
      <w:r w:rsidR="00613B24">
        <w:rPr>
          <w:rFonts w:ascii="MetaPro-Norm" w:hAnsi="MetaPro-Norm"/>
        </w:rPr>
        <w:t>,</w:t>
      </w:r>
      <w:r w:rsidRPr="7E2C3588">
        <w:rPr>
          <w:rFonts w:ascii="MetaPro-Norm" w:hAnsi="MetaPro-Norm"/>
        </w:rPr>
        <w:t xml:space="preserve"> for which employers would register them with Türkiye’s state social security institution (SGK)</w:t>
      </w:r>
      <w:r w:rsidR="00613B24">
        <w:rPr>
          <w:rFonts w:ascii="MetaPro-Norm" w:hAnsi="MetaPro-Norm"/>
        </w:rPr>
        <w:t>,</w:t>
      </w:r>
      <w:r w:rsidR="000A08E1" w:rsidRPr="7E2C3588">
        <w:rPr>
          <w:rFonts w:ascii="MetaPro-Norm" w:hAnsi="MetaPro-Norm"/>
        </w:rPr>
        <w:t xml:space="preserve"> </w:t>
      </w:r>
      <w:r w:rsidR="00613B24">
        <w:rPr>
          <w:rFonts w:ascii="MetaPro-Norm" w:hAnsi="MetaPro-Norm"/>
        </w:rPr>
        <w:t>which</w:t>
      </w:r>
      <w:r w:rsidR="000A08E1" w:rsidRPr="7E2C3588">
        <w:rPr>
          <w:rFonts w:ascii="MetaPro-Norm" w:hAnsi="MetaPro-Norm"/>
        </w:rPr>
        <w:t xml:space="preserve"> offers enrolled foreign nationals who are resident</w:t>
      </w:r>
      <w:r w:rsidR="00613B24">
        <w:rPr>
          <w:rFonts w:ascii="MetaPro-Norm" w:hAnsi="MetaPro-Norm"/>
        </w:rPr>
        <w:t>s</w:t>
      </w:r>
      <w:r w:rsidR="000A08E1" w:rsidRPr="7E2C3588">
        <w:rPr>
          <w:rFonts w:ascii="MetaPro-Norm" w:hAnsi="MetaPro-Norm"/>
        </w:rPr>
        <w:t xml:space="preserve"> in Türkiye access to the public healthcare system</w:t>
      </w:r>
      <w:r w:rsidRPr="7E2C3588">
        <w:rPr>
          <w:rFonts w:ascii="MetaPro-Norm" w:hAnsi="MetaPro-Norm"/>
        </w:rPr>
        <w:t xml:space="preserve">. </w:t>
      </w:r>
      <w:r w:rsidR="06C201CD" w:rsidRPr="7E2C3588">
        <w:rPr>
          <w:rFonts w:ascii="MetaPro-Norm" w:hAnsi="MetaPro-Norm"/>
        </w:rPr>
        <w:t xml:space="preserve">Because of this exclusion based on their documentation status, </w:t>
      </w:r>
      <w:r w:rsidR="00291470">
        <w:rPr>
          <w:rFonts w:ascii="MetaPro-Norm" w:hAnsi="MetaPro-Norm"/>
        </w:rPr>
        <w:t>migrants from Turkmenistan</w:t>
      </w:r>
      <w:r w:rsidR="06C201CD" w:rsidRPr="7E2C3588">
        <w:rPr>
          <w:rFonts w:ascii="MetaPro-Norm" w:hAnsi="MetaPro-Norm"/>
        </w:rPr>
        <w:t xml:space="preserve"> often have no choice but to either pay unaffordable out-of-pocket costs for healthcare goods and services at private clinics and hospitals or ration or forego health care altogether. </w:t>
      </w:r>
    </w:p>
    <w:p w14:paraId="20A93A4E" w14:textId="5C1C940F" w:rsidR="007C47E3" w:rsidRPr="00291470" w:rsidRDefault="007C47E3" w:rsidP="00291470">
      <w:pPr>
        <w:pStyle w:val="ListParagraph"/>
        <w:spacing w:after="0" w:line="240" w:lineRule="auto"/>
        <w:jc w:val="both"/>
        <w:rPr>
          <w:rFonts w:ascii="MetaPro-Norm" w:hAnsi="MetaPro-Norm"/>
          <w:color w:val="444444"/>
        </w:rPr>
      </w:pPr>
    </w:p>
    <w:p w14:paraId="725A9322" w14:textId="59326A4E" w:rsidR="00F36A32" w:rsidRPr="00F36A32" w:rsidRDefault="00BB0F77" w:rsidP="00F36A32">
      <w:pPr>
        <w:spacing w:after="0" w:line="240" w:lineRule="auto"/>
        <w:jc w:val="both"/>
        <w:rPr>
          <w:rFonts w:ascii="MetaPro-Norm" w:hAnsi="MetaPro-Norm"/>
          <w:b/>
          <w:bCs/>
          <w:i/>
          <w:iCs/>
          <w:lang w:val="en-US"/>
        </w:rPr>
      </w:pPr>
      <w:r w:rsidRPr="00F36A32">
        <w:rPr>
          <w:rFonts w:ascii="MetaPro-Norm" w:hAnsi="MetaPro-Norm"/>
          <w:b/>
          <w:bCs/>
          <w:i/>
          <w:iCs/>
          <w:lang w:val="en-US"/>
        </w:rPr>
        <w:t>Violation of the Right to Family Protection (Article 10)</w:t>
      </w:r>
    </w:p>
    <w:p w14:paraId="5B585A1B" w14:textId="50055CA1" w:rsidR="00F50C21" w:rsidRPr="00F50C21" w:rsidRDefault="00AF4B8C" w:rsidP="00611BC8">
      <w:pPr>
        <w:pStyle w:val="ListParagraph"/>
        <w:numPr>
          <w:ilvl w:val="0"/>
          <w:numId w:val="10"/>
        </w:numPr>
        <w:spacing w:after="0" w:line="240" w:lineRule="auto"/>
        <w:jc w:val="both"/>
        <w:rPr>
          <w:rFonts w:ascii="MetaPro-Norm" w:hAnsi="MetaPro-Norm"/>
        </w:rPr>
      </w:pPr>
      <w:proofErr w:type="spellStart"/>
      <w:r w:rsidRPr="6828DF7C">
        <w:rPr>
          <w:rFonts w:ascii="MetaPro-Norm" w:hAnsi="MetaPro-Norm"/>
          <w:lang w:val="en-US"/>
        </w:rPr>
        <w:t>Turkmenistan</w:t>
      </w:r>
      <w:r w:rsidR="009522E1">
        <w:rPr>
          <w:rFonts w:ascii="MetaPro-Norm" w:hAnsi="MetaPro-Norm"/>
          <w:lang w:val="en-US"/>
        </w:rPr>
        <w:t>i</w:t>
      </w:r>
      <w:proofErr w:type="spellEnd"/>
      <w:r w:rsidRPr="6828DF7C">
        <w:rPr>
          <w:rFonts w:ascii="MetaPro-Norm" w:hAnsi="MetaPro-Norm"/>
          <w:lang w:val="en-US"/>
        </w:rPr>
        <w:t xml:space="preserve"> authorities’ refusal to renew passports through the consulate</w:t>
      </w:r>
      <w:r w:rsidR="00291470">
        <w:rPr>
          <w:rFonts w:ascii="MetaPro-Norm" w:hAnsi="MetaPro-Norm"/>
          <w:lang w:val="en-US"/>
        </w:rPr>
        <w:t>s</w:t>
      </w:r>
      <w:r w:rsidRPr="6828DF7C">
        <w:rPr>
          <w:rFonts w:ascii="MetaPro-Norm" w:hAnsi="MetaPro-Norm"/>
          <w:lang w:val="en-US"/>
        </w:rPr>
        <w:t xml:space="preserve"> in </w:t>
      </w:r>
      <w:r w:rsidRPr="6828DF7C">
        <w:rPr>
          <w:rFonts w:ascii="MetaPro-Norm" w:hAnsi="MetaPro-Norm"/>
        </w:rPr>
        <w:t xml:space="preserve">Türkiye </w:t>
      </w:r>
      <w:r w:rsidR="00BB0F77" w:rsidRPr="00F36A32">
        <w:rPr>
          <w:rFonts w:ascii="MetaPro-Norm" w:hAnsi="MetaPro-Norm"/>
        </w:rPr>
        <w:t xml:space="preserve">creates </w:t>
      </w:r>
      <w:r w:rsidR="005C1609" w:rsidRPr="00F36A32">
        <w:rPr>
          <w:rFonts w:ascii="MetaPro-Norm" w:hAnsi="MetaPro-Norm"/>
        </w:rPr>
        <w:t xml:space="preserve">serious </w:t>
      </w:r>
      <w:r w:rsidR="00BB0F77" w:rsidRPr="00F36A32">
        <w:rPr>
          <w:rFonts w:ascii="MetaPro-Norm" w:hAnsi="MetaPro-Norm"/>
        </w:rPr>
        <w:t xml:space="preserve">barriers for </w:t>
      </w:r>
      <w:proofErr w:type="spellStart"/>
      <w:r w:rsidR="00BB0F77" w:rsidRPr="00F36A32">
        <w:rPr>
          <w:rFonts w:ascii="MetaPro-Norm" w:hAnsi="MetaPro-Norm"/>
        </w:rPr>
        <w:t>Turkmen</w:t>
      </w:r>
      <w:r w:rsidR="323301B8" w:rsidRPr="00F36A32">
        <w:rPr>
          <w:rFonts w:ascii="MetaPro-Norm" w:hAnsi="MetaPro-Norm"/>
        </w:rPr>
        <w:t>istani</w:t>
      </w:r>
      <w:proofErr w:type="spellEnd"/>
      <w:r w:rsidR="00BB0F77" w:rsidRPr="00F36A32">
        <w:rPr>
          <w:rFonts w:ascii="MetaPro-Norm" w:hAnsi="MetaPro-Norm"/>
        </w:rPr>
        <w:t xml:space="preserve"> nationals </w:t>
      </w:r>
      <w:r w:rsidR="00B109BE">
        <w:rPr>
          <w:rFonts w:ascii="MetaPro-Norm" w:hAnsi="MetaPro-Norm"/>
        </w:rPr>
        <w:t>wishing to marry</w:t>
      </w:r>
      <w:r w:rsidR="00BB0F77" w:rsidRPr="00F36A32">
        <w:rPr>
          <w:rFonts w:ascii="MetaPro-Norm" w:hAnsi="MetaPro-Norm"/>
        </w:rPr>
        <w:t xml:space="preserve"> in </w:t>
      </w:r>
      <w:r w:rsidR="00F50C21" w:rsidRPr="00F36A32">
        <w:rPr>
          <w:rFonts w:ascii="MetaPro-Norm" w:hAnsi="MetaPro-Norm"/>
        </w:rPr>
        <w:t>Türkiye</w:t>
      </w:r>
      <w:r w:rsidR="00F50C21">
        <w:rPr>
          <w:rFonts w:ascii="MetaPro-Norm" w:hAnsi="MetaPro-Norm"/>
        </w:rPr>
        <w:t xml:space="preserve"> and </w:t>
      </w:r>
      <w:r w:rsidR="0033308F" w:rsidRPr="6828DF7C">
        <w:rPr>
          <w:rFonts w:ascii="MetaPro-Norm" w:hAnsi="MetaPro-Norm"/>
        </w:rPr>
        <w:t xml:space="preserve">precludes </w:t>
      </w:r>
      <w:r w:rsidR="00F50C21">
        <w:rPr>
          <w:rFonts w:ascii="MetaPro-Norm" w:hAnsi="MetaPro-Norm"/>
        </w:rPr>
        <w:t xml:space="preserve">them </w:t>
      </w:r>
      <w:r w:rsidR="0033308F" w:rsidRPr="6828DF7C">
        <w:rPr>
          <w:rFonts w:ascii="MetaPro-Norm" w:hAnsi="MetaPro-Norm"/>
        </w:rPr>
        <w:t xml:space="preserve">from </w:t>
      </w:r>
      <w:r w:rsidR="00F50C21" w:rsidRPr="00F50C21">
        <w:rPr>
          <w:rFonts w:ascii="MetaPro-Norm" w:hAnsi="MetaPro-Norm"/>
        </w:rPr>
        <w:t>apply</w:t>
      </w:r>
      <w:r w:rsidR="0033308F" w:rsidRPr="6828DF7C">
        <w:rPr>
          <w:rFonts w:ascii="MetaPro-Norm" w:hAnsi="MetaPro-Norm"/>
        </w:rPr>
        <w:t>ing</w:t>
      </w:r>
      <w:r w:rsidR="00F50C21" w:rsidRPr="00F50C21">
        <w:rPr>
          <w:rFonts w:ascii="MetaPro-Norm" w:hAnsi="MetaPro-Norm"/>
        </w:rPr>
        <w:t xml:space="preserve"> for a marriage certificate at the municipal marriage departments</w:t>
      </w:r>
      <w:r w:rsidR="00BB0F77" w:rsidRPr="00F36A32">
        <w:rPr>
          <w:rFonts w:ascii="MetaPro-Norm" w:hAnsi="MetaPro-Norm"/>
        </w:rPr>
        <w:t xml:space="preserve">. </w:t>
      </w:r>
      <w:r w:rsidR="00B109BE" w:rsidRPr="00F50C21">
        <w:rPr>
          <w:rFonts w:ascii="MetaPro-Norm" w:hAnsi="MetaPro-Norm"/>
          <w:lang w:val="en-US"/>
        </w:rPr>
        <w:t xml:space="preserve">Under Turkish </w:t>
      </w:r>
      <w:r w:rsidR="00B1567E">
        <w:rPr>
          <w:rFonts w:ascii="MetaPro-Norm" w:hAnsi="MetaPro-Norm"/>
          <w:lang w:val="en-US"/>
        </w:rPr>
        <w:t>marriage regulations</w:t>
      </w:r>
      <w:r w:rsidR="00B109BE" w:rsidRPr="00F50C21">
        <w:rPr>
          <w:rFonts w:ascii="MetaPro-Norm" w:hAnsi="MetaPro-Norm"/>
          <w:lang w:val="en-US"/>
        </w:rPr>
        <w:t>, a valid passport</w:t>
      </w:r>
      <w:r w:rsidR="00B1567E">
        <w:rPr>
          <w:rFonts w:ascii="MetaPro-Norm" w:hAnsi="MetaPro-Norm"/>
          <w:lang w:val="en-US"/>
        </w:rPr>
        <w:t>, ID or a birth certificate,</w:t>
      </w:r>
      <w:r w:rsidR="00B109BE" w:rsidRPr="00F50C21">
        <w:rPr>
          <w:rFonts w:ascii="MetaPro-Norm" w:hAnsi="MetaPro-Norm"/>
          <w:lang w:val="en-US"/>
        </w:rPr>
        <w:t xml:space="preserve"> and a </w:t>
      </w:r>
      <w:r w:rsidR="00F50C21" w:rsidRPr="00F50C21">
        <w:rPr>
          <w:rFonts w:ascii="MetaPro-Norm" w:hAnsi="MetaPro-Norm"/>
        </w:rPr>
        <w:t>“certificate of non-marriage registration” (showing one is not already married)</w:t>
      </w:r>
      <w:r w:rsidR="00B109BE" w:rsidRPr="00F50C21">
        <w:rPr>
          <w:rFonts w:ascii="MetaPro-Norm" w:hAnsi="MetaPro-Norm"/>
          <w:lang w:val="en-US"/>
        </w:rPr>
        <w:t xml:space="preserve"> are among documents necessary for applying for a marriage.</w:t>
      </w:r>
      <w:r w:rsidR="00F50C21">
        <w:rPr>
          <w:rStyle w:val="FootnoteReference"/>
          <w:rFonts w:ascii="MetaPro-Norm" w:hAnsi="MetaPro-Norm"/>
          <w:lang w:val="en-US"/>
        </w:rPr>
        <w:footnoteReference w:id="4"/>
      </w:r>
      <w:r w:rsidR="00B109BE" w:rsidRPr="00F50C21">
        <w:rPr>
          <w:rFonts w:ascii="MetaPro-Norm" w:hAnsi="MetaPro-Norm"/>
          <w:lang w:val="en-US"/>
        </w:rPr>
        <w:t xml:space="preserve"> </w:t>
      </w:r>
    </w:p>
    <w:p w14:paraId="0D0EA4BC" w14:textId="77777777" w:rsidR="00F50C21" w:rsidRPr="00F50C21" w:rsidRDefault="00F50C21" w:rsidP="00F50C21">
      <w:pPr>
        <w:spacing w:after="0" w:line="240" w:lineRule="auto"/>
        <w:ind w:left="360"/>
        <w:jc w:val="both"/>
        <w:rPr>
          <w:rFonts w:ascii="MetaPro-Norm" w:hAnsi="MetaPro-Norm"/>
        </w:rPr>
      </w:pPr>
    </w:p>
    <w:p w14:paraId="508AAC90" w14:textId="340BC9F9" w:rsidR="005C1609" w:rsidRPr="00611BC8" w:rsidRDefault="00F50C21" w:rsidP="00611BC8">
      <w:pPr>
        <w:pStyle w:val="ListParagraph"/>
        <w:numPr>
          <w:ilvl w:val="0"/>
          <w:numId w:val="10"/>
        </w:numPr>
        <w:spacing w:after="0" w:line="240" w:lineRule="auto"/>
        <w:jc w:val="both"/>
        <w:rPr>
          <w:rFonts w:ascii="MetaPro-Norm" w:hAnsi="MetaPro-Norm"/>
        </w:rPr>
      </w:pPr>
      <w:r w:rsidRPr="00611BC8">
        <w:rPr>
          <w:rFonts w:ascii="MetaPro-Norm" w:hAnsi="MetaPro-Norm"/>
          <w:lang w:val="en-US"/>
        </w:rPr>
        <w:lastRenderedPageBreak/>
        <w:t xml:space="preserve">In two cases </w:t>
      </w:r>
      <w:r w:rsidR="00DB3FEE" w:rsidRPr="00611BC8">
        <w:rPr>
          <w:rFonts w:ascii="MetaPro-Norm" w:hAnsi="MetaPro-Norm"/>
          <w:lang w:val="en-US"/>
        </w:rPr>
        <w:t>Human Rights Watch</w:t>
      </w:r>
      <w:r w:rsidRPr="00611BC8">
        <w:rPr>
          <w:rFonts w:ascii="MetaPro-Norm" w:hAnsi="MetaPro-Norm"/>
          <w:lang w:val="en-US"/>
        </w:rPr>
        <w:t xml:space="preserve"> documented, </w:t>
      </w:r>
      <w:proofErr w:type="spellStart"/>
      <w:r w:rsidRPr="00611BC8">
        <w:rPr>
          <w:rFonts w:ascii="MetaPro-Norm" w:hAnsi="MetaPro-Norm"/>
          <w:lang w:val="en-US"/>
        </w:rPr>
        <w:t>Turkmen</w:t>
      </w:r>
      <w:r w:rsidR="7039786F" w:rsidRPr="00611BC8">
        <w:rPr>
          <w:rFonts w:ascii="MetaPro-Norm" w:hAnsi="MetaPro-Norm"/>
          <w:lang w:val="en-US"/>
        </w:rPr>
        <w:t>istan</w:t>
      </w:r>
      <w:r w:rsidR="009522E1">
        <w:rPr>
          <w:rFonts w:ascii="MetaPro-Norm" w:hAnsi="MetaPro-Norm"/>
          <w:lang w:val="en-US"/>
        </w:rPr>
        <w:t>i</w:t>
      </w:r>
      <w:proofErr w:type="spellEnd"/>
      <w:r w:rsidRPr="00611BC8">
        <w:rPr>
          <w:rFonts w:ascii="MetaPro-Norm" w:hAnsi="MetaPro-Norm"/>
          <w:lang w:val="en-US"/>
        </w:rPr>
        <w:t xml:space="preserve"> authorities denied passports to </w:t>
      </w:r>
      <w:proofErr w:type="spellStart"/>
      <w:r w:rsidRPr="00611BC8">
        <w:rPr>
          <w:rFonts w:ascii="MetaPro-Norm" w:hAnsi="MetaPro-Norm"/>
          <w:lang w:val="en-US"/>
        </w:rPr>
        <w:t>Turkmen</w:t>
      </w:r>
      <w:r w:rsidR="203CCD0D" w:rsidRPr="00611BC8">
        <w:rPr>
          <w:rFonts w:ascii="MetaPro-Norm" w:hAnsi="MetaPro-Norm"/>
          <w:lang w:val="en-US"/>
        </w:rPr>
        <w:t>istani</w:t>
      </w:r>
      <w:proofErr w:type="spellEnd"/>
      <w:r w:rsidRPr="00611BC8">
        <w:rPr>
          <w:rFonts w:ascii="MetaPro-Norm" w:hAnsi="MetaPro-Norm"/>
          <w:lang w:val="en-US"/>
        </w:rPr>
        <w:t xml:space="preserve"> nationals wishing to marry in Türkiye. And in one of the two cases, they also refused to provide any assistance </w:t>
      </w:r>
      <w:r w:rsidR="00DB3FEE" w:rsidRPr="00611BC8">
        <w:rPr>
          <w:rFonts w:ascii="MetaPro-Norm" w:hAnsi="MetaPro-Norm"/>
          <w:lang w:val="en-US"/>
        </w:rPr>
        <w:t xml:space="preserve">with a certificate of non-marriage registration </w:t>
      </w:r>
      <w:r w:rsidRPr="00611BC8">
        <w:rPr>
          <w:rFonts w:ascii="MetaPro-Norm" w:hAnsi="MetaPro-Norm"/>
          <w:lang w:val="en-US"/>
        </w:rPr>
        <w:t xml:space="preserve">to a </w:t>
      </w:r>
      <w:proofErr w:type="spellStart"/>
      <w:r w:rsidRPr="00611BC8">
        <w:rPr>
          <w:rFonts w:ascii="MetaPro-Norm" w:hAnsi="MetaPro-Norm"/>
          <w:lang w:val="en-US"/>
        </w:rPr>
        <w:t>Turkmen</w:t>
      </w:r>
      <w:r w:rsidR="60DFDB1D" w:rsidRPr="00611BC8">
        <w:rPr>
          <w:rFonts w:ascii="MetaPro-Norm" w:hAnsi="MetaPro-Norm"/>
          <w:lang w:val="en-US"/>
        </w:rPr>
        <w:t>istani</w:t>
      </w:r>
      <w:proofErr w:type="spellEnd"/>
      <w:r w:rsidRPr="00611BC8">
        <w:rPr>
          <w:rFonts w:ascii="MetaPro-Norm" w:hAnsi="MetaPro-Norm"/>
          <w:lang w:val="en-US"/>
        </w:rPr>
        <w:t xml:space="preserve"> woman.  </w:t>
      </w:r>
    </w:p>
    <w:p w14:paraId="1AC8F8C9" w14:textId="77777777" w:rsidR="00F50C21" w:rsidRPr="00F50C21" w:rsidRDefault="00F50C21" w:rsidP="00F50C21">
      <w:pPr>
        <w:spacing w:after="0" w:line="240" w:lineRule="auto"/>
        <w:jc w:val="both"/>
        <w:rPr>
          <w:rFonts w:ascii="MetaPro-Norm" w:hAnsi="MetaPro-Norm"/>
        </w:rPr>
      </w:pPr>
    </w:p>
    <w:p w14:paraId="5C77670A" w14:textId="55C933C2" w:rsidR="00FA399B" w:rsidRPr="00DB3FEE" w:rsidRDefault="005C1609" w:rsidP="00611BC8">
      <w:pPr>
        <w:pStyle w:val="ListParagraph"/>
        <w:numPr>
          <w:ilvl w:val="0"/>
          <w:numId w:val="10"/>
        </w:numPr>
        <w:spacing w:after="0" w:line="240" w:lineRule="auto"/>
        <w:jc w:val="both"/>
        <w:rPr>
          <w:rFonts w:ascii="MetaPro-Norm" w:hAnsi="MetaPro-Norm"/>
        </w:rPr>
      </w:pPr>
      <w:r w:rsidRPr="7E2C3588">
        <w:rPr>
          <w:rFonts w:ascii="MetaPro-Norm" w:hAnsi="MetaPro-Norm"/>
          <w:lang w:val="en-US"/>
        </w:rPr>
        <w:t>U</w:t>
      </w:r>
      <w:r w:rsidR="00BB0F77" w:rsidRPr="7E2C3588">
        <w:rPr>
          <w:rFonts w:ascii="MetaPro-Norm" w:hAnsi="MetaPro-Norm"/>
          <w:lang w:val="en-US"/>
        </w:rPr>
        <w:t xml:space="preserve">ndocumented </w:t>
      </w:r>
      <w:proofErr w:type="spellStart"/>
      <w:r w:rsidR="00BB0F77" w:rsidRPr="7E2C3588">
        <w:rPr>
          <w:rFonts w:ascii="MetaPro-Norm" w:hAnsi="MetaPro-Norm"/>
          <w:lang w:val="en-US"/>
        </w:rPr>
        <w:t>Turkme</w:t>
      </w:r>
      <w:r w:rsidR="7DFBB969" w:rsidRPr="7E2C3588">
        <w:rPr>
          <w:rFonts w:ascii="MetaPro-Norm" w:hAnsi="MetaPro-Norm"/>
          <w:lang w:val="en-US"/>
        </w:rPr>
        <w:t>nistani</w:t>
      </w:r>
      <w:proofErr w:type="spellEnd"/>
      <w:r w:rsidR="00BB0F77" w:rsidRPr="7E2C3588">
        <w:rPr>
          <w:rFonts w:ascii="MetaPro-Norm" w:hAnsi="MetaPro-Norm"/>
          <w:lang w:val="en-US"/>
        </w:rPr>
        <w:t xml:space="preserve"> migrants abroad</w:t>
      </w:r>
      <w:r w:rsidRPr="7E2C3588">
        <w:rPr>
          <w:rFonts w:ascii="MetaPro-Norm" w:hAnsi="MetaPro-Norm"/>
          <w:lang w:val="en-US"/>
        </w:rPr>
        <w:t xml:space="preserve"> </w:t>
      </w:r>
      <w:r w:rsidR="009C0D8C" w:rsidRPr="7E2C3588">
        <w:rPr>
          <w:rFonts w:ascii="MetaPro-Norm" w:hAnsi="MetaPro-Norm"/>
          <w:lang w:val="en-US"/>
        </w:rPr>
        <w:t xml:space="preserve">may also </w:t>
      </w:r>
      <w:r w:rsidRPr="7E2C3588">
        <w:rPr>
          <w:rFonts w:ascii="MetaPro-Norm" w:hAnsi="MetaPro-Norm"/>
          <w:lang w:val="en-US"/>
        </w:rPr>
        <w:t xml:space="preserve">face </w:t>
      </w:r>
      <w:r w:rsidR="001D76B5" w:rsidRPr="7E2C3588">
        <w:rPr>
          <w:rFonts w:ascii="MetaPro-Norm" w:hAnsi="MetaPro-Norm"/>
          <w:lang w:val="en-US"/>
        </w:rPr>
        <w:t xml:space="preserve">threats of family separation and </w:t>
      </w:r>
      <w:r w:rsidRPr="7E2C3588">
        <w:rPr>
          <w:rFonts w:ascii="MetaPro-Norm" w:hAnsi="MetaPro-Norm"/>
          <w:lang w:val="en-US"/>
        </w:rPr>
        <w:t>barriers to family reunification</w:t>
      </w:r>
      <w:r w:rsidR="001D76B5" w:rsidRPr="7E2C3588">
        <w:rPr>
          <w:rFonts w:ascii="MetaPro-Norm" w:hAnsi="MetaPro-Norm"/>
          <w:lang w:val="en-US"/>
        </w:rPr>
        <w:t>,</w:t>
      </w:r>
      <w:r w:rsidR="009C0D8C" w:rsidRPr="7E2C3588">
        <w:rPr>
          <w:rFonts w:ascii="MetaPro-Norm" w:hAnsi="MetaPro-Norm"/>
          <w:lang w:val="en-US"/>
        </w:rPr>
        <w:t xml:space="preserve"> </w:t>
      </w:r>
      <w:r w:rsidRPr="7E2C3588">
        <w:rPr>
          <w:rFonts w:ascii="MetaPro-Norm" w:hAnsi="MetaPro-Norm"/>
          <w:lang w:val="en-US"/>
        </w:rPr>
        <w:t xml:space="preserve">Human Rights Watch documented </w:t>
      </w:r>
      <w:r w:rsidR="00EA2E5F" w:rsidRPr="7E2C3588">
        <w:rPr>
          <w:rFonts w:ascii="MetaPro-Norm" w:hAnsi="MetaPro-Norm"/>
          <w:lang w:val="en-US"/>
        </w:rPr>
        <w:t>instances in which parents have not seen their children</w:t>
      </w:r>
      <w:r w:rsidR="009C0D8C" w:rsidRPr="7E2C3588">
        <w:rPr>
          <w:rFonts w:ascii="MetaPro-Norm" w:hAnsi="MetaPro-Norm"/>
          <w:lang w:val="en-US"/>
        </w:rPr>
        <w:t xml:space="preserve"> [</w:t>
      </w:r>
      <w:r w:rsidR="00EA2E5F" w:rsidRPr="7E2C3588">
        <w:rPr>
          <w:rFonts w:ascii="MetaPro-Norm" w:hAnsi="MetaPro-Norm"/>
          <w:lang w:val="en-US"/>
        </w:rPr>
        <w:t xml:space="preserve">in </w:t>
      </w:r>
      <w:r w:rsidR="009C0D8C" w:rsidRPr="7E2C3588">
        <w:rPr>
          <w:rFonts w:ascii="MetaPro-Norm" w:hAnsi="MetaPro-Norm"/>
          <w:lang w:val="en-US"/>
        </w:rPr>
        <w:t>at least two</w:t>
      </w:r>
      <w:r w:rsidR="00EA2E5F" w:rsidRPr="7E2C3588">
        <w:rPr>
          <w:rFonts w:ascii="MetaPro-Norm" w:hAnsi="MetaPro-Norm"/>
          <w:lang w:val="en-US"/>
        </w:rPr>
        <w:t xml:space="preserve"> cases for nearly a decade</w:t>
      </w:r>
      <w:r w:rsidR="009C0D8C" w:rsidRPr="7E2C3588">
        <w:rPr>
          <w:rFonts w:ascii="MetaPro-Norm" w:hAnsi="MetaPro-Norm"/>
          <w:lang w:val="en-US"/>
        </w:rPr>
        <w:t xml:space="preserve">] </w:t>
      </w:r>
      <w:r w:rsidR="004A021C" w:rsidRPr="7E2C3588">
        <w:rPr>
          <w:rFonts w:ascii="MetaPro-Norm" w:hAnsi="MetaPro-Norm"/>
          <w:lang w:val="en-US"/>
        </w:rPr>
        <w:t xml:space="preserve">and </w:t>
      </w:r>
      <w:r w:rsidR="00EA2E5F" w:rsidRPr="7E2C3588">
        <w:rPr>
          <w:rFonts w:ascii="MetaPro-Norm" w:hAnsi="MetaPro-Norm"/>
          <w:lang w:val="en-US"/>
        </w:rPr>
        <w:t xml:space="preserve">have not been able to reunite with their </w:t>
      </w:r>
      <w:r w:rsidR="007E6E66" w:rsidRPr="7E2C3588">
        <w:rPr>
          <w:rFonts w:ascii="MetaPro-Norm" w:hAnsi="MetaPro-Norm"/>
          <w:lang w:val="en-US"/>
        </w:rPr>
        <w:t>family</w:t>
      </w:r>
      <w:r w:rsidR="00EA2E5F" w:rsidRPr="7E2C3588">
        <w:rPr>
          <w:rFonts w:ascii="MetaPro-Norm" w:hAnsi="MetaPro-Norm"/>
          <w:lang w:val="en-US"/>
        </w:rPr>
        <w:t xml:space="preserve">, </w:t>
      </w:r>
      <w:r w:rsidR="00FE6399" w:rsidRPr="7E2C3588">
        <w:rPr>
          <w:rFonts w:ascii="MetaPro-Norm" w:hAnsi="MetaPro-Norm"/>
          <w:lang w:val="en-US"/>
        </w:rPr>
        <w:t xml:space="preserve">including by travelling to a third country, </w:t>
      </w:r>
      <w:r w:rsidR="00EA2E5F" w:rsidRPr="7E2C3588">
        <w:rPr>
          <w:rFonts w:ascii="MetaPro-Norm" w:hAnsi="MetaPro-Norm"/>
          <w:lang w:val="en-US"/>
        </w:rPr>
        <w:t xml:space="preserve">after they left Turkmenistan seeking </w:t>
      </w:r>
      <w:r w:rsidR="00DB3FEE" w:rsidRPr="7E2C3588">
        <w:rPr>
          <w:rFonts w:ascii="MetaPro-Norm" w:hAnsi="MetaPro-Norm"/>
          <w:lang w:val="en-US"/>
        </w:rPr>
        <w:t>adequate</w:t>
      </w:r>
      <w:r w:rsidR="00EA2E5F" w:rsidRPr="7E2C3588">
        <w:rPr>
          <w:rFonts w:ascii="MetaPro-Norm" w:hAnsi="MetaPro-Norm"/>
          <w:lang w:val="en-US"/>
        </w:rPr>
        <w:t xml:space="preserve"> income abroad</w:t>
      </w:r>
      <w:r w:rsidR="007E6E66" w:rsidRPr="7E2C3588">
        <w:rPr>
          <w:rFonts w:ascii="MetaPro-Norm" w:hAnsi="MetaPro-Norm"/>
          <w:lang w:val="en-US"/>
        </w:rPr>
        <w:t>.</w:t>
      </w:r>
      <w:r w:rsidR="68F9E78F" w:rsidRPr="7E2C3588">
        <w:rPr>
          <w:rFonts w:ascii="MetaPro-Norm" w:hAnsi="MetaPro-Norm"/>
          <w:lang w:val="en-US"/>
        </w:rPr>
        <w:t xml:space="preserve"> </w:t>
      </w:r>
      <w:r w:rsidR="005E378B" w:rsidRPr="7E2C3588">
        <w:rPr>
          <w:rFonts w:ascii="MetaPro-Norm" w:hAnsi="MetaPro-Norm"/>
          <w:lang w:val="en-US"/>
        </w:rPr>
        <w:t xml:space="preserve">Without valid passports or alternative travel documents allowing international travel, </w:t>
      </w:r>
      <w:proofErr w:type="spellStart"/>
      <w:r w:rsidR="005E378B" w:rsidRPr="7E2C3588">
        <w:rPr>
          <w:rFonts w:ascii="MetaPro-Norm" w:hAnsi="MetaPro-Norm"/>
          <w:lang w:val="en-US"/>
        </w:rPr>
        <w:t>Turkme</w:t>
      </w:r>
      <w:r w:rsidR="044C9E0E" w:rsidRPr="7E2C3588">
        <w:rPr>
          <w:rFonts w:ascii="MetaPro-Norm" w:hAnsi="MetaPro-Norm"/>
          <w:lang w:val="en-US"/>
        </w:rPr>
        <w:t>nistani</w:t>
      </w:r>
      <w:proofErr w:type="spellEnd"/>
      <w:r w:rsidR="005E378B" w:rsidRPr="7E2C3588">
        <w:rPr>
          <w:rFonts w:ascii="MetaPro-Norm" w:hAnsi="MetaPro-Norm"/>
          <w:lang w:val="en-US"/>
        </w:rPr>
        <w:t xml:space="preserve"> migrants </w:t>
      </w:r>
      <w:r w:rsidR="00BE7F18" w:rsidRPr="7E2C3588">
        <w:rPr>
          <w:rFonts w:ascii="MetaPro-Norm" w:hAnsi="MetaPro-Norm"/>
          <w:lang w:val="en-US"/>
        </w:rPr>
        <w:t xml:space="preserve">cannot </w:t>
      </w:r>
      <w:r w:rsidR="005E378B" w:rsidRPr="7E2C3588">
        <w:rPr>
          <w:rFonts w:ascii="MetaPro-Norm" w:hAnsi="MetaPro-Norm"/>
          <w:lang w:val="en-US"/>
        </w:rPr>
        <w:t>travel to third countries to reunite with their families</w:t>
      </w:r>
      <w:r w:rsidR="00BD1D60" w:rsidRPr="7E2C3588">
        <w:rPr>
          <w:rFonts w:ascii="MetaPro-Norm" w:hAnsi="MetaPro-Norm"/>
          <w:lang w:val="en-US"/>
        </w:rPr>
        <w:t>, even if they wanted to</w:t>
      </w:r>
      <w:r w:rsidR="005E378B" w:rsidRPr="7E2C3588">
        <w:rPr>
          <w:rFonts w:ascii="MetaPro-Norm" w:hAnsi="MetaPro-Norm"/>
          <w:lang w:val="en-US"/>
        </w:rPr>
        <w:t xml:space="preserve">. </w:t>
      </w:r>
    </w:p>
    <w:p w14:paraId="6BB8C465" w14:textId="77777777" w:rsidR="00FA399B" w:rsidRPr="00FA399B" w:rsidRDefault="00FA399B" w:rsidP="00FA399B">
      <w:pPr>
        <w:pStyle w:val="ListParagraph"/>
        <w:rPr>
          <w:rFonts w:ascii="MetaPro-Norm" w:hAnsi="MetaPro-Norm"/>
          <w:lang w:val="en-US"/>
        </w:rPr>
      </w:pPr>
    </w:p>
    <w:p w14:paraId="08BBC7A4" w14:textId="7A23967F" w:rsidR="005E378B" w:rsidRPr="00291470" w:rsidRDefault="005E378B" w:rsidP="00611BC8">
      <w:pPr>
        <w:pStyle w:val="ListParagraph"/>
        <w:numPr>
          <w:ilvl w:val="0"/>
          <w:numId w:val="10"/>
        </w:numPr>
        <w:spacing w:after="0" w:line="240" w:lineRule="auto"/>
        <w:jc w:val="both"/>
        <w:rPr>
          <w:rFonts w:ascii="MetaPro-Norm" w:hAnsi="MetaPro-Norm"/>
        </w:rPr>
      </w:pPr>
      <w:r w:rsidRPr="7E2C3588">
        <w:rPr>
          <w:rFonts w:ascii="MetaPro-Norm" w:hAnsi="MetaPro-Norm"/>
          <w:lang w:val="en-US"/>
        </w:rPr>
        <w:t xml:space="preserve">The inability </w:t>
      </w:r>
      <w:r w:rsidR="00BE7F18" w:rsidRPr="7E2C3588">
        <w:rPr>
          <w:rFonts w:ascii="MetaPro-Norm" w:hAnsi="MetaPro-Norm"/>
          <w:lang w:val="en-US"/>
        </w:rPr>
        <w:t>to obtain passports</w:t>
      </w:r>
      <w:r w:rsidR="00DB3FEE" w:rsidRPr="7E2C3588">
        <w:rPr>
          <w:rFonts w:ascii="MetaPro-Norm" w:hAnsi="MetaPro-Norm"/>
          <w:lang w:val="en-US"/>
        </w:rPr>
        <w:t xml:space="preserve"> and other essential documents</w:t>
      </w:r>
      <w:r w:rsidR="00BE7F18" w:rsidRPr="7E2C3588">
        <w:rPr>
          <w:rFonts w:ascii="MetaPro-Norm" w:hAnsi="MetaPro-Norm"/>
          <w:lang w:val="en-US"/>
        </w:rPr>
        <w:t xml:space="preserve"> </w:t>
      </w:r>
      <w:r w:rsidR="00FA399B" w:rsidRPr="7E2C3588">
        <w:rPr>
          <w:rFonts w:ascii="MetaPro-Norm" w:hAnsi="MetaPro-Norm"/>
          <w:lang w:val="en-US"/>
        </w:rPr>
        <w:t xml:space="preserve">significantly </w:t>
      </w:r>
      <w:r w:rsidR="00BE7F18" w:rsidRPr="7E2C3588">
        <w:rPr>
          <w:rFonts w:ascii="MetaPro-Norm" w:hAnsi="MetaPro-Norm"/>
          <w:lang w:val="en-US"/>
        </w:rPr>
        <w:t>undermines the right of many citizens</w:t>
      </w:r>
      <w:r w:rsidR="1E36E86A" w:rsidRPr="7E2C3588">
        <w:rPr>
          <w:rFonts w:ascii="MetaPro-Norm" w:hAnsi="MetaPro-Norm"/>
          <w:lang w:val="en-US"/>
        </w:rPr>
        <w:t xml:space="preserve"> of Turkmenistan</w:t>
      </w:r>
      <w:r w:rsidRPr="7E2C3588">
        <w:rPr>
          <w:rFonts w:ascii="MetaPro-Norm" w:hAnsi="MetaPro-Norm"/>
          <w:lang w:val="en-US"/>
        </w:rPr>
        <w:t xml:space="preserve"> to family unity and</w:t>
      </w:r>
      <w:r w:rsidR="00025087" w:rsidRPr="7E2C3588">
        <w:rPr>
          <w:rFonts w:ascii="MetaPro-Norm" w:hAnsi="MetaPro-Norm"/>
          <w:lang w:val="en-US"/>
        </w:rPr>
        <w:t xml:space="preserve"> family</w:t>
      </w:r>
      <w:r w:rsidRPr="7E2C3588">
        <w:rPr>
          <w:rFonts w:ascii="MetaPro-Norm" w:hAnsi="MetaPro-Norm"/>
          <w:lang w:val="en-US"/>
        </w:rPr>
        <w:t xml:space="preserve"> life.</w:t>
      </w:r>
    </w:p>
    <w:p w14:paraId="5740DE61" w14:textId="3A64D451" w:rsidR="00035C39" w:rsidRDefault="00035C39" w:rsidP="7E2C3588">
      <w:pPr>
        <w:spacing w:after="0" w:line="240" w:lineRule="auto"/>
        <w:rPr>
          <w:rFonts w:ascii="MetaPro-Norm" w:hAnsi="MetaPro-Norm"/>
          <w:b/>
          <w:bCs/>
          <w:i/>
          <w:iCs/>
          <w:lang w:val="en-US"/>
        </w:rPr>
      </w:pPr>
    </w:p>
    <w:p w14:paraId="1AC858F8" w14:textId="03583AB7" w:rsidR="00562EEA" w:rsidRPr="00F36A32" w:rsidRDefault="00035C39" w:rsidP="00F36A32">
      <w:pPr>
        <w:spacing w:after="0" w:line="240" w:lineRule="auto"/>
        <w:rPr>
          <w:rFonts w:ascii="MetaPro-Norm" w:hAnsi="MetaPro-Norm"/>
          <w:b/>
          <w:bCs/>
          <w:lang w:val="en-US"/>
        </w:rPr>
      </w:pPr>
      <w:r w:rsidRPr="7E2C3588">
        <w:rPr>
          <w:rFonts w:ascii="MetaPro-Norm" w:hAnsi="MetaPro-Norm"/>
          <w:b/>
          <w:bCs/>
          <w:i/>
          <w:iCs/>
          <w:lang w:val="en-US"/>
        </w:rPr>
        <w:t xml:space="preserve">Interference with </w:t>
      </w:r>
      <w:r w:rsidR="00562EEA" w:rsidRPr="7E2C3588">
        <w:rPr>
          <w:rFonts w:ascii="MetaPro-Norm" w:hAnsi="MetaPro-Norm"/>
          <w:b/>
          <w:bCs/>
          <w:i/>
          <w:iCs/>
          <w:lang w:val="en-US"/>
        </w:rPr>
        <w:t>the Right to a</w:t>
      </w:r>
      <w:r w:rsidR="00562EEA" w:rsidRPr="7E2C3588">
        <w:rPr>
          <w:rFonts w:ascii="MetaPro-Norm" w:hAnsi="MetaPro-Norm"/>
          <w:b/>
          <w:bCs/>
          <w:i/>
          <w:iCs/>
        </w:rPr>
        <w:t>n Adequate Standard of Living (Article 11)</w:t>
      </w:r>
    </w:p>
    <w:p w14:paraId="0E00C84F" w14:textId="05F91022" w:rsidR="00562EEA" w:rsidRDefault="00124C0B" w:rsidP="00611BC8">
      <w:pPr>
        <w:pStyle w:val="ListParagraph"/>
        <w:numPr>
          <w:ilvl w:val="0"/>
          <w:numId w:val="10"/>
        </w:numPr>
        <w:spacing w:after="0" w:line="240" w:lineRule="auto"/>
        <w:rPr>
          <w:rFonts w:ascii="MetaPro-Norm" w:hAnsi="MetaPro-Norm"/>
          <w:lang w:val="en-US"/>
        </w:rPr>
      </w:pPr>
      <w:r w:rsidRPr="7E2C3588">
        <w:rPr>
          <w:rFonts w:ascii="MetaPro-Norm" w:hAnsi="MetaPro-Norm"/>
          <w:lang w:val="en-US"/>
        </w:rPr>
        <w:t xml:space="preserve">Adequate housing </w:t>
      </w:r>
      <w:r w:rsidR="00DB3FEE" w:rsidRPr="7E2C3588">
        <w:rPr>
          <w:rFonts w:ascii="MetaPro-Norm" w:hAnsi="MetaPro-Norm"/>
          <w:lang w:val="en-US"/>
        </w:rPr>
        <w:t xml:space="preserve">is essential for maintaining an adequate standard of living. </w:t>
      </w:r>
      <w:r w:rsidR="00996FDB" w:rsidRPr="7E2C3588">
        <w:rPr>
          <w:rFonts w:ascii="MetaPro-Norm" w:hAnsi="MetaPro-Norm"/>
          <w:lang w:val="en-US"/>
        </w:rPr>
        <w:t>In Türkiye, w</w:t>
      </w:r>
      <w:r w:rsidR="00562EEA" w:rsidRPr="7E2C3588">
        <w:rPr>
          <w:rFonts w:ascii="MetaPro-Norm" w:hAnsi="MetaPro-Norm"/>
          <w:lang w:val="en-US"/>
        </w:rPr>
        <w:t xml:space="preserve">ithout </w:t>
      </w:r>
      <w:r w:rsidR="00FF0DC1" w:rsidRPr="7E2C3588">
        <w:rPr>
          <w:rFonts w:ascii="MetaPro-Norm" w:hAnsi="MetaPro-Norm"/>
          <w:lang w:val="en-US"/>
        </w:rPr>
        <w:t xml:space="preserve">at least a </w:t>
      </w:r>
      <w:r w:rsidR="00562EEA" w:rsidRPr="7E2C3588">
        <w:rPr>
          <w:rFonts w:ascii="MetaPro-Norm" w:hAnsi="MetaPro-Norm"/>
          <w:lang w:val="en-US"/>
        </w:rPr>
        <w:t xml:space="preserve">valid passport, </w:t>
      </w:r>
      <w:r w:rsidR="00FF0DC1" w:rsidRPr="7E2C3588">
        <w:rPr>
          <w:rFonts w:ascii="MetaPro-Norm" w:hAnsi="MetaPro-Norm"/>
          <w:lang w:val="en-US"/>
        </w:rPr>
        <w:t xml:space="preserve">or </w:t>
      </w:r>
      <w:r w:rsidR="00FF0DC1" w:rsidRPr="7E2C3588">
        <w:rPr>
          <w:rFonts w:ascii="MetaPro-Norm" w:hAnsi="MetaPro-Norm"/>
        </w:rPr>
        <w:t xml:space="preserve">a residence or work permit that is tied to a valid passport, </w:t>
      </w:r>
      <w:r w:rsidR="00562EEA" w:rsidRPr="7E2C3588">
        <w:rPr>
          <w:rFonts w:ascii="MetaPro-Norm" w:hAnsi="MetaPro-Norm"/>
          <w:lang w:val="en-US"/>
        </w:rPr>
        <w:t xml:space="preserve">foreigners cannot sign a lease on an apartment rental. </w:t>
      </w:r>
      <w:proofErr w:type="spellStart"/>
      <w:r w:rsidR="00562EEA" w:rsidRPr="7E2C3588">
        <w:rPr>
          <w:rFonts w:ascii="MetaPro-Norm" w:hAnsi="MetaPro-Norm"/>
          <w:lang w:val="en-US"/>
        </w:rPr>
        <w:t>Turkme</w:t>
      </w:r>
      <w:r w:rsidR="54383E92" w:rsidRPr="7E2C3588">
        <w:rPr>
          <w:rFonts w:ascii="MetaPro-Norm" w:hAnsi="MetaPro-Norm"/>
          <w:lang w:val="en-US"/>
        </w:rPr>
        <w:t>nistani</w:t>
      </w:r>
      <w:proofErr w:type="spellEnd"/>
      <w:r w:rsidR="00562EEA" w:rsidRPr="7E2C3588">
        <w:rPr>
          <w:rFonts w:ascii="MetaPro-Norm" w:hAnsi="MetaPro-Norm"/>
          <w:lang w:val="en-US"/>
        </w:rPr>
        <w:t xml:space="preserve"> migrants</w:t>
      </w:r>
      <w:r w:rsidR="00FD2A02">
        <w:rPr>
          <w:rFonts w:ascii="MetaPro-Norm" w:hAnsi="MetaPro-Norm"/>
          <w:lang w:val="en-US"/>
        </w:rPr>
        <w:t>,</w:t>
      </w:r>
      <w:r w:rsidR="00562EEA" w:rsidRPr="7E2C3588">
        <w:rPr>
          <w:rFonts w:ascii="MetaPro-Norm" w:hAnsi="MetaPro-Norm"/>
          <w:lang w:val="en-US"/>
        </w:rPr>
        <w:t xml:space="preserve"> whose passports expired while in Türkiye</w:t>
      </w:r>
      <w:r w:rsidR="00025087" w:rsidRPr="7E2C3588">
        <w:rPr>
          <w:rFonts w:ascii="MetaPro-Norm" w:hAnsi="MetaPro-Norm"/>
          <w:lang w:val="en-US"/>
        </w:rPr>
        <w:t xml:space="preserve"> and who were denied passport</w:t>
      </w:r>
      <w:r w:rsidR="003904E8" w:rsidRPr="7E2C3588">
        <w:rPr>
          <w:rFonts w:ascii="MetaPro-Norm" w:hAnsi="MetaPro-Norm"/>
          <w:lang w:val="en-US"/>
        </w:rPr>
        <w:t xml:space="preserve"> renewals </w:t>
      </w:r>
      <w:r w:rsidR="00025087" w:rsidRPr="7E2C3588">
        <w:rPr>
          <w:rFonts w:ascii="MetaPro-Norm" w:hAnsi="MetaPro-Norm"/>
          <w:lang w:val="en-US"/>
        </w:rPr>
        <w:t>via Turkmenistan consular services,</w:t>
      </w:r>
      <w:r w:rsidR="00562EEA" w:rsidRPr="7E2C3588">
        <w:rPr>
          <w:rFonts w:ascii="MetaPro-Norm" w:hAnsi="MetaPro-Norm"/>
          <w:lang w:val="en-US"/>
        </w:rPr>
        <w:t xml:space="preserve"> face serious obstacles </w:t>
      </w:r>
      <w:r w:rsidR="003904E8" w:rsidRPr="7E2C3588">
        <w:rPr>
          <w:rFonts w:ascii="MetaPro-Norm" w:hAnsi="MetaPro-Norm"/>
          <w:lang w:val="en-US"/>
        </w:rPr>
        <w:t>accessing</w:t>
      </w:r>
      <w:r w:rsidR="14D2EC59" w:rsidRPr="7E2C3588">
        <w:rPr>
          <w:rFonts w:ascii="MetaPro-Norm" w:hAnsi="MetaPro-Norm"/>
          <w:lang w:val="en-US"/>
        </w:rPr>
        <w:t xml:space="preserve">, maintaining </w:t>
      </w:r>
      <w:r w:rsidR="003904E8" w:rsidRPr="7E2C3588">
        <w:rPr>
          <w:rFonts w:ascii="MetaPro-Norm" w:hAnsi="MetaPro-Norm"/>
          <w:lang w:val="en-US"/>
        </w:rPr>
        <w:t xml:space="preserve">and </w:t>
      </w:r>
      <w:r w:rsidR="00562EEA" w:rsidRPr="7E2C3588">
        <w:rPr>
          <w:rFonts w:ascii="MetaPro-Norm" w:hAnsi="MetaPro-Norm"/>
          <w:lang w:val="en-US"/>
        </w:rPr>
        <w:t xml:space="preserve">securing </w:t>
      </w:r>
      <w:r w:rsidR="003904E8" w:rsidRPr="7E2C3588">
        <w:rPr>
          <w:rFonts w:ascii="MetaPro-Norm" w:hAnsi="MetaPro-Norm"/>
          <w:lang w:val="en-US"/>
        </w:rPr>
        <w:t>adequate</w:t>
      </w:r>
      <w:r w:rsidR="00DB3FEE" w:rsidRPr="7E2C3588">
        <w:rPr>
          <w:rFonts w:ascii="MetaPro-Norm" w:hAnsi="MetaPro-Norm"/>
          <w:lang w:val="en-US"/>
        </w:rPr>
        <w:t xml:space="preserve"> </w:t>
      </w:r>
      <w:r w:rsidR="00562EEA" w:rsidRPr="7E2C3588">
        <w:rPr>
          <w:rFonts w:ascii="MetaPro-Norm" w:hAnsi="MetaPro-Norm"/>
          <w:lang w:val="en-US"/>
        </w:rPr>
        <w:t>housing, forcing many to make living arrangements in which they are invisible to the authorities and to live in precarious and potentially unhealthy or unsafe conditions</w:t>
      </w:r>
      <w:r w:rsidR="005B7387" w:rsidRPr="7E2C3588">
        <w:rPr>
          <w:rFonts w:ascii="MetaPro-Norm" w:hAnsi="MetaPro-Norm"/>
          <w:lang w:val="en-US"/>
        </w:rPr>
        <w:t xml:space="preserve">, often with little access to </w:t>
      </w:r>
      <w:r w:rsidR="00536883" w:rsidRPr="7E2C3588">
        <w:rPr>
          <w:rFonts w:ascii="MetaPro-Norm" w:hAnsi="MetaPro-Norm"/>
          <w:lang w:val="en-US"/>
        </w:rPr>
        <w:t>public services</w:t>
      </w:r>
      <w:r w:rsidR="005B7387" w:rsidRPr="7E2C3588">
        <w:rPr>
          <w:rFonts w:ascii="MetaPro-Norm" w:hAnsi="MetaPro-Norm"/>
          <w:lang w:val="en-US"/>
        </w:rPr>
        <w:t xml:space="preserve"> like sanitation or heating</w:t>
      </w:r>
      <w:r w:rsidR="00562EEA" w:rsidRPr="7E2C3588">
        <w:rPr>
          <w:rFonts w:ascii="MetaPro-Norm" w:hAnsi="MetaPro-Norm"/>
          <w:lang w:val="en-US"/>
        </w:rPr>
        <w:t>.</w:t>
      </w:r>
      <w:r w:rsidR="00FF0DC1" w:rsidRPr="7E2C3588">
        <w:rPr>
          <w:rFonts w:ascii="MetaPro-Norm" w:hAnsi="MetaPro-Norm"/>
          <w:lang w:val="en-US"/>
        </w:rPr>
        <w:t xml:space="preserve"> </w:t>
      </w:r>
    </w:p>
    <w:p w14:paraId="288C776B" w14:textId="77777777" w:rsidR="00FF0DC1" w:rsidRPr="00FF0DC1" w:rsidRDefault="00FF0DC1" w:rsidP="00FF0DC1">
      <w:pPr>
        <w:spacing w:after="0" w:line="240" w:lineRule="auto"/>
        <w:ind w:left="360"/>
        <w:rPr>
          <w:rFonts w:ascii="MetaPro-Norm" w:hAnsi="MetaPro-Norm"/>
          <w:lang w:val="en-US"/>
        </w:rPr>
      </w:pPr>
    </w:p>
    <w:p w14:paraId="6B0CB94B" w14:textId="04D4FCCA" w:rsidR="00FD2C3D" w:rsidRDefault="00FF0DC1" w:rsidP="00611BC8">
      <w:pPr>
        <w:pStyle w:val="ListParagraph"/>
        <w:numPr>
          <w:ilvl w:val="0"/>
          <w:numId w:val="10"/>
        </w:numPr>
        <w:spacing w:after="0" w:line="240" w:lineRule="auto"/>
        <w:rPr>
          <w:rFonts w:ascii="MetaPro-Norm" w:hAnsi="MetaPro-Norm"/>
          <w:lang w:val="en-US"/>
        </w:rPr>
      </w:pPr>
      <w:r w:rsidRPr="3B92F3C9">
        <w:rPr>
          <w:rFonts w:ascii="MetaPro-Norm" w:hAnsi="MetaPro-Norm"/>
          <w:lang w:val="en-US"/>
        </w:rPr>
        <w:t>Human Rights Watch</w:t>
      </w:r>
      <w:r w:rsidR="00562EEA" w:rsidRPr="3B92F3C9">
        <w:rPr>
          <w:rFonts w:ascii="MetaPro-Norm" w:hAnsi="MetaPro-Norm"/>
          <w:lang w:val="en-US"/>
        </w:rPr>
        <w:t xml:space="preserve"> documented cases of </w:t>
      </w:r>
      <w:proofErr w:type="spellStart"/>
      <w:r w:rsidR="00562EEA" w:rsidRPr="3B92F3C9">
        <w:rPr>
          <w:rFonts w:ascii="MetaPro-Norm" w:hAnsi="MetaPro-Norm"/>
          <w:lang w:val="en-US"/>
        </w:rPr>
        <w:t>Turkmen</w:t>
      </w:r>
      <w:r w:rsidR="67D7A1EE" w:rsidRPr="3B92F3C9">
        <w:rPr>
          <w:rFonts w:ascii="MetaPro-Norm" w:hAnsi="MetaPro-Norm"/>
          <w:lang w:val="en-US"/>
        </w:rPr>
        <w:t>istani</w:t>
      </w:r>
      <w:proofErr w:type="spellEnd"/>
      <w:r w:rsidR="00562EEA" w:rsidRPr="3B92F3C9">
        <w:rPr>
          <w:rFonts w:ascii="MetaPro-Norm" w:hAnsi="MetaPro-Norm"/>
          <w:lang w:val="en-US"/>
        </w:rPr>
        <w:t xml:space="preserve"> nationals sharing overcrowded accommodations with many of their family members and relatives, where usually at least one has a valid passport and can sign rent and utilities contracts.</w:t>
      </w:r>
      <w:r w:rsidR="00E9413B" w:rsidRPr="3B92F3C9">
        <w:rPr>
          <w:rFonts w:ascii="MetaPro-Norm" w:hAnsi="MetaPro-Norm"/>
          <w:lang w:val="en-US"/>
        </w:rPr>
        <w:t xml:space="preserve"> </w:t>
      </w:r>
    </w:p>
    <w:p w14:paraId="150981CE" w14:textId="7D1BEC21" w:rsidR="00FF0DC1" w:rsidRPr="007B764D" w:rsidRDefault="00FF0DC1" w:rsidP="007B764D">
      <w:pPr>
        <w:spacing w:after="0" w:line="240" w:lineRule="auto"/>
        <w:rPr>
          <w:rFonts w:ascii="MetaPro-Norm" w:hAnsi="MetaPro-Norm"/>
          <w:lang w:val="en-US"/>
        </w:rPr>
      </w:pPr>
    </w:p>
    <w:p w14:paraId="1A1C2C4F" w14:textId="5CFA5005" w:rsidR="00562EEA" w:rsidRPr="00F36A32" w:rsidRDefault="00DB3FEE" w:rsidP="00611BC8">
      <w:pPr>
        <w:pStyle w:val="ListParagraph"/>
        <w:numPr>
          <w:ilvl w:val="0"/>
          <w:numId w:val="10"/>
        </w:numPr>
        <w:spacing w:after="0" w:line="240" w:lineRule="auto"/>
        <w:rPr>
          <w:rFonts w:ascii="MetaPro-Norm" w:hAnsi="MetaPro-Norm"/>
          <w:lang w:val="en-US"/>
        </w:rPr>
      </w:pPr>
      <w:r w:rsidRPr="7E2C3588">
        <w:rPr>
          <w:rFonts w:ascii="MetaPro-Norm" w:hAnsi="MetaPro-Norm"/>
          <w:lang w:val="en-US"/>
        </w:rPr>
        <w:t xml:space="preserve">By denying passports to its citizens abroad, </w:t>
      </w:r>
      <w:proofErr w:type="spellStart"/>
      <w:r w:rsidRPr="7E2C3588">
        <w:rPr>
          <w:rFonts w:ascii="MetaPro-Norm" w:hAnsi="MetaPro-Norm"/>
          <w:lang w:val="en-US"/>
        </w:rPr>
        <w:t>Turkmen</w:t>
      </w:r>
      <w:r w:rsidR="44486E3D" w:rsidRPr="7E2C3588">
        <w:rPr>
          <w:rFonts w:ascii="MetaPro-Norm" w:hAnsi="MetaPro-Norm"/>
          <w:lang w:val="en-US"/>
        </w:rPr>
        <w:t>istan</w:t>
      </w:r>
      <w:r w:rsidR="00FD2A02">
        <w:rPr>
          <w:rFonts w:ascii="MetaPro-Norm" w:hAnsi="MetaPro-Norm"/>
          <w:lang w:val="en-US"/>
        </w:rPr>
        <w:t>i</w:t>
      </w:r>
      <w:proofErr w:type="spellEnd"/>
      <w:r w:rsidRPr="7E2C3588">
        <w:rPr>
          <w:rFonts w:ascii="MetaPro-Norm" w:hAnsi="MetaPro-Norm"/>
          <w:lang w:val="en-US"/>
        </w:rPr>
        <w:t xml:space="preserve"> authorities force them into </w:t>
      </w:r>
      <w:r w:rsidR="00FD2C3D" w:rsidRPr="7E2C3588">
        <w:rPr>
          <w:rFonts w:ascii="MetaPro-Norm" w:hAnsi="MetaPro-Norm"/>
          <w:lang w:val="en-US"/>
        </w:rPr>
        <w:t xml:space="preserve">informal, </w:t>
      </w:r>
      <w:r w:rsidRPr="7E2C3588">
        <w:rPr>
          <w:rFonts w:ascii="MetaPro-Norm" w:hAnsi="MetaPro-Norm"/>
          <w:lang w:val="en-US"/>
        </w:rPr>
        <w:t>unsafe</w:t>
      </w:r>
      <w:r w:rsidR="00FD2A02">
        <w:rPr>
          <w:rFonts w:ascii="MetaPro-Norm" w:hAnsi="MetaPro-Norm"/>
          <w:lang w:val="en-US"/>
        </w:rPr>
        <w:t>,</w:t>
      </w:r>
      <w:r w:rsidRPr="7E2C3588">
        <w:rPr>
          <w:rFonts w:ascii="MetaPro-Norm" w:hAnsi="MetaPro-Norm"/>
          <w:lang w:val="en-US"/>
        </w:rPr>
        <w:t xml:space="preserve"> and </w:t>
      </w:r>
      <w:r w:rsidR="00FD2C3D" w:rsidRPr="7E2C3588">
        <w:rPr>
          <w:rFonts w:ascii="MetaPro-Norm" w:hAnsi="MetaPro-Norm"/>
          <w:lang w:val="en-US"/>
        </w:rPr>
        <w:t>unstable housing conditions and there</w:t>
      </w:r>
      <w:r w:rsidR="00FD2A02">
        <w:rPr>
          <w:rFonts w:ascii="MetaPro-Norm" w:hAnsi="MetaPro-Norm"/>
          <w:lang w:val="en-US"/>
        </w:rPr>
        <w:t>by</w:t>
      </w:r>
      <w:r w:rsidR="00FD2C3D" w:rsidRPr="7E2C3588">
        <w:rPr>
          <w:rFonts w:ascii="MetaPro-Norm" w:hAnsi="MetaPro-Norm"/>
          <w:lang w:val="en-US"/>
        </w:rPr>
        <w:t xml:space="preserve"> </w:t>
      </w:r>
      <w:r w:rsidR="004A021C" w:rsidRPr="7E2C3588">
        <w:rPr>
          <w:rFonts w:ascii="MetaPro-Norm" w:hAnsi="MetaPro-Norm"/>
          <w:lang w:val="en-US"/>
        </w:rPr>
        <w:t xml:space="preserve">hinder their </w:t>
      </w:r>
      <w:r w:rsidR="00FD2C3D" w:rsidRPr="7E2C3588">
        <w:rPr>
          <w:rFonts w:ascii="MetaPro-Norm" w:hAnsi="MetaPro-Norm"/>
          <w:lang w:val="en-US"/>
        </w:rPr>
        <w:t xml:space="preserve">right to an adequate standard of living. </w:t>
      </w:r>
    </w:p>
    <w:p w14:paraId="118E1726" w14:textId="77777777" w:rsidR="005B7387" w:rsidRPr="00F36A32" w:rsidRDefault="005B7387" w:rsidP="00F36A32">
      <w:pPr>
        <w:spacing w:after="0" w:line="240" w:lineRule="auto"/>
        <w:rPr>
          <w:rFonts w:ascii="MetaPro-Norm" w:hAnsi="MetaPro-Norm"/>
          <w:lang w:val="en-US"/>
        </w:rPr>
      </w:pPr>
    </w:p>
    <w:p w14:paraId="182AD82E" w14:textId="751E14E4" w:rsidR="00F36A32" w:rsidRPr="00F36A32" w:rsidRDefault="000D1A13" w:rsidP="00F36A32">
      <w:pPr>
        <w:spacing w:after="0" w:line="240" w:lineRule="auto"/>
        <w:jc w:val="both"/>
        <w:rPr>
          <w:rFonts w:ascii="MetaPro-Norm" w:hAnsi="MetaPro-Norm"/>
          <w:b/>
          <w:bCs/>
          <w:i/>
          <w:iCs/>
          <w:lang w:val="en-US"/>
        </w:rPr>
      </w:pPr>
      <w:r w:rsidRPr="7E2C3588">
        <w:rPr>
          <w:rFonts w:ascii="MetaPro-Norm" w:hAnsi="MetaPro-Norm"/>
          <w:b/>
          <w:bCs/>
          <w:i/>
          <w:iCs/>
          <w:lang w:val="en-US"/>
        </w:rPr>
        <w:t xml:space="preserve">Interference with </w:t>
      </w:r>
      <w:r w:rsidR="00996FDB" w:rsidRPr="7E2C3588">
        <w:rPr>
          <w:rFonts w:ascii="MetaPro-Norm" w:hAnsi="MetaPro-Norm"/>
          <w:b/>
          <w:bCs/>
          <w:i/>
          <w:iCs/>
          <w:lang w:val="en-US"/>
        </w:rPr>
        <w:t>the Right to Education (Article 13)</w:t>
      </w:r>
    </w:p>
    <w:p w14:paraId="5F46C2D5" w14:textId="520CAB19" w:rsidR="003F41D7" w:rsidRDefault="00996FDB" w:rsidP="00611BC8">
      <w:pPr>
        <w:pStyle w:val="ListParagraph"/>
        <w:numPr>
          <w:ilvl w:val="0"/>
          <w:numId w:val="10"/>
        </w:numPr>
        <w:spacing w:after="0" w:line="240" w:lineRule="auto"/>
        <w:jc w:val="both"/>
        <w:rPr>
          <w:rFonts w:ascii="MetaPro-Norm" w:hAnsi="MetaPro-Norm"/>
          <w:lang w:val="en-US"/>
        </w:rPr>
      </w:pPr>
      <w:r w:rsidRPr="7E2C3588">
        <w:rPr>
          <w:rFonts w:ascii="MetaPro-Norm" w:hAnsi="MetaPro-Norm"/>
          <w:lang w:val="en-US"/>
        </w:rPr>
        <w:t>Without a valid passport,</w:t>
      </w:r>
      <w:r w:rsidR="632C0BBC" w:rsidRPr="7E2C3588">
        <w:rPr>
          <w:rFonts w:ascii="MetaPro-Norm" w:hAnsi="MetaPro-Norm"/>
          <w:lang w:val="en-US"/>
        </w:rPr>
        <w:t xml:space="preserve"> </w:t>
      </w:r>
      <w:r w:rsidRPr="7E2C3588">
        <w:rPr>
          <w:rFonts w:ascii="MetaPro-Norm" w:hAnsi="MetaPro-Norm"/>
          <w:lang w:val="en-US"/>
        </w:rPr>
        <w:t>migrants</w:t>
      </w:r>
      <w:r w:rsidR="04595852" w:rsidRPr="7E2C3588">
        <w:rPr>
          <w:rFonts w:ascii="MetaPro-Norm" w:hAnsi="MetaPro-Norm"/>
          <w:lang w:val="en-US"/>
        </w:rPr>
        <w:t xml:space="preserve"> from Turkmenistan</w:t>
      </w:r>
      <w:r w:rsidRPr="7E2C3588">
        <w:rPr>
          <w:rFonts w:ascii="MetaPro-Norm" w:hAnsi="MetaPro-Norm"/>
          <w:lang w:val="en-US"/>
        </w:rPr>
        <w:t xml:space="preserve"> cannot obtain birth certificates </w:t>
      </w:r>
      <w:r w:rsidR="003F41D7" w:rsidRPr="7E2C3588">
        <w:rPr>
          <w:rFonts w:ascii="MetaPro-Norm" w:hAnsi="MetaPro-Norm"/>
          <w:lang w:val="en-US"/>
        </w:rPr>
        <w:t xml:space="preserve">from Turkish authorities </w:t>
      </w:r>
      <w:r w:rsidRPr="7E2C3588">
        <w:rPr>
          <w:rFonts w:ascii="MetaPro-Norm" w:hAnsi="MetaPro-Norm"/>
          <w:lang w:val="en-US"/>
        </w:rPr>
        <w:t xml:space="preserve">for their children born in Türkiye. And </w:t>
      </w:r>
      <w:proofErr w:type="spellStart"/>
      <w:r w:rsidRPr="7E2C3588">
        <w:rPr>
          <w:rFonts w:ascii="MetaPro-Norm" w:hAnsi="MetaPro-Norm"/>
          <w:lang w:val="en-US"/>
        </w:rPr>
        <w:t>Turkmen</w:t>
      </w:r>
      <w:r w:rsidR="6E2F0C99" w:rsidRPr="7E2C3588">
        <w:rPr>
          <w:rFonts w:ascii="MetaPro-Norm" w:hAnsi="MetaPro-Norm"/>
          <w:lang w:val="en-US"/>
        </w:rPr>
        <w:t>istan</w:t>
      </w:r>
      <w:r w:rsidR="00FD2A02">
        <w:rPr>
          <w:rFonts w:ascii="MetaPro-Norm" w:hAnsi="MetaPro-Norm"/>
          <w:lang w:val="en-US"/>
        </w:rPr>
        <w:t>i</w:t>
      </w:r>
      <w:proofErr w:type="spellEnd"/>
      <w:r w:rsidRPr="7E2C3588">
        <w:rPr>
          <w:rFonts w:ascii="MetaPro-Norm" w:hAnsi="MetaPro-Norm"/>
          <w:lang w:val="en-US"/>
        </w:rPr>
        <w:t xml:space="preserve"> authorities also deny them access to Turkmen</w:t>
      </w:r>
      <w:r w:rsidR="56A07BA3" w:rsidRPr="7E2C3588">
        <w:rPr>
          <w:rFonts w:ascii="MetaPro-Norm" w:hAnsi="MetaPro-Norm"/>
          <w:lang w:val="en-US"/>
        </w:rPr>
        <w:t>istan</w:t>
      </w:r>
      <w:r w:rsidRPr="7E2C3588">
        <w:rPr>
          <w:rFonts w:ascii="MetaPro-Norm" w:hAnsi="MetaPro-Norm"/>
          <w:lang w:val="en-US"/>
        </w:rPr>
        <w:t xml:space="preserve"> birth certificates via its consular services abroad. </w:t>
      </w:r>
      <w:r w:rsidR="004A021C" w:rsidRPr="7E2C3588">
        <w:rPr>
          <w:rFonts w:ascii="MetaPro-Norm" w:hAnsi="MetaPro-Norm"/>
        </w:rPr>
        <w:t xml:space="preserve">Foreign children who do not have a birth certificate face serious challenges enrolling in Turkish schools. Turkish law requires the parents or guardians of a foreign </w:t>
      </w:r>
      <w:r w:rsidR="004A021C" w:rsidRPr="7E2C3588">
        <w:rPr>
          <w:rFonts w:ascii="MetaPro-Norm" w:hAnsi="MetaPro-Norm"/>
        </w:rPr>
        <w:lastRenderedPageBreak/>
        <w:t xml:space="preserve">child to possess a document confirming the child’s identity and foreigner identity number </w:t>
      </w:r>
      <w:proofErr w:type="gramStart"/>
      <w:r w:rsidR="004A021C" w:rsidRPr="7E2C3588">
        <w:rPr>
          <w:rFonts w:ascii="MetaPro-Norm" w:hAnsi="MetaPro-Norm"/>
        </w:rPr>
        <w:t>in order to</w:t>
      </w:r>
      <w:proofErr w:type="gramEnd"/>
      <w:r w:rsidR="004A021C" w:rsidRPr="7E2C3588">
        <w:rPr>
          <w:rFonts w:ascii="MetaPro-Norm" w:hAnsi="MetaPro-Norm"/>
        </w:rPr>
        <w:t xml:space="preserve"> access education in Türkiye.</w:t>
      </w:r>
      <w:r w:rsidR="00FE6399" w:rsidRPr="7E2C3588">
        <w:rPr>
          <w:rFonts w:ascii="MetaPro-Norm" w:hAnsi="MetaPro-Norm"/>
          <w:lang w:val="en-US"/>
        </w:rPr>
        <w:t xml:space="preserve"> </w:t>
      </w:r>
    </w:p>
    <w:p w14:paraId="6A422ECC" w14:textId="77777777" w:rsidR="003F41D7" w:rsidRDefault="003F41D7" w:rsidP="003F41D7">
      <w:pPr>
        <w:pStyle w:val="ListParagraph"/>
        <w:spacing w:after="0" w:line="240" w:lineRule="auto"/>
        <w:jc w:val="both"/>
        <w:rPr>
          <w:rFonts w:ascii="MetaPro-Norm" w:hAnsi="MetaPro-Norm"/>
          <w:lang w:val="en-US"/>
        </w:rPr>
      </w:pPr>
    </w:p>
    <w:p w14:paraId="7B9B8834" w14:textId="43018116" w:rsidR="00996FDB" w:rsidRPr="00F36A32" w:rsidRDefault="00996FDB" w:rsidP="00611BC8">
      <w:pPr>
        <w:pStyle w:val="ListParagraph"/>
        <w:numPr>
          <w:ilvl w:val="0"/>
          <w:numId w:val="10"/>
        </w:numPr>
        <w:spacing w:after="0" w:line="240" w:lineRule="auto"/>
        <w:jc w:val="both"/>
        <w:rPr>
          <w:rFonts w:ascii="MetaPro-Norm" w:hAnsi="MetaPro-Norm"/>
          <w:lang w:val="en-US"/>
        </w:rPr>
      </w:pPr>
      <w:r w:rsidRPr="7E2C3588">
        <w:rPr>
          <w:rFonts w:ascii="MetaPro-Norm" w:hAnsi="MetaPro-Norm"/>
          <w:lang w:val="en-US"/>
        </w:rPr>
        <w:t xml:space="preserve">Research for </w:t>
      </w:r>
      <w:r w:rsidR="002C270A" w:rsidRPr="7E2C3588">
        <w:rPr>
          <w:rFonts w:ascii="MetaPro-Norm" w:hAnsi="MetaPro-Norm"/>
          <w:lang w:val="en-US"/>
        </w:rPr>
        <w:t>the November 2024 Human Rights Watch/Turkmenistan Helsinki Foundat</w:t>
      </w:r>
      <w:r w:rsidR="00024056" w:rsidRPr="7E2C3588">
        <w:rPr>
          <w:rFonts w:ascii="MetaPro-Norm" w:hAnsi="MetaPro-Norm"/>
          <w:lang w:val="en-US"/>
        </w:rPr>
        <w:t>i</w:t>
      </w:r>
      <w:r w:rsidR="002C270A" w:rsidRPr="7E2C3588">
        <w:rPr>
          <w:rFonts w:ascii="MetaPro-Norm" w:hAnsi="MetaPro-Norm"/>
          <w:lang w:val="en-US"/>
        </w:rPr>
        <w:t xml:space="preserve">on for Human Rights </w:t>
      </w:r>
      <w:r w:rsidRPr="7E2C3588">
        <w:rPr>
          <w:rFonts w:ascii="MetaPro-Norm" w:hAnsi="MetaPro-Norm"/>
          <w:lang w:val="en-US"/>
        </w:rPr>
        <w:t xml:space="preserve">report documented three instances in which </w:t>
      </w:r>
      <w:r w:rsidRPr="7E2C3588">
        <w:rPr>
          <w:rFonts w:ascii="MetaPro-Norm" w:hAnsi="MetaPro-Norm"/>
        </w:rPr>
        <w:t>Turkmen</w:t>
      </w:r>
      <w:r w:rsidR="7BEB67FE" w:rsidRPr="7E2C3588">
        <w:rPr>
          <w:rFonts w:ascii="MetaPro-Norm" w:hAnsi="MetaPro-Norm"/>
        </w:rPr>
        <w:t>istan</w:t>
      </w:r>
      <w:r w:rsidRPr="7E2C3588">
        <w:rPr>
          <w:rFonts w:ascii="MetaPro-Norm" w:hAnsi="MetaPro-Norm"/>
        </w:rPr>
        <w:t xml:space="preserve"> consular officials repeatedly refused to issue birth certificates to </w:t>
      </w:r>
      <w:proofErr w:type="spellStart"/>
      <w:r w:rsidRPr="7E2C3588">
        <w:rPr>
          <w:rFonts w:ascii="MetaPro-Norm" w:hAnsi="MetaPro-Norm"/>
        </w:rPr>
        <w:t>Turkmen</w:t>
      </w:r>
      <w:r w:rsidR="70AF086B" w:rsidRPr="7E2C3588">
        <w:rPr>
          <w:rFonts w:ascii="MetaPro-Norm" w:hAnsi="MetaPro-Norm"/>
        </w:rPr>
        <w:t>istan</w:t>
      </w:r>
      <w:r w:rsidR="009522E1">
        <w:rPr>
          <w:rFonts w:ascii="MetaPro-Norm" w:hAnsi="MetaPro-Norm"/>
        </w:rPr>
        <w:t>i</w:t>
      </w:r>
      <w:proofErr w:type="spellEnd"/>
      <w:r w:rsidRPr="7E2C3588">
        <w:rPr>
          <w:rFonts w:ascii="MetaPro-Norm" w:hAnsi="MetaPro-Norm"/>
        </w:rPr>
        <w:t xml:space="preserve"> citizens’ </w:t>
      </w:r>
      <w:r w:rsidR="003904E8" w:rsidRPr="7E2C3588">
        <w:rPr>
          <w:rFonts w:ascii="MetaPro-Norm" w:hAnsi="MetaPro-Norm"/>
        </w:rPr>
        <w:t xml:space="preserve">four </w:t>
      </w:r>
      <w:r w:rsidRPr="7E2C3588">
        <w:rPr>
          <w:rFonts w:ascii="MetaPro-Norm" w:hAnsi="MetaPro-Norm"/>
        </w:rPr>
        <w:t>children born in Türkiye, in two cases telling parents, who were denied passport renewals in Türkiye, that they should return to Turkmenistan with their children and apply for birth certificates there. </w:t>
      </w:r>
    </w:p>
    <w:p w14:paraId="66494A9F" w14:textId="77777777" w:rsidR="009E44F0" w:rsidRPr="009E44F0" w:rsidRDefault="009E44F0" w:rsidP="009E44F0">
      <w:pPr>
        <w:spacing w:after="0" w:line="240" w:lineRule="auto"/>
        <w:jc w:val="both"/>
        <w:rPr>
          <w:rFonts w:ascii="MetaPro-Norm" w:hAnsi="MetaPro-Norm"/>
        </w:rPr>
      </w:pPr>
    </w:p>
    <w:p w14:paraId="5E8E2553" w14:textId="09DCA6F6" w:rsidR="00996FDB" w:rsidRDefault="00996FDB" w:rsidP="00611BC8">
      <w:pPr>
        <w:pStyle w:val="ListParagraph"/>
        <w:numPr>
          <w:ilvl w:val="0"/>
          <w:numId w:val="10"/>
        </w:numPr>
        <w:spacing w:after="0" w:line="240" w:lineRule="auto"/>
        <w:jc w:val="both"/>
        <w:rPr>
          <w:rFonts w:ascii="MetaPro-Norm" w:hAnsi="MetaPro-Norm"/>
          <w:lang w:val="en-US"/>
        </w:rPr>
      </w:pPr>
      <w:proofErr w:type="spellStart"/>
      <w:r w:rsidRPr="7E2C3588">
        <w:rPr>
          <w:rFonts w:ascii="MetaPro-Norm" w:hAnsi="MetaPro-Norm"/>
          <w:lang w:val="en-US"/>
        </w:rPr>
        <w:t>Turkmen</w:t>
      </w:r>
      <w:r w:rsidR="6381BE18" w:rsidRPr="7E2C3588">
        <w:rPr>
          <w:rFonts w:ascii="MetaPro-Norm" w:hAnsi="MetaPro-Norm"/>
          <w:lang w:val="en-US"/>
        </w:rPr>
        <w:t>istan</w:t>
      </w:r>
      <w:r w:rsidR="009522E1">
        <w:rPr>
          <w:rFonts w:ascii="MetaPro-Norm" w:hAnsi="MetaPro-Norm"/>
          <w:lang w:val="en-US"/>
        </w:rPr>
        <w:t>i</w:t>
      </w:r>
      <w:proofErr w:type="spellEnd"/>
      <w:r w:rsidRPr="7E2C3588">
        <w:rPr>
          <w:rFonts w:ascii="MetaPro-Norm" w:hAnsi="MetaPro-Norm"/>
          <w:lang w:val="en-US"/>
        </w:rPr>
        <w:t xml:space="preserve"> authorities’ refusal to issue birth certificates to </w:t>
      </w:r>
      <w:proofErr w:type="spellStart"/>
      <w:r w:rsidRPr="7E2C3588">
        <w:rPr>
          <w:rFonts w:ascii="MetaPro-Norm" w:hAnsi="MetaPro-Norm"/>
          <w:lang w:val="en-US"/>
        </w:rPr>
        <w:t>Turkmen</w:t>
      </w:r>
      <w:r w:rsidR="1381F1C2" w:rsidRPr="7E2C3588">
        <w:rPr>
          <w:rFonts w:ascii="MetaPro-Norm" w:hAnsi="MetaPro-Norm"/>
          <w:lang w:val="en-US"/>
        </w:rPr>
        <w:t>istani</w:t>
      </w:r>
      <w:proofErr w:type="spellEnd"/>
      <w:r w:rsidRPr="7E2C3588">
        <w:rPr>
          <w:rFonts w:ascii="MetaPro-Norm" w:hAnsi="MetaPro-Norm"/>
          <w:lang w:val="en-US"/>
        </w:rPr>
        <w:t xml:space="preserve"> children born abroad violates these children’s right to have their legal identity recognized. Registration of birth is a fundamental human right in itself </w:t>
      </w:r>
      <w:r w:rsidR="00FD2A02">
        <w:rPr>
          <w:rFonts w:ascii="MetaPro-Norm" w:hAnsi="MetaPro-Norm"/>
          <w:lang w:val="en-US"/>
        </w:rPr>
        <w:t>as well as</w:t>
      </w:r>
      <w:r w:rsidRPr="7E2C3588">
        <w:rPr>
          <w:rFonts w:ascii="MetaPro-Norm" w:hAnsi="MetaPro-Norm"/>
          <w:lang w:val="en-US"/>
        </w:rPr>
        <w:t xml:space="preserve"> in practice in many </w:t>
      </w:r>
      <w:proofErr w:type="gramStart"/>
      <w:r w:rsidRPr="7E2C3588">
        <w:rPr>
          <w:rFonts w:ascii="MetaPro-Norm" w:hAnsi="MetaPro-Norm"/>
          <w:lang w:val="en-US"/>
        </w:rPr>
        <w:t>countries</w:t>
      </w:r>
      <w:proofErr w:type="gramEnd"/>
      <w:r w:rsidRPr="7E2C3588">
        <w:rPr>
          <w:rFonts w:ascii="MetaPro-Norm" w:hAnsi="MetaPro-Norm"/>
          <w:lang w:val="en-US"/>
        </w:rPr>
        <w:t xml:space="preserve"> a prerequisite to the enjoyment of other rights</w:t>
      </w:r>
      <w:r w:rsidR="004A021C" w:rsidRPr="7E2C3588">
        <w:rPr>
          <w:rFonts w:ascii="MetaPro-Norm" w:hAnsi="MetaPro-Norm"/>
          <w:lang w:val="en-US"/>
        </w:rPr>
        <w:t xml:space="preserve">, including </w:t>
      </w:r>
      <w:r w:rsidRPr="7E2C3588">
        <w:rPr>
          <w:rFonts w:ascii="MetaPro-Norm" w:hAnsi="MetaPro-Norm"/>
          <w:lang w:val="en-US"/>
        </w:rPr>
        <w:t xml:space="preserve">the right to education. The </w:t>
      </w:r>
      <w:r w:rsidR="003B4CCC" w:rsidRPr="7E2C3588">
        <w:rPr>
          <w:rFonts w:ascii="MetaPro-Norm" w:hAnsi="MetaPro-Norm"/>
          <w:lang w:val="en-US"/>
        </w:rPr>
        <w:t xml:space="preserve">undocumented </w:t>
      </w:r>
      <w:r w:rsidRPr="7E2C3588">
        <w:rPr>
          <w:rFonts w:ascii="MetaPro-Norm" w:hAnsi="MetaPro-Norm"/>
          <w:lang w:val="en-US"/>
        </w:rPr>
        <w:t>parents interviewed by Human Rights Watch who said they could not enroll their children in Turkish schools due to lack of the required documents expressed utter hopelessness over their children’s lack of access to education.</w:t>
      </w:r>
    </w:p>
    <w:p w14:paraId="73D512E4" w14:textId="77777777" w:rsidR="009E44F0" w:rsidRPr="009E44F0" w:rsidRDefault="009E44F0" w:rsidP="009E44F0">
      <w:pPr>
        <w:spacing w:after="0" w:line="240" w:lineRule="auto"/>
        <w:jc w:val="both"/>
        <w:rPr>
          <w:rFonts w:ascii="MetaPro-Norm" w:hAnsi="MetaPro-Norm"/>
          <w:lang w:val="en-US"/>
        </w:rPr>
      </w:pPr>
    </w:p>
    <w:p w14:paraId="0E3AD931" w14:textId="4DA9AD98" w:rsidR="00996FDB" w:rsidRPr="009E44F0" w:rsidRDefault="00996FDB" w:rsidP="00611BC8">
      <w:pPr>
        <w:pStyle w:val="ListParagraph"/>
        <w:numPr>
          <w:ilvl w:val="0"/>
          <w:numId w:val="10"/>
        </w:numPr>
        <w:spacing w:after="0" w:line="240" w:lineRule="auto"/>
        <w:jc w:val="both"/>
        <w:rPr>
          <w:rFonts w:ascii="MetaPro-Norm" w:hAnsi="MetaPro-Norm"/>
        </w:rPr>
      </w:pPr>
      <w:r w:rsidRPr="7E2C3588">
        <w:rPr>
          <w:rFonts w:ascii="MetaPro-Norm" w:hAnsi="MetaPro-Norm"/>
        </w:rPr>
        <w:t xml:space="preserve">By refusing to provide passport renewal services to </w:t>
      </w:r>
      <w:proofErr w:type="spellStart"/>
      <w:r w:rsidRPr="7E2C3588">
        <w:rPr>
          <w:rFonts w:ascii="MetaPro-Norm" w:hAnsi="MetaPro-Norm"/>
        </w:rPr>
        <w:t>Turkmen</w:t>
      </w:r>
      <w:r w:rsidR="2F5F07F4" w:rsidRPr="7E2C3588">
        <w:rPr>
          <w:rFonts w:ascii="MetaPro-Norm" w:hAnsi="MetaPro-Norm"/>
        </w:rPr>
        <w:t>istani</w:t>
      </w:r>
      <w:proofErr w:type="spellEnd"/>
      <w:r w:rsidRPr="7E2C3588">
        <w:rPr>
          <w:rFonts w:ascii="MetaPro-Norm" w:hAnsi="MetaPro-Norm"/>
        </w:rPr>
        <w:t xml:space="preserve"> nationals that would allow them to obtain legal status in a host country, and by denying birth certificates to their children, </w:t>
      </w:r>
      <w:proofErr w:type="spellStart"/>
      <w:r w:rsidRPr="7E2C3588">
        <w:rPr>
          <w:rFonts w:ascii="MetaPro-Norm" w:hAnsi="MetaPro-Norm"/>
        </w:rPr>
        <w:t>Turkmen</w:t>
      </w:r>
      <w:r w:rsidR="50FDEF03" w:rsidRPr="7E2C3588">
        <w:rPr>
          <w:rFonts w:ascii="MetaPro-Norm" w:hAnsi="MetaPro-Norm"/>
        </w:rPr>
        <w:t>istan</w:t>
      </w:r>
      <w:r w:rsidR="009522E1">
        <w:rPr>
          <w:rFonts w:ascii="MetaPro-Norm" w:hAnsi="MetaPro-Norm"/>
        </w:rPr>
        <w:t>i</w:t>
      </w:r>
      <w:proofErr w:type="spellEnd"/>
      <w:r w:rsidRPr="7E2C3588">
        <w:rPr>
          <w:rFonts w:ascii="MetaPro-Norm" w:hAnsi="MetaPro-Norm"/>
        </w:rPr>
        <w:t xml:space="preserve"> authorities are responsible for </w:t>
      </w:r>
      <w:r w:rsidR="00D8030B">
        <w:rPr>
          <w:rFonts w:ascii="MetaPro-Norm" w:hAnsi="MetaPro-Norm"/>
        </w:rPr>
        <w:t xml:space="preserve">creating barriers of </w:t>
      </w:r>
      <w:r w:rsidRPr="7E2C3588">
        <w:rPr>
          <w:rFonts w:ascii="MetaPro-Norm" w:hAnsi="MetaPro-Norm"/>
        </w:rPr>
        <w:t>access to education</w:t>
      </w:r>
      <w:r w:rsidR="00D8030B">
        <w:rPr>
          <w:rFonts w:ascii="MetaPro-Norm" w:hAnsi="MetaPro-Norm"/>
        </w:rPr>
        <w:t xml:space="preserve"> for</w:t>
      </w:r>
      <w:r w:rsidR="00D8030B" w:rsidRPr="7E2C3588">
        <w:rPr>
          <w:rFonts w:ascii="MetaPro-Norm" w:hAnsi="MetaPro-Norm"/>
        </w:rPr>
        <w:t xml:space="preserve"> the school-age children of many </w:t>
      </w:r>
      <w:proofErr w:type="spellStart"/>
      <w:r w:rsidR="00D8030B" w:rsidRPr="7E2C3588">
        <w:rPr>
          <w:rFonts w:ascii="MetaPro-Norm" w:hAnsi="MetaPro-Norm"/>
        </w:rPr>
        <w:t>Turkmenistani</w:t>
      </w:r>
      <w:proofErr w:type="spellEnd"/>
      <w:r w:rsidR="00D8030B" w:rsidRPr="7E2C3588">
        <w:rPr>
          <w:rFonts w:ascii="MetaPro-Norm" w:hAnsi="MetaPro-Norm"/>
        </w:rPr>
        <w:t xml:space="preserve"> migrants</w:t>
      </w:r>
      <w:r w:rsidR="00FE6399" w:rsidRPr="7E2C3588">
        <w:rPr>
          <w:rFonts w:ascii="MetaPro-Norm" w:hAnsi="MetaPro-Norm"/>
        </w:rPr>
        <w:t xml:space="preserve">. </w:t>
      </w:r>
    </w:p>
    <w:p w14:paraId="12B2D789" w14:textId="77777777" w:rsidR="009E44F0" w:rsidRPr="009E44F0" w:rsidRDefault="009E44F0" w:rsidP="009E44F0">
      <w:pPr>
        <w:spacing w:after="0" w:line="240" w:lineRule="auto"/>
        <w:jc w:val="both"/>
        <w:rPr>
          <w:rFonts w:ascii="MetaPro-Norm" w:hAnsi="MetaPro-Norm"/>
        </w:rPr>
      </w:pPr>
    </w:p>
    <w:p w14:paraId="7CFC8091" w14:textId="7E229F1D" w:rsidR="00562EEA" w:rsidRPr="003B4CCC" w:rsidRDefault="00996FDB" w:rsidP="00611BC8">
      <w:pPr>
        <w:pStyle w:val="ListParagraph"/>
        <w:numPr>
          <w:ilvl w:val="0"/>
          <w:numId w:val="10"/>
        </w:numPr>
        <w:spacing w:after="0" w:line="240" w:lineRule="auto"/>
        <w:jc w:val="both"/>
        <w:rPr>
          <w:lang w:val="en-US"/>
        </w:rPr>
      </w:pPr>
      <w:r w:rsidRPr="7E2C3588">
        <w:rPr>
          <w:rFonts w:ascii="MetaPro-Norm" w:hAnsi="MetaPro-Norm"/>
          <w:lang w:val="en-US"/>
        </w:rPr>
        <w:t xml:space="preserve">Without access to education, undocumented </w:t>
      </w:r>
      <w:proofErr w:type="spellStart"/>
      <w:r w:rsidRPr="7E2C3588">
        <w:rPr>
          <w:rFonts w:ascii="MetaPro-Norm" w:hAnsi="MetaPro-Norm"/>
          <w:lang w:val="en-US"/>
        </w:rPr>
        <w:t>Turkmen</w:t>
      </w:r>
      <w:r w:rsidR="166B0ED8" w:rsidRPr="7E2C3588">
        <w:rPr>
          <w:rFonts w:ascii="MetaPro-Norm" w:hAnsi="MetaPro-Norm"/>
          <w:lang w:val="en-US"/>
        </w:rPr>
        <w:t>istani</w:t>
      </w:r>
      <w:proofErr w:type="spellEnd"/>
      <w:r w:rsidRPr="7E2C3588">
        <w:rPr>
          <w:rFonts w:ascii="MetaPro-Norm" w:hAnsi="MetaPro-Norm"/>
          <w:lang w:val="en-US"/>
        </w:rPr>
        <w:t xml:space="preserve"> migrants’ children </w:t>
      </w:r>
      <w:r w:rsidR="003904E8" w:rsidRPr="7E2C3588">
        <w:rPr>
          <w:rFonts w:ascii="MetaPro-Norm" w:hAnsi="MetaPro-Norm"/>
          <w:lang w:val="en-US"/>
        </w:rPr>
        <w:t xml:space="preserve">may </w:t>
      </w:r>
      <w:r w:rsidRPr="7E2C3588">
        <w:rPr>
          <w:rFonts w:ascii="MetaPro-Norm" w:hAnsi="MetaPro-Norm"/>
          <w:lang w:val="en-US"/>
        </w:rPr>
        <w:t xml:space="preserve">face long-term disadvantages, including </w:t>
      </w:r>
      <w:r w:rsidR="003904E8" w:rsidRPr="7E2C3588">
        <w:rPr>
          <w:rFonts w:ascii="MetaPro-Norm" w:hAnsi="MetaPro-Norm"/>
          <w:lang w:val="en-US"/>
        </w:rPr>
        <w:t>social exclusion.</w:t>
      </w:r>
    </w:p>
    <w:p w14:paraId="1BFD8665" w14:textId="77777777" w:rsidR="00A779F1" w:rsidRPr="000B0A01" w:rsidRDefault="00A779F1" w:rsidP="00A779F1">
      <w:pPr>
        <w:spacing w:after="0"/>
        <w:rPr>
          <w:rFonts w:ascii="MetaPro-Norm" w:hAnsi="MetaPro-Norm"/>
          <w:b/>
          <w:bCs/>
          <w:lang w:val="en-US"/>
        </w:rPr>
      </w:pPr>
      <w:bookmarkStart w:id="0" w:name="_Hlk139373995"/>
    </w:p>
    <w:p w14:paraId="67461A60" w14:textId="25839418" w:rsidR="00A779F1" w:rsidRPr="00A779F1" w:rsidRDefault="00A779F1" w:rsidP="5DD678F8">
      <w:pPr>
        <w:spacing w:after="0"/>
        <w:rPr>
          <w:i/>
          <w:iCs/>
          <w:lang w:val="en-US"/>
        </w:rPr>
      </w:pPr>
      <w:r w:rsidRPr="5DD678F8">
        <w:rPr>
          <w:rFonts w:ascii="MetaPro-Norm" w:hAnsi="MetaPro-Norm"/>
          <w:b/>
          <w:bCs/>
          <w:i/>
          <w:iCs/>
          <w:lang w:val="en-US"/>
        </w:rPr>
        <w:t>Human Rights Watch recommends that the Committee ask the government of Turkmenistan:</w:t>
      </w:r>
    </w:p>
    <w:p w14:paraId="5065B1F9" w14:textId="285852F7" w:rsidR="000B0A01" w:rsidRDefault="000B0A01" w:rsidP="00611BC8">
      <w:pPr>
        <w:pStyle w:val="ListParagraph"/>
        <w:numPr>
          <w:ilvl w:val="0"/>
          <w:numId w:val="10"/>
        </w:numPr>
        <w:spacing w:after="0" w:line="240" w:lineRule="auto"/>
        <w:rPr>
          <w:rFonts w:ascii="MetaPro-Norm" w:eastAsia="Times New Roman" w:hAnsi="MetaPro-Norm"/>
        </w:rPr>
      </w:pPr>
      <w:r w:rsidRPr="7E2C3588">
        <w:rPr>
          <w:rFonts w:ascii="MetaPro-Norm" w:eastAsia="Times New Roman" w:hAnsi="MetaPro-Norm"/>
        </w:rPr>
        <w:t xml:space="preserve">What steps </w:t>
      </w:r>
      <w:r w:rsidR="003F5348" w:rsidRPr="7E2C3588">
        <w:rPr>
          <w:rFonts w:ascii="MetaPro-Norm" w:eastAsia="Times New Roman" w:hAnsi="MetaPro-Norm"/>
        </w:rPr>
        <w:t xml:space="preserve">is </w:t>
      </w:r>
      <w:r w:rsidRPr="7E2C3588">
        <w:rPr>
          <w:rFonts w:ascii="MetaPro-Norm" w:eastAsia="Times New Roman" w:hAnsi="MetaPro-Norm"/>
        </w:rPr>
        <w:t>the government tak</w:t>
      </w:r>
      <w:r w:rsidR="003F5348" w:rsidRPr="7E2C3588">
        <w:rPr>
          <w:rFonts w:ascii="MetaPro-Norm" w:eastAsia="Times New Roman" w:hAnsi="MetaPro-Norm"/>
        </w:rPr>
        <w:t>ing</w:t>
      </w:r>
      <w:r w:rsidRPr="7E2C3588">
        <w:rPr>
          <w:rFonts w:ascii="MetaPro-Norm" w:eastAsia="Times New Roman" w:hAnsi="MetaPro-Norm"/>
        </w:rPr>
        <w:t xml:space="preserve"> to ensure access to passports</w:t>
      </w:r>
      <w:r w:rsidR="20CAA505" w:rsidRPr="7E2C3588">
        <w:rPr>
          <w:rFonts w:ascii="MetaPro-Norm" w:eastAsia="Times New Roman" w:hAnsi="MetaPro-Norm"/>
        </w:rPr>
        <w:t xml:space="preserve"> and other essential identity documents</w:t>
      </w:r>
      <w:r w:rsidRPr="7E2C3588">
        <w:rPr>
          <w:rFonts w:ascii="MetaPro-Norm" w:eastAsia="Times New Roman" w:hAnsi="MetaPro-Norm"/>
        </w:rPr>
        <w:t xml:space="preserve"> to </w:t>
      </w:r>
      <w:proofErr w:type="spellStart"/>
      <w:r w:rsidRPr="7E2C3588">
        <w:rPr>
          <w:rFonts w:ascii="MetaPro-Norm" w:eastAsia="Times New Roman" w:hAnsi="MetaPro-Norm"/>
        </w:rPr>
        <w:t>Turkmen</w:t>
      </w:r>
      <w:r w:rsidR="4DD4AC4B" w:rsidRPr="7E2C3588">
        <w:rPr>
          <w:rFonts w:ascii="MetaPro-Norm" w:eastAsia="Times New Roman" w:hAnsi="MetaPro-Norm"/>
        </w:rPr>
        <w:t>istani</w:t>
      </w:r>
      <w:proofErr w:type="spellEnd"/>
      <w:r w:rsidRPr="7E2C3588">
        <w:rPr>
          <w:rFonts w:ascii="MetaPro-Norm" w:eastAsia="Times New Roman" w:hAnsi="MetaPro-Norm"/>
        </w:rPr>
        <w:t xml:space="preserve"> citizens abroad</w:t>
      </w:r>
      <w:r w:rsidR="00800BCF" w:rsidRPr="7E2C3588">
        <w:rPr>
          <w:rFonts w:ascii="MetaPro-Norm" w:eastAsia="Times New Roman" w:hAnsi="MetaPro-Norm"/>
        </w:rPr>
        <w:t>, so that they can</w:t>
      </w:r>
      <w:r w:rsidR="43E34198" w:rsidRPr="7E2C3588">
        <w:rPr>
          <w:rFonts w:ascii="MetaPro-Norm" w:eastAsia="Times New Roman" w:hAnsi="MetaPro-Norm"/>
        </w:rPr>
        <w:t xml:space="preserve"> access</w:t>
      </w:r>
      <w:r w:rsidR="00025087" w:rsidRPr="7E2C3588">
        <w:rPr>
          <w:rFonts w:ascii="MetaPro-Norm" w:eastAsia="Times New Roman" w:hAnsi="MetaPro-Norm"/>
        </w:rPr>
        <w:t xml:space="preserve"> </w:t>
      </w:r>
      <w:r w:rsidR="6D7AE349" w:rsidRPr="7E2C3588">
        <w:rPr>
          <w:rFonts w:ascii="MetaPro-Norm" w:eastAsia="Times New Roman" w:hAnsi="MetaPro-Norm"/>
        </w:rPr>
        <w:t xml:space="preserve">goods and services essential to their rights to </w:t>
      </w:r>
      <w:r w:rsidR="00025087" w:rsidRPr="7E2C3588">
        <w:rPr>
          <w:rFonts w:ascii="MetaPro-Norm" w:eastAsia="Times New Roman" w:hAnsi="MetaPro-Norm"/>
        </w:rPr>
        <w:t xml:space="preserve">health, housing, education, work, </w:t>
      </w:r>
      <w:r w:rsidR="00902BAA" w:rsidRPr="7E2C3588">
        <w:rPr>
          <w:rFonts w:ascii="MetaPro-Norm" w:eastAsia="Times New Roman" w:hAnsi="MetaPro-Norm"/>
        </w:rPr>
        <w:t xml:space="preserve">social security, </w:t>
      </w:r>
      <w:r w:rsidR="00025087" w:rsidRPr="7E2C3588">
        <w:rPr>
          <w:rFonts w:ascii="MetaPro-Norm" w:eastAsia="Times New Roman" w:hAnsi="MetaPro-Norm"/>
        </w:rPr>
        <w:t>family protection and an adequate standard of living</w:t>
      </w:r>
      <w:r w:rsidRPr="7E2C3588">
        <w:rPr>
          <w:rFonts w:ascii="MetaPro-Norm" w:eastAsia="Times New Roman" w:hAnsi="MetaPro-Norm"/>
        </w:rPr>
        <w:t>?</w:t>
      </w:r>
    </w:p>
    <w:p w14:paraId="34EB118A" w14:textId="32E76C41" w:rsidR="00C720EE" w:rsidRDefault="00C720EE" w:rsidP="00611BC8">
      <w:pPr>
        <w:pStyle w:val="ListParagraph"/>
        <w:numPr>
          <w:ilvl w:val="0"/>
          <w:numId w:val="10"/>
        </w:numPr>
        <w:spacing w:after="0" w:line="240" w:lineRule="auto"/>
        <w:rPr>
          <w:rFonts w:ascii="MetaPro-Norm" w:eastAsia="Times New Roman" w:hAnsi="MetaPro-Norm"/>
        </w:rPr>
      </w:pPr>
      <w:r w:rsidRPr="7E2C3588">
        <w:rPr>
          <w:rFonts w:ascii="MetaPro-Norm" w:eastAsia="Times New Roman" w:hAnsi="MetaPro-Norm"/>
        </w:rPr>
        <w:t xml:space="preserve">What is preventing the government </w:t>
      </w:r>
      <w:r w:rsidR="028D218A" w:rsidRPr="7E2C3588">
        <w:rPr>
          <w:rFonts w:ascii="MetaPro-Norm" w:eastAsia="Times New Roman" w:hAnsi="MetaPro-Norm"/>
        </w:rPr>
        <w:t xml:space="preserve">from </w:t>
      </w:r>
      <w:r w:rsidR="00AC64B2" w:rsidRPr="7E2C3588">
        <w:rPr>
          <w:rFonts w:ascii="MetaPro-Norm" w:eastAsia="Times New Roman" w:hAnsi="MetaPro-Norm"/>
        </w:rPr>
        <w:t>establishing a system</w:t>
      </w:r>
      <w:r w:rsidR="00C40B8A">
        <w:rPr>
          <w:rFonts w:ascii="MetaPro-Norm" w:eastAsia="Times New Roman" w:hAnsi="MetaPro-Norm"/>
        </w:rPr>
        <w:t>,</w:t>
      </w:r>
      <w:r w:rsidR="00AC64B2" w:rsidRPr="7E2C3588">
        <w:rPr>
          <w:rFonts w:ascii="MetaPro-Norm" w:eastAsia="Times New Roman" w:hAnsi="MetaPro-Norm"/>
        </w:rPr>
        <w:t xml:space="preserve"> whereby </w:t>
      </w:r>
      <w:r w:rsidR="00C40B8A">
        <w:rPr>
          <w:rFonts w:ascii="MetaPro-Norm" w:eastAsia="Times New Roman" w:hAnsi="MetaPro-Norm"/>
        </w:rPr>
        <w:t xml:space="preserve">the </w:t>
      </w:r>
      <w:r w:rsidR="00AC64B2" w:rsidRPr="7E2C3588">
        <w:rPr>
          <w:rFonts w:ascii="MetaPro-Norm" w:eastAsia="Times New Roman" w:hAnsi="MetaPro-Norm"/>
          <w:lang w:val="en-US"/>
        </w:rPr>
        <w:t>biometric content of expired passports can be read and replicated in new passports by shipping expired or expiring passports to migration services in Turkmenistan, where biometric content can be read, and shipping the new biometric passports back to the consular offices of the host country</w:t>
      </w:r>
      <w:r w:rsidR="00004CD6" w:rsidRPr="7E2C3588">
        <w:rPr>
          <w:rFonts w:ascii="MetaPro-Norm" w:eastAsia="Times New Roman" w:hAnsi="MetaPro-Norm"/>
          <w:lang w:val="en-US"/>
        </w:rPr>
        <w:t>?</w:t>
      </w:r>
    </w:p>
    <w:p w14:paraId="3CE96BE0" w14:textId="70FB2CB1" w:rsidR="00A779F1" w:rsidRPr="00A779F1" w:rsidRDefault="00A779F1" w:rsidP="000B0A01">
      <w:pPr>
        <w:pStyle w:val="ListParagraph"/>
        <w:spacing w:after="0" w:line="240" w:lineRule="auto"/>
      </w:pPr>
    </w:p>
    <w:p w14:paraId="527A2C1F" w14:textId="46E93B4A" w:rsidR="00A779F1" w:rsidRDefault="00A779F1" w:rsidP="00176F83">
      <w:pPr>
        <w:spacing w:after="0"/>
        <w:rPr>
          <w:lang w:val="en-US"/>
        </w:rPr>
      </w:pPr>
      <w:r w:rsidRPr="5DD678F8">
        <w:rPr>
          <w:rFonts w:ascii="MetaPro-Norm" w:hAnsi="MetaPro-Norm"/>
          <w:b/>
          <w:bCs/>
          <w:i/>
          <w:iCs/>
          <w:lang w:val="en-US"/>
        </w:rPr>
        <w:t xml:space="preserve">Human Rights Watch recommends that the Committee call on the </w:t>
      </w:r>
      <w:r w:rsidR="000B0A01" w:rsidRPr="5DD678F8">
        <w:rPr>
          <w:rFonts w:ascii="MetaPro-Norm" w:hAnsi="MetaPro-Norm"/>
          <w:b/>
          <w:bCs/>
          <w:i/>
          <w:iCs/>
          <w:lang w:val="en-US"/>
        </w:rPr>
        <w:t>Turkmenistan</w:t>
      </w:r>
      <w:r w:rsidRPr="5DD678F8">
        <w:rPr>
          <w:rFonts w:ascii="MetaPro-Norm" w:hAnsi="MetaPro-Norm"/>
          <w:b/>
          <w:bCs/>
          <w:i/>
          <w:iCs/>
          <w:lang w:val="en-US"/>
        </w:rPr>
        <w:t xml:space="preserve"> government to:</w:t>
      </w:r>
      <w:bookmarkEnd w:id="0"/>
    </w:p>
    <w:p w14:paraId="4617B197" w14:textId="354B4D2F" w:rsidR="000B0A01" w:rsidRPr="00611BC8" w:rsidRDefault="000B0A01" w:rsidP="00611BC8">
      <w:pPr>
        <w:pStyle w:val="ListParagraph"/>
        <w:numPr>
          <w:ilvl w:val="0"/>
          <w:numId w:val="10"/>
        </w:numPr>
        <w:spacing w:after="0"/>
        <w:rPr>
          <w:rFonts w:ascii="MetaPro-Norm" w:eastAsia="Times New Roman" w:hAnsi="MetaPro-Norm"/>
          <w:lang w:val="en-US"/>
        </w:rPr>
      </w:pPr>
      <w:r w:rsidRPr="00611BC8">
        <w:rPr>
          <w:rFonts w:ascii="MetaPro-Norm" w:eastAsia="Times New Roman" w:hAnsi="MetaPro-Norm"/>
          <w:lang w:val="en-US"/>
        </w:rPr>
        <w:t xml:space="preserve">Ensure </w:t>
      </w:r>
      <w:proofErr w:type="spellStart"/>
      <w:r w:rsidRPr="00611BC8">
        <w:rPr>
          <w:rFonts w:ascii="MetaPro-Norm" w:eastAsia="Times New Roman" w:hAnsi="MetaPro-Norm"/>
          <w:lang w:val="en-US"/>
        </w:rPr>
        <w:t>Turkmen</w:t>
      </w:r>
      <w:r w:rsidR="7C3DEBEE" w:rsidRPr="00611BC8">
        <w:rPr>
          <w:rFonts w:ascii="MetaPro-Norm" w:eastAsia="Times New Roman" w:hAnsi="MetaPro-Norm"/>
          <w:lang w:val="en-US"/>
        </w:rPr>
        <w:t>istani</w:t>
      </w:r>
      <w:proofErr w:type="spellEnd"/>
      <w:r w:rsidRPr="00611BC8">
        <w:rPr>
          <w:rFonts w:ascii="MetaPro-Norm" w:eastAsia="Times New Roman" w:hAnsi="MetaPro-Norm"/>
          <w:lang w:val="en-US"/>
        </w:rPr>
        <w:t xml:space="preserve"> nationals abroad have access to passport renewal services via Turkmenistan’s consular and diplomatic missions worldwide and authorize these </w:t>
      </w:r>
      <w:r w:rsidRPr="00611BC8">
        <w:rPr>
          <w:rFonts w:ascii="MetaPro-Norm" w:eastAsia="Times New Roman" w:hAnsi="MetaPro-Norm"/>
          <w:lang w:val="en-US"/>
        </w:rPr>
        <w:lastRenderedPageBreak/>
        <w:t>consulates to start renewing expired or expiring passports or reissuing passports in case of a loss without undue delay and without arbitrary requirements or restrictions.</w:t>
      </w:r>
    </w:p>
    <w:p w14:paraId="1604B7AA" w14:textId="7C193B5E" w:rsidR="000B0A01" w:rsidRPr="000B0A01" w:rsidRDefault="000B0A01" w:rsidP="00611BC8">
      <w:pPr>
        <w:numPr>
          <w:ilvl w:val="0"/>
          <w:numId w:val="10"/>
        </w:numPr>
        <w:spacing w:after="0"/>
        <w:rPr>
          <w:rFonts w:ascii="MetaPro-Norm" w:eastAsia="Times New Roman" w:hAnsi="MetaPro-Norm"/>
          <w:lang w:val="en-US"/>
        </w:rPr>
      </w:pPr>
      <w:r w:rsidRPr="7E2C3588">
        <w:rPr>
          <w:rFonts w:ascii="MetaPro-Norm" w:eastAsia="Times New Roman" w:hAnsi="MetaPro-Norm"/>
          <w:lang w:val="en-US"/>
        </w:rPr>
        <w:t xml:space="preserve">Issue clear instructions to all consular services abroad and migration authorities in Turkmenistan that </w:t>
      </w:r>
      <w:proofErr w:type="spellStart"/>
      <w:r w:rsidRPr="7E2C3588">
        <w:rPr>
          <w:rFonts w:ascii="MetaPro-Norm" w:eastAsia="Times New Roman" w:hAnsi="MetaPro-Norm"/>
          <w:lang w:val="en-US"/>
        </w:rPr>
        <w:t>Turkmen</w:t>
      </w:r>
      <w:r w:rsidR="192BE9EF" w:rsidRPr="7E2C3588">
        <w:rPr>
          <w:rFonts w:ascii="MetaPro-Norm" w:eastAsia="Times New Roman" w:hAnsi="MetaPro-Norm"/>
          <w:lang w:val="en-US"/>
        </w:rPr>
        <w:t>istani</w:t>
      </w:r>
      <w:proofErr w:type="spellEnd"/>
      <w:r w:rsidRPr="7E2C3588">
        <w:rPr>
          <w:rFonts w:ascii="MetaPro-Norm" w:eastAsia="Times New Roman" w:hAnsi="MetaPro-Norm"/>
          <w:lang w:val="en-US"/>
        </w:rPr>
        <w:t xml:space="preserve"> citizens do not have to return to Turkmenistan </w:t>
      </w:r>
      <w:proofErr w:type="gramStart"/>
      <w:r w:rsidRPr="7E2C3588">
        <w:rPr>
          <w:rFonts w:ascii="MetaPro-Norm" w:eastAsia="Times New Roman" w:hAnsi="MetaPro-Norm"/>
          <w:lang w:val="en-US"/>
        </w:rPr>
        <w:t>in order to</w:t>
      </w:r>
      <w:proofErr w:type="gramEnd"/>
      <w:r w:rsidRPr="7E2C3588">
        <w:rPr>
          <w:rFonts w:ascii="MetaPro-Norm" w:eastAsia="Times New Roman" w:hAnsi="MetaPro-Norm"/>
          <w:lang w:val="en-US"/>
        </w:rPr>
        <w:t xml:space="preserve"> get new passports.</w:t>
      </w:r>
    </w:p>
    <w:p w14:paraId="64433797" w14:textId="14415389" w:rsidR="000B0A01" w:rsidRPr="00800BCF" w:rsidRDefault="000B0A01" w:rsidP="00611BC8">
      <w:pPr>
        <w:numPr>
          <w:ilvl w:val="0"/>
          <w:numId w:val="10"/>
        </w:numPr>
        <w:spacing w:after="0"/>
        <w:rPr>
          <w:rFonts w:ascii="MetaPro-Norm" w:eastAsia="Times New Roman" w:hAnsi="MetaPro-Norm"/>
          <w:lang w:val="en-US"/>
        </w:rPr>
      </w:pPr>
      <w:r w:rsidRPr="7E2C3588">
        <w:rPr>
          <w:rFonts w:ascii="MetaPro-Norm" w:eastAsia="Times New Roman" w:hAnsi="MetaPro-Norm"/>
          <w:lang w:val="en-US"/>
        </w:rPr>
        <w:t>Consider a process for ensuring that the biometric content of expired passports can be read and replicated in new passports by, at the very least, shipping expired or expiring passports to migration services in Turkmenistan, where biometric content can be read, and shipping the new biometric passports back to the consular offices of the host country. Turkmen</w:t>
      </w:r>
      <w:r w:rsidR="30A9A836" w:rsidRPr="7E2C3588">
        <w:rPr>
          <w:rFonts w:ascii="MetaPro-Norm" w:eastAsia="Times New Roman" w:hAnsi="MetaPro-Norm"/>
          <w:lang w:val="en-US"/>
        </w:rPr>
        <w:t>istan</w:t>
      </w:r>
      <w:r w:rsidRPr="7E2C3588">
        <w:rPr>
          <w:rFonts w:ascii="MetaPro-Norm" w:eastAsia="Times New Roman" w:hAnsi="MetaPro-Norm"/>
          <w:lang w:val="en-US"/>
        </w:rPr>
        <w:t xml:space="preserve"> authorities should consider authorizing Turkmenistan’s consulates and diplomatic missions to issue temporary emergency passports or other identification documents to </w:t>
      </w:r>
      <w:proofErr w:type="spellStart"/>
      <w:r w:rsidRPr="7E2C3588">
        <w:rPr>
          <w:rFonts w:ascii="MetaPro-Norm" w:eastAsia="Times New Roman" w:hAnsi="MetaPro-Norm"/>
          <w:lang w:val="en-US"/>
        </w:rPr>
        <w:t>Turkmen</w:t>
      </w:r>
      <w:r w:rsidR="2286DC26" w:rsidRPr="7E2C3588">
        <w:rPr>
          <w:rFonts w:ascii="MetaPro-Norm" w:eastAsia="Times New Roman" w:hAnsi="MetaPro-Norm"/>
          <w:lang w:val="en-US"/>
        </w:rPr>
        <w:t>istani</w:t>
      </w:r>
      <w:proofErr w:type="spellEnd"/>
      <w:r w:rsidRPr="7E2C3588">
        <w:rPr>
          <w:rFonts w:ascii="MetaPro-Norm" w:eastAsia="Times New Roman" w:hAnsi="MetaPro-Norm"/>
          <w:lang w:val="en-US"/>
        </w:rPr>
        <w:t xml:space="preserve"> nationals for use while their passports are being renewed.</w:t>
      </w:r>
    </w:p>
    <w:p w14:paraId="451B41F7" w14:textId="5D8EFF2E" w:rsidR="7E2C3588" w:rsidRPr="00291470" w:rsidRDefault="7E2C3588" w:rsidP="7E2C3588">
      <w:pPr>
        <w:spacing w:after="0"/>
        <w:rPr>
          <w:rFonts w:ascii="MetaPro-Norm" w:hAnsi="MetaPro-Norm"/>
          <w:b/>
          <w:bCs/>
        </w:rPr>
      </w:pPr>
    </w:p>
    <w:p w14:paraId="585810B7" w14:textId="40513C34" w:rsidR="7E2C3588" w:rsidRDefault="3880C270" w:rsidP="7E2C3588">
      <w:pPr>
        <w:spacing w:after="0"/>
        <w:rPr>
          <w:rFonts w:ascii="MetaPro-Norm" w:hAnsi="MetaPro-Norm"/>
        </w:rPr>
      </w:pPr>
      <w:r w:rsidRPr="7E2C3588">
        <w:rPr>
          <w:rFonts w:ascii="MetaPro-Norm" w:hAnsi="MetaPro-Norm"/>
          <w:b/>
          <w:bCs/>
        </w:rPr>
        <w:t>Towards</w:t>
      </w:r>
      <w:r w:rsidR="04C3B25C" w:rsidRPr="7E2C3588">
        <w:rPr>
          <w:rFonts w:ascii="MetaPro-Norm" w:hAnsi="MetaPro-Norm"/>
          <w:b/>
          <w:bCs/>
        </w:rPr>
        <w:t xml:space="preserve"> </w:t>
      </w:r>
      <w:r w:rsidR="00291470">
        <w:rPr>
          <w:rFonts w:ascii="MetaPro-Norm" w:hAnsi="MetaPro-Norm"/>
          <w:b/>
          <w:bCs/>
        </w:rPr>
        <w:t>U</w:t>
      </w:r>
      <w:r w:rsidRPr="7E2C3588">
        <w:rPr>
          <w:rFonts w:ascii="MetaPro-Norm" w:hAnsi="MetaPro-Norm"/>
          <w:b/>
          <w:bCs/>
        </w:rPr>
        <w:t xml:space="preserve">niversal </w:t>
      </w:r>
      <w:r w:rsidR="00291470">
        <w:rPr>
          <w:rFonts w:ascii="MetaPro-Norm" w:hAnsi="MetaPro-Norm"/>
          <w:b/>
          <w:bCs/>
        </w:rPr>
        <w:t>S</w:t>
      </w:r>
      <w:r w:rsidR="04C3B25C" w:rsidRPr="7E2C3588">
        <w:rPr>
          <w:rFonts w:ascii="MetaPro-Norm" w:hAnsi="MetaPro-Norm"/>
          <w:b/>
          <w:bCs/>
        </w:rPr>
        <w:t xml:space="preserve">ocial </w:t>
      </w:r>
      <w:r w:rsidR="00291470">
        <w:rPr>
          <w:rFonts w:ascii="MetaPro-Norm" w:hAnsi="MetaPro-Norm"/>
          <w:b/>
          <w:bCs/>
        </w:rPr>
        <w:t>S</w:t>
      </w:r>
      <w:r w:rsidR="04C3B25C" w:rsidRPr="7E2C3588">
        <w:rPr>
          <w:rFonts w:ascii="MetaPro-Norm" w:hAnsi="MetaPro-Norm"/>
          <w:b/>
          <w:bCs/>
        </w:rPr>
        <w:t>ecurity</w:t>
      </w:r>
      <w:r w:rsidR="5DB8645E" w:rsidRPr="7E2C3588">
        <w:rPr>
          <w:rFonts w:ascii="MetaPro-Norm" w:hAnsi="MetaPro-Norm"/>
          <w:b/>
          <w:bCs/>
        </w:rPr>
        <w:t xml:space="preserve"> and </w:t>
      </w:r>
      <w:r w:rsidR="00291470">
        <w:rPr>
          <w:rFonts w:ascii="MetaPro-Norm" w:hAnsi="MetaPro-Norm"/>
          <w:b/>
          <w:bCs/>
        </w:rPr>
        <w:t>A</w:t>
      </w:r>
      <w:r w:rsidR="5DB8645E" w:rsidRPr="7E2C3588">
        <w:rPr>
          <w:rFonts w:ascii="MetaPro-Norm" w:hAnsi="MetaPro-Norm"/>
          <w:b/>
          <w:bCs/>
        </w:rPr>
        <w:t xml:space="preserve">ddressing </w:t>
      </w:r>
      <w:r w:rsidR="00291470">
        <w:rPr>
          <w:rFonts w:ascii="MetaPro-Norm" w:hAnsi="MetaPro-Norm"/>
          <w:b/>
          <w:bCs/>
        </w:rPr>
        <w:t>F</w:t>
      </w:r>
      <w:r w:rsidR="5DB8645E" w:rsidRPr="7E2C3588">
        <w:rPr>
          <w:rFonts w:ascii="MetaPro-Norm" w:hAnsi="MetaPro-Norm"/>
          <w:b/>
          <w:bCs/>
        </w:rPr>
        <w:t xml:space="preserve">ood </w:t>
      </w:r>
      <w:r w:rsidR="00291470">
        <w:rPr>
          <w:rFonts w:ascii="MetaPro-Norm" w:hAnsi="MetaPro-Norm"/>
          <w:b/>
          <w:bCs/>
        </w:rPr>
        <w:t>I</w:t>
      </w:r>
      <w:r w:rsidR="5DB8645E" w:rsidRPr="7E2C3588">
        <w:rPr>
          <w:rFonts w:ascii="MetaPro-Norm" w:hAnsi="MetaPro-Norm"/>
          <w:b/>
          <w:bCs/>
        </w:rPr>
        <w:t>nsecurity</w:t>
      </w:r>
    </w:p>
    <w:p w14:paraId="1D967BB6" w14:textId="7BEC71C7" w:rsidR="005F235A" w:rsidRPr="00611BC8" w:rsidRDefault="6F64CB4F" w:rsidP="00611BC8">
      <w:pPr>
        <w:pStyle w:val="ListParagraph"/>
        <w:numPr>
          <w:ilvl w:val="0"/>
          <w:numId w:val="10"/>
        </w:numPr>
        <w:spacing w:after="0"/>
        <w:rPr>
          <w:rFonts w:ascii="MetaPro-Norm" w:hAnsi="MetaPro-Norm"/>
        </w:rPr>
      </w:pPr>
      <w:r w:rsidRPr="00611BC8">
        <w:rPr>
          <w:rFonts w:ascii="MetaPro-Norm" w:hAnsi="MetaPro-Norm"/>
        </w:rPr>
        <w:t>The state party report</w:t>
      </w:r>
      <w:r w:rsidR="41576479" w:rsidRPr="00611BC8">
        <w:rPr>
          <w:rFonts w:ascii="MetaPro-Norm" w:hAnsi="MetaPro-Norm"/>
        </w:rPr>
        <w:t xml:space="preserve"> lists six specific types of </w:t>
      </w:r>
      <w:r w:rsidR="286DC859" w:rsidRPr="00611BC8">
        <w:rPr>
          <w:rFonts w:ascii="MetaPro-Norm" w:hAnsi="MetaPro-Norm"/>
        </w:rPr>
        <w:t>social security</w:t>
      </w:r>
      <w:r w:rsidR="73DD3BBB" w:rsidRPr="00611BC8">
        <w:rPr>
          <w:rFonts w:ascii="MetaPro-Norm" w:hAnsi="MetaPro-Norm"/>
        </w:rPr>
        <w:t xml:space="preserve"> benefits (</w:t>
      </w:r>
      <w:r w:rsidR="5CBC4CBB" w:rsidRPr="00611BC8">
        <w:rPr>
          <w:rFonts w:ascii="MetaPro-Norm" w:hAnsi="MetaPro-Norm"/>
        </w:rPr>
        <w:t>loss of capacity for work</w:t>
      </w:r>
      <w:r w:rsidR="00C40B8A">
        <w:rPr>
          <w:rFonts w:ascii="MetaPro-Norm" w:hAnsi="MetaPro-Norm"/>
        </w:rPr>
        <w:t>,</w:t>
      </w:r>
      <w:r w:rsidR="5CBC4CBB" w:rsidRPr="00611BC8">
        <w:rPr>
          <w:rFonts w:ascii="MetaPro-Norm" w:hAnsi="MetaPro-Norm"/>
        </w:rPr>
        <w:t xml:space="preserve"> maternity leave, childbirth allowance, childcare allowance, disability allowance, </w:t>
      </w:r>
      <w:r w:rsidR="2B22610B" w:rsidRPr="00611BC8">
        <w:rPr>
          <w:rFonts w:ascii="MetaPro-Norm" w:hAnsi="MetaPro-Norm"/>
        </w:rPr>
        <w:t xml:space="preserve">and </w:t>
      </w:r>
      <w:r w:rsidR="703E472B" w:rsidRPr="00611BC8">
        <w:rPr>
          <w:rFonts w:ascii="MetaPro-Norm" w:hAnsi="MetaPro-Norm"/>
        </w:rPr>
        <w:t xml:space="preserve">surviving spouse of </w:t>
      </w:r>
      <w:r w:rsidR="2B22610B" w:rsidRPr="00611BC8">
        <w:rPr>
          <w:rFonts w:ascii="MetaPro-Norm" w:hAnsi="MetaPro-Norm"/>
        </w:rPr>
        <w:t>veterans’ allowance) and a broad category of “state social benefits.”</w:t>
      </w:r>
      <w:r w:rsidR="00A661B3">
        <w:rPr>
          <w:rStyle w:val="FootnoteReference"/>
          <w:rFonts w:ascii="MetaPro-Norm" w:hAnsi="MetaPro-Norm"/>
        </w:rPr>
        <w:footnoteReference w:id="5"/>
      </w:r>
      <w:r w:rsidR="2B22610B" w:rsidRPr="00611BC8">
        <w:rPr>
          <w:rFonts w:ascii="MetaPro-Norm" w:hAnsi="MetaPro-Norm"/>
        </w:rPr>
        <w:t xml:space="preserve"> There does not appear to be </w:t>
      </w:r>
      <w:r w:rsidR="6D3A0A95" w:rsidRPr="00611BC8">
        <w:rPr>
          <w:rFonts w:ascii="MetaPro-Norm" w:hAnsi="MetaPro-Norm"/>
        </w:rPr>
        <w:t>state effort to gather data about the situation o</w:t>
      </w:r>
      <w:r w:rsidR="06A35117" w:rsidRPr="00611BC8">
        <w:rPr>
          <w:rFonts w:ascii="MetaPro-Norm" w:hAnsi="MetaPro-Norm"/>
        </w:rPr>
        <w:t>n</w:t>
      </w:r>
      <w:r w:rsidR="6D3A0A95" w:rsidRPr="00611BC8">
        <w:rPr>
          <w:rFonts w:ascii="MetaPro-Norm" w:hAnsi="MetaPro-Norm"/>
        </w:rPr>
        <w:t xml:space="preserve"> poverty and inequality in the country, nor pro</w:t>
      </w:r>
      <w:r w:rsidR="25EFA8B3" w:rsidRPr="00611BC8">
        <w:rPr>
          <w:rFonts w:ascii="MetaPro-Norm" w:hAnsi="MetaPro-Norm"/>
        </w:rPr>
        <w:t>grams to support families and individuals experiencing food insecurity and hunger</w:t>
      </w:r>
      <w:r w:rsidR="259B1872" w:rsidRPr="00611BC8">
        <w:rPr>
          <w:rFonts w:ascii="MetaPro-Norm" w:hAnsi="MetaPro-Norm"/>
        </w:rPr>
        <w:t>,</w:t>
      </w:r>
      <w:r w:rsidR="25EFA8B3" w:rsidRPr="00611BC8">
        <w:rPr>
          <w:rFonts w:ascii="MetaPro-Norm" w:hAnsi="MetaPro-Norm"/>
        </w:rPr>
        <w:t xml:space="preserve"> or la</w:t>
      </w:r>
      <w:r w:rsidR="48877144" w:rsidRPr="00611BC8">
        <w:rPr>
          <w:rFonts w:ascii="MetaPro-Norm" w:hAnsi="MetaPro-Norm"/>
        </w:rPr>
        <w:t>r</w:t>
      </w:r>
      <w:r w:rsidR="25EFA8B3" w:rsidRPr="00611BC8">
        <w:rPr>
          <w:rFonts w:ascii="MetaPro-Norm" w:hAnsi="MetaPro-Norm"/>
        </w:rPr>
        <w:t xml:space="preserve">ger scale efforts </w:t>
      </w:r>
      <w:r w:rsidR="0CCDE8E2" w:rsidRPr="00611BC8">
        <w:rPr>
          <w:rFonts w:ascii="MetaPro-Norm" w:hAnsi="MetaPro-Norm"/>
        </w:rPr>
        <w:t>to address the roots of food insecurity</w:t>
      </w:r>
      <w:r w:rsidR="25EFA8B3" w:rsidRPr="00611BC8">
        <w:rPr>
          <w:rFonts w:ascii="MetaPro-Norm" w:hAnsi="MetaPro-Norm"/>
        </w:rPr>
        <w:t>.</w:t>
      </w:r>
      <w:r w:rsidR="6D3A0A95" w:rsidRPr="00611BC8">
        <w:rPr>
          <w:rFonts w:ascii="MetaPro-Norm" w:hAnsi="MetaPro-Norm"/>
        </w:rPr>
        <w:t xml:space="preserve"> </w:t>
      </w:r>
      <w:r w:rsidR="33077A6C" w:rsidRPr="00611BC8">
        <w:rPr>
          <w:rFonts w:ascii="MetaPro-Norm" w:hAnsi="MetaPro-Norm"/>
        </w:rPr>
        <w:t>Human Rights Watch noted this absence in its 2020 report on food security in Turkmenistan</w:t>
      </w:r>
      <w:r w:rsidR="2A0C1A76" w:rsidRPr="00611BC8">
        <w:rPr>
          <w:rFonts w:ascii="MetaPro-Norm" w:hAnsi="MetaPro-Norm"/>
        </w:rPr>
        <w:t>.</w:t>
      </w:r>
      <w:r w:rsidR="00611BC8">
        <w:rPr>
          <w:rStyle w:val="FootnoteReference"/>
          <w:rFonts w:ascii="MetaPro-Norm" w:hAnsi="MetaPro-Norm"/>
        </w:rPr>
        <w:footnoteReference w:id="6"/>
      </w:r>
      <w:r w:rsidR="2A0C1A76" w:rsidRPr="00611BC8">
        <w:rPr>
          <w:rFonts w:ascii="MetaPro-Norm" w:hAnsi="MetaPro-Norm"/>
        </w:rPr>
        <w:t xml:space="preserve"> </w:t>
      </w:r>
    </w:p>
    <w:p w14:paraId="35C6EE4C" w14:textId="77777777" w:rsidR="009912DD" w:rsidRDefault="009912DD" w:rsidP="009912DD">
      <w:pPr>
        <w:spacing w:after="0"/>
        <w:rPr>
          <w:rFonts w:ascii="MetaPro-Norm" w:hAnsi="MetaPro-Norm"/>
        </w:rPr>
      </w:pPr>
    </w:p>
    <w:p w14:paraId="7872E573" w14:textId="451C61E8" w:rsidR="009912DD" w:rsidRPr="00611BC8" w:rsidDel="00022440" w:rsidRDefault="005D2E0C" w:rsidP="009912DD">
      <w:pPr>
        <w:spacing w:after="0"/>
        <w:rPr>
          <w:rFonts w:ascii="MetaPro-Norm" w:hAnsi="MetaPro-Norm"/>
          <w:b/>
          <w:bCs/>
        </w:rPr>
      </w:pPr>
      <w:r w:rsidRPr="00611BC8">
        <w:rPr>
          <w:rFonts w:ascii="MetaPro-Norm" w:hAnsi="MetaPro-Norm"/>
          <w:b/>
          <w:bCs/>
        </w:rPr>
        <w:t>Question</w:t>
      </w:r>
      <w:r w:rsidR="00611BC8">
        <w:rPr>
          <w:rFonts w:ascii="MetaPro-Norm" w:hAnsi="MetaPro-Norm"/>
          <w:b/>
          <w:bCs/>
        </w:rPr>
        <w:t>s</w:t>
      </w:r>
      <w:r w:rsidRPr="00611BC8">
        <w:rPr>
          <w:rFonts w:ascii="MetaPro-Norm" w:hAnsi="MetaPro-Norm"/>
          <w:b/>
          <w:bCs/>
        </w:rPr>
        <w:t xml:space="preserve"> for the government of Turkmenistan:</w:t>
      </w:r>
    </w:p>
    <w:p w14:paraId="4D368106" w14:textId="53254B0C" w:rsidR="005F235A" w:rsidRPr="007B764D" w:rsidRDefault="005D2E0C" w:rsidP="007B764D">
      <w:pPr>
        <w:pStyle w:val="ListParagraph"/>
        <w:numPr>
          <w:ilvl w:val="0"/>
          <w:numId w:val="10"/>
        </w:numPr>
        <w:spacing w:after="0"/>
        <w:rPr>
          <w:rFonts w:ascii="MetaPro-Norm" w:eastAsia="Times New Roman" w:hAnsi="MetaPro-Norm"/>
          <w:lang w:val="en-US"/>
        </w:rPr>
      </w:pPr>
      <w:r w:rsidRPr="00611BC8">
        <w:rPr>
          <w:rFonts w:ascii="MetaPro-Norm" w:hAnsi="MetaPro-Norm"/>
        </w:rPr>
        <w:t xml:space="preserve">Does the government currently have a program of state assistance </w:t>
      </w:r>
      <w:r w:rsidR="7CEFD88B" w:rsidRPr="00611BC8">
        <w:rPr>
          <w:rFonts w:ascii="MetaPro-Norm" w:hAnsi="MetaPro-Norm"/>
        </w:rPr>
        <w:t xml:space="preserve">that supports families and individuals experiencing food insecurity </w:t>
      </w:r>
      <w:r w:rsidR="1B859D9F" w:rsidRPr="00611BC8">
        <w:rPr>
          <w:rFonts w:ascii="MetaPro-Norm" w:hAnsi="MetaPro-Norm"/>
        </w:rPr>
        <w:t>or hunger</w:t>
      </w:r>
      <w:r w:rsidRPr="00611BC8">
        <w:rPr>
          <w:rFonts w:ascii="MetaPro-Norm" w:hAnsi="MetaPro-Norm"/>
        </w:rPr>
        <w:t xml:space="preserve">? If not, why not? </w:t>
      </w:r>
      <w:r w:rsidR="07319749" w:rsidRPr="00611BC8">
        <w:rPr>
          <w:rFonts w:ascii="MetaPro-Norm" w:hAnsi="MetaPro-Norm"/>
        </w:rPr>
        <w:t>What share of the population is covered by six types of social security benefits listed above?</w:t>
      </w:r>
    </w:p>
    <w:sectPr w:rsidR="005F235A" w:rsidRPr="007B76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F957E6" w14:textId="77777777" w:rsidR="00FC692A" w:rsidRDefault="00FC692A" w:rsidP="001607FC">
      <w:pPr>
        <w:spacing w:after="0" w:line="240" w:lineRule="auto"/>
      </w:pPr>
      <w:r>
        <w:separator/>
      </w:r>
    </w:p>
  </w:endnote>
  <w:endnote w:type="continuationSeparator" w:id="0">
    <w:p w14:paraId="6F2A46A9" w14:textId="77777777" w:rsidR="00FC692A" w:rsidRDefault="00FC692A" w:rsidP="001607FC">
      <w:pPr>
        <w:spacing w:after="0" w:line="240" w:lineRule="auto"/>
      </w:pPr>
      <w:r>
        <w:continuationSeparator/>
      </w:r>
    </w:p>
  </w:endnote>
  <w:endnote w:type="continuationNotice" w:id="1">
    <w:p w14:paraId="5FDC40C7" w14:textId="77777777" w:rsidR="00FC692A" w:rsidRDefault="00FC69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B3A0D4" w14:textId="77777777" w:rsidR="00FC692A" w:rsidRDefault="00FC692A" w:rsidP="001607FC">
      <w:pPr>
        <w:spacing w:after="0" w:line="240" w:lineRule="auto"/>
      </w:pPr>
      <w:r>
        <w:separator/>
      </w:r>
    </w:p>
  </w:footnote>
  <w:footnote w:type="continuationSeparator" w:id="0">
    <w:p w14:paraId="7872A40E" w14:textId="77777777" w:rsidR="00FC692A" w:rsidRDefault="00FC692A" w:rsidP="001607FC">
      <w:pPr>
        <w:spacing w:after="0" w:line="240" w:lineRule="auto"/>
      </w:pPr>
      <w:r>
        <w:continuationSeparator/>
      </w:r>
    </w:p>
  </w:footnote>
  <w:footnote w:type="continuationNotice" w:id="1">
    <w:p w14:paraId="3C9A9610" w14:textId="77777777" w:rsidR="00FC692A" w:rsidRDefault="00FC692A">
      <w:pPr>
        <w:spacing w:after="0" w:line="240" w:lineRule="auto"/>
      </w:pPr>
    </w:p>
  </w:footnote>
  <w:footnote w:id="2">
    <w:p w14:paraId="7190A0E0" w14:textId="6E98D756" w:rsidR="00583901" w:rsidRPr="0052122C" w:rsidRDefault="00307D04" w:rsidP="00583901">
      <w:pPr>
        <w:spacing w:after="0" w:line="240" w:lineRule="auto"/>
        <w:rPr>
          <w:rFonts w:ascii="MetaPro-Norm" w:hAnsi="MetaPro-Norm"/>
          <w:sz w:val="16"/>
          <w:szCs w:val="16"/>
        </w:rPr>
      </w:pPr>
      <w:r>
        <w:rPr>
          <w:rStyle w:val="FootnoteReference"/>
        </w:rPr>
        <w:footnoteRef/>
      </w:r>
      <w:r>
        <w:t xml:space="preserve"> </w:t>
      </w:r>
      <w:r w:rsidR="00583901" w:rsidRPr="0052122C">
        <w:rPr>
          <w:rFonts w:ascii="MetaPro-Norm" w:hAnsi="MetaPro-Norm"/>
          <w:sz w:val="16"/>
          <w:szCs w:val="16"/>
        </w:rPr>
        <w:t>Human Rights Watch, </w:t>
      </w:r>
      <w:r w:rsidR="00583901" w:rsidRPr="00FD2A02">
        <w:rPr>
          <w:rFonts w:ascii="MetaPro-Norm" w:hAnsi="MetaPro-Norm"/>
          <w:i/>
          <w:iCs/>
          <w:sz w:val="16"/>
          <w:szCs w:val="16"/>
        </w:rPr>
        <w:t>“</w:t>
      </w:r>
      <w:r w:rsidR="00FD2A02" w:rsidRPr="00FD2A02">
        <w:rPr>
          <w:rFonts w:ascii="MetaPro-Norm" w:hAnsi="MetaPro-Norm"/>
          <w:i/>
          <w:iCs/>
          <w:sz w:val="16"/>
          <w:szCs w:val="16"/>
        </w:rPr>
        <w:t>It’s Like I live in a Cage’: Turkmen Authorities’ Denial of Passports to Turkmen Citizens in Türkiye</w:t>
      </w:r>
      <w:r w:rsidR="00583901" w:rsidRPr="0052122C">
        <w:rPr>
          <w:rFonts w:ascii="MetaPro-Norm" w:hAnsi="MetaPro-Norm"/>
          <w:sz w:val="16"/>
          <w:szCs w:val="16"/>
        </w:rPr>
        <w:t xml:space="preserve">, (Berlin, Human Rights Watch, 2024), </w:t>
      </w:r>
      <w:hyperlink r:id="rId1" w:history="1">
        <w:r w:rsidR="00583901" w:rsidRPr="0052122C">
          <w:rPr>
            <w:rStyle w:val="Hyperlink"/>
            <w:rFonts w:ascii="MetaPro-Norm" w:hAnsi="MetaPro-Norm"/>
            <w:sz w:val="16"/>
            <w:szCs w:val="16"/>
          </w:rPr>
          <w:t>https://www.hrw.org/report/2024/11/11/its-i-live-cage/turkmen-authorities-denial-passports-turkmen-citizens-turkiye</w:t>
        </w:r>
      </w:hyperlink>
      <w:r w:rsidR="00F67CB7" w:rsidRPr="00F67CB7">
        <w:t>.</w:t>
      </w:r>
    </w:p>
    <w:p w14:paraId="73862542" w14:textId="54789EEC" w:rsidR="00307D04" w:rsidRPr="00307D04" w:rsidRDefault="00307D04">
      <w:pPr>
        <w:pStyle w:val="FootnoteText"/>
      </w:pPr>
    </w:p>
  </w:footnote>
  <w:footnote w:id="3">
    <w:p w14:paraId="245A7CF7" w14:textId="38D5D588" w:rsidR="00912ADF" w:rsidRPr="00DD1FD3" w:rsidRDefault="00130A7A" w:rsidP="00912ADF">
      <w:pPr>
        <w:spacing w:after="0" w:line="240" w:lineRule="auto"/>
        <w:rPr>
          <w:rFonts w:ascii="MetaPro-Norm" w:hAnsi="MetaPro-Norm"/>
          <w:sz w:val="16"/>
          <w:szCs w:val="16"/>
          <w:lang w:val="en-US"/>
        </w:rPr>
      </w:pPr>
      <w:r>
        <w:rPr>
          <w:rStyle w:val="FootnoteReference"/>
        </w:rPr>
        <w:footnoteRef/>
      </w:r>
      <w:r>
        <w:t xml:space="preserve"> </w:t>
      </w:r>
      <w:r w:rsidRPr="003E459E">
        <w:rPr>
          <w:rFonts w:ascii="MetaPro-Norm" w:hAnsi="MetaPro-Norm"/>
          <w:sz w:val="16"/>
          <w:szCs w:val="20"/>
        </w:rPr>
        <w:t xml:space="preserve">“Turkey: Turkmen Activists Face Deportation,” Human Rights Watch news release, October 29, 2021, </w:t>
      </w:r>
      <w:hyperlink r:id="rId2" w:history="1">
        <w:r w:rsidRPr="00F67CB7">
          <w:rPr>
            <w:rStyle w:val="Hyperlink"/>
            <w:rFonts w:ascii="MetaPro-Norm" w:hAnsi="MetaPro-Norm"/>
            <w:sz w:val="16"/>
            <w:szCs w:val="16"/>
          </w:rPr>
          <w:t>https://www.hrw.org/news/2021/10/27/turkey-turkmen-activists-face-deportation</w:t>
        </w:r>
      </w:hyperlink>
      <w:r w:rsidR="00912ADF">
        <w:rPr>
          <w:rFonts w:ascii="MetaPro-Norm" w:hAnsi="MetaPro-Norm"/>
          <w:sz w:val="16"/>
          <w:szCs w:val="20"/>
        </w:rPr>
        <w:t xml:space="preserve">. </w:t>
      </w:r>
      <w:r w:rsidR="00912ADF" w:rsidRPr="00DD1FD3">
        <w:rPr>
          <w:rFonts w:ascii="MetaPro-Norm" w:hAnsi="MetaPro-Norm"/>
          <w:sz w:val="16"/>
          <w:szCs w:val="16"/>
        </w:rPr>
        <w:t>See</w:t>
      </w:r>
      <w:r w:rsidR="00912ADF" w:rsidRPr="00DD1FD3">
        <w:rPr>
          <w:rFonts w:ascii="MetaPro-Norm" w:hAnsi="MetaPro-Norm"/>
          <w:sz w:val="16"/>
          <w:szCs w:val="16"/>
          <w:lang w:val="en-US"/>
        </w:rPr>
        <w:t xml:space="preserve"> </w:t>
      </w:r>
      <w:r w:rsidR="00912ADF" w:rsidRPr="00DD1FD3">
        <w:rPr>
          <w:rFonts w:ascii="MetaPro-Norm" w:hAnsi="MetaPro-Norm"/>
          <w:sz w:val="16"/>
          <w:szCs w:val="16"/>
        </w:rPr>
        <w:t>also</w:t>
      </w:r>
      <w:r w:rsidR="00912ADF" w:rsidRPr="00DD1FD3">
        <w:rPr>
          <w:rFonts w:ascii="MetaPro-Norm" w:hAnsi="MetaPro-Norm"/>
          <w:sz w:val="16"/>
          <w:szCs w:val="16"/>
          <w:lang w:val="en-US"/>
        </w:rPr>
        <w:t xml:space="preserve"> </w:t>
      </w:r>
      <w:r w:rsidR="00613B24">
        <w:rPr>
          <w:rFonts w:ascii="MetaPro-Norm" w:hAnsi="MetaPro-Norm"/>
          <w:sz w:val="16"/>
          <w:szCs w:val="16"/>
          <w:lang w:val="en-US"/>
        </w:rPr>
        <w:t>“Two more citizen activists deported from Turkey to Turkmenistan”</w:t>
      </w:r>
      <w:r w:rsidR="00912ADF" w:rsidRPr="00DD1FD3">
        <w:rPr>
          <w:rFonts w:ascii="MetaPro-Norm" w:hAnsi="MetaPro-Norm"/>
          <w:sz w:val="16"/>
          <w:szCs w:val="16"/>
          <w:lang w:val="en-US"/>
        </w:rPr>
        <w:t>“</w:t>
      </w:r>
      <w:r w:rsidR="00912ADF" w:rsidRPr="00DD1FD3">
        <w:rPr>
          <w:rFonts w:ascii="MetaPro-Norm" w:hAnsi="MetaPro-Norm"/>
          <w:sz w:val="16"/>
          <w:szCs w:val="16"/>
          <w:lang w:val="ru-RU"/>
        </w:rPr>
        <w:t>Из</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Турции</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в</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Туркменистан</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депортировали</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еще</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двух</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гражданских</w:t>
      </w:r>
      <w:r w:rsidR="00912ADF" w:rsidRPr="00DD1FD3">
        <w:rPr>
          <w:rFonts w:ascii="MetaPro-Norm" w:hAnsi="MetaPro-Norm"/>
          <w:sz w:val="16"/>
          <w:szCs w:val="16"/>
          <w:lang w:val="en-US"/>
        </w:rPr>
        <w:t xml:space="preserve"> </w:t>
      </w:r>
      <w:r w:rsidR="00912ADF" w:rsidRPr="00DD1FD3">
        <w:rPr>
          <w:rFonts w:ascii="MetaPro-Norm" w:hAnsi="MetaPro-Norm"/>
          <w:sz w:val="16"/>
          <w:szCs w:val="16"/>
          <w:lang w:val="ru-RU"/>
        </w:rPr>
        <w:t>активистов</w:t>
      </w:r>
      <w:r w:rsidR="00F67CB7">
        <w:rPr>
          <w:rFonts w:ascii="MetaPro-Norm" w:hAnsi="MetaPro-Norm"/>
          <w:sz w:val="16"/>
          <w:szCs w:val="16"/>
          <w:lang w:val="en-US"/>
        </w:rPr>
        <w:t>,</w:t>
      </w:r>
      <w:r w:rsidR="00912ADF" w:rsidRPr="00DD1FD3">
        <w:rPr>
          <w:rFonts w:ascii="MetaPro-Norm" w:hAnsi="MetaPro-Norm"/>
          <w:sz w:val="16"/>
          <w:szCs w:val="16"/>
          <w:lang w:val="en-US"/>
        </w:rPr>
        <w:t xml:space="preserve">” </w:t>
      </w:r>
      <w:r w:rsidR="00912ADF" w:rsidRPr="00DD1FD3">
        <w:rPr>
          <w:rFonts w:ascii="MetaPro-Norm" w:hAnsi="MetaPro-Norm"/>
          <w:sz w:val="16"/>
          <w:szCs w:val="16"/>
        </w:rPr>
        <w:t>The</w:t>
      </w:r>
      <w:r w:rsidR="00912ADF" w:rsidRPr="00DD1FD3">
        <w:rPr>
          <w:rFonts w:ascii="MetaPro-Norm" w:hAnsi="MetaPro-Norm"/>
          <w:sz w:val="16"/>
          <w:szCs w:val="16"/>
          <w:lang w:val="en-US"/>
        </w:rPr>
        <w:t xml:space="preserve"> </w:t>
      </w:r>
      <w:r w:rsidR="00912ADF" w:rsidRPr="00DD1FD3">
        <w:rPr>
          <w:rFonts w:ascii="MetaPro-Norm" w:hAnsi="MetaPro-Norm"/>
          <w:sz w:val="16"/>
          <w:szCs w:val="16"/>
        </w:rPr>
        <w:t>Chronicles</w:t>
      </w:r>
      <w:r w:rsidR="00912ADF" w:rsidRPr="00DD1FD3">
        <w:rPr>
          <w:rFonts w:ascii="MetaPro-Norm" w:hAnsi="MetaPro-Norm"/>
          <w:sz w:val="16"/>
          <w:szCs w:val="16"/>
          <w:lang w:val="en-US"/>
        </w:rPr>
        <w:t xml:space="preserve"> </w:t>
      </w:r>
      <w:r w:rsidR="00912ADF" w:rsidRPr="00DD1FD3">
        <w:rPr>
          <w:rFonts w:ascii="MetaPro-Norm" w:hAnsi="MetaPro-Norm"/>
          <w:sz w:val="16"/>
          <w:szCs w:val="16"/>
        </w:rPr>
        <w:t>of</w:t>
      </w:r>
      <w:r w:rsidR="00912ADF" w:rsidRPr="00DD1FD3">
        <w:rPr>
          <w:rFonts w:ascii="MetaPro-Norm" w:hAnsi="MetaPro-Norm"/>
          <w:sz w:val="16"/>
          <w:szCs w:val="16"/>
          <w:lang w:val="en-US"/>
        </w:rPr>
        <w:t xml:space="preserve"> </w:t>
      </w:r>
      <w:r w:rsidR="00912ADF" w:rsidRPr="00DD1FD3">
        <w:rPr>
          <w:rFonts w:ascii="MetaPro-Norm" w:hAnsi="MetaPro-Norm"/>
          <w:sz w:val="16"/>
          <w:szCs w:val="16"/>
        </w:rPr>
        <w:t>Turkmenistan</w:t>
      </w:r>
      <w:r w:rsidR="00912ADF" w:rsidRPr="00DD1FD3">
        <w:rPr>
          <w:rFonts w:ascii="MetaPro-Norm" w:hAnsi="MetaPro-Norm"/>
          <w:sz w:val="16"/>
          <w:szCs w:val="16"/>
          <w:lang w:val="en-US"/>
        </w:rPr>
        <w:t xml:space="preserve"> </w:t>
      </w:r>
      <w:r w:rsidR="00912ADF" w:rsidRPr="00DD1FD3">
        <w:rPr>
          <w:rFonts w:ascii="MetaPro-Norm" w:hAnsi="MetaPro-Norm"/>
          <w:sz w:val="16"/>
          <w:szCs w:val="16"/>
        </w:rPr>
        <w:t>new</w:t>
      </w:r>
      <w:r w:rsidR="00F67CB7">
        <w:rPr>
          <w:rFonts w:ascii="MetaPro-Norm" w:hAnsi="MetaPro-Norm"/>
          <w:sz w:val="16"/>
          <w:szCs w:val="16"/>
        </w:rPr>
        <w:t>s</w:t>
      </w:r>
      <w:r w:rsidR="00912ADF" w:rsidRPr="00DD1FD3">
        <w:rPr>
          <w:rFonts w:ascii="MetaPro-Norm" w:hAnsi="MetaPro-Norm"/>
          <w:sz w:val="16"/>
          <w:szCs w:val="16"/>
          <w:lang w:val="en-US"/>
        </w:rPr>
        <w:t xml:space="preserve"> </w:t>
      </w:r>
      <w:r w:rsidR="00912ADF" w:rsidRPr="00DD1FD3">
        <w:rPr>
          <w:rFonts w:ascii="MetaPro-Norm" w:hAnsi="MetaPro-Norm"/>
          <w:sz w:val="16"/>
          <w:szCs w:val="16"/>
        </w:rPr>
        <w:t xml:space="preserve">release, September 4, 2023, </w:t>
      </w:r>
      <w:hyperlink r:id="rId3" w:history="1">
        <w:r w:rsidR="00912ADF" w:rsidRPr="00DD1FD3">
          <w:rPr>
            <w:rStyle w:val="Hyperlink"/>
            <w:rFonts w:ascii="MetaPro-Norm" w:hAnsi="MetaPro-Norm"/>
            <w:sz w:val="16"/>
            <w:szCs w:val="16"/>
          </w:rPr>
          <w:t>https://www.hronikatm.com/2023/09/2-more-activists-de</w:t>
        </w:r>
        <w:r w:rsidR="00912ADF" w:rsidRPr="00DD1FD3">
          <w:rPr>
            <w:rStyle w:val="Hyperlink"/>
            <w:rFonts w:ascii="MetaPro-Norm" w:hAnsi="MetaPro-Norm"/>
            <w:sz w:val="16"/>
            <w:szCs w:val="16"/>
          </w:rPr>
          <w:t>p</w:t>
        </w:r>
        <w:r w:rsidR="00912ADF" w:rsidRPr="00DD1FD3">
          <w:rPr>
            <w:rStyle w:val="Hyperlink"/>
            <w:rFonts w:ascii="MetaPro-Norm" w:hAnsi="MetaPro-Norm"/>
            <w:sz w:val="16"/>
            <w:szCs w:val="16"/>
          </w:rPr>
          <w:t>orted/</w:t>
        </w:r>
      </w:hyperlink>
      <w:r w:rsidR="00613B24">
        <w:rPr>
          <w:rStyle w:val="Hyperlink"/>
          <w:rFonts w:ascii="MetaPro-Norm" w:hAnsi="MetaPro-Norm"/>
          <w:sz w:val="16"/>
          <w:szCs w:val="16"/>
        </w:rPr>
        <w:t xml:space="preserve"> (accessed December 9, 2024)</w:t>
      </w:r>
      <w:r w:rsidR="00912ADF" w:rsidRPr="00DD1FD3">
        <w:rPr>
          <w:rFonts w:ascii="MetaPro-Norm" w:hAnsi="MetaPro-Norm"/>
          <w:sz w:val="16"/>
          <w:szCs w:val="16"/>
        </w:rPr>
        <w:t xml:space="preserve">. </w:t>
      </w:r>
    </w:p>
    <w:p w14:paraId="3C6E3396" w14:textId="3E78D6D6" w:rsidR="00130A7A" w:rsidRPr="00912ADF" w:rsidRDefault="00130A7A" w:rsidP="00130A7A">
      <w:pPr>
        <w:spacing w:after="0" w:line="240" w:lineRule="auto"/>
        <w:rPr>
          <w:rFonts w:ascii="MetaPro-Norm" w:hAnsi="MetaPro-Norm"/>
          <w:sz w:val="16"/>
          <w:szCs w:val="20"/>
          <w:lang w:val="en-US"/>
        </w:rPr>
      </w:pPr>
    </w:p>
    <w:p w14:paraId="60B7CF9C" w14:textId="6ABDC992" w:rsidR="00130A7A" w:rsidRPr="00130A7A" w:rsidRDefault="00130A7A">
      <w:pPr>
        <w:pStyle w:val="FootnoteText"/>
      </w:pPr>
    </w:p>
  </w:footnote>
  <w:footnote w:id="4">
    <w:p w14:paraId="132CD9A5" w14:textId="140AA5C5" w:rsidR="00F50C21" w:rsidRDefault="00F50C21">
      <w:pPr>
        <w:pStyle w:val="FootnoteText"/>
      </w:pPr>
      <w:r>
        <w:rPr>
          <w:rStyle w:val="FootnoteReference"/>
        </w:rPr>
        <w:footnoteRef/>
      </w:r>
      <w:r>
        <w:t xml:space="preserve"> </w:t>
      </w:r>
      <w:r w:rsidR="00255778" w:rsidRPr="00613B24">
        <w:rPr>
          <w:rFonts w:ascii="MetaPro-Norm" w:hAnsi="MetaPro-Norm"/>
          <w:sz w:val="16"/>
          <w:szCs w:val="16"/>
        </w:rPr>
        <w:t>Alanya municipality</w:t>
      </w:r>
      <w:r w:rsidR="00B1567E" w:rsidRPr="00613B24">
        <w:rPr>
          <w:rFonts w:ascii="MetaPro-Norm" w:hAnsi="MetaPro-Norm"/>
          <w:sz w:val="16"/>
          <w:szCs w:val="16"/>
        </w:rPr>
        <w:t xml:space="preserve"> </w:t>
      </w:r>
      <w:r w:rsidR="00D97B32" w:rsidRPr="00613B24">
        <w:rPr>
          <w:rFonts w:ascii="MetaPro-Norm" w:hAnsi="MetaPro-Norm"/>
          <w:sz w:val="16"/>
          <w:szCs w:val="16"/>
        </w:rPr>
        <w:t>(</w:t>
      </w:r>
      <w:r w:rsidR="00B1567E" w:rsidRPr="00613B24">
        <w:rPr>
          <w:rFonts w:ascii="MetaPro-Norm" w:hAnsi="MetaPro-Norm"/>
          <w:sz w:val="16"/>
          <w:szCs w:val="16"/>
        </w:rPr>
        <w:t>web</w:t>
      </w:r>
      <w:r w:rsidR="00D97B32" w:rsidRPr="00613B24">
        <w:rPr>
          <w:rFonts w:ascii="MetaPro-Norm" w:hAnsi="MetaPro-Norm"/>
          <w:sz w:val="16"/>
          <w:szCs w:val="16"/>
        </w:rPr>
        <w:t>page)</w:t>
      </w:r>
      <w:r w:rsidR="00255778" w:rsidRPr="00613B24">
        <w:rPr>
          <w:rFonts w:ascii="MetaPro-Norm" w:hAnsi="MetaPro-Norm"/>
          <w:sz w:val="16"/>
          <w:szCs w:val="16"/>
        </w:rPr>
        <w:t xml:space="preserve">, </w:t>
      </w:r>
      <w:hyperlink r:id="rId4" w:history="1">
        <w:r w:rsidR="00B1567E" w:rsidRPr="00613B24">
          <w:rPr>
            <w:rStyle w:val="Hyperlink"/>
            <w:rFonts w:ascii="MetaPro-Norm" w:hAnsi="MetaPro-Norm"/>
            <w:sz w:val="16"/>
            <w:szCs w:val="16"/>
          </w:rPr>
          <w:t>https://www.alanya.bel.tr/S/1438/Necessary-marriage-documents-</w:t>
        </w:r>
      </w:hyperlink>
      <w:r w:rsidR="00CB4192" w:rsidRPr="00613B24">
        <w:rPr>
          <w:rFonts w:ascii="MetaPro-Norm" w:hAnsi="MetaPro-Norm"/>
          <w:sz w:val="16"/>
          <w:szCs w:val="16"/>
        </w:rPr>
        <w:t xml:space="preserve"> (accessed December 4, 2024).</w:t>
      </w:r>
    </w:p>
    <w:p w14:paraId="7858A280" w14:textId="6220E305" w:rsidR="00B1567E" w:rsidRPr="00291470" w:rsidRDefault="00B1567E">
      <w:pPr>
        <w:pStyle w:val="FootnoteText"/>
      </w:pPr>
    </w:p>
  </w:footnote>
  <w:footnote w:id="5">
    <w:p w14:paraId="25A86195" w14:textId="7E6D8E28" w:rsidR="00A661B3" w:rsidRPr="00C40B8A" w:rsidRDefault="00A661B3" w:rsidP="00C40B8A">
      <w:pPr>
        <w:spacing w:after="0" w:line="240" w:lineRule="auto"/>
        <w:rPr>
          <w:rFonts w:ascii="MetaPro-Norm" w:hAnsi="MetaPro-Norm"/>
          <w:sz w:val="16"/>
          <w:szCs w:val="16"/>
        </w:rPr>
      </w:pPr>
      <w:r w:rsidRPr="00BC0F65">
        <w:rPr>
          <w:rStyle w:val="FootnoteReference"/>
          <w:rFonts w:ascii="MetaPro-Norm" w:hAnsi="MetaPro-Norm"/>
          <w:sz w:val="16"/>
          <w:szCs w:val="16"/>
        </w:rPr>
        <w:footnoteRef/>
      </w:r>
      <w:r w:rsidR="00BC0F65">
        <w:rPr>
          <w:rFonts w:ascii="MetaPro-Norm" w:hAnsi="MetaPro-Norm"/>
          <w:sz w:val="16"/>
          <w:szCs w:val="16"/>
        </w:rPr>
        <w:t xml:space="preserve"> </w:t>
      </w:r>
      <w:r w:rsidR="00BC0F65" w:rsidRPr="00A83DAC">
        <w:rPr>
          <w:rFonts w:ascii="MetaPro-Norm" w:hAnsi="MetaPro-Norm"/>
          <w:sz w:val="16"/>
          <w:szCs w:val="16"/>
        </w:rPr>
        <w:t>Committee on Economic, Social and Cultural Rights, “</w:t>
      </w:r>
      <w:r w:rsidR="00BC0F65" w:rsidRPr="008927C7">
        <w:rPr>
          <w:rFonts w:ascii="MetaPro-Norm" w:hAnsi="MetaPro-Norm"/>
          <w:sz w:val="16"/>
          <w:szCs w:val="16"/>
        </w:rPr>
        <w:t>Third periodic report submitted by Turkmenistan under articles 16 and 17 of the Covenant, due in 2023*</w:t>
      </w:r>
      <w:r w:rsidR="00BC0F65" w:rsidRPr="00A83DAC">
        <w:rPr>
          <w:rFonts w:ascii="MetaPro-Norm" w:hAnsi="MetaPro-Norm"/>
          <w:sz w:val="16"/>
          <w:szCs w:val="16"/>
        </w:rPr>
        <w:t>,” November 28, 2023,</w:t>
      </w:r>
      <w:r w:rsidRPr="00A83DAC">
        <w:t xml:space="preserve"> </w:t>
      </w:r>
      <w:hyperlink r:id="rId5" w:history="1">
        <w:r w:rsidRPr="00A83DAC">
          <w:rPr>
            <w:rStyle w:val="Hyperlink"/>
            <w:rFonts w:ascii="MetaPro-Norm" w:hAnsi="MetaPro-Norm"/>
            <w:sz w:val="16"/>
            <w:szCs w:val="16"/>
            <w:lang w:val="en-US"/>
          </w:rPr>
          <w:t>https://tbinternet.ohchr.org/_layouts/15/treatybodyexternal/Download.aspx?symbolno=E%2FC.12%2FTKM%2F3&amp;Lang=en</w:t>
        </w:r>
      </w:hyperlink>
      <w:r w:rsidR="00BC0F65" w:rsidRPr="00A83DAC">
        <w:t xml:space="preserve"> </w:t>
      </w:r>
      <w:r w:rsidR="00BC0F65" w:rsidRPr="00C40B8A">
        <w:rPr>
          <w:rFonts w:ascii="MetaPro-Norm" w:hAnsi="MetaPro-Norm"/>
          <w:sz w:val="16"/>
          <w:szCs w:val="16"/>
        </w:rPr>
        <w:t xml:space="preserve">(accessed </w:t>
      </w:r>
      <w:r w:rsidR="00A83DAC" w:rsidRPr="00C40B8A">
        <w:rPr>
          <w:rFonts w:ascii="MetaPro-Norm" w:hAnsi="MetaPro-Norm"/>
          <w:sz w:val="16"/>
          <w:szCs w:val="16"/>
        </w:rPr>
        <w:t>December 6, 2024</w:t>
      </w:r>
      <w:r w:rsidR="00C40B8A" w:rsidRPr="00C40B8A">
        <w:rPr>
          <w:rFonts w:ascii="MetaPro-Norm" w:hAnsi="MetaPro-Norm"/>
          <w:sz w:val="16"/>
          <w:szCs w:val="16"/>
        </w:rPr>
        <w:t xml:space="preserve">), </w:t>
      </w:r>
      <w:r w:rsidR="00C40B8A" w:rsidRPr="00C40B8A">
        <w:rPr>
          <w:rFonts w:ascii="MetaPro-Norm" w:hAnsi="MetaPro-Norm"/>
          <w:sz w:val="16"/>
          <w:szCs w:val="16"/>
        </w:rPr>
        <w:t>para 140</w:t>
      </w:r>
      <w:r w:rsidR="00A83DAC" w:rsidRPr="00C40B8A">
        <w:rPr>
          <w:rFonts w:ascii="MetaPro-Norm" w:hAnsi="MetaPro-Norm"/>
          <w:sz w:val="16"/>
          <w:szCs w:val="16"/>
        </w:rPr>
        <w:t>.</w:t>
      </w:r>
    </w:p>
  </w:footnote>
  <w:footnote w:id="6">
    <w:p w14:paraId="68FC6065" w14:textId="298E823E" w:rsidR="00611BC8" w:rsidRPr="00C40B8A" w:rsidRDefault="00611BC8" w:rsidP="00611BC8">
      <w:pPr>
        <w:spacing w:after="0" w:line="240" w:lineRule="auto"/>
        <w:rPr>
          <w:rFonts w:ascii="MetaPro-Norm" w:hAnsi="MetaPro-Norm"/>
          <w:sz w:val="16"/>
          <w:szCs w:val="16"/>
        </w:rPr>
      </w:pPr>
      <w:r w:rsidRPr="00611BC8">
        <w:rPr>
          <w:rStyle w:val="FootnoteReference"/>
          <w:rFonts w:ascii="MetaPro-Norm" w:hAnsi="MetaPro-Norm"/>
          <w:sz w:val="16"/>
          <w:szCs w:val="16"/>
        </w:rPr>
        <w:footnoteRef/>
      </w:r>
      <w:r w:rsidRPr="00611BC8">
        <w:rPr>
          <w:rFonts w:ascii="MetaPro-Norm" w:hAnsi="MetaPro-Norm"/>
          <w:sz w:val="16"/>
          <w:szCs w:val="16"/>
        </w:rPr>
        <w:t xml:space="preserve"> Human Rights Watch, “</w:t>
      </w:r>
      <w:r w:rsidRPr="000C5AA5">
        <w:rPr>
          <w:rFonts w:ascii="MetaPro-Norm" w:hAnsi="MetaPro-Norm"/>
          <w:sz w:val="16"/>
          <w:szCs w:val="16"/>
        </w:rPr>
        <w:t>Turkmenistan: Denial, Inaction Worsen Food Crisis</w:t>
      </w:r>
      <w:r w:rsidRPr="00611BC8">
        <w:rPr>
          <w:rFonts w:ascii="MetaPro-Norm" w:hAnsi="MetaPro-Norm"/>
          <w:sz w:val="16"/>
          <w:szCs w:val="16"/>
        </w:rPr>
        <w:t xml:space="preserve">,” (New York, Human Rights Watch, September 23, 2020), </w:t>
      </w:r>
      <w:hyperlink r:id="rId6" w:history="1">
        <w:r w:rsidRPr="00B6286D">
          <w:rPr>
            <w:rStyle w:val="Hyperlink"/>
            <w:rFonts w:ascii="MetaPro-Norm" w:hAnsi="MetaPro-Norm"/>
            <w:sz w:val="16"/>
            <w:szCs w:val="16"/>
          </w:rPr>
          <w:t>https://www.hrw.org/news/2020/09/23/turkmenistan-denial-inaction-worsen-food-crisis</w:t>
        </w:r>
      </w:hyperlink>
      <w:r w:rsidR="00C40B8A" w:rsidRPr="00C40B8A">
        <w:t>.</w:t>
      </w:r>
      <w:r>
        <w:rPr>
          <w:rFonts w:ascii="MetaPro-Norm" w:hAnsi="MetaPro-Norm"/>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CC2169"/>
    <w:multiLevelType w:val="hybridMultilevel"/>
    <w:tmpl w:val="D2382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B7287"/>
    <w:multiLevelType w:val="hybridMultilevel"/>
    <w:tmpl w:val="CE366798"/>
    <w:lvl w:ilvl="0" w:tplc="1292B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E1399"/>
    <w:multiLevelType w:val="hybridMultilevel"/>
    <w:tmpl w:val="31BA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D501A"/>
    <w:multiLevelType w:val="hybridMultilevel"/>
    <w:tmpl w:val="5C76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364F2"/>
    <w:multiLevelType w:val="hybridMultilevel"/>
    <w:tmpl w:val="D2382A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952257"/>
    <w:multiLevelType w:val="hybridMultilevel"/>
    <w:tmpl w:val="38821BBA"/>
    <w:lvl w:ilvl="0" w:tplc="FFFFFFFF">
      <w:start w:val="1"/>
      <w:numFmt w:val="decimal"/>
      <w:lvlText w:val="%1."/>
      <w:lvlJc w:val="left"/>
      <w:pPr>
        <w:ind w:left="1920" w:hanging="360"/>
      </w:pPr>
      <w:rPr>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34E74365"/>
    <w:multiLevelType w:val="hybridMultilevel"/>
    <w:tmpl w:val="610A1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286174"/>
    <w:multiLevelType w:val="multilevel"/>
    <w:tmpl w:val="F70E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953ACE"/>
    <w:multiLevelType w:val="hybridMultilevel"/>
    <w:tmpl w:val="87AC642C"/>
    <w:lvl w:ilvl="0" w:tplc="CF78CC5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953BB2"/>
    <w:multiLevelType w:val="hybridMultilevel"/>
    <w:tmpl w:val="B4A256B2"/>
    <w:lvl w:ilvl="0" w:tplc="C0921F7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954448"/>
    <w:multiLevelType w:val="hybridMultilevel"/>
    <w:tmpl w:val="66F659CE"/>
    <w:lvl w:ilvl="0" w:tplc="B28ADA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8B2FC3"/>
    <w:multiLevelType w:val="hybridMultilevel"/>
    <w:tmpl w:val="D614440C"/>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4" w15:restartNumberingAfterBreak="0">
    <w:nsid w:val="5AD43610"/>
    <w:multiLevelType w:val="hybridMultilevel"/>
    <w:tmpl w:val="EF286098"/>
    <w:lvl w:ilvl="0" w:tplc="E974B48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B15C54"/>
    <w:multiLevelType w:val="hybridMultilevel"/>
    <w:tmpl w:val="38821BBA"/>
    <w:lvl w:ilvl="0" w:tplc="203E4B1C">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1217379"/>
    <w:multiLevelType w:val="hybridMultilevel"/>
    <w:tmpl w:val="7CC8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A24062"/>
    <w:multiLevelType w:val="hybridMultilevel"/>
    <w:tmpl w:val="E4901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3C03BA"/>
    <w:multiLevelType w:val="hybridMultilevel"/>
    <w:tmpl w:val="730C2EDC"/>
    <w:lvl w:ilvl="0" w:tplc="936E4FDE">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A24AA3"/>
    <w:multiLevelType w:val="hybridMultilevel"/>
    <w:tmpl w:val="4652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E4061C"/>
    <w:multiLevelType w:val="hybridMultilevel"/>
    <w:tmpl w:val="18561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F41435"/>
    <w:multiLevelType w:val="hybridMultilevel"/>
    <w:tmpl w:val="24645F2A"/>
    <w:lvl w:ilvl="0" w:tplc="FFFFFFFF">
      <w:start w:val="1"/>
      <w:numFmt w:val="decimal"/>
      <w:lvlText w:val="%1."/>
      <w:lvlJc w:val="left"/>
      <w:pPr>
        <w:ind w:left="360" w:hanging="360"/>
      </w:pPr>
      <w:rPr>
        <w:b w:val="0"/>
        <w:bCs w:val="0"/>
        <w:i w:val="0"/>
        <w:i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966961994">
    <w:abstractNumId w:val="14"/>
  </w:num>
  <w:num w:numId="2" w16cid:durableId="1187865614">
    <w:abstractNumId w:val="3"/>
  </w:num>
  <w:num w:numId="3" w16cid:durableId="390807975">
    <w:abstractNumId w:val="16"/>
  </w:num>
  <w:num w:numId="4" w16cid:durableId="479231698">
    <w:abstractNumId w:val="12"/>
  </w:num>
  <w:num w:numId="5" w16cid:durableId="718020352">
    <w:abstractNumId w:val="15"/>
  </w:num>
  <w:num w:numId="6" w16cid:durableId="1291939836">
    <w:abstractNumId w:val="7"/>
  </w:num>
  <w:num w:numId="7" w16cid:durableId="476343751">
    <w:abstractNumId w:val="4"/>
  </w:num>
  <w:num w:numId="8" w16cid:durableId="770321790">
    <w:abstractNumId w:val="19"/>
  </w:num>
  <w:num w:numId="9" w16cid:durableId="1842697546">
    <w:abstractNumId w:val="8"/>
  </w:num>
  <w:num w:numId="10" w16cid:durableId="577061651">
    <w:abstractNumId w:val="0"/>
  </w:num>
  <w:num w:numId="11" w16cid:durableId="291131857">
    <w:abstractNumId w:val="20"/>
  </w:num>
  <w:num w:numId="12" w16cid:durableId="1632205724">
    <w:abstractNumId w:val="17"/>
  </w:num>
  <w:num w:numId="13" w16cid:durableId="5829588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3037850">
    <w:abstractNumId w:val="13"/>
  </w:num>
  <w:num w:numId="15" w16cid:durableId="1438527490">
    <w:abstractNumId w:val="2"/>
  </w:num>
  <w:num w:numId="16" w16cid:durableId="2169409">
    <w:abstractNumId w:val="9"/>
  </w:num>
  <w:num w:numId="17" w16cid:durableId="1599288138">
    <w:abstractNumId w:val="5"/>
  </w:num>
  <w:num w:numId="18" w16cid:durableId="1516067132">
    <w:abstractNumId w:val="6"/>
  </w:num>
  <w:num w:numId="19" w16cid:durableId="1342272389">
    <w:abstractNumId w:val="1"/>
  </w:num>
  <w:num w:numId="20" w16cid:durableId="2001151690">
    <w:abstractNumId w:val="11"/>
  </w:num>
  <w:num w:numId="21" w16cid:durableId="1231500726">
    <w:abstractNumId w:val="18"/>
  </w:num>
  <w:num w:numId="22" w16cid:durableId="3564728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238"/>
    <w:rsid w:val="0000078E"/>
    <w:rsid w:val="00002A0B"/>
    <w:rsid w:val="00002B95"/>
    <w:rsid w:val="0000398A"/>
    <w:rsid w:val="00004CD6"/>
    <w:rsid w:val="0001412E"/>
    <w:rsid w:val="00014A38"/>
    <w:rsid w:val="00022440"/>
    <w:rsid w:val="000236C6"/>
    <w:rsid w:val="00024056"/>
    <w:rsid w:val="000241ED"/>
    <w:rsid w:val="000244D1"/>
    <w:rsid w:val="00024549"/>
    <w:rsid w:val="00025087"/>
    <w:rsid w:val="000279E8"/>
    <w:rsid w:val="000302C7"/>
    <w:rsid w:val="000321EA"/>
    <w:rsid w:val="00035C39"/>
    <w:rsid w:val="00036409"/>
    <w:rsid w:val="000424C9"/>
    <w:rsid w:val="00046061"/>
    <w:rsid w:val="00052E0D"/>
    <w:rsid w:val="0005604C"/>
    <w:rsid w:val="000569CC"/>
    <w:rsid w:val="00057B74"/>
    <w:rsid w:val="00060029"/>
    <w:rsid w:val="000653DF"/>
    <w:rsid w:val="00065C13"/>
    <w:rsid w:val="00070354"/>
    <w:rsid w:val="00071238"/>
    <w:rsid w:val="0007643A"/>
    <w:rsid w:val="000776F5"/>
    <w:rsid w:val="00082301"/>
    <w:rsid w:val="00092C34"/>
    <w:rsid w:val="000A08E1"/>
    <w:rsid w:val="000A148C"/>
    <w:rsid w:val="000A288D"/>
    <w:rsid w:val="000A29BC"/>
    <w:rsid w:val="000A2D78"/>
    <w:rsid w:val="000A540B"/>
    <w:rsid w:val="000A5417"/>
    <w:rsid w:val="000A6FF3"/>
    <w:rsid w:val="000B0A01"/>
    <w:rsid w:val="000B1884"/>
    <w:rsid w:val="000B3942"/>
    <w:rsid w:val="000B42B0"/>
    <w:rsid w:val="000C0231"/>
    <w:rsid w:val="000C3048"/>
    <w:rsid w:val="000C31FC"/>
    <w:rsid w:val="000C5F53"/>
    <w:rsid w:val="000C791B"/>
    <w:rsid w:val="000D1A13"/>
    <w:rsid w:val="000D6A01"/>
    <w:rsid w:val="000E1664"/>
    <w:rsid w:val="000E1CAF"/>
    <w:rsid w:val="000E405B"/>
    <w:rsid w:val="000E487A"/>
    <w:rsid w:val="000F1DE4"/>
    <w:rsid w:val="000F70F0"/>
    <w:rsid w:val="0011191F"/>
    <w:rsid w:val="001119A3"/>
    <w:rsid w:val="00112CFF"/>
    <w:rsid w:val="001229BC"/>
    <w:rsid w:val="001243CC"/>
    <w:rsid w:val="0012489D"/>
    <w:rsid w:val="001249F4"/>
    <w:rsid w:val="00124C0B"/>
    <w:rsid w:val="00125D08"/>
    <w:rsid w:val="001267F9"/>
    <w:rsid w:val="00130A7A"/>
    <w:rsid w:val="0013682B"/>
    <w:rsid w:val="00140B74"/>
    <w:rsid w:val="00140E97"/>
    <w:rsid w:val="001414BE"/>
    <w:rsid w:val="001507DF"/>
    <w:rsid w:val="00153370"/>
    <w:rsid w:val="001607FC"/>
    <w:rsid w:val="001642B4"/>
    <w:rsid w:val="001766DE"/>
    <w:rsid w:val="00176F83"/>
    <w:rsid w:val="00182687"/>
    <w:rsid w:val="001840F2"/>
    <w:rsid w:val="00184508"/>
    <w:rsid w:val="00184AC3"/>
    <w:rsid w:val="00195151"/>
    <w:rsid w:val="001A2F81"/>
    <w:rsid w:val="001A342E"/>
    <w:rsid w:val="001A403A"/>
    <w:rsid w:val="001A403C"/>
    <w:rsid w:val="001A7FF0"/>
    <w:rsid w:val="001B02FD"/>
    <w:rsid w:val="001B731F"/>
    <w:rsid w:val="001C2B6E"/>
    <w:rsid w:val="001C36F9"/>
    <w:rsid w:val="001C64E1"/>
    <w:rsid w:val="001D1372"/>
    <w:rsid w:val="001D2383"/>
    <w:rsid w:val="001D2E91"/>
    <w:rsid w:val="001D3679"/>
    <w:rsid w:val="001D5FCB"/>
    <w:rsid w:val="001D76B5"/>
    <w:rsid w:val="001D7E09"/>
    <w:rsid w:val="001E0CBC"/>
    <w:rsid w:val="001E5118"/>
    <w:rsid w:val="001F64AF"/>
    <w:rsid w:val="001F7CD8"/>
    <w:rsid w:val="0020357E"/>
    <w:rsid w:val="00203CFB"/>
    <w:rsid w:val="00204ED8"/>
    <w:rsid w:val="00205BE8"/>
    <w:rsid w:val="00213060"/>
    <w:rsid w:val="00216842"/>
    <w:rsid w:val="002225A1"/>
    <w:rsid w:val="002276E4"/>
    <w:rsid w:val="00232A7A"/>
    <w:rsid w:val="00234513"/>
    <w:rsid w:val="00237FD2"/>
    <w:rsid w:val="00244CD8"/>
    <w:rsid w:val="0024734F"/>
    <w:rsid w:val="0025170B"/>
    <w:rsid w:val="00252BFC"/>
    <w:rsid w:val="00253A44"/>
    <w:rsid w:val="00253B60"/>
    <w:rsid w:val="00255614"/>
    <w:rsid w:val="00255778"/>
    <w:rsid w:val="00256215"/>
    <w:rsid w:val="00256F7A"/>
    <w:rsid w:val="00257A04"/>
    <w:rsid w:val="00260C36"/>
    <w:rsid w:val="002616B6"/>
    <w:rsid w:val="00261B63"/>
    <w:rsid w:val="00261F5A"/>
    <w:rsid w:val="00263D30"/>
    <w:rsid w:val="002723C9"/>
    <w:rsid w:val="002734AA"/>
    <w:rsid w:val="0027352B"/>
    <w:rsid w:val="00275F9F"/>
    <w:rsid w:val="00276766"/>
    <w:rsid w:val="00277419"/>
    <w:rsid w:val="00291470"/>
    <w:rsid w:val="00292ED8"/>
    <w:rsid w:val="002A2FE9"/>
    <w:rsid w:val="002A7E2A"/>
    <w:rsid w:val="002B0119"/>
    <w:rsid w:val="002B0F6B"/>
    <w:rsid w:val="002B1EE8"/>
    <w:rsid w:val="002B1F29"/>
    <w:rsid w:val="002C15B3"/>
    <w:rsid w:val="002C270A"/>
    <w:rsid w:val="002C5FA6"/>
    <w:rsid w:val="002D0B6F"/>
    <w:rsid w:val="002D0E20"/>
    <w:rsid w:val="002D19D9"/>
    <w:rsid w:val="002D3A71"/>
    <w:rsid w:val="002E0C59"/>
    <w:rsid w:val="002E16F1"/>
    <w:rsid w:val="002E1C22"/>
    <w:rsid w:val="002E23B7"/>
    <w:rsid w:val="002F0A49"/>
    <w:rsid w:val="002F1139"/>
    <w:rsid w:val="00301C19"/>
    <w:rsid w:val="00302B12"/>
    <w:rsid w:val="00303D7D"/>
    <w:rsid w:val="00305837"/>
    <w:rsid w:val="003064EA"/>
    <w:rsid w:val="00307D04"/>
    <w:rsid w:val="00311420"/>
    <w:rsid w:val="00314C0A"/>
    <w:rsid w:val="0031535E"/>
    <w:rsid w:val="00317537"/>
    <w:rsid w:val="003226D4"/>
    <w:rsid w:val="0032398F"/>
    <w:rsid w:val="0032660E"/>
    <w:rsid w:val="003308E7"/>
    <w:rsid w:val="00331936"/>
    <w:rsid w:val="0033308F"/>
    <w:rsid w:val="00333B2D"/>
    <w:rsid w:val="00337F47"/>
    <w:rsid w:val="00340C5F"/>
    <w:rsid w:val="00343ADA"/>
    <w:rsid w:val="003441D7"/>
    <w:rsid w:val="00353341"/>
    <w:rsid w:val="003538FE"/>
    <w:rsid w:val="00355329"/>
    <w:rsid w:val="0036196B"/>
    <w:rsid w:val="00362235"/>
    <w:rsid w:val="00370254"/>
    <w:rsid w:val="003713A0"/>
    <w:rsid w:val="00376A28"/>
    <w:rsid w:val="00381E2C"/>
    <w:rsid w:val="00385949"/>
    <w:rsid w:val="00385AF1"/>
    <w:rsid w:val="003904C0"/>
    <w:rsid w:val="003904E8"/>
    <w:rsid w:val="003933DB"/>
    <w:rsid w:val="00397461"/>
    <w:rsid w:val="003A0334"/>
    <w:rsid w:val="003A647C"/>
    <w:rsid w:val="003B15B7"/>
    <w:rsid w:val="003B1CE3"/>
    <w:rsid w:val="003B49A2"/>
    <w:rsid w:val="003B4CCC"/>
    <w:rsid w:val="003B7071"/>
    <w:rsid w:val="003C01AC"/>
    <w:rsid w:val="003C2799"/>
    <w:rsid w:val="003C3182"/>
    <w:rsid w:val="003C552E"/>
    <w:rsid w:val="003C5CD8"/>
    <w:rsid w:val="003D1253"/>
    <w:rsid w:val="003D1DB2"/>
    <w:rsid w:val="003D7D63"/>
    <w:rsid w:val="003E5966"/>
    <w:rsid w:val="003E6651"/>
    <w:rsid w:val="003F0DCA"/>
    <w:rsid w:val="003F0EC6"/>
    <w:rsid w:val="003F3991"/>
    <w:rsid w:val="003F41D7"/>
    <w:rsid w:val="003F5348"/>
    <w:rsid w:val="003F60A3"/>
    <w:rsid w:val="003F62BC"/>
    <w:rsid w:val="003F74F8"/>
    <w:rsid w:val="00401B3C"/>
    <w:rsid w:val="0040201B"/>
    <w:rsid w:val="004056B5"/>
    <w:rsid w:val="004064BB"/>
    <w:rsid w:val="004156DB"/>
    <w:rsid w:val="0042045F"/>
    <w:rsid w:val="00420860"/>
    <w:rsid w:val="00424573"/>
    <w:rsid w:val="00426254"/>
    <w:rsid w:val="0043068C"/>
    <w:rsid w:val="00430D6A"/>
    <w:rsid w:val="00431D0E"/>
    <w:rsid w:val="004328D2"/>
    <w:rsid w:val="00432C87"/>
    <w:rsid w:val="0043395D"/>
    <w:rsid w:val="0043788C"/>
    <w:rsid w:val="00437D17"/>
    <w:rsid w:val="004425B4"/>
    <w:rsid w:val="00445B05"/>
    <w:rsid w:val="00451909"/>
    <w:rsid w:val="004547F2"/>
    <w:rsid w:val="00454CCD"/>
    <w:rsid w:val="004603FB"/>
    <w:rsid w:val="00467C13"/>
    <w:rsid w:val="00470DBB"/>
    <w:rsid w:val="0047232D"/>
    <w:rsid w:val="00475585"/>
    <w:rsid w:val="004804B0"/>
    <w:rsid w:val="00482DFE"/>
    <w:rsid w:val="00483D9F"/>
    <w:rsid w:val="00486BEB"/>
    <w:rsid w:val="00491016"/>
    <w:rsid w:val="00494BC4"/>
    <w:rsid w:val="00497B29"/>
    <w:rsid w:val="00497C72"/>
    <w:rsid w:val="004A021C"/>
    <w:rsid w:val="004A18F5"/>
    <w:rsid w:val="004A497C"/>
    <w:rsid w:val="004A4CFF"/>
    <w:rsid w:val="004A65EB"/>
    <w:rsid w:val="004B6E3E"/>
    <w:rsid w:val="004B77B2"/>
    <w:rsid w:val="004C2EF4"/>
    <w:rsid w:val="004C4661"/>
    <w:rsid w:val="004D595E"/>
    <w:rsid w:val="004E1983"/>
    <w:rsid w:val="004F1D55"/>
    <w:rsid w:val="0050100C"/>
    <w:rsid w:val="00501577"/>
    <w:rsid w:val="00503FF2"/>
    <w:rsid w:val="00505053"/>
    <w:rsid w:val="00505C94"/>
    <w:rsid w:val="00517C72"/>
    <w:rsid w:val="00523CDA"/>
    <w:rsid w:val="0052620A"/>
    <w:rsid w:val="00527FBD"/>
    <w:rsid w:val="005361EC"/>
    <w:rsid w:val="00536883"/>
    <w:rsid w:val="0054198D"/>
    <w:rsid w:val="005450C0"/>
    <w:rsid w:val="005525C6"/>
    <w:rsid w:val="00557ED6"/>
    <w:rsid w:val="00562EEA"/>
    <w:rsid w:val="00567BB2"/>
    <w:rsid w:val="00582B8B"/>
    <w:rsid w:val="005830EB"/>
    <w:rsid w:val="00583901"/>
    <w:rsid w:val="00590F61"/>
    <w:rsid w:val="00591165"/>
    <w:rsid w:val="00591A10"/>
    <w:rsid w:val="00592FDE"/>
    <w:rsid w:val="005935C9"/>
    <w:rsid w:val="005946D4"/>
    <w:rsid w:val="00594BF7"/>
    <w:rsid w:val="005A263C"/>
    <w:rsid w:val="005A3D6A"/>
    <w:rsid w:val="005A5995"/>
    <w:rsid w:val="005A5FD7"/>
    <w:rsid w:val="005B19DC"/>
    <w:rsid w:val="005B7387"/>
    <w:rsid w:val="005B7564"/>
    <w:rsid w:val="005C1609"/>
    <w:rsid w:val="005C201D"/>
    <w:rsid w:val="005C39D6"/>
    <w:rsid w:val="005C47A5"/>
    <w:rsid w:val="005C6B68"/>
    <w:rsid w:val="005C73B8"/>
    <w:rsid w:val="005D0653"/>
    <w:rsid w:val="005D0BC5"/>
    <w:rsid w:val="005D2B80"/>
    <w:rsid w:val="005D2E0C"/>
    <w:rsid w:val="005D5B46"/>
    <w:rsid w:val="005D5C5A"/>
    <w:rsid w:val="005E1227"/>
    <w:rsid w:val="005E3193"/>
    <w:rsid w:val="005E378B"/>
    <w:rsid w:val="005E7E15"/>
    <w:rsid w:val="005F1609"/>
    <w:rsid w:val="005F235A"/>
    <w:rsid w:val="005F4D64"/>
    <w:rsid w:val="005F4E68"/>
    <w:rsid w:val="005F575F"/>
    <w:rsid w:val="005F67EE"/>
    <w:rsid w:val="005F6FFC"/>
    <w:rsid w:val="0060051F"/>
    <w:rsid w:val="0060255E"/>
    <w:rsid w:val="00602BB5"/>
    <w:rsid w:val="00606A55"/>
    <w:rsid w:val="00606AFC"/>
    <w:rsid w:val="00607CFD"/>
    <w:rsid w:val="00611BC8"/>
    <w:rsid w:val="00611F8A"/>
    <w:rsid w:val="00612A3D"/>
    <w:rsid w:val="00613B24"/>
    <w:rsid w:val="00614BC8"/>
    <w:rsid w:val="00617BDC"/>
    <w:rsid w:val="00622795"/>
    <w:rsid w:val="00622FC9"/>
    <w:rsid w:val="00627060"/>
    <w:rsid w:val="00632213"/>
    <w:rsid w:val="006328C3"/>
    <w:rsid w:val="00632B7C"/>
    <w:rsid w:val="00634E7F"/>
    <w:rsid w:val="0063555A"/>
    <w:rsid w:val="0063600E"/>
    <w:rsid w:val="00642A18"/>
    <w:rsid w:val="00651370"/>
    <w:rsid w:val="00666E6A"/>
    <w:rsid w:val="00680E45"/>
    <w:rsid w:val="00687753"/>
    <w:rsid w:val="00692156"/>
    <w:rsid w:val="0069431E"/>
    <w:rsid w:val="00697DFD"/>
    <w:rsid w:val="006A43E9"/>
    <w:rsid w:val="006A7755"/>
    <w:rsid w:val="006B7D5A"/>
    <w:rsid w:val="006C35A8"/>
    <w:rsid w:val="006C3B54"/>
    <w:rsid w:val="006C6C1C"/>
    <w:rsid w:val="006C6E48"/>
    <w:rsid w:val="006D1E67"/>
    <w:rsid w:val="006D2F26"/>
    <w:rsid w:val="006E001F"/>
    <w:rsid w:val="006E1C71"/>
    <w:rsid w:val="006E3141"/>
    <w:rsid w:val="006E3898"/>
    <w:rsid w:val="006E66E6"/>
    <w:rsid w:val="006F0891"/>
    <w:rsid w:val="006F1A85"/>
    <w:rsid w:val="006F540A"/>
    <w:rsid w:val="006F628D"/>
    <w:rsid w:val="006F6B1B"/>
    <w:rsid w:val="007001CF"/>
    <w:rsid w:val="00710D0A"/>
    <w:rsid w:val="00711123"/>
    <w:rsid w:val="00711C5C"/>
    <w:rsid w:val="0071454A"/>
    <w:rsid w:val="00714730"/>
    <w:rsid w:val="007148EF"/>
    <w:rsid w:val="00714E76"/>
    <w:rsid w:val="00720346"/>
    <w:rsid w:val="0072058C"/>
    <w:rsid w:val="007229B0"/>
    <w:rsid w:val="00724355"/>
    <w:rsid w:val="00724D6A"/>
    <w:rsid w:val="00731031"/>
    <w:rsid w:val="00733C9F"/>
    <w:rsid w:val="00735ED0"/>
    <w:rsid w:val="00737158"/>
    <w:rsid w:val="0073796A"/>
    <w:rsid w:val="00741A8D"/>
    <w:rsid w:val="00741F80"/>
    <w:rsid w:val="00745682"/>
    <w:rsid w:val="007578A0"/>
    <w:rsid w:val="00760ED5"/>
    <w:rsid w:val="0076221F"/>
    <w:rsid w:val="007654BB"/>
    <w:rsid w:val="007718E7"/>
    <w:rsid w:val="00775CC3"/>
    <w:rsid w:val="00776588"/>
    <w:rsid w:val="00781860"/>
    <w:rsid w:val="00782BD1"/>
    <w:rsid w:val="00784B62"/>
    <w:rsid w:val="00786790"/>
    <w:rsid w:val="00786BD6"/>
    <w:rsid w:val="0079323C"/>
    <w:rsid w:val="00794F33"/>
    <w:rsid w:val="00795CB5"/>
    <w:rsid w:val="007A08F2"/>
    <w:rsid w:val="007A1266"/>
    <w:rsid w:val="007A523E"/>
    <w:rsid w:val="007A7F15"/>
    <w:rsid w:val="007B0E23"/>
    <w:rsid w:val="007B2AEC"/>
    <w:rsid w:val="007B3D8D"/>
    <w:rsid w:val="007B4E82"/>
    <w:rsid w:val="007B764D"/>
    <w:rsid w:val="007B7AC5"/>
    <w:rsid w:val="007C07AE"/>
    <w:rsid w:val="007C2189"/>
    <w:rsid w:val="007C47E3"/>
    <w:rsid w:val="007D0836"/>
    <w:rsid w:val="007D3BBB"/>
    <w:rsid w:val="007D4C3D"/>
    <w:rsid w:val="007E22F5"/>
    <w:rsid w:val="007E6397"/>
    <w:rsid w:val="007E6E66"/>
    <w:rsid w:val="007F0A4B"/>
    <w:rsid w:val="007F55E2"/>
    <w:rsid w:val="00800BCF"/>
    <w:rsid w:val="0081630E"/>
    <w:rsid w:val="0082099F"/>
    <w:rsid w:val="00826B57"/>
    <w:rsid w:val="00834291"/>
    <w:rsid w:val="00841C9D"/>
    <w:rsid w:val="0084725B"/>
    <w:rsid w:val="008525A4"/>
    <w:rsid w:val="00863FC6"/>
    <w:rsid w:val="00866220"/>
    <w:rsid w:val="0087116A"/>
    <w:rsid w:val="00871622"/>
    <w:rsid w:val="00874971"/>
    <w:rsid w:val="0087699B"/>
    <w:rsid w:val="00886750"/>
    <w:rsid w:val="008A6CB4"/>
    <w:rsid w:val="008A6ED1"/>
    <w:rsid w:val="008A7920"/>
    <w:rsid w:val="008B0603"/>
    <w:rsid w:val="008B0EC6"/>
    <w:rsid w:val="008C332F"/>
    <w:rsid w:val="008D5637"/>
    <w:rsid w:val="008E044E"/>
    <w:rsid w:val="008E4AF5"/>
    <w:rsid w:val="008F2881"/>
    <w:rsid w:val="008F659B"/>
    <w:rsid w:val="008F7117"/>
    <w:rsid w:val="009025F5"/>
    <w:rsid w:val="00902BAA"/>
    <w:rsid w:val="00903D6A"/>
    <w:rsid w:val="009074E6"/>
    <w:rsid w:val="00910013"/>
    <w:rsid w:val="009108A6"/>
    <w:rsid w:val="009111FE"/>
    <w:rsid w:val="00912ADF"/>
    <w:rsid w:val="0091368C"/>
    <w:rsid w:val="00914A2D"/>
    <w:rsid w:val="00915381"/>
    <w:rsid w:val="009171F8"/>
    <w:rsid w:val="00921ADC"/>
    <w:rsid w:val="00921B0E"/>
    <w:rsid w:val="00921CF3"/>
    <w:rsid w:val="0092202F"/>
    <w:rsid w:val="00927F99"/>
    <w:rsid w:val="0092F973"/>
    <w:rsid w:val="00930D70"/>
    <w:rsid w:val="00932253"/>
    <w:rsid w:val="009460E8"/>
    <w:rsid w:val="009522E1"/>
    <w:rsid w:val="0095491A"/>
    <w:rsid w:val="0095722B"/>
    <w:rsid w:val="00957EDD"/>
    <w:rsid w:val="0096304F"/>
    <w:rsid w:val="009662C3"/>
    <w:rsid w:val="009668E1"/>
    <w:rsid w:val="009669B8"/>
    <w:rsid w:val="00977859"/>
    <w:rsid w:val="0098326D"/>
    <w:rsid w:val="0098560D"/>
    <w:rsid w:val="009865A2"/>
    <w:rsid w:val="00986DDF"/>
    <w:rsid w:val="009874B2"/>
    <w:rsid w:val="00987FB0"/>
    <w:rsid w:val="00990643"/>
    <w:rsid w:val="00990ACF"/>
    <w:rsid w:val="009912DD"/>
    <w:rsid w:val="0099168C"/>
    <w:rsid w:val="00992416"/>
    <w:rsid w:val="0099267B"/>
    <w:rsid w:val="00993955"/>
    <w:rsid w:val="00993A63"/>
    <w:rsid w:val="00996FDB"/>
    <w:rsid w:val="009B36AB"/>
    <w:rsid w:val="009B3C7A"/>
    <w:rsid w:val="009C0D8C"/>
    <w:rsid w:val="009C2278"/>
    <w:rsid w:val="009C240B"/>
    <w:rsid w:val="009C45AE"/>
    <w:rsid w:val="009C461B"/>
    <w:rsid w:val="009C5E60"/>
    <w:rsid w:val="009D11FB"/>
    <w:rsid w:val="009D4B15"/>
    <w:rsid w:val="009D6941"/>
    <w:rsid w:val="009E18F8"/>
    <w:rsid w:val="009E44F0"/>
    <w:rsid w:val="009E746C"/>
    <w:rsid w:val="009F2C01"/>
    <w:rsid w:val="009F2C60"/>
    <w:rsid w:val="009F786F"/>
    <w:rsid w:val="00A00B5A"/>
    <w:rsid w:val="00A10A8A"/>
    <w:rsid w:val="00A22F02"/>
    <w:rsid w:val="00A24091"/>
    <w:rsid w:val="00A241CE"/>
    <w:rsid w:val="00A3681D"/>
    <w:rsid w:val="00A36E65"/>
    <w:rsid w:val="00A42F67"/>
    <w:rsid w:val="00A4620B"/>
    <w:rsid w:val="00A4670B"/>
    <w:rsid w:val="00A4674C"/>
    <w:rsid w:val="00A46B1B"/>
    <w:rsid w:val="00A52354"/>
    <w:rsid w:val="00A544DE"/>
    <w:rsid w:val="00A54CE2"/>
    <w:rsid w:val="00A655F0"/>
    <w:rsid w:val="00A65E5E"/>
    <w:rsid w:val="00A66076"/>
    <w:rsid w:val="00A661B3"/>
    <w:rsid w:val="00A7178C"/>
    <w:rsid w:val="00A720D3"/>
    <w:rsid w:val="00A73BD0"/>
    <w:rsid w:val="00A75707"/>
    <w:rsid w:val="00A779F1"/>
    <w:rsid w:val="00A806F8"/>
    <w:rsid w:val="00A83962"/>
    <w:rsid w:val="00A83DAC"/>
    <w:rsid w:val="00A8409C"/>
    <w:rsid w:val="00A84C30"/>
    <w:rsid w:val="00A86899"/>
    <w:rsid w:val="00A8701D"/>
    <w:rsid w:val="00A91222"/>
    <w:rsid w:val="00A93E8F"/>
    <w:rsid w:val="00AA12F1"/>
    <w:rsid w:val="00AA36B0"/>
    <w:rsid w:val="00AA36E9"/>
    <w:rsid w:val="00AA51F1"/>
    <w:rsid w:val="00AA660F"/>
    <w:rsid w:val="00AB3ECE"/>
    <w:rsid w:val="00AB5F4A"/>
    <w:rsid w:val="00AB6E85"/>
    <w:rsid w:val="00AB78AA"/>
    <w:rsid w:val="00AC33B8"/>
    <w:rsid w:val="00AC64B2"/>
    <w:rsid w:val="00AC6EB4"/>
    <w:rsid w:val="00AD073D"/>
    <w:rsid w:val="00AD30CE"/>
    <w:rsid w:val="00AE1247"/>
    <w:rsid w:val="00AE4993"/>
    <w:rsid w:val="00AE7D6E"/>
    <w:rsid w:val="00AF288E"/>
    <w:rsid w:val="00AF4B8C"/>
    <w:rsid w:val="00AF5D36"/>
    <w:rsid w:val="00AF61D4"/>
    <w:rsid w:val="00AF62CB"/>
    <w:rsid w:val="00AF74EC"/>
    <w:rsid w:val="00B0029F"/>
    <w:rsid w:val="00B109BE"/>
    <w:rsid w:val="00B1151D"/>
    <w:rsid w:val="00B147B1"/>
    <w:rsid w:val="00B1567E"/>
    <w:rsid w:val="00B16361"/>
    <w:rsid w:val="00B30250"/>
    <w:rsid w:val="00B313AA"/>
    <w:rsid w:val="00B32F7E"/>
    <w:rsid w:val="00B422B2"/>
    <w:rsid w:val="00B4541C"/>
    <w:rsid w:val="00B5083D"/>
    <w:rsid w:val="00B52A0B"/>
    <w:rsid w:val="00B53CEE"/>
    <w:rsid w:val="00B6009D"/>
    <w:rsid w:val="00B6430B"/>
    <w:rsid w:val="00B70020"/>
    <w:rsid w:val="00B71E5F"/>
    <w:rsid w:val="00B77DC8"/>
    <w:rsid w:val="00B855DF"/>
    <w:rsid w:val="00B961EE"/>
    <w:rsid w:val="00B96DDC"/>
    <w:rsid w:val="00BA1DD1"/>
    <w:rsid w:val="00BA1DDF"/>
    <w:rsid w:val="00BA3B43"/>
    <w:rsid w:val="00BA497C"/>
    <w:rsid w:val="00BA7D5E"/>
    <w:rsid w:val="00BB085F"/>
    <w:rsid w:val="00BB0B1E"/>
    <w:rsid w:val="00BB0F77"/>
    <w:rsid w:val="00BC0F65"/>
    <w:rsid w:val="00BC1B73"/>
    <w:rsid w:val="00BC1F07"/>
    <w:rsid w:val="00BC33F1"/>
    <w:rsid w:val="00BC7443"/>
    <w:rsid w:val="00BC77A7"/>
    <w:rsid w:val="00BD1D60"/>
    <w:rsid w:val="00BD2E31"/>
    <w:rsid w:val="00BD4750"/>
    <w:rsid w:val="00BD63E7"/>
    <w:rsid w:val="00BE36E1"/>
    <w:rsid w:val="00BE7F18"/>
    <w:rsid w:val="00BF05E6"/>
    <w:rsid w:val="00BF0D92"/>
    <w:rsid w:val="00BF2D72"/>
    <w:rsid w:val="00BF6AF4"/>
    <w:rsid w:val="00C031EC"/>
    <w:rsid w:val="00C0326B"/>
    <w:rsid w:val="00C04C56"/>
    <w:rsid w:val="00C05F38"/>
    <w:rsid w:val="00C131D3"/>
    <w:rsid w:val="00C17A42"/>
    <w:rsid w:val="00C205DC"/>
    <w:rsid w:val="00C2298F"/>
    <w:rsid w:val="00C229E5"/>
    <w:rsid w:val="00C22B5D"/>
    <w:rsid w:val="00C253E7"/>
    <w:rsid w:val="00C2730E"/>
    <w:rsid w:val="00C330C3"/>
    <w:rsid w:val="00C40B8A"/>
    <w:rsid w:val="00C431F7"/>
    <w:rsid w:val="00C465B7"/>
    <w:rsid w:val="00C51C01"/>
    <w:rsid w:val="00C53A28"/>
    <w:rsid w:val="00C5453D"/>
    <w:rsid w:val="00C571B6"/>
    <w:rsid w:val="00C60B0E"/>
    <w:rsid w:val="00C62399"/>
    <w:rsid w:val="00C62FD4"/>
    <w:rsid w:val="00C62FEA"/>
    <w:rsid w:val="00C64143"/>
    <w:rsid w:val="00C64D63"/>
    <w:rsid w:val="00C64E0F"/>
    <w:rsid w:val="00C71D69"/>
    <w:rsid w:val="00C71FC9"/>
    <w:rsid w:val="00C720EE"/>
    <w:rsid w:val="00C7426E"/>
    <w:rsid w:val="00C77432"/>
    <w:rsid w:val="00C817F1"/>
    <w:rsid w:val="00C835CF"/>
    <w:rsid w:val="00C86129"/>
    <w:rsid w:val="00C878CF"/>
    <w:rsid w:val="00C90610"/>
    <w:rsid w:val="00C91614"/>
    <w:rsid w:val="00C91BEB"/>
    <w:rsid w:val="00C935CB"/>
    <w:rsid w:val="00CA083B"/>
    <w:rsid w:val="00CA7150"/>
    <w:rsid w:val="00CB4192"/>
    <w:rsid w:val="00CC2B5A"/>
    <w:rsid w:val="00CD37C0"/>
    <w:rsid w:val="00CD67E7"/>
    <w:rsid w:val="00CE23E6"/>
    <w:rsid w:val="00CE3E10"/>
    <w:rsid w:val="00CE48CC"/>
    <w:rsid w:val="00CF1B24"/>
    <w:rsid w:val="00D0255D"/>
    <w:rsid w:val="00D02721"/>
    <w:rsid w:val="00D0275F"/>
    <w:rsid w:val="00D0492E"/>
    <w:rsid w:val="00D04F3C"/>
    <w:rsid w:val="00D05D25"/>
    <w:rsid w:val="00D16276"/>
    <w:rsid w:val="00D2688C"/>
    <w:rsid w:val="00D30408"/>
    <w:rsid w:val="00D331C2"/>
    <w:rsid w:val="00D359FC"/>
    <w:rsid w:val="00D379BE"/>
    <w:rsid w:val="00D44FFC"/>
    <w:rsid w:val="00D47677"/>
    <w:rsid w:val="00D476E0"/>
    <w:rsid w:val="00D55928"/>
    <w:rsid w:val="00D5642C"/>
    <w:rsid w:val="00D600F3"/>
    <w:rsid w:val="00D65BC0"/>
    <w:rsid w:val="00D8030B"/>
    <w:rsid w:val="00D80584"/>
    <w:rsid w:val="00D81BF7"/>
    <w:rsid w:val="00D9146C"/>
    <w:rsid w:val="00D97B32"/>
    <w:rsid w:val="00DA5E41"/>
    <w:rsid w:val="00DA5FCF"/>
    <w:rsid w:val="00DB2DDA"/>
    <w:rsid w:val="00DB34EF"/>
    <w:rsid w:val="00DB3FEE"/>
    <w:rsid w:val="00DB409D"/>
    <w:rsid w:val="00DC0364"/>
    <w:rsid w:val="00DC07A6"/>
    <w:rsid w:val="00DD0020"/>
    <w:rsid w:val="00DD1F33"/>
    <w:rsid w:val="00DD3A55"/>
    <w:rsid w:val="00DE0C1E"/>
    <w:rsid w:val="00DE1834"/>
    <w:rsid w:val="00DE4F5F"/>
    <w:rsid w:val="00DE58AC"/>
    <w:rsid w:val="00DE5E2C"/>
    <w:rsid w:val="00E0132D"/>
    <w:rsid w:val="00E01F96"/>
    <w:rsid w:val="00E06925"/>
    <w:rsid w:val="00E11FCB"/>
    <w:rsid w:val="00E20637"/>
    <w:rsid w:val="00E23E1D"/>
    <w:rsid w:val="00E2521F"/>
    <w:rsid w:val="00E2773C"/>
    <w:rsid w:val="00E308DD"/>
    <w:rsid w:val="00E3109C"/>
    <w:rsid w:val="00E32E9F"/>
    <w:rsid w:val="00E432A7"/>
    <w:rsid w:val="00E51366"/>
    <w:rsid w:val="00E53F7D"/>
    <w:rsid w:val="00E542E1"/>
    <w:rsid w:val="00E55726"/>
    <w:rsid w:val="00E67961"/>
    <w:rsid w:val="00E70366"/>
    <w:rsid w:val="00E74813"/>
    <w:rsid w:val="00E8235A"/>
    <w:rsid w:val="00E91036"/>
    <w:rsid w:val="00E9413B"/>
    <w:rsid w:val="00EA0BBB"/>
    <w:rsid w:val="00EA1685"/>
    <w:rsid w:val="00EA2E5F"/>
    <w:rsid w:val="00EA3209"/>
    <w:rsid w:val="00EA4AF2"/>
    <w:rsid w:val="00EB096C"/>
    <w:rsid w:val="00EB0F92"/>
    <w:rsid w:val="00EB2139"/>
    <w:rsid w:val="00EB3C61"/>
    <w:rsid w:val="00EB417E"/>
    <w:rsid w:val="00EB6CEC"/>
    <w:rsid w:val="00EC3336"/>
    <w:rsid w:val="00EC4EFA"/>
    <w:rsid w:val="00EC783C"/>
    <w:rsid w:val="00EC7A69"/>
    <w:rsid w:val="00EE756A"/>
    <w:rsid w:val="00EE7A28"/>
    <w:rsid w:val="00EF12AA"/>
    <w:rsid w:val="00EF23B4"/>
    <w:rsid w:val="00EF74BA"/>
    <w:rsid w:val="00F0423F"/>
    <w:rsid w:val="00F04FCC"/>
    <w:rsid w:val="00F11ADF"/>
    <w:rsid w:val="00F13D65"/>
    <w:rsid w:val="00F155D9"/>
    <w:rsid w:val="00F25E1E"/>
    <w:rsid w:val="00F36A32"/>
    <w:rsid w:val="00F379CE"/>
    <w:rsid w:val="00F4001E"/>
    <w:rsid w:val="00F43449"/>
    <w:rsid w:val="00F50C21"/>
    <w:rsid w:val="00F51A02"/>
    <w:rsid w:val="00F62C67"/>
    <w:rsid w:val="00F65392"/>
    <w:rsid w:val="00F66976"/>
    <w:rsid w:val="00F66EEE"/>
    <w:rsid w:val="00F67B92"/>
    <w:rsid w:val="00F67CB7"/>
    <w:rsid w:val="00F710A5"/>
    <w:rsid w:val="00F77421"/>
    <w:rsid w:val="00F80D68"/>
    <w:rsid w:val="00F900FE"/>
    <w:rsid w:val="00F906DA"/>
    <w:rsid w:val="00F942CE"/>
    <w:rsid w:val="00F95B83"/>
    <w:rsid w:val="00F95D65"/>
    <w:rsid w:val="00F96DDE"/>
    <w:rsid w:val="00FA0087"/>
    <w:rsid w:val="00FA0A53"/>
    <w:rsid w:val="00FA399B"/>
    <w:rsid w:val="00FA40A3"/>
    <w:rsid w:val="00FB1740"/>
    <w:rsid w:val="00FB1D98"/>
    <w:rsid w:val="00FB34BF"/>
    <w:rsid w:val="00FB59EC"/>
    <w:rsid w:val="00FB731F"/>
    <w:rsid w:val="00FC29F8"/>
    <w:rsid w:val="00FC692A"/>
    <w:rsid w:val="00FD16A8"/>
    <w:rsid w:val="00FD2A02"/>
    <w:rsid w:val="00FD2C3D"/>
    <w:rsid w:val="00FD44AA"/>
    <w:rsid w:val="00FD5740"/>
    <w:rsid w:val="00FE4C5F"/>
    <w:rsid w:val="00FE5520"/>
    <w:rsid w:val="00FE6399"/>
    <w:rsid w:val="00FF0DC1"/>
    <w:rsid w:val="00FF2CBD"/>
    <w:rsid w:val="00FF68E1"/>
    <w:rsid w:val="0175741D"/>
    <w:rsid w:val="020B36DE"/>
    <w:rsid w:val="028D218A"/>
    <w:rsid w:val="03F86916"/>
    <w:rsid w:val="044C9E0E"/>
    <w:rsid w:val="04595852"/>
    <w:rsid w:val="04BC3D18"/>
    <w:rsid w:val="04C3B25C"/>
    <w:rsid w:val="0643230F"/>
    <w:rsid w:val="06A35117"/>
    <w:rsid w:val="06C201CD"/>
    <w:rsid w:val="06F32ABC"/>
    <w:rsid w:val="07319749"/>
    <w:rsid w:val="0789F825"/>
    <w:rsid w:val="07F16370"/>
    <w:rsid w:val="08648786"/>
    <w:rsid w:val="090D9620"/>
    <w:rsid w:val="0A9423D6"/>
    <w:rsid w:val="0B2749C8"/>
    <w:rsid w:val="0C0D85DD"/>
    <w:rsid w:val="0CCDE8E2"/>
    <w:rsid w:val="0DE4402F"/>
    <w:rsid w:val="0EE311B9"/>
    <w:rsid w:val="0FCC2AE3"/>
    <w:rsid w:val="11F9BBA3"/>
    <w:rsid w:val="12ED9401"/>
    <w:rsid w:val="1381F1C2"/>
    <w:rsid w:val="138A8FCD"/>
    <w:rsid w:val="13900AD4"/>
    <w:rsid w:val="139C26F0"/>
    <w:rsid w:val="13C374A4"/>
    <w:rsid w:val="14D2EC59"/>
    <w:rsid w:val="159D0E65"/>
    <w:rsid w:val="15B25741"/>
    <w:rsid w:val="166B0ED8"/>
    <w:rsid w:val="17978C63"/>
    <w:rsid w:val="182D8AFB"/>
    <w:rsid w:val="192BE9EF"/>
    <w:rsid w:val="1A37A682"/>
    <w:rsid w:val="1B10C16F"/>
    <w:rsid w:val="1B859D9F"/>
    <w:rsid w:val="1E240B59"/>
    <w:rsid w:val="1E36E86A"/>
    <w:rsid w:val="1E7B91F7"/>
    <w:rsid w:val="1F998F82"/>
    <w:rsid w:val="1FC83A07"/>
    <w:rsid w:val="1FEA8F11"/>
    <w:rsid w:val="203CCD0D"/>
    <w:rsid w:val="20CAA505"/>
    <w:rsid w:val="2171301F"/>
    <w:rsid w:val="225DD1CD"/>
    <w:rsid w:val="2286DC26"/>
    <w:rsid w:val="22D57568"/>
    <w:rsid w:val="2390BAC3"/>
    <w:rsid w:val="239EDD8A"/>
    <w:rsid w:val="23B073C8"/>
    <w:rsid w:val="2482CDAC"/>
    <w:rsid w:val="249F5539"/>
    <w:rsid w:val="259B1872"/>
    <w:rsid w:val="25CFE7B5"/>
    <w:rsid w:val="25E2AD29"/>
    <w:rsid w:val="25EFA8B3"/>
    <w:rsid w:val="25F4BC1A"/>
    <w:rsid w:val="2619F85A"/>
    <w:rsid w:val="26B7DE33"/>
    <w:rsid w:val="270D2013"/>
    <w:rsid w:val="271490F7"/>
    <w:rsid w:val="286DC859"/>
    <w:rsid w:val="295F5862"/>
    <w:rsid w:val="29F33AF6"/>
    <w:rsid w:val="2A0C1A76"/>
    <w:rsid w:val="2A21CFAE"/>
    <w:rsid w:val="2A255A2F"/>
    <w:rsid w:val="2A9E8FFB"/>
    <w:rsid w:val="2B22610B"/>
    <w:rsid w:val="2C18540C"/>
    <w:rsid w:val="2CD0C638"/>
    <w:rsid w:val="2D36AC02"/>
    <w:rsid w:val="2DD9C5E5"/>
    <w:rsid w:val="2F5F07F4"/>
    <w:rsid w:val="3021DCB5"/>
    <w:rsid w:val="30A9A836"/>
    <w:rsid w:val="321CD9C5"/>
    <w:rsid w:val="323301B8"/>
    <w:rsid w:val="32E0FF56"/>
    <w:rsid w:val="33077A6C"/>
    <w:rsid w:val="3343DA1F"/>
    <w:rsid w:val="336D4F9D"/>
    <w:rsid w:val="3373587A"/>
    <w:rsid w:val="3669E1F0"/>
    <w:rsid w:val="372351FF"/>
    <w:rsid w:val="3880C270"/>
    <w:rsid w:val="39A89C48"/>
    <w:rsid w:val="3A1F9C97"/>
    <w:rsid w:val="3A2B8514"/>
    <w:rsid w:val="3AA50FFD"/>
    <w:rsid w:val="3AF3397D"/>
    <w:rsid w:val="3B92F3C9"/>
    <w:rsid w:val="3BA8737A"/>
    <w:rsid w:val="3C08503A"/>
    <w:rsid w:val="3DC548A2"/>
    <w:rsid w:val="3EC32F35"/>
    <w:rsid w:val="3F4C3DD1"/>
    <w:rsid w:val="3F99BA55"/>
    <w:rsid w:val="40DD9EE7"/>
    <w:rsid w:val="41576479"/>
    <w:rsid w:val="41658DD4"/>
    <w:rsid w:val="438EA8D4"/>
    <w:rsid w:val="43E34198"/>
    <w:rsid w:val="44486E3D"/>
    <w:rsid w:val="45482285"/>
    <w:rsid w:val="454D3B3D"/>
    <w:rsid w:val="4639CD64"/>
    <w:rsid w:val="46CEDE3E"/>
    <w:rsid w:val="4733F9D1"/>
    <w:rsid w:val="474894FE"/>
    <w:rsid w:val="47975E86"/>
    <w:rsid w:val="48610B49"/>
    <w:rsid w:val="48877144"/>
    <w:rsid w:val="48D1A586"/>
    <w:rsid w:val="496A7192"/>
    <w:rsid w:val="499256DC"/>
    <w:rsid w:val="4C3A0473"/>
    <w:rsid w:val="4D86EBD9"/>
    <w:rsid w:val="4DD4AC4B"/>
    <w:rsid w:val="4EE1EBFD"/>
    <w:rsid w:val="4F6736A9"/>
    <w:rsid w:val="4FB03E3E"/>
    <w:rsid w:val="4FB4636B"/>
    <w:rsid w:val="50FDEF03"/>
    <w:rsid w:val="52294DAB"/>
    <w:rsid w:val="52452A74"/>
    <w:rsid w:val="526DDFDD"/>
    <w:rsid w:val="52839EA2"/>
    <w:rsid w:val="538FF58A"/>
    <w:rsid w:val="54383E92"/>
    <w:rsid w:val="545A9D89"/>
    <w:rsid w:val="5489A313"/>
    <w:rsid w:val="5596794E"/>
    <w:rsid w:val="55A887E8"/>
    <w:rsid w:val="5619504C"/>
    <w:rsid w:val="56A07BA3"/>
    <w:rsid w:val="579C4A9D"/>
    <w:rsid w:val="594BE6A8"/>
    <w:rsid w:val="5996F6C8"/>
    <w:rsid w:val="5A152730"/>
    <w:rsid w:val="5B2BC056"/>
    <w:rsid w:val="5C3D102E"/>
    <w:rsid w:val="5C7DBC33"/>
    <w:rsid w:val="5CBC4CBB"/>
    <w:rsid w:val="5D55D16C"/>
    <w:rsid w:val="5DB8645E"/>
    <w:rsid w:val="5DD678F8"/>
    <w:rsid w:val="5E559200"/>
    <w:rsid w:val="5F500B83"/>
    <w:rsid w:val="60C53159"/>
    <w:rsid w:val="60DFDB1D"/>
    <w:rsid w:val="62A8A14B"/>
    <w:rsid w:val="632C0BBC"/>
    <w:rsid w:val="6381BE18"/>
    <w:rsid w:val="65EF17E5"/>
    <w:rsid w:val="675AAC81"/>
    <w:rsid w:val="67D7A1EE"/>
    <w:rsid w:val="6828DF7C"/>
    <w:rsid w:val="68F9E78F"/>
    <w:rsid w:val="69A9274E"/>
    <w:rsid w:val="6A0BD4AC"/>
    <w:rsid w:val="6A89945C"/>
    <w:rsid w:val="6C28D959"/>
    <w:rsid w:val="6C772517"/>
    <w:rsid w:val="6CEA16C1"/>
    <w:rsid w:val="6D3A0A95"/>
    <w:rsid w:val="6D7AE349"/>
    <w:rsid w:val="6E2F0C99"/>
    <w:rsid w:val="6F64CB4F"/>
    <w:rsid w:val="7039786F"/>
    <w:rsid w:val="703E472B"/>
    <w:rsid w:val="705C6BD8"/>
    <w:rsid w:val="70AF086B"/>
    <w:rsid w:val="718C6BF3"/>
    <w:rsid w:val="71CD4940"/>
    <w:rsid w:val="7276D4A3"/>
    <w:rsid w:val="73DD3BBB"/>
    <w:rsid w:val="73F02897"/>
    <w:rsid w:val="74D1FA92"/>
    <w:rsid w:val="75921385"/>
    <w:rsid w:val="75EEF595"/>
    <w:rsid w:val="7626E9F2"/>
    <w:rsid w:val="764B6D6F"/>
    <w:rsid w:val="778BFA43"/>
    <w:rsid w:val="785C461F"/>
    <w:rsid w:val="7988159E"/>
    <w:rsid w:val="7BEB67FE"/>
    <w:rsid w:val="7C3DEBEE"/>
    <w:rsid w:val="7CEFD88B"/>
    <w:rsid w:val="7D8FC4C7"/>
    <w:rsid w:val="7DBDF359"/>
    <w:rsid w:val="7DE928BB"/>
    <w:rsid w:val="7DFBB969"/>
    <w:rsid w:val="7E09D89C"/>
    <w:rsid w:val="7E2C3588"/>
    <w:rsid w:val="7ECFD0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8C46"/>
  <w15:chartTrackingRefBased/>
  <w15:docId w15:val="{4C1D93DB-F82A-4620-A2B1-7E6B0B123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OOTNOTE"/>
    <w:basedOn w:val="Normal"/>
    <w:link w:val="FootnoteTextChar"/>
    <w:semiHidden/>
    <w:unhideWhenUsed/>
    <w:rsid w:val="001607FC"/>
    <w:pPr>
      <w:spacing w:after="0" w:line="240" w:lineRule="auto"/>
    </w:pPr>
    <w:rPr>
      <w:sz w:val="20"/>
      <w:szCs w:val="20"/>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OOTNOTE Char"/>
    <w:basedOn w:val="DefaultParagraphFont"/>
    <w:link w:val="FootnoteText"/>
    <w:semiHidden/>
    <w:rsid w:val="001607FC"/>
    <w:rPr>
      <w:sz w:val="20"/>
      <w:szCs w:val="20"/>
    </w:rPr>
  </w:style>
  <w:style w:type="character" w:styleId="FootnoteReference">
    <w:name w:val="footnote reference"/>
    <w:aliases w:val="4_G,callout,Footnote Refernece,Footnote Reference Number,Fußnotenzeichen_Raxen,BVI fnr,Fago Fußnotenzeichen,Footnote symbol,ftref,Char Char,Carattere Char1,Carattere Char Char Carattere Carattere Char Char,Footnotes refss,appel Char C"/>
    <w:basedOn w:val="DefaultParagraphFont"/>
    <w:semiHidden/>
    <w:unhideWhenUsed/>
    <w:qFormat/>
    <w:rsid w:val="001607FC"/>
    <w:rPr>
      <w:vertAlign w:val="superscript"/>
    </w:rPr>
  </w:style>
  <w:style w:type="character" w:styleId="Hyperlink">
    <w:name w:val="Hyperlink"/>
    <w:basedOn w:val="DefaultParagraphFont"/>
    <w:uiPriority w:val="99"/>
    <w:unhideWhenUsed/>
    <w:rsid w:val="001607FC"/>
    <w:rPr>
      <w:color w:val="0000FF"/>
      <w:u w:val="single"/>
    </w:rPr>
  </w:style>
  <w:style w:type="character" w:styleId="FollowedHyperlink">
    <w:name w:val="FollowedHyperlink"/>
    <w:basedOn w:val="DefaultParagraphFont"/>
    <w:uiPriority w:val="99"/>
    <w:semiHidden/>
    <w:unhideWhenUsed/>
    <w:rsid w:val="001607FC"/>
    <w:rPr>
      <w:color w:val="954F72" w:themeColor="followedHyperlink"/>
      <w:u w:val="single"/>
    </w:rPr>
  </w:style>
  <w:style w:type="paragraph" w:styleId="NormalWeb">
    <w:name w:val="Normal (Web)"/>
    <w:basedOn w:val="Normal"/>
    <w:uiPriority w:val="99"/>
    <w:semiHidden/>
    <w:unhideWhenUsed/>
    <w:rsid w:val="00D30408"/>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835CF"/>
    <w:rPr>
      <w:color w:val="605E5C"/>
      <w:shd w:val="clear" w:color="auto" w:fill="E1DFDD"/>
    </w:rPr>
  </w:style>
  <w:style w:type="paragraph" w:styleId="ListParagraph">
    <w:name w:val="List Paragraph"/>
    <w:basedOn w:val="Normal"/>
    <w:uiPriority w:val="34"/>
    <w:qFormat/>
    <w:rsid w:val="00B422B2"/>
    <w:pPr>
      <w:ind w:left="720"/>
      <w:contextualSpacing/>
    </w:pPr>
  </w:style>
  <w:style w:type="paragraph" w:customStyle="1" w:styleId="SingleTxtG">
    <w:name w:val="_ Single Txt_G"/>
    <w:basedOn w:val="Normal"/>
    <w:link w:val="SingleTxtGChar"/>
    <w:qFormat/>
    <w:rsid w:val="00A720D3"/>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H23G">
    <w:name w:val="_ H_2/3_G"/>
    <w:basedOn w:val="Normal"/>
    <w:next w:val="Normal"/>
    <w:rsid w:val="00A720D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styleId="Revision">
    <w:name w:val="Revision"/>
    <w:hidden/>
    <w:uiPriority w:val="99"/>
    <w:semiHidden/>
    <w:rsid w:val="00617BDC"/>
    <w:pPr>
      <w:spacing w:after="0" w:line="240" w:lineRule="auto"/>
    </w:pPr>
  </w:style>
  <w:style w:type="character" w:styleId="CommentReference">
    <w:name w:val="annotation reference"/>
    <w:basedOn w:val="DefaultParagraphFont"/>
    <w:uiPriority w:val="99"/>
    <w:semiHidden/>
    <w:unhideWhenUsed/>
    <w:rsid w:val="00617BDC"/>
    <w:rPr>
      <w:sz w:val="16"/>
      <w:szCs w:val="16"/>
    </w:rPr>
  </w:style>
  <w:style w:type="paragraph" w:styleId="CommentText">
    <w:name w:val="annotation text"/>
    <w:basedOn w:val="Normal"/>
    <w:link w:val="CommentTextChar"/>
    <w:uiPriority w:val="99"/>
    <w:unhideWhenUsed/>
    <w:rsid w:val="00617BDC"/>
    <w:pPr>
      <w:spacing w:line="240" w:lineRule="auto"/>
    </w:pPr>
    <w:rPr>
      <w:sz w:val="20"/>
      <w:szCs w:val="20"/>
    </w:rPr>
  </w:style>
  <w:style w:type="character" w:customStyle="1" w:styleId="CommentTextChar">
    <w:name w:val="Comment Text Char"/>
    <w:basedOn w:val="DefaultParagraphFont"/>
    <w:link w:val="CommentText"/>
    <w:uiPriority w:val="99"/>
    <w:rsid w:val="00617BDC"/>
    <w:rPr>
      <w:sz w:val="20"/>
      <w:szCs w:val="20"/>
    </w:rPr>
  </w:style>
  <w:style w:type="paragraph" w:styleId="CommentSubject">
    <w:name w:val="annotation subject"/>
    <w:basedOn w:val="CommentText"/>
    <w:next w:val="CommentText"/>
    <w:link w:val="CommentSubjectChar"/>
    <w:uiPriority w:val="99"/>
    <w:semiHidden/>
    <w:unhideWhenUsed/>
    <w:rsid w:val="00617BDC"/>
    <w:rPr>
      <w:b/>
      <w:bCs/>
    </w:rPr>
  </w:style>
  <w:style w:type="character" w:customStyle="1" w:styleId="CommentSubjectChar">
    <w:name w:val="Comment Subject Char"/>
    <w:basedOn w:val="CommentTextChar"/>
    <w:link w:val="CommentSubject"/>
    <w:uiPriority w:val="99"/>
    <w:semiHidden/>
    <w:rsid w:val="00617BDC"/>
    <w:rPr>
      <w:b/>
      <w:bCs/>
      <w:sz w:val="20"/>
      <w:szCs w:val="20"/>
    </w:rPr>
  </w:style>
  <w:style w:type="paragraph" w:styleId="Header">
    <w:name w:val="header"/>
    <w:basedOn w:val="Normal"/>
    <w:link w:val="HeaderChar"/>
    <w:uiPriority w:val="99"/>
    <w:semiHidden/>
    <w:unhideWhenUsed/>
    <w:rsid w:val="00D65B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BC0"/>
  </w:style>
  <w:style w:type="paragraph" w:styleId="Footer">
    <w:name w:val="footer"/>
    <w:basedOn w:val="Normal"/>
    <w:link w:val="FooterChar"/>
    <w:uiPriority w:val="99"/>
    <w:semiHidden/>
    <w:unhideWhenUsed/>
    <w:rsid w:val="00D65B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65BC0"/>
  </w:style>
  <w:style w:type="paragraph" w:customStyle="1" w:styleId="Bullet1G">
    <w:name w:val="_Bullet 1_G"/>
    <w:basedOn w:val="Normal"/>
    <w:qFormat/>
    <w:rsid w:val="005F235A"/>
    <w:pPr>
      <w:numPr>
        <w:numId w:val="18"/>
      </w:numPr>
      <w:suppressAutoHyphens/>
      <w:spacing w:after="120" w:line="240" w:lineRule="atLeast"/>
      <w:ind w:right="1134"/>
      <w:jc w:val="both"/>
    </w:pPr>
    <w:rPr>
      <w:rFonts w:ascii="Times New Roman" w:eastAsia="Times New Roman" w:hAnsi="Times New Roman" w:cs="Times New Roman"/>
      <w:sz w:val="20"/>
      <w:szCs w:val="20"/>
    </w:rPr>
  </w:style>
  <w:style w:type="paragraph" w:customStyle="1" w:styleId="Bullet2G">
    <w:name w:val="_Bullet 2_G"/>
    <w:basedOn w:val="Normal"/>
    <w:qFormat/>
    <w:rsid w:val="005F235A"/>
    <w:pPr>
      <w:numPr>
        <w:numId w:val="19"/>
      </w:numPr>
      <w:suppressAutoHyphens/>
      <w:spacing w:after="120" w:line="240" w:lineRule="atLeast"/>
      <w:ind w:right="1134"/>
      <w:jc w:val="both"/>
    </w:pPr>
    <w:rPr>
      <w:rFonts w:ascii="Times New Roman" w:eastAsia="Times New Roman" w:hAnsi="Times New Roman" w:cs="Times New Roman"/>
      <w:sz w:val="20"/>
      <w:szCs w:val="20"/>
    </w:rPr>
  </w:style>
  <w:style w:type="character" w:customStyle="1" w:styleId="SingleTxtGChar">
    <w:name w:val="_ Single Txt_G Char"/>
    <w:basedOn w:val="DefaultParagraphFont"/>
    <w:link w:val="SingleTxtG"/>
    <w:rsid w:val="005F235A"/>
    <w:rPr>
      <w:rFonts w:ascii="Times New Roman" w:eastAsia="Times New Roman" w:hAnsi="Times New Roman" w:cs="Times New Roman"/>
      <w:sz w:val="20"/>
      <w:szCs w:val="20"/>
    </w:rPr>
  </w:style>
  <w:style w:type="character" w:styleId="Mention">
    <w:name w:val="Mention"/>
    <w:basedOn w:val="DefaultParagraphFont"/>
    <w:uiPriority w:val="99"/>
    <w:unhideWhenUsed/>
    <w:rsid w:val="00CF1B2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204162">
      <w:bodyDiv w:val="1"/>
      <w:marLeft w:val="0"/>
      <w:marRight w:val="0"/>
      <w:marTop w:val="0"/>
      <w:marBottom w:val="0"/>
      <w:divBdr>
        <w:top w:val="none" w:sz="0" w:space="0" w:color="auto"/>
        <w:left w:val="none" w:sz="0" w:space="0" w:color="auto"/>
        <w:bottom w:val="none" w:sz="0" w:space="0" w:color="auto"/>
        <w:right w:val="none" w:sz="0" w:space="0" w:color="auto"/>
      </w:divBdr>
    </w:div>
    <w:div w:id="105472403">
      <w:bodyDiv w:val="1"/>
      <w:marLeft w:val="0"/>
      <w:marRight w:val="0"/>
      <w:marTop w:val="0"/>
      <w:marBottom w:val="0"/>
      <w:divBdr>
        <w:top w:val="none" w:sz="0" w:space="0" w:color="auto"/>
        <w:left w:val="none" w:sz="0" w:space="0" w:color="auto"/>
        <w:bottom w:val="none" w:sz="0" w:space="0" w:color="auto"/>
        <w:right w:val="none" w:sz="0" w:space="0" w:color="auto"/>
      </w:divBdr>
    </w:div>
    <w:div w:id="150369119">
      <w:bodyDiv w:val="1"/>
      <w:marLeft w:val="0"/>
      <w:marRight w:val="0"/>
      <w:marTop w:val="0"/>
      <w:marBottom w:val="0"/>
      <w:divBdr>
        <w:top w:val="none" w:sz="0" w:space="0" w:color="auto"/>
        <w:left w:val="none" w:sz="0" w:space="0" w:color="auto"/>
        <w:bottom w:val="none" w:sz="0" w:space="0" w:color="auto"/>
        <w:right w:val="none" w:sz="0" w:space="0" w:color="auto"/>
      </w:divBdr>
    </w:div>
    <w:div w:id="155152791">
      <w:bodyDiv w:val="1"/>
      <w:marLeft w:val="0"/>
      <w:marRight w:val="0"/>
      <w:marTop w:val="0"/>
      <w:marBottom w:val="0"/>
      <w:divBdr>
        <w:top w:val="none" w:sz="0" w:space="0" w:color="auto"/>
        <w:left w:val="none" w:sz="0" w:space="0" w:color="auto"/>
        <w:bottom w:val="none" w:sz="0" w:space="0" w:color="auto"/>
        <w:right w:val="none" w:sz="0" w:space="0" w:color="auto"/>
      </w:divBdr>
    </w:div>
    <w:div w:id="215510641">
      <w:bodyDiv w:val="1"/>
      <w:marLeft w:val="0"/>
      <w:marRight w:val="0"/>
      <w:marTop w:val="0"/>
      <w:marBottom w:val="0"/>
      <w:divBdr>
        <w:top w:val="none" w:sz="0" w:space="0" w:color="auto"/>
        <w:left w:val="none" w:sz="0" w:space="0" w:color="auto"/>
        <w:bottom w:val="none" w:sz="0" w:space="0" w:color="auto"/>
        <w:right w:val="none" w:sz="0" w:space="0" w:color="auto"/>
      </w:divBdr>
    </w:div>
    <w:div w:id="237446944">
      <w:bodyDiv w:val="1"/>
      <w:marLeft w:val="0"/>
      <w:marRight w:val="0"/>
      <w:marTop w:val="0"/>
      <w:marBottom w:val="0"/>
      <w:divBdr>
        <w:top w:val="none" w:sz="0" w:space="0" w:color="auto"/>
        <w:left w:val="none" w:sz="0" w:space="0" w:color="auto"/>
        <w:bottom w:val="none" w:sz="0" w:space="0" w:color="auto"/>
        <w:right w:val="none" w:sz="0" w:space="0" w:color="auto"/>
      </w:divBdr>
    </w:div>
    <w:div w:id="348069504">
      <w:bodyDiv w:val="1"/>
      <w:marLeft w:val="0"/>
      <w:marRight w:val="0"/>
      <w:marTop w:val="0"/>
      <w:marBottom w:val="0"/>
      <w:divBdr>
        <w:top w:val="none" w:sz="0" w:space="0" w:color="auto"/>
        <w:left w:val="none" w:sz="0" w:space="0" w:color="auto"/>
        <w:bottom w:val="none" w:sz="0" w:space="0" w:color="auto"/>
        <w:right w:val="none" w:sz="0" w:space="0" w:color="auto"/>
      </w:divBdr>
    </w:div>
    <w:div w:id="384333819">
      <w:bodyDiv w:val="1"/>
      <w:marLeft w:val="0"/>
      <w:marRight w:val="0"/>
      <w:marTop w:val="0"/>
      <w:marBottom w:val="0"/>
      <w:divBdr>
        <w:top w:val="none" w:sz="0" w:space="0" w:color="auto"/>
        <w:left w:val="none" w:sz="0" w:space="0" w:color="auto"/>
        <w:bottom w:val="none" w:sz="0" w:space="0" w:color="auto"/>
        <w:right w:val="none" w:sz="0" w:space="0" w:color="auto"/>
      </w:divBdr>
    </w:div>
    <w:div w:id="400642205">
      <w:bodyDiv w:val="1"/>
      <w:marLeft w:val="0"/>
      <w:marRight w:val="0"/>
      <w:marTop w:val="0"/>
      <w:marBottom w:val="0"/>
      <w:divBdr>
        <w:top w:val="none" w:sz="0" w:space="0" w:color="auto"/>
        <w:left w:val="none" w:sz="0" w:space="0" w:color="auto"/>
        <w:bottom w:val="none" w:sz="0" w:space="0" w:color="auto"/>
        <w:right w:val="none" w:sz="0" w:space="0" w:color="auto"/>
      </w:divBdr>
    </w:div>
    <w:div w:id="409692530">
      <w:bodyDiv w:val="1"/>
      <w:marLeft w:val="0"/>
      <w:marRight w:val="0"/>
      <w:marTop w:val="0"/>
      <w:marBottom w:val="0"/>
      <w:divBdr>
        <w:top w:val="none" w:sz="0" w:space="0" w:color="auto"/>
        <w:left w:val="none" w:sz="0" w:space="0" w:color="auto"/>
        <w:bottom w:val="none" w:sz="0" w:space="0" w:color="auto"/>
        <w:right w:val="none" w:sz="0" w:space="0" w:color="auto"/>
      </w:divBdr>
    </w:div>
    <w:div w:id="428814225">
      <w:bodyDiv w:val="1"/>
      <w:marLeft w:val="0"/>
      <w:marRight w:val="0"/>
      <w:marTop w:val="0"/>
      <w:marBottom w:val="0"/>
      <w:divBdr>
        <w:top w:val="none" w:sz="0" w:space="0" w:color="auto"/>
        <w:left w:val="none" w:sz="0" w:space="0" w:color="auto"/>
        <w:bottom w:val="none" w:sz="0" w:space="0" w:color="auto"/>
        <w:right w:val="none" w:sz="0" w:space="0" w:color="auto"/>
      </w:divBdr>
    </w:div>
    <w:div w:id="473722424">
      <w:bodyDiv w:val="1"/>
      <w:marLeft w:val="0"/>
      <w:marRight w:val="0"/>
      <w:marTop w:val="0"/>
      <w:marBottom w:val="0"/>
      <w:divBdr>
        <w:top w:val="none" w:sz="0" w:space="0" w:color="auto"/>
        <w:left w:val="none" w:sz="0" w:space="0" w:color="auto"/>
        <w:bottom w:val="none" w:sz="0" w:space="0" w:color="auto"/>
        <w:right w:val="none" w:sz="0" w:space="0" w:color="auto"/>
      </w:divBdr>
    </w:div>
    <w:div w:id="499084307">
      <w:bodyDiv w:val="1"/>
      <w:marLeft w:val="0"/>
      <w:marRight w:val="0"/>
      <w:marTop w:val="0"/>
      <w:marBottom w:val="0"/>
      <w:divBdr>
        <w:top w:val="none" w:sz="0" w:space="0" w:color="auto"/>
        <w:left w:val="none" w:sz="0" w:space="0" w:color="auto"/>
        <w:bottom w:val="none" w:sz="0" w:space="0" w:color="auto"/>
        <w:right w:val="none" w:sz="0" w:space="0" w:color="auto"/>
      </w:divBdr>
    </w:div>
    <w:div w:id="503278799">
      <w:bodyDiv w:val="1"/>
      <w:marLeft w:val="0"/>
      <w:marRight w:val="0"/>
      <w:marTop w:val="0"/>
      <w:marBottom w:val="0"/>
      <w:divBdr>
        <w:top w:val="none" w:sz="0" w:space="0" w:color="auto"/>
        <w:left w:val="none" w:sz="0" w:space="0" w:color="auto"/>
        <w:bottom w:val="none" w:sz="0" w:space="0" w:color="auto"/>
        <w:right w:val="none" w:sz="0" w:space="0" w:color="auto"/>
      </w:divBdr>
    </w:div>
    <w:div w:id="516775402">
      <w:bodyDiv w:val="1"/>
      <w:marLeft w:val="0"/>
      <w:marRight w:val="0"/>
      <w:marTop w:val="0"/>
      <w:marBottom w:val="0"/>
      <w:divBdr>
        <w:top w:val="none" w:sz="0" w:space="0" w:color="auto"/>
        <w:left w:val="none" w:sz="0" w:space="0" w:color="auto"/>
        <w:bottom w:val="none" w:sz="0" w:space="0" w:color="auto"/>
        <w:right w:val="none" w:sz="0" w:space="0" w:color="auto"/>
      </w:divBdr>
    </w:div>
    <w:div w:id="536629046">
      <w:bodyDiv w:val="1"/>
      <w:marLeft w:val="0"/>
      <w:marRight w:val="0"/>
      <w:marTop w:val="0"/>
      <w:marBottom w:val="0"/>
      <w:divBdr>
        <w:top w:val="none" w:sz="0" w:space="0" w:color="auto"/>
        <w:left w:val="none" w:sz="0" w:space="0" w:color="auto"/>
        <w:bottom w:val="none" w:sz="0" w:space="0" w:color="auto"/>
        <w:right w:val="none" w:sz="0" w:space="0" w:color="auto"/>
      </w:divBdr>
    </w:div>
    <w:div w:id="537861173">
      <w:bodyDiv w:val="1"/>
      <w:marLeft w:val="0"/>
      <w:marRight w:val="0"/>
      <w:marTop w:val="0"/>
      <w:marBottom w:val="0"/>
      <w:divBdr>
        <w:top w:val="none" w:sz="0" w:space="0" w:color="auto"/>
        <w:left w:val="none" w:sz="0" w:space="0" w:color="auto"/>
        <w:bottom w:val="none" w:sz="0" w:space="0" w:color="auto"/>
        <w:right w:val="none" w:sz="0" w:space="0" w:color="auto"/>
      </w:divBdr>
    </w:div>
    <w:div w:id="553582619">
      <w:bodyDiv w:val="1"/>
      <w:marLeft w:val="0"/>
      <w:marRight w:val="0"/>
      <w:marTop w:val="0"/>
      <w:marBottom w:val="0"/>
      <w:divBdr>
        <w:top w:val="none" w:sz="0" w:space="0" w:color="auto"/>
        <w:left w:val="none" w:sz="0" w:space="0" w:color="auto"/>
        <w:bottom w:val="none" w:sz="0" w:space="0" w:color="auto"/>
        <w:right w:val="none" w:sz="0" w:space="0" w:color="auto"/>
      </w:divBdr>
    </w:div>
    <w:div w:id="571542564">
      <w:bodyDiv w:val="1"/>
      <w:marLeft w:val="0"/>
      <w:marRight w:val="0"/>
      <w:marTop w:val="0"/>
      <w:marBottom w:val="0"/>
      <w:divBdr>
        <w:top w:val="none" w:sz="0" w:space="0" w:color="auto"/>
        <w:left w:val="none" w:sz="0" w:space="0" w:color="auto"/>
        <w:bottom w:val="none" w:sz="0" w:space="0" w:color="auto"/>
        <w:right w:val="none" w:sz="0" w:space="0" w:color="auto"/>
      </w:divBdr>
    </w:div>
    <w:div w:id="601958542">
      <w:bodyDiv w:val="1"/>
      <w:marLeft w:val="0"/>
      <w:marRight w:val="0"/>
      <w:marTop w:val="0"/>
      <w:marBottom w:val="0"/>
      <w:divBdr>
        <w:top w:val="none" w:sz="0" w:space="0" w:color="auto"/>
        <w:left w:val="none" w:sz="0" w:space="0" w:color="auto"/>
        <w:bottom w:val="none" w:sz="0" w:space="0" w:color="auto"/>
        <w:right w:val="none" w:sz="0" w:space="0" w:color="auto"/>
      </w:divBdr>
    </w:div>
    <w:div w:id="659039544">
      <w:bodyDiv w:val="1"/>
      <w:marLeft w:val="0"/>
      <w:marRight w:val="0"/>
      <w:marTop w:val="0"/>
      <w:marBottom w:val="0"/>
      <w:divBdr>
        <w:top w:val="none" w:sz="0" w:space="0" w:color="auto"/>
        <w:left w:val="none" w:sz="0" w:space="0" w:color="auto"/>
        <w:bottom w:val="none" w:sz="0" w:space="0" w:color="auto"/>
        <w:right w:val="none" w:sz="0" w:space="0" w:color="auto"/>
      </w:divBdr>
    </w:div>
    <w:div w:id="662975005">
      <w:bodyDiv w:val="1"/>
      <w:marLeft w:val="0"/>
      <w:marRight w:val="0"/>
      <w:marTop w:val="0"/>
      <w:marBottom w:val="0"/>
      <w:divBdr>
        <w:top w:val="none" w:sz="0" w:space="0" w:color="auto"/>
        <w:left w:val="none" w:sz="0" w:space="0" w:color="auto"/>
        <w:bottom w:val="none" w:sz="0" w:space="0" w:color="auto"/>
        <w:right w:val="none" w:sz="0" w:space="0" w:color="auto"/>
      </w:divBdr>
    </w:div>
    <w:div w:id="690762534">
      <w:bodyDiv w:val="1"/>
      <w:marLeft w:val="0"/>
      <w:marRight w:val="0"/>
      <w:marTop w:val="0"/>
      <w:marBottom w:val="0"/>
      <w:divBdr>
        <w:top w:val="none" w:sz="0" w:space="0" w:color="auto"/>
        <w:left w:val="none" w:sz="0" w:space="0" w:color="auto"/>
        <w:bottom w:val="none" w:sz="0" w:space="0" w:color="auto"/>
        <w:right w:val="none" w:sz="0" w:space="0" w:color="auto"/>
      </w:divBdr>
    </w:div>
    <w:div w:id="751195719">
      <w:bodyDiv w:val="1"/>
      <w:marLeft w:val="0"/>
      <w:marRight w:val="0"/>
      <w:marTop w:val="0"/>
      <w:marBottom w:val="0"/>
      <w:divBdr>
        <w:top w:val="none" w:sz="0" w:space="0" w:color="auto"/>
        <w:left w:val="none" w:sz="0" w:space="0" w:color="auto"/>
        <w:bottom w:val="none" w:sz="0" w:space="0" w:color="auto"/>
        <w:right w:val="none" w:sz="0" w:space="0" w:color="auto"/>
      </w:divBdr>
    </w:div>
    <w:div w:id="881789018">
      <w:bodyDiv w:val="1"/>
      <w:marLeft w:val="0"/>
      <w:marRight w:val="0"/>
      <w:marTop w:val="0"/>
      <w:marBottom w:val="0"/>
      <w:divBdr>
        <w:top w:val="none" w:sz="0" w:space="0" w:color="auto"/>
        <w:left w:val="none" w:sz="0" w:space="0" w:color="auto"/>
        <w:bottom w:val="none" w:sz="0" w:space="0" w:color="auto"/>
        <w:right w:val="none" w:sz="0" w:space="0" w:color="auto"/>
      </w:divBdr>
    </w:div>
    <w:div w:id="897517378">
      <w:bodyDiv w:val="1"/>
      <w:marLeft w:val="0"/>
      <w:marRight w:val="0"/>
      <w:marTop w:val="0"/>
      <w:marBottom w:val="0"/>
      <w:divBdr>
        <w:top w:val="none" w:sz="0" w:space="0" w:color="auto"/>
        <w:left w:val="none" w:sz="0" w:space="0" w:color="auto"/>
        <w:bottom w:val="none" w:sz="0" w:space="0" w:color="auto"/>
        <w:right w:val="none" w:sz="0" w:space="0" w:color="auto"/>
      </w:divBdr>
    </w:div>
    <w:div w:id="956720948">
      <w:bodyDiv w:val="1"/>
      <w:marLeft w:val="0"/>
      <w:marRight w:val="0"/>
      <w:marTop w:val="0"/>
      <w:marBottom w:val="0"/>
      <w:divBdr>
        <w:top w:val="none" w:sz="0" w:space="0" w:color="auto"/>
        <w:left w:val="none" w:sz="0" w:space="0" w:color="auto"/>
        <w:bottom w:val="none" w:sz="0" w:space="0" w:color="auto"/>
        <w:right w:val="none" w:sz="0" w:space="0" w:color="auto"/>
      </w:divBdr>
    </w:div>
    <w:div w:id="987981227">
      <w:bodyDiv w:val="1"/>
      <w:marLeft w:val="0"/>
      <w:marRight w:val="0"/>
      <w:marTop w:val="0"/>
      <w:marBottom w:val="0"/>
      <w:divBdr>
        <w:top w:val="none" w:sz="0" w:space="0" w:color="auto"/>
        <w:left w:val="none" w:sz="0" w:space="0" w:color="auto"/>
        <w:bottom w:val="none" w:sz="0" w:space="0" w:color="auto"/>
        <w:right w:val="none" w:sz="0" w:space="0" w:color="auto"/>
      </w:divBdr>
    </w:div>
    <w:div w:id="988900283">
      <w:bodyDiv w:val="1"/>
      <w:marLeft w:val="0"/>
      <w:marRight w:val="0"/>
      <w:marTop w:val="0"/>
      <w:marBottom w:val="0"/>
      <w:divBdr>
        <w:top w:val="none" w:sz="0" w:space="0" w:color="auto"/>
        <w:left w:val="none" w:sz="0" w:space="0" w:color="auto"/>
        <w:bottom w:val="none" w:sz="0" w:space="0" w:color="auto"/>
        <w:right w:val="none" w:sz="0" w:space="0" w:color="auto"/>
      </w:divBdr>
    </w:div>
    <w:div w:id="1002195436">
      <w:bodyDiv w:val="1"/>
      <w:marLeft w:val="0"/>
      <w:marRight w:val="0"/>
      <w:marTop w:val="0"/>
      <w:marBottom w:val="0"/>
      <w:divBdr>
        <w:top w:val="none" w:sz="0" w:space="0" w:color="auto"/>
        <w:left w:val="none" w:sz="0" w:space="0" w:color="auto"/>
        <w:bottom w:val="none" w:sz="0" w:space="0" w:color="auto"/>
        <w:right w:val="none" w:sz="0" w:space="0" w:color="auto"/>
      </w:divBdr>
    </w:div>
    <w:div w:id="1028677273">
      <w:bodyDiv w:val="1"/>
      <w:marLeft w:val="0"/>
      <w:marRight w:val="0"/>
      <w:marTop w:val="0"/>
      <w:marBottom w:val="0"/>
      <w:divBdr>
        <w:top w:val="none" w:sz="0" w:space="0" w:color="auto"/>
        <w:left w:val="none" w:sz="0" w:space="0" w:color="auto"/>
        <w:bottom w:val="none" w:sz="0" w:space="0" w:color="auto"/>
        <w:right w:val="none" w:sz="0" w:space="0" w:color="auto"/>
      </w:divBdr>
    </w:div>
    <w:div w:id="1052122776">
      <w:bodyDiv w:val="1"/>
      <w:marLeft w:val="0"/>
      <w:marRight w:val="0"/>
      <w:marTop w:val="0"/>
      <w:marBottom w:val="0"/>
      <w:divBdr>
        <w:top w:val="none" w:sz="0" w:space="0" w:color="auto"/>
        <w:left w:val="none" w:sz="0" w:space="0" w:color="auto"/>
        <w:bottom w:val="none" w:sz="0" w:space="0" w:color="auto"/>
        <w:right w:val="none" w:sz="0" w:space="0" w:color="auto"/>
      </w:divBdr>
    </w:div>
    <w:div w:id="1271472510">
      <w:bodyDiv w:val="1"/>
      <w:marLeft w:val="0"/>
      <w:marRight w:val="0"/>
      <w:marTop w:val="0"/>
      <w:marBottom w:val="0"/>
      <w:divBdr>
        <w:top w:val="none" w:sz="0" w:space="0" w:color="auto"/>
        <w:left w:val="none" w:sz="0" w:space="0" w:color="auto"/>
        <w:bottom w:val="none" w:sz="0" w:space="0" w:color="auto"/>
        <w:right w:val="none" w:sz="0" w:space="0" w:color="auto"/>
      </w:divBdr>
    </w:div>
    <w:div w:id="1285886182">
      <w:bodyDiv w:val="1"/>
      <w:marLeft w:val="0"/>
      <w:marRight w:val="0"/>
      <w:marTop w:val="0"/>
      <w:marBottom w:val="0"/>
      <w:divBdr>
        <w:top w:val="none" w:sz="0" w:space="0" w:color="auto"/>
        <w:left w:val="none" w:sz="0" w:space="0" w:color="auto"/>
        <w:bottom w:val="none" w:sz="0" w:space="0" w:color="auto"/>
        <w:right w:val="none" w:sz="0" w:space="0" w:color="auto"/>
      </w:divBdr>
    </w:div>
    <w:div w:id="1319729767">
      <w:bodyDiv w:val="1"/>
      <w:marLeft w:val="0"/>
      <w:marRight w:val="0"/>
      <w:marTop w:val="0"/>
      <w:marBottom w:val="0"/>
      <w:divBdr>
        <w:top w:val="none" w:sz="0" w:space="0" w:color="auto"/>
        <w:left w:val="none" w:sz="0" w:space="0" w:color="auto"/>
        <w:bottom w:val="none" w:sz="0" w:space="0" w:color="auto"/>
        <w:right w:val="none" w:sz="0" w:space="0" w:color="auto"/>
      </w:divBdr>
    </w:div>
    <w:div w:id="1327632379">
      <w:bodyDiv w:val="1"/>
      <w:marLeft w:val="0"/>
      <w:marRight w:val="0"/>
      <w:marTop w:val="0"/>
      <w:marBottom w:val="0"/>
      <w:divBdr>
        <w:top w:val="none" w:sz="0" w:space="0" w:color="auto"/>
        <w:left w:val="none" w:sz="0" w:space="0" w:color="auto"/>
        <w:bottom w:val="none" w:sz="0" w:space="0" w:color="auto"/>
        <w:right w:val="none" w:sz="0" w:space="0" w:color="auto"/>
      </w:divBdr>
    </w:div>
    <w:div w:id="1342972673">
      <w:bodyDiv w:val="1"/>
      <w:marLeft w:val="0"/>
      <w:marRight w:val="0"/>
      <w:marTop w:val="0"/>
      <w:marBottom w:val="0"/>
      <w:divBdr>
        <w:top w:val="none" w:sz="0" w:space="0" w:color="auto"/>
        <w:left w:val="none" w:sz="0" w:space="0" w:color="auto"/>
        <w:bottom w:val="none" w:sz="0" w:space="0" w:color="auto"/>
        <w:right w:val="none" w:sz="0" w:space="0" w:color="auto"/>
      </w:divBdr>
    </w:div>
    <w:div w:id="1350370209">
      <w:bodyDiv w:val="1"/>
      <w:marLeft w:val="0"/>
      <w:marRight w:val="0"/>
      <w:marTop w:val="0"/>
      <w:marBottom w:val="0"/>
      <w:divBdr>
        <w:top w:val="none" w:sz="0" w:space="0" w:color="auto"/>
        <w:left w:val="none" w:sz="0" w:space="0" w:color="auto"/>
        <w:bottom w:val="none" w:sz="0" w:space="0" w:color="auto"/>
        <w:right w:val="none" w:sz="0" w:space="0" w:color="auto"/>
      </w:divBdr>
    </w:div>
    <w:div w:id="1418137853">
      <w:bodyDiv w:val="1"/>
      <w:marLeft w:val="0"/>
      <w:marRight w:val="0"/>
      <w:marTop w:val="0"/>
      <w:marBottom w:val="0"/>
      <w:divBdr>
        <w:top w:val="none" w:sz="0" w:space="0" w:color="auto"/>
        <w:left w:val="none" w:sz="0" w:space="0" w:color="auto"/>
        <w:bottom w:val="none" w:sz="0" w:space="0" w:color="auto"/>
        <w:right w:val="none" w:sz="0" w:space="0" w:color="auto"/>
      </w:divBdr>
    </w:div>
    <w:div w:id="1420639296">
      <w:bodyDiv w:val="1"/>
      <w:marLeft w:val="0"/>
      <w:marRight w:val="0"/>
      <w:marTop w:val="0"/>
      <w:marBottom w:val="0"/>
      <w:divBdr>
        <w:top w:val="none" w:sz="0" w:space="0" w:color="auto"/>
        <w:left w:val="none" w:sz="0" w:space="0" w:color="auto"/>
        <w:bottom w:val="none" w:sz="0" w:space="0" w:color="auto"/>
        <w:right w:val="none" w:sz="0" w:space="0" w:color="auto"/>
      </w:divBdr>
    </w:div>
    <w:div w:id="1614360683">
      <w:bodyDiv w:val="1"/>
      <w:marLeft w:val="0"/>
      <w:marRight w:val="0"/>
      <w:marTop w:val="0"/>
      <w:marBottom w:val="0"/>
      <w:divBdr>
        <w:top w:val="none" w:sz="0" w:space="0" w:color="auto"/>
        <w:left w:val="none" w:sz="0" w:space="0" w:color="auto"/>
        <w:bottom w:val="none" w:sz="0" w:space="0" w:color="auto"/>
        <w:right w:val="none" w:sz="0" w:space="0" w:color="auto"/>
      </w:divBdr>
    </w:div>
    <w:div w:id="1614702562">
      <w:bodyDiv w:val="1"/>
      <w:marLeft w:val="0"/>
      <w:marRight w:val="0"/>
      <w:marTop w:val="0"/>
      <w:marBottom w:val="0"/>
      <w:divBdr>
        <w:top w:val="none" w:sz="0" w:space="0" w:color="auto"/>
        <w:left w:val="none" w:sz="0" w:space="0" w:color="auto"/>
        <w:bottom w:val="none" w:sz="0" w:space="0" w:color="auto"/>
        <w:right w:val="none" w:sz="0" w:space="0" w:color="auto"/>
      </w:divBdr>
    </w:div>
    <w:div w:id="1690837309">
      <w:bodyDiv w:val="1"/>
      <w:marLeft w:val="0"/>
      <w:marRight w:val="0"/>
      <w:marTop w:val="0"/>
      <w:marBottom w:val="0"/>
      <w:divBdr>
        <w:top w:val="none" w:sz="0" w:space="0" w:color="auto"/>
        <w:left w:val="none" w:sz="0" w:space="0" w:color="auto"/>
        <w:bottom w:val="none" w:sz="0" w:space="0" w:color="auto"/>
        <w:right w:val="none" w:sz="0" w:space="0" w:color="auto"/>
      </w:divBdr>
    </w:div>
    <w:div w:id="1729763304">
      <w:bodyDiv w:val="1"/>
      <w:marLeft w:val="0"/>
      <w:marRight w:val="0"/>
      <w:marTop w:val="0"/>
      <w:marBottom w:val="0"/>
      <w:divBdr>
        <w:top w:val="none" w:sz="0" w:space="0" w:color="auto"/>
        <w:left w:val="none" w:sz="0" w:space="0" w:color="auto"/>
        <w:bottom w:val="none" w:sz="0" w:space="0" w:color="auto"/>
        <w:right w:val="none" w:sz="0" w:space="0" w:color="auto"/>
      </w:divBdr>
    </w:div>
    <w:div w:id="1730686717">
      <w:bodyDiv w:val="1"/>
      <w:marLeft w:val="0"/>
      <w:marRight w:val="0"/>
      <w:marTop w:val="0"/>
      <w:marBottom w:val="0"/>
      <w:divBdr>
        <w:top w:val="none" w:sz="0" w:space="0" w:color="auto"/>
        <w:left w:val="none" w:sz="0" w:space="0" w:color="auto"/>
        <w:bottom w:val="none" w:sz="0" w:space="0" w:color="auto"/>
        <w:right w:val="none" w:sz="0" w:space="0" w:color="auto"/>
      </w:divBdr>
    </w:div>
    <w:div w:id="1834250538">
      <w:bodyDiv w:val="1"/>
      <w:marLeft w:val="0"/>
      <w:marRight w:val="0"/>
      <w:marTop w:val="0"/>
      <w:marBottom w:val="0"/>
      <w:divBdr>
        <w:top w:val="none" w:sz="0" w:space="0" w:color="auto"/>
        <w:left w:val="none" w:sz="0" w:space="0" w:color="auto"/>
        <w:bottom w:val="none" w:sz="0" w:space="0" w:color="auto"/>
        <w:right w:val="none" w:sz="0" w:space="0" w:color="auto"/>
      </w:divBdr>
    </w:div>
    <w:div w:id="1835223050">
      <w:bodyDiv w:val="1"/>
      <w:marLeft w:val="0"/>
      <w:marRight w:val="0"/>
      <w:marTop w:val="0"/>
      <w:marBottom w:val="0"/>
      <w:divBdr>
        <w:top w:val="none" w:sz="0" w:space="0" w:color="auto"/>
        <w:left w:val="none" w:sz="0" w:space="0" w:color="auto"/>
        <w:bottom w:val="none" w:sz="0" w:space="0" w:color="auto"/>
        <w:right w:val="none" w:sz="0" w:space="0" w:color="auto"/>
      </w:divBdr>
    </w:div>
    <w:div w:id="1855148771">
      <w:bodyDiv w:val="1"/>
      <w:marLeft w:val="0"/>
      <w:marRight w:val="0"/>
      <w:marTop w:val="0"/>
      <w:marBottom w:val="0"/>
      <w:divBdr>
        <w:top w:val="none" w:sz="0" w:space="0" w:color="auto"/>
        <w:left w:val="none" w:sz="0" w:space="0" w:color="auto"/>
        <w:bottom w:val="none" w:sz="0" w:space="0" w:color="auto"/>
        <w:right w:val="none" w:sz="0" w:space="0" w:color="auto"/>
      </w:divBdr>
    </w:div>
    <w:div w:id="1928614997">
      <w:bodyDiv w:val="1"/>
      <w:marLeft w:val="0"/>
      <w:marRight w:val="0"/>
      <w:marTop w:val="0"/>
      <w:marBottom w:val="0"/>
      <w:divBdr>
        <w:top w:val="none" w:sz="0" w:space="0" w:color="auto"/>
        <w:left w:val="none" w:sz="0" w:space="0" w:color="auto"/>
        <w:bottom w:val="none" w:sz="0" w:space="0" w:color="auto"/>
        <w:right w:val="none" w:sz="0" w:space="0" w:color="auto"/>
      </w:divBdr>
    </w:div>
    <w:div w:id="1941722069">
      <w:bodyDiv w:val="1"/>
      <w:marLeft w:val="0"/>
      <w:marRight w:val="0"/>
      <w:marTop w:val="0"/>
      <w:marBottom w:val="0"/>
      <w:divBdr>
        <w:top w:val="none" w:sz="0" w:space="0" w:color="auto"/>
        <w:left w:val="none" w:sz="0" w:space="0" w:color="auto"/>
        <w:bottom w:val="none" w:sz="0" w:space="0" w:color="auto"/>
        <w:right w:val="none" w:sz="0" w:space="0" w:color="auto"/>
      </w:divBdr>
    </w:div>
    <w:div w:id="2022078842">
      <w:bodyDiv w:val="1"/>
      <w:marLeft w:val="0"/>
      <w:marRight w:val="0"/>
      <w:marTop w:val="0"/>
      <w:marBottom w:val="0"/>
      <w:divBdr>
        <w:top w:val="none" w:sz="0" w:space="0" w:color="auto"/>
        <w:left w:val="none" w:sz="0" w:space="0" w:color="auto"/>
        <w:bottom w:val="none" w:sz="0" w:space="0" w:color="auto"/>
        <w:right w:val="none" w:sz="0" w:space="0" w:color="auto"/>
      </w:divBdr>
    </w:div>
    <w:div w:id="2034573023">
      <w:bodyDiv w:val="1"/>
      <w:marLeft w:val="0"/>
      <w:marRight w:val="0"/>
      <w:marTop w:val="0"/>
      <w:marBottom w:val="0"/>
      <w:divBdr>
        <w:top w:val="none" w:sz="0" w:space="0" w:color="auto"/>
        <w:left w:val="none" w:sz="0" w:space="0" w:color="auto"/>
        <w:bottom w:val="none" w:sz="0" w:space="0" w:color="auto"/>
        <w:right w:val="none" w:sz="0" w:space="0" w:color="auto"/>
      </w:divBdr>
    </w:div>
    <w:div w:id="2041734755">
      <w:bodyDiv w:val="1"/>
      <w:marLeft w:val="0"/>
      <w:marRight w:val="0"/>
      <w:marTop w:val="0"/>
      <w:marBottom w:val="0"/>
      <w:divBdr>
        <w:top w:val="none" w:sz="0" w:space="0" w:color="auto"/>
        <w:left w:val="none" w:sz="0" w:space="0" w:color="auto"/>
        <w:bottom w:val="none" w:sz="0" w:space="0" w:color="auto"/>
        <w:right w:val="none" w:sz="0" w:space="0" w:color="auto"/>
      </w:divBdr>
    </w:div>
    <w:div w:id="2055889301">
      <w:bodyDiv w:val="1"/>
      <w:marLeft w:val="0"/>
      <w:marRight w:val="0"/>
      <w:marTop w:val="0"/>
      <w:marBottom w:val="0"/>
      <w:divBdr>
        <w:top w:val="none" w:sz="0" w:space="0" w:color="auto"/>
        <w:left w:val="none" w:sz="0" w:space="0" w:color="auto"/>
        <w:bottom w:val="none" w:sz="0" w:space="0" w:color="auto"/>
        <w:right w:val="none" w:sz="0" w:space="0" w:color="auto"/>
      </w:divBdr>
    </w:div>
    <w:div w:id="2114544437">
      <w:bodyDiv w:val="1"/>
      <w:marLeft w:val="0"/>
      <w:marRight w:val="0"/>
      <w:marTop w:val="0"/>
      <w:marBottom w:val="0"/>
      <w:divBdr>
        <w:top w:val="none" w:sz="0" w:space="0" w:color="auto"/>
        <w:left w:val="none" w:sz="0" w:space="0" w:color="auto"/>
        <w:bottom w:val="none" w:sz="0" w:space="0" w:color="auto"/>
        <w:right w:val="none" w:sz="0" w:space="0" w:color="auto"/>
      </w:divBdr>
    </w:div>
    <w:div w:id="2122458233">
      <w:bodyDiv w:val="1"/>
      <w:marLeft w:val="0"/>
      <w:marRight w:val="0"/>
      <w:marTop w:val="0"/>
      <w:marBottom w:val="0"/>
      <w:divBdr>
        <w:top w:val="none" w:sz="0" w:space="0" w:color="auto"/>
        <w:left w:val="none" w:sz="0" w:space="0" w:color="auto"/>
        <w:bottom w:val="none" w:sz="0" w:space="0" w:color="auto"/>
        <w:right w:val="none" w:sz="0" w:space="0" w:color="auto"/>
      </w:divBdr>
    </w:div>
    <w:div w:id="213971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_rels/footnotes.xml.rels><?xml version="1.0" encoding="UTF-8" standalone="yes"?>
<Relationships xmlns="http://schemas.openxmlformats.org/package/2006/relationships"><Relationship Id="rId3" Type="http://schemas.openxmlformats.org/officeDocument/2006/relationships/hyperlink" Target="https://www.hronikatm.com/2023/09/2-more-activists-deported/" TargetMode="External"/><Relationship Id="rId2" Type="http://schemas.openxmlformats.org/officeDocument/2006/relationships/hyperlink" Target="https://www.hrw.org/news/2021/10/27/turkey-turkmen-activists-face-deportation" TargetMode="External"/><Relationship Id="rId1" Type="http://schemas.openxmlformats.org/officeDocument/2006/relationships/hyperlink" Target="https://www.hrw.org/report/2024/11/11/its-i-live-cage/turkmen-authorities-denial-passports-turkmen-citizens-turkiye" TargetMode="External"/><Relationship Id="rId6" Type="http://schemas.openxmlformats.org/officeDocument/2006/relationships/hyperlink" Target="https://www.hrw.org/news/2020/09/23/turkmenistan-denial-inaction-worsen-food-crisis" TargetMode="External"/><Relationship Id="rId5" Type="http://schemas.openxmlformats.org/officeDocument/2006/relationships/hyperlink" Target="https://tbinternet.ohchr.org/_layouts/15/treatybodyexternal/Download.aspx?symbolno=E%2FC.12%2FTKM%2F3&amp;Lang=en" TargetMode="External"/><Relationship Id="rId4" Type="http://schemas.openxmlformats.org/officeDocument/2006/relationships/hyperlink" Target="https://www.alanya.bel.tr/S/1438/Necessary-marriage-documents-" TargetMode="External"/></Relationships>
</file>

<file path=word/documenttasks/documenttasks1.xml><?xml version="1.0" encoding="utf-8"?>
<t:Tasks xmlns:t="http://schemas.microsoft.com/office/tasks/2019/documenttasks" xmlns:oel="http://schemas.microsoft.com/office/2019/extlst">
  <t:Task id="{F9947E59-DF06-3D44-8F55-D4E88027611A}">
    <t:Anchor>
      <t:Comment id="2048598593"/>
    </t:Anchor>
    <t:History>
      <t:Event id="{EAE8CD17-0030-354B-A3AA-4723AD25419C}" time="2024-12-05T03:40:17.016Z">
        <t:Attribution userId="S::simetl@hrw.org::90d31ddf-5f33-47bd-9972-56154b41c974" userProvider="AD" userName="Lena Simet"/>
        <t:Anchor>
          <t:Comment id="402692692"/>
        </t:Anchor>
        <t:Create/>
      </t:Event>
      <t:Event id="{7524B7F8-5668-9B43-810B-60519EF0C74B}" time="2024-12-05T03:40:17.016Z">
        <t:Attribution userId="S::simetl@hrw.org::90d31ddf-5f33-47bd-9972-56154b41c974" userProvider="AD" userName="Lena Simet"/>
        <t:Anchor>
          <t:Comment id="402692692"/>
        </t:Anchor>
        <t:Assign userId="S::mcconnm@hrw.org::fd255935-982a-454c-a720-5c01e736e2ac" userProvider="AD" userName="Matt McConnell"/>
      </t:Event>
      <t:Event id="{77E8A1FA-EB01-6D46-9586-26A686072A76}" time="2024-12-05T03:40:17.016Z">
        <t:Attribution userId="S::simetl@hrw.org::90d31ddf-5f33-47bd-9972-56154b41c974" userProvider="AD" userName="Lena Simet"/>
        <t:Anchor>
          <t:Comment id="402692692"/>
        </t:Anchor>
        <t:SetTitle title="@Matt McConnell"/>
      </t:Event>
      <t:Event id="{7BE636B4-9F06-465E-96EC-FA23C86B2907}" time="2024-12-05T19:30:32.697Z">
        <t:Attribution userId="S::kimv@hrw.org::fe4a2217-07ad-4ea5-aedd-a7bb7d2812d2" userProvider="AD" userName="Vika Kim"/>
        <t:Progress percentComplete="100"/>
      </t:Event>
    </t:History>
  </t:Task>
  <t:Task id="{4D1521DC-870C-479B-BE14-A6A3BC7623E3}">
    <t:Anchor>
      <t:Comment id="2084611754"/>
    </t:Anchor>
    <t:History>
      <t:Event id="{AB91BC72-F1D5-45C4-8E75-5BFA0DE24828}" time="2024-12-05T03:40:17.016Z">
        <t:Attribution userId="S::simetl@hrw.org::90d31ddf-5f33-47bd-9972-56154b41c974" userProvider="AD" userName="Lena Simet"/>
        <t:Anchor>
          <t:Comment id="1764031100"/>
        </t:Anchor>
        <t:Create/>
      </t:Event>
      <t:Event id="{81F257C7-5FEE-4560-BA2A-9E3E5EB6B57D}" time="2024-12-05T03:40:17.016Z">
        <t:Attribution userId="S::simetl@hrw.org::90d31ddf-5f33-47bd-9972-56154b41c974" userProvider="AD" userName="Lena Simet"/>
        <t:Anchor>
          <t:Comment id="1764031100"/>
        </t:Anchor>
        <t:Assign userId="S::mcconnm@hrw.org::fd255935-982a-454c-a720-5c01e736e2ac" userProvider="AD" userName="Matt McConnell"/>
      </t:Event>
      <t:Event id="{3FE6BBAD-2A9D-4802-8EB3-F28B5EB87A87}" time="2024-12-05T03:40:17.016Z">
        <t:Attribution userId="S::simetl@hrw.org::90d31ddf-5f33-47bd-9972-56154b41c974" userProvider="AD" userName="Lena Simet"/>
        <t:Anchor>
          <t:Comment id="1764031100"/>
        </t:Anchor>
        <t:SetTitle title="@Matt McConnell"/>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80ECC6-D709-4634-80CF-FA76ECF46B68}">
  <ds:schemaRefs>
    <ds:schemaRef ds:uri="http://schemas.microsoft.com/sharepoint/v3/contenttype/forms"/>
  </ds:schemaRefs>
</ds:datastoreItem>
</file>

<file path=customXml/itemProps2.xml><?xml version="1.0" encoding="utf-8"?>
<ds:datastoreItem xmlns:ds="http://schemas.openxmlformats.org/officeDocument/2006/customXml" ds:itemID="{CB0BCEE8-216E-4EFF-B2E2-A1FF353133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5D5F21-2B13-4735-B2B1-A3A6BEE510B0}">
  <ds:schemaRefs>
    <ds:schemaRef ds:uri="http://schemas.openxmlformats.org/officeDocument/2006/bibliography"/>
  </ds:schemaRefs>
</ds:datastoreItem>
</file>

<file path=customXml/itemProps4.xml><?xml version="1.0" encoding="utf-8"?>
<ds:datastoreItem xmlns:ds="http://schemas.openxmlformats.org/officeDocument/2006/customXml" ds:itemID="{203D784D-2A65-4A0E-BF57-241ADC377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2194</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Vorobyeva</dc:creator>
  <cp:keywords/>
  <dc:description/>
  <cp:lastModifiedBy>Elly Bleier</cp:lastModifiedBy>
  <cp:revision>3</cp:revision>
  <dcterms:created xsi:type="dcterms:W3CDTF">2024-12-09T15:12:00Z</dcterms:created>
  <dcterms:modified xsi:type="dcterms:W3CDTF">2024-12-09T15:13:00Z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