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67722CC" w14:textId="4011DA59" w:rsidR="005359CE" w:rsidRPr="009F2235" w:rsidRDefault="00C41381" w:rsidP="00633129">
      <w:pPr>
        <w:keepNext/>
        <w:keepLines/>
        <w:pBdr>
          <w:top w:val="nil"/>
          <w:left w:val="nil"/>
          <w:bottom w:val="nil"/>
          <w:right w:val="nil"/>
          <w:between w:val="nil"/>
        </w:pBdr>
        <w:tabs>
          <w:tab w:val="right" w:pos="851"/>
        </w:tabs>
        <w:spacing w:line="276" w:lineRule="auto"/>
        <w:ind w:left="720" w:right="1134" w:hanging="360"/>
        <w:jc w:val="right"/>
        <w:rPr>
          <w:rFonts w:ascii="Times New Roman" w:hAnsi="Times New Roman" w:cs="Times New Roman"/>
          <w:b/>
          <w:bCs/>
          <w:sz w:val="28"/>
          <w:szCs w:val="28"/>
          <w:cs/>
          <w:lang w:val="en-US" w:bidi="lo-LA"/>
        </w:rPr>
      </w:pPr>
      <w:bookmarkStart w:id="0" w:name="_Hlk155176510"/>
      <w:r>
        <w:rPr>
          <w:rFonts w:ascii="Times New Roman" w:hAnsi="Times New Roman" w:cs="Times New Roman"/>
          <w:b/>
          <w:bCs/>
          <w:noProof/>
          <w:sz w:val="32"/>
          <w:szCs w:val="32"/>
          <w:lang w:val="en-US" w:eastAsia="en-US" w:bidi="th-TH"/>
        </w:rPr>
        <w:drawing>
          <wp:anchor distT="0" distB="0" distL="114300" distR="114300" simplePos="0" relativeHeight="251657728" behindDoc="0" locked="0" layoutInCell="1" allowOverlap="1" wp14:anchorId="364A9380" wp14:editId="2D297827">
            <wp:simplePos x="0" y="0"/>
            <wp:positionH relativeFrom="column">
              <wp:posOffset>1888277</wp:posOffset>
            </wp:positionH>
            <wp:positionV relativeFrom="paragraph">
              <wp:posOffset>241300</wp:posOffset>
            </wp:positionV>
            <wp:extent cx="1913890" cy="1654810"/>
            <wp:effectExtent l="0" t="0" r="0" b="2540"/>
            <wp:wrapTopAndBottom/>
            <wp:docPr id="20532162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13890" cy="16548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3EA230" w14:textId="09BA4232" w:rsidR="009F2235" w:rsidRPr="009F2235" w:rsidRDefault="009F2235" w:rsidP="00633129">
      <w:pPr>
        <w:keepNext/>
        <w:keepLines/>
        <w:pBdr>
          <w:top w:val="nil"/>
          <w:left w:val="nil"/>
          <w:bottom w:val="nil"/>
          <w:right w:val="nil"/>
          <w:between w:val="nil"/>
        </w:pBdr>
        <w:tabs>
          <w:tab w:val="right" w:pos="851"/>
        </w:tabs>
        <w:spacing w:line="276" w:lineRule="auto"/>
        <w:ind w:left="720" w:right="1134" w:hanging="360"/>
        <w:jc w:val="center"/>
        <w:rPr>
          <w:rFonts w:ascii="Times New Roman" w:hAnsi="Times New Roman" w:cs="Times New Roman"/>
          <w:b/>
          <w:bCs/>
          <w:sz w:val="32"/>
          <w:szCs w:val="32"/>
          <w:lang w:val="en-US"/>
        </w:rPr>
      </w:pPr>
    </w:p>
    <w:p w14:paraId="6461ADA6" w14:textId="3040C6A8" w:rsidR="009F2235" w:rsidRPr="009F2235" w:rsidRDefault="009F2235" w:rsidP="00633129">
      <w:pPr>
        <w:keepNext/>
        <w:keepLines/>
        <w:pBdr>
          <w:top w:val="nil"/>
          <w:left w:val="nil"/>
          <w:bottom w:val="nil"/>
          <w:right w:val="nil"/>
          <w:between w:val="nil"/>
        </w:pBdr>
        <w:tabs>
          <w:tab w:val="right" w:pos="851"/>
        </w:tabs>
        <w:spacing w:line="276" w:lineRule="auto"/>
        <w:ind w:left="720" w:right="1134" w:hanging="360"/>
        <w:jc w:val="center"/>
        <w:rPr>
          <w:rFonts w:ascii="Times New Roman" w:hAnsi="Times New Roman" w:cs="Times New Roman"/>
          <w:b/>
          <w:bCs/>
          <w:sz w:val="32"/>
          <w:szCs w:val="32"/>
          <w:lang w:val="en-US" w:bidi="lo-LA"/>
        </w:rPr>
      </w:pPr>
    </w:p>
    <w:p w14:paraId="14E6206C" w14:textId="51B69AE8" w:rsidR="009F2235" w:rsidRPr="009F2235" w:rsidRDefault="009F2235" w:rsidP="00633129">
      <w:pPr>
        <w:keepNext/>
        <w:keepLines/>
        <w:pBdr>
          <w:top w:val="nil"/>
          <w:left w:val="nil"/>
          <w:bottom w:val="nil"/>
          <w:right w:val="nil"/>
          <w:between w:val="nil"/>
        </w:pBdr>
        <w:tabs>
          <w:tab w:val="right" w:pos="851"/>
        </w:tabs>
        <w:spacing w:line="276" w:lineRule="auto"/>
        <w:ind w:left="720" w:right="1134" w:hanging="360"/>
        <w:jc w:val="center"/>
        <w:rPr>
          <w:rFonts w:ascii="Times New Roman" w:hAnsi="Times New Roman" w:cs="Times New Roman"/>
          <w:b/>
          <w:bCs/>
          <w:sz w:val="32"/>
          <w:szCs w:val="32"/>
          <w:lang w:val="en-US" w:bidi="lo-LA"/>
        </w:rPr>
      </w:pPr>
    </w:p>
    <w:p w14:paraId="724912E8" w14:textId="45899076" w:rsidR="00BA093A" w:rsidRPr="002D4E18" w:rsidRDefault="002D4E18" w:rsidP="00123243">
      <w:pPr>
        <w:keepNext/>
        <w:keepLines/>
        <w:pBdr>
          <w:top w:val="nil"/>
          <w:left w:val="nil"/>
          <w:bottom w:val="nil"/>
          <w:right w:val="nil"/>
          <w:between w:val="nil"/>
        </w:pBdr>
        <w:tabs>
          <w:tab w:val="right" w:pos="851"/>
        </w:tabs>
        <w:spacing w:line="276" w:lineRule="auto"/>
        <w:ind w:left="720" w:right="1134" w:hanging="360"/>
        <w:jc w:val="center"/>
        <w:rPr>
          <w:rFonts w:ascii="Times New Roman" w:hAnsi="Times New Roman" w:cs="Times New Roman"/>
          <w:b/>
          <w:bCs/>
          <w:sz w:val="44"/>
          <w:szCs w:val="44"/>
          <w:lang w:val="en-US"/>
        </w:rPr>
      </w:pPr>
      <w:r w:rsidRPr="002D4E18">
        <w:rPr>
          <w:rFonts w:ascii="Times New Roman" w:hAnsi="Times New Roman" w:cs="Times New Roman"/>
          <w:b/>
          <w:bCs/>
          <w:sz w:val="44"/>
          <w:szCs w:val="44"/>
          <w:lang w:val="en-US"/>
        </w:rPr>
        <w:t xml:space="preserve">Consideration of the </w:t>
      </w:r>
      <w:r w:rsidR="00C14A2F" w:rsidRPr="002D4E18">
        <w:rPr>
          <w:rFonts w:ascii="Times New Roman" w:hAnsi="Times New Roman" w:cs="Times New Roman"/>
          <w:b/>
          <w:bCs/>
          <w:sz w:val="44"/>
          <w:szCs w:val="44"/>
          <w:lang w:val="en-US"/>
        </w:rPr>
        <w:t xml:space="preserve">Seventh Periodic </w:t>
      </w:r>
      <w:r w:rsidR="00B257B0">
        <w:rPr>
          <w:rFonts w:ascii="Times New Roman" w:hAnsi="Times New Roman" w:cs="Times New Roman"/>
          <w:b/>
          <w:bCs/>
          <w:sz w:val="44"/>
          <w:szCs w:val="44"/>
          <w:lang w:val="en-US"/>
        </w:rPr>
        <w:t>Report</w:t>
      </w:r>
      <w:r w:rsidRPr="002D4E18">
        <w:rPr>
          <w:rFonts w:ascii="Times New Roman" w:hAnsi="Times New Roman" w:cs="Times New Roman"/>
          <w:b/>
          <w:bCs/>
          <w:sz w:val="44"/>
          <w:szCs w:val="44"/>
          <w:lang w:val="en-US"/>
        </w:rPr>
        <w:t xml:space="preserve"> Submitted By State Parties </w:t>
      </w:r>
      <w:r w:rsidR="00B257B0">
        <w:rPr>
          <w:rFonts w:ascii="Times New Roman" w:hAnsi="Times New Roman" w:cs="Times New Roman"/>
          <w:b/>
          <w:bCs/>
          <w:sz w:val="44"/>
          <w:szCs w:val="44"/>
          <w:lang w:val="en-US"/>
        </w:rPr>
        <w:t xml:space="preserve">under </w:t>
      </w:r>
      <w:r w:rsidR="00B257B0">
        <w:rPr>
          <w:rFonts w:ascii="Times New Roman" w:hAnsi="Times New Roman" w:cs="DokChampa"/>
          <w:b/>
          <w:bCs/>
          <w:sz w:val="44"/>
          <w:szCs w:val="44"/>
          <w:lang w:val="en-US" w:bidi="lo-LA"/>
        </w:rPr>
        <w:t>A</w:t>
      </w:r>
      <w:bookmarkStart w:id="1" w:name="_GoBack"/>
      <w:bookmarkEnd w:id="1"/>
      <w:r w:rsidR="00C14A2F" w:rsidRPr="002D4E18">
        <w:rPr>
          <w:rFonts w:ascii="Times New Roman" w:hAnsi="Times New Roman" w:cs="Times New Roman"/>
          <w:b/>
          <w:bCs/>
          <w:sz w:val="44"/>
          <w:szCs w:val="44"/>
          <w:lang w:val="en-US"/>
        </w:rPr>
        <w:t>rticle 44 of the Convention on the Rights of the Child</w:t>
      </w:r>
    </w:p>
    <w:p w14:paraId="2C976404" w14:textId="77777777" w:rsidR="002D4E18" w:rsidRDefault="002D4E18" w:rsidP="00123243">
      <w:pPr>
        <w:keepNext/>
        <w:keepLines/>
        <w:pBdr>
          <w:top w:val="nil"/>
          <w:left w:val="nil"/>
          <w:bottom w:val="nil"/>
          <w:right w:val="nil"/>
          <w:between w:val="nil"/>
        </w:pBdr>
        <w:tabs>
          <w:tab w:val="right" w:pos="851"/>
        </w:tabs>
        <w:spacing w:line="276" w:lineRule="auto"/>
        <w:ind w:left="720" w:right="1134" w:hanging="360"/>
        <w:jc w:val="center"/>
        <w:rPr>
          <w:rFonts w:ascii="Times New Roman" w:hAnsi="Times New Roman" w:cs="Times New Roman"/>
          <w:b/>
          <w:bCs/>
          <w:sz w:val="48"/>
          <w:szCs w:val="48"/>
          <w:lang w:val="en-US"/>
        </w:rPr>
      </w:pPr>
    </w:p>
    <w:p w14:paraId="4E8DFEA5" w14:textId="77777777" w:rsidR="002D4E18" w:rsidRDefault="002D4E18" w:rsidP="00123243">
      <w:pPr>
        <w:keepNext/>
        <w:keepLines/>
        <w:pBdr>
          <w:top w:val="nil"/>
          <w:left w:val="nil"/>
          <w:bottom w:val="nil"/>
          <w:right w:val="nil"/>
          <w:between w:val="nil"/>
        </w:pBdr>
        <w:tabs>
          <w:tab w:val="right" w:pos="851"/>
        </w:tabs>
        <w:spacing w:line="276" w:lineRule="auto"/>
        <w:ind w:left="720" w:right="1134" w:hanging="360"/>
        <w:jc w:val="center"/>
        <w:rPr>
          <w:rFonts w:ascii="Times New Roman" w:hAnsi="Times New Roman" w:cs="Times New Roman"/>
          <w:b/>
          <w:bCs/>
          <w:sz w:val="48"/>
          <w:szCs w:val="48"/>
          <w:lang w:val="en-US"/>
        </w:rPr>
      </w:pPr>
    </w:p>
    <w:p w14:paraId="127FBE7C" w14:textId="77777777" w:rsidR="002D4E18" w:rsidRDefault="002D4E18" w:rsidP="00123243">
      <w:pPr>
        <w:keepNext/>
        <w:keepLines/>
        <w:pBdr>
          <w:top w:val="nil"/>
          <w:left w:val="nil"/>
          <w:bottom w:val="nil"/>
          <w:right w:val="nil"/>
          <w:between w:val="nil"/>
        </w:pBdr>
        <w:tabs>
          <w:tab w:val="right" w:pos="851"/>
        </w:tabs>
        <w:spacing w:line="276" w:lineRule="auto"/>
        <w:ind w:left="720" w:right="1134" w:hanging="360"/>
        <w:jc w:val="center"/>
        <w:rPr>
          <w:rFonts w:ascii="Times New Roman" w:hAnsi="Times New Roman" w:cs="Times New Roman"/>
          <w:b/>
          <w:bCs/>
          <w:sz w:val="48"/>
          <w:szCs w:val="48"/>
          <w:lang w:val="en-US"/>
        </w:rPr>
      </w:pPr>
    </w:p>
    <w:p w14:paraId="300B5003" w14:textId="77777777" w:rsidR="002D4E18" w:rsidRDefault="002D4E18" w:rsidP="00123243">
      <w:pPr>
        <w:keepNext/>
        <w:keepLines/>
        <w:pBdr>
          <w:top w:val="nil"/>
          <w:left w:val="nil"/>
          <w:bottom w:val="nil"/>
          <w:right w:val="nil"/>
          <w:between w:val="nil"/>
        </w:pBdr>
        <w:tabs>
          <w:tab w:val="right" w:pos="851"/>
        </w:tabs>
        <w:spacing w:line="276" w:lineRule="auto"/>
        <w:ind w:left="720" w:right="1134" w:hanging="360"/>
        <w:jc w:val="center"/>
        <w:rPr>
          <w:rFonts w:ascii="Times New Roman" w:hAnsi="Times New Roman" w:cs="Times New Roman"/>
          <w:b/>
          <w:bCs/>
          <w:sz w:val="48"/>
          <w:szCs w:val="48"/>
          <w:lang w:val="en-US"/>
        </w:rPr>
      </w:pPr>
    </w:p>
    <w:p w14:paraId="2750D566" w14:textId="77777777" w:rsidR="002D4E18" w:rsidRDefault="002D4E18" w:rsidP="00123243">
      <w:pPr>
        <w:keepNext/>
        <w:keepLines/>
        <w:pBdr>
          <w:top w:val="nil"/>
          <w:left w:val="nil"/>
          <w:bottom w:val="nil"/>
          <w:right w:val="nil"/>
          <w:between w:val="nil"/>
        </w:pBdr>
        <w:tabs>
          <w:tab w:val="right" w:pos="851"/>
        </w:tabs>
        <w:spacing w:line="276" w:lineRule="auto"/>
        <w:ind w:left="720" w:right="1134" w:hanging="360"/>
        <w:jc w:val="center"/>
        <w:rPr>
          <w:rFonts w:ascii="Times New Roman" w:hAnsi="Times New Roman" w:cs="Times New Roman"/>
          <w:b/>
          <w:bCs/>
          <w:sz w:val="48"/>
          <w:szCs w:val="48"/>
          <w:lang w:val="en-US"/>
        </w:rPr>
      </w:pPr>
    </w:p>
    <w:p w14:paraId="15CA5549" w14:textId="77777777" w:rsidR="002D4E18" w:rsidRDefault="002D4E18" w:rsidP="00123243">
      <w:pPr>
        <w:keepNext/>
        <w:keepLines/>
        <w:pBdr>
          <w:top w:val="nil"/>
          <w:left w:val="nil"/>
          <w:bottom w:val="nil"/>
          <w:right w:val="nil"/>
          <w:between w:val="nil"/>
        </w:pBdr>
        <w:tabs>
          <w:tab w:val="right" w:pos="851"/>
        </w:tabs>
        <w:spacing w:line="276" w:lineRule="auto"/>
        <w:ind w:left="720" w:right="1134" w:hanging="360"/>
        <w:jc w:val="center"/>
        <w:rPr>
          <w:rFonts w:ascii="Times New Roman" w:hAnsi="Times New Roman" w:cs="Times New Roman"/>
          <w:b/>
          <w:bCs/>
          <w:sz w:val="48"/>
          <w:szCs w:val="48"/>
          <w:lang w:val="en-US"/>
        </w:rPr>
      </w:pPr>
    </w:p>
    <w:p w14:paraId="34F3D3D8" w14:textId="77777777" w:rsidR="002D4E18" w:rsidRDefault="002D4E18" w:rsidP="00123243">
      <w:pPr>
        <w:keepNext/>
        <w:keepLines/>
        <w:pBdr>
          <w:top w:val="nil"/>
          <w:left w:val="nil"/>
          <w:bottom w:val="nil"/>
          <w:right w:val="nil"/>
          <w:between w:val="nil"/>
        </w:pBdr>
        <w:tabs>
          <w:tab w:val="right" w:pos="851"/>
        </w:tabs>
        <w:spacing w:line="276" w:lineRule="auto"/>
        <w:ind w:left="720" w:right="1134" w:hanging="360"/>
        <w:jc w:val="center"/>
        <w:rPr>
          <w:rFonts w:ascii="Times New Roman" w:hAnsi="Times New Roman" w:cs="Times New Roman"/>
          <w:b/>
          <w:bCs/>
          <w:sz w:val="48"/>
          <w:szCs w:val="48"/>
          <w:lang w:val="en-US"/>
        </w:rPr>
      </w:pPr>
    </w:p>
    <w:p w14:paraId="28110F96" w14:textId="77777777" w:rsidR="002D4E18" w:rsidRDefault="002D4E18" w:rsidP="00123243">
      <w:pPr>
        <w:keepNext/>
        <w:keepLines/>
        <w:pBdr>
          <w:top w:val="nil"/>
          <w:left w:val="nil"/>
          <w:bottom w:val="nil"/>
          <w:right w:val="nil"/>
          <w:between w:val="nil"/>
        </w:pBdr>
        <w:tabs>
          <w:tab w:val="right" w:pos="851"/>
        </w:tabs>
        <w:spacing w:line="276" w:lineRule="auto"/>
        <w:ind w:left="720" w:right="1134" w:hanging="360"/>
        <w:jc w:val="center"/>
        <w:rPr>
          <w:rFonts w:ascii="Times New Roman" w:hAnsi="Times New Roman" w:cs="Times New Roman"/>
          <w:b/>
          <w:bCs/>
          <w:sz w:val="48"/>
          <w:szCs w:val="48"/>
          <w:lang w:val="en-US"/>
        </w:rPr>
      </w:pPr>
    </w:p>
    <w:p w14:paraId="3316767F" w14:textId="77777777" w:rsidR="002D4E18" w:rsidRDefault="002D4E18" w:rsidP="00123243">
      <w:pPr>
        <w:keepNext/>
        <w:keepLines/>
        <w:pBdr>
          <w:top w:val="nil"/>
          <w:left w:val="nil"/>
          <w:bottom w:val="nil"/>
          <w:right w:val="nil"/>
          <w:between w:val="nil"/>
        </w:pBdr>
        <w:tabs>
          <w:tab w:val="right" w:pos="851"/>
        </w:tabs>
        <w:spacing w:line="276" w:lineRule="auto"/>
        <w:ind w:left="720" w:right="1134" w:hanging="360"/>
        <w:jc w:val="center"/>
        <w:rPr>
          <w:rFonts w:ascii="Times New Roman" w:hAnsi="Times New Roman" w:cs="Times New Roman"/>
          <w:b/>
          <w:bCs/>
          <w:sz w:val="48"/>
          <w:szCs w:val="48"/>
          <w:lang w:val="en-US"/>
        </w:rPr>
      </w:pPr>
    </w:p>
    <w:p w14:paraId="687B5EB4" w14:textId="77777777" w:rsidR="002D4E18" w:rsidRDefault="002D4E18" w:rsidP="00123243">
      <w:pPr>
        <w:keepNext/>
        <w:keepLines/>
        <w:pBdr>
          <w:top w:val="nil"/>
          <w:left w:val="nil"/>
          <w:bottom w:val="nil"/>
          <w:right w:val="nil"/>
          <w:between w:val="nil"/>
        </w:pBdr>
        <w:tabs>
          <w:tab w:val="right" w:pos="851"/>
        </w:tabs>
        <w:spacing w:line="276" w:lineRule="auto"/>
        <w:ind w:left="720" w:right="1134" w:hanging="360"/>
        <w:jc w:val="center"/>
        <w:rPr>
          <w:rFonts w:ascii="Times New Roman" w:hAnsi="Times New Roman" w:cs="Times New Roman"/>
          <w:b/>
          <w:bCs/>
          <w:sz w:val="48"/>
          <w:szCs w:val="48"/>
          <w:lang w:val="en-US"/>
        </w:rPr>
      </w:pPr>
    </w:p>
    <w:p w14:paraId="497F453F" w14:textId="5FED0D9C" w:rsidR="002D4E18" w:rsidRPr="002D4E18" w:rsidRDefault="002D4E18" w:rsidP="00123243">
      <w:pPr>
        <w:keepNext/>
        <w:keepLines/>
        <w:pBdr>
          <w:top w:val="nil"/>
          <w:left w:val="nil"/>
          <w:bottom w:val="nil"/>
          <w:right w:val="nil"/>
          <w:between w:val="nil"/>
        </w:pBdr>
        <w:tabs>
          <w:tab w:val="right" w:pos="851"/>
        </w:tabs>
        <w:spacing w:line="276" w:lineRule="auto"/>
        <w:ind w:left="720" w:right="1134" w:hanging="360"/>
        <w:jc w:val="center"/>
        <w:rPr>
          <w:rFonts w:ascii="Times New Roman" w:hAnsi="Times New Roman" w:cs="Times New Roman"/>
          <w:b/>
          <w:bCs/>
          <w:sz w:val="44"/>
          <w:szCs w:val="44"/>
          <w:lang w:val="en-US"/>
        </w:rPr>
        <w:sectPr w:rsidR="002D4E18" w:rsidRPr="002D4E18" w:rsidSect="00E640F9">
          <w:footerReference w:type="even" r:id="rId10"/>
          <w:footerReference w:type="default" r:id="rId11"/>
          <w:pgSz w:w="11906" w:h="16838"/>
          <w:pgMar w:top="1440" w:right="1440" w:bottom="1440" w:left="1440" w:header="708" w:footer="708" w:gutter="0"/>
          <w:pgNumType w:start="1"/>
          <w:cols w:space="720"/>
          <w:docGrid w:linePitch="326"/>
        </w:sectPr>
      </w:pPr>
      <w:r w:rsidRPr="002D4E18">
        <w:rPr>
          <w:rFonts w:ascii="Times New Roman" w:hAnsi="Times New Roman" w:cs="Times New Roman"/>
          <w:b/>
          <w:bCs/>
          <w:sz w:val="44"/>
          <w:szCs w:val="44"/>
          <w:lang w:val="en-US"/>
        </w:rPr>
        <w:t>Lao People’s Democratic Republic</w:t>
      </w:r>
    </w:p>
    <w:p w14:paraId="4D2E36BB" w14:textId="31889E55" w:rsidR="006941F0" w:rsidRDefault="006941F0" w:rsidP="009D52B3">
      <w:pPr>
        <w:pStyle w:val="ListParagraph"/>
        <w:numPr>
          <w:ilvl w:val="0"/>
          <w:numId w:val="20"/>
        </w:numPr>
        <w:spacing w:after="240" w:line="276" w:lineRule="auto"/>
        <w:ind w:left="714" w:hanging="357"/>
        <w:contextualSpacing w:val="0"/>
        <w:rPr>
          <w:rFonts w:ascii="Times New Roman" w:hAnsi="Times New Roman" w:cs="Times New Roman"/>
          <w:b/>
          <w:bCs/>
          <w:sz w:val="28"/>
          <w:szCs w:val="28"/>
          <w:lang w:val="en-US"/>
        </w:rPr>
      </w:pPr>
      <w:bookmarkStart w:id="2" w:name="_Toc124075966"/>
      <w:bookmarkEnd w:id="0"/>
      <w:r w:rsidRPr="009F2235">
        <w:rPr>
          <w:rFonts w:ascii="Times New Roman" w:hAnsi="Times New Roman" w:cs="Times New Roman"/>
          <w:b/>
          <w:bCs/>
          <w:sz w:val="28"/>
          <w:szCs w:val="28"/>
          <w:lang w:val="en-US"/>
        </w:rPr>
        <w:lastRenderedPageBreak/>
        <w:t>Introduction</w:t>
      </w:r>
      <w:bookmarkEnd w:id="2"/>
    </w:p>
    <w:p w14:paraId="4B3EE706" w14:textId="523A1602" w:rsidR="009D52B3" w:rsidRPr="00C44022" w:rsidRDefault="00E7260C" w:rsidP="00C44022">
      <w:pPr>
        <w:pStyle w:val="ListParagraph"/>
        <w:keepNext/>
        <w:keepLines/>
        <w:pBdr>
          <w:top w:val="nil"/>
          <w:left w:val="nil"/>
          <w:bottom w:val="nil"/>
          <w:right w:val="nil"/>
          <w:between w:val="nil"/>
        </w:pBdr>
        <w:spacing w:line="276" w:lineRule="auto"/>
        <w:ind w:right="-31"/>
        <w:jc w:val="both"/>
        <w:rPr>
          <w:rFonts w:ascii="Times New Roman" w:hAnsi="Times New Roman" w:cs="Times New Roman"/>
          <w:lang w:val="en-US"/>
        </w:rPr>
      </w:pPr>
      <w:r w:rsidRPr="00E7260C">
        <w:rPr>
          <w:rFonts w:ascii="Times New Roman" w:hAnsi="Times New Roman" w:cs="Times New Roman"/>
          <w:lang w:val="en-US"/>
        </w:rPr>
        <w:t>Lao People’s Democratic Republic</w:t>
      </w:r>
      <w:r>
        <w:rPr>
          <w:rFonts w:ascii="Times New Roman" w:hAnsi="Times New Roman" w:cs="Times New Roman"/>
          <w:lang w:val="en-US"/>
        </w:rPr>
        <w:t xml:space="preserve"> (Lao PDR) ratified the convention on the Rights of the Children (CRC) on 8 May 1991. The Committee on the </w:t>
      </w:r>
      <w:proofErr w:type="spellStart"/>
      <w:r>
        <w:rPr>
          <w:rFonts w:ascii="Times New Roman" w:hAnsi="Times New Roman" w:cs="Times New Roman"/>
          <w:lang w:val="en-US"/>
        </w:rPr>
        <w:t>Rigths</w:t>
      </w:r>
      <w:proofErr w:type="spellEnd"/>
      <w:r>
        <w:rPr>
          <w:rFonts w:ascii="Times New Roman" w:hAnsi="Times New Roman" w:cs="Times New Roman"/>
          <w:lang w:val="en-US"/>
        </w:rPr>
        <w:t xml:space="preserve"> of the Child (Committee) </w:t>
      </w:r>
      <w:r w:rsidR="00C44022">
        <w:rPr>
          <w:rFonts w:ascii="Times New Roman" w:hAnsi="Times New Roman" w:cs="Times New Roman"/>
          <w:lang w:val="en-US"/>
        </w:rPr>
        <w:t>c</w:t>
      </w:r>
      <w:r>
        <w:rPr>
          <w:rFonts w:ascii="Times New Roman" w:hAnsi="Times New Roman" w:cs="Times New Roman"/>
          <w:lang w:val="en-US"/>
        </w:rPr>
        <w:t>onsidered the</w:t>
      </w:r>
      <w:r w:rsidR="00C44022">
        <w:rPr>
          <w:rFonts w:ascii="Times New Roman" w:hAnsi="Times New Roman" w:cs="Times New Roman"/>
          <w:lang w:val="en-US"/>
        </w:rPr>
        <w:t xml:space="preserve"> </w:t>
      </w:r>
      <w:proofErr w:type="spellStart"/>
      <w:r>
        <w:rPr>
          <w:rFonts w:ascii="Times New Roman" w:hAnsi="Times New Roman" w:cs="Times New Roman"/>
          <w:lang w:val="en-US"/>
        </w:rPr>
        <w:t>conbined</w:t>
      </w:r>
      <w:proofErr w:type="spellEnd"/>
      <w:r>
        <w:rPr>
          <w:rFonts w:ascii="Times New Roman" w:hAnsi="Times New Roman" w:cs="Times New Roman"/>
          <w:lang w:val="en-US"/>
        </w:rPr>
        <w:t xml:space="preserve"> third to six periodic reports of </w:t>
      </w:r>
      <w:proofErr w:type="gramStart"/>
      <w:r>
        <w:rPr>
          <w:rFonts w:ascii="Times New Roman" w:hAnsi="Times New Roman" w:cs="Times New Roman"/>
          <w:lang w:val="en-US"/>
        </w:rPr>
        <w:t xml:space="preserve">the </w:t>
      </w:r>
      <w:r w:rsidR="00C44022">
        <w:rPr>
          <w:rFonts w:ascii="Times New Roman" w:hAnsi="Times New Roman" w:cs="Times New Roman"/>
          <w:lang w:val="en-US"/>
        </w:rPr>
        <w:t xml:space="preserve"> </w:t>
      </w:r>
      <w:r w:rsidR="00C44022" w:rsidRPr="00E7260C">
        <w:rPr>
          <w:rFonts w:ascii="Times New Roman" w:hAnsi="Times New Roman" w:cs="Times New Roman"/>
          <w:lang w:val="en-US"/>
        </w:rPr>
        <w:t>Lao</w:t>
      </w:r>
      <w:proofErr w:type="gramEnd"/>
      <w:r w:rsidR="00C44022" w:rsidRPr="00E7260C">
        <w:rPr>
          <w:rFonts w:ascii="Times New Roman" w:hAnsi="Times New Roman" w:cs="Times New Roman"/>
          <w:lang w:val="en-US"/>
        </w:rPr>
        <w:t xml:space="preserve"> People’s Democratic Republic</w:t>
      </w:r>
      <w:r w:rsidR="00C44022">
        <w:rPr>
          <w:rFonts w:ascii="Times New Roman" w:hAnsi="Times New Roman" w:cs="Times New Roman"/>
          <w:lang w:val="en-US"/>
        </w:rPr>
        <w:t xml:space="preserve"> (CRC/LAO/3-6) in September  2018.</w:t>
      </w:r>
    </w:p>
    <w:p w14:paraId="00F68EDC" w14:textId="6DA2DEB4" w:rsidR="006941F0" w:rsidRPr="009F2235" w:rsidRDefault="006941F0" w:rsidP="009D52B3">
      <w:pPr>
        <w:pStyle w:val="ListParagraph"/>
        <w:numPr>
          <w:ilvl w:val="0"/>
          <w:numId w:val="21"/>
        </w:numPr>
        <w:spacing w:before="240" w:after="240" w:line="276" w:lineRule="auto"/>
        <w:ind w:left="714" w:right="28" w:hanging="357"/>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 xml:space="preserve">Preparation </w:t>
      </w:r>
      <w:r w:rsidR="00C44022">
        <w:rPr>
          <w:rFonts w:ascii="Times New Roman" w:eastAsia="Times New Roman" w:hAnsi="Times New Roman" w:cs="Times New Roman"/>
          <w:b/>
          <w:lang w:val="en-US"/>
        </w:rPr>
        <w:t xml:space="preserve">and structure </w:t>
      </w:r>
      <w:r w:rsidRPr="009F2235">
        <w:rPr>
          <w:rFonts w:ascii="Times New Roman" w:eastAsia="Times New Roman" w:hAnsi="Times New Roman" w:cs="Times New Roman"/>
          <w:b/>
          <w:lang w:val="en-US"/>
        </w:rPr>
        <w:t>of report</w:t>
      </w:r>
    </w:p>
    <w:p w14:paraId="60E6F890" w14:textId="2706CA7A" w:rsidR="003C7792" w:rsidRPr="00C203C3" w:rsidRDefault="006941F0" w:rsidP="00C203C3">
      <w:pPr>
        <w:pStyle w:val="ListParagraph"/>
        <w:numPr>
          <w:ilvl w:val="1"/>
          <w:numId w:val="1"/>
        </w:numPr>
        <w:suppressAutoHyphens/>
        <w:spacing w:line="276" w:lineRule="auto"/>
        <w:ind w:left="720" w:right="-18" w:hanging="360"/>
        <w:jc w:val="both"/>
        <w:outlineLvl w:val="0"/>
        <w:rPr>
          <w:rFonts w:ascii="Times New Roman" w:eastAsia="Times New Roman" w:hAnsi="Times New Roman" w:cs="Times New Roman"/>
          <w:lang w:val="en-US" w:eastAsia="en-US"/>
        </w:rPr>
      </w:pPr>
      <w:r w:rsidRPr="009F2235">
        <w:rPr>
          <w:rFonts w:ascii="Times New Roman" w:eastAsia="Times New Roman" w:hAnsi="Times New Roman" w:cs="Times New Roman"/>
          <w:lang w:val="en-US" w:eastAsia="en-US"/>
        </w:rPr>
        <w:t>This report is the seventh periodic report of Lao P</w:t>
      </w:r>
      <w:r w:rsidR="00C44022">
        <w:rPr>
          <w:rFonts w:ascii="Times New Roman" w:eastAsia="Times New Roman" w:hAnsi="Times New Roman" w:cs="Times New Roman"/>
          <w:lang w:val="en-US" w:eastAsia="en-US"/>
        </w:rPr>
        <w:t xml:space="preserve">DR </w:t>
      </w:r>
      <w:r w:rsidRPr="009F2235">
        <w:rPr>
          <w:rFonts w:ascii="Times New Roman" w:eastAsia="Times New Roman" w:hAnsi="Times New Roman" w:cs="Times New Roman"/>
          <w:lang w:val="en-US" w:eastAsia="en-US"/>
        </w:rPr>
        <w:t>on implementation of the C</w:t>
      </w:r>
      <w:r w:rsidR="00C44022">
        <w:rPr>
          <w:rFonts w:ascii="Times New Roman" w:eastAsia="Times New Roman" w:hAnsi="Times New Roman" w:cs="Times New Roman"/>
          <w:lang w:val="en-US" w:eastAsia="en-US"/>
        </w:rPr>
        <w:t xml:space="preserve">RC </w:t>
      </w:r>
      <w:r w:rsidRPr="009F2235">
        <w:rPr>
          <w:rFonts w:ascii="Times New Roman" w:eastAsia="Times New Roman" w:hAnsi="Times New Roman" w:cs="Times New Roman"/>
          <w:lang w:val="en-US" w:eastAsia="en-US"/>
        </w:rPr>
        <w:t xml:space="preserve">and its </w:t>
      </w:r>
      <w:r w:rsidR="00354956" w:rsidRPr="009F2235">
        <w:rPr>
          <w:rFonts w:ascii="inherit" w:eastAsia="Times New Roman" w:hAnsi="inherit" w:cs="Courier New"/>
          <w:lang w:val="en" w:eastAsia="en-US" w:bidi="th-TH"/>
        </w:rPr>
        <w:t xml:space="preserve">combines the reports of </w:t>
      </w:r>
      <w:r w:rsidRPr="009F2235">
        <w:rPr>
          <w:rFonts w:ascii="Times New Roman" w:eastAsia="Times New Roman" w:hAnsi="Times New Roman" w:cs="Times New Roman"/>
          <w:lang w:val="en-US" w:eastAsia="en-US"/>
        </w:rPr>
        <w:t>two Optional Protocols (</w:t>
      </w:r>
      <w:r w:rsidR="009C47DD" w:rsidRPr="009F2235">
        <w:rPr>
          <w:rFonts w:ascii="Times New Roman" w:hAnsi="Times New Roman" w:cs="Times New Roman"/>
          <w:lang w:val="en-US"/>
        </w:rPr>
        <w:t>O</w:t>
      </w:r>
      <w:r w:rsidR="00C44022">
        <w:rPr>
          <w:rFonts w:ascii="Times New Roman" w:hAnsi="Times New Roman" w:cs="Times New Roman"/>
          <w:lang w:val="en-US"/>
        </w:rPr>
        <w:t>PSC a</w:t>
      </w:r>
      <w:r w:rsidR="009C47DD" w:rsidRPr="009F2235">
        <w:rPr>
          <w:rFonts w:ascii="Times New Roman" w:hAnsi="Times New Roman" w:cs="Times New Roman"/>
          <w:lang w:val="en-US" w:bidi="lo-LA"/>
        </w:rPr>
        <w:t xml:space="preserve">nd </w:t>
      </w:r>
      <w:r w:rsidR="009C47DD" w:rsidRPr="009F2235">
        <w:rPr>
          <w:rFonts w:ascii="Times New Roman" w:hAnsi="Times New Roman" w:cs="Times New Roman"/>
        </w:rPr>
        <w:t>O</w:t>
      </w:r>
      <w:r w:rsidR="00C44022">
        <w:rPr>
          <w:rFonts w:ascii="Times New Roman" w:hAnsi="Times New Roman" w:cs="Times New Roman"/>
        </w:rPr>
        <w:t>PAC</w:t>
      </w:r>
      <w:r w:rsidRPr="009F2235">
        <w:rPr>
          <w:rFonts w:ascii="Times New Roman" w:eastAsia="Times New Roman" w:hAnsi="Times New Roman" w:cs="Times New Roman"/>
          <w:lang w:val="en-US" w:eastAsia="en-US"/>
        </w:rPr>
        <w:t>)</w:t>
      </w:r>
      <w:r w:rsidR="00F20111">
        <w:rPr>
          <w:rFonts w:ascii="Times New Roman" w:eastAsia="Times New Roman" w:hAnsi="Times New Roman" w:cs="Times New Roman"/>
          <w:lang w:val="en-US" w:eastAsia="en-US"/>
        </w:rPr>
        <w:t xml:space="preserve"> </w:t>
      </w:r>
      <w:r w:rsidR="00354956" w:rsidRPr="009F2235">
        <w:rPr>
          <w:rFonts w:ascii="Times New Roman" w:eastAsia="Times New Roman" w:hAnsi="Times New Roman" w:cs="Times New Roman"/>
          <w:lang w:val="en-US" w:eastAsia="en-US"/>
        </w:rPr>
        <w:t>Which is review</w:t>
      </w:r>
      <w:r w:rsidR="009F20DF">
        <w:rPr>
          <w:rFonts w:ascii="Times New Roman" w:eastAsia="Times New Roman" w:hAnsi="Times New Roman" w:cs="Times New Roman"/>
          <w:lang w:val="en-US" w:eastAsia="en-US"/>
        </w:rPr>
        <w:t>ed</w:t>
      </w:r>
      <w:r w:rsidR="00C203C3">
        <w:rPr>
          <w:rFonts w:ascii="Times New Roman" w:eastAsia="Times New Roman" w:hAnsi="Times New Roman" w:cs="Times New Roman"/>
          <w:lang w:val="en-US" w:eastAsia="en-US"/>
        </w:rPr>
        <w:t xml:space="preserve"> </w:t>
      </w:r>
      <w:r w:rsidR="00354956" w:rsidRPr="009F2235">
        <w:rPr>
          <w:rFonts w:ascii="Times New Roman" w:eastAsia="Times New Roman" w:hAnsi="Times New Roman" w:cs="Times New Roman"/>
          <w:lang w:val="en-US" w:eastAsia="en-US"/>
        </w:rPr>
        <w:t>the</w:t>
      </w:r>
      <w:r w:rsidR="00F20111">
        <w:rPr>
          <w:rFonts w:ascii="Times New Roman" w:eastAsia="Times New Roman" w:hAnsi="Times New Roman" w:cs="Times New Roman"/>
          <w:lang w:val="en-US" w:eastAsia="en-US"/>
        </w:rPr>
        <w:t xml:space="preserve"> </w:t>
      </w:r>
      <w:r w:rsidR="00C34A2C" w:rsidRPr="009F2235">
        <w:rPr>
          <w:rFonts w:ascii="Times New Roman" w:eastAsia="Times New Roman" w:hAnsi="Times New Roman" w:cs="Times New Roman"/>
          <w:lang w:val="en-US" w:eastAsia="en-US"/>
        </w:rPr>
        <w:t xml:space="preserve">progress </w:t>
      </w:r>
      <w:r w:rsidR="00354956" w:rsidRPr="009F2235">
        <w:rPr>
          <w:rFonts w:ascii="Times New Roman" w:eastAsia="Times New Roman" w:hAnsi="Times New Roman" w:cs="Times New Roman"/>
          <w:lang w:val="en-US" w:eastAsia="en-US"/>
        </w:rPr>
        <w:t>of the</w:t>
      </w:r>
      <w:r w:rsidR="00F20111">
        <w:rPr>
          <w:rFonts w:ascii="Times New Roman" w:eastAsia="Times New Roman" w:hAnsi="Times New Roman" w:cs="Times New Roman"/>
          <w:lang w:val="en-US" w:eastAsia="en-US"/>
        </w:rPr>
        <w:t xml:space="preserve"> </w:t>
      </w:r>
      <w:r w:rsidR="00C34A2C" w:rsidRPr="009F2235">
        <w:rPr>
          <w:rFonts w:ascii="Times New Roman" w:eastAsia="Times New Roman" w:hAnsi="Times New Roman" w:cs="Times New Roman"/>
          <w:lang w:val="en-US" w:eastAsia="en-US"/>
        </w:rPr>
        <w:t>implementation</w:t>
      </w:r>
      <w:r w:rsidRPr="009F2235">
        <w:rPr>
          <w:rFonts w:ascii="Times New Roman" w:eastAsia="Times New Roman" w:hAnsi="Times New Roman" w:cs="Times New Roman"/>
          <w:lang w:val="en-US" w:eastAsia="en-US"/>
        </w:rPr>
        <w:t xml:space="preserve"> </w:t>
      </w:r>
      <w:proofErr w:type="spellStart"/>
      <w:r w:rsidR="00C203C3">
        <w:rPr>
          <w:rFonts w:ascii="Times New Roman" w:eastAsia="Times New Roman" w:hAnsi="Times New Roman" w:cs="Times New Roman"/>
          <w:lang w:val="en-US" w:eastAsia="en-US"/>
        </w:rPr>
        <w:t>relevants</w:t>
      </w:r>
      <w:proofErr w:type="spellEnd"/>
      <w:r w:rsidR="00C203C3">
        <w:rPr>
          <w:rFonts w:ascii="Times New Roman" w:eastAsia="Times New Roman" w:hAnsi="Times New Roman" w:cs="Times New Roman"/>
          <w:lang w:val="en-US" w:eastAsia="en-US"/>
        </w:rPr>
        <w:t xml:space="preserve"> </w:t>
      </w:r>
      <w:r w:rsidRPr="009F2235">
        <w:rPr>
          <w:rFonts w:ascii="Times New Roman" w:eastAsia="Times New Roman" w:hAnsi="Times New Roman" w:cs="Times New Roman"/>
          <w:lang w:val="en-US" w:eastAsia="en-US"/>
        </w:rPr>
        <w:t>recommendations</w:t>
      </w:r>
      <w:r w:rsidR="00C203C3">
        <w:rPr>
          <w:rFonts w:ascii="Times New Roman" w:eastAsia="Times New Roman" w:hAnsi="Times New Roman" w:cs="Times New Roman"/>
          <w:lang w:val="en-US" w:eastAsia="en-US"/>
        </w:rPr>
        <w:t xml:space="preserve"> of </w:t>
      </w:r>
      <w:r w:rsidRPr="009F2235">
        <w:rPr>
          <w:rFonts w:ascii="Times New Roman" w:eastAsia="Times New Roman" w:hAnsi="Times New Roman" w:cs="Times New Roman"/>
          <w:lang w:val="en-US" w:eastAsia="en-US"/>
        </w:rPr>
        <w:t>the combined</w:t>
      </w:r>
      <w:r w:rsidR="00C203C3">
        <w:rPr>
          <w:rFonts w:ascii="Times New Roman" w:eastAsia="Times New Roman" w:hAnsi="Times New Roman" w:cs="Times New Roman"/>
          <w:lang w:val="en-US" w:eastAsia="en-US"/>
        </w:rPr>
        <w:t xml:space="preserve"> </w:t>
      </w:r>
      <w:r w:rsidRPr="009F2235">
        <w:rPr>
          <w:rFonts w:ascii="Times New Roman" w:eastAsia="Times New Roman" w:hAnsi="Times New Roman" w:cs="Times New Roman"/>
          <w:lang w:val="en-US" w:eastAsia="en-US"/>
        </w:rPr>
        <w:t xml:space="preserve">third-sixth </w:t>
      </w:r>
      <w:r w:rsidR="00C34A2C" w:rsidRPr="009F2235">
        <w:rPr>
          <w:rFonts w:ascii="Times New Roman" w:eastAsia="Times New Roman" w:hAnsi="Times New Roman" w:cs="Times New Roman"/>
          <w:lang w:val="en-US" w:eastAsia="en-US"/>
        </w:rPr>
        <w:t xml:space="preserve">periodic </w:t>
      </w:r>
      <w:r w:rsidRPr="009F2235">
        <w:rPr>
          <w:rFonts w:ascii="Times New Roman" w:eastAsia="Times New Roman" w:hAnsi="Times New Roman" w:cs="Times New Roman"/>
          <w:lang w:val="en-US" w:eastAsia="en-US"/>
        </w:rPr>
        <w:t xml:space="preserve">report of Lao PDR </w:t>
      </w:r>
      <w:r w:rsidR="009F20DF">
        <w:rPr>
          <w:rFonts w:ascii="Times New Roman" w:eastAsia="Times New Roman" w:hAnsi="Times New Roman" w:cs="Times New Roman"/>
          <w:lang w:val="en-US" w:eastAsia="en-US"/>
        </w:rPr>
        <w:t>on</w:t>
      </w:r>
      <w:r w:rsidR="00C34A2C" w:rsidRPr="009F2235">
        <w:rPr>
          <w:rFonts w:ascii="Times New Roman" w:eastAsia="Times New Roman" w:hAnsi="Times New Roman" w:cs="Times New Roman"/>
          <w:lang w:val="en-US" w:eastAsia="en-US"/>
        </w:rPr>
        <w:t xml:space="preserve"> 2017 </w:t>
      </w:r>
      <w:r w:rsidR="009F20DF">
        <w:rPr>
          <w:rFonts w:ascii="Times New Roman" w:eastAsia="Times New Roman" w:hAnsi="Times New Roman" w:cs="Times New Roman"/>
          <w:lang w:val="en-US" w:eastAsia="en-US"/>
        </w:rPr>
        <w:t xml:space="preserve">- </w:t>
      </w:r>
      <w:r w:rsidR="00C34A2C" w:rsidRPr="009F2235">
        <w:rPr>
          <w:rFonts w:ascii="Times New Roman" w:eastAsia="Times New Roman" w:hAnsi="Times New Roman" w:cs="Times New Roman"/>
          <w:lang w:val="en-US" w:eastAsia="en-US"/>
        </w:rPr>
        <w:t>2022</w:t>
      </w:r>
      <w:r w:rsidRPr="009F2235">
        <w:rPr>
          <w:rFonts w:ascii="Times New Roman" w:eastAsia="Times New Roman" w:hAnsi="Times New Roman" w:cs="Times New Roman"/>
          <w:lang w:val="en-US" w:eastAsia="en-US"/>
        </w:rPr>
        <w:t xml:space="preserve"> (CRC/C/LAO/CO/3-6)</w:t>
      </w:r>
      <w:r w:rsidR="00C203C3">
        <w:rPr>
          <w:rFonts w:ascii="Times New Roman" w:eastAsia="Times New Roman" w:hAnsi="Times New Roman" w:cs="Times New Roman"/>
          <w:lang w:val="en-US" w:eastAsia="en-US"/>
        </w:rPr>
        <w:t xml:space="preserve"> under </w:t>
      </w:r>
      <w:r w:rsidR="003C7792" w:rsidRPr="00C203C3">
        <w:rPr>
          <w:rStyle w:val="y2iqfc"/>
          <w:rFonts w:ascii="inherit" w:hAnsi="inherit"/>
          <w:lang w:val="en"/>
        </w:rPr>
        <w:t xml:space="preserve">the notification of the Prime Minister's Office </w:t>
      </w:r>
      <w:r w:rsidR="00C203C3" w:rsidRPr="00C203C3">
        <w:rPr>
          <w:rStyle w:val="y2iqfc"/>
          <w:rFonts w:ascii="inherit" w:hAnsi="inherit"/>
          <w:lang w:val="en"/>
        </w:rPr>
        <w:t>No. 475/PMO, dated 18</w:t>
      </w:r>
      <w:r w:rsidR="009F20DF">
        <w:rPr>
          <w:rStyle w:val="y2iqfc"/>
          <w:rFonts w:ascii="inherit" w:hAnsi="inherit"/>
          <w:lang w:val="en"/>
        </w:rPr>
        <w:t xml:space="preserve"> </w:t>
      </w:r>
      <w:r w:rsidR="00C203C3" w:rsidRPr="00C203C3">
        <w:rPr>
          <w:rStyle w:val="y2iqfc"/>
          <w:rFonts w:ascii="inherit" w:hAnsi="inherit"/>
          <w:lang w:val="en"/>
        </w:rPr>
        <w:t>March, 2019</w:t>
      </w:r>
      <w:r w:rsidR="00C203C3">
        <w:rPr>
          <w:rStyle w:val="y2iqfc"/>
          <w:rFonts w:ascii="inherit" w:hAnsi="inherit"/>
          <w:lang w:val="en"/>
        </w:rPr>
        <w:t xml:space="preserve"> </w:t>
      </w:r>
      <w:r w:rsidR="001D2075" w:rsidRPr="00C203C3">
        <w:rPr>
          <w:rStyle w:val="y2iqfc"/>
          <w:rFonts w:ascii="inherit" w:hAnsi="inherit" w:cs="DokChampa"/>
          <w:lang w:val="en-US" w:bidi="lo-LA"/>
        </w:rPr>
        <w:t xml:space="preserve">on the </w:t>
      </w:r>
      <w:r w:rsidR="003C7792" w:rsidRPr="00C203C3">
        <w:rPr>
          <w:rStyle w:val="y2iqfc"/>
          <w:rFonts w:ascii="inherit" w:hAnsi="inherit"/>
          <w:lang w:val="en"/>
        </w:rPr>
        <w:t>guid</w:t>
      </w:r>
      <w:r w:rsidR="001D2075" w:rsidRPr="00C203C3">
        <w:rPr>
          <w:rStyle w:val="y2iqfc"/>
          <w:rFonts w:ascii="inherit" w:hAnsi="inherit"/>
          <w:lang w:val="en"/>
        </w:rPr>
        <w:t xml:space="preserve">ance </w:t>
      </w:r>
      <w:r w:rsidR="003C7792" w:rsidRPr="00C203C3">
        <w:rPr>
          <w:rStyle w:val="y2iqfc"/>
          <w:rFonts w:ascii="inherit" w:hAnsi="inherit"/>
          <w:lang w:val="en"/>
        </w:rPr>
        <w:t>all relevant sectors</w:t>
      </w:r>
      <w:r w:rsidR="001D2075" w:rsidRPr="00C203C3">
        <w:rPr>
          <w:rStyle w:val="y2iqfc"/>
          <w:rFonts w:ascii="inherit" w:hAnsi="inherit"/>
          <w:lang w:val="en"/>
        </w:rPr>
        <w:t>.</w:t>
      </w:r>
    </w:p>
    <w:p w14:paraId="4F69DA33" w14:textId="5CB26FB3" w:rsidR="006941F0" w:rsidRPr="009F2235" w:rsidRDefault="006941F0" w:rsidP="00C203C3">
      <w:pPr>
        <w:pStyle w:val="ListParagraph"/>
        <w:numPr>
          <w:ilvl w:val="1"/>
          <w:numId w:val="1"/>
        </w:numPr>
        <w:suppressAutoHyphens/>
        <w:spacing w:before="240" w:after="240" w:line="276" w:lineRule="auto"/>
        <w:ind w:left="714" w:right="-17" w:hanging="357"/>
        <w:contextualSpacing w:val="0"/>
        <w:jc w:val="both"/>
        <w:outlineLvl w:val="0"/>
        <w:rPr>
          <w:rFonts w:ascii="Times New Roman" w:eastAsia="Times New Roman" w:hAnsi="Times New Roman" w:cs="Times New Roman"/>
          <w:lang w:val="en-US" w:eastAsia="en-US"/>
        </w:rPr>
      </w:pPr>
      <w:r w:rsidRPr="009F2235">
        <w:rPr>
          <w:rFonts w:ascii="Times New Roman" w:eastAsia="Times New Roman" w:hAnsi="Times New Roman" w:cs="Times New Roman"/>
          <w:lang w:val="en-US" w:eastAsia="en-US"/>
        </w:rPr>
        <w:t xml:space="preserve">This report </w:t>
      </w:r>
      <w:r w:rsidR="000E150D">
        <w:rPr>
          <w:rFonts w:ascii="Times New Roman" w:eastAsia="Times New Roman" w:hAnsi="Times New Roman" w:cs="Times New Roman"/>
          <w:lang w:val="en-US" w:eastAsia="en-US"/>
        </w:rPr>
        <w:t>h</w:t>
      </w:r>
      <w:r w:rsidRPr="009F2235">
        <w:rPr>
          <w:rFonts w:ascii="Times New Roman" w:eastAsia="Times New Roman" w:hAnsi="Times New Roman" w:cs="Times New Roman"/>
          <w:lang w:val="en-US" w:eastAsia="en-US"/>
        </w:rPr>
        <w:t>as</w:t>
      </w:r>
      <w:r w:rsidR="000E150D">
        <w:rPr>
          <w:rFonts w:ascii="Times New Roman" w:eastAsia="Times New Roman" w:hAnsi="Times New Roman" w:cs="Times New Roman"/>
          <w:lang w:val="en-US" w:eastAsia="en-US"/>
        </w:rPr>
        <w:t xml:space="preserve"> been</w:t>
      </w:r>
      <w:r w:rsidRPr="009F2235">
        <w:rPr>
          <w:rFonts w:ascii="Times New Roman" w:eastAsia="Times New Roman" w:hAnsi="Times New Roman" w:cs="Times New Roman"/>
          <w:lang w:val="en-US" w:eastAsia="en-US"/>
        </w:rPr>
        <w:t xml:space="preserve"> drafted under supervision of</w:t>
      </w:r>
      <w:r w:rsidR="0048769A">
        <w:rPr>
          <w:rFonts w:ascii="Times New Roman" w:eastAsia="Times New Roman" w:hAnsi="Times New Roman" w:cs="Times New Roman"/>
          <w:lang w:val="en-US" w:eastAsia="en-US"/>
        </w:rPr>
        <w:t xml:space="preserve"> </w:t>
      </w:r>
      <w:r w:rsidRPr="009F2235">
        <w:rPr>
          <w:rFonts w:ascii="Times New Roman" w:eastAsia="Times New Roman" w:hAnsi="Times New Roman" w:cs="Times New Roman"/>
          <w:lang w:val="en-US" w:eastAsia="en-US"/>
        </w:rPr>
        <w:t>NCAWMC</w:t>
      </w:r>
      <w:r w:rsidR="000E150D">
        <w:rPr>
          <w:rFonts w:ascii="Times New Roman" w:eastAsia="Times New Roman" w:hAnsi="Times New Roman" w:cs="Times New Roman"/>
          <w:lang w:val="en-US" w:eastAsia="en-US"/>
        </w:rPr>
        <w:t xml:space="preserve"> </w:t>
      </w:r>
      <w:r w:rsidR="009966AA" w:rsidRPr="009F2235">
        <w:rPr>
          <w:rFonts w:ascii="Times New Roman" w:eastAsia="Times New Roman" w:hAnsi="Times New Roman" w:cs="Times New Roman"/>
          <w:lang w:val="en-US" w:eastAsia="en-US" w:bidi="lo-LA"/>
        </w:rPr>
        <w:t>as</w:t>
      </w:r>
      <w:r w:rsidRPr="009F2235">
        <w:rPr>
          <w:rFonts w:ascii="Times New Roman" w:eastAsia="Times New Roman" w:hAnsi="Times New Roman" w:cs="Times New Roman"/>
          <w:lang w:val="en-US" w:eastAsia="en-US"/>
        </w:rPr>
        <w:t xml:space="preserve"> a governmental body</w:t>
      </w:r>
      <w:r w:rsidR="001F573B">
        <w:rPr>
          <w:rFonts w:ascii="Times New Roman" w:eastAsia="Times New Roman" w:hAnsi="Times New Roman" w:cs="Times New Roman"/>
          <w:lang w:val="en-US" w:eastAsia="en-US"/>
        </w:rPr>
        <w:t xml:space="preserve"> </w:t>
      </w:r>
      <w:r w:rsidR="0054267D" w:rsidRPr="009F2235">
        <w:rPr>
          <w:rFonts w:ascii="Times New Roman" w:eastAsia="Times New Roman" w:hAnsi="Times New Roman" w:cs="DokChampa"/>
          <w:lang w:val="en-US" w:eastAsia="en-US" w:bidi="lo-LA"/>
        </w:rPr>
        <w:t xml:space="preserve">which </w:t>
      </w:r>
      <w:r w:rsidRPr="009F2235">
        <w:rPr>
          <w:rFonts w:ascii="Times New Roman" w:eastAsia="Times New Roman" w:hAnsi="Times New Roman" w:cs="Times New Roman"/>
          <w:lang w:val="en-US" w:eastAsia="en-US"/>
        </w:rPr>
        <w:t>composed</w:t>
      </w:r>
      <w:r w:rsidR="000E150D">
        <w:rPr>
          <w:rFonts w:ascii="Times New Roman" w:eastAsia="Times New Roman" w:hAnsi="Times New Roman" w:cs="Times New Roman"/>
          <w:lang w:val="en-US" w:eastAsia="en-US"/>
        </w:rPr>
        <w:t xml:space="preserve"> of </w:t>
      </w:r>
      <w:r w:rsidRPr="009F2235">
        <w:rPr>
          <w:rFonts w:ascii="Times New Roman" w:eastAsia="Times New Roman" w:hAnsi="Times New Roman" w:cs="Times New Roman"/>
          <w:lang w:val="en-US" w:eastAsia="en-US"/>
        </w:rPr>
        <w:t xml:space="preserve">thirty-four </w:t>
      </w:r>
      <w:r w:rsidR="009F2235" w:rsidRPr="009F2235">
        <w:rPr>
          <w:rFonts w:ascii="Times New Roman" w:eastAsia="Times New Roman" w:hAnsi="Times New Roman" w:cs="Times New Roman"/>
          <w:lang w:val="en-US" w:eastAsia="en-US"/>
        </w:rPr>
        <w:t>m</w:t>
      </w:r>
      <w:r w:rsidRPr="009F2235">
        <w:rPr>
          <w:rFonts w:ascii="Times New Roman" w:eastAsia="Times New Roman" w:hAnsi="Times New Roman" w:cs="Times New Roman"/>
          <w:lang w:val="en-US" w:eastAsia="en-US"/>
        </w:rPr>
        <w:t xml:space="preserve">inistries and </w:t>
      </w:r>
      <w:r w:rsidR="000E150D">
        <w:rPr>
          <w:rFonts w:ascii="Times New Roman" w:eastAsia="Times New Roman" w:hAnsi="Times New Roman" w:cs="Times New Roman"/>
          <w:lang w:val="en-US" w:eastAsia="en-US"/>
        </w:rPr>
        <w:t>organizations networks</w:t>
      </w:r>
      <w:r w:rsidRPr="009F2235">
        <w:rPr>
          <w:rFonts w:ascii="Times New Roman" w:eastAsia="Times New Roman" w:hAnsi="Times New Roman" w:cs="Times New Roman"/>
          <w:lang w:val="en-US" w:eastAsia="en-US"/>
        </w:rPr>
        <w:t xml:space="preserve">. </w:t>
      </w:r>
      <w:r w:rsidR="0054267D" w:rsidRPr="009F2235">
        <w:rPr>
          <w:rFonts w:ascii="Times New Roman" w:eastAsia="Times New Roman" w:hAnsi="Times New Roman" w:cs="Times New Roman"/>
          <w:bCs/>
          <w:lang w:val="en-US"/>
        </w:rPr>
        <w:t xml:space="preserve">Preparation of report conducted </w:t>
      </w:r>
      <w:proofErr w:type="spellStart"/>
      <w:r w:rsidR="0054267D" w:rsidRPr="009F2235">
        <w:rPr>
          <w:rFonts w:ascii="Times New Roman" w:eastAsia="Times New Roman" w:hAnsi="Times New Roman" w:cs="Times New Roman"/>
          <w:bCs/>
          <w:lang w:val="en-US"/>
        </w:rPr>
        <w:t>varities</w:t>
      </w:r>
      <w:proofErr w:type="spellEnd"/>
      <w:r w:rsidR="0054267D" w:rsidRPr="009F2235">
        <w:rPr>
          <w:rFonts w:ascii="Times New Roman" w:eastAsia="Times New Roman" w:hAnsi="Times New Roman" w:cs="Times New Roman"/>
          <w:bCs/>
          <w:lang w:val="en-US"/>
        </w:rPr>
        <w:t xml:space="preserve"> of </w:t>
      </w:r>
      <w:r w:rsidR="00445912" w:rsidRPr="009F2235">
        <w:rPr>
          <w:rFonts w:ascii="Times New Roman" w:eastAsia="Times New Roman" w:hAnsi="Times New Roman" w:cs="Times New Roman"/>
          <w:lang w:val="en-US" w:eastAsia="en-US"/>
        </w:rPr>
        <w:t>m</w:t>
      </w:r>
      <w:r w:rsidRPr="009F2235">
        <w:rPr>
          <w:rFonts w:ascii="Times New Roman" w:eastAsia="Times New Roman" w:hAnsi="Times New Roman" w:cs="Times New Roman"/>
          <w:lang w:val="en-US" w:eastAsia="en-US"/>
        </w:rPr>
        <w:t>eetings and training with NCAWMC</w:t>
      </w:r>
      <w:r w:rsidR="000E150D">
        <w:rPr>
          <w:rFonts w:ascii="Times New Roman" w:eastAsia="Times New Roman" w:hAnsi="Times New Roman" w:cs="Times New Roman"/>
          <w:lang w:val="en-US" w:eastAsia="en-US"/>
        </w:rPr>
        <w:t xml:space="preserve">’ </w:t>
      </w:r>
      <w:r w:rsidR="000E150D" w:rsidRPr="009F2235">
        <w:rPr>
          <w:rFonts w:ascii="Times New Roman" w:eastAsia="Times New Roman" w:hAnsi="Times New Roman" w:cs="Times New Roman"/>
          <w:lang w:val="en-US" w:eastAsia="en-US"/>
        </w:rPr>
        <w:t>members</w:t>
      </w:r>
      <w:r w:rsidR="00F577AD">
        <w:rPr>
          <w:rFonts w:ascii="Times New Roman" w:eastAsia="Times New Roman" w:hAnsi="Times New Roman" w:cs="Times New Roman"/>
          <w:lang w:val="en-US" w:eastAsia="en-US"/>
        </w:rPr>
        <w:t xml:space="preserve">, </w:t>
      </w:r>
      <w:r w:rsidRPr="009F2235">
        <w:rPr>
          <w:rFonts w:ascii="Times New Roman" w:eastAsia="Times New Roman" w:hAnsi="Times New Roman" w:cs="Times New Roman"/>
          <w:lang w:val="en-US" w:eastAsia="en-US"/>
        </w:rPr>
        <w:t>Minist</w:t>
      </w:r>
      <w:r w:rsidR="000E150D">
        <w:rPr>
          <w:rFonts w:ascii="Times New Roman" w:eastAsia="Times New Roman" w:hAnsi="Times New Roman" w:cs="Times New Roman"/>
          <w:lang w:val="en-US" w:eastAsia="en-US"/>
        </w:rPr>
        <w:t xml:space="preserve">ries </w:t>
      </w:r>
      <w:r w:rsidRPr="009F2235">
        <w:rPr>
          <w:rFonts w:ascii="Times New Roman" w:eastAsia="Times New Roman" w:hAnsi="Times New Roman" w:cs="Times New Roman"/>
          <w:lang w:val="en-US" w:eastAsia="en-US"/>
        </w:rPr>
        <w:t>(MCAWMC), Provincial (PCAWMC) and District (</w:t>
      </w:r>
      <w:r w:rsidRPr="009F2235">
        <w:rPr>
          <w:rFonts w:ascii="Times New Roman" w:eastAsia="Times New Roman" w:hAnsi="Times New Roman" w:cs="Times New Roman"/>
          <w:lang w:val="en-US" w:eastAsia="en-US" w:bidi="lo-LA"/>
        </w:rPr>
        <w:t>D</w:t>
      </w:r>
      <w:r w:rsidRPr="009F2235">
        <w:rPr>
          <w:rFonts w:ascii="Times New Roman" w:eastAsia="Times New Roman" w:hAnsi="Times New Roman" w:cs="Times New Roman"/>
          <w:lang w:val="en-US" w:eastAsia="en-US"/>
        </w:rPr>
        <w:t xml:space="preserve">CAWMC) </w:t>
      </w:r>
      <w:r w:rsidR="00F577AD">
        <w:rPr>
          <w:rFonts w:ascii="Times New Roman" w:eastAsia="Times New Roman" w:hAnsi="Times New Roman" w:cs="Times New Roman"/>
          <w:lang w:val="en-US" w:eastAsia="en-US"/>
        </w:rPr>
        <w:t>includ</w:t>
      </w:r>
      <w:r w:rsidR="009F20DF">
        <w:rPr>
          <w:rFonts w:ascii="Times New Roman" w:eastAsia="Times New Roman" w:hAnsi="Times New Roman" w:cs="Times New Roman"/>
          <w:lang w:val="en-US" w:eastAsia="en-US"/>
        </w:rPr>
        <w:t>ed</w:t>
      </w:r>
      <w:r w:rsidR="00F577AD">
        <w:rPr>
          <w:rFonts w:ascii="Times New Roman" w:eastAsia="Times New Roman" w:hAnsi="Times New Roman" w:cs="Times New Roman"/>
          <w:lang w:val="en-US" w:eastAsia="en-US"/>
        </w:rPr>
        <w:t xml:space="preserve"> </w:t>
      </w:r>
      <w:proofErr w:type="spellStart"/>
      <w:r w:rsidRPr="009F2235">
        <w:rPr>
          <w:rFonts w:ascii="Times New Roman" w:eastAsia="Times New Roman" w:hAnsi="Times New Roman" w:cs="Times New Roman"/>
          <w:lang w:val="en-US" w:eastAsia="en-US"/>
        </w:rPr>
        <w:t>secretariate</w:t>
      </w:r>
      <w:proofErr w:type="spellEnd"/>
      <w:r w:rsidRPr="009F2235">
        <w:rPr>
          <w:rFonts w:ascii="Times New Roman" w:eastAsia="Times New Roman" w:hAnsi="Times New Roman" w:cs="Times New Roman"/>
          <w:lang w:val="en-US" w:eastAsia="en-US"/>
        </w:rPr>
        <w:t xml:space="preserve"> </w:t>
      </w:r>
      <w:r w:rsidR="009F20DF">
        <w:rPr>
          <w:rFonts w:ascii="Times New Roman" w:eastAsia="Times New Roman" w:hAnsi="Times New Roman" w:cs="Times New Roman"/>
          <w:lang w:val="en-US" w:eastAsia="en-US"/>
        </w:rPr>
        <w:t xml:space="preserve">both </w:t>
      </w:r>
      <w:r w:rsidRPr="009F2235">
        <w:rPr>
          <w:rFonts w:ascii="Times New Roman" w:eastAsia="Times New Roman" w:hAnsi="Times New Roman" w:cs="Times New Roman"/>
          <w:lang w:val="en-US" w:eastAsia="en-US"/>
        </w:rPr>
        <w:t>central and local levels.</w:t>
      </w:r>
      <w:r w:rsidR="000E150D">
        <w:rPr>
          <w:rFonts w:ascii="Times New Roman" w:eastAsia="Times New Roman" w:hAnsi="Times New Roman" w:cs="Times New Roman"/>
          <w:lang w:val="en-US" w:eastAsia="en-US"/>
        </w:rPr>
        <w:t xml:space="preserve"> </w:t>
      </w:r>
      <w:r w:rsidR="000E150D" w:rsidRPr="009F2235">
        <w:rPr>
          <w:rFonts w:ascii="Times New Roman" w:hAnsi="Times New Roman" w:cs="Times New Roman"/>
          <w:lang w:val="en-US"/>
        </w:rPr>
        <w:t>T</w:t>
      </w:r>
      <w:r w:rsidRPr="009F2235">
        <w:rPr>
          <w:rFonts w:ascii="Times New Roman" w:hAnsi="Times New Roman" w:cs="Times New Roman"/>
          <w:lang w:val="en-US"/>
        </w:rPr>
        <w:t>his</w:t>
      </w:r>
      <w:r w:rsidR="000E150D">
        <w:rPr>
          <w:rFonts w:ascii="Times New Roman" w:hAnsi="Times New Roman" w:cs="Times New Roman"/>
          <w:lang w:val="en-US"/>
        </w:rPr>
        <w:t xml:space="preserve"> </w:t>
      </w:r>
      <w:r w:rsidRPr="009F2235">
        <w:rPr>
          <w:rFonts w:ascii="Times New Roman" w:hAnsi="Times New Roman" w:cs="Times New Roman"/>
          <w:lang w:val="en-US"/>
        </w:rPr>
        <w:t>report included</w:t>
      </w:r>
      <w:r w:rsidR="000E150D">
        <w:rPr>
          <w:rFonts w:ascii="Times New Roman" w:hAnsi="Times New Roman" w:cs="Times New Roman"/>
          <w:lang w:val="en-US"/>
        </w:rPr>
        <w:t xml:space="preserve"> </w:t>
      </w:r>
      <w:r w:rsidR="001F573B">
        <w:rPr>
          <w:rFonts w:ascii="Times New Roman" w:hAnsi="Times New Roman" w:cs="Times New Roman"/>
          <w:lang w:val="en-US"/>
        </w:rPr>
        <w:t>the</w:t>
      </w:r>
      <w:r w:rsidR="00655917">
        <w:rPr>
          <w:rFonts w:ascii="Times New Roman" w:hAnsi="Times New Roman" w:cs="Times New Roman"/>
          <w:lang w:val="en-US"/>
        </w:rPr>
        <w:t xml:space="preserve"> </w:t>
      </w:r>
      <w:r w:rsidR="001F573B">
        <w:rPr>
          <w:rFonts w:ascii="Times New Roman" w:hAnsi="Times New Roman" w:cs="Times New Roman"/>
          <w:lang w:val="en-US"/>
        </w:rPr>
        <w:t xml:space="preserve">data from </w:t>
      </w:r>
      <w:r w:rsidRPr="009F2235">
        <w:rPr>
          <w:rFonts w:ascii="Times New Roman" w:hAnsi="Times New Roman" w:cs="Times New Roman"/>
          <w:lang w:val="en-US"/>
        </w:rPr>
        <w:t>eleven provincial reports and ten</w:t>
      </w:r>
      <w:r w:rsidR="002A6DD2">
        <w:rPr>
          <w:rFonts w:ascii="Times New Roman" w:hAnsi="Times New Roman" w:cs="Times New Roman"/>
          <w:lang w:val="en-US"/>
        </w:rPr>
        <w:t xml:space="preserve"> </w:t>
      </w:r>
      <w:r w:rsidR="002A6DD2" w:rsidRPr="009F2235">
        <w:rPr>
          <w:rFonts w:ascii="Times New Roman" w:hAnsi="Times New Roman" w:cs="Times New Roman"/>
          <w:lang w:val="en-US"/>
        </w:rPr>
        <w:t>child</w:t>
      </w:r>
      <w:r w:rsidR="002A6DD2">
        <w:rPr>
          <w:rFonts w:ascii="Times New Roman" w:hAnsi="Times New Roman" w:cs="Times New Roman"/>
          <w:lang w:val="en-US"/>
        </w:rPr>
        <w:t xml:space="preserve"> and youth </w:t>
      </w:r>
      <w:r w:rsidR="002A6DD2" w:rsidRPr="009F2235">
        <w:rPr>
          <w:rFonts w:ascii="Times New Roman" w:hAnsi="Times New Roman" w:cs="Times New Roman"/>
          <w:lang w:val="en-US"/>
        </w:rPr>
        <w:t>consultations</w:t>
      </w:r>
      <w:r w:rsidR="002A6DD2">
        <w:rPr>
          <w:rFonts w:ascii="Times New Roman" w:hAnsi="Times New Roman" w:cs="Times New Roman"/>
          <w:lang w:val="en-US"/>
        </w:rPr>
        <w:t xml:space="preserve"> </w:t>
      </w:r>
      <w:r w:rsidRPr="009F2235">
        <w:rPr>
          <w:rFonts w:ascii="Times New Roman" w:hAnsi="Times New Roman" w:cs="Times New Roman"/>
          <w:lang w:val="en-US"/>
        </w:rPr>
        <w:t>reports</w:t>
      </w:r>
      <w:r w:rsidR="002A6DD2">
        <w:rPr>
          <w:rFonts w:ascii="Times New Roman" w:hAnsi="Times New Roman" w:cs="Times New Roman"/>
          <w:lang w:val="en-US"/>
        </w:rPr>
        <w:t xml:space="preserve">. </w:t>
      </w:r>
      <w:r w:rsidRPr="009F2235">
        <w:rPr>
          <w:rFonts w:ascii="Times New Roman" w:hAnsi="Times New Roman" w:cs="Times New Roman"/>
          <w:lang w:val="en-US"/>
        </w:rPr>
        <w:t xml:space="preserve">Other </w:t>
      </w:r>
      <w:r w:rsidR="009F20DF">
        <w:rPr>
          <w:rFonts w:ascii="Times New Roman" w:hAnsi="Times New Roman" w:cs="Times New Roman"/>
          <w:lang w:val="en-US"/>
        </w:rPr>
        <w:t xml:space="preserve">source of </w:t>
      </w:r>
      <w:r w:rsidRPr="009F2235">
        <w:rPr>
          <w:rFonts w:ascii="Times New Roman" w:hAnsi="Times New Roman" w:cs="Times New Roman"/>
          <w:lang w:val="en-US"/>
        </w:rPr>
        <w:t>inputs from</w:t>
      </w:r>
      <w:r w:rsidR="007378B6">
        <w:rPr>
          <w:rFonts w:ascii="Times New Roman" w:hAnsi="Times New Roman" w:cs="Times New Roman"/>
          <w:lang w:val="en-US"/>
        </w:rPr>
        <w:t xml:space="preserve"> </w:t>
      </w:r>
      <w:r w:rsidRPr="009F2235">
        <w:rPr>
          <w:rFonts w:ascii="Times New Roman" w:hAnsi="Times New Roman" w:cs="Times New Roman"/>
          <w:lang w:val="en-US"/>
        </w:rPr>
        <w:t>INGO</w:t>
      </w:r>
      <w:r w:rsidR="00445912" w:rsidRPr="009F2235">
        <w:rPr>
          <w:rFonts w:ascii="Times New Roman" w:hAnsi="Times New Roman" w:cs="Times New Roman"/>
          <w:lang w:val="en-US"/>
        </w:rPr>
        <w:t>s</w:t>
      </w:r>
      <w:r w:rsidRPr="009F2235">
        <w:rPr>
          <w:rFonts w:ascii="Times New Roman" w:hAnsi="Times New Roman" w:cs="Times New Roman"/>
          <w:lang w:val="en-US"/>
        </w:rPr>
        <w:t xml:space="preserve"> and</w:t>
      </w:r>
      <w:r w:rsidR="00655917">
        <w:rPr>
          <w:rFonts w:ascii="Times New Roman" w:hAnsi="Times New Roman" w:cs="Times New Roman"/>
          <w:lang w:val="en-US"/>
        </w:rPr>
        <w:t xml:space="preserve"> </w:t>
      </w:r>
      <w:r w:rsidRPr="009F2235">
        <w:rPr>
          <w:rFonts w:ascii="Times New Roman" w:hAnsi="Times New Roman" w:cs="Times New Roman"/>
          <w:lang w:val="en-US"/>
        </w:rPr>
        <w:t>CSO</w:t>
      </w:r>
      <w:r w:rsidR="00445912" w:rsidRPr="009F2235">
        <w:rPr>
          <w:rFonts w:ascii="Times New Roman" w:hAnsi="Times New Roman" w:cs="Times New Roman"/>
          <w:lang w:val="en-US"/>
        </w:rPr>
        <w:t>s</w:t>
      </w:r>
      <w:r w:rsidRPr="009F2235">
        <w:rPr>
          <w:rFonts w:ascii="Times New Roman" w:hAnsi="Times New Roman" w:cs="Times New Roman"/>
          <w:lang w:val="en-US"/>
        </w:rPr>
        <w:t xml:space="preserve">.  </w:t>
      </w:r>
    </w:p>
    <w:p w14:paraId="2AE4B3AA" w14:textId="04FF3872" w:rsidR="006941F0" w:rsidRPr="009F2235" w:rsidRDefault="006941F0" w:rsidP="005C2C5B">
      <w:pPr>
        <w:pStyle w:val="ListParagraph"/>
        <w:numPr>
          <w:ilvl w:val="0"/>
          <w:numId w:val="21"/>
        </w:numPr>
        <w:spacing w:before="240"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Consultations</w:t>
      </w:r>
    </w:p>
    <w:p w14:paraId="22CD5222" w14:textId="41C12565" w:rsidR="006941F0" w:rsidRPr="009F2235" w:rsidRDefault="006941F0" w:rsidP="005C2C5B">
      <w:pPr>
        <w:pStyle w:val="ListParagraph"/>
        <w:numPr>
          <w:ilvl w:val="1"/>
          <w:numId w:val="1"/>
        </w:numPr>
        <w:suppressAutoHyphens/>
        <w:spacing w:before="240" w:after="240" w:line="276" w:lineRule="auto"/>
        <w:ind w:left="720" w:right="-14"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The consultations </w:t>
      </w:r>
      <w:r w:rsidR="00777032" w:rsidRPr="009F2235">
        <w:rPr>
          <w:rFonts w:ascii="Times New Roman" w:hAnsi="Times New Roman" w:cs="Times New Roman"/>
          <w:lang w:val="en-US"/>
        </w:rPr>
        <w:t xml:space="preserve">process </w:t>
      </w:r>
      <w:r w:rsidRPr="009F2235">
        <w:rPr>
          <w:rFonts w:ascii="Times New Roman" w:hAnsi="Times New Roman" w:cs="Times New Roman"/>
          <w:lang w:val="en-US"/>
        </w:rPr>
        <w:t>with government</w:t>
      </w:r>
      <w:r w:rsidR="00445912" w:rsidRPr="009F2235">
        <w:rPr>
          <w:rFonts w:ascii="Times New Roman" w:hAnsi="Times New Roman" w:cs="Times New Roman"/>
          <w:lang w:val="en-US"/>
        </w:rPr>
        <w:t xml:space="preserve"> in</w:t>
      </w:r>
      <w:r w:rsidR="007378B6">
        <w:rPr>
          <w:rFonts w:ascii="Times New Roman" w:hAnsi="Times New Roman" w:cs="DokChampa" w:hint="cs"/>
          <w:cs/>
          <w:lang w:val="en-US" w:bidi="lo-LA"/>
        </w:rPr>
        <w:t xml:space="preserve"> </w:t>
      </w:r>
      <w:r w:rsidR="007378B6">
        <w:rPr>
          <w:rFonts w:ascii="Times New Roman" w:hAnsi="Times New Roman" w:cs="DokChampa"/>
          <w:lang w:val="en-US" w:bidi="lo-LA"/>
        </w:rPr>
        <w:t>line</w:t>
      </w:r>
      <w:r w:rsidRPr="009F2235">
        <w:rPr>
          <w:rFonts w:ascii="Times New Roman" w:hAnsi="Times New Roman" w:cs="Times New Roman"/>
          <w:lang w:val="en-US"/>
        </w:rPr>
        <w:t xml:space="preserve"> ministries/</w:t>
      </w:r>
      <w:r w:rsidR="001F573B">
        <w:rPr>
          <w:rFonts w:ascii="Times New Roman" w:hAnsi="Times New Roman" w:cs="Times New Roman"/>
          <w:lang w:val="en-US"/>
        </w:rPr>
        <w:t xml:space="preserve">organizations </w:t>
      </w:r>
      <w:r w:rsidR="00445912" w:rsidRPr="009F2235">
        <w:rPr>
          <w:rFonts w:ascii="Times New Roman" w:hAnsi="Times New Roman" w:cs="Times New Roman"/>
          <w:lang w:val="en-US"/>
        </w:rPr>
        <w:t>in</w:t>
      </w:r>
      <w:r w:rsidR="007378B6">
        <w:rPr>
          <w:rFonts w:ascii="Times New Roman" w:hAnsi="Times New Roman" w:cs="DokChampa" w:hint="cs"/>
          <w:cs/>
          <w:lang w:val="en-US" w:bidi="lo-LA"/>
        </w:rPr>
        <w:t xml:space="preserve"> </w:t>
      </w:r>
      <w:r w:rsidR="00777032" w:rsidRPr="009F2235">
        <w:rPr>
          <w:rFonts w:ascii="Times New Roman" w:hAnsi="Times New Roman" w:cs="Times New Roman"/>
          <w:lang w:val="en-US"/>
        </w:rPr>
        <w:t>eight times</w:t>
      </w:r>
      <w:r w:rsidR="007378B6">
        <w:rPr>
          <w:rFonts w:ascii="Times New Roman" w:hAnsi="Times New Roman" w:cs="Times New Roman"/>
          <w:lang w:val="en-US"/>
        </w:rPr>
        <w:t xml:space="preserve"> and </w:t>
      </w:r>
      <w:r w:rsidR="00777032" w:rsidRPr="009F2235">
        <w:rPr>
          <w:rFonts w:ascii="Times New Roman" w:hAnsi="Times New Roman" w:cs="Times New Roman"/>
          <w:lang w:val="en-US"/>
        </w:rPr>
        <w:t>eleven</w:t>
      </w:r>
      <w:r w:rsidRPr="009F2235">
        <w:rPr>
          <w:rFonts w:ascii="Times New Roman" w:hAnsi="Times New Roman" w:cs="Times New Roman"/>
          <w:lang w:val="en-US"/>
        </w:rPr>
        <w:t xml:space="preserve"> provinces</w:t>
      </w:r>
      <w:r w:rsidR="007378B6">
        <w:rPr>
          <w:rFonts w:ascii="Times New Roman" w:hAnsi="Times New Roman" w:cs="Times New Roman"/>
          <w:lang w:val="en-US"/>
        </w:rPr>
        <w:t>. Moreover</w:t>
      </w:r>
      <w:r w:rsidR="00655917">
        <w:rPr>
          <w:rFonts w:ascii="Times New Roman" w:hAnsi="Times New Roman" w:cs="Times New Roman"/>
          <w:lang w:val="en-US"/>
        </w:rPr>
        <w:t>, DPs</w:t>
      </w:r>
      <w:r w:rsidRPr="009F2235">
        <w:rPr>
          <w:rFonts w:ascii="Times New Roman" w:hAnsi="Times New Roman" w:cs="Times New Roman"/>
          <w:lang w:val="en-US"/>
        </w:rPr>
        <w:t>, INGOs, CSOs, children and youth whose inputs have been consolidated into this report.</w:t>
      </w:r>
    </w:p>
    <w:p w14:paraId="2D05E65C" w14:textId="2859DF20" w:rsidR="006941F0" w:rsidRPr="009F2235" w:rsidRDefault="006941F0" w:rsidP="005C2C5B">
      <w:pPr>
        <w:pStyle w:val="ListParagraph"/>
        <w:numPr>
          <w:ilvl w:val="1"/>
          <w:numId w:val="1"/>
        </w:numPr>
        <w:suppressAutoHyphens/>
        <w:spacing w:before="240" w:after="240" w:line="276" w:lineRule="auto"/>
        <w:ind w:left="720" w:right="-14"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A series of consultation</w:t>
      </w:r>
      <w:r w:rsidR="009F20DF">
        <w:rPr>
          <w:rFonts w:ascii="Times New Roman" w:hAnsi="Times New Roman" w:cs="Times New Roman"/>
          <w:lang w:val="en-US"/>
        </w:rPr>
        <w:t>s</w:t>
      </w:r>
      <w:r w:rsidR="00655917">
        <w:rPr>
          <w:rFonts w:ascii="Times New Roman" w:hAnsi="Times New Roman" w:cs="Times New Roman"/>
          <w:lang w:val="en-US"/>
        </w:rPr>
        <w:t xml:space="preserve"> and inputs </w:t>
      </w:r>
      <w:r w:rsidRPr="009F2235">
        <w:rPr>
          <w:rFonts w:ascii="Times New Roman" w:hAnsi="Times New Roman" w:cs="Times New Roman"/>
          <w:lang w:val="en-US"/>
        </w:rPr>
        <w:t>with children and youths</w:t>
      </w:r>
      <w:r w:rsidR="00655917">
        <w:rPr>
          <w:rFonts w:ascii="Times New Roman" w:hAnsi="Times New Roman" w:cs="Times New Roman"/>
          <w:lang w:val="en-US"/>
        </w:rPr>
        <w:t xml:space="preserve"> </w:t>
      </w:r>
      <w:r w:rsidR="00736657" w:rsidRPr="009F2235">
        <w:rPr>
          <w:rFonts w:ascii="Times New Roman" w:hAnsi="Times New Roman" w:cs="Times New Roman"/>
          <w:lang w:val="en-US"/>
        </w:rPr>
        <w:t xml:space="preserve">since </w:t>
      </w:r>
      <w:r w:rsidR="00777032" w:rsidRPr="009F2235">
        <w:rPr>
          <w:rFonts w:ascii="Times New Roman" w:hAnsi="Times New Roman" w:cs="Times New Roman"/>
          <w:lang w:val="en-US"/>
        </w:rPr>
        <w:t>2017</w:t>
      </w:r>
      <w:r w:rsidR="00354C4B">
        <w:rPr>
          <w:rFonts w:ascii="Times New Roman" w:hAnsi="Times New Roman" w:cs="Times New Roman"/>
          <w:lang w:val="en-US"/>
        </w:rPr>
        <w:t>-</w:t>
      </w:r>
      <w:r w:rsidR="00777032" w:rsidRPr="009F2235">
        <w:rPr>
          <w:rFonts w:ascii="Times New Roman" w:hAnsi="Times New Roman" w:cs="Times New Roman"/>
          <w:lang w:val="en-US"/>
        </w:rPr>
        <w:t>2022</w:t>
      </w:r>
      <w:r w:rsidRPr="009F2235">
        <w:rPr>
          <w:rFonts w:ascii="Times New Roman" w:hAnsi="Times New Roman" w:cs="Times New Roman"/>
          <w:lang w:val="en-US"/>
        </w:rPr>
        <w:t xml:space="preserve"> by NCAWMC</w:t>
      </w:r>
      <w:r w:rsidR="00354C4B">
        <w:rPr>
          <w:rFonts w:ascii="Times New Roman" w:hAnsi="Times New Roman" w:cs="Times New Roman"/>
          <w:lang w:val="en-US"/>
        </w:rPr>
        <w:t xml:space="preserve"> </w:t>
      </w:r>
      <w:r w:rsidRPr="009F2235">
        <w:rPr>
          <w:rFonts w:ascii="Times New Roman" w:hAnsi="Times New Roman" w:cs="Times New Roman"/>
          <w:lang w:val="en-US"/>
        </w:rPr>
        <w:t>with support</w:t>
      </w:r>
      <w:r w:rsidR="00736657" w:rsidRPr="009F2235">
        <w:rPr>
          <w:rFonts w:ascii="Times New Roman" w:hAnsi="Times New Roman" w:cs="Times New Roman"/>
          <w:lang w:val="en-US"/>
        </w:rPr>
        <w:t>ed</w:t>
      </w:r>
      <w:r w:rsidR="00777032" w:rsidRPr="009F2235">
        <w:rPr>
          <w:rFonts w:ascii="Times New Roman" w:hAnsi="Times New Roman" w:cs="Times New Roman"/>
          <w:lang w:val="en-US"/>
        </w:rPr>
        <w:t xml:space="preserve"> by</w:t>
      </w:r>
      <w:r w:rsidRPr="009F2235">
        <w:rPr>
          <w:rFonts w:ascii="Times New Roman" w:hAnsi="Times New Roman" w:cs="Times New Roman"/>
          <w:lang w:val="en-US"/>
        </w:rPr>
        <w:t xml:space="preserve"> the </w:t>
      </w:r>
      <w:r w:rsidR="009F20DF">
        <w:rPr>
          <w:rFonts w:ascii="Times New Roman" w:hAnsi="Times New Roman" w:cs="Times New Roman"/>
          <w:lang w:val="en-US"/>
        </w:rPr>
        <w:t>G</w:t>
      </w:r>
      <w:r w:rsidRPr="009F2235">
        <w:rPr>
          <w:rFonts w:ascii="Times New Roman" w:hAnsi="Times New Roman" w:cs="Times New Roman"/>
          <w:lang w:val="en-US"/>
        </w:rPr>
        <w:t>overnment, UNICEF, Child Fund</w:t>
      </w:r>
      <w:r w:rsidR="005549E1" w:rsidRPr="009F2235">
        <w:rPr>
          <w:rFonts w:ascii="Times New Roman" w:hAnsi="Times New Roman" w:cs="Times New Roman"/>
          <w:lang w:val="en-US"/>
        </w:rPr>
        <w:t xml:space="preserve"> Lao</w:t>
      </w:r>
      <w:r w:rsidRPr="009F2235">
        <w:rPr>
          <w:rFonts w:ascii="Times New Roman" w:hAnsi="Times New Roman" w:cs="Times New Roman"/>
          <w:lang w:val="en-US"/>
        </w:rPr>
        <w:t>, World Vision, Plan International and the Association for Children with Disability</w:t>
      </w:r>
      <w:r w:rsidR="00354C4B">
        <w:rPr>
          <w:rFonts w:ascii="Times New Roman" w:hAnsi="Times New Roman" w:cs="Times New Roman"/>
          <w:lang w:val="en-US"/>
        </w:rPr>
        <w:t xml:space="preserve">; which </w:t>
      </w:r>
      <w:r w:rsidR="00354C4B" w:rsidRPr="009F2235">
        <w:rPr>
          <w:rFonts w:ascii="Times New Roman" w:hAnsi="Times New Roman" w:cs="Times New Roman"/>
          <w:lang w:val="en-US"/>
        </w:rPr>
        <w:t xml:space="preserve">participated </w:t>
      </w:r>
      <w:r w:rsidR="00354C4B">
        <w:rPr>
          <w:rFonts w:ascii="Times New Roman" w:hAnsi="Times New Roman" w:cs="Times New Roman"/>
          <w:lang w:val="en-US"/>
        </w:rPr>
        <w:t xml:space="preserve">of </w:t>
      </w:r>
      <w:r w:rsidR="00354C4B" w:rsidRPr="009F2235">
        <w:rPr>
          <w:rFonts w:ascii="Times New Roman" w:hAnsi="Times New Roman" w:cs="Times New Roman"/>
          <w:lang w:val="en-US"/>
        </w:rPr>
        <w:t>child and youth</w:t>
      </w:r>
      <w:r w:rsidR="00DD6DB5" w:rsidRPr="009F2235">
        <w:rPr>
          <w:rFonts w:ascii="Times New Roman" w:hAnsi="Times New Roman" w:cs="Times New Roman"/>
          <w:lang w:val="en-US"/>
        </w:rPr>
        <w:t xml:space="preserve"> representative of 810 </w:t>
      </w:r>
      <w:r w:rsidR="009F20DF">
        <w:rPr>
          <w:rFonts w:ascii="Times New Roman" w:hAnsi="Times New Roman" w:cs="Times New Roman"/>
          <w:lang w:val="en-US"/>
        </w:rPr>
        <w:t>p</w:t>
      </w:r>
      <w:r w:rsidR="00F23996">
        <w:rPr>
          <w:rFonts w:ascii="Times New Roman" w:hAnsi="Times New Roman" w:cs="Times New Roman"/>
          <w:lang w:val="en-US"/>
        </w:rPr>
        <w:t>ersons</w:t>
      </w:r>
      <w:r w:rsidR="009F20DF">
        <w:rPr>
          <w:rFonts w:ascii="Times New Roman" w:hAnsi="Times New Roman" w:cs="Times New Roman"/>
          <w:lang w:val="en-US"/>
        </w:rPr>
        <w:t xml:space="preserve"> </w:t>
      </w:r>
      <w:r w:rsidR="00DD6DB5" w:rsidRPr="009F2235">
        <w:rPr>
          <w:rFonts w:ascii="Times New Roman" w:hAnsi="Times New Roman" w:cs="Times New Roman"/>
          <w:lang w:val="en-US"/>
        </w:rPr>
        <w:t>(426 girls and 384 boys) in 18 provinces</w:t>
      </w:r>
      <w:r w:rsidR="00354C4B">
        <w:rPr>
          <w:rFonts w:ascii="Times New Roman" w:hAnsi="Times New Roman" w:cs="Times New Roman"/>
          <w:lang w:val="en-US"/>
        </w:rPr>
        <w:t xml:space="preserve">, </w:t>
      </w:r>
      <w:r w:rsidR="00DD6DB5" w:rsidRPr="009F2235">
        <w:rPr>
          <w:rFonts w:ascii="Times New Roman" w:hAnsi="Times New Roman" w:cs="Times New Roman"/>
          <w:lang w:val="en-US"/>
        </w:rPr>
        <w:t xml:space="preserve">the target is included children in-out schools, ethnic children, child victims of violence and trafficking, </w:t>
      </w:r>
      <w:r w:rsidRPr="009F2235">
        <w:rPr>
          <w:rFonts w:ascii="Times New Roman" w:hAnsi="Times New Roman" w:cs="Times New Roman"/>
          <w:lang w:val="en-US"/>
        </w:rPr>
        <w:t>children affected by disasters, and children without parental care, children living in temples and SOS boarding schools.</w:t>
      </w:r>
    </w:p>
    <w:p w14:paraId="566321AD" w14:textId="653B919E" w:rsidR="006941F0" w:rsidRPr="009F2235" w:rsidRDefault="00BE28FB" w:rsidP="00633129">
      <w:pPr>
        <w:pStyle w:val="ListParagraph"/>
        <w:numPr>
          <w:ilvl w:val="1"/>
          <w:numId w:val="1"/>
        </w:numPr>
        <w:suppressAutoHyphens/>
        <w:spacing w:line="276" w:lineRule="auto"/>
        <w:ind w:left="720" w:right="-18" w:hanging="360"/>
        <w:jc w:val="both"/>
        <w:outlineLvl w:val="0"/>
        <w:rPr>
          <w:rFonts w:ascii="Times New Roman" w:hAnsi="Times New Roman" w:cs="Times New Roman"/>
          <w:lang w:val="en-US"/>
        </w:rPr>
      </w:pPr>
      <w:r w:rsidRPr="009F2235">
        <w:rPr>
          <w:rFonts w:ascii="Times New Roman" w:hAnsi="Times New Roman" w:cs="Times New Roman"/>
          <w:lang w:val="en-US"/>
        </w:rPr>
        <w:t>NCAWMC</w:t>
      </w:r>
      <w:r w:rsidR="00354C4B">
        <w:rPr>
          <w:rFonts w:ascii="Times New Roman" w:hAnsi="Times New Roman" w:cs="Times New Roman"/>
          <w:lang w:val="en-US"/>
        </w:rPr>
        <w:t xml:space="preserve"> </w:t>
      </w:r>
      <w:r w:rsidRPr="009F2235">
        <w:rPr>
          <w:rFonts w:ascii="Times New Roman" w:hAnsi="Times New Roman" w:cs="Times New Roman"/>
          <w:lang w:val="en-US"/>
        </w:rPr>
        <w:t xml:space="preserve">utilized </w:t>
      </w:r>
      <w:proofErr w:type="spellStart"/>
      <w:r w:rsidR="00354C4B">
        <w:rPr>
          <w:rFonts w:ascii="Times New Roman" w:hAnsi="Times New Roman" w:cs="Times New Roman"/>
          <w:lang w:val="en-US"/>
        </w:rPr>
        <w:t>varities</w:t>
      </w:r>
      <w:proofErr w:type="spellEnd"/>
      <w:r w:rsidR="00354C4B">
        <w:rPr>
          <w:rFonts w:ascii="Times New Roman" w:hAnsi="Times New Roman" w:cs="Times New Roman"/>
          <w:lang w:val="en-US"/>
        </w:rPr>
        <w:t xml:space="preserve"> of </w:t>
      </w:r>
      <w:r w:rsidRPr="009F2235">
        <w:rPr>
          <w:rFonts w:ascii="Times New Roman" w:hAnsi="Times New Roman" w:cs="Times New Roman"/>
          <w:lang w:val="en-US"/>
        </w:rPr>
        <w:t xml:space="preserve">tools and methodologies for consultations and </w:t>
      </w:r>
      <w:proofErr w:type="gramStart"/>
      <w:r w:rsidR="00CA1E8E">
        <w:rPr>
          <w:rFonts w:ascii="Times New Roman" w:hAnsi="Times New Roman" w:cs="Times New Roman"/>
          <w:lang w:val="en-US"/>
        </w:rPr>
        <w:t>inputs</w:t>
      </w:r>
      <w:r w:rsidR="00354C4B">
        <w:rPr>
          <w:rFonts w:ascii="Times New Roman" w:hAnsi="Times New Roman" w:cs="Times New Roman"/>
          <w:lang w:val="en-US"/>
        </w:rPr>
        <w:t xml:space="preserve"> </w:t>
      </w:r>
      <w:r w:rsidR="006941F0" w:rsidRPr="009F2235">
        <w:rPr>
          <w:rFonts w:ascii="Times New Roman" w:hAnsi="Times New Roman" w:cs="Times New Roman"/>
          <w:lang w:val="en-US"/>
        </w:rPr>
        <w:t xml:space="preserve"> </w:t>
      </w:r>
      <w:r w:rsidRPr="009F2235">
        <w:rPr>
          <w:rFonts w:ascii="Times New Roman" w:hAnsi="Times New Roman" w:cs="Times New Roman"/>
          <w:lang w:val="en-US"/>
        </w:rPr>
        <w:t>from</w:t>
      </w:r>
      <w:proofErr w:type="gramEnd"/>
      <w:r w:rsidRPr="009F2235">
        <w:rPr>
          <w:rFonts w:ascii="Times New Roman" w:hAnsi="Times New Roman" w:cs="Times New Roman"/>
          <w:lang w:val="en-US"/>
        </w:rPr>
        <w:t xml:space="preserve"> children and youths</w:t>
      </w:r>
      <w:r w:rsidR="00CA1E8E">
        <w:rPr>
          <w:rFonts w:ascii="Times New Roman" w:hAnsi="Times New Roman" w:cs="Times New Roman"/>
          <w:lang w:val="en-US"/>
        </w:rPr>
        <w:t xml:space="preserve"> as well as </w:t>
      </w:r>
      <w:r w:rsidR="00C457BD" w:rsidRPr="009F2235">
        <w:rPr>
          <w:rFonts w:ascii="Times New Roman" w:hAnsi="Times New Roman" w:cs="Times New Roman"/>
          <w:lang w:val="en-US"/>
        </w:rPr>
        <w:t>collaboration with</w:t>
      </w:r>
      <w:r w:rsidR="00CA1E8E">
        <w:rPr>
          <w:rFonts w:ascii="Times New Roman" w:hAnsi="Times New Roman" w:cs="Times New Roman"/>
          <w:lang w:val="en-US"/>
        </w:rPr>
        <w:t xml:space="preserve"> </w:t>
      </w:r>
      <w:r w:rsidR="00C457BD" w:rsidRPr="009F2235">
        <w:rPr>
          <w:rFonts w:ascii="Times New Roman" w:hAnsi="Times New Roman" w:cs="Times New Roman"/>
          <w:lang w:val="en-US"/>
        </w:rPr>
        <w:t xml:space="preserve">PCAWMC, </w:t>
      </w:r>
      <w:r w:rsidR="00CA1E8E">
        <w:rPr>
          <w:rFonts w:ascii="Times New Roman" w:hAnsi="Times New Roman" w:cs="Times New Roman"/>
          <w:lang w:val="en-US"/>
        </w:rPr>
        <w:t>DPs</w:t>
      </w:r>
      <w:r w:rsidR="00C457BD" w:rsidRPr="009F2235">
        <w:rPr>
          <w:rFonts w:ascii="Times New Roman" w:hAnsi="Times New Roman" w:cs="Times New Roman"/>
          <w:lang w:val="en-US"/>
        </w:rPr>
        <w:t xml:space="preserve">, </w:t>
      </w:r>
      <w:r w:rsidR="00CA1E8E">
        <w:rPr>
          <w:rFonts w:ascii="Times New Roman" w:hAnsi="Times New Roman" w:cs="Times New Roman"/>
          <w:lang w:val="en-US"/>
        </w:rPr>
        <w:t>I</w:t>
      </w:r>
      <w:r w:rsidR="00C457BD" w:rsidRPr="009F2235">
        <w:rPr>
          <w:rFonts w:ascii="Times New Roman" w:hAnsi="Times New Roman" w:cs="Times New Roman"/>
          <w:lang w:val="en-US"/>
        </w:rPr>
        <w:t>NGOs and CSOs</w:t>
      </w:r>
      <w:r w:rsidR="00CA1E8E">
        <w:rPr>
          <w:rFonts w:ascii="Times New Roman" w:hAnsi="Times New Roman" w:cs="Times New Roman"/>
          <w:lang w:val="en-US"/>
        </w:rPr>
        <w:t xml:space="preserve">, the </w:t>
      </w:r>
      <w:r w:rsidR="00C457BD" w:rsidRPr="009F2235">
        <w:rPr>
          <w:rFonts w:ascii="Times New Roman" w:hAnsi="Times New Roman" w:cs="Times New Roman"/>
          <w:lang w:val="en-US"/>
        </w:rPr>
        <w:t>targets</w:t>
      </w:r>
      <w:r w:rsidR="00CA1E8E">
        <w:rPr>
          <w:rFonts w:ascii="Times New Roman" w:hAnsi="Times New Roman" w:cs="Times New Roman"/>
          <w:lang w:val="en-US"/>
        </w:rPr>
        <w:t xml:space="preserve"> groups were </w:t>
      </w:r>
      <w:r w:rsidR="00C457BD" w:rsidRPr="009F2235">
        <w:rPr>
          <w:rFonts w:ascii="Times New Roman" w:hAnsi="Times New Roman" w:cs="Times New Roman"/>
          <w:lang w:val="en-US"/>
        </w:rPr>
        <w:t>children and youths</w:t>
      </w:r>
      <w:r w:rsidR="006941F0" w:rsidRPr="009F2235">
        <w:rPr>
          <w:rFonts w:ascii="Times New Roman" w:hAnsi="Times New Roman" w:cs="Times New Roman"/>
          <w:lang w:val="en-US"/>
        </w:rPr>
        <w:t xml:space="preserve"> aged 1</w:t>
      </w:r>
      <w:r w:rsidR="00C457BD" w:rsidRPr="009F2235">
        <w:rPr>
          <w:rFonts w:ascii="Times New Roman" w:hAnsi="Times New Roman" w:cs="Times New Roman"/>
          <w:lang w:val="en-US"/>
        </w:rPr>
        <w:t>0-18 for 190 persons (</w:t>
      </w:r>
      <w:r w:rsidR="006941F0" w:rsidRPr="009F2235">
        <w:rPr>
          <w:rFonts w:ascii="Times New Roman" w:hAnsi="Times New Roman" w:cs="Times New Roman"/>
          <w:lang w:val="en-US"/>
        </w:rPr>
        <w:t>100 girls and 90 boys</w:t>
      </w:r>
      <w:r w:rsidR="00C457BD" w:rsidRPr="009F2235">
        <w:rPr>
          <w:rFonts w:ascii="Times New Roman" w:hAnsi="Times New Roman" w:cs="Times New Roman"/>
          <w:lang w:val="en-US"/>
        </w:rPr>
        <w:t>)</w:t>
      </w:r>
      <w:r w:rsidR="00CA1E8E">
        <w:rPr>
          <w:rFonts w:ascii="Times New Roman" w:hAnsi="Times New Roman" w:cs="Times New Roman"/>
          <w:lang w:val="en-US"/>
        </w:rPr>
        <w:t>.</w:t>
      </w:r>
      <w:r w:rsidR="00C457BD" w:rsidRPr="009F2235">
        <w:rPr>
          <w:rFonts w:ascii="Times New Roman" w:hAnsi="Times New Roman" w:cs="Times New Roman"/>
          <w:lang w:val="en-US"/>
        </w:rPr>
        <w:t xml:space="preserve"> </w:t>
      </w:r>
      <w:r w:rsidR="00CA1E8E" w:rsidRPr="009F2235">
        <w:rPr>
          <w:rFonts w:ascii="Times New Roman" w:hAnsi="Times New Roman" w:cs="Times New Roman"/>
          <w:lang w:val="en-US"/>
        </w:rPr>
        <w:t>D</w:t>
      </w:r>
      <w:r w:rsidR="00C457BD" w:rsidRPr="009F2235">
        <w:rPr>
          <w:rFonts w:ascii="Times New Roman" w:hAnsi="Times New Roman" w:cs="Times New Roman"/>
          <w:lang w:val="en-US"/>
        </w:rPr>
        <w:t>ata</w:t>
      </w:r>
      <w:r w:rsidR="00CA1E8E">
        <w:rPr>
          <w:rFonts w:ascii="Times New Roman" w:hAnsi="Times New Roman" w:cs="Times New Roman"/>
          <w:lang w:val="en-US"/>
        </w:rPr>
        <w:t xml:space="preserve"> </w:t>
      </w:r>
      <w:r w:rsidR="00C457BD" w:rsidRPr="009F2235">
        <w:rPr>
          <w:rFonts w:ascii="Times New Roman" w:hAnsi="Times New Roman" w:cs="Times New Roman"/>
          <w:lang w:val="en-US"/>
        </w:rPr>
        <w:t>collection b</w:t>
      </w:r>
      <w:r w:rsidR="006941F0" w:rsidRPr="009F2235">
        <w:rPr>
          <w:rFonts w:ascii="Times New Roman" w:hAnsi="Times New Roman" w:cs="Times New Roman"/>
          <w:lang w:val="en-US"/>
        </w:rPr>
        <w:t xml:space="preserve">ased on the actual family context, the views of children were collected through games, drawings, and group discussions on the general principles of the rights of the child (survival and development, child participation, child protection, including juvenile justice, trafficking and violence against children). </w:t>
      </w:r>
      <w:r w:rsidR="00C457BD" w:rsidRPr="009F2235">
        <w:rPr>
          <w:rFonts w:ascii="Times New Roman" w:hAnsi="Times New Roman" w:cs="Times New Roman"/>
          <w:lang w:val="en-US"/>
        </w:rPr>
        <w:t xml:space="preserve">In </w:t>
      </w:r>
      <w:r w:rsidR="00C457BD" w:rsidRPr="009F2235">
        <w:rPr>
          <w:rFonts w:ascii="Times New Roman" w:hAnsi="Times New Roman" w:cs="Times New Roman"/>
          <w:lang w:val="en-US"/>
        </w:rPr>
        <w:lastRenderedPageBreak/>
        <w:t>addition, c</w:t>
      </w:r>
      <w:r w:rsidR="006941F0" w:rsidRPr="009F2235">
        <w:rPr>
          <w:rFonts w:ascii="Times New Roman" w:hAnsi="Times New Roman" w:cs="Times New Roman"/>
          <w:lang w:val="en-US"/>
        </w:rPr>
        <w:t xml:space="preserve">hildren were also asked to share their views on the constraints and challenges they were facing and how the identified concerns should be tackled. </w:t>
      </w:r>
    </w:p>
    <w:p w14:paraId="640EF7A9" w14:textId="77777777" w:rsidR="00633129" w:rsidRPr="009F2235" w:rsidRDefault="00633129" w:rsidP="00633129">
      <w:pPr>
        <w:pStyle w:val="ListParagraph"/>
        <w:suppressAutoHyphens/>
        <w:spacing w:line="276" w:lineRule="auto"/>
        <w:ind w:right="-18"/>
        <w:jc w:val="both"/>
        <w:outlineLvl w:val="0"/>
        <w:rPr>
          <w:rFonts w:ascii="Times New Roman" w:hAnsi="Times New Roman" w:cs="Times New Roman"/>
          <w:lang w:val="en-US"/>
        </w:rPr>
      </w:pPr>
    </w:p>
    <w:p w14:paraId="340FC3EA" w14:textId="5FE1E9EA" w:rsidR="006941F0" w:rsidRPr="009F2235" w:rsidRDefault="006941F0" w:rsidP="00633129">
      <w:pPr>
        <w:pStyle w:val="Heading1"/>
        <w:numPr>
          <w:ilvl w:val="0"/>
          <w:numId w:val="1"/>
        </w:numPr>
        <w:spacing w:before="0" w:after="240" w:line="276" w:lineRule="auto"/>
        <w:rPr>
          <w:rFonts w:ascii="Times New Roman" w:hAnsi="Times New Roman" w:cs="Times New Roman"/>
          <w:sz w:val="28"/>
          <w:szCs w:val="28"/>
          <w:lang w:val="en-US"/>
        </w:rPr>
      </w:pPr>
      <w:bookmarkStart w:id="3" w:name="_Toc124075967"/>
      <w:r w:rsidRPr="009F2235">
        <w:rPr>
          <w:rFonts w:ascii="Times New Roman" w:hAnsi="Times New Roman" w:cs="Times New Roman"/>
          <w:sz w:val="28"/>
          <w:szCs w:val="28"/>
          <w:lang w:val="en-US"/>
        </w:rPr>
        <w:t>General measures of implementation</w:t>
      </w:r>
      <w:bookmarkEnd w:id="3"/>
    </w:p>
    <w:p w14:paraId="5BDBA838" w14:textId="2EBB9E72" w:rsidR="006941F0" w:rsidRPr="009F2235" w:rsidRDefault="006941F0" w:rsidP="005C2C5B">
      <w:pPr>
        <w:pStyle w:val="ListParagraph"/>
        <w:numPr>
          <w:ilvl w:val="0"/>
          <w:numId w:val="22"/>
        </w:numPr>
        <w:spacing w:before="240"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Legislation</w:t>
      </w:r>
    </w:p>
    <w:p w14:paraId="14D15FBC" w14:textId="51DBA2EF" w:rsidR="006941F0" w:rsidRPr="009F2235" w:rsidRDefault="006941F0" w:rsidP="005C2C5B">
      <w:pPr>
        <w:pStyle w:val="ListParagraph"/>
        <w:numPr>
          <w:ilvl w:val="0"/>
          <w:numId w:val="23"/>
        </w:numPr>
        <w:suppressAutoHyphens/>
        <w:spacing w:before="240" w:after="240" w:line="276" w:lineRule="auto"/>
        <w:ind w:right="-18"/>
        <w:contextualSpacing w:val="0"/>
        <w:jc w:val="both"/>
        <w:outlineLvl w:val="0"/>
        <w:rPr>
          <w:rFonts w:ascii="Times New Roman" w:hAnsi="Times New Roman" w:cs="Times New Roman"/>
          <w:lang w:val="en-US"/>
        </w:rPr>
      </w:pPr>
      <w:r w:rsidRPr="009F2235">
        <w:rPr>
          <w:rFonts w:ascii="Times New Roman" w:hAnsi="Times New Roman" w:cs="Times New Roman"/>
          <w:lang w:val="en-US"/>
        </w:rPr>
        <w:t>Lao PDR ha</w:t>
      </w:r>
      <w:r w:rsidR="00CA1E8E">
        <w:rPr>
          <w:rFonts w:ascii="Times New Roman" w:hAnsi="Times New Roman" w:cs="Times New Roman"/>
          <w:lang w:val="en-US"/>
        </w:rPr>
        <w:t>d</w:t>
      </w:r>
      <w:r w:rsidRPr="009F2235">
        <w:rPr>
          <w:rFonts w:ascii="Times New Roman" w:hAnsi="Times New Roman" w:cs="Times New Roman"/>
          <w:lang w:val="en-US"/>
        </w:rPr>
        <w:t xml:space="preserve"> made progress in incorporating the provisions of the C</w:t>
      </w:r>
      <w:r w:rsidR="00CA1E8E">
        <w:rPr>
          <w:rFonts w:ascii="Times New Roman" w:hAnsi="Times New Roman" w:cs="Times New Roman"/>
          <w:lang w:val="en-US"/>
        </w:rPr>
        <w:t xml:space="preserve">RC </w:t>
      </w:r>
      <w:r w:rsidRPr="009F2235">
        <w:rPr>
          <w:rFonts w:ascii="Times New Roman" w:hAnsi="Times New Roman" w:cs="Times New Roman"/>
          <w:lang w:val="en-US"/>
        </w:rPr>
        <w:t xml:space="preserve">into national </w:t>
      </w:r>
      <w:r w:rsidR="00201797" w:rsidRPr="009F2235">
        <w:rPr>
          <w:rFonts w:ascii="Times New Roman" w:hAnsi="Times New Roman" w:cs="Times New Roman"/>
          <w:lang w:val="en-US"/>
        </w:rPr>
        <w:t xml:space="preserve">policies and </w:t>
      </w:r>
      <w:r w:rsidRPr="009F2235">
        <w:rPr>
          <w:rFonts w:ascii="Times New Roman" w:hAnsi="Times New Roman" w:cs="Times New Roman"/>
          <w:lang w:val="en-US"/>
        </w:rPr>
        <w:t>laws</w:t>
      </w:r>
      <w:r w:rsidR="00CA1E8E">
        <w:rPr>
          <w:rFonts w:ascii="Times New Roman" w:hAnsi="Times New Roman" w:cs="Times New Roman"/>
          <w:lang w:val="en-US"/>
        </w:rPr>
        <w:t xml:space="preserve"> which </w:t>
      </w:r>
      <w:r w:rsidRPr="009F2235">
        <w:rPr>
          <w:rFonts w:ascii="Times New Roman" w:hAnsi="Times New Roman" w:cs="Times New Roman"/>
          <w:lang w:val="en-US"/>
        </w:rPr>
        <w:t>include</w:t>
      </w:r>
      <w:r w:rsidR="00CA1E8E">
        <w:rPr>
          <w:rFonts w:ascii="Times New Roman" w:hAnsi="Times New Roman" w:cs="Times New Roman"/>
          <w:lang w:val="en-US"/>
        </w:rPr>
        <w:t>d</w:t>
      </w:r>
      <w:r w:rsidRPr="009F2235">
        <w:rPr>
          <w:rFonts w:ascii="Times New Roman" w:hAnsi="Times New Roman" w:cs="Times New Roman"/>
          <w:lang w:val="en-US"/>
        </w:rPr>
        <w:t xml:space="preserve"> Law on Social Security (2018),</w:t>
      </w:r>
      <w:r w:rsidR="00CA1E8E">
        <w:rPr>
          <w:rFonts w:ascii="Times New Roman" w:hAnsi="Times New Roman" w:cs="Times New Roman"/>
          <w:lang w:val="en-US"/>
        </w:rPr>
        <w:t xml:space="preserve"> A</w:t>
      </w:r>
      <w:r w:rsidR="00201797" w:rsidRPr="009F2235">
        <w:rPr>
          <w:rFonts w:ascii="Times New Roman" w:hAnsi="Times New Roman" w:cs="Times New Roman"/>
          <w:lang w:val="en-US"/>
        </w:rPr>
        <w:t xml:space="preserve">mended </w:t>
      </w:r>
      <w:r w:rsidRPr="009F2235">
        <w:rPr>
          <w:rFonts w:ascii="Times New Roman" w:hAnsi="Times New Roman" w:cs="Times New Roman"/>
          <w:lang w:val="en-US"/>
        </w:rPr>
        <w:t>Law on Family Registration (2018),</w:t>
      </w:r>
      <w:r w:rsidR="00CA1E8E">
        <w:rPr>
          <w:rFonts w:ascii="Times New Roman" w:hAnsi="Times New Roman" w:cs="Times New Roman"/>
          <w:lang w:val="en-US"/>
        </w:rPr>
        <w:t xml:space="preserve"> </w:t>
      </w:r>
      <w:r w:rsidRPr="009F2235">
        <w:rPr>
          <w:rFonts w:ascii="Times New Roman" w:hAnsi="Times New Roman" w:cs="Times New Roman"/>
          <w:lang w:val="en-US"/>
        </w:rPr>
        <w:t xml:space="preserve">Law on Persons with Disabilities (2019), </w:t>
      </w:r>
      <w:r w:rsidR="00F23996">
        <w:rPr>
          <w:rFonts w:ascii="Times New Roman" w:hAnsi="Times New Roman" w:cs="Times New Roman"/>
          <w:lang w:val="en-US"/>
        </w:rPr>
        <w:t xml:space="preserve">Law on </w:t>
      </w:r>
      <w:r w:rsidRPr="009F2235">
        <w:rPr>
          <w:rFonts w:ascii="Times New Roman" w:hAnsi="Times New Roman" w:cs="Times New Roman"/>
          <w:lang w:val="en-US"/>
        </w:rPr>
        <w:t>Vocational Education (2019),</w:t>
      </w:r>
      <w:r w:rsidR="00CA1E8E">
        <w:rPr>
          <w:rFonts w:ascii="Times New Roman" w:hAnsi="Times New Roman" w:cs="Times New Roman"/>
          <w:lang w:val="en-US"/>
        </w:rPr>
        <w:t xml:space="preserve"> </w:t>
      </w:r>
      <w:r w:rsidRPr="009F2235">
        <w:rPr>
          <w:rFonts w:ascii="Times New Roman" w:hAnsi="Times New Roman" w:cs="Times New Roman"/>
          <w:lang w:val="en-US"/>
        </w:rPr>
        <w:t xml:space="preserve">Law on Hygiene and Health Promotion (2019), Law on Gender Equality (2020), </w:t>
      </w:r>
      <w:r w:rsidR="00CA1E8E">
        <w:rPr>
          <w:rFonts w:ascii="Times New Roman" w:hAnsi="Times New Roman" w:cs="Times New Roman"/>
          <w:lang w:val="en-US"/>
        </w:rPr>
        <w:t>A</w:t>
      </w:r>
      <w:r w:rsidRPr="009F2235">
        <w:rPr>
          <w:rFonts w:ascii="Times New Roman" w:hAnsi="Times New Roman" w:cs="Times New Roman"/>
          <w:lang w:val="en-US"/>
        </w:rPr>
        <w:t>mended Law on Tobacco</w:t>
      </w:r>
      <w:r w:rsidR="00CA1E8E">
        <w:rPr>
          <w:rFonts w:ascii="Times New Roman" w:hAnsi="Times New Roman" w:cs="Times New Roman"/>
          <w:lang w:val="en-US"/>
        </w:rPr>
        <w:t xml:space="preserve"> </w:t>
      </w:r>
      <w:r w:rsidRPr="009F2235">
        <w:rPr>
          <w:rFonts w:ascii="Times New Roman" w:hAnsi="Times New Roman" w:cs="Times New Roman"/>
          <w:lang w:val="en-US"/>
        </w:rPr>
        <w:t xml:space="preserve">Control (2021), </w:t>
      </w:r>
      <w:r w:rsidR="00CA1E8E">
        <w:rPr>
          <w:rFonts w:ascii="Times New Roman" w:hAnsi="Times New Roman" w:cs="Times New Roman"/>
          <w:lang w:val="en-US"/>
        </w:rPr>
        <w:t>A</w:t>
      </w:r>
      <w:r w:rsidRPr="009F2235">
        <w:rPr>
          <w:rFonts w:ascii="Times New Roman" w:hAnsi="Times New Roman" w:cs="Times New Roman"/>
          <w:lang w:val="en-US"/>
        </w:rPr>
        <w:t xml:space="preserve">mended Law on Handling Petitions (2021) and </w:t>
      </w:r>
      <w:r w:rsidR="00CA1E8E">
        <w:rPr>
          <w:rFonts w:ascii="Times New Roman" w:hAnsi="Times New Roman" w:cs="Times New Roman"/>
          <w:lang w:val="en-US"/>
        </w:rPr>
        <w:t>A</w:t>
      </w:r>
      <w:r w:rsidR="00201797" w:rsidRPr="009F2235">
        <w:rPr>
          <w:rFonts w:ascii="Times New Roman" w:hAnsi="Times New Roman" w:cs="Times New Roman"/>
          <w:lang w:val="en-US"/>
        </w:rPr>
        <w:t xml:space="preserve">mended </w:t>
      </w:r>
      <w:r w:rsidRPr="009F2235">
        <w:rPr>
          <w:rFonts w:ascii="Times New Roman" w:hAnsi="Times New Roman" w:cs="Times New Roman"/>
          <w:lang w:val="en-US"/>
        </w:rPr>
        <w:t xml:space="preserve">Law on </w:t>
      </w:r>
      <w:r w:rsidR="00F23996">
        <w:rPr>
          <w:rFonts w:ascii="Times New Roman" w:hAnsi="Times New Roman" w:cs="Times New Roman"/>
          <w:lang w:val="en-US"/>
        </w:rPr>
        <w:t>L</w:t>
      </w:r>
      <w:r w:rsidR="00201797" w:rsidRPr="009F2235">
        <w:rPr>
          <w:rFonts w:ascii="Times New Roman" w:hAnsi="Times New Roman" w:cs="Times New Roman"/>
          <w:lang w:val="en-US"/>
        </w:rPr>
        <w:t xml:space="preserve">aw </w:t>
      </w:r>
      <w:r w:rsidR="00F23996">
        <w:rPr>
          <w:rFonts w:ascii="Times New Roman" w:hAnsi="Times New Roman" w:cs="Times New Roman"/>
          <w:lang w:val="en-US"/>
        </w:rPr>
        <w:t>M</w:t>
      </w:r>
      <w:r w:rsidR="00201797" w:rsidRPr="009F2235">
        <w:rPr>
          <w:rFonts w:ascii="Times New Roman" w:hAnsi="Times New Roman" w:cs="Times New Roman"/>
          <w:lang w:val="en-US"/>
        </w:rPr>
        <w:t>aking</w:t>
      </w:r>
      <w:r w:rsidRPr="009F2235">
        <w:rPr>
          <w:rFonts w:ascii="Times New Roman" w:hAnsi="Times New Roman" w:cs="Times New Roman"/>
          <w:lang w:val="en-US"/>
        </w:rPr>
        <w:t xml:space="preserve"> (2022).</w:t>
      </w:r>
    </w:p>
    <w:p w14:paraId="3F527EA5" w14:textId="0BBA3619" w:rsidR="006941F0" w:rsidRPr="009F2235" w:rsidRDefault="00201797" w:rsidP="005C2C5B">
      <w:pPr>
        <w:pStyle w:val="ListParagraph"/>
        <w:numPr>
          <w:ilvl w:val="0"/>
          <w:numId w:val="23"/>
        </w:numPr>
        <w:suppressAutoHyphens/>
        <w:spacing w:before="240" w:after="240" w:line="276" w:lineRule="auto"/>
        <w:ind w:right="-18"/>
        <w:contextualSpacing w:val="0"/>
        <w:jc w:val="both"/>
        <w:outlineLvl w:val="0"/>
        <w:rPr>
          <w:rFonts w:ascii="Times New Roman" w:hAnsi="Times New Roman" w:cs="Times New Roman"/>
          <w:lang w:val="en-US"/>
        </w:rPr>
      </w:pPr>
      <w:r w:rsidRPr="009F2235">
        <w:rPr>
          <w:rFonts w:ascii="Times New Roman" w:hAnsi="Times New Roman" w:cs="Times New Roman"/>
          <w:lang w:val="en-US"/>
        </w:rPr>
        <w:t>La</w:t>
      </w:r>
      <w:r w:rsidR="00AA5142" w:rsidRPr="009F2235">
        <w:rPr>
          <w:rFonts w:ascii="Times New Roman" w:hAnsi="Times New Roman" w:cs="Times New Roman"/>
          <w:lang w:val="en-US"/>
        </w:rPr>
        <w:t xml:space="preserve">o PDR </w:t>
      </w:r>
      <w:r w:rsidR="00CA1E8E">
        <w:rPr>
          <w:rFonts w:ascii="Times New Roman" w:hAnsi="Times New Roman" w:cs="Times New Roman"/>
          <w:lang w:val="en-US"/>
        </w:rPr>
        <w:t xml:space="preserve">had </w:t>
      </w:r>
      <w:r w:rsidR="00AA5142" w:rsidRPr="009F2235">
        <w:rPr>
          <w:rFonts w:ascii="Times New Roman" w:hAnsi="Times New Roman" w:cs="Times New Roman"/>
          <w:lang w:val="en-US"/>
        </w:rPr>
        <w:t xml:space="preserve">reviewed and </w:t>
      </w:r>
      <w:r w:rsidR="00A74974">
        <w:rPr>
          <w:rFonts w:ascii="Times New Roman" w:hAnsi="Times New Roman" w:cs="Times New Roman"/>
          <w:lang w:val="en-US"/>
        </w:rPr>
        <w:t xml:space="preserve">impacted </w:t>
      </w:r>
      <w:r w:rsidRPr="009F2235">
        <w:rPr>
          <w:rFonts w:ascii="Times New Roman" w:hAnsi="Times New Roman" w:cs="Times New Roman"/>
          <w:lang w:val="en-US"/>
        </w:rPr>
        <w:t>outcome of implementation the</w:t>
      </w:r>
      <w:r w:rsidR="006941F0" w:rsidRPr="009F2235">
        <w:rPr>
          <w:rFonts w:ascii="Times New Roman" w:hAnsi="Times New Roman" w:cs="Times New Roman"/>
          <w:lang w:val="en-US"/>
        </w:rPr>
        <w:t xml:space="preserve"> Law on the Protection of the Rights and Interests of Child to align with the provisions of the CRC, </w:t>
      </w:r>
      <w:r w:rsidR="001F2CC1" w:rsidRPr="009F2235">
        <w:rPr>
          <w:rFonts w:ascii="Times New Roman" w:hAnsi="Times New Roman" w:cs="Times New Roman"/>
          <w:lang w:val="en-US"/>
        </w:rPr>
        <w:t>treaties, agreeme</w:t>
      </w:r>
      <w:r w:rsidR="00AA138A">
        <w:rPr>
          <w:rFonts w:ascii="Times New Roman" w:hAnsi="Times New Roman" w:cs="Times New Roman"/>
          <w:lang w:val="en-US"/>
        </w:rPr>
        <w:t>nt</w:t>
      </w:r>
      <w:r w:rsidR="001F2CC1" w:rsidRPr="009F2235">
        <w:rPr>
          <w:rFonts w:ascii="Times New Roman" w:hAnsi="Times New Roman" w:cs="Times New Roman"/>
          <w:lang w:val="en-US"/>
        </w:rPr>
        <w:t xml:space="preserve">s, optional protocols and declarations in the </w:t>
      </w:r>
      <w:r w:rsidR="006941F0" w:rsidRPr="009F2235">
        <w:rPr>
          <w:rFonts w:ascii="Times New Roman" w:hAnsi="Times New Roman" w:cs="Times New Roman"/>
          <w:lang w:val="en-US"/>
        </w:rPr>
        <w:t>regional and international</w:t>
      </w:r>
      <w:r w:rsidR="00CA1E8E">
        <w:rPr>
          <w:rFonts w:ascii="Times New Roman" w:hAnsi="Times New Roman" w:cs="Times New Roman"/>
          <w:lang w:val="en-US"/>
        </w:rPr>
        <w:t xml:space="preserve"> </w:t>
      </w:r>
      <w:r w:rsidR="00F23996">
        <w:rPr>
          <w:rFonts w:ascii="Times New Roman" w:hAnsi="Times New Roman" w:cs="Times New Roman"/>
          <w:lang w:val="en-US"/>
        </w:rPr>
        <w:t xml:space="preserve">levels in line </w:t>
      </w:r>
      <w:r w:rsidR="00CA1E8E">
        <w:rPr>
          <w:rFonts w:ascii="Times New Roman" w:hAnsi="Times New Roman" w:cs="Times New Roman"/>
          <w:lang w:val="en-US"/>
        </w:rPr>
        <w:t xml:space="preserve">with </w:t>
      </w:r>
      <w:r w:rsidR="006941F0" w:rsidRPr="009F2235">
        <w:rPr>
          <w:rFonts w:ascii="Times New Roman" w:hAnsi="Times New Roman" w:cs="Times New Roman"/>
          <w:lang w:val="en-US"/>
        </w:rPr>
        <w:t xml:space="preserve">current actual </w:t>
      </w:r>
      <w:r w:rsidR="00F23996">
        <w:rPr>
          <w:rFonts w:ascii="Times New Roman" w:hAnsi="Times New Roman" w:cs="Times New Roman"/>
          <w:lang w:val="en-US"/>
        </w:rPr>
        <w:t xml:space="preserve">Lao </w:t>
      </w:r>
      <w:r w:rsidR="006941F0" w:rsidRPr="009F2235">
        <w:rPr>
          <w:rFonts w:ascii="Times New Roman" w:hAnsi="Times New Roman" w:cs="Times New Roman"/>
          <w:lang w:val="en-US"/>
        </w:rPr>
        <w:t>context</w:t>
      </w:r>
      <w:r w:rsidR="00F23996">
        <w:rPr>
          <w:rFonts w:ascii="Times New Roman" w:hAnsi="Times New Roman" w:cs="Times New Roman"/>
          <w:lang w:val="en-US"/>
        </w:rPr>
        <w:t>.</w:t>
      </w:r>
      <w:r w:rsidR="006941F0" w:rsidRPr="009F2235">
        <w:rPr>
          <w:rFonts w:ascii="Times New Roman" w:hAnsi="Times New Roman" w:cs="Times New Roman"/>
          <w:lang w:val="en-US"/>
        </w:rPr>
        <w:t xml:space="preserve"> A public hearing of the draft law will take place prior to its submission to the National Assembly</w:t>
      </w:r>
      <w:r w:rsidR="009734C0" w:rsidRPr="009F2235">
        <w:rPr>
          <w:rFonts w:ascii="Times New Roman" w:hAnsi="Times New Roman" w:cs="Times New Roman"/>
          <w:lang w:val="en-US"/>
        </w:rPr>
        <w:t xml:space="preserve"> (NA)</w:t>
      </w:r>
      <w:r w:rsidR="006941F0" w:rsidRPr="009F2235">
        <w:rPr>
          <w:rFonts w:ascii="Times New Roman" w:hAnsi="Times New Roman" w:cs="Times New Roman"/>
          <w:lang w:val="en-US"/>
        </w:rPr>
        <w:t>. The Law on Combating and Preventing Cybercrimes</w:t>
      </w:r>
      <w:r w:rsidR="009734C0" w:rsidRPr="009F2235">
        <w:rPr>
          <w:rFonts w:ascii="Times New Roman" w:hAnsi="Times New Roman" w:cs="Times New Roman"/>
          <w:cs/>
          <w:lang w:val="en-US" w:bidi="lo-LA"/>
        </w:rPr>
        <w:t xml:space="preserve"> </w:t>
      </w:r>
      <w:r w:rsidR="009734C0" w:rsidRPr="009F2235">
        <w:rPr>
          <w:rFonts w:ascii="Times New Roman" w:hAnsi="Times New Roman" w:cs="Times New Roman"/>
          <w:lang w:val="en-US" w:bidi="lo-LA"/>
        </w:rPr>
        <w:t>(2016)</w:t>
      </w:r>
      <w:r w:rsidR="006941F0" w:rsidRPr="009F2235">
        <w:rPr>
          <w:rFonts w:ascii="Times New Roman" w:hAnsi="Times New Roman" w:cs="Times New Roman"/>
          <w:lang w:val="en-US"/>
        </w:rPr>
        <w:t xml:space="preserve"> is </w:t>
      </w:r>
      <w:r w:rsidR="00303925">
        <w:rPr>
          <w:rFonts w:ascii="Times New Roman" w:hAnsi="Times New Roman" w:cs="DokChampa"/>
          <w:lang w:val="en-US" w:bidi="lo-LA"/>
        </w:rPr>
        <w:t xml:space="preserve">on the list </w:t>
      </w:r>
      <w:r w:rsidR="009734C0" w:rsidRPr="009F2235">
        <w:rPr>
          <w:rFonts w:ascii="Times New Roman" w:hAnsi="Times New Roman" w:cs="Times New Roman"/>
          <w:lang w:val="en-US"/>
        </w:rPr>
        <w:t>plan</w:t>
      </w:r>
      <w:r w:rsidR="00303925">
        <w:rPr>
          <w:rFonts w:ascii="Times New Roman" w:hAnsi="Times New Roman" w:cs="Times New Roman"/>
          <w:lang w:val="en-US"/>
        </w:rPr>
        <w:t xml:space="preserve"> for revis</w:t>
      </w:r>
      <w:r w:rsidR="00F23996">
        <w:rPr>
          <w:rFonts w:ascii="Times New Roman" w:hAnsi="Times New Roman" w:cs="Times New Roman"/>
          <w:lang w:val="en-US"/>
        </w:rPr>
        <w:t>ing</w:t>
      </w:r>
      <w:r w:rsidR="00303925">
        <w:rPr>
          <w:rFonts w:ascii="Times New Roman" w:hAnsi="Times New Roman" w:cs="Times New Roman"/>
          <w:lang w:val="en-US"/>
        </w:rPr>
        <w:t xml:space="preserve"> </w:t>
      </w:r>
      <w:r w:rsidR="009734C0" w:rsidRPr="009F2235">
        <w:rPr>
          <w:rFonts w:ascii="Times New Roman" w:hAnsi="Times New Roman" w:cs="Times New Roman"/>
          <w:lang w:val="en-US"/>
        </w:rPr>
        <w:t>of NA</w:t>
      </w:r>
      <w:r w:rsidR="00303925">
        <w:rPr>
          <w:rFonts w:ascii="Times New Roman" w:hAnsi="Times New Roman" w:cs="Times New Roman"/>
          <w:lang w:val="en-US"/>
        </w:rPr>
        <w:t xml:space="preserve"> in </w:t>
      </w:r>
      <w:r w:rsidR="009734C0" w:rsidRPr="009F2235">
        <w:rPr>
          <w:rFonts w:ascii="Times New Roman" w:hAnsi="Times New Roman" w:cs="Times New Roman"/>
          <w:lang w:val="en-US"/>
        </w:rPr>
        <w:t>2025</w:t>
      </w:r>
      <w:r w:rsidR="00303925">
        <w:rPr>
          <w:rFonts w:ascii="Times New Roman" w:hAnsi="Times New Roman" w:cs="Times New Roman"/>
          <w:lang w:val="en-US"/>
        </w:rPr>
        <w:t xml:space="preserve"> and</w:t>
      </w:r>
      <w:r w:rsidR="009734C0" w:rsidRPr="009F2235">
        <w:rPr>
          <w:rFonts w:ascii="Times New Roman" w:hAnsi="Times New Roman" w:cs="Times New Roman"/>
          <w:lang w:val="en-US"/>
        </w:rPr>
        <w:t xml:space="preserve"> </w:t>
      </w:r>
      <w:r w:rsidR="006941F0" w:rsidRPr="009F2235">
        <w:rPr>
          <w:rFonts w:ascii="Times New Roman" w:hAnsi="Times New Roman" w:cs="Times New Roman"/>
          <w:lang w:val="en-US"/>
        </w:rPr>
        <w:t>Law on Juvenile Criminal Procedure</w:t>
      </w:r>
      <w:r w:rsidR="009734C0" w:rsidRPr="009F2235">
        <w:rPr>
          <w:rFonts w:ascii="Times New Roman" w:hAnsi="Times New Roman" w:cs="Times New Roman"/>
          <w:lang w:val="en-US"/>
        </w:rPr>
        <w:t xml:space="preserve"> (2013)</w:t>
      </w:r>
      <w:r w:rsidR="00303925">
        <w:rPr>
          <w:rFonts w:ascii="Times New Roman" w:hAnsi="Times New Roman" w:cs="Times New Roman"/>
          <w:lang w:val="en-US"/>
        </w:rPr>
        <w:t>.</w:t>
      </w:r>
    </w:p>
    <w:p w14:paraId="5AD1677E" w14:textId="6E014A67" w:rsidR="006941F0" w:rsidRPr="009F2235" w:rsidRDefault="00303925" w:rsidP="005C2C5B">
      <w:pPr>
        <w:pStyle w:val="ListParagraph"/>
        <w:numPr>
          <w:ilvl w:val="0"/>
          <w:numId w:val="23"/>
        </w:numPr>
        <w:suppressAutoHyphens/>
        <w:spacing w:before="240" w:after="240" w:line="276" w:lineRule="auto"/>
        <w:ind w:right="-18"/>
        <w:contextualSpacing w:val="0"/>
        <w:jc w:val="both"/>
        <w:outlineLvl w:val="0"/>
        <w:rPr>
          <w:rFonts w:ascii="Times New Roman" w:hAnsi="Times New Roman" w:cs="Times New Roman"/>
          <w:lang w:val="en-US"/>
        </w:rPr>
      </w:pPr>
      <w:r>
        <w:rPr>
          <w:rFonts w:ascii="Times New Roman" w:hAnsi="Times New Roman" w:cs="Times New Roman"/>
          <w:lang w:val="en-US"/>
        </w:rPr>
        <w:t>L</w:t>
      </w:r>
      <w:r w:rsidR="004C79DF" w:rsidRPr="009F2235">
        <w:rPr>
          <w:rFonts w:ascii="Times New Roman" w:hAnsi="Times New Roman" w:cs="Times New Roman"/>
          <w:lang w:val="en-US"/>
        </w:rPr>
        <w:t xml:space="preserve">ao PDR </w:t>
      </w:r>
      <w:r w:rsidR="006941F0" w:rsidRPr="009F2235">
        <w:rPr>
          <w:rFonts w:ascii="Times New Roman" w:hAnsi="Times New Roman" w:cs="Times New Roman"/>
          <w:lang w:val="en-US"/>
        </w:rPr>
        <w:t>has issued</w:t>
      </w:r>
      <w:r>
        <w:rPr>
          <w:rFonts w:ascii="Times New Roman" w:hAnsi="Times New Roman" w:cs="Times New Roman"/>
          <w:lang w:val="en-US"/>
        </w:rPr>
        <w:t xml:space="preserve"> sub </w:t>
      </w:r>
      <w:r w:rsidR="004C79DF" w:rsidRPr="009F2235">
        <w:rPr>
          <w:rFonts w:ascii="Times New Roman" w:hAnsi="Times New Roman" w:cs="Times New Roman"/>
          <w:lang w:val="en-US"/>
        </w:rPr>
        <w:t xml:space="preserve">laws </w:t>
      </w:r>
      <w:r>
        <w:rPr>
          <w:rFonts w:ascii="Times New Roman" w:hAnsi="Times New Roman" w:cs="Times New Roman"/>
          <w:lang w:val="en-US"/>
        </w:rPr>
        <w:t xml:space="preserve">more than </w:t>
      </w:r>
      <w:r w:rsidR="006941F0" w:rsidRPr="009F2235">
        <w:rPr>
          <w:rFonts w:ascii="Times New Roman" w:hAnsi="Times New Roman" w:cs="Times New Roman"/>
          <w:lang w:val="en-US"/>
        </w:rPr>
        <w:t xml:space="preserve">556 </w:t>
      </w:r>
      <w:r w:rsidR="004C79DF" w:rsidRPr="009F2235">
        <w:rPr>
          <w:rFonts w:ascii="Times New Roman" w:hAnsi="Times New Roman" w:cs="Times New Roman"/>
          <w:lang w:val="en-US"/>
        </w:rPr>
        <w:t xml:space="preserve">legislations such as </w:t>
      </w:r>
      <w:r w:rsidR="006941F0" w:rsidRPr="009F2235">
        <w:rPr>
          <w:rFonts w:ascii="Times New Roman" w:hAnsi="Times New Roman" w:cs="Times New Roman"/>
          <w:lang w:val="en-US"/>
        </w:rPr>
        <w:t xml:space="preserve">Decree on Legal Aid (2018) </w:t>
      </w:r>
      <w:r w:rsidR="004C79DF" w:rsidRPr="009F2235">
        <w:rPr>
          <w:rFonts w:ascii="Times New Roman" w:hAnsi="Times New Roman" w:cs="Times New Roman"/>
          <w:lang w:val="en-US"/>
        </w:rPr>
        <w:t xml:space="preserve">to help poor people, </w:t>
      </w:r>
      <w:r w:rsidR="006941F0" w:rsidRPr="009F2235">
        <w:rPr>
          <w:rFonts w:ascii="Times New Roman" w:hAnsi="Times New Roman" w:cs="Times New Roman"/>
          <w:lang w:val="en-US"/>
        </w:rPr>
        <w:t>disab</w:t>
      </w:r>
      <w:r w:rsidR="004C79DF" w:rsidRPr="009F2235">
        <w:rPr>
          <w:rFonts w:ascii="Times New Roman" w:hAnsi="Times New Roman" w:cs="Times New Roman"/>
          <w:lang w:val="en-US"/>
        </w:rPr>
        <w:t xml:space="preserve">le people, </w:t>
      </w:r>
      <w:r w:rsidR="006941F0" w:rsidRPr="009F2235">
        <w:rPr>
          <w:rFonts w:ascii="Times New Roman" w:hAnsi="Times New Roman" w:cs="Times New Roman"/>
          <w:lang w:val="en-US"/>
        </w:rPr>
        <w:t>children</w:t>
      </w:r>
      <w:r w:rsidR="004C79DF" w:rsidRPr="009F2235">
        <w:rPr>
          <w:rFonts w:ascii="Times New Roman" w:hAnsi="Times New Roman" w:cs="Times New Roman"/>
          <w:lang w:val="en-US"/>
        </w:rPr>
        <w:t xml:space="preserve"> with urgent protection, person who committed a crime that need to</w:t>
      </w:r>
      <w:r w:rsidR="006941F0" w:rsidRPr="009F2235">
        <w:rPr>
          <w:rFonts w:ascii="Times New Roman" w:hAnsi="Times New Roman" w:cs="Times New Roman"/>
          <w:lang w:val="en-US"/>
        </w:rPr>
        <w:t xml:space="preserve"> have lawyers</w:t>
      </w:r>
      <w:r w:rsidR="004C79DF" w:rsidRPr="009F2235">
        <w:rPr>
          <w:rFonts w:ascii="Times New Roman" w:hAnsi="Times New Roman" w:cs="Times New Roman"/>
          <w:lang w:val="en-US"/>
        </w:rPr>
        <w:t>, women and children</w:t>
      </w:r>
      <w:r>
        <w:rPr>
          <w:rFonts w:ascii="Times New Roman" w:hAnsi="Times New Roman" w:cs="Times New Roman"/>
          <w:lang w:val="en-US"/>
        </w:rPr>
        <w:t xml:space="preserve"> </w:t>
      </w:r>
      <w:r w:rsidR="004C79DF" w:rsidRPr="009F2235">
        <w:rPr>
          <w:rFonts w:ascii="Times New Roman" w:hAnsi="Times New Roman" w:cs="Times New Roman"/>
          <w:lang w:val="en-US"/>
        </w:rPr>
        <w:t xml:space="preserve">who are </w:t>
      </w:r>
      <w:r w:rsidR="006941F0" w:rsidRPr="009F2235">
        <w:rPr>
          <w:rFonts w:ascii="Times New Roman" w:hAnsi="Times New Roman" w:cs="Times New Roman"/>
          <w:lang w:val="en-US"/>
        </w:rPr>
        <w:t xml:space="preserve">victims of </w:t>
      </w:r>
      <w:r w:rsidR="004C79DF" w:rsidRPr="009F2235">
        <w:rPr>
          <w:rFonts w:ascii="Times New Roman" w:hAnsi="Times New Roman" w:cs="Times New Roman"/>
          <w:lang w:val="en-US"/>
        </w:rPr>
        <w:t>violence and human trafficking;</w:t>
      </w:r>
      <w:r w:rsidR="006941F0" w:rsidRPr="009F2235">
        <w:rPr>
          <w:rFonts w:ascii="Times New Roman" w:hAnsi="Times New Roman" w:cs="Times New Roman"/>
          <w:lang w:val="en-US"/>
        </w:rPr>
        <w:t xml:space="preserve"> Decree on the Settlement of Labor Dispute (2018); the Decree on Occupational Safety and Health (2019); the Decree on Ethnic Affairs (2019); the Decree on Long-life Learning (2020); the Decree on the Adoption and Promulgation of the National Plan </w:t>
      </w:r>
      <w:r w:rsidR="003F72B2" w:rsidRPr="009F2235">
        <w:rPr>
          <w:rFonts w:ascii="Times New Roman" w:hAnsi="Times New Roman" w:cs="DokChampa"/>
          <w:lang w:val="en-US" w:bidi="lo-LA"/>
        </w:rPr>
        <w:t xml:space="preserve">of </w:t>
      </w:r>
      <w:r w:rsidR="003F72B2" w:rsidRPr="009F2235">
        <w:rPr>
          <w:rFonts w:ascii="Times New Roman" w:hAnsi="Times New Roman" w:cs="Times New Roman"/>
          <w:lang w:val="en-US"/>
        </w:rPr>
        <w:t xml:space="preserve">Action on </w:t>
      </w:r>
      <w:r w:rsidR="006941F0" w:rsidRPr="009F2235">
        <w:rPr>
          <w:rFonts w:ascii="Times New Roman" w:hAnsi="Times New Roman" w:cs="Times New Roman"/>
          <w:lang w:val="en-US"/>
        </w:rPr>
        <w:t>Mother and Child</w:t>
      </w:r>
      <w:r w:rsidR="003F72B2" w:rsidRPr="009F2235">
        <w:rPr>
          <w:rFonts w:ascii="Times New Roman" w:hAnsi="Times New Roman" w:cs="Times New Roman"/>
          <w:lang w:val="en-US"/>
        </w:rPr>
        <w:t>ren</w:t>
      </w:r>
      <w:r w:rsidR="006941F0" w:rsidRPr="009F2235">
        <w:rPr>
          <w:rFonts w:ascii="Times New Roman" w:hAnsi="Times New Roman" w:cs="Times New Roman"/>
          <w:lang w:val="en-US"/>
        </w:rPr>
        <w:t xml:space="preserve"> (2021); the Decree on the Adoption and Promulgation of the National Plan </w:t>
      </w:r>
      <w:r w:rsidR="003F72B2" w:rsidRPr="009F2235">
        <w:rPr>
          <w:rFonts w:ascii="Times New Roman" w:hAnsi="Times New Roman" w:cs="Times New Roman"/>
          <w:lang w:val="en-US"/>
        </w:rPr>
        <w:t xml:space="preserve">of Action on </w:t>
      </w:r>
      <w:r w:rsidR="006941F0" w:rsidRPr="009F2235">
        <w:rPr>
          <w:rFonts w:ascii="Times New Roman" w:hAnsi="Times New Roman" w:cs="Times New Roman"/>
          <w:lang w:val="en-US"/>
        </w:rPr>
        <w:t>the Prevention and Elimination of Violence against Children (2021); the Decree on the Organization and Activities of the Committee for Social Protection (2021); and the Decision on Surrogacy and Forced Abortion (2020).</w:t>
      </w:r>
    </w:p>
    <w:p w14:paraId="5C062662" w14:textId="01BA0CAA" w:rsidR="00190511" w:rsidRPr="009F2235" w:rsidRDefault="00CD7898" w:rsidP="00190511">
      <w:pPr>
        <w:pStyle w:val="ListParagraph"/>
        <w:numPr>
          <w:ilvl w:val="0"/>
          <w:numId w:val="23"/>
        </w:numPr>
        <w:suppressAutoHyphens/>
        <w:spacing w:before="240" w:after="240" w:line="276" w:lineRule="auto"/>
        <w:ind w:right="-18"/>
        <w:contextualSpacing w:val="0"/>
        <w:jc w:val="both"/>
        <w:outlineLvl w:val="0"/>
        <w:rPr>
          <w:rFonts w:ascii="Times New Roman" w:hAnsi="Times New Roman" w:cs="Times New Roman"/>
          <w:lang w:val="en-US"/>
        </w:rPr>
      </w:pPr>
      <w:r w:rsidRPr="009F2235">
        <w:rPr>
          <w:rFonts w:ascii="Times New Roman" w:hAnsi="Times New Roman" w:cs="Times New Roman"/>
          <w:lang w:val="en-US"/>
        </w:rPr>
        <w:t>Lao PDR</w:t>
      </w:r>
      <w:r w:rsidR="006941F0" w:rsidRPr="009F2235">
        <w:rPr>
          <w:rFonts w:ascii="Times New Roman" w:hAnsi="Times New Roman" w:cs="Times New Roman"/>
          <w:lang w:val="en-US"/>
        </w:rPr>
        <w:t xml:space="preserve"> has allocated human and financial resources to implement these laws, policies and </w:t>
      </w:r>
      <w:r w:rsidR="00303925">
        <w:rPr>
          <w:rFonts w:ascii="Times New Roman" w:hAnsi="Times New Roman" w:cs="Times New Roman"/>
          <w:lang w:val="en-US"/>
        </w:rPr>
        <w:t xml:space="preserve">NPAs by integrated </w:t>
      </w:r>
      <w:r w:rsidR="006941F0" w:rsidRPr="009F2235">
        <w:rPr>
          <w:rFonts w:ascii="Times New Roman" w:hAnsi="Times New Roman" w:cs="Times New Roman"/>
          <w:lang w:val="en-US"/>
        </w:rPr>
        <w:t>into sectors involved in child-related work</w:t>
      </w:r>
      <w:r w:rsidRPr="009F2235">
        <w:rPr>
          <w:rFonts w:ascii="Times New Roman" w:hAnsi="Times New Roman" w:cs="Times New Roman"/>
          <w:lang w:val="en-US"/>
        </w:rPr>
        <w:t xml:space="preserve"> (detailed in paragraph 4)</w:t>
      </w:r>
      <w:r w:rsidR="006941F0" w:rsidRPr="009F2235">
        <w:rPr>
          <w:rFonts w:ascii="Times New Roman" w:hAnsi="Times New Roman" w:cs="Times New Roman"/>
          <w:lang w:val="en-US"/>
        </w:rPr>
        <w:t>.</w:t>
      </w:r>
    </w:p>
    <w:p w14:paraId="3D40B535" w14:textId="718ABFA1" w:rsidR="00190511" w:rsidRPr="00BB53B1" w:rsidRDefault="00DA3EAD" w:rsidP="00BB53B1">
      <w:pPr>
        <w:pStyle w:val="HTMLPreformatted"/>
        <w:numPr>
          <w:ilvl w:val="0"/>
          <w:numId w:val="23"/>
        </w:numPr>
        <w:ind w:left="714" w:hanging="357"/>
        <w:jc w:val="both"/>
        <w:rPr>
          <w:rFonts w:ascii="inherit" w:hAnsi="inherit"/>
          <w:sz w:val="24"/>
          <w:szCs w:val="24"/>
        </w:rPr>
      </w:pPr>
      <w:r w:rsidRPr="00DA3EAD">
        <w:rPr>
          <w:rStyle w:val="y2iqfc"/>
          <w:rFonts w:ascii="inherit" w:hAnsi="inherit"/>
          <w:sz w:val="24"/>
          <w:szCs w:val="24"/>
          <w:lang w:val="en"/>
        </w:rPr>
        <w:t>Lao PDR has developed and designed training manuals</w:t>
      </w:r>
      <w:r>
        <w:rPr>
          <w:rStyle w:val="y2iqfc"/>
          <w:rFonts w:ascii="inherit" w:hAnsi="inherit" w:cs="DokChampa"/>
          <w:sz w:val="24"/>
          <w:szCs w:val="24"/>
          <w:lang w:val="en" w:bidi="lo-LA"/>
        </w:rPr>
        <w:t xml:space="preserve"> and tools</w:t>
      </w:r>
      <w:r w:rsidRPr="00DA3EAD">
        <w:rPr>
          <w:rStyle w:val="y2iqfc"/>
          <w:rFonts w:ascii="inherit" w:hAnsi="inherit"/>
          <w:sz w:val="24"/>
          <w:szCs w:val="24"/>
          <w:lang w:val="en"/>
        </w:rPr>
        <w:t xml:space="preserve"> on children's rights both</w:t>
      </w:r>
      <w:r w:rsidR="004A4F2B">
        <w:rPr>
          <w:rStyle w:val="y2iqfc"/>
          <w:rFonts w:ascii="inherit" w:hAnsi="inherit"/>
          <w:sz w:val="24"/>
          <w:szCs w:val="24"/>
          <w:lang w:val="en"/>
        </w:rPr>
        <w:t xml:space="preserve"> </w:t>
      </w:r>
      <w:r w:rsidRPr="00DA3EAD">
        <w:rPr>
          <w:rStyle w:val="y2iqfc"/>
          <w:rFonts w:ascii="inherit" w:hAnsi="inherit"/>
          <w:sz w:val="24"/>
          <w:szCs w:val="24"/>
          <w:lang w:val="en"/>
        </w:rPr>
        <w:t>national and sectors working on children's rights</w:t>
      </w:r>
      <w:r w:rsidR="004A4F2B">
        <w:rPr>
          <w:rStyle w:val="y2iqfc"/>
          <w:rFonts w:ascii="inherit" w:hAnsi="inherit"/>
          <w:sz w:val="24"/>
          <w:szCs w:val="24"/>
          <w:lang w:val="en"/>
        </w:rPr>
        <w:t xml:space="preserve"> levels</w:t>
      </w:r>
      <w:r w:rsidRPr="00DA3EAD">
        <w:rPr>
          <w:rStyle w:val="y2iqfc"/>
          <w:rFonts w:ascii="inherit" w:hAnsi="inherit"/>
          <w:sz w:val="24"/>
          <w:szCs w:val="24"/>
          <w:lang w:val="en"/>
        </w:rPr>
        <w:t xml:space="preserve">, such as </w:t>
      </w:r>
      <w:r w:rsidR="006941F0" w:rsidRPr="00DA3EAD">
        <w:rPr>
          <w:rFonts w:ascii="Times New Roman" w:hAnsi="Times New Roman" w:cs="Times New Roman"/>
          <w:sz w:val="24"/>
          <w:szCs w:val="24"/>
        </w:rPr>
        <w:t>juvenile justice</w:t>
      </w:r>
      <w:r>
        <w:rPr>
          <w:rFonts w:ascii="Times New Roman" w:hAnsi="Times New Roman" w:cs="Times New Roman"/>
          <w:sz w:val="24"/>
          <w:szCs w:val="24"/>
        </w:rPr>
        <w:t xml:space="preserve"> sector</w:t>
      </w:r>
      <w:r w:rsidR="006941F0" w:rsidRPr="00DA3EAD">
        <w:rPr>
          <w:rFonts w:ascii="Times New Roman" w:hAnsi="Times New Roman" w:cs="Times New Roman"/>
          <w:sz w:val="24"/>
          <w:szCs w:val="24"/>
        </w:rPr>
        <w:t>, child rights</w:t>
      </w:r>
      <w:r w:rsidR="00615FCD">
        <w:rPr>
          <w:rFonts w:ascii="Times New Roman" w:hAnsi="Times New Roman" w:cs="Times New Roman"/>
          <w:sz w:val="24"/>
          <w:szCs w:val="24"/>
        </w:rPr>
        <w:t xml:space="preserve"> have </w:t>
      </w:r>
      <w:r w:rsidR="006941F0" w:rsidRPr="00DA3EAD">
        <w:rPr>
          <w:rFonts w:ascii="Times New Roman" w:hAnsi="Times New Roman" w:cs="Times New Roman"/>
          <w:sz w:val="24"/>
          <w:szCs w:val="24"/>
        </w:rPr>
        <w:t>included in</w:t>
      </w:r>
      <w:r>
        <w:rPr>
          <w:rFonts w:ascii="Times New Roman" w:hAnsi="Times New Roman" w:cs="Times New Roman"/>
          <w:sz w:val="24"/>
          <w:szCs w:val="24"/>
        </w:rPr>
        <w:t xml:space="preserve"> </w:t>
      </w:r>
      <w:r w:rsidR="006941F0" w:rsidRPr="00DA3EAD">
        <w:rPr>
          <w:rFonts w:ascii="Times New Roman" w:hAnsi="Times New Roman" w:cs="Times New Roman"/>
          <w:sz w:val="24"/>
          <w:szCs w:val="24"/>
        </w:rPr>
        <w:t>the</w:t>
      </w:r>
      <w:r>
        <w:rPr>
          <w:rFonts w:ascii="Times New Roman" w:hAnsi="Times New Roman" w:cs="Times New Roman"/>
          <w:sz w:val="24"/>
          <w:szCs w:val="24"/>
        </w:rPr>
        <w:t xml:space="preserve"> </w:t>
      </w:r>
      <w:proofErr w:type="spellStart"/>
      <w:r>
        <w:rPr>
          <w:rFonts w:ascii="Times New Roman" w:hAnsi="Times New Roman" w:cs="Times New Roman"/>
          <w:sz w:val="24"/>
          <w:szCs w:val="24"/>
        </w:rPr>
        <w:t>c</w:t>
      </w:r>
      <w:r w:rsidR="00AA138A">
        <w:rPr>
          <w:rFonts w:ascii="Times New Roman" w:hAnsi="Times New Roman" w:cs="Times New Roman"/>
          <w:sz w:val="24"/>
          <w:szCs w:val="24"/>
        </w:rPr>
        <w:t>ur</w:t>
      </w:r>
      <w:r>
        <w:rPr>
          <w:rFonts w:ascii="Times New Roman" w:hAnsi="Times New Roman" w:cs="Times New Roman"/>
          <w:sz w:val="24"/>
          <w:szCs w:val="24"/>
        </w:rPr>
        <w:t>riculun</w:t>
      </w:r>
      <w:proofErr w:type="spellEnd"/>
      <w:r w:rsidR="00615FCD">
        <w:rPr>
          <w:rFonts w:ascii="Times New Roman" w:hAnsi="Times New Roman" w:cs="Times New Roman"/>
          <w:sz w:val="24"/>
          <w:szCs w:val="24"/>
        </w:rPr>
        <w:t xml:space="preserve"> for </w:t>
      </w:r>
      <w:r w:rsidR="006941F0" w:rsidRPr="00DA3EAD">
        <w:rPr>
          <w:rFonts w:ascii="Times New Roman" w:hAnsi="Times New Roman" w:cs="Times New Roman"/>
          <w:sz w:val="24"/>
          <w:szCs w:val="24"/>
        </w:rPr>
        <w:t>People’s Police Academy,</w:t>
      </w:r>
      <w:r>
        <w:rPr>
          <w:rFonts w:ascii="Times New Roman" w:hAnsi="Times New Roman" w:cs="Times New Roman"/>
          <w:sz w:val="24"/>
          <w:szCs w:val="24"/>
        </w:rPr>
        <w:t xml:space="preserve"> </w:t>
      </w:r>
      <w:r w:rsidR="006941F0" w:rsidRPr="00DA3EAD">
        <w:rPr>
          <w:rFonts w:ascii="Times New Roman" w:hAnsi="Times New Roman" w:cs="Times New Roman"/>
          <w:sz w:val="24"/>
          <w:szCs w:val="24"/>
        </w:rPr>
        <w:t>Police Surety Academy,</w:t>
      </w:r>
      <w:r>
        <w:rPr>
          <w:rFonts w:ascii="Times New Roman" w:hAnsi="Times New Roman" w:cs="Times New Roman"/>
          <w:sz w:val="24"/>
          <w:szCs w:val="24"/>
        </w:rPr>
        <w:t xml:space="preserve"> </w:t>
      </w:r>
      <w:r w:rsidR="006941F0" w:rsidRPr="00DA3EAD">
        <w:rPr>
          <w:rFonts w:ascii="Times New Roman" w:hAnsi="Times New Roman" w:cs="Times New Roman"/>
          <w:sz w:val="24"/>
          <w:szCs w:val="24"/>
        </w:rPr>
        <w:t>Research and Training Institute of Prosecutor</w:t>
      </w:r>
      <w:r>
        <w:rPr>
          <w:rFonts w:ascii="Times New Roman" w:hAnsi="Times New Roman" w:cs="Times New Roman"/>
          <w:sz w:val="24"/>
          <w:szCs w:val="24"/>
        </w:rPr>
        <w:t>s</w:t>
      </w:r>
      <w:r w:rsidR="006941F0" w:rsidRPr="00DA3EAD">
        <w:rPr>
          <w:rFonts w:ascii="Times New Roman" w:hAnsi="Times New Roman" w:cs="Times New Roman"/>
          <w:sz w:val="24"/>
          <w:szCs w:val="24"/>
        </w:rPr>
        <w:t>,</w:t>
      </w:r>
      <w:r>
        <w:rPr>
          <w:rFonts w:ascii="Times New Roman" w:hAnsi="Times New Roman" w:cs="Times New Roman"/>
          <w:sz w:val="24"/>
          <w:szCs w:val="24"/>
        </w:rPr>
        <w:t xml:space="preserve"> </w:t>
      </w:r>
      <w:r w:rsidR="006941F0" w:rsidRPr="00DA3EAD">
        <w:rPr>
          <w:rFonts w:ascii="Times New Roman" w:hAnsi="Times New Roman" w:cs="Times New Roman"/>
          <w:sz w:val="24"/>
          <w:szCs w:val="24"/>
        </w:rPr>
        <w:t>Research and Training Institute of People’s Court, and</w:t>
      </w:r>
      <w:r>
        <w:rPr>
          <w:rFonts w:ascii="Times New Roman" w:hAnsi="Times New Roman" w:cs="Times New Roman"/>
          <w:sz w:val="24"/>
          <w:szCs w:val="24"/>
        </w:rPr>
        <w:t xml:space="preserve"> </w:t>
      </w:r>
      <w:r w:rsidR="006941F0" w:rsidRPr="00DA3EAD">
        <w:rPr>
          <w:rFonts w:ascii="Times New Roman" w:hAnsi="Times New Roman" w:cs="Times New Roman"/>
          <w:sz w:val="24"/>
          <w:szCs w:val="24"/>
        </w:rPr>
        <w:t>National Institute of Justice</w:t>
      </w:r>
      <w:r w:rsidR="004A4F2B">
        <w:rPr>
          <w:rFonts w:ascii="Times New Roman" w:hAnsi="Times New Roman" w:cs="Times New Roman"/>
          <w:sz w:val="24"/>
          <w:szCs w:val="24"/>
        </w:rPr>
        <w:t>;</w:t>
      </w:r>
      <w:r w:rsidR="006941F0" w:rsidRPr="00DA3EAD">
        <w:rPr>
          <w:rFonts w:ascii="Times New Roman" w:hAnsi="Times New Roman" w:cs="Times New Roman"/>
          <w:sz w:val="24"/>
          <w:szCs w:val="24"/>
        </w:rPr>
        <w:t xml:space="preserve"> </w:t>
      </w:r>
      <w:r w:rsidR="004A4F2B">
        <w:rPr>
          <w:rFonts w:ascii="Times New Roman" w:hAnsi="Times New Roman" w:cs="Times New Roman"/>
          <w:sz w:val="24"/>
          <w:szCs w:val="24"/>
        </w:rPr>
        <w:t>M</w:t>
      </w:r>
      <w:r w:rsidR="006941F0" w:rsidRPr="00DA3EAD">
        <w:rPr>
          <w:rFonts w:ascii="Times New Roman" w:hAnsi="Times New Roman" w:cs="Times New Roman"/>
          <w:sz w:val="24"/>
          <w:szCs w:val="24"/>
        </w:rPr>
        <w:t>edia</w:t>
      </w:r>
      <w:r>
        <w:rPr>
          <w:rFonts w:ascii="Times New Roman" w:hAnsi="Times New Roman" w:cs="Times New Roman"/>
          <w:sz w:val="24"/>
          <w:szCs w:val="24"/>
        </w:rPr>
        <w:t xml:space="preserve"> sector</w:t>
      </w:r>
      <w:r w:rsidR="006941F0" w:rsidRPr="00DA3EAD">
        <w:rPr>
          <w:rFonts w:ascii="Times New Roman" w:hAnsi="Times New Roman" w:cs="Times New Roman"/>
          <w:sz w:val="24"/>
          <w:szCs w:val="24"/>
        </w:rPr>
        <w:t>, guidelines on reporting</w:t>
      </w:r>
      <w:r w:rsidR="00615FCD">
        <w:rPr>
          <w:rFonts w:ascii="Times New Roman" w:hAnsi="Times New Roman" w:cs="DokChampa"/>
          <w:sz w:val="24"/>
          <w:szCs w:val="24"/>
          <w:lang w:bidi="lo-LA"/>
        </w:rPr>
        <w:t xml:space="preserve">/heading </w:t>
      </w:r>
      <w:r w:rsidR="00615FCD" w:rsidRPr="00DA3EAD">
        <w:rPr>
          <w:rFonts w:ascii="Times New Roman" w:hAnsi="Times New Roman" w:cs="Times New Roman"/>
          <w:sz w:val="24"/>
          <w:szCs w:val="24"/>
        </w:rPr>
        <w:t>news</w:t>
      </w:r>
      <w:r w:rsidR="00615FCD">
        <w:rPr>
          <w:rFonts w:ascii="Times New Roman" w:hAnsi="Times New Roman" w:cs="DokChampa"/>
          <w:sz w:val="24"/>
          <w:szCs w:val="24"/>
        </w:rPr>
        <w:t xml:space="preserve"> </w:t>
      </w:r>
      <w:proofErr w:type="spellStart"/>
      <w:r w:rsidR="00615FCD">
        <w:rPr>
          <w:rFonts w:ascii="Times New Roman" w:hAnsi="Times New Roman" w:cs="DokChampa"/>
          <w:sz w:val="24"/>
          <w:szCs w:val="24"/>
        </w:rPr>
        <w:t>reated</w:t>
      </w:r>
      <w:proofErr w:type="spellEnd"/>
      <w:r w:rsidR="00615FCD">
        <w:rPr>
          <w:rFonts w:ascii="Times New Roman" w:hAnsi="Times New Roman" w:cs="DokChampa"/>
          <w:sz w:val="24"/>
          <w:szCs w:val="24"/>
        </w:rPr>
        <w:t xml:space="preserve"> to</w:t>
      </w:r>
      <w:r w:rsidR="006941F0" w:rsidRPr="00DA3EAD">
        <w:rPr>
          <w:rFonts w:ascii="Times New Roman" w:hAnsi="Times New Roman" w:cs="Times New Roman"/>
          <w:sz w:val="24"/>
          <w:szCs w:val="24"/>
        </w:rPr>
        <w:t xml:space="preserve"> children</w:t>
      </w:r>
      <w:r w:rsidR="00615FCD">
        <w:rPr>
          <w:rFonts w:ascii="Times New Roman" w:hAnsi="Times New Roman" w:cs="Times New Roman"/>
          <w:sz w:val="24"/>
          <w:szCs w:val="24"/>
        </w:rPr>
        <w:t xml:space="preserve"> </w:t>
      </w:r>
      <w:r w:rsidR="006941F0" w:rsidRPr="00DA3EAD">
        <w:rPr>
          <w:rFonts w:ascii="Times New Roman" w:hAnsi="Times New Roman" w:cs="Times New Roman"/>
          <w:sz w:val="24"/>
          <w:szCs w:val="24"/>
        </w:rPr>
        <w:t>(2021)</w:t>
      </w:r>
      <w:r w:rsidR="004A4F2B">
        <w:rPr>
          <w:rFonts w:ascii="Times New Roman" w:hAnsi="Times New Roman" w:cs="Times New Roman"/>
          <w:sz w:val="24"/>
          <w:szCs w:val="24"/>
        </w:rPr>
        <w:t>;</w:t>
      </w:r>
      <w:r w:rsidR="00615FCD">
        <w:rPr>
          <w:rFonts w:ascii="Times New Roman" w:hAnsi="Times New Roman" w:cs="Times New Roman"/>
          <w:sz w:val="24"/>
          <w:szCs w:val="24"/>
        </w:rPr>
        <w:t xml:space="preserve"> </w:t>
      </w:r>
      <w:r w:rsidR="00EF49E2">
        <w:rPr>
          <w:rFonts w:ascii="Times New Roman" w:hAnsi="Times New Roman" w:cs="Times New Roman"/>
          <w:sz w:val="24"/>
          <w:szCs w:val="24"/>
        </w:rPr>
        <w:t>M</w:t>
      </w:r>
      <w:r w:rsidR="006941F0" w:rsidRPr="00DA3EAD">
        <w:rPr>
          <w:rFonts w:ascii="Times New Roman" w:hAnsi="Times New Roman" w:cs="Times New Roman"/>
          <w:sz w:val="24"/>
          <w:szCs w:val="24"/>
        </w:rPr>
        <w:t>ental health</w:t>
      </w:r>
      <w:r w:rsidR="00615FCD">
        <w:rPr>
          <w:rFonts w:ascii="Times New Roman" w:hAnsi="Times New Roman" w:cs="Times New Roman"/>
          <w:sz w:val="24"/>
          <w:szCs w:val="24"/>
        </w:rPr>
        <w:t xml:space="preserve"> sector</w:t>
      </w:r>
      <w:r w:rsidR="006941F0" w:rsidRPr="00DA3EAD">
        <w:rPr>
          <w:rFonts w:ascii="Times New Roman" w:hAnsi="Times New Roman" w:cs="Times New Roman"/>
          <w:sz w:val="24"/>
          <w:szCs w:val="24"/>
        </w:rPr>
        <w:t>, guidelines on mental health and psychology for children and adolescents</w:t>
      </w:r>
      <w:r w:rsidR="00615FCD">
        <w:rPr>
          <w:rFonts w:ascii="Times New Roman" w:hAnsi="Times New Roman" w:cs="Times New Roman"/>
          <w:sz w:val="24"/>
          <w:szCs w:val="24"/>
        </w:rPr>
        <w:t xml:space="preserve"> </w:t>
      </w:r>
      <w:r w:rsidR="006941F0" w:rsidRPr="00DA3EAD">
        <w:rPr>
          <w:rFonts w:ascii="Times New Roman" w:hAnsi="Times New Roman" w:cs="Times New Roman"/>
          <w:sz w:val="24"/>
          <w:szCs w:val="24"/>
        </w:rPr>
        <w:t>as were those for parents (2021)</w:t>
      </w:r>
      <w:r w:rsidR="004A4F2B">
        <w:rPr>
          <w:rFonts w:ascii="Times New Roman" w:hAnsi="Times New Roman" w:cs="Times New Roman"/>
          <w:sz w:val="24"/>
          <w:szCs w:val="24"/>
        </w:rPr>
        <w:t>;</w:t>
      </w:r>
      <w:r w:rsidR="006941F0" w:rsidRPr="00DA3EAD">
        <w:rPr>
          <w:rFonts w:ascii="Times New Roman" w:hAnsi="Times New Roman" w:cs="Times New Roman"/>
          <w:sz w:val="24"/>
          <w:szCs w:val="24"/>
        </w:rPr>
        <w:t xml:space="preserve"> </w:t>
      </w:r>
      <w:r w:rsidR="00615FCD" w:rsidRPr="00BB53B1">
        <w:rPr>
          <w:rStyle w:val="y2iqfc"/>
          <w:rFonts w:ascii="inherit" w:hAnsi="inherit"/>
          <w:sz w:val="24"/>
          <w:szCs w:val="24"/>
          <w:lang w:val="en"/>
        </w:rPr>
        <w:t>Labor and Social Welfare</w:t>
      </w:r>
      <w:r w:rsidR="00BB53B1">
        <w:rPr>
          <w:rStyle w:val="y2iqfc"/>
          <w:rFonts w:ascii="inherit" w:hAnsi="inherit"/>
          <w:sz w:val="24"/>
          <w:szCs w:val="24"/>
          <w:lang w:val="en"/>
        </w:rPr>
        <w:t xml:space="preserve"> sector, </w:t>
      </w:r>
      <w:r w:rsidR="00615FCD" w:rsidRPr="00BB53B1">
        <w:rPr>
          <w:rStyle w:val="y2iqfc"/>
          <w:rFonts w:ascii="inherit" w:hAnsi="inherit"/>
          <w:sz w:val="24"/>
          <w:szCs w:val="24"/>
          <w:lang w:val="en"/>
        </w:rPr>
        <w:t>guide</w:t>
      </w:r>
      <w:r w:rsidR="00BB53B1">
        <w:rPr>
          <w:rStyle w:val="y2iqfc"/>
          <w:rFonts w:ascii="inherit" w:hAnsi="inherit"/>
          <w:sz w:val="24"/>
          <w:szCs w:val="24"/>
          <w:lang w:val="en"/>
        </w:rPr>
        <w:t>lines</w:t>
      </w:r>
      <w:r w:rsidR="00615FCD" w:rsidRPr="00BB53B1">
        <w:rPr>
          <w:rStyle w:val="y2iqfc"/>
          <w:rFonts w:ascii="inherit" w:hAnsi="inherit"/>
          <w:sz w:val="24"/>
          <w:szCs w:val="24"/>
          <w:lang w:val="en"/>
        </w:rPr>
        <w:t xml:space="preserve"> </w:t>
      </w:r>
      <w:r w:rsidR="00BB53B1">
        <w:rPr>
          <w:rStyle w:val="y2iqfc"/>
          <w:rFonts w:ascii="inherit" w:hAnsi="inherit"/>
          <w:sz w:val="24"/>
          <w:szCs w:val="24"/>
          <w:lang w:val="en"/>
        </w:rPr>
        <w:t xml:space="preserve">for </w:t>
      </w:r>
      <w:r w:rsidR="00615FCD" w:rsidRPr="00BB53B1">
        <w:rPr>
          <w:rStyle w:val="y2iqfc"/>
          <w:rFonts w:ascii="inherit" w:hAnsi="inherit"/>
          <w:sz w:val="24"/>
          <w:szCs w:val="24"/>
          <w:lang w:val="en"/>
        </w:rPr>
        <w:t xml:space="preserve">strengthen the child </w:t>
      </w:r>
      <w:r w:rsidR="00615FCD" w:rsidRPr="00BB53B1">
        <w:rPr>
          <w:rStyle w:val="y2iqfc"/>
          <w:rFonts w:ascii="inherit" w:hAnsi="inherit"/>
          <w:sz w:val="24"/>
          <w:szCs w:val="24"/>
          <w:lang w:val="en"/>
        </w:rPr>
        <w:lastRenderedPageBreak/>
        <w:t>protection system,</w:t>
      </w:r>
      <w:r w:rsidR="00BB53B1">
        <w:rPr>
          <w:rStyle w:val="y2iqfc"/>
          <w:rFonts w:ascii="inherit" w:hAnsi="inherit"/>
          <w:sz w:val="24"/>
          <w:szCs w:val="24"/>
          <w:lang w:val="en"/>
        </w:rPr>
        <w:t xml:space="preserve"> </w:t>
      </w:r>
      <w:r w:rsidR="00615FCD" w:rsidRPr="00BB53B1">
        <w:rPr>
          <w:rStyle w:val="y2iqfc"/>
          <w:rFonts w:ascii="inherit" w:hAnsi="inherit"/>
          <w:sz w:val="24"/>
          <w:szCs w:val="24"/>
          <w:lang w:val="en"/>
        </w:rPr>
        <w:t>guide</w:t>
      </w:r>
      <w:r w:rsidR="00BB53B1">
        <w:rPr>
          <w:rStyle w:val="y2iqfc"/>
          <w:rFonts w:ascii="inherit" w:hAnsi="inherit"/>
          <w:sz w:val="24"/>
          <w:szCs w:val="24"/>
          <w:lang w:val="en"/>
        </w:rPr>
        <w:t xml:space="preserve">line on Alternative </w:t>
      </w:r>
      <w:r w:rsidR="00615FCD" w:rsidRPr="00BB53B1">
        <w:rPr>
          <w:rStyle w:val="y2iqfc"/>
          <w:rFonts w:ascii="inherit" w:hAnsi="inherit"/>
          <w:sz w:val="24"/>
          <w:szCs w:val="24"/>
          <w:lang w:val="en"/>
        </w:rPr>
        <w:t xml:space="preserve">care for children </w:t>
      </w:r>
      <w:r w:rsidR="00BB53B1">
        <w:rPr>
          <w:rStyle w:val="y2iqfc"/>
          <w:rFonts w:ascii="inherit" w:hAnsi="inherit"/>
          <w:sz w:val="24"/>
          <w:szCs w:val="24"/>
          <w:lang w:val="en"/>
        </w:rPr>
        <w:t xml:space="preserve">without </w:t>
      </w:r>
      <w:r w:rsidR="00615FCD" w:rsidRPr="00BB53B1">
        <w:rPr>
          <w:rStyle w:val="y2iqfc"/>
          <w:rFonts w:ascii="inherit" w:hAnsi="inherit"/>
          <w:sz w:val="24"/>
          <w:szCs w:val="24"/>
          <w:lang w:val="en"/>
        </w:rPr>
        <w:t>appropriate</w:t>
      </w:r>
      <w:r w:rsidR="00BB53B1">
        <w:rPr>
          <w:rStyle w:val="y2iqfc"/>
          <w:rFonts w:ascii="inherit" w:hAnsi="inherit"/>
          <w:sz w:val="24"/>
          <w:szCs w:val="24"/>
          <w:lang w:val="en"/>
        </w:rPr>
        <w:t xml:space="preserve">d </w:t>
      </w:r>
      <w:r w:rsidR="00615FCD" w:rsidRPr="00BB53B1">
        <w:rPr>
          <w:rStyle w:val="y2iqfc"/>
          <w:rFonts w:ascii="inherit" w:hAnsi="inherit"/>
          <w:sz w:val="24"/>
          <w:szCs w:val="24"/>
          <w:lang w:val="en"/>
        </w:rPr>
        <w:t>care in Lao PDR.</w:t>
      </w:r>
      <w:r w:rsidR="00BB53B1">
        <w:rPr>
          <w:rFonts w:ascii="inherit" w:hAnsi="inherit"/>
          <w:sz w:val="24"/>
          <w:szCs w:val="24"/>
          <w:lang w:val="en"/>
        </w:rPr>
        <w:t xml:space="preserve"> Moreover</w:t>
      </w:r>
      <w:r w:rsidR="006941F0" w:rsidRPr="00BB53B1">
        <w:rPr>
          <w:rFonts w:ascii="Times New Roman" w:hAnsi="Times New Roman" w:cs="Times New Roman"/>
          <w:sz w:val="24"/>
          <w:szCs w:val="24"/>
        </w:rPr>
        <w:t xml:space="preserve">, a </w:t>
      </w:r>
      <w:r w:rsidR="00BB53B1">
        <w:rPr>
          <w:rFonts w:ascii="Times New Roman" w:hAnsi="Times New Roman" w:cs="Times New Roman"/>
          <w:sz w:val="24"/>
          <w:szCs w:val="24"/>
        </w:rPr>
        <w:t xml:space="preserve">large </w:t>
      </w:r>
      <w:r w:rsidR="006941F0" w:rsidRPr="00BB53B1">
        <w:rPr>
          <w:rFonts w:ascii="Times New Roman" w:hAnsi="Times New Roman" w:cs="Times New Roman"/>
          <w:sz w:val="24"/>
          <w:szCs w:val="24"/>
        </w:rPr>
        <w:t>number of guidelines have been approved and published including national guidelines on children and youth participation (2019); guidelines on life skills development for children and youth (2020)</w:t>
      </w:r>
      <w:r w:rsidR="004A4F2B">
        <w:rPr>
          <w:rFonts w:ascii="Times New Roman" w:hAnsi="Times New Roman" w:cs="Times New Roman"/>
          <w:sz w:val="24"/>
          <w:szCs w:val="24"/>
        </w:rPr>
        <w:t>,</w:t>
      </w:r>
      <w:r w:rsidR="006941F0" w:rsidRPr="00BB53B1">
        <w:rPr>
          <w:rFonts w:ascii="Times New Roman" w:hAnsi="Times New Roman" w:cs="Times New Roman"/>
          <w:sz w:val="24"/>
          <w:szCs w:val="24"/>
        </w:rPr>
        <w:t xml:space="preserve"> national guidelines on preventing and addressing violence against children in secondary schools (2020)</w:t>
      </w:r>
      <w:r w:rsidR="004A4F2B">
        <w:rPr>
          <w:rFonts w:ascii="Times New Roman" w:hAnsi="Times New Roman" w:cs="Times New Roman"/>
          <w:sz w:val="24"/>
          <w:szCs w:val="24"/>
        </w:rPr>
        <w:t>,</w:t>
      </w:r>
      <w:r w:rsidR="006941F0" w:rsidRPr="00BB53B1">
        <w:rPr>
          <w:rFonts w:ascii="Times New Roman" w:hAnsi="Times New Roman" w:cs="Times New Roman"/>
          <w:sz w:val="24"/>
          <w:szCs w:val="24"/>
        </w:rPr>
        <w:t xml:space="preserve"> and national guidelines for job readiness for children and youth (2021).</w:t>
      </w:r>
    </w:p>
    <w:p w14:paraId="65CD919C" w14:textId="56E57EDC" w:rsidR="006941F0" w:rsidRPr="009F2235" w:rsidRDefault="006941F0" w:rsidP="005C2C5B">
      <w:pPr>
        <w:pStyle w:val="ListParagraph"/>
        <w:numPr>
          <w:ilvl w:val="0"/>
          <w:numId w:val="22"/>
        </w:numPr>
        <w:spacing w:before="240"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 xml:space="preserve">Comprehensive Policy and Strategy </w:t>
      </w:r>
    </w:p>
    <w:p w14:paraId="26E6ED33" w14:textId="72E6826A" w:rsidR="00B65737" w:rsidRPr="009F2235" w:rsidRDefault="006941F0" w:rsidP="005C2C5B">
      <w:pPr>
        <w:pStyle w:val="ListParagraph"/>
        <w:numPr>
          <w:ilvl w:val="0"/>
          <w:numId w:val="23"/>
        </w:numPr>
        <w:suppressAutoHyphens/>
        <w:spacing w:before="240" w:after="240" w:line="276" w:lineRule="auto"/>
        <w:ind w:right="-18"/>
        <w:contextualSpacing w:val="0"/>
        <w:jc w:val="both"/>
        <w:outlineLvl w:val="0"/>
        <w:rPr>
          <w:rFonts w:ascii="Times New Roman" w:hAnsi="Times New Roman" w:cs="Times New Roman"/>
          <w:lang w:val="en-US"/>
        </w:rPr>
      </w:pPr>
      <w:r w:rsidRPr="009F2235">
        <w:rPr>
          <w:rFonts w:ascii="Times New Roman" w:hAnsi="Times New Roman" w:cs="Times New Roman"/>
          <w:lang w:val="en-US"/>
        </w:rPr>
        <w:t>The third five-year N</w:t>
      </w:r>
      <w:r w:rsidR="006D6083">
        <w:rPr>
          <w:rFonts w:ascii="Times New Roman" w:hAnsi="Times New Roman" w:cs="Times New Roman"/>
          <w:lang w:val="en-US"/>
        </w:rPr>
        <w:t xml:space="preserve">PAs on </w:t>
      </w:r>
      <w:r w:rsidRPr="009F2235">
        <w:rPr>
          <w:rFonts w:ascii="Times New Roman" w:hAnsi="Times New Roman" w:cs="Times New Roman"/>
          <w:lang w:val="en-US"/>
        </w:rPr>
        <w:t>Mothers and Children (2021-2025) prioritizes five main areas</w:t>
      </w:r>
      <w:r w:rsidR="003D0449">
        <w:rPr>
          <w:rFonts w:ascii="Times New Roman" w:hAnsi="Times New Roman" w:cs="Times New Roman"/>
          <w:lang w:val="en-US"/>
        </w:rPr>
        <w:t xml:space="preserve"> such as </w:t>
      </w:r>
      <w:r w:rsidRPr="009F2235">
        <w:rPr>
          <w:rFonts w:ascii="Times New Roman" w:hAnsi="Times New Roman" w:cs="Times New Roman"/>
          <w:lang w:val="en-US"/>
        </w:rPr>
        <w:t xml:space="preserve">promoting, protecting and creating equitable opportunities for children and enhancing their wellbeing; advocacy and awareness raising; policy and legislation review and the implementation of international and regional obligations; strengthen organizational structures and personnel working on child rights; and reduction of child poverty in all dimensions including due to impact from climate change and disasters. </w:t>
      </w:r>
    </w:p>
    <w:p w14:paraId="7B59E8CF" w14:textId="573782F4" w:rsidR="00B65737" w:rsidRPr="009F2235" w:rsidRDefault="006941F0" w:rsidP="005C2C5B">
      <w:pPr>
        <w:pStyle w:val="ListParagraph"/>
        <w:numPr>
          <w:ilvl w:val="0"/>
          <w:numId w:val="23"/>
        </w:numPr>
        <w:suppressAutoHyphens/>
        <w:spacing w:before="240" w:after="240" w:line="276" w:lineRule="auto"/>
        <w:ind w:right="-18"/>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NCAWMC is </w:t>
      </w:r>
      <w:r w:rsidR="0051261C" w:rsidRPr="009F2235">
        <w:rPr>
          <w:rFonts w:ascii="Times New Roman" w:hAnsi="Times New Roman" w:cs="Times New Roman"/>
          <w:lang w:val="en-US"/>
        </w:rPr>
        <w:t xml:space="preserve">a mechanism to assist government on study, research, figure out policy, strategy, legislation, </w:t>
      </w:r>
      <w:r w:rsidR="008F3882">
        <w:rPr>
          <w:rFonts w:ascii="Times New Roman" w:hAnsi="Times New Roman" w:cs="Times New Roman"/>
          <w:lang w:val="en-US"/>
        </w:rPr>
        <w:t>NPAs</w:t>
      </w:r>
      <w:r w:rsidR="0051261C" w:rsidRPr="009F2235">
        <w:rPr>
          <w:rFonts w:ascii="Times New Roman" w:hAnsi="Times New Roman" w:cs="Times New Roman"/>
          <w:lang w:val="en-US"/>
        </w:rPr>
        <w:t xml:space="preserve">, and projects and </w:t>
      </w:r>
      <w:r w:rsidRPr="009F2235">
        <w:rPr>
          <w:rFonts w:ascii="Times New Roman" w:hAnsi="Times New Roman" w:cs="Times New Roman"/>
          <w:lang w:val="en-US"/>
        </w:rPr>
        <w:t xml:space="preserve">leading </w:t>
      </w:r>
      <w:r w:rsidR="0051261C" w:rsidRPr="009F2235">
        <w:rPr>
          <w:rFonts w:ascii="Times New Roman" w:hAnsi="Times New Roman" w:cs="Times New Roman"/>
          <w:lang w:val="en-US"/>
        </w:rPr>
        <w:t xml:space="preserve">for </w:t>
      </w:r>
      <w:r w:rsidRPr="009F2235">
        <w:rPr>
          <w:rFonts w:ascii="Times New Roman" w:hAnsi="Times New Roman" w:cs="Times New Roman"/>
          <w:lang w:val="en-US"/>
        </w:rPr>
        <w:t>implementation of the NPA</w:t>
      </w:r>
      <w:r w:rsidR="006D6083">
        <w:rPr>
          <w:rFonts w:ascii="Times New Roman" w:hAnsi="Times New Roman" w:cs="Times New Roman"/>
          <w:lang w:val="en-US"/>
        </w:rPr>
        <w:t>s</w:t>
      </w:r>
      <w:r w:rsidRPr="009F2235">
        <w:rPr>
          <w:rFonts w:ascii="Times New Roman" w:hAnsi="Times New Roman" w:cs="Times New Roman"/>
          <w:lang w:val="en-US"/>
        </w:rPr>
        <w:t xml:space="preserve"> and for formulating detailed work plans, programs, and activities in each area of work. Ministerial/</w:t>
      </w:r>
      <w:proofErr w:type="spellStart"/>
      <w:r w:rsidRPr="009F2235">
        <w:rPr>
          <w:rFonts w:ascii="Times New Roman" w:hAnsi="Times New Roman" w:cs="Times New Roman"/>
          <w:lang w:val="en-US"/>
        </w:rPr>
        <w:t>sectoral</w:t>
      </w:r>
      <w:proofErr w:type="spellEnd"/>
      <w:r w:rsidRPr="009F2235">
        <w:rPr>
          <w:rFonts w:ascii="Times New Roman" w:hAnsi="Times New Roman" w:cs="Times New Roman"/>
          <w:lang w:val="en-US"/>
        </w:rPr>
        <w:t xml:space="preserve"> and local CAWMCs are the implementing agencies and focal points for each ministry, sector and locality in translating the NPA</w:t>
      </w:r>
      <w:r w:rsidR="006D6083">
        <w:rPr>
          <w:rFonts w:ascii="Times New Roman" w:hAnsi="Times New Roman" w:cs="Times New Roman"/>
          <w:lang w:val="en-US"/>
        </w:rPr>
        <w:t>s</w:t>
      </w:r>
      <w:r w:rsidRPr="009F2235">
        <w:rPr>
          <w:rFonts w:ascii="Times New Roman" w:hAnsi="Times New Roman" w:cs="Times New Roman"/>
          <w:lang w:val="en-US"/>
        </w:rPr>
        <w:t xml:space="preserve"> into action plans, programs, projects and budget plans.</w:t>
      </w:r>
      <w:r w:rsidR="006D6083">
        <w:rPr>
          <w:rFonts w:ascii="Times New Roman" w:hAnsi="Times New Roman" w:cs="Times New Roman"/>
          <w:lang w:val="en-US"/>
        </w:rPr>
        <w:t xml:space="preserve"> </w:t>
      </w:r>
      <w:r w:rsidR="0051261C" w:rsidRPr="009F2235">
        <w:rPr>
          <w:rFonts w:ascii="Times New Roman" w:hAnsi="Times New Roman" w:cs="Times New Roman"/>
          <w:lang w:val="en-US"/>
        </w:rPr>
        <w:t>Whereby, also creating coordination,</w:t>
      </w:r>
      <w:r w:rsidRPr="009F2235">
        <w:rPr>
          <w:rFonts w:ascii="Times New Roman" w:hAnsi="Times New Roman" w:cs="Times New Roman"/>
          <w:lang w:val="en-US"/>
        </w:rPr>
        <w:t xml:space="preserve"> monitoring, evaluation and reporting mechanism</w:t>
      </w:r>
      <w:r w:rsidR="0051261C" w:rsidRPr="009F2235">
        <w:rPr>
          <w:rFonts w:ascii="Times New Roman" w:hAnsi="Times New Roman" w:cs="Times New Roman"/>
          <w:lang w:val="en-US"/>
        </w:rPr>
        <w:t>s</w:t>
      </w:r>
      <w:r w:rsidRPr="009F2235">
        <w:rPr>
          <w:rFonts w:ascii="Times New Roman" w:hAnsi="Times New Roman" w:cs="Times New Roman"/>
          <w:lang w:val="en-US"/>
        </w:rPr>
        <w:t xml:space="preserve"> </w:t>
      </w:r>
      <w:r w:rsidR="0051261C" w:rsidRPr="009F2235">
        <w:rPr>
          <w:rFonts w:ascii="Times New Roman" w:hAnsi="Times New Roman" w:cs="Times New Roman"/>
          <w:lang w:val="en-US"/>
        </w:rPr>
        <w:t>are</w:t>
      </w:r>
      <w:r w:rsidRPr="009F2235">
        <w:rPr>
          <w:rFonts w:ascii="Times New Roman" w:hAnsi="Times New Roman" w:cs="Times New Roman"/>
          <w:lang w:val="en-US"/>
        </w:rPr>
        <w:t xml:space="preserve"> established in the NPA</w:t>
      </w:r>
      <w:r w:rsidR="006D6083">
        <w:rPr>
          <w:rFonts w:ascii="Times New Roman" w:hAnsi="Times New Roman" w:cs="Times New Roman"/>
          <w:lang w:val="en-US"/>
        </w:rPr>
        <w:t>s</w:t>
      </w:r>
      <w:r w:rsidRPr="009F2235">
        <w:rPr>
          <w:rFonts w:ascii="Times New Roman" w:hAnsi="Times New Roman" w:cs="Times New Roman"/>
          <w:lang w:val="en-US"/>
        </w:rPr>
        <w:t xml:space="preserve"> and a results framework for each outcome has been developed with indicators, baselines, targets, </w:t>
      </w:r>
      <w:proofErr w:type="gramStart"/>
      <w:r w:rsidRPr="009F2235">
        <w:rPr>
          <w:rFonts w:ascii="Times New Roman" w:hAnsi="Times New Roman" w:cs="Times New Roman"/>
          <w:lang w:val="en-US"/>
        </w:rPr>
        <w:t>data</w:t>
      </w:r>
      <w:proofErr w:type="gramEnd"/>
      <w:r w:rsidRPr="009F2235">
        <w:rPr>
          <w:rFonts w:ascii="Times New Roman" w:hAnsi="Times New Roman" w:cs="Times New Roman"/>
          <w:lang w:val="en-US"/>
        </w:rPr>
        <w:t xml:space="preserve"> sources, frequency of collection </w:t>
      </w:r>
      <w:r w:rsidR="0051261C" w:rsidRPr="009F2235">
        <w:rPr>
          <w:rFonts w:ascii="Times New Roman" w:hAnsi="Times New Roman" w:cs="Times New Roman"/>
          <w:lang w:val="en-US"/>
        </w:rPr>
        <w:t>information and responsible ministries and local authorities</w:t>
      </w:r>
      <w:r w:rsidRPr="009F2235">
        <w:rPr>
          <w:rFonts w:ascii="Times New Roman" w:hAnsi="Times New Roman" w:cs="Times New Roman"/>
          <w:lang w:val="en-US"/>
        </w:rPr>
        <w:t>.</w:t>
      </w:r>
    </w:p>
    <w:p w14:paraId="4B44F675" w14:textId="10261153" w:rsidR="00B65737" w:rsidRPr="009F2235" w:rsidRDefault="006941F0" w:rsidP="005C2C5B">
      <w:pPr>
        <w:pStyle w:val="ListParagraph"/>
        <w:numPr>
          <w:ilvl w:val="0"/>
          <w:numId w:val="23"/>
        </w:numPr>
        <w:suppressAutoHyphens/>
        <w:spacing w:before="240" w:after="240" w:line="276" w:lineRule="auto"/>
        <w:ind w:right="-18"/>
        <w:contextualSpacing w:val="0"/>
        <w:jc w:val="both"/>
        <w:outlineLvl w:val="0"/>
        <w:rPr>
          <w:rFonts w:ascii="Times New Roman" w:hAnsi="Times New Roman" w:cs="Times New Roman"/>
          <w:lang w:val="en-US"/>
        </w:rPr>
      </w:pPr>
      <w:r w:rsidRPr="009F2235">
        <w:rPr>
          <w:rFonts w:ascii="Times New Roman" w:hAnsi="Times New Roman" w:cs="Times New Roman"/>
          <w:lang w:val="en-US"/>
        </w:rPr>
        <w:t>NPA</w:t>
      </w:r>
      <w:r w:rsidR="006D6083">
        <w:rPr>
          <w:rFonts w:ascii="Times New Roman" w:hAnsi="Times New Roman" w:cs="Times New Roman"/>
          <w:lang w:val="en-US"/>
        </w:rPr>
        <w:t>s</w:t>
      </w:r>
      <w:r w:rsidRPr="009F2235">
        <w:rPr>
          <w:rFonts w:ascii="Times New Roman" w:hAnsi="Times New Roman" w:cs="Times New Roman"/>
          <w:lang w:val="en-US"/>
        </w:rPr>
        <w:t xml:space="preserve"> establish that </w:t>
      </w:r>
      <w:sdt>
        <w:sdtPr>
          <w:rPr>
            <w:rFonts w:ascii="Times New Roman" w:hAnsi="Times New Roman" w:cs="Times New Roman"/>
            <w:lang w:val="en-US"/>
          </w:rPr>
          <w:tag w:val="goog_rdk_2"/>
          <w:id w:val="-705863634"/>
        </w:sdtPr>
        <w:sdtEndPr/>
        <w:sdtContent/>
      </w:sdt>
      <w:r w:rsidRPr="009F2235">
        <w:rPr>
          <w:rFonts w:ascii="Times New Roman" w:hAnsi="Times New Roman" w:cs="Times New Roman"/>
          <w:lang w:val="en-US"/>
        </w:rPr>
        <w:t>funding will come from internal sources and grants. The Ministry of Planning and Investment, in cooperation with the Ministry of Finance, will review and allocate funding as appropriate to each sector for the implementation of the NPA</w:t>
      </w:r>
      <w:r w:rsidR="006D6083">
        <w:rPr>
          <w:rFonts w:ascii="Times New Roman" w:hAnsi="Times New Roman" w:cs="Times New Roman"/>
          <w:lang w:val="en-US"/>
        </w:rPr>
        <w:t>s</w:t>
      </w:r>
      <w:r w:rsidRPr="009F2235">
        <w:rPr>
          <w:rFonts w:ascii="Times New Roman" w:hAnsi="Times New Roman" w:cs="Times New Roman"/>
          <w:lang w:val="en-US"/>
        </w:rPr>
        <w:t>. The sectors will allocate their budgets for the implementation of efforts affecting mothers, children and child rights. The NPA</w:t>
      </w:r>
      <w:r w:rsidR="006D6083">
        <w:rPr>
          <w:rFonts w:ascii="Times New Roman" w:hAnsi="Times New Roman" w:cs="Times New Roman"/>
          <w:lang w:val="en-US"/>
        </w:rPr>
        <w:t>s</w:t>
      </w:r>
      <w:r w:rsidRPr="009F2235">
        <w:rPr>
          <w:rFonts w:ascii="Times New Roman" w:hAnsi="Times New Roman" w:cs="Times New Roman"/>
          <w:lang w:val="en-US"/>
        </w:rPr>
        <w:t xml:space="preserve"> also specifies that technical assistance and funding will be sought from </w:t>
      </w:r>
      <w:r w:rsidR="000D1755" w:rsidRPr="009F2235">
        <w:rPr>
          <w:rFonts w:ascii="Times New Roman" w:hAnsi="Times New Roman" w:cs="Times New Roman"/>
          <w:lang w:val="en-US"/>
        </w:rPr>
        <w:t xml:space="preserve">development partners, </w:t>
      </w:r>
      <w:r w:rsidRPr="009F2235">
        <w:rPr>
          <w:rFonts w:ascii="Times New Roman" w:hAnsi="Times New Roman" w:cs="Times New Roman"/>
          <w:lang w:val="en-US"/>
        </w:rPr>
        <w:t xml:space="preserve">international organizations, financial </w:t>
      </w:r>
      <w:r w:rsidR="000D1755" w:rsidRPr="009F2235">
        <w:rPr>
          <w:rFonts w:ascii="Times New Roman" w:hAnsi="Times New Roman" w:cs="Times New Roman"/>
          <w:lang w:val="en-US"/>
        </w:rPr>
        <w:t>institutes</w:t>
      </w:r>
      <w:r w:rsidRPr="009F2235">
        <w:rPr>
          <w:rFonts w:ascii="Times New Roman" w:hAnsi="Times New Roman" w:cs="Times New Roman"/>
          <w:lang w:val="en-US"/>
        </w:rPr>
        <w:t>, individuals and legal entities, both domestic and international</w:t>
      </w:r>
      <w:r w:rsidR="000D1755" w:rsidRPr="009F2235">
        <w:rPr>
          <w:rFonts w:ascii="Times New Roman" w:hAnsi="Times New Roman" w:cs="Times New Roman"/>
          <w:lang w:val="en-US"/>
        </w:rPr>
        <w:t xml:space="preserve"> levels</w:t>
      </w:r>
      <w:r w:rsidRPr="009F2235">
        <w:rPr>
          <w:rFonts w:ascii="Times New Roman" w:hAnsi="Times New Roman" w:cs="Times New Roman"/>
          <w:lang w:val="en-US"/>
        </w:rPr>
        <w:t>.</w:t>
      </w:r>
    </w:p>
    <w:p w14:paraId="5D7B44B7" w14:textId="11574F17" w:rsidR="00190511" w:rsidRPr="009F2235" w:rsidRDefault="006941F0" w:rsidP="00190511">
      <w:pPr>
        <w:pStyle w:val="ListParagraph"/>
        <w:numPr>
          <w:ilvl w:val="0"/>
          <w:numId w:val="23"/>
        </w:numPr>
        <w:suppressAutoHyphens/>
        <w:spacing w:before="240" w:after="240" w:line="276" w:lineRule="auto"/>
        <w:ind w:right="-18"/>
        <w:contextualSpacing w:val="0"/>
        <w:jc w:val="both"/>
        <w:outlineLvl w:val="0"/>
        <w:rPr>
          <w:rFonts w:ascii="Times New Roman" w:hAnsi="Times New Roman" w:cs="Times New Roman"/>
          <w:lang w:val="en-US"/>
        </w:rPr>
      </w:pPr>
      <w:r w:rsidRPr="009F2235">
        <w:rPr>
          <w:rFonts w:ascii="Times New Roman" w:hAnsi="Times New Roman" w:cs="Times New Roman"/>
          <w:lang w:val="en-US"/>
        </w:rPr>
        <w:t>In addition</w:t>
      </w:r>
      <w:r w:rsidR="000D1755" w:rsidRPr="009F2235">
        <w:rPr>
          <w:rFonts w:ascii="Times New Roman" w:hAnsi="Times New Roman" w:cs="Times New Roman"/>
          <w:lang w:val="en-US"/>
        </w:rPr>
        <w:t>,</w:t>
      </w:r>
      <w:r w:rsidR="003A4C82">
        <w:rPr>
          <w:rFonts w:ascii="Times New Roman" w:hAnsi="Times New Roman" w:cs="Times New Roman"/>
          <w:lang w:val="en-US"/>
        </w:rPr>
        <w:t xml:space="preserve"> </w:t>
      </w:r>
      <w:r w:rsidRPr="009F2235">
        <w:rPr>
          <w:rFonts w:ascii="Times New Roman" w:hAnsi="Times New Roman" w:cs="Times New Roman"/>
          <w:lang w:val="en-US"/>
        </w:rPr>
        <w:t>N</w:t>
      </w:r>
      <w:r w:rsidR="006D6083">
        <w:rPr>
          <w:rFonts w:ascii="Times New Roman" w:hAnsi="Times New Roman" w:cs="Times New Roman"/>
          <w:lang w:val="en-US"/>
        </w:rPr>
        <w:t xml:space="preserve">PA </w:t>
      </w:r>
      <w:r w:rsidR="003F72B2" w:rsidRPr="009F2235">
        <w:rPr>
          <w:rFonts w:ascii="Times New Roman" w:hAnsi="Times New Roman" w:cs="Times New Roman"/>
          <w:lang w:val="en-US"/>
        </w:rPr>
        <w:t>on</w:t>
      </w:r>
      <w:r w:rsidRPr="009F2235">
        <w:rPr>
          <w:rFonts w:ascii="Times New Roman" w:hAnsi="Times New Roman" w:cs="Times New Roman"/>
          <w:lang w:val="en-US"/>
        </w:rPr>
        <w:t xml:space="preserve"> </w:t>
      </w:r>
      <w:r w:rsidR="006D6083">
        <w:rPr>
          <w:rFonts w:ascii="Times New Roman" w:hAnsi="Times New Roman" w:cs="Times New Roman"/>
          <w:lang w:val="en-US"/>
        </w:rPr>
        <w:t xml:space="preserve">VAC </w:t>
      </w:r>
      <w:r w:rsidRPr="009F2235">
        <w:rPr>
          <w:rFonts w:ascii="Times New Roman" w:hAnsi="Times New Roman" w:cs="Times New Roman"/>
          <w:lang w:val="en-US"/>
        </w:rPr>
        <w:t>(2021-2025) aims to increase multi-</w:t>
      </w:r>
      <w:proofErr w:type="spellStart"/>
      <w:r w:rsidRPr="009F2235">
        <w:rPr>
          <w:rFonts w:ascii="Times New Roman" w:hAnsi="Times New Roman" w:cs="Times New Roman"/>
          <w:lang w:val="en-US"/>
        </w:rPr>
        <w:t>sectoral</w:t>
      </w:r>
      <w:proofErr w:type="spellEnd"/>
      <w:r w:rsidRPr="009F2235">
        <w:rPr>
          <w:rFonts w:ascii="Times New Roman" w:hAnsi="Times New Roman" w:cs="Times New Roman"/>
          <w:lang w:val="en-US"/>
        </w:rPr>
        <w:t xml:space="preserve"> </w:t>
      </w:r>
      <w:proofErr w:type="spellStart"/>
      <w:r w:rsidRPr="009F2235">
        <w:rPr>
          <w:rFonts w:ascii="Times New Roman" w:hAnsi="Times New Roman" w:cs="Times New Roman"/>
          <w:lang w:val="en-US"/>
        </w:rPr>
        <w:t>coordination</w:t>
      </w:r>
      <w:r w:rsidR="00881BB7" w:rsidRPr="009F2235">
        <w:rPr>
          <w:rFonts w:ascii="Times New Roman" w:hAnsi="Times New Roman" w:cs="Times New Roman"/>
          <w:lang w:val="en-US"/>
        </w:rPr>
        <w:t>s</w:t>
      </w:r>
      <w:proofErr w:type="spellEnd"/>
      <w:r w:rsidRPr="009F2235">
        <w:rPr>
          <w:rFonts w:ascii="Times New Roman" w:hAnsi="Times New Roman" w:cs="Times New Roman"/>
          <w:lang w:val="en-US"/>
        </w:rPr>
        <w:t xml:space="preserve"> </w:t>
      </w:r>
      <w:r w:rsidR="00881BB7" w:rsidRPr="009F2235">
        <w:rPr>
          <w:rFonts w:ascii="Times New Roman" w:hAnsi="Times New Roman" w:cs="Times New Roman"/>
          <w:lang w:val="en-US"/>
        </w:rPr>
        <w:t xml:space="preserve">and monitoring </w:t>
      </w:r>
      <w:r w:rsidRPr="009F2235">
        <w:rPr>
          <w:rFonts w:ascii="Times New Roman" w:hAnsi="Times New Roman" w:cs="Times New Roman"/>
          <w:lang w:val="en-US"/>
        </w:rPr>
        <w:t xml:space="preserve">to end </w:t>
      </w:r>
      <w:r w:rsidR="006D6083">
        <w:rPr>
          <w:rFonts w:ascii="Times New Roman" w:hAnsi="Times New Roman" w:cs="Times New Roman"/>
          <w:lang w:val="en-US"/>
        </w:rPr>
        <w:t xml:space="preserve">VAC </w:t>
      </w:r>
      <w:r w:rsidRPr="009F2235">
        <w:rPr>
          <w:rFonts w:ascii="Times New Roman" w:hAnsi="Times New Roman" w:cs="Times New Roman"/>
          <w:lang w:val="en-US"/>
        </w:rPr>
        <w:t>in</w:t>
      </w:r>
      <w:r w:rsidR="00881BB7" w:rsidRPr="009F2235">
        <w:rPr>
          <w:rFonts w:ascii="Times New Roman" w:hAnsi="Times New Roman" w:cs="Times New Roman"/>
          <w:lang w:val="en-US"/>
        </w:rPr>
        <w:t xml:space="preserve"> all forms</w:t>
      </w:r>
      <w:r w:rsidRPr="009F2235">
        <w:rPr>
          <w:rFonts w:ascii="Times New Roman" w:hAnsi="Times New Roman" w:cs="Times New Roman"/>
          <w:lang w:val="en-US"/>
        </w:rPr>
        <w:t>; prevent and respond</w:t>
      </w:r>
      <w:r w:rsidR="003A4C82">
        <w:rPr>
          <w:rFonts w:ascii="Times New Roman" w:hAnsi="Times New Roman" w:cs="Times New Roman"/>
          <w:lang w:val="en-US"/>
        </w:rPr>
        <w:t xml:space="preserve"> VAC</w:t>
      </w:r>
      <w:r w:rsidRPr="009F2235">
        <w:rPr>
          <w:rFonts w:ascii="Times New Roman" w:hAnsi="Times New Roman" w:cs="Times New Roman"/>
          <w:lang w:val="en-US"/>
        </w:rPr>
        <w:t xml:space="preserve"> online, including child on-</w:t>
      </w:r>
      <w:proofErr w:type="spellStart"/>
      <w:r w:rsidRPr="009F2235">
        <w:rPr>
          <w:rFonts w:ascii="Times New Roman" w:hAnsi="Times New Roman" w:cs="Times New Roman"/>
          <w:lang w:val="en-US"/>
        </w:rPr>
        <w:t>ine</w:t>
      </w:r>
      <w:proofErr w:type="spellEnd"/>
      <w:r w:rsidRPr="009F2235">
        <w:rPr>
          <w:rFonts w:ascii="Times New Roman" w:hAnsi="Times New Roman" w:cs="Times New Roman"/>
          <w:lang w:val="en-US"/>
        </w:rPr>
        <w:t xml:space="preserve"> sexual exploitation and abuse; prevent and respond </w:t>
      </w:r>
      <w:r w:rsidR="003A4C82">
        <w:rPr>
          <w:rFonts w:ascii="Times New Roman" w:hAnsi="Times New Roman" w:cs="Times New Roman"/>
          <w:lang w:val="en-US"/>
        </w:rPr>
        <w:t xml:space="preserve">VAC </w:t>
      </w:r>
      <w:r w:rsidRPr="009F2235">
        <w:rPr>
          <w:rFonts w:ascii="Times New Roman" w:hAnsi="Times New Roman" w:cs="Times New Roman"/>
          <w:lang w:val="en-US"/>
        </w:rPr>
        <w:t xml:space="preserve">in schools; and prevent and respond </w:t>
      </w:r>
      <w:r w:rsidR="003A4C82">
        <w:rPr>
          <w:rFonts w:ascii="Times New Roman" w:hAnsi="Times New Roman" w:cs="Times New Roman"/>
          <w:lang w:val="en-US"/>
        </w:rPr>
        <w:t xml:space="preserve">VAC </w:t>
      </w:r>
      <w:r w:rsidRPr="009F2235">
        <w:rPr>
          <w:rFonts w:ascii="Times New Roman" w:hAnsi="Times New Roman" w:cs="Times New Roman"/>
          <w:lang w:val="en-US"/>
        </w:rPr>
        <w:t xml:space="preserve">in </w:t>
      </w:r>
      <w:r w:rsidR="00881BB7" w:rsidRPr="009F2235">
        <w:rPr>
          <w:rFonts w:ascii="Times New Roman" w:hAnsi="Times New Roman" w:cs="Times New Roman"/>
          <w:lang w:val="en-US"/>
        </w:rPr>
        <w:t>families</w:t>
      </w:r>
      <w:r w:rsidRPr="009F2235">
        <w:rPr>
          <w:rFonts w:ascii="Times New Roman" w:hAnsi="Times New Roman" w:cs="Times New Roman"/>
          <w:lang w:val="en-US"/>
        </w:rPr>
        <w:t xml:space="preserve"> and communities. </w:t>
      </w:r>
    </w:p>
    <w:p w14:paraId="316FE38A" w14:textId="45842C70" w:rsidR="00190511" w:rsidRPr="009F2235" w:rsidRDefault="0067243B" w:rsidP="00190511">
      <w:pPr>
        <w:pStyle w:val="ListParagraph"/>
        <w:numPr>
          <w:ilvl w:val="0"/>
          <w:numId w:val="23"/>
        </w:numPr>
        <w:suppressAutoHyphens/>
        <w:spacing w:before="240" w:after="240" w:line="276" w:lineRule="auto"/>
        <w:ind w:right="-18"/>
        <w:contextualSpacing w:val="0"/>
        <w:jc w:val="both"/>
        <w:outlineLvl w:val="0"/>
        <w:rPr>
          <w:rFonts w:ascii="Times New Roman" w:hAnsi="Times New Roman" w:cs="Times New Roman"/>
          <w:lang w:val="en-US"/>
        </w:rPr>
      </w:pPr>
      <w:r w:rsidRPr="009F2235">
        <w:rPr>
          <w:rFonts w:ascii="Times New Roman" w:hAnsi="Times New Roman" w:cs="Times New Roman"/>
          <w:lang w:val="en-US"/>
        </w:rPr>
        <w:t>Lao PDR</w:t>
      </w:r>
      <w:r w:rsidR="003A4C82">
        <w:rPr>
          <w:rFonts w:ascii="Times New Roman" w:hAnsi="Times New Roman" w:cs="Times New Roman"/>
          <w:lang w:val="en-US"/>
        </w:rPr>
        <w:t xml:space="preserve"> </w:t>
      </w:r>
      <w:r w:rsidR="006941F0" w:rsidRPr="009F2235">
        <w:rPr>
          <w:rFonts w:ascii="Times New Roman" w:hAnsi="Times New Roman" w:cs="Times New Roman"/>
          <w:lang w:val="en-US"/>
        </w:rPr>
        <w:t>also adopted</w:t>
      </w:r>
      <w:r w:rsidR="003A4C82">
        <w:rPr>
          <w:rFonts w:ascii="Times New Roman" w:hAnsi="Times New Roman" w:cs="Times New Roman"/>
          <w:lang w:val="en-US"/>
        </w:rPr>
        <w:t xml:space="preserve"> </w:t>
      </w:r>
      <w:r w:rsidR="006941F0" w:rsidRPr="009F2235">
        <w:rPr>
          <w:rFonts w:ascii="Times New Roman" w:hAnsi="Times New Roman" w:cs="Times New Roman"/>
          <w:lang w:val="en-US"/>
        </w:rPr>
        <w:t>N</w:t>
      </w:r>
      <w:r w:rsidR="008F3882">
        <w:rPr>
          <w:rFonts w:ascii="Times New Roman" w:hAnsi="Times New Roman" w:cs="Times New Roman"/>
          <w:lang w:val="en-US"/>
        </w:rPr>
        <w:t>PA</w:t>
      </w:r>
      <w:r w:rsidR="009B578B">
        <w:rPr>
          <w:rFonts w:ascii="Times New Roman" w:hAnsi="Times New Roman" w:cs="Times New Roman"/>
          <w:lang w:val="en-US"/>
        </w:rPr>
        <w:t>s</w:t>
      </w:r>
      <w:r w:rsidR="008F3882">
        <w:rPr>
          <w:rFonts w:ascii="Times New Roman" w:hAnsi="Times New Roman" w:cs="Times New Roman"/>
          <w:lang w:val="en-US"/>
        </w:rPr>
        <w:t xml:space="preserve"> </w:t>
      </w:r>
      <w:r w:rsidR="003A4C82">
        <w:rPr>
          <w:rFonts w:ascii="Times New Roman" w:hAnsi="Times New Roman" w:cs="Times New Roman"/>
          <w:lang w:val="en-US"/>
        </w:rPr>
        <w:t>on s</w:t>
      </w:r>
      <w:r w:rsidR="003A4C82" w:rsidRPr="009F2235">
        <w:rPr>
          <w:rFonts w:ascii="Times New Roman" w:hAnsi="Times New Roman" w:cs="Times New Roman"/>
          <w:lang w:val="en-US"/>
        </w:rPr>
        <w:t xml:space="preserve">trengthening </w:t>
      </w:r>
      <w:r w:rsidR="003A4C82">
        <w:rPr>
          <w:rFonts w:ascii="Times New Roman" w:hAnsi="Times New Roman" w:cs="Times New Roman"/>
          <w:lang w:val="en-US"/>
        </w:rPr>
        <w:t>c</w:t>
      </w:r>
      <w:r w:rsidR="006941F0" w:rsidRPr="009F2235">
        <w:rPr>
          <w:rFonts w:ascii="Times New Roman" w:hAnsi="Times New Roman" w:cs="Times New Roman"/>
          <w:lang w:val="en-US"/>
        </w:rPr>
        <w:t xml:space="preserve">hild </w:t>
      </w:r>
      <w:r w:rsidR="003A4C82">
        <w:rPr>
          <w:rFonts w:ascii="Times New Roman" w:hAnsi="Times New Roman" w:cs="Times New Roman"/>
          <w:lang w:val="en-US"/>
        </w:rPr>
        <w:t>p</w:t>
      </w:r>
      <w:r w:rsidR="006941F0" w:rsidRPr="009F2235">
        <w:rPr>
          <w:rFonts w:ascii="Times New Roman" w:hAnsi="Times New Roman" w:cs="Times New Roman"/>
          <w:lang w:val="en-US"/>
        </w:rPr>
        <w:t xml:space="preserve">rotection </w:t>
      </w:r>
      <w:r w:rsidR="003A4C82">
        <w:rPr>
          <w:rFonts w:ascii="Times New Roman" w:hAnsi="Times New Roman" w:cs="Times New Roman"/>
          <w:lang w:val="en-US"/>
        </w:rPr>
        <w:t>s</w:t>
      </w:r>
      <w:r w:rsidR="006941F0" w:rsidRPr="009F2235">
        <w:rPr>
          <w:rFonts w:ascii="Times New Roman" w:hAnsi="Times New Roman" w:cs="Times New Roman"/>
          <w:lang w:val="en-US"/>
        </w:rPr>
        <w:t>ystem</w:t>
      </w:r>
      <w:r w:rsidR="003A4C82">
        <w:rPr>
          <w:rFonts w:ascii="Times New Roman" w:hAnsi="Times New Roman" w:cs="Times New Roman"/>
          <w:lang w:val="en-US"/>
        </w:rPr>
        <w:t xml:space="preserve">, </w:t>
      </w:r>
      <w:r w:rsidR="006941F0" w:rsidRPr="009F2235">
        <w:rPr>
          <w:rFonts w:ascii="Times New Roman" w:hAnsi="Times New Roman" w:cs="Times New Roman"/>
          <w:lang w:val="en-US"/>
        </w:rPr>
        <w:t>aims to strengthen</w:t>
      </w:r>
      <w:r w:rsidR="003A4C82">
        <w:rPr>
          <w:rFonts w:ascii="Times New Roman" w:hAnsi="Times New Roman" w:cs="Times New Roman"/>
          <w:lang w:val="en-US"/>
        </w:rPr>
        <w:t xml:space="preserve"> </w:t>
      </w:r>
      <w:r w:rsidR="006941F0" w:rsidRPr="009F2235">
        <w:rPr>
          <w:rFonts w:ascii="Times New Roman" w:hAnsi="Times New Roman" w:cs="Times New Roman"/>
          <w:lang w:val="en-US"/>
        </w:rPr>
        <w:t>legal framework</w:t>
      </w:r>
      <w:r w:rsidR="009B578B">
        <w:rPr>
          <w:rFonts w:ascii="Times New Roman" w:hAnsi="Times New Roman" w:cs="Times New Roman"/>
          <w:lang w:val="en-US"/>
        </w:rPr>
        <w:t>s</w:t>
      </w:r>
      <w:r w:rsidR="006941F0" w:rsidRPr="009F2235">
        <w:rPr>
          <w:rFonts w:ascii="Times New Roman" w:hAnsi="Times New Roman" w:cs="Times New Roman"/>
          <w:lang w:val="en-US"/>
        </w:rPr>
        <w:t>, tools and evidence</w:t>
      </w:r>
      <w:r w:rsidR="009B578B">
        <w:rPr>
          <w:rFonts w:ascii="Times New Roman" w:hAnsi="Times New Roman" w:cs="Times New Roman"/>
          <w:lang w:val="en-US"/>
        </w:rPr>
        <w:t>s</w:t>
      </w:r>
      <w:r w:rsidR="006941F0" w:rsidRPr="009F2235">
        <w:rPr>
          <w:rFonts w:ascii="Times New Roman" w:hAnsi="Times New Roman" w:cs="Times New Roman"/>
          <w:lang w:val="en-US"/>
        </w:rPr>
        <w:t>;</w:t>
      </w:r>
      <w:r w:rsidR="003A4C82">
        <w:rPr>
          <w:rFonts w:ascii="Times New Roman" w:hAnsi="Times New Roman" w:cs="Times New Roman"/>
          <w:lang w:val="en-US"/>
        </w:rPr>
        <w:t xml:space="preserve"> </w:t>
      </w:r>
      <w:r w:rsidR="006941F0" w:rsidRPr="009F2235">
        <w:rPr>
          <w:rFonts w:ascii="Times New Roman" w:hAnsi="Times New Roman" w:cs="Times New Roman"/>
          <w:lang w:val="en-US"/>
        </w:rPr>
        <w:t>social service workforce; improve child protection prevention and response services; and monitor, collect data and generate evidence</w:t>
      </w:r>
      <w:r w:rsidRPr="009F2235">
        <w:rPr>
          <w:rFonts w:ascii="Times New Roman" w:hAnsi="Times New Roman" w:cs="Times New Roman"/>
          <w:lang w:val="en-US"/>
        </w:rPr>
        <w:t>s</w:t>
      </w:r>
      <w:r w:rsidR="006941F0" w:rsidRPr="009F2235">
        <w:rPr>
          <w:rFonts w:ascii="Times New Roman" w:hAnsi="Times New Roman" w:cs="Times New Roman"/>
          <w:lang w:val="en-US"/>
        </w:rPr>
        <w:t>.</w:t>
      </w:r>
      <w:r w:rsidR="003A4C82">
        <w:rPr>
          <w:rFonts w:ascii="Times New Roman" w:hAnsi="Times New Roman" w:cs="Times New Roman"/>
          <w:lang w:val="en-US"/>
        </w:rPr>
        <w:t xml:space="preserve"> </w:t>
      </w:r>
      <w:proofErr w:type="gramStart"/>
      <w:r w:rsidRPr="009F2235">
        <w:rPr>
          <w:rFonts w:ascii="Times New Roman" w:hAnsi="Times New Roman" w:cs="Times New Roman"/>
          <w:lang w:val="en-US"/>
        </w:rPr>
        <w:t>another</w:t>
      </w:r>
      <w:proofErr w:type="gramEnd"/>
      <w:r w:rsidRPr="009F2235">
        <w:rPr>
          <w:rFonts w:ascii="Times New Roman" w:hAnsi="Times New Roman" w:cs="Times New Roman"/>
          <w:lang w:val="en-US"/>
        </w:rPr>
        <w:t xml:space="preserve"> N</w:t>
      </w:r>
      <w:r w:rsidR="008F3882">
        <w:rPr>
          <w:rFonts w:ascii="Times New Roman" w:hAnsi="Times New Roman" w:cs="Times New Roman"/>
          <w:lang w:val="en-US"/>
        </w:rPr>
        <w:t xml:space="preserve">PAs </w:t>
      </w:r>
      <w:r w:rsidRPr="009F2235">
        <w:rPr>
          <w:rFonts w:ascii="Times New Roman" w:hAnsi="Times New Roman" w:cs="Times New Roman"/>
          <w:lang w:val="en-US"/>
        </w:rPr>
        <w:t>related to the child rights such as</w:t>
      </w:r>
      <w:r w:rsidR="003A4C82">
        <w:rPr>
          <w:rFonts w:ascii="Times New Roman" w:hAnsi="Times New Roman" w:cs="Times New Roman"/>
          <w:lang w:val="en-US"/>
        </w:rPr>
        <w:t xml:space="preserve"> </w:t>
      </w:r>
      <w:r w:rsidRPr="009F2235">
        <w:rPr>
          <w:rFonts w:ascii="Times New Roman" w:hAnsi="Times New Roman" w:cs="Times New Roman"/>
          <w:lang w:val="en-US"/>
        </w:rPr>
        <w:t xml:space="preserve">Strategy, </w:t>
      </w:r>
      <w:r w:rsidR="003A4C82">
        <w:rPr>
          <w:rFonts w:ascii="Times New Roman" w:hAnsi="Times New Roman" w:cs="Times New Roman"/>
          <w:lang w:val="en-US"/>
        </w:rPr>
        <w:t xml:space="preserve">NPAs </w:t>
      </w:r>
      <w:r w:rsidR="000830DB" w:rsidRPr="009F2235">
        <w:rPr>
          <w:rFonts w:ascii="Times New Roman" w:hAnsi="Times New Roman" w:cs="Times New Roman"/>
          <w:lang w:val="en-US"/>
        </w:rPr>
        <w:t>on</w:t>
      </w:r>
      <w:r w:rsidRPr="009F2235">
        <w:rPr>
          <w:rFonts w:ascii="Times New Roman" w:hAnsi="Times New Roman" w:cs="Times New Roman"/>
          <w:lang w:val="en-US"/>
        </w:rPr>
        <w:t xml:space="preserve"> service</w:t>
      </w:r>
      <w:r w:rsidR="000830DB" w:rsidRPr="009F2235">
        <w:rPr>
          <w:rFonts w:ascii="Times New Roman" w:hAnsi="Times New Roman" w:cs="Times New Roman"/>
          <w:lang w:val="en-US" w:bidi="lo-LA"/>
        </w:rPr>
        <w:t xml:space="preserve"> in collaboration with reproductive, maternal, newborn and child, </w:t>
      </w:r>
      <w:r w:rsidR="00817507" w:rsidRPr="009F2235">
        <w:rPr>
          <w:rFonts w:ascii="Times New Roman" w:hAnsi="Times New Roman" w:cs="Times New Roman"/>
          <w:lang w:val="en-US" w:bidi="lo-LA"/>
        </w:rPr>
        <w:t>N</w:t>
      </w:r>
      <w:r w:rsidR="000830DB" w:rsidRPr="009F2235">
        <w:rPr>
          <w:rFonts w:ascii="Times New Roman" w:hAnsi="Times New Roman" w:cs="Times New Roman"/>
          <w:lang w:val="en-US" w:bidi="lo-LA"/>
        </w:rPr>
        <w:t xml:space="preserve">utrition </w:t>
      </w:r>
      <w:r w:rsidR="003A4C82">
        <w:rPr>
          <w:rFonts w:ascii="Times New Roman" w:hAnsi="Times New Roman" w:cs="Times New Roman"/>
          <w:lang w:val="en-US" w:bidi="lo-LA"/>
        </w:rPr>
        <w:lastRenderedPageBreak/>
        <w:t>NPA</w:t>
      </w:r>
      <w:r w:rsidR="000830DB" w:rsidRPr="009F2235">
        <w:rPr>
          <w:rFonts w:ascii="Times New Roman" w:hAnsi="Times New Roman" w:cs="Times New Roman"/>
          <w:lang w:val="en-US" w:bidi="lo-LA"/>
        </w:rPr>
        <w:t xml:space="preserve">, </w:t>
      </w:r>
      <w:r w:rsidR="003A4C82">
        <w:rPr>
          <w:rFonts w:ascii="Times New Roman" w:hAnsi="Times New Roman" w:cs="Times New Roman"/>
          <w:lang w:val="en-US" w:bidi="lo-LA"/>
        </w:rPr>
        <w:t xml:space="preserve">NPA </w:t>
      </w:r>
      <w:r w:rsidR="00CF5354" w:rsidRPr="009F2235">
        <w:rPr>
          <w:rFonts w:ascii="Times New Roman" w:hAnsi="Times New Roman" w:cs="Times New Roman"/>
          <w:lang w:val="en-US" w:bidi="lo-LA"/>
        </w:rPr>
        <w:t>for person with disabil</w:t>
      </w:r>
      <w:r w:rsidR="00553ABF" w:rsidRPr="009F2235">
        <w:rPr>
          <w:rFonts w:ascii="Times New Roman" w:hAnsi="Times New Roman" w:cs="Times New Roman"/>
          <w:lang w:val="en-US" w:bidi="lo-LA"/>
        </w:rPr>
        <w:t>ities</w:t>
      </w:r>
      <w:r w:rsidR="00CF5354" w:rsidRPr="009F2235">
        <w:rPr>
          <w:rFonts w:ascii="Times New Roman" w:hAnsi="Times New Roman" w:cs="Times New Roman"/>
          <w:lang w:val="en-US" w:bidi="lo-LA"/>
        </w:rPr>
        <w:t xml:space="preserve">, </w:t>
      </w:r>
      <w:r w:rsidR="003A4C82">
        <w:rPr>
          <w:rFonts w:ascii="Times New Roman" w:hAnsi="Times New Roman" w:cs="Times New Roman"/>
          <w:lang w:val="en-US" w:bidi="lo-LA"/>
        </w:rPr>
        <w:t xml:space="preserve">NPA on </w:t>
      </w:r>
      <w:r w:rsidR="000830DB" w:rsidRPr="009F2235">
        <w:rPr>
          <w:rFonts w:ascii="Times New Roman" w:hAnsi="Times New Roman" w:cs="Times New Roman"/>
          <w:lang w:val="en-US" w:bidi="lo-LA"/>
        </w:rPr>
        <w:t xml:space="preserve">against and </w:t>
      </w:r>
      <w:r w:rsidR="00817507" w:rsidRPr="009F2235">
        <w:rPr>
          <w:rFonts w:ascii="Times New Roman" w:hAnsi="Times New Roman" w:cs="Times New Roman"/>
          <w:lang w:val="en-US" w:bidi="lo-LA"/>
        </w:rPr>
        <w:t>P</w:t>
      </w:r>
      <w:r w:rsidR="000830DB" w:rsidRPr="009F2235">
        <w:rPr>
          <w:rFonts w:ascii="Times New Roman" w:hAnsi="Times New Roman" w:cs="Times New Roman"/>
          <w:lang w:val="en-US" w:bidi="lo-LA"/>
        </w:rPr>
        <w:t xml:space="preserve">reventing </w:t>
      </w:r>
      <w:r w:rsidR="00817507" w:rsidRPr="009F2235">
        <w:rPr>
          <w:rFonts w:ascii="Times New Roman" w:hAnsi="Times New Roman" w:cs="Times New Roman"/>
          <w:lang w:val="en-US" w:bidi="lo-LA"/>
        </w:rPr>
        <w:t>D</w:t>
      </w:r>
      <w:r w:rsidR="000830DB" w:rsidRPr="009F2235">
        <w:rPr>
          <w:rFonts w:ascii="Times New Roman" w:hAnsi="Times New Roman" w:cs="Times New Roman"/>
          <w:lang w:val="en-US" w:bidi="lo-LA"/>
        </w:rPr>
        <w:t xml:space="preserve">rug, </w:t>
      </w:r>
      <w:r w:rsidR="003A4C82">
        <w:rPr>
          <w:rFonts w:ascii="Times New Roman" w:hAnsi="Times New Roman" w:cs="Times New Roman"/>
          <w:lang w:val="en-US" w:bidi="lo-LA"/>
        </w:rPr>
        <w:t xml:space="preserve">NPA </w:t>
      </w:r>
      <w:r w:rsidR="000830DB" w:rsidRPr="009F2235">
        <w:rPr>
          <w:rFonts w:ascii="Times New Roman" w:hAnsi="Times New Roman" w:cs="Times New Roman"/>
          <w:lang w:val="en-US" w:bidi="lo-LA"/>
        </w:rPr>
        <w:t xml:space="preserve">on human trafficking, </w:t>
      </w:r>
      <w:r w:rsidR="003A4C82">
        <w:rPr>
          <w:rFonts w:ascii="Times New Roman" w:hAnsi="Times New Roman" w:cs="Times New Roman"/>
          <w:lang w:val="en-US" w:bidi="lo-LA"/>
        </w:rPr>
        <w:t xml:space="preserve">NPA </w:t>
      </w:r>
      <w:r w:rsidR="000830DB" w:rsidRPr="009F2235">
        <w:rPr>
          <w:rFonts w:ascii="Times New Roman" w:hAnsi="Times New Roman" w:cs="Times New Roman"/>
          <w:lang w:val="en-US" w:bidi="lo-LA"/>
        </w:rPr>
        <w:t xml:space="preserve">on gender equality and others. </w:t>
      </w:r>
    </w:p>
    <w:p w14:paraId="77C3594F" w14:textId="68775B93" w:rsidR="006941F0" w:rsidRPr="00C748BD" w:rsidRDefault="006941F0" w:rsidP="00C748BD">
      <w:pPr>
        <w:pStyle w:val="ListParagraph"/>
        <w:keepNext/>
        <w:keepLines/>
        <w:numPr>
          <w:ilvl w:val="0"/>
          <w:numId w:val="22"/>
        </w:numPr>
        <w:pBdr>
          <w:top w:val="nil"/>
          <w:left w:val="nil"/>
          <w:bottom w:val="nil"/>
          <w:right w:val="nil"/>
          <w:between w:val="nil"/>
        </w:pBdr>
        <w:tabs>
          <w:tab w:val="right" w:pos="851"/>
        </w:tabs>
        <w:spacing w:after="240" w:line="276" w:lineRule="auto"/>
        <w:ind w:right="29"/>
        <w:contextualSpacing w:val="0"/>
        <w:jc w:val="both"/>
        <w:rPr>
          <w:rFonts w:ascii="Times New Roman" w:eastAsia="Times New Roman" w:hAnsi="Times New Roman" w:cs="Times New Roman"/>
          <w:b/>
          <w:lang w:val="en-US"/>
        </w:rPr>
      </w:pPr>
      <w:r w:rsidRPr="00C748BD">
        <w:rPr>
          <w:rFonts w:ascii="Times New Roman" w:eastAsia="Times New Roman" w:hAnsi="Times New Roman" w:cs="Times New Roman"/>
          <w:b/>
          <w:lang w:val="en-US"/>
        </w:rPr>
        <w:t xml:space="preserve">Coordination </w:t>
      </w:r>
    </w:p>
    <w:p w14:paraId="2D43F1B3" w14:textId="68EA6738" w:rsidR="00B65737" w:rsidRPr="009F2235" w:rsidRDefault="00C274D3"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NCAWMC is a mechanism to assist government on study, research, figure out policy, strategy, legislation, </w:t>
      </w:r>
      <w:r w:rsidR="003A4C82">
        <w:rPr>
          <w:rFonts w:ascii="Times New Roman" w:hAnsi="Times New Roman" w:cs="Times New Roman"/>
          <w:lang w:val="en-US"/>
        </w:rPr>
        <w:t>NPAs</w:t>
      </w:r>
      <w:r w:rsidRPr="009F2235">
        <w:rPr>
          <w:rFonts w:ascii="Times New Roman" w:hAnsi="Times New Roman" w:cs="Times New Roman"/>
          <w:lang w:val="en-US"/>
        </w:rPr>
        <w:t xml:space="preserve">, and related projects in elimination of </w:t>
      </w:r>
      <w:r w:rsidR="003A4C82">
        <w:rPr>
          <w:rFonts w:ascii="Times New Roman" w:hAnsi="Times New Roman" w:cs="Times New Roman"/>
          <w:lang w:val="en-US"/>
        </w:rPr>
        <w:t xml:space="preserve">VAW </w:t>
      </w:r>
      <w:r w:rsidRPr="009F2235">
        <w:rPr>
          <w:rFonts w:ascii="Times New Roman" w:hAnsi="Times New Roman" w:cs="Times New Roman"/>
          <w:lang w:val="en-US"/>
        </w:rPr>
        <w:t>and</w:t>
      </w:r>
      <w:r w:rsidR="003A4C82">
        <w:rPr>
          <w:rFonts w:ascii="Times New Roman" w:hAnsi="Times New Roman" w:cs="Times New Roman"/>
          <w:lang w:val="en-US"/>
        </w:rPr>
        <w:t xml:space="preserve"> VAC</w:t>
      </w:r>
      <w:r w:rsidR="002632FA" w:rsidRPr="009F2235">
        <w:rPr>
          <w:rFonts w:ascii="Times New Roman" w:hAnsi="Times New Roman" w:cs="Times New Roman"/>
          <w:lang w:val="en-US"/>
        </w:rPr>
        <w:t xml:space="preserve">. Promotion, development, protection and participation of children, including protection of rights and interests of child according to </w:t>
      </w:r>
      <w:r w:rsidR="00135B4B">
        <w:rPr>
          <w:rFonts w:ascii="Times New Roman" w:hAnsi="Times New Roman" w:cs="Times New Roman"/>
          <w:lang w:val="en-US"/>
        </w:rPr>
        <w:t>D</w:t>
      </w:r>
      <w:r w:rsidR="002632FA" w:rsidRPr="009F2235">
        <w:rPr>
          <w:rFonts w:ascii="Times New Roman" w:hAnsi="Times New Roman" w:cs="Times New Roman"/>
          <w:lang w:val="en-US"/>
        </w:rPr>
        <w:t xml:space="preserve">ecree No. 19/PM (2023) that determined </w:t>
      </w:r>
      <w:r w:rsidR="003A4C82">
        <w:rPr>
          <w:rFonts w:ascii="Times New Roman" w:hAnsi="Times New Roman" w:cs="Times New Roman"/>
          <w:lang w:val="en-US"/>
        </w:rPr>
        <w:t>T</w:t>
      </w:r>
      <w:r w:rsidR="00915118">
        <w:rPr>
          <w:rFonts w:ascii="Times New Roman" w:hAnsi="Times New Roman" w:cs="Times New Roman"/>
          <w:lang w:val="en-US"/>
        </w:rPr>
        <w:t>O</w:t>
      </w:r>
      <w:r w:rsidR="003A4C82">
        <w:rPr>
          <w:rFonts w:ascii="Times New Roman" w:hAnsi="Times New Roman" w:cs="Times New Roman"/>
          <w:lang w:val="en-US"/>
        </w:rPr>
        <w:t>Rs</w:t>
      </w:r>
      <w:r w:rsidR="002632FA" w:rsidRPr="009F2235">
        <w:rPr>
          <w:rFonts w:ascii="Times New Roman" w:hAnsi="Times New Roman" w:cs="Times New Roman"/>
          <w:lang w:val="en-US"/>
        </w:rPr>
        <w:t xml:space="preserve">, rights and duty, structure and budget in implementation of the CRC and CEDAW. </w:t>
      </w:r>
      <w:r w:rsidR="006941F0" w:rsidRPr="009F2235">
        <w:rPr>
          <w:rFonts w:ascii="Times New Roman" w:hAnsi="Times New Roman" w:cs="Times New Roman"/>
          <w:lang w:val="en-US"/>
        </w:rPr>
        <w:t xml:space="preserve">NCAWMC </w:t>
      </w:r>
      <w:r w:rsidR="0013580D" w:rsidRPr="009F2235">
        <w:rPr>
          <w:rFonts w:ascii="Times New Roman" w:hAnsi="Times New Roman" w:cs="Times New Roman"/>
          <w:lang w:val="en-US"/>
        </w:rPr>
        <w:t>has secretariat to operat</w:t>
      </w:r>
      <w:r w:rsidR="00915118">
        <w:rPr>
          <w:rFonts w:ascii="Times New Roman" w:hAnsi="Times New Roman" w:cs="Times New Roman"/>
          <w:lang w:val="en-US"/>
        </w:rPr>
        <w:t>e</w:t>
      </w:r>
      <w:r w:rsidR="0013580D" w:rsidRPr="009F2235">
        <w:rPr>
          <w:rFonts w:ascii="Times New Roman" w:hAnsi="Times New Roman" w:cs="Times New Roman"/>
          <w:lang w:val="en-US"/>
        </w:rPr>
        <w:t xml:space="preserve"> the work and some officers under the instruction of deputy chair of NCAWMC, who is also the President of the Lao Women’s Union (LWU).</w:t>
      </w:r>
      <w:r w:rsidR="006941F0" w:rsidRPr="009F2235">
        <w:rPr>
          <w:rFonts w:ascii="Times New Roman" w:hAnsi="Times New Roman" w:cs="Times New Roman"/>
          <w:lang w:val="en-US"/>
        </w:rPr>
        <w:t xml:space="preserve"> </w:t>
      </w:r>
    </w:p>
    <w:p w14:paraId="22259A85" w14:textId="37E898C6" w:rsidR="00B65737" w:rsidRPr="009F2235" w:rsidRDefault="00D20BB0"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NCAWC </w:t>
      </w:r>
      <w:r w:rsidR="00052889" w:rsidRPr="009F2235">
        <w:rPr>
          <w:rFonts w:ascii="Times New Roman" w:hAnsi="Times New Roman" w:cs="Times New Roman"/>
          <w:lang w:val="en-US"/>
        </w:rPr>
        <w:t>secretariat</w:t>
      </w:r>
      <w:r>
        <w:rPr>
          <w:rFonts w:ascii="Times New Roman" w:hAnsi="Times New Roman" w:cs="Times New Roman"/>
          <w:lang w:val="en-US"/>
        </w:rPr>
        <w:t xml:space="preserve"> </w:t>
      </w:r>
      <w:r w:rsidR="00052889" w:rsidRPr="009F2235">
        <w:rPr>
          <w:rFonts w:ascii="Times New Roman" w:hAnsi="Times New Roman" w:cs="Times New Roman"/>
          <w:lang w:val="en-US"/>
        </w:rPr>
        <w:t xml:space="preserve">has </w:t>
      </w:r>
      <w:r w:rsidR="006941F0" w:rsidRPr="009F2235">
        <w:rPr>
          <w:rFonts w:ascii="Times New Roman" w:hAnsi="Times New Roman" w:cs="Times New Roman"/>
          <w:lang w:val="en-US"/>
        </w:rPr>
        <w:t>approximately 20 staff</w:t>
      </w:r>
      <w:r w:rsidR="00052889" w:rsidRPr="009F2235">
        <w:rPr>
          <w:rFonts w:ascii="Times New Roman" w:hAnsi="Times New Roman" w:cs="Times New Roman"/>
          <w:lang w:val="en-US"/>
        </w:rPr>
        <w:t>s</w:t>
      </w:r>
      <w:r w:rsidR="006941F0" w:rsidRPr="009F2235">
        <w:rPr>
          <w:rFonts w:ascii="Times New Roman" w:hAnsi="Times New Roman" w:cs="Times New Roman"/>
          <w:lang w:val="en-US"/>
        </w:rPr>
        <w:t xml:space="preserve">, eight of whom work on CRC, eight of whom work on CEDAW </w:t>
      </w:r>
      <w:proofErr w:type="gramStart"/>
      <w:r w:rsidR="003E5974" w:rsidRPr="009F2235">
        <w:rPr>
          <w:rFonts w:ascii="Times New Roman" w:hAnsi="Times New Roman" w:cs="Times New Roman"/>
          <w:lang w:val="en-US"/>
        </w:rPr>
        <w:t xml:space="preserve">and </w:t>
      </w:r>
      <w:r w:rsidR="006941F0" w:rsidRPr="009F2235">
        <w:rPr>
          <w:rFonts w:ascii="Times New Roman" w:hAnsi="Times New Roman" w:cs="Times New Roman"/>
          <w:lang w:val="en-US"/>
        </w:rPr>
        <w:t xml:space="preserve"> four</w:t>
      </w:r>
      <w:proofErr w:type="gramEnd"/>
      <w:r w:rsidR="006941F0" w:rsidRPr="009F2235">
        <w:rPr>
          <w:rFonts w:ascii="Times New Roman" w:hAnsi="Times New Roman" w:cs="Times New Roman"/>
          <w:lang w:val="en-US"/>
        </w:rPr>
        <w:t xml:space="preserve"> </w:t>
      </w:r>
      <w:r w:rsidR="009069D9" w:rsidRPr="009F2235">
        <w:rPr>
          <w:rFonts w:ascii="Times New Roman" w:hAnsi="Times New Roman" w:cs="Times New Roman"/>
          <w:lang w:val="en-US"/>
        </w:rPr>
        <w:t xml:space="preserve">work on </w:t>
      </w:r>
      <w:r w:rsidR="006941F0" w:rsidRPr="009F2235">
        <w:rPr>
          <w:rFonts w:ascii="Times New Roman" w:hAnsi="Times New Roman" w:cs="Times New Roman"/>
          <w:lang w:val="en-US"/>
        </w:rPr>
        <w:t>administrative. The budget allocated by the government for operations</w:t>
      </w:r>
      <w:r w:rsidR="00052889" w:rsidRPr="009F2235">
        <w:rPr>
          <w:rFonts w:ascii="Times New Roman" w:hAnsi="Times New Roman" w:cs="Times New Roman"/>
          <w:lang w:val="en-US"/>
        </w:rPr>
        <w:t xml:space="preserve"> the work.</w:t>
      </w:r>
      <w:r w:rsidR="006941F0" w:rsidRPr="009F2235">
        <w:rPr>
          <w:rFonts w:ascii="Times New Roman" w:hAnsi="Times New Roman" w:cs="Times New Roman"/>
          <w:lang w:val="en-US"/>
        </w:rPr>
        <w:t xml:space="preserve"> For technical activities, NCAWMC re</w:t>
      </w:r>
      <w:r w:rsidR="00052889" w:rsidRPr="009F2235">
        <w:rPr>
          <w:rFonts w:ascii="Times New Roman" w:hAnsi="Times New Roman" w:cs="Times New Roman"/>
          <w:lang w:val="en-US"/>
        </w:rPr>
        <w:t xml:space="preserve">ceive from </w:t>
      </w:r>
      <w:r w:rsidR="006941F0" w:rsidRPr="009F2235">
        <w:rPr>
          <w:rFonts w:ascii="Times New Roman" w:hAnsi="Times New Roman" w:cs="Times New Roman"/>
          <w:lang w:val="en-US"/>
        </w:rPr>
        <w:t xml:space="preserve">foreign support and assistance. </w:t>
      </w:r>
    </w:p>
    <w:p w14:paraId="57E7661E" w14:textId="0386CECD" w:rsidR="00B65737" w:rsidRPr="009F2235" w:rsidRDefault="00256652"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The Secretariat of the </w:t>
      </w:r>
      <w:r w:rsidR="006941F0" w:rsidRPr="009F2235">
        <w:rPr>
          <w:rFonts w:ascii="Times New Roman" w:hAnsi="Times New Roman" w:cs="Times New Roman"/>
          <w:lang w:val="en-US"/>
        </w:rPr>
        <w:t>MCAWMC</w:t>
      </w:r>
      <w:r w:rsidRPr="009F2235">
        <w:rPr>
          <w:rFonts w:ascii="Times New Roman" w:hAnsi="Times New Roman" w:cs="Times New Roman"/>
          <w:lang w:val="en-US"/>
        </w:rPr>
        <w:t xml:space="preserve"> locate</w:t>
      </w:r>
      <w:r w:rsidR="000F19C7" w:rsidRPr="009F2235">
        <w:rPr>
          <w:rFonts w:ascii="Times New Roman" w:hAnsi="Times New Roman" w:cs="Times New Roman"/>
          <w:lang w:val="en-US"/>
        </w:rPr>
        <w:t>s</w:t>
      </w:r>
      <w:r w:rsidRPr="009F2235">
        <w:rPr>
          <w:rFonts w:ascii="Times New Roman" w:hAnsi="Times New Roman" w:cs="Times New Roman"/>
          <w:lang w:val="en-US"/>
        </w:rPr>
        <w:t xml:space="preserve"> in Ministries/organizations that ranks are director division, deputy director division, and some technical staffs to respond for child rights and advancement of women, gender equality and don’t have any particular budget line for this mechanism. The secretariat of PCAWMC and DCAWMC</w:t>
      </w:r>
      <w:r w:rsidR="009112F6" w:rsidRPr="009F2235">
        <w:rPr>
          <w:rFonts w:ascii="Times New Roman" w:hAnsi="Times New Roman" w:cs="Times New Roman"/>
          <w:lang w:val="en-US"/>
        </w:rPr>
        <w:t xml:space="preserve"> located in the office of the LWU in provincial and distric</w:t>
      </w:r>
      <w:r w:rsidR="00D20BB0">
        <w:rPr>
          <w:rFonts w:ascii="Times New Roman" w:hAnsi="Times New Roman" w:cs="Times New Roman"/>
          <w:lang w:val="en-US"/>
        </w:rPr>
        <w:t xml:space="preserve">t, </w:t>
      </w:r>
      <w:r w:rsidR="009112F6" w:rsidRPr="009F2235">
        <w:rPr>
          <w:rFonts w:ascii="Times New Roman" w:hAnsi="Times New Roman" w:cs="Times New Roman"/>
          <w:lang w:val="en-US"/>
        </w:rPr>
        <w:t>responds for child rights and advancement of women, gender equality, human trafficking, and supervised by head of unit, deputy head of unit and some technical staffs</w:t>
      </w:r>
      <w:r w:rsidR="006941F0" w:rsidRPr="009F2235">
        <w:rPr>
          <w:rFonts w:ascii="Times New Roman" w:hAnsi="Times New Roman" w:cs="Times New Roman"/>
          <w:lang w:val="en-US"/>
        </w:rPr>
        <w:t xml:space="preserve">, </w:t>
      </w:r>
      <w:r w:rsidR="00052889" w:rsidRPr="009F2235">
        <w:rPr>
          <w:rFonts w:ascii="Times New Roman" w:hAnsi="Times New Roman" w:cs="Times New Roman"/>
          <w:lang w:val="en-US"/>
        </w:rPr>
        <w:t>and there is not any budget line for this level.</w:t>
      </w:r>
      <w:r w:rsidR="006941F0" w:rsidRPr="009F2235">
        <w:rPr>
          <w:rFonts w:ascii="Times New Roman" w:hAnsi="Times New Roman" w:cs="Times New Roman"/>
          <w:lang w:val="en-US"/>
        </w:rPr>
        <w:t xml:space="preserve"> At the village level, volunteers carry out the mandate with no paid staff or budget.</w:t>
      </w:r>
    </w:p>
    <w:p w14:paraId="5308AE44" w14:textId="689BBAE3" w:rsidR="006941F0" w:rsidRPr="009F2235" w:rsidRDefault="006941F0"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NCAWMC coordinates with other relevant agencies </w:t>
      </w:r>
      <w:r w:rsidR="002856B3" w:rsidRPr="009F2235">
        <w:rPr>
          <w:rFonts w:ascii="Times New Roman" w:hAnsi="Times New Roman" w:cs="Times New Roman"/>
          <w:lang w:val="en-US"/>
        </w:rPr>
        <w:t xml:space="preserve">such </w:t>
      </w:r>
      <w:r w:rsidR="00D20BB0">
        <w:rPr>
          <w:rFonts w:ascii="Times New Roman" w:hAnsi="Times New Roman" w:cs="Times New Roman"/>
          <w:lang w:val="en-US"/>
        </w:rPr>
        <w:t>N</w:t>
      </w:r>
      <w:r w:rsidR="002856B3" w:rsidRPr="009F2235">
        <w:rPr>
          <w:rFonts w:ascii="Times New Roman" w:hAnsi="Times New Roman" w:cs="Times New Roman"/>
          <w:lang w:val="en-US"/>
        </w:rPr>
        <w:t>ational Committee on Human Rights,</w:t>
      </w:r>
      <w:r w:rsidR="00D20BB0">
        <w:rPr>
          <w:rFonts w:ascii="Times New Roman" w:hAnsi="Times New Roman" w:cs="Times New Roman"/>
          <w:lang w:val="en-US"/>
        </w:rPr>
        <w:t xml:space="preserve"> </w:t>
      </w:r>
      <w:r w:rsidRPr="009F2235">
        <w:rPr>
          <w:rFonts w:ascii="Times New Roman" w:hAnsi="Times New Roman" w:cs="Times New Roman"/>
          <w:lang w:val="en-US"/>
        </w:rPr>
        <w:t>Commission for Social Protection,</w:t>
      </w:r>
      <w:r w:rsidR="00D20BB0">
        <w:rPr>
          <w:rFonts w:ascii="Times New Roman" w:hAnsi="Times New Roman" w:cs="Times New Roman"/>
          <w:lang w:val="en-US"/>
        </w:rPr>
        <w:t xml:space="preserve"> </w:t>
      </w:r>
      <w:r w:rsidRPr="009F2235">
        <w:rPr>
          <w:rFonts w:ascii="Times New Roman" w:hAnsi="Times New Roman" w:cs="Times New Roman"/>
          <w:lang w:val="en-US"/>
        </w:rPr>
        <w:t>Commission for the Protection and Assistance for Children,</w:t>
      </w:r>
      <w:r w:rsidR="00D20BB0">
        <w:rPr>
          <w:rFonts w:ascii="Times New Roman" w:hAnsi="Times New Roman" w:cs="Times New Roman"/>
          <w:lang w:val="en-US"/>
        </w:rPr>
        <w:t xml:space="preserve"> </w:t>
      </w:r>
      <w:r w:rsidRPr="009F2235">
        <w:rPr>
          <w:rFonts w:ascii="Times New Roman" w:hAnsi="Times New Roman" w:cs="Times New Roman"/>
          <w:lang w:val="en-US"/>
        </w:rPr>
        <w:t>Juvenile Justice Coordination Committee,</w:t>
      </w:r>
      <w:r w:rsidR="00D20BB0">
        <w:rPr>
          <w:rFonts w:ascii="Times New Roman" w:hAnsi="Times New Roman" w:cs="Times New Roman"/>
          <w:lang w:val="en-US"/>
        </w:rPr>
        <w:t xml:space="preserve"> </w:t>
      </w:r>
      <w:r w:rsidRPr="009F2235">
        <w:rPr>
          <w:rFonts w:ascii="Times New Roman" w:hAnsi="Times New Roman" w:cs="Times New Roman"/>
          <w:lang w:val="en-US"/>
        </w:rPr>
        <w:t>Committee for Adoption (domestic and international</w:t>
      </w:r>
      <w:r w:rsidR="002856B3" w:rsidRPr="009F2235">
        <w:rPr>
          <w:rFonts w:ascii="Times New Roman" w:hAnsi="Times New Roman" w:cs="Times New Roman"/>
          <w:lang w:val="en-US"/>
        </w:rPr>
        <w:t xml:space="preserve"> levels</w:t>
      </w:r>
      <w:r w:rsidRPr="009F2235">
        <w:rPr>
          <w:rFonts w:ascii="Times New Roman" w:hAnsi="Times New Roman" w:cs="Times New Roman"/>
          <w:lang w:val="en-US"/>
        </w:rPr>
        <w:t>),</w:t>
      </w:r>
      <w:r w:rsidR="00D20BB0">
        <w:rPr>
          <w:rFonts w:ascii="Times New Roman" w:hAnsi="Times New Roman" w:cs="Times New Roman"/>
          <w:lang w:val="en-US"/>
        </w:rPr>
        <w:t xml:space="preserve"> </w:t>
      </w:r>
      <w:r w:rsidRPr="009F2235">
        <w:rPr>
          <w:rFonts w:ascii="Times New Roman" w:hAnsi="Times New Roman" w:cs="Times New Roman"/>
          <w:lang w:val="en-US"/>
        </w:rPr>
        <w:t>National Commission on Anti-human Trafficking,</w:t>
      </w:r>
      <w:r w:rsidR="00D20BB0">
        <w:rPr>
          <w:rFonts w:ascii="Times New Roman" w:hAnsi="Times New Roman" w:cs="Times New Roman"/>
          <w:lang w:val="en-US"/>
        </w:rPr>
        <w:t xml:space="preserve"> </w:t>
      </w:r>
      <w:r w:rsidRPr="009F2235">
        <w:rPr>
          <w:rFonts w:ascii="Times New Roman" w:hAnsi="Times New Roman" w:cs="Times New Roman"/>
          <w:lang w:val="en-US"/>
        </w:rPr>
        <w:t xml:space="preserve">National </w:t>
      </w:r>
      <w:r w:rsidR="00553ABF" w:rsidRPr="009F2235">
        <w:rPr>
          <w:rFonts w:ascii="Times New Roman" w:hAnsi="Times New Roman" w:cs="Times New Roman"/>
          <w:lang w:val="en-US"/>
        </w:rPr>
        <w:t>Commi</w:t>
      </w:r>
      <w:r w:rsidR="00553ABF" w:rsidRPr="009F2235">
        <w:rPr>
          <w:rFonts w:ascii="Times New Roman" w:hAnsi="Times New Roman" w:cs="DokChampa"/>
          <w:lang w:val="en-US" w:bidi="lo-LA"/>
        </w:rPr>
        <w:t xml:space="preserve">ttee on the rights of </w:t>
      </w:r>
      <w:proofErr w:type="spellStart"/>
      <w:r w:rsidR="00D20BB0">
        <w:rPr>
          <w:rFonts w:ascii="Times New Roman" w:hAnsi="Times New Roman" w:cs="DokChampa"/>
          <w:lang w:val="en-US" w:bidi="lo-LA"/>
        </w:rPr>
        <w:t>P</w:t>
      </w:r>
      <w:r w:rsidR="00553ABF" w:rsidRPr="009F2235">
        <w:rPr>
          <w:rFonts w:ascii="Times New Roman" w:hAnsi="Times New Roman" w:cs="DokChampa"/>
          <w:lang w:val="en-US" w:bidi="lo-LA"/>
        </w:rPr>
        <w:t>erson</w:t>
      </w:r>
      <w:r w:rsidR="003E5974" w:rsidRPr="009F2235">
        <w:rPr>
          <w:rFonts w:ascii="Times New Roman" w:hAnsi="Times New Roman" w:cs="DokChampa"/>
          <w:lang w:val="en-US" w:bidi="lo-LA"/>
        </w:rPr>
        <w:t>s</w:t>
      </w:r>
      <w:r w:rsidRPr="009F2235">
        <w:rPr>
          <w:rFonts w:ascii="Times New Roman" w:hAnsi="Times New Roman" w:cs="Times New Roman"/>
          <w:lang w:val="en-US"/>
        </w:rPr>
        <w:t>with</w:t>
      </w:r>
      <w:proofErr w:type="spellEnd"/>
      <w:r w:rsidRPr="009F2235">
        <w:rPr>
          <w:rFonts w:ascii="Times New Roman" w:hAnsi="Times New Roman" w:cs="Times New Roman"/>
          <w:lang w:val="en-US"/>
        </w:rPr>
        <w:t xml:space="preserve"> Disabilit</w:t>
      </w:r>
      <w:r w:rsidR="00553ABF" w:rsidRPr="009F2235">
        <w:rPr>
          <w:rFonts w:ascii="Times New Roman" w:hAnsi="Times New Roman" w:cs="Times New Roman"/>
          <w:lang w:val="en-US"/>
        </w:rPr>
        <w:t>ies</w:t>
      </w:r>
      <w:r w:rsidRPr="009F2235">
        <w:rPr>
          <w:rFonts w:ascii="Times New Roman" w:hAnsi="Times New Roman" w:cs="Times New Roman"/>
          <w:lang w:val="en-US"/>
        </w:rPr>
        <w:t>, Commission for Monk Education and the Task Force for Covid-19</w:t>
      </w:r>
      <w:r w:rsidR="00D20BB0">
        <w:rPr>
          <w:rFonts w:ascii="Times New Roman" w:hAnsi="Times New Roman" w:cs="Times New Roman"/>
          <w:lang w:val="en-US"/>
        </w:rPr>
        <w:t xml:space="preserve"> </w:t>
      </w:r>
      <w:r w:rsidRPr="009F2235">
        <w:rPr>
          <w:rFonts w:ascii="Times New Roman" w:hAnsi="Times New Roman" w:cs="Times New Roman"/>
          <w:lang w:val="en-US"/>
        </w:rPr>
        <w:t>Prevention and Control.</w:t>
      </w:r>
    </w:p>
    <w:p w14:paraId="0F124A83" w14:textId="26E77523" w:rsidR="006941F0" w:rsidRPr="009F2235" w:rsidRDefault="006941F0" w:rsidP="00C748BD">
      <w:pPr>
        <w:pStyle w:val="ListParagraph"/>
        <w:keepNext/>
        <w:keepLines/>
        <w:numPr>
          <w:ilvl w:val="0"/>
          <w:numId w:val="22"/>
        </w:numPr>
        <w:pBdr>
          <w:top w:val="nil"/>
          <w:left w:val="nil"/>
          <w:bottom w:val="nil"/>
          <w:right w:val="nil"/>
          <w:between w:val="nil"/>
        </w:pBdr>
        <w:tabs>
          <w:tab w:val="right" w:pos="851"/>
        </w:tabs>
        <w:spacing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 xml:space="preserve">Allocation of Resources </w:t>
      </w:r>
    </w:p>
    <w:p w14:paraId="26D8B9B5" w14:textId="790A9610" w:rsidR="00B65737" w:rsidRPr="009F2235" w:rsidRDefault="00346C3A"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Lao PDR has allocated some budget for implementation the laws and new </w:t>
      </w:r>
      <w:r w:rsidR="00D20BB0">
        <w:rPr>
          <w:rFonts w:ascii="Times New Roman" w:hAnsi="Times New Roman" w:cs="Times New Roman"/>
          <w:lang w:val="en-US"/>
        </w:rPr>
        <w:t xml:space="preserve">NPAs </w:t>
      </w:r>
      <w:r w:rsidRPr="009F2235">
        <w:rPr>
          <w:rFonts w:ascii="Times New Roman" w:hAnsi="Times New Roman" w:cs="Times New Roman"/>
          <w:lang w:val="en-US"/>
        </w:rPr>
        <w:t xml:space="preserve">that cover work plan and annual budget for </w:t>
      </w:r>
      <w:proofErr w:type="spellStart"/>
      <w:r w:rsidRPr="009F2235">
        <w:rPr>
          <w:rFonts w:ascii="Times New Roman" w:hAnsi="Times New Roman" w:cs="Times New Roman"/>
          <w:lang w:val="en-US"/>
        </w:rPr>
        <w:t>sectoral</w:t>
      </w:r>
      <w:proofErr w:type="spellEnd"/>
      <w:r w:rsidRPr="009F2235">
        <w:rPr>
          <w:rFonts w:ascii="Times New Roman" w:hAnsi="Times New Roman" w:cs="Times New Roman"/>
          <w:lang w:val="en-US"/>
        </w:rPr>
        <w:t xml:space="preserve"> in both central and local </w:t>
      </w:r>
      <w:r w:rsidR="00751768" w:rsidRPr="009F2235">
        <w:rPr>
          <w:rFonts w:ascii="Times New Roman" w:hAnsi="Times New Roman" w:cs="Times New Roman"/>
          <w:lang w:val="en-US"/>
        </w:rPr>
        <w:t>authorities</w:t>
      </w:r>
      <w:r w:rsidRPr="009F2235">
        <w:rPr>
          <w:rFonts w:ascii="Times New Roman" w:hAnsi="Times New Roman" w:cs="Times New Roman"/>
          <w:lang w:val="en-US"/>
        </w:rPr>
        <w:t>.</w:t>
      </w:r>
      <w:r w:rsidR="006941F0" w:rsidRPr="009F2235">
        <w:rPr>
          <w:rFonts w:ascii="Times New Roman" w:hAnsi="Times New Roman" w:cs="Times New Roman"/>
          <w:lang w:val="en-US"/>
        </w:rPr>
        <w:t xml:space="preserve"> The Government</w:t>
      </w:r>
      <w:r w:rsidR="00D20BB0">
        <w:rPr>
          <w:rFonts w:ascii="Times New Roman" w:hAnsi="Times New Roman" w:cs="Times New Roman"/>
          <w:lang w:val="en-US"/>
        </w:rPr>
        <w:t xml:space="preserve"> </w:t>
      </w:r>
      <w:r w:rsidR="006941F0" w:rsidRPr="009F2235">
        <w:rPr>
          <w:rFonts w:ascii="Times New Roman" w:hAnsi="Times New Roman" w:cs="Times New Roman"/>
          <w:lang w:val="en-US"/>
        </w:rPr>
        <w:t xml:space="preserve">have </w:t>
      </w:r>
      <w:r w:rsidR="00D20BB0" w:rsidRPr="009F2235">
        <w:rPr>
          <w:rFonts w:ascii="Times New Roman" w:hAnsi="Times New Roman" w:cs="Times New Roman"/>
          <w:lang w:val="en-US"/>
        </w:rPr>
        <w:t>not</w:t>
      </w:r>
      <w:r w:rsidR="00D20BB0">
        <w:rPr>
          <w:rFonts w:ascii="Times New Roman" w:hAnsi="Times New Roman" w:cs="Times New Roman"/>
          <w:lang w:val="en-US"/>
        </w:rPr>
        <w:t xml:space="preserve"> allocated</w:t>
      </w:r>
      <w:r w:rsidR="00D20BB0" w:rsidRPr="009F2235">
        <w:rPr>
          <w:rFonts w:ascii="Times New Roman" w:hAnsi="Times New Roman" w:cs="Times New Roman"/>
          <w:lang w:val="en-US"/>
        </w:rPr>
        <w:t xml:space="preserve"> </w:t>
      </w:r>
      <w:r w:rsidR="006941F0" w:rsidRPr="009F2235">
        <w:rPr>
          <w:rFonts w:ascii="Times New Roman" w:hAnsi="Times New Roman" w:cs="Times New Roman"/>
          <w:lang w:val="en-US"/>
        </w:rPr>
        <w:t xml:space="preserve">specific budget for children, but has </w:t>
      </w:r>
      <w:proofErr w:type="spellStart"/>
      <w:r w:rsidR="00D20BB0">
        <w:rPr>
          <w:rFonts w:ascii="Times New Roman" w:hAnsi="Times New Roman" w:cs="Times New Roman"/>
          <w:lang w:val="en-US"/>
        </w:rPr>
        <w:t>intregrated</w:t>
      </w:r>
      <w:proofErr w:type="spellEnd"/>
      <w:r w:rsidR="00D20BB0">
        <w:rPr>
          <w:rFonts w:ascii="Times New Roman" w:hAnsi="Times New Roman" w:cs="Times New Roman"/>
          <w:lang w:val="en-US"/>
        </w:rPr>
        <w:t xml:space="preserve"> </w:t>
      </w:r>
      <w:r w:rsidR="006941F0" w:rsidRPr="009F2235">
        <w:rPr>
          <w:rFonts w:ascii="Times New Roman" w:hAnsi="Times New Roman" w:cs="Times New Roman"/>
          <w:lang w:val="en-US"/>
        </w:rPr>
        <w:t xml:space="preserve">its budget into </w:t>
      </w:r>
      <w:proofErr w:type="spellStart"/>
      <w:r w:rsidR="006941F0" w:rsidRPr="009F2235">
        <w:rPr>
          <w:rFonts w:ascii="Times New Roman" w:hAnsi="Times New Roman" w:cs="Times New Roman"/>
          <w:lang w:val="en-US"/>
        </w:rPr>
        <w:t>sectoral</w:t>
      </w:r>
      <w:proofErr w:type="spellEnd"/>
      <w:r w:rsidR="006941F0" w:rsidRPr="009F2235">
        <w:rPr>
          <w:rFonts w:ascii="Times New Roman" w:hAnsi="Times New Roman" w:cs="Times New Roman"/>
          <w:lang w:val="en-US"/>
        </w:rPr>
        <w:t xml:space="preserve"> and local budgets in accordance with priority work</w:t>
      </w:r>
      <w:r w:rsidR="00D20BB0">
        <w:rPr>
          <w:rFonts w:ascii="Times New Roman" w:hAnsi="Times New Roman" w:cs="Times New Roman"/>
          <w:lang w:val="en-US"/>
        </w:rPr>
        <w:t xml:space="preserve">. </w:t>
      </w:r>
      <w:r w:rsidR="006941F0" w:rsidRPr="009F2235">
        <w:rPr>
          <w:rFonts w:ascii="Times New Roman" w:hAnsi="Times New Roman" w:cs="Times New Roman"/>
          <w:lang w:val="en-US"/>
        </w:rPr>
        <w:t>O</w:t>
      </w:r>
      <w:r w:rsidR="00D20BB0">
        <w:rPr>
          <w:rFonts w:ascii="Times New Roman" w:hAnsi="Times New Roman" w:cs="Times New Roman"/>
          <w:lang w:val="en-US"/>
        </w:rPr>
        <w:t>DA</w:t>
      </w:r>
      <w:r w:rsidR="006941F0" w:rsidRPr="009F2235">
        <w:rPr>
          <w:rFonts w:ascii="Times New Roman" w:hAnsi="Times New Roman" w:cs="Times New Roman"/>
          <w:lang w:val="en-US"/>
        </w:rPr>
        <w:t xml:space="preserve"> continues to be an important source of funding for the Government. </w:t>
      </w:r>
    </w:p>
    <w:p w14:paraId="395AC899" w14:textId="3B91D2A5" w:rsidR="006E4ABD" w:rsidRPr="009F2235" w:rsidRDefault="006941F0"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Lao PDR has</w:t>
      </w:r>
      <w:r w:rsidR="001B6B04">
        <w:rPr>
          <w:rFonts w:ascii="Times New Roman" w:hAnsi="Times New Roman" w:cs="Times New Roman"/>
          <w:lang w:val="en-US"/>
        </w:rPr>
        <w:t xml:space="preserve"> </w:t>
      </w:r>
      <w:r w:rsidRPr="009F2235">
        <w:rPr>
          <w:rFonts w:ascii="Times New Roman" w:hAnsi="Times New Roman" w:cs="Times New Roman"/>
          <w:lang w:val="en-US"/>
        </w:rPr>
        <w:t xml:space="preserve">implementing a vertical budget management system known as Sam Sang (Three Builds). The </w:t>
      </w:r>
      <w:proofErr w:type="gramStart"/>
      <w:r w:rsidRPr="009F2235">
        <w:rPr>
          <w:rFonts w:ascii="Times New Roman" w:hAnsi="Times New Roman" w:cs="Times New Roman"/>
          <w:lang w:val="en-US"/>
        </w:rPr>
        <w:t>three-build</w:t>
      </w:r>
      <w:r w:rsidR="00915118">
        <w:rPr>
          <w:rFonts w:ascii="Times New Roman" w:hAnsi="Times New Roman" w:cs="Times New Roman"/>
          <w:lang w:val="en-US"/>
        </w:rPr>
        <w:t>s</w:t>
      </w:r>
      <w:proofErr w:type="gramEnd"/>
      <w:r w:rsidRPr="009F2235">
        <w:rPr>
          <w:rFonts w:ascii="Times New Roman" w:hAnsi="Times New Roman" w:cs="Times New Roman"/>
          <w:lang w:val="en-US"/>
        </w:rPr>
        <w:t xml:space="preserve"> directive is designed to build the </w:t>
      </w:r>
      <w:r w:rsidR="001B6B04" w:rsidRPr="009F2235">
        <w:rPr>
          <w:rFonts w:ascii="Times New Roman" w:hAnsi="Times New Roman" w:cs="Times New Roman"/>
          <w:lang w:val="en-US"/>
        </w:rPr>
        <w:t>province as the strategy unit</w:t>
      </w:r>
      <w:r w:rsidR="001B6B04">
        <w:rPr>
          <w:rFonts w:ascii="Times New Roman" w:hAnsi="Times New Roman" w:cs="Times New Roman"/>
          <w:lang w:val="en-US"/>
        </w:rPr>
        <w:t xml:space="preserve">, </w:t>
      </w:r>
      <w:r w:rsidR="001B6B04" w:rsidRPr="009F2235">
        <w:rPr>
          <w:rFonts w:ascii="Times New Roman" w:hAnsi="Times New Roman" w:cs="Times New Roman"/>
          <w:lang w:val="en-US"/>
        </w:rPr>
        <w:t>the district as the comprehensive leading unit</w:t>
      </w:r>
      <w:r w:rsidR="001B6B04">
        <w:rPr>
          <w:rFonts w:ascii="Times New Roman" w:hAnsi="Times New Roman" w:cs="Times New Roman"/>
          <w:lang w:val="en-US"/>
        </w:rPr>
        <w:t xml:space="preserve"> and the </w:t>
      </w:r>
      <w:r w:rsidRPr="009F2235">
        <w:rPr>
          <w:rFonts w:ascii="Times New Roman" w:hAnsi="Times New Roman" w:cs="Times New Roman"/>
          <w:lang w:val="en-US"/>
        </w:rPr>
        <w:t xml:space="preserve">village as the </w:t>
      </w:r>
      <w:r w:rsidRPr="009F2235">
        <w:rPr>
          <w:rFonts w:ascii="Times New Roman" w:hAnsi="Times New Roman" w:cs="Times New Roman"/>
          <w:lang w:val="en-US"/>
        </w:rPr>
        <w:lastRenderedPageBreak/>
        <w:t>development unit</w:t>
      </w:r>
      <w:r w:rsidR="001B6B04">
        <w:rPr>
          <w:rFonts w:ascii="Times New Roman" w:hAnsi="Times New Roman" w:cs="Times New Roman"/>
          <w:lang w:val="en-US"/>
        </w:rPr>
        <w:t xml:space="preserve"> </w:t>
      </w:r>
      <w:r w:rsidRPr="009F2235">
        <w:rPr>
          <w:rFonts w:ascii="Times New Roman" w:hAnsi="Times New Roman" w:cs="Times New Roman"/>
          <w:lang w:val="en-US"/>
        </w:rPr>
        <w:t>and the</w:t>
      </w:r>
      <w:r w:rsidR="001B6B04">
        <w:rPr>
          <w:rFonts w:ascii="Times New Roman" w:hAnsi="Times New Roman" w:cs="Times New Roman"/>
          <w:lang w:val="en-US"/>
        </w:rPr>
        <w:t xml:space="preserve"> </w:t>
      </w:r>
      <w:r w:rsidRPr="009F2235">
        <w:rPr>
          <w:rFonts w:ascii="Times New Roman" w:hAnsi="Times New Roman" w:cs="Times New Roman"/>
          <w:lang w:val="en-US"/>
        </w:rPr>
        <w:t>Provincial Assemblies endorse provincial plans and budgets</w:t>
      </w:r>
      <w:r w:rsidR="001B6B04">
        <w:rPr>
          <w:rFonts w:ascii="Times New Roman" w:hAnsi="Times New Roman" w:cs="Times New Roman"/>
          <w:lang w:val="en-US"/>
        </w:rPr>
        <w:t xml:space="preserve"> line</w:t>
      </w:r>
      <w:r w:rsidRPr="009F2235">
        <w:rPr>
          <w:rFonts w:ascii="Times New Roman" w:hAnsi="Times New Roman" w:cs="Times New Roman"/>
          <w:lang w:val="en-US"/>
        </w:rPr>
        <w:t>.</w:t>
      </w:r>
    </w:p>
    <w:p w14:paraId="7AC2465D" w14:textId="218B8B60" w:rsidR="00656161" w:rsidRPr="009F2235" w:rsidRDefault="001B6B04"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Pr>
          <w:rFonts w:ascii="Times New Roman" w:hAnsi="Times New Roman" w:cs="Times New Roman"/>
          <w:lang w:val="en-US"/>
        </w:rPr>
        <w:t xml:space="preserve">Lao PDR </w:t>
      </w:r>
      <w:r w:rsidR="00656161" w:rsidRPr="009F2235">
        <w:rPr>
          <w:rFonts w:ascii="Times New Roman" w:hAnsi="Times New Roman" w:cs="Times New Roman"/>
          <w:lang w:val="en-US"/>
        </w:rPr>
        <w:t>aimed to increase budget allocations</w:t>
      </w:r>
      <w:r>
        <w:rPr>
          <w:rFonts w:ascii="Times New Roman" w:hAnsi="Times New Roman" w:cs="Times New Roman"/>
          <w:lang w:val="en-US"/>
        </w:rPr>
        <w:t xml:space="preserve"> for </w:t>
      </w:r>
      <w:r w:rsidR="00656161" w:rsidRPr="009F2235">
        <w:rPr>
          <w:rFonts w:ascii="Times New Roman" w:hAnsi="Times New Roman" w:cs="Times New Roman"/>
          <w:lang w:val="en-US"/>
        </w:rPr>
        <w:t>education</w:t>
      </w:r>
      <w:r>
        <w:rPr>
          <w:rFonts w:ascii="Times New Roman" w:hAnsi="Times New Roman" w:cs="Times New Roman"/>
          <w:lang w:val="en-US"/>
        </w:rPr>
        <w:t xml:space="preserve"> </w:t>
      </w:r>
      <w:r w:rsidR="00656161" w:rsidRPr="009F2235">
        <w:rPr>
          <w:rFonts w:ascii="Times New Roman" w:hAnsi="Times New Roman" w:cs="Times New Roman"/>
          <w:lang w:val="en-US"/>
        </w:rPr>
        <w:t>and</w:t>
      </w:r>
      <w:r>
        <w:rPr>
          <w:rFonts w:ascii="Times New Roman" w:hAnsi="Times New Roman" w:cs="Times New Roman"/>
          <w:lang w:val="en-US"/>
        </w:rPr>
        <w:t xml:space="preserve"> </w:t>
      </w:r>
      <w:r w:rsidR="00656161" w:rsidRPr="009F2235">
        <w:rPr>
          <w:rFonts w:ascii="Times New Roman" w:hAnsi="Times New Roman" w:cs="Times New Roman"/>
          <w:lang w:val="en-US"/>
        </w:rPr>
        <w:t>health</w:t>
      </w:r>
      <w:r>
        <w:rPr>
          <w:rFonts w:ascii="Times New Roman" w:hAnsi="Times New Roman" w:cs="Times New Roman"/>
          <w:lang w:val="en-US"/>
        </w:rPr>
        <w:t xml:space="preserve"> sectors</w:t>
      </w:r>
      <w:r w:rsidR="00656161" w:rsidRPr="009F2235">
        <w:rPr>
          <w:rFonts w:ascii="Times New Roman" w:hAnsi="Times New Roman" w:cs="Times New Roman"/>
          <w:lang w:val="en-US"/>
        </w:rPr>
        <w:t xml:space="preserve">. However, due to economic </w:t>
      </w:r>
      <w:r>
        <w:rPr>
          <w:rFonts w:ascii="Times New Roman" w:hAnsi="Times New Roman" w:cs="Times New Roman"/>
          <w:lang w:val="en-US"/>
        </w:rPr>
        <w:t xml:space="preserve">crisis </w:t>
      </w:r>
      <w:r w:rsidR="00656161" w:rsidRPr="009F2235">
        <w:rPr>
          <w:rFonts w:ascii="Times New Roman" w:hAnsi="Times New Roman" w:cs="Times New Roman"/>
          <w:lang w:val="en-US"/>
        </w:rPr>
        <w:t xml:space="preserve">difficulties, </w:t>
      </w:r>
      <w:r w:rsidR="00915118">
        <w:rPr>
          <w:rFonts w:ascii="Times New Roman" w:hAnsi="Times New Roman" w:cs="Times New Roman"/>
          <w:lang w:val="en-US"/>
        </w:rPr>
        <w:t>g</w:t>
      </w:r>
      <w:r w:rsidR="00656161" w:rsidRPr="009F2235">
        <w:rPr>
          <w:rFonts w:ascii="Times New Roman" w:hAnsi="Times New Roman" w:cs="Times New Roman"/>
          <w:lang w:val="en-US"/>
        </w:rPr>
        <w:t xml:space="preserve">overnment could not increase the budget </w:t>
      </w:r>
      <w:r>
        <w:rPr>
          <w:rFonts w:ascii="Times New Roman" w:hAnsi="Times New Roman" w:cs="Times New Roman"/>
          <w:lang w:val="en-US"/>
        </w:rPr>
        <w:t xml:space="preserve">for </w:t>
      </w:r>
      <w:r w:rsidR="00656161" w:rsidRPr="009F2235">
        <w:rPr>
          <w:rFonts w:ascii="Times New Roman" w:hAnsi="Times New Roman" w:cs="Times New Roman"/>
          <w:lang w:val="en-US"/>
        </w:rPr>
        <w:t xml:space="preserve">those areas. In </w:t>
      </w:r>
      <w:r w:rsidR="00DD0741">
        <w:rPr>
          <w:rFonts w:ascii="Times New Roman" w:hAnsi="Times New Roman" w:cs="Times New Roman"/>
          <w:lang w:val="en-US"/>
        </w:rPr>
        <w:t>addition,</w:t>
      </w:r>
      <w:r w:rsidR="00656161" w:rsidRPr="009F2235">
        <w:rPr>
          <w:rFonts w:ascii="Times New Roman" w:hAnsi="Times New Roman" w:cs="Times New Roman"/>
          <w:lang w:val="en-US"/>
        </w:rPr>
        <w:t xml:space="preserve"> the Covid-19 that seriously impacted the </w:t>
      </w:r>
      <w:r w:rsidR="00DD0741">
        <w:rPr>
          <w:rFonts w:ascii="Times New Roman" w:hAnsi="Times New Roman" w:cs="Times New Roman"/>
          <w:lang w:val="en-US"/>
        </w:rPr>
        <w:t xml:space="preserve">Lao </w:t>
      </w:r>
      <w:r w:rsidR="00656161" w:rsidRPr="009F2235">
        <w:rPr>
          <w:rFonts w:ascii="Times New Roman" w:hAnsi="Times New Roman" w:cs="Times New Roman"/>
          <w:lang w:val="en-US"/>
        </w:rPr>
        <w:t>economy, budget allocations in</w:t>
      </w:r>
      <w:r>
        <w:rPr>
          <w:rFonts w:ascii="Times New Roman" w:hAnsi="Times New Roman" w:cs="Times New Roman"/>
          <w:lang w:val="en-US"/>
        </w:rPr>
        <w:t xml:space="preserve"> </w:t>
      </w:r>
      <w:r w:rsidR="00656161" w:rsidRPr="009F2235">
        <w:rPr>
          <w:rFonts w:ascii="Times New Roman" w:hAnsi="Times New Roman" w:cs="Times New Roman"/>
          <w:lang w:val="en-US"/>
        </w:rPr>
        <w:t>health and education decreased from 2</w:t>
      </w:r>
      <w:proofErr w:type="gramStart"/>
      <w:r w:rsidR="003E5974" w:rsidRPr="009F2235">
        <w:rPr>
          <w:rFonts w:ascii="Times New Roman" w:hAnsi="Times New Roman" w:cs="Times New Roman"/>
          <w:lang w:val="en-US"/>
        </w:rPr>
        <w:t>,</w:t>
      </w:r>
      <w:r w:rsidR="00656161" w:rsidRPr="009F2235">
        <w:rPr>
          <w:rFonts w:ascii="Times New Roman" w:hAnsi="Times New Roman" w:cs="Times New Roman"/>
          <w:lang w:val="en-US"/>
        </w:rPr>
        <w:t>5</w:t>
      </w:r>
      <w:proofErr w:type="gramEnd"/>
      <w:r w:rsidR="00656161" w:rsidRPr="009F2235">
        <w:rPr>
          <w:rFonts w:ascii="Times New Roman" w:hAnsi="Times New Roman" w:cs="Times New Roman"/>
          <w:lang w:val="en-US"/>
        </w:rPr>
        <w:t>% in 2019 to 2</w:t>
      </w:r>
      <w:r w:rsidR="003E5974" w:rsidRPr="009F2235">
        <w:rPr>
          <w:rFonts w:ascii="Times New Roman" w:hAnsi="Times New Roman" w:cs="Times New Roman"/>
          <w:lang w:val="en-US"/>
        </w:rPr>
        <w:t>,</w:t>
      </w:r>
      <w:r w:rsidR="00656161" w:rsidRPr="009F2235">
        <w:rPr>
          <w:rFonts w:ascii="Times New Roman" w:hAnsi="Times New Roman" w:cs="Times New Roman"/>
          <w:lang w:val="en-US"/>
        </w:rPr>
        <w:t xml:space="preserve">1% in 2021. </w:t>
      </w:r>
    </w:p>
    <w:p w14:paraId="29581C09" w14:textId="0D0EE0B4" w:rsidR="00656161" w:rsidRPr="009F2235" w:rsidRDefault="00656161"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The </w:t>
      </w:r>
      <w:r w:rsidR="00DD0741">
        <w:rPr>
          <w:rFonts w:ascii="Times New Roman" w:hAnsi="Times New Roman" w:cs="Times New Roman"/>
          <w:lang w:val="en-US"/>
        </w:rPr>
        <w:t xml:space="preserve">Law on </w:t>
      </w:r>
      <w:r w:rsidRPr="009F2235">
        <w:rPr>
          <w:rFonts w:ascii="Times New Roman" w:hAnsi="Times New Roman" w:cs="Times New Roman"/>
          <w:lang w:val="en-US"/>
        </w:rPr>
        <w:t xml:space="preserve">Education sets a benchmark target of 18% of the </w:t>
      </w:r>
      <w:r w:rsidR="00DD0741">
        <w:rPr>
          <w:rFonts w:ascii="Times New Roman" w:hAnsi="Times New Roman" w:cs="Times New Roman"/>
          <w:lang w:val="en-US"/>
        </w:rPr>
        <w:t>g</w:t>
      </w:r>
      <w:r w:rsidRPr="009F2235">
        <w:rPr>
          <w:rFonts w:ascii="Times New Roman" w:hAnsi="Times New Roman" w:cs="Times New Roman"/>
          <w:lang w:val="en-US"/>
        </w:rPr>
        <w:t xml:space="preserve">overnment budget but the education sector budget has remained far below. In the area of education and sports, expenditure compared with the overall budget of the </w:t>
      </w:r>
      <w:r w:rsidR="00DD0741">
        <w:rPr>
          <w:rFonts w:ascii="Times New Roman" w:hAnsi="Times New Roman" w:cs="Times New Roman"/>
          <w:lang w:val="en-US"/>
        </w:rPr>
        <w:t>g</w:t>
      </w:r>
      <w:r w:rsidRPr="009F2235">
        <w:rPr>
          <w:rFonts w:ascii="Times New Roman" w:hAnsi="Times New Roman" w:cs="Times New Roman"/>
          <w:lang w:val="en-US"/>
        </w:rPr>
        <w:t>overnment was 14</w:t>
      </w:r>
      <w:proofErr w:type="gramStart"/>
      <w:r w:rsidR="003E5974" w:rsidRPr="009F2235">
        <w:rPr>
          <w:rFonts w:ascii="Times New Roman" w:hAnsi="Times New Roman" w:cs="Times New Roman"/>
          <w:lang w:val="en-US"/>
        </w:rPr>
        <w:t>,</w:t>
      </w:r>
      <w:r w:rsidRPr="009F2235">
        <w:rPr>
          <w:rFonts w:ascii="Times New Roman" w:hAnsi="Times New Roman" w:cs="Times New Roman"/>
          <w:lang w:val="en-US"/>
        </w:rPr>
        <w:t>2</w:t>
      </w:r>
      <w:proofErr w:type="gramEnd"/>
      <w:r w:rsidRPr="009F2235">
        <w:rPr>
          <w:rFonts w:ascii="Times New Roman" w:hAnsi="Times New Roman" w:cs="Times New Roman"/>
          <w:lang w:val="en-US"/>
        </w:rPr>
        <w:t>% in 2018, 13</w:t>
      </w:r>
      <w:r w:rsidR="003E5974" w:rsidRPr="009F2235">
        <w:rPr>
          <w:rFonts w:ascii="Times New Roman" w:hAnsi="Times New Roman" w:cs="Times New Roman"/>
          <w:lang w:val="en-US"/>
        </w:rPr>
        <w:t>,</w:t>
      </w:r>
      <w:r w:rsidRPr="009F2235">
        <w:rPr>
          <w:rFonts w:ascii="Times New Roman" w:hAnsi="Times New Roman" w:cs="Times New Roman"/>
          <w:lang w:val="en-US"/>
        </w:rPr>
        <w:t>7% in 2019, 11</w:t>
      </w:r>
      <w:r w:rsidR="003E5974" w:rsidRPr="009F2235">
        <w:rPr>
          <w:rFonts w:ascii="Times New Roman" w:hAnsi="Times New Roman" w:cs="Times New Roman"/>
          <w:lang w:val="en-US"/>
        </w:rPr>
        <w:t>,</w:t>
      </w:r>
      <w:r w:rsidRPr="009F2235">
        <w:rPr>
          <w:rFonts w:ascii="Times New Roman" w:hAnsi="Times New Roman" w:cs="Times New Roman"/>
          <w:lang w:val="en-US"/>
        </w:rPr>
        <w:t>74% in 2020, 11</w:t>
      </w:r>
      <w:r w:rsidR="003E5974" w:rsidRPr="009F2235">
        <w:rPr>
          <w:rFonts w:ascii="Times New Roman" w:hAnsi="Times New Roman" w:cs="Times New Roman"/>
          <w:lang w:val="en-US"/>
        </w:rPr>
        <w:t>,</w:t>
      </w:r>
      <w:r w:rsidRPr="009F2235">
        <w:rPr>
          <w:rFonts w:ascii="Times New Roman" w:hAnsi="Times New Roman" w:cs="Times New Roman"/>
          <w:lang w:val="en-US"/>
        </w:rPr>
        <w:t>07% in 2021, and 11</w:t>
      </w:r>
      <w:r w:rsidR="003E5974" w:rsidRPr="009F2235">
        <w:rPr>
          <w:rFonts w:ascii="Times New Roman" w:hAnsi="Times New Roman" w:cs="Times New Roman"/>
          <w:lang w:val="en-US"/>
        </w:rPr>
        <w:t>,</w:t>
      </w:r>
      <w:r w:rsidRPr="009F2235">
        <w:rPr>
          <w:rFonts w:ascii="Times New Roman" w:hAnsi="Times New Roman" w:cs="Times New Roman"/>
          <w:lang w:val="en-US"/>
        </w:rPr>
        <w:t xml:space="preserve">89% in 2022. Budget allocation in the education sector has focused on increasing the number </w:t>
      </w:r>
      <w:proofErr w:type="gramStart"/>
      <w:r w:rsidRPr="009F2235">
        <w:rPr>
          <w:rFonts w:ascii="Times New Roman" w:hAnsi="Times New Roman" w:cs="Times New Roman"/>
          <w:lang w:val="en-US"/>
        </w:rPr>
        <w:t>of  personnel</w:t>
      </w:r>
      <w:proofErr w:type="gramEnd"/>
      <w:r w:rsidRPr="009F2235">
        <w:rPr>
          <w:rFonts w:ascii="Times New Roman" w:hAnsi="Times New Roman" w:cs="Times New Roman"/>
          <w:lang w:val="en-US"/>
        </w:rPr>
        <w:t xml:space="preserve"> and the sector has now 82,001 civil servants which represents half the total number of civil servants nationwide. </w:t>
      </w:r>
    </w:p>
    <w:p w14:paraId="3F3E5C93" w14:textId="4B46DA3C" w:rsidR="00656161" w:rsidRPr="009F2235" w:rsidRDefault="00656161"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The budget of the Ministry of Health (</w:t>
      </w:r>
      <w:proofErr w:type="spellStart"/>
      <w:r w:rsidRPr="009F2235">
        <w:rPr>
          <w:rFonts w:ascii="Times New Roman" w:hAnsi="Times New Roman" w:cs="Times New Roman"/>
          <w:lang w:val="en-US"/>
        </w:rPr>
        <w:t>MoH</w:t>
      </w:r>
      <w:proofErr w:type="spellEnd"/>
      <w:r w:rsidRPr="009F2235">
        <w:rPr>
          <w:rFonts w:ascii="Times New Roman" w:hAnsi="Times New Roman" w:cs="Times New Roman"/>
          <w:lang w:val="en-US"/>
        </w:rPr>
        <w:t xml:space="preserve">) for implementing child health at the central, provincial, district and local levels was not sufficient leading the </w:t>
      </w:r>
      <w:proofErr w:type="spellStart"/>
      <w:r w:rsidRPr="009F2235">
        <w:rPr>
          <w:rFonts w:ascii="Times New Roman" w:hAnsi="Times New Roman" w:cs="Times New Roman"/>
          <w:lang w:val="en-US"/>
        </w:rPr>
        <w:t>MoH</w:t>
      </w:r>
      <w:proofErr w:type="spellEnd"/>
      <w:r w:rsidRPr="009F2235">
        <w:rPr>
          <w:rFonts w:ascii="Times New Roman" w:hAnsi="Times New Roman" w:cs="Times New Roman"/>
          <w:lang w:val="en-US"/>
        </w:rPr>
        <w:t xml:space="preserve"> to seek support from </w:t>
      </w:r>
      <w:r w:rsidR="001B6B04">
        <w:rPr>
          <w:rFonts w:ascii="Times New Roman" w:hAnsi="Times New Roman" w:cs="Times New Roman"/>
          <w:lang w:val="en-US"/>
        </w:rPr>
        <w:t xml:space="preserve">DPs </w:t>
      </w:r>
      <w:r w:rsidRPr="009F2235">
        <w:rPr>
          <w:rFonts w:ascii="Times New Roman" w:hAnsi="Times New Roman" w:cs="Times New Roman"/>
          <w:lang w:val="en-US"/>
        </w:rPr>
        <w:t>and international organizations in order to implement the National Strategy and Action Plan for Integrated Services on Reproductive, Maternal, Newborn and Child Health.</w:t>
      </w:r>
    </w:p>
    <w:p w14:paraId="72DE391A" w14:textId="2D0335DE" w:rsidR="00AD456D" w:rsidRPr="009F2235" w:rsidRDefault="00AD456D"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The </w:t>
      </w:r>
      <w:r w:rsidR="00DD0741">
        <w:rPr>
          <w:rFonts w:ascii="Times New Roman" w:hAnsi="Times New Roman" w:cs="Times New Roman"/>
          <w:lang w:val="en-US"/>
        </w:rPr>
        <w:t xml:space="preserve">Lao </w:t>
      </w:r>
      <w:r w:rsidRPr="009F2235">
        <w:rPr>
          <w:rFonts w:ascii="Times New Roman" w:hAnsi="Times New Roman" w:cs="Times New Roman"/>
          <w:lang w:val="en-US"/>
        </w:rPr>
        <w:t>economy was hit by the C</w:t>
      </w:r>
      <w:r w:rsidR="00DD0741">
        <w:rPr>
          <w:rFonts w:ascii="Times New Roman" w:hAnsi="Times New Roman" w:cs="Times New Roman"/>
          <w:lang w:val="en-US"/>
        </w:rPr>
        <w:t>ovid</w:t>
      </w:r>
      <w:r w:rsidRPr="009F2235">
        <w:rPr>
          <w:rFonts w:ascii="Times New Roman" w:hAnsi="Times New Roman" w:cs="Times New Roman"/>
          <w:lang w:val="en-US"/>
        </w:rPr>
        <w:t>-19 pandemic and its containment measures</w:t>
      </w:r>
      <w:r w:rsidR="00DD0741">
        <w:rPr>
          <w:rFonts w:ascii="Times New Roman" w:hAnsi="Times New Roman" w:cs="Times New Roman"/>
          <w:lang w:val="en-US"/>
        </w:rPr>
        <w:t xml:space="preserve"> and </w:t>
      </w:r>
      <w:r w:rsidRPr="009F2235">
        <w:rPr>
          <w:rFonts w:ascii="Times New Roman" w:hAnsi="Times New Roman" w:cs="Times New Roman"/>
          <w:lang w:val="en-US"/>
        </w:rPr>
        <w:t>its reliance on tourism, trade and services. The World Bank predicted a 3</w:t>
      </w:r>
      <w:proofErr w:type="gramStart"/>
      <w:r w:rsidR="003E5974" w:rsidRPr="009F2235">
        <w:rPr>
          <w:rFonts w:ascii="Times New Roman" w:hAnsi="Times New Roman" w:cs="Times New Roman"/>
          <w:lang w:val="en-US"/>
        </w:rPr>
        <w:t>,</w:t>
      </w:r>
      <w:r w:rsidRPr="009F2235">
        <w:rPr>
          <w:rFonts w:ascii="Times New Roman" w:hAnsi="Times New Roman" w:cs="Times New Roman"/>
          <w:lang w:val="en-US"/>
        </w:rPr>
        <w:t>8</w:t>
      </w:r>
      <w:proofErr w:type="gramEnd"/>
      <w:r w:rsidRPr="009F2235">
        <w:rPr>
          <w:rFonts w:ascii="Times New Roman" w:hAnsi="Times New Roman" w:cs="Times New Roman"/>
          <w:lang w:val="en-US"/>
        </w:rPr>
        <w:t xml:space="preserve">% </w:t>
      </w:r>
      <w:r w:rsidR="00DD0741">
        <w:rPr>
          <w:rFonts w:ascii="Times New Roman" w:hAnsi="Times New Roman" w:cs="Times New Roman"/>
          <w:lang w:val="en-US"/>
        </w:rPr>
        <w:t xml:space="preserve">of </w:t>
      </w:r>
      <w:r w:rsidRPr="009F2235">
        <w:rPr>
          <w:rFonts w:ascii="Times New Roman" w:hAnsi="Times New Roman" w:cs="Times New Roman"/>
          <w:lang w:val="en-US"/>
        </w:rPr>
        <w:t>GDP growth rate for 2022</w:t>
      </w:r>
      <w:r w:rsidRPr="009F2235">
        <w:rPr>
          <w:rFonts w:ascii="Times New Roman" w:hAnsi="Times New Roman" w:cs="Times New Roman"/>
          <w:lang w:val="en-US" w:bidi="lo-LA"/>
        </w:rPr>
        <w:t xml:space="preserve">. </w:t>
      </w:r>
      <w:r w:rsidR="00DD0741">
        <w:rPr>
          <w:rFonts w:ascii="Times New Roman" w:hAnsi="Times New Roman" w:cs="Times New Roman"/>
          <w:lang w:val="en-US" w:bidi="lo-LA"/>
        </w:rPr>
        <w:t xml:space="preserve">Statistical </w:t>
      </w:r>
      <w:proofErr w:type="spellStart"/>
      <w:r w:rsidR="00DD0741">
        <w:rPr>
          <w:rFonts w:ascii="Times New Roman" w:hAnsi="Times New Roman" w:cs="Times New Roman"/>
          <w:lang w:val="en-US" w:bidi="lo-LA"/>
        </w:rPr>
        <w:t>recored</w:t>
      </w:r>
      <w:proofErr w:type="spellEnd"/>
      <w:r w:rsidR="00DD0741">
        <w:rPr>
          <w:rFonts w:ascii="Times New Roman" w:hAnsi="Times New Roman" w:cs="Times New Roman"/>
          <w:lang w:val="en-US" w:bidi="lo-LA"/>
        </w:rPr>
        <w:t>,</w:t>
      </w:r>
      <w:r w:rsidRPr="009F2235">
        <w:rPr>
          <w:rFonts w:ascii="Times New Roman" w:hAnsi="Times New Roman" w:cs="Times New Roman"/>
          <w:lang w:val="en-US" w:bidi="lo-LA"/>
        </w:rPr>
        <w:t xml:space="preserve"> Lao PDR achieved 4</w:t>
      </w:r>
      <w:proofErr w:type="gramStart"/>
      <w:r w:rsidR="003E5974" w:rsidRPr="009F2235">
        <w:rPr>
          <w:rFonts w:ascii="Times New Roman" w:hAnsi="Times New Roman" w:cs="Times New Roman"/>
          <w:lang w:val="en-US" w:bidi="lo-LA"/>
        </w:rPr>
        <w:t>,</w:t>
      </w:r>
      <w:r w:rsidRPr="009F2235">
        <w:rPr>
          <w:rFonts w:ascii="Times New Roman" w:hAnsi="Times New Roman" w:cs="Times New Roman"/>
          <w:lang w:val="en-US" w:bidi="lo-LA"/>
        </w:rPr>
        <w:t>4</w:t>
      </w:r>
      <w:proofErr w:type="gramEnd"/>
      <w:r w:rsidRPr="009F2235">
        <w:rPr>
          <w:rFonts w:ascii="Times New Roman" w:hAnsi="Times New Roman" w:cs="Times New Roman"/>
          <w:lang w:val="en-US" w:bidi="lo-LA"/>
        </w:rPr>
        <w:t xml:space="preserve">% of GDP </w:t>
      </w:r>
      <w:r w:rsidR="00DD0741">
        <w:rPr>
          <w:rFonts w:ascii="Times New Roman" w:hAnsi="Times New Roman" w:cs="Times New Roman"/>
          <w:lang w:val="en-US" w:bidi="lo-LA"/>
        </w:rPr>
        <w:t>growth rate for</w:t>
      </w:r>
      <w:r w:rsidRPr="009F2235">
        <w:rPr>
          <w:rFonts w:ascii="Times New Roman" w:hAnsi="Times New Roman" w:cs="Times New Roman"/>
          <w:lang w:val="en-US" w:bidi="lo-LA"/>
        </w:rPr>
        <w:t xml:space="preserve"> 2022</w:t>
      </w:r>
      <w:r w:rsidRPr="009F2235">
        <w:rPr>
          <w:rFonts w:ascii="Times New Roman" w:hAnsi="Times New Roman" w:cs="Times New Roman"/>
          <w:lang w:val="en-US"/>
        </w:rPr>
        <w:t>, which is well below pre-pandemic rates, which ranged from 6 to 8% for most of the past decade. Inflation rate in group of goods from 2017 to 2022 is unstable such year 2017 is 0</w:t>
      </w:r>
      <w:r w:rsidR="006C7ADF" w:rsidRPr="009F2235">
        <w:rPr>
          <w:rFonts w:ascii="Times New Roman" w:hAnsi="Times New Roman" w:cs="Times New Roman"/>
          <w:lang w:val="en-US"/>
        </w:rPr>
        <w:t>,</w:t>
      </w:r>
      <w:r w:rsidRPr="009F2235">
        <w:rPr>
          <w:rFonts w:ascii="Times New Roman" w:hAnsi="Times New Roman" w:cs="Times New Roman"/>
          <w:lang w:val="en-US"/>
        </w:rPr>
        <w:t>83%, year 2018 is 2</w:t>
      </w:r>
      <w:r w:rsidR="006C7ADF" w:rsidRPr="009F2235">
        <w:rPr>
          <w:rFonts w:ascii="Times New Roman" w:hAnsi="Times New Roman" w:cs="Times New Roman"/>
          <w:lang w:val="en-US"/>
        </w:rPr>
        <w:t>,</w:t>
      </w:r>
      <w:r w:rsidRPr="009F2235">
        <w:rPr>
          <w:rFonts w:ascii="Times New Roman" w:hAnsi="Times New Roman" w:cs="Times New Roman"/>
          <w:lang w:val="en-US"/>
        </w:rPr>
        <w:t>04%, year 2019 is 3</w:t>
      </w:r>
      <w:r w:rsidR="006C7ADF" w:rsidRPr="009F2235">
        <w:rPr>
          <w:rFonts w:ascii="Times New Roman" w:hAnsi="Times New Roman" w:cs="Times New Roman"/>
          <w:lang w:val="en-US"/>
        </w:rPr>
        <w:t>,</w:t>
      </w:r>
      <w:r w:rsidRPr="009F2235">
        <w:rPr>
          <w:rFonts w:ascii="Times New Roman" w:hAnsi="Times New Roman" w:cs="Times New Roman"/>
          <w:lang w:val="en-US"/>
        </w:rPr>
        <w:t>32%, year  2020 is 5</w:t>
      </w:r>
      <w:r w:rsidR="006C7ADF" w:rsidRPr="009F2235">
        <w:rPr>
          <w:rFonts w:ascii="Times New Roman" w:hAnsi="Times New Roman" w:cs="Times New Roman"/>
          <w:lang w:val="en-US"/>
        </w:rPr>
        <w:t>,</w:t>
      </w:r>
      <w:r w:rsidRPr="009F2235">
        <w:rPr>
          <w:rFonts w:ascii="Times New Roman" w:hAnsi="Times New Roman" w:cs="Times New Roman"/>
          <w:lang w:val="en-US"/>
        </w:rPr>
        <w:t>10%, year 2021 is 3</w:t>
      </w:r>
      <w:r w:rsidR="006C7ADF" w:rsidRPr="009F2235">
        <w:rPr>
          <w:rFonts w:ascii="Times New Roman" w:hAnsi="Times New Roman" w:cs="Times New Roman"/>
          <w:lang w:val="en-US"/>
        </w:rPr>
        <w:t>,</w:t>
      </w:r>
      <w:r w:rsidRPr="009F2235">
        <w:rPr>
          <w:rFonts w:ascii="Times New Roman" w:hAnsi="Times New Roman" w:cs="Times New Roman"/>
          <w:lang w:val="en-US"/>
        </w:rPr>
        <w:t>76% and year 2022 is 26</w:t>
      </w:r>
      <w:r w:rsidR="006C7ADF" w:rsidRPr="009F2235">
        <w:rPr>
          <w:rFonts w:ascii="Times New Roman" w:hAnsi="Times New Roman" w:cs="Times New Roman"/>
          <w:lang w:val="en-US"/>
        </w:rPr>
        <w:t>,</w:t>
      </w:r>
      <w:r w:rsidRPr="009F2235">
        <w:rPr>
          <w:rFonts w:ascii="Times New Roman" w:hAnsi="Times New Roman" w:cs="Times New Roman"/>
          <w:lang w:val="en-US"/>
        </w:rPr>
        <w:t xml:space="preserve">96%. </w:t>
      </w:r>
    </w:p>
    <w:p w14:paraId="2D96E9A5" w14:textId="1205E696" w:rsidR="00656161" w:rsidRPr="009F2235" w:rsidRDefault="00656161"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Lao PDR has made significant progress in applying anti-corruption measures</w:t>
      </w:r>
      <w:r w:rsidR="001B6B04">
        <w:rPr>
          <w:rFonts w:ascii="Times New Roman" w:hAnsi="Times New Roman" w:cs="Times New Roman"/>
          <w:lang w:val="en-US"/>
        </w:rPr>
        <w:t xml:space="preserve"> under</w:t>
      </w:r>
      <w:r w:rsidRPr="009F2235">
        <w:rPr>
          <w:rFonts w:ascii="Times New Roman" w:hAnsi="Times New Roman" w:cs="Times New Roman"/>
          <w:lang w:val="en-US"/>
        </w:rPr>
        <w:t xml:space="preserve"> the legal framework,</w:t>
      </w:r>
      <w:r w:rsidR="001B6B04">
        <w:rPr>
          <w:rFonts w:ascii="Times New Roman" w:hAnsi="Times New Roman" w:cs="Times New Roman"/>
          <w:lang w:val="en-US"/>
        </w:rPr>
        <w:t xml:space="preserve"> </w:t>
      </w:r>
      <w:r w:rsidR="00DD0741">
        <w:rPr>
          <w:rFonts w:ascii="Times New Roman" w:hAnsi="Times New Roman" w:cs="Times New Roman"/>
          <w:lang w:val="en-US"/>
        </w:rPr>
        <w:t>g</w:t>
      </w:r>
      <w:r w:rsidRPr="009F2235">
        <w:rPr>
          <w:rFonts w:ascii="Times New Roman" w:hAnsi="Times New Roman" w:cs="Times New Roman"/>
          <w:lang w:val="en-US"/>
        </w:rPr>
        <w:t xml:space="preserve">overnment pursued the implementation of the anti-corruption strategy (2013-2020) and the </w:t>
      </w:r>
      <w:r w:rsidR="001B6B04">
        <w:rPr>
          <w:rFonts w:ascii="Times New Roman" w:hAnsi="Times New Roman" w:cs="Times New Roman"/>
          <w:lang w:val="en-US"/>
        </w:rPr>
        <w:t xml:space="preserve">NPAs </w:t>
      </w:r>
      <w:r w:rsidRPr="009F2235">
        <w:rPr>
          <w:rFonts w:ascii="Times New Roman" w:hAnsi="Times New Roman" w:cs="Times New Roman"/>
          <w:lang w:val="en-US"/>
        </w:rPr>
        <w:t>for preventing and combatting corruption (2016-2025). The eight five-year N</w:t>
      </w:r>
      <w:r w:rsidR="001B6B04">
        <w:rPr>
          <w:rFonts w:ascii="Times New Roman" w:hAnsi="Times New Roman" w:cs="Times New Roman"/>
          <w:lang w:val="en-US"/>
        </w:rPr>
        <w:t xml:space="preserve">SEDP </w:t>
      </w:r>
      <w:r w:rsidRPr="009F2235">
        <w:rPr>
          <w:rFonts w:ascii="Times New Roman" w:hAnsi="Times New Roman" w:cs="Times New Roman"/>
          <w:lang w:val="en-US"/>
        </w:rPr>
        <w:t>2016-2020 includes efforts to combat and address corruption at all levels in order to move the country’s level on the Corruption Perceptions Index to a better level by 2025. Several bodies and agencies are concerned with preventing and combatting corruption, including the State Inspection and Anti-Corruption Authority and the State Audit Organization</w:t>
      </w:r>
      <w:r w:rsidR="00DD0741">
        <w:rPr>
          <w:rFonts w:ascii="Times New Roman" w:hAnsi="Times New Roman" w:cs="Times New Roman"/>
          <w:lang w:val="en-US"/>
        </w:rPr>
        <w:t>, those</w:t>
      </w:r>
      <w:r w:rsidRPr="009F2235">
        <w:rPr>
          <w:rFonts w:ascii="Times New Roman" w:hAnsi="Times New Roman" w:cs="Times New Roman"/>
          <w:lang w:val="en-US"/>
        </w:rPr>
        <w:t xml:space="preserve"> are now supervised directly by the Office of the President. </w:t>
      </w:r>
    </w:p>
    <w:p w14:paraId="7EC8101F" w14:textId="77777777" w:rsidR="00AD456D" w:rsidRPr="009F2235" w:rsidRDefault="00AD456D"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Anti-corruption activities have been strictly and seriously tackled by monitoring and inspecting suspicious cases of embezzlement by government employees, employees of state-owned enterprises, employees of private companies and other individuals in order </w:t>
      </w:r>
      <w:r w:rsidRPr="009F2235">
        <w:rPr>
          <w:rFonts w:ascii="Times New Roman" w:hAnsi="Times New Roman" w:cs="Times New Roman"/>
          <w:lang w:val="en-US"/>
        </w:rPr>
        <w:lastRenderedPageBreak/>
        <w:t>to prosecute and impose criminal sanctions on offenders and pay compensation on the case-by-case basis.</w:t>
      </w:r>
    </w:p>
    <w:p w14:paraId="7F516F8E" w14:textId="21E0CB9E" w:rsidR="006941F0" w:rsidRPr="00C748BD" w:rsidRDefault="00144110" w:rsidP="00C748BD">
      <w:pPr>
        <w:pStyle w:val="ListParagraph"/>
        <w:keepNext/>
        <w:keepLines/>
        <w:numPr>
          <w:ilvl w:val="0"/>
          <w:numId w:val="22"/>
        </w:numPr>
        <w:pBdr>
          <w:top w:val="nil"/>
          <w:left w:val="nil"/>
          <w:bottom w:val="nil"/>
          <w:right w:val="nil"/>
          <w:between w:val="nil"/>
        </w:pBdr>
        <w:tabs>
          <w:tab w:val="right" w:pos="851"/>
        </w:tabs>
        <w:spacing w:after="240" w:line="276" w:lineRule="auto"/>
        <w:ind w:right="29"/>
        <w:contextualSpacing w:val="0"/>
        <w:jc w:val="both"/>
        <w:rPr>
          <w:rFonts w:ascii="Times New Roman" w:eastAsia="Times New Roman" w:hAnsi="Times New Roman" w:cs="Times New Roman"/>
          <w:b/>
          <w:highlight w:val="yellow"/>
          <w:lang w:val="en-US"/>
        </w:rPr>
      </w:pPr>
      <w:r w:rsidRPr="00C748BD">
        <w:rPr>
          <w:rFonts w:ascii="Times New Roman" w:eastAsia="Times New Roman" w:hAnsi="Times New Roman" w:cs="Times New Roman"/>
          <w:b/>
          <w:highlight w:val="yellow"/>
          <w:lang w:val="en-US"/>
        </w:rPr>
        <w:t xml:space="preserve">Data Collection </w:t>
      </w:r>
    </w:p>
    <w:p w14:paraId="394A54B9" w14:textId="30F12C8B" w:rsidR="006E4ABD" w:rsidRPr="009F2235" w:rsidRDefault="001B6B04"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Pr>
          <w:rFonts w:ascii="Times New Roman" w:hAnsi="Times New Roman" w:cs="Times New Roman"/>
          <w:lang w:val="en-US"/>
        </w:rPr>
        <w:t xml:space="preserve">Lao PDR has </w:t>
      </w:r>
      <w:r w:rsidR="006941F0" w:rsidRPr="009F2235">
        <w:rPr>
          <w:rFonts w:ascii="Times New Roman" w:hAnsi="Times New Roman" w:cs="Times New Roman"/>
          <w:lang w:val="en-US"/>
        </w:rPr>
        <w:t>launch</w:t>
      </w:r>
      <w:r>
        <w:rPr>
          <w:rFonts w:ascii="Times New Roman" w:hAnsi="Times New Roman" w:cs="Times New Roman"/>
          <w:lang w:val="en-US"/>
        </w:rPr>
        <w:t xml:space="preserve">ed </w:t>
      </w:r>
      <w:r w:rsidR="006941F0" w:rsidRPr="009F2235">
        <w:rPr>
          <w:rFonts w:ascii="Times New Roman" w:hAnsi="Times New Roman" w:cs="Times New Roman"/>
          <w:lang w:val="en-US"/>
        </w:rPr>
        <w:t>the third Lao Social Indicator Survey (</w:t>
      </w:r>
      <w:r w:rsidR="00144110" w:rsidRPr="009F2235">
        <w:rPr>
          <w:rFonts w:ascii="Times New Roman" w:hAnsi="Times New Roman" w:cs="Times New Roman"/>
          <w:lang w:val="en-US"/>
        </w:rPr>
        <w:t xml:space="preserve">LSIS III) during </w:t>
      </w:r>
      <w:r w:rsidR="006941F0" w:rsidRPr="009F2235">
        <w:rPr>
          <w:rFonts w:ascii="Times New Roman" w:hAnsi="Times New Roman" w:cs="Times New Roman"/>
          <w:lang w:val="en-US"/>
        </w:rPr>
        <w:t xml:space="preserve">2022-2023 to provide data to monitor the progress made in the implementation of the </w:t>
      </w:r>
      <w:r w:rsidR="00DB447D">
        <w:rPr>
          <w:rFonts w:ascii="Times New Roman" w:hAnsi="Times New Roman" w:cs="Times New Roman"/>
          <w:lang w:val="en-US"/>
        </w:rPr>
        <w:t>9</w:t>
      </w:r>
      <w:r w:rsidR="00DB447D" w:rsidRPr="00C748BD">
        <w:rPr>
          <w:rFonts w:ascii="Times New Roman" w:hAnsi="Times New Roman" w:cs="Times New Roman"/>
          <w:vertAlign w:val="superscript"/>
          <w:lang w:val="en-US"/>
        </w:rPr>
        <w:t>th</w:t>
      </w:r>
      <w:r w:rsidR="00DB447D">
        <w:rPr>
          <w:rFonts w:ascii="Times New Roman" w:hAnsi="Times New Roman" w:cs="Times New Roman"/>
          <w:lang w:val="en-US"/>
        </w:rPr>
        <w:t xml:space="preserve"> </w:t>
      </w:r>
      <w:r w:rsidR="006941F0" w:rsidRPr="009F2235">
        <w:rPr>
          <w:rFonts w:ascii="Times New Roman" w:hAnsi="Times New Roman" w:cs="Times New Roman"/>
          <w:lang w:val="en-US"/>
        </w:rPr>
        <w:t>NSEDP (2021-2025), SDG</w:t>
      </w:r>
      <w:r>
        <w:rPr>
          <w:rFonts w:ascii="Times New Roman" w:hAnsi="Times New Roman" w:cs="Times New Roman"/>
          <w:lang w:val="en-US"/>
        </w:rPr>
        <w:t>s</w:t>
      </w:r>
      <w:r w:rsidR="006941F0" w:rsidRPr="009F2235">
        <w:rPr>
          <w:rFonts w:ascii="Times New Roman" w:hAnsi="Times New Roman" w:cs="Times New Roman"/>
          <w:lang w:val="en-US"/>
        </w:rPr>
        <w:t xml:space="preserve"> indicators and provide data for monitoring the social welfare of children, women and youth in Lao PDR. The focus of LSIS is on health, </w:t>
      </w:r>
      <w:r w:rsidR="00DB447D">
        <w:rPr>
          <w:rFonts w:ascii="Times New Roman" w:hAnsi="Times New Roman" w:cs="Times New Roman"/>
          <w:lang w:val="en-US"/>
        </w:rPr>
        <w:t>however,</w:t>
      </w:r>
      <w:r w:rsidR="006941F0" w:rsidRPr="009F2235">
        <w:rPr>
          <w:rFonts w:ascii="Times New Roman" w:hAnsi="Times New Roman" w:cs="Times New Roman"/>
          <w:lang w:val="en-US"/>
        </w:rPr>
        <w:t xml:space="preserve"> also collect data on education, access to media and use of information, child development and water and sanitation. Preparations are being made for the fifth Population and Housing Census which will take place in 2025. The Census will track population changes and update information on the progress in implementing the 9</w:t>
      </w:r>
      <w:r w:rsidR="006941F0" w:rsidRPr="009F2235">
        <w:rPr>
          <w:rFonts w:ascii="Times New Roman" w:hAnsi="Times New Roman" w:cs="Times New Roman"/>
          <w:vertAlign w:val="superscript"/>
          <w:lang w:val="en-US"/>
        </w:rPr>
        <w:t>th</w:t>
      </w:r>
      <w:r w:rsidR="006941F0" w:rsidRPr="009F2235">
        <w:rPr>
          <w:rFonts w:ascii="Times New Roman" w:hAnsi="Times New Roman" w:cs="Times New Roman"/>
          <w:lang w:val="en-US"/>
        </w:rPr>
        <w:t xml:space="preserve"> NSEDP, the formulation of the 10</w:t>
      </w:r>
      <w:r w:rsidR="006941F0" w:rsidRPr="009F2235">
        <w:rPr>
          <w:rFonts w:ascii="Times New Roman" w:hAnsi="Times New Roman" w:cs="Times New Roman"/>
          <w:vertAlign w:val="superscript"/>
          <w:lang w:val="en-US"/>
        </w:rPr>
        <w:t>th</w:t>
      </w:r>
      <w:r w:rsidR="006941F0" w:rsidRPr="009F2235">
        <w:rPr>
          <w:rFonts w:ascii="Times New Roman" w:hAnsi="Times New Roman" w:cs="Times New Roman"/>
          <w:lang w:val="en-US"/>
        </w:rPr>
        <w:t xml:space="preserve"> NSEDP as well as the progress towards the achievement of the SDGs.</w:t>
      </w:r>
    </w:p>
    <w:p w14:paraId="4E83AEB2" w14:textId="458E5094" w:rsidR="006E4ABD" w:rsidRPr="009F2235" w:rsidRDefault="006941F0"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Lao PDR</w:t>
      </w:r>
      <w:r w:rsidR="00DB447D">
        <w:rPr>
          <w:rFonts w:ascii="Times New Roman" w:hAnsi="Times New Roman" w:cs="Times New Roman"/>
          <w:lang w:val="en-US"/>
        </w:rPr>
        <w:t xml:space="preserve"> efforts to be</w:t>
      </w:r>
      <w:r w:rsidRPr="009F2235">
        <w:rPr>
          <w:rFonts w:ascii="Times New Roman" w:hAnsi="Times New Roman" w:cs="Times New Roman"/>
          <w:lang w:val="en-US"/>
        </w:rPr>
        <w:t xml:space="preserve"> a comprehensive and reliable database on children and research and studies remain limited on issues such the implementation of the CRC, </w:t>
      </w:r>
      <w:r w:rsidR="009D3694">
        <w:rPr>
          <w:rFonts w:ascii="Times New Roman" w:hAnsi="Times New Roman" w:cs="Times New Roman"/>
          <w:lang w:val="en-US"/>
        </w:rPr>
        <w:t>VAC</w:t>
      </w:r>
      <w:r w:rsidRPr="009F2235">
        <w:rPr>
          <w:rFonts w:ascii="Times New Roman" w:hAnsi="Times New Roman" w:cs="Times New Roman"/>
          <w:lang w:val="en-US"/>
        </w:rPr>
        <w:t>, child labor, child trafficking, child sexual exploitation, juvenile justice and children with disabilities.</w:t>
      </w:r>
      <w:r w:rsidR="009D3694">
        <w:rPr>
          <w:rFonts w:ascii="Times New Roman" w:hAnsi="Times New Roman" w:cs="Times New Roman"/>
          <w:lang w:val="en-US"/>
        </w:rPr>
        <w:t xml:space="preserve"> </w:t>
      </w:r>
      <w:r w:rsidRPr="009F2235">
        <w:rPr>
          <w:rFonts w:ascii="Times New Roman" w:hAnsi="Times New Roman" w:cs="Times New Roman"/>
          <w:lang w:val="en-US"/>
        </w:rPr>
        <w:t>NPA</w:t>
      </w:r>
      <w:r w:rsidR="009D3694">
        <w:rPr>
          <w:rFonts w:ascii="Times New Roman" w:hAnsi="Times New Roman" w:cs="Times New Roman"/>
          <w:lang w:val="en-US"/>
        </w:rPr>
        <w:t xml:space="preserve"> on</w:t>
      </w:r>
      <w:r w:rsidRPr="009F2235">
        <w:rPr>
          <w:rFonts w:ascii="Times New Roman" w:hAnsi="Times New Roman" w:cs="Times New Roman"/>
          <w:lang w:val="en-US"/>
        </w:rPr>
        <w:t xml:space="preserve"> Mothers and Children (2021-2025) sets as a priority action the development of a national child rights data collection system to ensure the sharing of information and indicators across ministries to formulate policies and programs; monitor and evaluate the use of information and indicators to implement the CRC. The </w:t>
      </w:r>
      <w:r w:rsidR="00A54243" w:rsidRPr="009F2235">
        <w:rPr>
          <w:rFonts w:ascii="Times New Roman" w:hAnsi="Times New Roman" w:cs="Times New Roman"/>
          <w:lang w:val="en-US"/>
        </w:rPr>
        <w:t>9</w:t>
      </w:r>
      <w:r w:rsidR="00A54243" w:rsidRPr="009F2235">
        <w:rPr>
          <w:rFonts w:ascii="Times New Roman" w:hAnsi="Times New Roman" w:cs="Times New Roman"/>
          <w:vertAlign w:val="superscript"/>
          <w:lang w:val="en-US"/>
        </w:rPr>
        <w:t>th</w:t>
      </w:r>
      <w:r w:rsidR="00A54243" w:rsidRPr="009F2235">
        <w:rPr>
          <w:rFonts w:ascii="Times New Roman" w:hAnsi="Times New Roman" w:cs="Times New Roman"/>
          <w:lang w:val="en-US"/>
        </w:rPr>
        <w:t xml:space="preserve"> </w:t>
      </w:r>
      <w:r w:rsidRPr="009F2235">
        <w:rPr>
          <w:rFonts w:ascii="Times New Roman" w:hAnsi="Times New Roman" w:cs="Times New Roman"/>
          <w:lang w:val="en-US"/>
        </w:rPr>
        <w:t xml:space="preserve">NSEDP includes an objective to improve the statistical information system to serve the formulation, monitoring, evaluation and summary of reports on the implementation of the </w:t>
      </w:r>
      <w:r w:rsidR="009D3694">
        <w:rPr>
          <w:rFonts w:ascii="Times New Roman" w:hAnsi="Times New Roman" w:cs="Times New Roman"/>
          <w:lang w:val="en-US"/>
        </w:rPr>
        <w:t>NSEDP</w:t>
      </w:r>
      <w:r w:rsidRPr="009F2235">
        <w:rPr>
          <w:rFonts w:ascii="Times New Roman" w:hAnsi="Times New Roman" w:cs="Times New Roman"/>
          <w:lang w:val="en-US"/>
        </w:rPr>
        <w:t>, as well as a budget to support systematic monitoring.</w:t>
      </w:r>
    </w:p>
    <w:p w14:paraId="7D3AD118" w14:textId="7FB60D09" w:rsidR="006E4ABD" w:rsidRPr="009F2235" w:rsidRDefault="006941F0"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The </w:t>
      </w:r>
      <w:r w:rsidR="00A54243" w:rsidRPr="009F2235">
        <w:rPr>
          <w:rFonts w:ascii="Times New Roman" w:hAnsi="Times New Roman" w:cs="Times New Roman"/>
          <w:lang w:val="en-US"/>
        </w:rPr>
        <w:t>amended Law on Statistics (</w:t>
      </w:r>
      <w:r w:rsidRPr="009F2235">
        <w:rPr>
          <w:rFonts w:ascii="Times New Roman" w:hAnsi="Times New Roman" w:cs="Times New Roman"/>
          <w:lang w:val="en-US"/>
        </w:rPr>
        <w:t xml:space="preserve">2017) defines the principles, regulations and measures for the implementation, management, monitoring and inspection of statistics for its systematic, steady and effective elaboration and modernization aiming at ensuring comprehensive, accurate, timely and consistent statistics as reference for setting up directions and overall targets of the </w:t>
      </w:r>
      <w:r w:rsidR="009D3694">
        <w:rPr>
          <w:rFonts w:ascii="Times New Roman" w:hAnsi="Times New Roman" w:cs="Times New Roman"/>
          <w:lang w:val="en-US"/>
        </w:rPr>
        <w:t>NSEDP</w:t>
      </w:r>
      <w:r w:rsidRPr="009F2235">
        <w:rPr>
          <w:rFonts w:ascii="Times New Roman" w:hAnsi="Times New Roman" w:cs="Times New Roman"/>
          <w:lang w:val="en-US"/>
        </w:rPr>
        <w:t xml:space="preserve">, regional and international integration and to contribute to developing the country to be prosperous, strong and just. With regard to the dissemination and use of statistical data, the </w:t>
      </w:r>
      <w:r w:rsidR="009D3694">
        <w:rPr>
          <w:rFonts w:ascii="Times New Roman" w:hAnsi="Times New Roman" w:cs="Times New Roman"/>
          <w:lang w:val="en-US"/>
        </w:rPr>
        <w:t xml:space="preserve">LSB </w:t>
      </w:r>
      <w:r w:rsidRPr="009F2235">
        <w:rPr>
          <w:rFonts w:ascii="Times New Roman" w:hAnsi="Times New Roman" w:cs="Times New Roman"/>
          <w:lang w:val="en-US"/>
        </w:rPr>
        <w:t xml:space="preserve">approves and disseminates national data and the results of the survey; the ministerial and ministry-equivalent agencies adopt and disseminate </w:t>
      </w:r>
      <w:proofErr w:type="spellStart"/>
      <w:r w:rsidRPr="009F2235">
        <w:rPr>
          <w:rFonts w:ascii="Times New Roman" w:hAnsi="Times New Roman" w:cs="Times New Roman"/>
          <w:lang w:val="en-US"/>
        </w:rPr>
        <w:t>sectoral</w:t>
      </w:r>
      <w:proofErr w:type="spellEnd"/>
      <w:r w:rsidRPr="009F2235">
        <w:rPr>
          <w:rFonts w:ascii="Times New Roman" w:hAnsi="Times New Roman" w:cs="Times New Roman"/>
          <w:lang w:val="en-US"/>
        </w:rPr>
        <w:t xml:space="preserve"> data with certification and technical approval by the </w:t>
      </w:r>
      <w:r w:rsidR="009D3694">
        <w:rPr>
          <w:rFonts w:ascii="Times New Roman" w:hAnsi="Times New Roman" w:cs="Times New Roman"/>
          <w:lang w:val="en-US"/>
        </w:rPr>
        <w:t>LSB</w:t>
      </w:r>
      <w:r w:rsidRPr="009F2235">
        <w:rPr>
          <w:rFonts w:ascii="Times New Roman" w:hAnsi="Times New Roman" w:cs="Times New Roman"/>
          <w:lang w:val="en-US"/>
        </w:rPr>
        <w:t>. Data dissemination can be carried out under various forms such meetings, statistics reports, media, websites and electronic means.</w:t>
      </w:r>
    </w:p>
    <w:p w14:paraId="0ADFAC9C" w14:textId="41B06589" w:rsidR="006941F0" w:rsidRPr="009F2235" w:rsidRDefault="006941F0"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Although a comprehensive database does not exist, various sectors are collecting data on children. The L</w:t>
      </w:r>
      <w:r w:rsidR="00AF4EB3">
        <w:rPr>
          <w:rFonts w:ascii="Times New Roman" w:hAnsi="Times New Roman" w:cs="Times New Roman"/>
          <w:lang w:val="en-US"/>
        </w:rPr>
        <w:t xml:space="preserve">SB </w:t>
      </w:r>
      <w:r w:rsidRPr="009F2235">
        <w:rPr>
          <w:rFonts w:ascii="Times New Roman" w:hAnsi="Times New Roman" w:cs="Times New Roman"/>
          <w:lang w:val="en-US"/>
        </w:rPr>
        <w:t>is the focal point for coordination regarding all statistical related issues and for the collection, formulation and provision of official statistics as well as the establishment of a statistics database. The Sector of Public Health uses the District Health Information System (DHIS2) to collect statistical data. The Ministry of Public Security (</w:t>
      </w:r>
      <w:proofErr w:type="spellStart"/>
      <w:r w:rsidRPr="009F2235">
        <w:rPr>
          <w:rFonts w:ascii="Times New Roman" w:hAnsi="Times New Roman" w:cs="Times New Roman"/>
          <w:lang w:val="en-US"/>
        </w:rPr>
        <w:t>MoPS</w:t>
      </w:r>
      <w:proofErr w:type="spellEnd"/>
      <w:r w:rsidRPr="009F2235">
        <w:rPr>
          <w:rFonts w:ascii="Times New Roman" w:hAnsi="Times New Roman" w:cs="Times New Roman"/>
          <w:lang w:val="en-US"/>
        </w:rPr>
        <w:t xml:space="preserve">) established a database disaggregated by sex on children being sexually </w:t>
      </w:r>
      <w:r w:rsidRPr="009F2235">
        <w:rPr>
          <w:rFonts w:ascii="Times New Roman" w:hAnsi="Times New Roman" w:cs="Times New Roman"/>
          <w:lang w:val="en-US"/>
        </w:rPr>
        <w:lastRenderedPageBreak/>
        <w:t>exploited, trafficked and children in re-education centers as reference for the implementation of child rights. The Education sector is in need of a statistical database from early childhood education until university for the purpose of examining and formulating educational development plans.</w:t>
      </w:r>
    </w:p>
    <w:p w14:paraId="41ED965E" w14:textId="1EE75A51" w:rsidR="006941F0" w:rsidRPr="009F2235" w:rsidRDefault="006941F0" w:rsidP="00C748BD">
      <w:pPr>
        <w:pStyle w:val="ListParagraph"/>
        <w:keepNext/>
        <w:keepLines/>
        <w:numPr>
          <w:ilvl w:val="0"/>
          <w:numId w:val="22"/>
        </w:numPr>
        <w:pBdr>
          <w:top w:val="nil"/>
          <w:left w:val="nil"/>
          <w:bottom w:val="nil"/>
          <w:right w:val="nil"/>
          <w:between w:val="nil"/>
        </w:pBdr>
        <w:tabs>
          <w:tab w:val="right" w:pos="851"/>
        </w:tabs>
        <w:spacing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ab/>
        <w:t xml:space="preserve">Independent Monitoring </w:t>
      </w:r>
    </w:p>
    <w:p w14:paraId="0507F28B" w14:textId="061F1938" w:rsidR="006E4ABD" w:rsidRPr="009F2235" w:rsidRDefault="006941F0"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Lao PDR is not ready to set up a national human rights institution under the Paris Principles. The </w:t>
      </w:r>
      <w:r w:rsidR="00DB447D">
        <w:rPr>
          <w:rFonts w:ascii="Times New Roman" w:hAnsi="Times New Roman" w:cs="Times New Roman"/>
          <w:lang w:val="en-US"/>
        </w:rPr>
        <w:t>g</w:t>
      </w:r>
      <w:r w:rsidRPr="009F2235">
        <w:rPr>
          <w:rFonts w:ascii="Times New Roman" w:hAnsi="Times New Roman" w:cs="Times New Roman"/>
          <w:lang w:val="en-US"/>
        </w:rPr>
        <w:t xml:space="preserve">overnment studied the establishment of a mechanism or national human rights institution and exchanged lessons and experiences of other countries. In the current context, </w:t>
      </w:r>
      <w:r w:rsidR="00A54243" w:rsidRPr="009F2235">
        <w:rPr>
          <w:rFonts w:ascii="Times New Roman" w:hAnsi="Times New Roman" w:cs="Times New Roman"/>
          <w:lang w:val="en-US"/>
        </w:rPr>
        <w:t xml:space="preserve">the </w:t>
      </w:r>
      <w:r w:rsidRPr="009F2235">
        <w:rPr>
          <w:rFonts w:ascii="Times New Roman" w:hAnsi="Times New Roman" w:cs="Times New Roman"/>
          <w:lang w:val="en-US"/>
        </w:rPr>
        <w:t>Lao PDR will continue to gradually improve and strengthen its existing domestic mechanisms such as</w:t>
      </w:r>
      <w:r w:rsidR="00AF4EB3">
        <w:rPr>
          <w:rFonts w:ascii="Times New Roman" w:hAnsi="Times New Roman" w:cs="Times New Roman"/>
          <w:lang w:val="en-US"/>
        </w:rPr>
        <w:t xml:space="preserve"> </w:t>
      </w:r>
      <w:r w:rsidRPr="009F2235">
        <w:rPr>
          <w:rFonts w:ascii="Times New Roman" w:hAnsi="Times New Roman" w:cs="Times New Roman"/>
          <w:lang w:val="en-US"/>
        </w:rPr>
        <w:t>N</w:t>
      </w:r>
      <w:r w:rsidR="00AF4EB3">
        <w:rPr>
          <w:rFonts w:ascii="Times New Roman" w:hAnsi="Times New Roman" w:cs="Times New Roman"/>
          <w:lang w:val="en-US"/>
        </w:rPr>
        <w:t>CHR</w:t>
      </w:r>
      <w:r w:rsidRPr="009F2235">
        <w:rPr>
          <w:rFonts w:ascii="Times New Roman" w:hAnsi="Times New Roman" w:cs="Times New Roman"/>
          <w:lang w:val="en-US"/>
        </w:rPr>
        <w:t>,</w:t>
      </w:r>
      <w:r w:rsidR="00AF4EB3">
        <w:rPr>
          <w:rFonts w:ascii="Times New Roman" w:hAnsi="Times New Roman" w:cs="Times New Roman"/>
          <w:lang w:val="en-US"/>
        </w:rPr>
        <w:t xml:space="preserve"> </w:t>
      </w:r>
      <w:r w:rsidRPr="009F2235">
        <w:rPr>
          <w:rFonts w:ascii="Times New Roman" w:hAnsi="Times New Roman" w:cs="Times New Roman"/>
          <w:lang w:val="en-US"/>
        </w:rPr>
        <w:t>N</w:t>
      </w:r>
      <w:r w:rsidR="00AF4EB3">
        <w:rPr>
          <w:rFonts w:ascii="Times New Roman" w:hAnsi="Times New Roman" w:cs="Times New Roman"/>
          <w:lang w:val="en-US"/>
        </w:rPr>
        <w:t>CAWMC</w:t>
      </w:r>
      <w:r w:rsidRPr="009F2235">
        <w:rPr>
          <w:rFonts w:ascii="Times New Roman" w:hAnsi="Times New Roman" w:cs="Times New Roman"/>
          <w:lang w:val="en-US"/>
        </w:rPr>
        <w:t xml:space="preserve">, the National </w:t>
      </w:r>
      <w:r w:rsidR="00E93BF1" w:rsidRPr="009F2235">
        <w:rPr>
          <w:rFonts w:ascii="Times New Roman" w:hAnsi="Times New Roman" w:cs="Times New Roman"/>
          <w:lang w:val="en-US"/>
        </w:rPr>
        <w:t>Commi</w:t>
      </w:r>
      <w:r w:rsidR="00E93BF1" w:rsidRPr="009F2235">
        <w:rPr>
          <w:rFonts w:ascii="Times New Roman" w:hAnsi="Times New Roman" w:cs="DokChampa"/>
          <w:lang w:val="en-US" w:bidi="lo-LA"/>
        </w:rPr>
        <w:t xml:space="preserve">ttee on the rights of person </w:t>
      </w:r>
      <w:r w:rsidRPr="009F2235">
        <w:rPr>
          <w:rFonts w:ascii="Times New Roman" w:hAnsi="Times New Roman" w:cs="Times New Roman"/>
          <w:lang w:val="en-US"/>
        </w:rPr>
        <w:t>with Disabilit</w:t>
      </w:r>
      <w:r w:rsidR="00E93BF1" w:rsidRPr="009F2235">
        <w:rPr>
          <w:rFonts w:ascii="Times New Roman" w:hAnsi="Times New Roman" w:cs="Times New Roman"/>
          <w:lang w:val="en-US"/>
        </w:rPr>
        <w:t>ies</w:t>
      </w:r>
      <w:r w:rsidRPr="009F2235">
        <w:rPr>
          <w:rFonts w:ascii="Times New Roman" w:hAnsi="Times New Roman" w:cs="Times New Roman"/>
          <w:lang w:val="en-US"/>
        </w:rPr>
        <w:t xml:space="preserve"> and National </w:t>
      </w:r>
      <w:r w:rsidR="00E93BF1" w:rsidRPr="009F2235">
        <w:rPr>
          <w:rFonts w:ascii="Times New Roman" w:hAnsi="Times New Roman" w:cs="Times New Roman"/>
          <w:lang w:val="en-US"/>
        </w:rPr>
        <w:t>Committee</w:t>
      </w:r>
      <w:r w:rsidR="00A54243" w:rsidRPr="009F2235">
        <w:rPr>
          <w:rFonts w:ascii="Times New Roman" w:hAnsi="Times New Roman" w:cs="Times New Roman"/>
          <w:lang w:val="en-US"/>
        </w:rPr>
        <w:t xml:space="preserve"> </w:t>
      </w:r>
      <w:proofErr w:type="spellStart"/>
      <w:r w:rsidR="00A54243" w:rsidRPr="009F2235">
        <w:rPr>
          <w:rFonts w:ascii="Times New Roman" w:hAnsi="Times New Roman" w:cs="Times New Roman"/>
          <w:lang w:val="en-US"/>
        </w:rPr>
        <w:t>agsinst</w:t>
      </w:r>
      <w:proofErr w:type="spellEnd"/>
      <w:r w:rsidR="00A54243" w:rsidRPr="009F2235">
        <w:rPr>
          <w:rFonts w:ascii="Times New Roman" w:hAnsi="Times New Roman" w:cs="Times New Roman"/>
          <w:lang w:val="en-US"/>
        </w:rPr>
        <w:t xml:space="preserve"> human </w:t>
      </w:r>
      <w:proofErr w:type="spellStart"/>
      <w:r w:rsidR="00A54243" w:rsidRPr="009F2235">
        <w:rPr>
          <w:rFonts w:ascii="Times New Roman" w:hAnsi="Times New Roman" w:cs="Times New Roman"/>
          <w:lang w:val="en-US"/>
        </w:rPr>
        <w:t>traffricking</w:t>
      </w:r>
      <w:proofErr w:type="spellEnd"/>
      <w:r w:rsidRPr="009F2235">
        <w:rPr>
          <w:rFonts w:ascii="Times New Roman" w:hAnsi="Times New Roman" w:cs="Times New Roman"/>
          <w:lang w:val="en-US"/>
        </w:rPr>
        <w:t>.</w:t>
      </w:r>
    </w:p>
    <w:p w14:paraId="092BC750" w14:textId="77777777" w:rsidR="006E4ABD" w:rsidRPr="009F2235" w:rsidRDefault="006941F0"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In practice, hotlines, such as 156 of the National Assembly, 1513 of the Lao Trade Union, and 1362 of the Lao Women’s Union, accept and handle petitions and provide advice and support to both adults and children. In addition, Lao Civil Society Organizations are working in this area. The Association for the Development of Women and Legal Education, managed by the Ministry of Home Affairs (</w:t>
      </w:r>
      <w:proofErr w:type="spellStart"/>
      <w:r w:rsidRPr="009F2235">
        <w:rPr>
          <w:rFonts w:ascii="Times New Roman" w:hAnsi="Times New Roman" w:cs="Times New Roman"/>
          <w:lang w:val="en-US"/>
        </w:rPr>
        <w:t>MoHA</w:t>
      </w:r>
      <w:proofErr w:type="spellEnd"/>
      <w:r w:rsidRPr="009F2235">
        <w:rPr>
          <w:rFonts w:ascii="Times New Roman" w:hAnsi="Times New Roman" w:cs="Times New Roman"/>
          <w:lang w:val="en-US"/>
        </w:rPr>
        <w:t>), opened a legal aid office for women and children in two districts and is conducting a feasibility study on establishing legal aid offices in other provinces.</w:t>
      </w:r>
    </w:p>
    <w:p w14:paraId="26EDA8B4" w14:textId="380CBC1B" w:rsidR="006E4ABD" w:rsidRPr="009F2235" w:rsidRDefault="006941F0"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Lao PDR exerted its concerted efforts to fulfil its obligations under international human rights instruments to which</w:t>
      </w:r>
      <w:r w:rsidR="002D7420" w:rsidRPr="009F2235">
        <w:rPr>
          <w:rFonts w:ascii="Times New Roman" w:hAnsi="Times New Roman" w:cs="Times New Roman"/>
          <w:lang w:val="en-US"/>
        </w:rPr>
        <w:t xml:space="preserve"> </w:t>
      </w:r>
      <w:r w:rsidRPr="009F2235">
        <w:rPr>
          <w:rFonts w:ascii="Times New Roman" w:hAnsi="Times New Roman" w:cs="Times New Roman"/>
          <w:lang w:val="en-US"/>
        </w:rPr>
        <w:t xml:space="preserve">Lao PDR is party </w:t>
      </w:r>
      <w:r w:rsidR="00DB447D">
        <w:rPr>
          <w:rFonts w:ascii="Times New Roman" w:hAnsi="Times New Roman" w:cs="Times New Roman"/>
          <w:lang w:val="en-US"/>
        </w:rPr>
        <w:t xml:space="preserve">to </w:t>
      </w:r>
      <w:r w:rsidRPr="009F2235">
        <w:rPr>
          <w:rFonts w:ascii="Times New Roman" w:hAnsi="Times New Roman" w:cs="Times New Roman"/>
          <w:lang w:val="en-US"/>
        </w:rPr>
        <w:t xml:space="preserve">and has strengthened its domestic mechanisms for handling petitions to be effective and efficient. Conditions have been created for people, including children, to fully exercise their constitutional and legal rights. The Law on Handling Petitions grants to citizens, legal entities and organizations that believe that their rights have been violated, they received injustice, prejudices have been caused to State’s interests, collective interests or their own rights and legitimate interests. Petitions may be submitted in one of three categories: </w:t>
      </w:r>
      <w:r w:rsidR="002D7420" w:rsidRPr="009F2235">
        <w:rPr>
          <w:rFonts w:ascii="Times New Roman" w:hAnsi="Times New Roman" w:cs="Times New Roman"/>
          <w:lang w:val="en-US"/>
        </w:rPr>
        <w:t xml:space="preserve">1) </w:t>
      </w:r>
      <w:r w:rsidRPr="009F2235">
        <w:rPr>
          <w:rFonts w:ascii="Times New Roman" w:hAnsi="Times New Roman" w:cs="Times New Roman"/>
          <w:lang w:val="en-US"/>
        </w:rPr>
        <w:t xml:space="preserve">suggestions in the form of document from citizens, legal entities or organizations submitted to the local authorities or government; </w:t>
      </w:r>
      <w:r w:rsidR="002D7420" w:rsidRPr="009F2235">
        <w:rPr>
          <w:rFonts w:ascii="Times New Roman" w:hAnsi="Times New Roman" w:cs="Times New Roman"/>
          <w:lang w:val="en-US"/>
        </w:rPr>
        <w:t xml:space="preserve">2) </w:t>
      </w:r>
      <w:r w:rsidRPr="009F2235">
        <w:rPr>
          <w:rFonts w:ascii="Times New Roman" w:hAnsi="Times New Roman" w:cs="Times New Roman"/>
          <w:lang w:val="en-US"/>
        </w:rPr>
        <w:t>complaints in the form of documents from citizens, legal entities or organizations submitted to investigation authorities, people’s p</w:t>
      </w:r>
      <w:r w:rsidR="002D7420" w:rsidRPr="009F2235">
        <w:rPr>
          <w:rFonts w:ascii="Times New Roman" w:hAnsi="Times New Roman" w:cs="Times New Roman"/>
          <w:lang w:val="en-US"/>
        </w:rPr>
        <w:t>rosecutor and people’s court; and 3)</w:t>
      </w:r>
      <w:r w:rsidRPr="009F2235">
        <w:rPr>
          <w:rFonts w:ascii="Times New Roman" w:hAnsi="Times New Roman" w:cs="Times New Roman"/>
          <w:lang w:val="en-US"/>
        </w:rPr>
        <w:t xml:space="preserve"> petitions for justice  in the form of documents from citizens, legal entities or organizations submitted to the Standing Committee of People’s Provincial Assemblies, of Vientiane Capital or the National Assembly Standing Committee. </w:t>
      </w:r>
    </w:p>
    <w:p w14:paraId="562C1B59" w14:textId="313E3D53" w:rsidR="006941F0" w:rsidRPr="009F2235" w:rsidRDefault="006941F0"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Although these organizations did not receive any petitions (through the Assembly), suggestions (through the Govern</w:t>
      </w:r>
      <w:r w:rsidR="00C1721D" w:rsidRPr="009F2235">
        <w:rPr>
          <w:rFonts w:ascii="Times New Roman" w:hAnsi="Times New Roman" w:cs="Times New Roman"/>
          <w:lang w:val="en-US"/>
        </w:rPr>
        <w:t xml:space="preserve">ment), or complaints (through </w:t>
      </w:r>
      <w:proofErr w:type="spellStart"/>
      <w:r w:rsidR="00C1721D" w:rsidRPr="009F2235">
        <w:rPr>
          <w:rFonts w:ascii="Times New Roman" w:hAnsi="Times New Roman" w:cs="Times New Roman"/>
          <w:lang w:val="en-US"/>
        </w:rPr>
        <w:t>M</w:t>
      </w:r>
      <w:r w:rsidR="00AB10A1">
        <w:rPr>
          <w:rFonts w:ascii="Times New Roman" w:hAnsi="Times New Roman" w:cs="Times New Roman"/>
          <w:lang w:val="en-US"/>
        </w:rPr>
        <w:t>o</w:t>
      </w:r>
      <w:r w:rsidR="00C1721D" w:rsidRPr="009F2235">
        <w:rPr>
          <w:rFonts w:ascii="Times New Roman" w:hAnsi="Times New Roman" w:cs="Times New Roman"/>
          <w:lang w:val="en-US"/>
        </w:rPr>
        <w:t>PS</w:t>
      </w:r>
      <w:proofErr w:type="spellEnd"/>
      <w:r w:rsidR="00C1721D" w:rsidRPr="009F2235">
        <w:rPr>
          <w:rFonts w:ascii="Times New Roman" w:hAnsi="Times New Roman" w:cs="Times New Roman"/>
          <w:lang w:val="en-US"/>
        </w:rPr>
        <w:t>)</w:t>
      </w:r>
      <w:r w:rsidR="00AB10A1">
        <w:rPr>
          <w:rFonts w:ascii="Times New Roman" w:hAnsi="Times New Roman" w:cs="Times New Roman"/>
          <w:lang w:val="en-US"/>
        </w:rPr>
        <w:t>. A</w:t>
      </w:r>
      <w:r w:rsidR="00C1721D" w:rsidRPr="009F2235">
        <w:rPr>
          <w:rFonts w:ascii="Times New Roman" w:hAnsi="Times New Roman" w:cs="Times New Roman"/>
          <w:lang w:val="en-US"/>
        </w:rPr>
        <w:t xml:space="preserve">ccording to </w:t>
      </w:r>
      <w:r w:rsidRPr="009F2235">
        <w:rPr>
          <w:rFonts w:ascii="Times New Roman" w:hAnsi="Times New Roman" w:cs="Times New Roman"/>
          <w:lang w:val="en-US"/>
        </w:rPr>
        <w:t xml:space="preserve">the Constitution, Law on Handling Petitions, Law on Government, Penal Code, the National Assembly exerted its efforts to define a mechanism for handling petitions on civil rights which include the opportunity for citizens to lodge their petitions through suggestions, complaints, request for justice clearly stipulated in Part III of the </w:t>
      </w:r>
      <w:r w:rsidR="00C1721D" w:rsidRPr="009F2235">
        <w:rPr>
          <w:rFonts w:ascii="Times New Roman" w:hAnsi="Times New Roman" w:cs="Times New Roman"/>
          <w:lang w:val="en-US"/>
        </w:rPr>
        <w:t xml:space="preserve">amended </w:t>
      </w:r>
      <w:r w:rsidRPr="009F2235">
        <w:rPr>
          <w:rFonts w:ascii="Times New Roman" w:hAnsi="Times New Roman" w:cs="Times New Roman"/>
          <w:lang w:val="en-US"/>
        </w:rPr>
        <w:t>Law</w:t>
      </w:r>
      <w:r w:rsidR="00C1721D" w:rsidRPr="009F2235">
        <w:rPr>
          <w:rFonts w:ascii="Times New Roman" w:hAnsi="Times New Roman" w:cs="Times New Roman"/>
          <w:lang w:val="en-US"/>
        </w:rPr>
        <w:t xml:space="preserve"> on Handling Petitions (2021</w:t>
      </w:r>
      <w:r w:rsidRPr="009F2235">
        <w:rPr>
          <w:rFonts w:ascii="Times New Roman" w:hAnsi="Times New Roman" w:cs="Times New Roman"/>
          <w:lang w:val="en-US"/>
        </w:rPr>
        <w:t xml:space="preserve">) but a specific independent human right mechanism </w:t>
      </w:r>
      <w:r w:rsidRPr="009F2235">
        <w:rPr>
          <w:rFonts w:ascii="Times New Roman" w:hAnsi="Times New Roman" w:cs="Times New Roman"/>
          <w:lang w:val="en-US"/>
        </w:rPr>
        <w:lastRenderedPageBreak/>
        <w:t xml:space="preserve">is not yet possible. </w:t>
      </w:r>
      <w:r w:rsidR="00C1721D" w:rsidRPr="009F2235">
        <w:rPr>
          <w:rFonts w:ascii="Times New Roman" w:hAnsi="Times New Roman" w:cs="Times New Roman"/>
          <w:lang w:val="en-US"/>
        </w:rPr>
        <w:t>In practice, existing mechanisms of Lao PDR were established for the purpose of promotion and protection of human rights for individual, legal entity and organization in the territory of Lao PDR and citizen outside Lao PDR.</w:t>
      </w:r>
    </w:p>
    <w:p w14:paraId="7522016A" w14:textId="59EEB0A0" w:rsidR="006941F0" w:rsidRPr="009F2235" w:rsidRDefault="006941F0" w:rsidP="00C748BD">
      <w:pPr>
        <w:pStyle w:val="ListParagraph"/>
        <w:keepNext/>
        <w:keepLines/>
        <w:numPr>
          <w:ilvl w:val="0"/>
          <w:numId w:val="22"/>
        </w:numPr>
        <w:pBdr>
          <w:top w:val="nil"/>
          <w:left w:val="nil"/>
          <w:bottom w:val="nil"/>
          <w:right w:val="nil"/>
          <w:between w:val="nil"/>
        </w:pBdr>
        <w:tabs>
          <w:tab w:val="right" w:pos="851"/>
        </w:tabs>
        <w:spacing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 xml:space="preserve">Dissemination, Awareness Raising and Training </w:t>
      </w:r>
    </w:p>
    <w:p w14:paraId="4A338A42" w14:textId="7F1DC001" w:rsidR="006E4ABD" w:rsidRPr="009F2235" w:rsidRDefault="00C748BD"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Pr>
          <w:rFonts w:ascii="Times New Roman" w:hAnsi="Times New Roman" w:cs="Times New Roman"/>
          <w:lang w:val="en-US"/>
        </w:rPr>
        <w:t>G</w:t>
      </w:r>
      <w:r w:rsidR="006941F0" w:rsidRPr="009F2235">
        <w:rPr>
          <w:rFonts w:ascii="Times New Roman" w:hAnsi="Times New Roman" w:cs="Times New Roman"/>
          <w:lang w:val="en-US"/>
        </w:rPr>
        <w:t xml:space="preserve">overnment continues to carry out awareness-raising programs and children’s rights campaigns. A campaign to disseminate the content of the CRC along with the relevant laws and legislation included capacity building activities with the </w:t>
      </w:r>
      <w:r w:rsidR="005C5870" w:rsidRPr="009F2235">
        <w:rPr>
          <w:rFonts w:ascii="Times New Roman" w:hAnsi="Times New Roman" w:cs="Times New Roman"/>
          <w:lang w:val="en-US"/>
        </w:rPr>
        <w:t>8</w:t>
      </w:r>
      <w:r w:rsidR="005C5870" w:rsidRPr="009F2235">
        <w:rPr>
          <w:rFonts w:ascii="Times New Roman" w:hAnsi="Times New Roman" w:cs="Times New Roman"/>
          <w:vertAlign w:val="superscript"/>
          <w:lang w:val="en-US"/>
        </w:rPr>
        <w:t>th</w:t>
      </w:r>
      <w:r w:rsidR="005C5870" w:rsidRPr="009F2235">
        <w:rPr>
          <w:rFonts w:ascii="Times New Roman" w:hAnsi="Times New Roman" w:cs="Times New Roman"/>
          <w:lang w:val="en-US" w:bidi="lo-LA"/>
        </w:rPr>
        <w:t xml:space="preserve"> female National Assembly members</w:t>
      </w:r>
      <w:r w:rsidR="006941F0" w:rsidRPr="009F2235">
        <w:rPr>
          <w:rFonts w:ascii="Times New Roman" w:hAnsi="Times New Roman" w:cs="Times New Roman"/>
          <w:lang w:val="en-US"/>
        </w:rPr>
        <w:t xml:space="preserve">, </w:t>
      </w:r>
      <w:r w:rsidR="00461D50" w:rsidRPr="009F2235">
        <w:rPr>
          <w:rFonts w:ascii="Times New Roman" w:hAnsi="Times New Roman" w:cs="Times New Roman"/>
          <w:lang w:val="en-US"/>
        </w:rPr>
        <w:t xml:space="preserve">Cultural </w:t>
      </w:r>
      <w:r w:rsidR="00461D50" w:rsidRPr="009F2235">
        <w:rPr>
          <w:rFonts w:ascii="Times New Roman" w:hAnsi="Times New Roman" w:cs="DokChampa"/>
          <w:lang w:val="en-US" w:bidi="lo-LA"/>
        </w:rPr>
        <w:t xml:space="preserve">and </w:t>
      </w:r>
      <w:r w:rsidR="006941F0" w:rsidRPr="009F2235">
        <w:rPr>
          <w:rFonts w:ascii="Times New Roman" w:hAnsi="Times New Roman" w:cs="Times New Roman"/>
          <w:lang w:val="en-US"/>
        </w:rPr>
        <w:t>Social Affairs</w:t>
      </w:r>
      <w:r w:rsidR="00461D50" w:rsidRPr="009F2235">
        <w:rPr>
          <w:rFonts w:ascii="Times New Roman" w:hAnsi="Times New Roman" w:cs="Times New Roman"/>
          <w:lang w:val="en-US"/>
        </w:rPr>
        <w:t xml:space="preserve"> Committee</w:t>
      </w:r>
      <w:r w:rsidR="006941F0" w:rsidRPr="009F2235">
        <w:rPr>
          <w:rFonts w:ascii="Times New Roman" w:hAnsi="Times New Roman" w:cs="Times New Roman"/>
          <w:lang w:val="en-US"/>
        </w:rPr>
        <w:t xml:space="preserve">, and the </w:t>
      </w:r>
      <w:r w:rsidR="00461D50" w:rsidRPr="009F2235">
        <w:rPr>
          <w:rFonts w:ascii="Times New Roman" w:hAnsi="Times New Roman" w:cs="Times New Roman"/>
          <w:lang w:val="en-US"/>
        </w:rPr>
        <w:t xml:space="preserve">Ethnic Affairs </w:t>
      </w:r>
      <w:r w:rsidR="006941F0" w:rsidRPr="009F2235">
        <w:rPr>
          <w:rFonts w:ascii="Times New Roman" w:hAnsi="Times New Roman" w:cs="Times New Roman"/>
          <w:lang w:val="en-US"/>
        </w:rPr>
        <w:t xml:space="preserve">Committee of the National Assembly. Public consultations with members of the National Assembly, female members of the National Assembly and female members of provincial assemblies also were carried out. Capacity building activities with National Assembly members and Provincial People’s Assembly members </w:t>
      </w:r>
      <w:r w:rsidR="005C5870" w:rsidRPr="009F2235">
        <w:rPr>
          <w:rFonts w:ascii="Times New Roman" w:hAnsi="Times New Roman" w:cs="Times New Roman"/>
          <w:lang w:val="en-US"/>
        </w:rPr>
        <w:t xml:space="preserve">in 03 regions: </w:t>
      </w:r>
      <w:r w:rsidR="006941F0" w:rsidRPr="009F2235">
        <w:rPr>
          <w:rFonts w:ascii="Times New Roman" w:hAnsi="Times New Roman" w:cs="Times New Roman"/>
          <w:lang w:val="en-US"/>
        </w:rPr>
        <w:t xml:space="preserve">the northern, central and southern regions included the dissemination of laws and legislation relevant to children, anti-human trafficking, the protection of the rights and interests of children with the participation of State’s agencies from District offices and Provincial Departments such justice, courts, prosecutors, public security, mass organizations, education and sports, health and the Lao Front for National Development. Trainings on relevant laws and legislation, the justice process, anti-human trafficking, the protection of the rights and interests of women and children, religious matters, and the CRC were organized for village </w:t>
      </w:r>
      <w:proofErr w:type="spellStart"/>
      <w:r w:rsidR="006941F0" w:rsidRPr="009F2235">
        <w:rPr>
          <w:rFonts w:ascii="Times New Roman" w:hAnsi="Times New Roman" w:cs="Times New Roman"/>
          <w:lang w:val="en-US"/>
        </w:rPr>
        <w:t>organizations</w:t>
      </w:r>
      <w:proofErr w:type="gramStart"/>
      <w:r w:rsidR="006941F0" w:rsidRPr="009F2235">
        <w:rPr>
          <w:rFonts w:ascii="Times New Roman" w:hAnsi="Times New Roman" w:cs="Times New Roman"/>
          <w:lang w:val="en-US"/>
        </w:rPr>
        <w:t>,respected</w:t>
      </w:r>
      <w:proofErr w:type="spellEnd"/>
      <w:proofErr w:type="gramEnd"/>
      <w:r w:rsidR="006941F0" w:rsidRPr="009F2235">
        <w:rPr>
          <w:rFonts w:ascii="Times New Roman" w:hAnsi="Times New Roman" w:cs="Times New Roman"/>
          <w:lang w:val="en-US"/>
        </w:rPr>
        <w:t xml:space="preserve"> persons in the village and villagers in target villages with 3,496 participants. Advocacy campaigns were conducted on the CRC along with relevant laws and legislation on children in areas at risk for prostitution human trafficking and migrants focusing on women and children along the Lao-China railway corridor and border provinces. The Cultural </w:t>
      </w:r>
      <w:r w:rsidR="00CD364F" w:rsidRPr="009F2235">
        <w:rPr>
          <w:rFonts w:ascii="Times New Roman" w:hAnsi="Times New Roman" w:cs="DokChampa"/>
          <w:lang w:val="en-US" w:bidi="lo-LA"/>
        </w:rPr>
        <w:t xml:space="preserve">and Social </w:t>
      </w:r>
      <w:r w:rsidR="00CD364F" w:rsidRPr="009F2235">
        <w:rPr>
          <w:rFonts w:ascii="Times New Roman" w:hAnsi="Times New Roman" w:cs="Times New Roman"/>
          <w:lang w:val="en-US"/>
        </w:rPr>
        <w:t>Affairs Committee</w:t>
      </w:r>
      <w:r w:rsidR="006941F0" w:rsidRPr="009F2235">
        <w:rPr>
          <w:rFonts w:ascii="Times New Roman" w:hAnsi="Times New Roman" w:cs="Times New Roman"/>
          <w:lang w:val="en-US"/>
        </w:rPr>
        <w:t>, the Ethnic Affairs</w:t>
      </w:r>
      <w:r w:rsidR="00CD364F" w:rsidRPr="009F2235">
        <w:rPr>
          <w:rFonts w:ascii="Times New Roman" w:hAnsi="Times New Roman" w:cs="Times New Roman"/>
          <w:lang w:val="en-US"/>
        </w:rPr>
        <w:t xml:space="preserve"> Committee</w:t>
      </w:r>
      <w:r w:rsidR="006941F0" w:rsidRPr="009F2235">
        <w:rPr>
          <w:rFonts w:ascii="Times New Roman" w:hAnsi="Times New Roman" w:cs="Times New Roman"/>
          <w:lang w:val="en-US"/>
        </w:rPr>
        <w:t xml:space="preserve">, the Female </w:t>
      </w:r>
      <w:r w:rsidR="005C5870" w:rsidRPr="009F2235">
        <w:rPr>
          <w:rFonts w:ascii="Times New Roman" w:hAnsi="Times New Roman" w:cs="Times New Roman"/>
          <w:lang w:val="en-US"/>
        </w:rPr>
        <w:t xml:space="preserve">of National Assembly members </w:t>
      </w:r>
      <w:r w:rsidR="006941F0" w:rsidRPr="009F2235">
        <w:rPr>
          <w:rFonts w:ascii="Times New Roman" w:hAnsi="Times New Roman" w:cs="Times New Roman"/>
          <w:lang w:val="en-US"/>
        </w:rPr>
        <w:t>and relevant committees conducted public consultations with Provincial People’s Assembly members at the grass root village level.</w:t>
      </w:r>
    </w:p>
    <w:p w14:paraId="51144C8F" w14:textId="78DED99C" w:rsidR="006E4ABD" w:rsidRPr="009F2235" w:rsidRDefault="006941F0"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The child court chamber disseminated the content of the CRC and relevant laws and encouraged the enforcement of the law on juvenile justice proceedings and other laws to the local authorities in eight target provinces with a total number of 1,342 participants including 317 villagers and students. Seminars were organized at the People’s Supreme Court for staff</w:t>
      </w:r>
      <w:r w:rsidR="00AB10A1">
        <w:rPr>
          <w:rFonts w:ascii="Times New Roman" w:hAnsi="Times New Roman" w:cs="Times New Roman"/>
          <w:lang w:val="en-US"/>
        </w:rPr>
        <w:t>s</w:t>
      </w:r>
      <w:r w:rsidRPr="009F2235">
        <w:rPr>
          <w:rFonts w:ascii="Times New Roman" w:hAnsi="Times New Roman" w:cs="Times New Roman"/>
          <w:lang w:val="en-US"/>
        </w:rPr>
        <w:t xml:space="preserve"> on the content of the international conventions and relevant laws on various important occasions such as the annual international children’s day and CRC Day. Training on protecting and handling juvenile offences without deferr</w:t>
      </w:r>
      <w:r w:rsidR="00782E07" w:rsidRPr="009F2235">
        <w:rPr>
          <w:rFonts w:ascii="Times New Roman" w:hAnsi="Times New Roman" w:cs="Times New Roman"/>
          <w:lang w:val="en-US"/>
        </w:rPr>
        <w:t>al to the court was given for 02</w:t>
      </w:r>
      <w:r w:rsidRPr="009F2235">
        <w:rPr>
          <w:rFonts w:ascii="Times New Roman" w:hAnsi="Times New Roman" w:cs="Times New Roman"/>
          <w:lang w:val="en-US"/>
        </w:rPr>
        <w:t xml:space="preserve"> provinces. Mobile legal clinics were organized and training on legal aid was given to provincial and district officials nationwide. Training on the Decree on Adoption was given to 120 participants </w:t>
      </w:r>
      <w:r w:rsidR="00782E07" w:rsidRPr="009F2235">
        <w:rPr>
          <w:rFonts w:ascii="Times New Roman" w:hAnsi="Times New Roman" w:cs="Times New Roman"/>
          <w:lang w:val="en-US"/>
        </w:rPr>
        <w:t>for 03</w:t>
      </w:r>
      <w:r w:rsidRPr="009F2235">
        <w:rPr>
          <w:rFonts w:ascii="Times New Roman" w:hAnsi="Times New Roman" w:cs="Times New Roman"/>
          <w:lang w:val="en-US"/>
        </w:rPr>
        <w:t xml:space="preserve"> provinces and training on adoption was given to 35 provincial and</w:t>
      </w:r>
      <w:r w:rsidR="00782E07" w:rsidRPr="009F2235">
        <w:rPr>
          <w:rFonts w:ascii="Times New Roman" w:hAnsi="Times New Roman" w:cs="Times New Roman"/>
          <w:lang w:val="en-US"/>
        </w:rPr>
        <w:t xml:space="preserve"> district authorities for 03</w:t>
      </w:r>
      <w:r w:rsidRPr="009F2235">
        <w:rPr>
          <w:rFonts w:ascii="Times New Roman" w:hAnsi="Times New Roman" w:cs="Times New Roman"/>
          <w:lang w:val="en-US"/>
        </w:rPr>
        <w:t xml:space="preserve"> province</w:t>
      </w:r>
      <w:r w:rsidR="00782E07" w:rsidRPr="009F2235">
        <w:rPr>
          <w:rFonts w:ascii="Times New Roman" w:hAnsi="Times New Roman" w:cs="Times New Roman"/>
          <w:lang w:val="en-US"/>
        </w:rPr>
        <w:t>s</w:t>
      </w:r>
      <w:r w:rsidRPr="009F2235">
        <w:rPr>
          <w:rFonts w:ascii="Times New Roman" w:hAnsi="Times New Roman" w:cs="Times New Roman"/>
          <w:lang w:val="en-US"/>
        </w:rPr>
        <w:t xml:space="preserve">. </w:t>
      </w:r>
    </w:p>
    <w:p w14:paraId="499F001A" w14:textId="55BD698B" w:rsidR="006E4ABD" w:rsidRPr="009F2235" w:rsidRDefault="00C748BD"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Pr>
          <w:rFonts w:ascii="Times New Roman" w:hAnsi="Times New Roman" w:cs="Times New Roman"/>
          <w:lang w:val="en-US"/>
        </w:rPr>
        <w:t>G</w:t>
      </w:r>
      <w:r w:rsidR="006941F0" w:rsidRPr="009F2235">
        <w:rPr>
          <w:rFonts w:ascii="Times New Roman" w:hAnsi="Times New Roman" w:cs="Times New Roman"/>
          <w:lang w:val="en-US"/>
        </w:rPr>
        <w:t xml:space="preserve">overnment disseminated the content of the CRC to officials in charge of protecting and addressing juvenile offenders in districts and villages seven times with a total number of 556 participants. In addition, dissemination campaigns on the protection of </w:t>
      </w:r>
      <w:r w:rsidR="006941F0" w:rsidRPr="009F2235">
        <w:rPr>
          <w:rFonts w:ascii="Times New Roman" w:hAnsi="Times New Roman" w:cs="Times New Roman"/>
          <w:lang w:val="en-US"/>
        </w:rPr>
        <w:lastRenderedPageBreak/>
        <w:t xml:space="preserve">the rights and interests of children were conducted in schools fifteen times with a total number of 20,650 participants. </w:t>
      </w:r>
      <w:r w:rsidR="00782E07" w:rsidRPr="009F2235">
        <w:rPr>
          <w:rFonts w:ascii="Times New Roman" w:hAnsi="Times New Roman" w:cs="Times New Roman"/>
          <w:lang w:val="en-US"/>
        </w:rPr>
        <w:t xml:space="preserve">In addition, it </w:t>
      </w:r>
      <w:r w:rsidR="006941F0" w:rsidRPr="009F2235">
        <w:rPr>
          <w:rFonts w:ascii="Times New Roman" w:hAnsi="Times New Roman" w:cs="Times New Roman"/>
          <w:lang w:val="en-US"/>
        </w:rPr>
        <w:t xml:space="preserve">was also disseminated nationwide through loudspeakers and radio. </w:t>
      </w:r>
    </w:p>
    <w:p w14:paraId="59B249AA" w14:textId="2CEC8916" w:rsidR="006E4ABD" w:rsidRPr="009F2235" w:rsidRDefault="00C748BD"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Pr>
          <w:rFonts w:ascii="Times New Roman" w:hAnsi="Times New Roman" w:cs="Times New Roman"/>
          <w:lang w:val="en-US"/>
        </w:rPr>
        <w:t>G</w:t>
      </w:r>
      <w:r w:rsidR="006941F0" w:rsidRPr="009F2235">
        <w:rPr>
          <w:rFonts w:ascii="Times New Roman" w:hAnsi="Times New Roman" w:cs="Times New Roman"/>
          <w:lang w:val="en-US"/>
        </w:rPr>
        <w:t xml:space="preserve">overnment has developed textbooks and training guidelines on child rights and child justice which have been integrated into </w:t>
      </w:r>
      <w:r w:rsidR="00782E07" w:rsidRPr="009F2235">
        <w:rPr>
          <w:rFonts w:ascii="Times New Roman" w:hAnsi="Times New Roman" w:cs="Times New Roman"/>
          <w:lang w:val="en-US"/>
        </w:rPr>
        <w:t xml:space="preserve">five academies such as </w:t>
      </w:r>
      <w:r w:rsidR="006941F0" w:rsidRPr="009F2235">
        <w:rPr>
          <w:rFonts w:ascii="Times New Roman" w:hAnsi="Times New Roman" w:cs="Times New Roman"/>
          <w:lang w:val="en-US"/>
        </w:rPr>
        <w:t xml:space="preserve">the Police Academy, Police Surety Academy, Institute of Research and Training for prosecutors, Institute of Research and Training for judges and National Institute of Justice. The </w:t>
      </w:r>
      <w:r w:rsidR="00AB10A1">
        <w:rPr>
          <w:rFonts w:ascii="Times New Roman" w:hAnsi="Times New Roman" w:cs="Times New Roman"/>
          <w:lang w:val="en-US"/>
        </w:rPr>
        <w:t>g</w:t>
      </w:r>
      <w:r w:rsidR="006941F0" w:rsidRPr="009F2235">
        <w:rPr>
          <w:rFonts w:ascii="Times New Roman" w:hAnsi="Times New Roman" w:cs="Times New Roman"/>
          <w:lang w:val="en-US"/>
        </w:rPr>
        <w:t>overnment organized trainings on the content of the CRC and its optional protocols for police officers dealing with children, particularly on the use of physical, mental and sexual violence in victim identification to ensure that the children receive effective protection. Eight training of trainers held at the district level on child sexual exploitation included police officers, technical staff of line ministries, teachers at the Police Academy and volunteers with 347 participants. Seven trainings with 578 assistant judges, a five-day training on human trafficking case proceedings was organized for judici</w:t>
      </w:r>
      <w:r w:rsidR="00782E07" w:rsidRPr="009F2235">
        <w:rPr>
          <w:rFonts w:ascii="Times New Roman" w:hAnsi="Times New Roman" w:cs="Times New Roman"/>
          <w:lang w:val="en-US"/>
        </w:rPr>
        <w:t>al personnel in six provinces, one</w:t>
      </w:r>
      <w:r w:rsidR="006941F0" w:rsidRPr="009F2235">
        <w:rPr>
          <w:rFonts w:ascii="Times New Roman" w:hAnsi="Times New Roman" w:cs="Times New Roman"/>
          <w:lang w:val="en-US"/>
        </w:rPr>
        <w:t xml:space="preserve"> training session for notary with a total of </w:t>
      </w:r>
      <w:r w:rsidR="0052533A" w:rsidRPr="009F2235">
        <w:rPr>
          <w:rFonts w:ascii="Times New Roman" w:hAnsi="Times New Roman" w:cs="Times New Roman"/>
          <w:lang w:val="en-US"/>
        </w:rPr>
        <w:t>124</w:t>
      </w:r>
      <w:r w:rsidR="006941F0" w:rsidRPr="009F2235">
        <w:rPr>
          <w:rFonts w:ascii="Times New Roman" w:hAnsi="Times New Roman" w:cs="Times New Roman"/>
          <w:lang w:val="en-US"/>
        </w:rPr>
        <w:t xml:space="preserve"> particip</w:t>
      </w:r>
      <w:r w:rsidR="0052533A" w:rsidRPr="009F2235">
        <w:rPr>
          <w:rFonts w:ascii="Times New Roman" w:hAnsi="Times New Roman" w:cs="Times New Roman"/>
          <w:lang w:val="en-US"/>
        </w:rPr>
        <w:t>ants;</w:t>
      </w:r>
      <w:r w:rsidR="006941F0" w:rsidRPr="009F2235">
        <w:rPr>
          <w:rFonts w:ascii="Times New Roman" w:hAnsi="Times New Roman" w:cs="Times New Roman"/>
          <w:lang w:val="en-US"/>
        </w:rPr>
        <w:t xml:space="preserve"> </w:t>
      </w:r>
      <w:r w:rsidR="0052533A" w:rsidRPr="009F2235">
        <w:rPr>
          <w:rFonts w:ascii="Times New Roman" w:hAnsi="Times New Roman" w:cs="Times New Roman"/>
          <w:lang w:val="en-US"/>
        </w:rPr>
        <w:t>m</w:t>
      </w:r>
      <w:r w:rsidR="006941F0" w:rsidRPr="009F2235">
        <w:rPr>
          <w:rFonts w:ascii="Times New Roman" w:hAnsi="Times New Roman" w:cs="Times New Roman"/>
          <w:lang w:val="en-US"/>
        </w:rPr>
        <w:t>obile training on procedures and proceedings was organized at the court of first instance</w:t>
      </w:r>
      <w:r w:rsidR="0052533A" w:rsidRPr="009F2235">
        <w:rPr>
          <w:rFonts w:ascii="Times New Roman" w:hAnsi="Times New Roman" w:cs="Times New Roman"/>
          <w:lang w:val="en-US"/>
        </w:rPr>
        <w:t>,</w:t>
      </w:r>
      <w:r w:rsidR="006941F0" w:rsidRPr="009F2235">
        <w:rPr>
          <w:rFonts w:ascii="Times New Roman" w:hAnsi="Times New Roman" w:cs="Times New Roman"/>
          <w:lang w:val="en-US"/>
        </w:rPr>
        <w:t xml:space="preserve"> the Provincial People’s Court and regional peoples’ court with 300 participants.</w:t>
      </w:r>
    </w:p>
    <w:p w14:paraId="59CB73F4" w14:textId="5F8C9FDE" w:rsidR="006E4ABD" w:rsidRPr="009F2235" w:rsidRDefault="00C748BD"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Pr>
          <w:rFonts w:ascii="Times New Roman" w:hAnsi="Times New Roman" w:cs="Times New Roman"/>
          <w:lang w:val="en-US"/>
        </w:rPr>
        <w:t>G</w:t>
      </w:r>
      <w:r w:rsidR="006941F0" w:rsidRPr="009F2235">
        <w:rPr>
          <w:rFonts w:ascii="Times New Roman" w:hAnsi="Times New Roman" w:cs="Times New Roman"/>
          <w:lang w:val="en-US"/>
        </w:rPr>
        <w:t>overnment also raised awareness amongst groups of people with disabilities, patients, families and relevant technicians on the rights and dignity of people with a disability to prevent negative attitudes and harmful acts. The Government disseminated the Law on People with Disability and organized trainings on the rights of children with a disability to government’s officials in 11 provinces with a total number of 4,700 participants. Furthermore, sectors have mainstreamed the rights of people with disability into trainings on their respective work. Dissemination campaigns, trainings and workshops were organized for relevant government officials 56 times with a total num</w:t>
      </w:r>
      <w:r w:rsidR="00E13701" w:rsidRPr="009F2235">
        <w:rPr>
          <w:rFonts w:ascii="Times New Roman" w:hAnsi="Times New Roman" w:cs="Times New Roman"/>
          <w:lang w:val="en-US"/>
        </w:rPr>
        <w:t>ber of 3,682 participants period 2016-</w:t>
      </w:r>
      <w:r w:rsidR="006941F0" w:rsidRPr="009F2235">
        <w:rPr>
          <w:rFonts w:ascii="Times New Roman" w:hAnsi="Times New Roman" w:cs="Times New Roman"/>
          <w:lang w:val="en-US"/>
        </w:rPr>
        <w:t>2022.</w:t>
      </w:r>
    </w:p>
    <w:p w14:paraId="49C6180C" w14:textId="437AD1B2" w:rsidR="006941F0" w:rsidRPr="009F2235" w:rsidRDefault="006941F0"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A campaign was launched on the CRC and the Law on the Protection of the Rights and Interests of Children for teachers at different levels, education and sport offices, village education development committee, school principals, </w:t>
      </w:r>
      <w:proofErr w:type="gramStart"/>
      <w:r w:rsidRPr="009F2235">
        <w:rPr>
          <w:rFonts w:ascii="Times New Roman" w:hAnsi="Times New Roman" w:cs="Times New Roman"/>
          <w:lang w:val="en-US"/>
        </w:rPr>
        <w:t>teachers</w:t>
      </w:r>
      <w:proofErr w:type="gramEnd"/>
      <w:r w:rsidRPr="009F2235">
        <w:rPr>
          <w:rFonts w:ascii="Times New Roman" w:hAnsi="Times New Roman" w:cs="Times New Roman"/>
          <w:lang w:val="en-US"/>
        </w:rPr>
        <w:t>, students at primary schools and their parents, and ethnic children in 75 villages in two districts. For the period 2020-2022, trainings were organized 150 times with more than 5,250 participants.</w:t>
      </w:r>
    </w:p>
    <w:p w14:paraId="4F955D99" w14:textId="2FD53A44" w:rsidR="006941F0" w:rsidRPr="009F2235" w:rsidRDefault="006941F0" w:rsidP="00C748BD">
      <w:pPr>
        <w:pStyle w:val="ListParagraph"/>
        <w:keepNext/>
        <w:keepLines/>
        <w:numPr>
          <w:ilvl w:val="0"/>
          <w:numId w:val="22"/>
        </w:numPr>
        <w:pBdr>
          <w:top w:val="nil"/>
          <w:left w:val="nil"/>
          <w:bottom w:val="nil"/>
          <w:right w:val="nil"/>
          <w:between w:val="nil"/>
        </w:pBdr>
        <w:tabs>
          <w:tab w:val="right" w:pos="851"/>
        </w:tabs>
        <w:spacing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Cooperation with civil society</w:t>
      </w:r>
    </w:p>
    <w:p w14:paraId="2B069727" w14:textId="5F652B68" w:rsidR="006E4ABD" w:rsidRPr="009F2235" w:rsidRDefault="00C748BD"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Pr>
          <w:rFonts w:ascii="Times New Roman" w:hAnsi="Times New Roman" w:cs="Times New Roman"/>
          <w:lang w:val="en-US"/>
        </w:rPr>
        <w:t>G</w:t>
      </w:r>
      <w:r w:rsidR="00497B9D" w:rsidRPr="009F2235">
        <w:rPr>
          <w:rFonts w:ascii="Times New Roman" w:hAnsi="Times New Roman" w:cs="Times New Roman"/>
          <w:lang w:val="en-US"/>
        </w:rPr>
        <w:t xml:space="preserve">overnment plays attention to reduce the process of </w:t>
      </w:r>
      <w:r w:rsidR="006941F0" w:rsidRPr="009F2235">
        <w:rPr>
          <w:rFonts w:ascii="Times New Roman" w:hAnsi="Times New Roman" w:cs="Times New Roman"/>
          <w:lang w:val="en-US"/>
        </w:rPr>
        <w:t xml:space="preserve">the registration for </w:t>
      </w:r>
      <w:r w:rsidR="00497B9D" w:rsidRPr="009F2235">
        <w:rPr>
          <w:rFonts w:ascii="Times New Roman" w:hAnsi="Times New Roman" w:cs="Times New Roman"/>
          <w:lang w:val="en-US"/>
        </w:rPr>
        <w:t xml:space="preserve">establishing </w:t>
      </w:r>
      <w:r w:rsidR="006941F0" w:rsidRPr="009F2235">
        <w:rPr>
          <w:rFonts w:ascii="Times New Roman" w:hAnsi="Times New Roman" w:cs="Times New Roman"/>
          <w:lang w:val="en-US"/>
        </w:rPr>
        <w:t>associations,</w:t>
      </w:r>
      <w:r w:rsidR="00497B9D" w:rsidRPr="009F2235">
        <w:rPr>
          <w:rFonts w:ascii="Times New Roman" w:hAnsi="Times New Roman" w:cs="Times New Roman"/>
          <w:lang w:val="en-US"/>
        </w:rPr>
        <w:t xml:space="preserve"> which</w:t>
      </w:r>
      <w:r w:rsidR="006941F0" w:rsidRPr="009F2235">
        <w:rPr>
          <w:rFonts w:ascii="Times New Roman" w:hAnsi="Times New Roman" w:cs="Times New Roman"/>
          <w:lang w:val="en-US"/>
        </w:rPr>
        <w:t xml:space="preserve"> </w:t>
      </w:r>
      <w:proofErr w:type="spellStart"/>
      <w:r w:rsidR="006941F0" w:rsidRPr="009F2235">
        <w:rPr>
          <w:rFonts w:ascii="Times New Roman" w:hAnsi="Times New Roman" w:cs="Times New Roman"/>
          <w:lang w:val="en-US"/>
        </w:rPr>
        <w:t>MoHA</w:t>
      </w:r>
      <w:proofErr w:type="spellEnd"/>
      <w:r w:rsidR="006941F0" w:rsidRPr="009F2235">
        <w:rPr>
          <w:rFonts w:ascii="Times New Roman" w:hAnsi="Times New Roman" w:cs="Times New Roman"/>
          <w:lang w:val="en-US"/>
        </w:rPr>
        <w:t xml:space="preserve"> has revised and amended some content of the Decree on Association and Foundations to stress the importance of addressing the delays observed in the past. Approval and monitoring of CSOs is now done by the concerned sector and only CSOs with multi-</w:t>
      </w:r>
      <w:proofErr w:type="spellStart"/>
      <w:r w:rsidR="006941F0" w:rsidRPr="009F2235">
        <w:rPr>
          <w:rFonts w:ascii="Times New Roman" w:hAnsi="Times New Roman" w:cs="Times New Roman"/>
          <w:lang w:val="en-US"/>
        </w:rPr>
        <w:t>sectoral</w:t>
      </w:r>
      <w:proofErr w:type="spellEnd"/>
      <w:r w:rsidR="006941F0" w:rsidRPr="009F2235">
        <w:rPr>
          <w:rFonts w:ascii="Times New Roman" w:hAnsi="Times New Roman" w:cs="Times New Roman"/>
          <w:lang w:val="en-US"/>
        </w:rPr>
        <w:t xml:space="preserve"> activities are approved and monitored by </w:t>
      </w:r>
      <w:proofErr w:type="spellStart"/>
      <w:r w:rsidR="006941F0" w:rsidRPr="009F2235">
        <w:rPr>
          <w:rFonts w:ascii="Times New Roman" w:hAnsi="Times New Roman" w:cs="Times New Roman"/>
          <w:lang w:val="en-US"/>
        </w:rPr>
        <w:t>MoHA</w:t>
      </w:r>
      <w:proofErr w:type="spellEnd"/>
      <w:r w:rsidR="006941F0" w:rsidRPr="009F2235">
        <w:rPr>
          <w:rFonts w:ascii="Times New Roman" w:hAnsi="Times New Roman" w:cs="Times New Roman"/>
          <w:lang w:val="en-US"/>
        </w:rPr>
        <w:t>.</w:t>
      </w:r>
    </w:p>
    <w:p w14:paraId="12D6383A" w14:textId="20F9FCD7" w:rsidR="006E4ABD" w:rsidRPr="009F2235" w:rsidRDefault="009414EF"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lastRenderedPageBreak/>
        <w:t xml:space="preserve">In 2019, </w:t>
      </w:r>
      <w:r w:rsidR="006941F0" w:rsidRPr="009F2235">
        <w:rPr>
          <w:rFonts w:ascii="Times New Roman" w:hAnsi="Times New Roman" w:cs="Times New Roman"/>
          <w:lang w:val="en-US"/>
        </w:rPr>
        <w:t>NGOs and CSOs established a child rights network to celebrate 30 years of the CRC. The governmen</w:t>
      </w:r>
      <w:r w:rsidRPr="009F2235">
        <w:rPr>
          <w:rFonts w:ascii="Times New Roman" w:hAnsi="Times New Roman" w:cs="Times New Roman"/>
          <w:lang w:val="en-US"/>
        </w:rPr>
        <w:t xml:space="preserve">t has signed a commitment with </w:t>
      </w:r>
      <w:r w:rsidR="006941F0" w:rsidRPr="009F2235">
        <w:rPr>
          <w:rFonts w:ascii="Times New Roman" w:hAnsi="Times New Roman" w:cs="Times New Roman"/>
          <w:lang w:val="en-US"/>
        </w:rPr>
        <w:t>NGOs and CSOs which is followed up annually on 20 November</w:t>
      </w:r>
      <w:r w:rsidR="00497B9D" w:rsidRPr="009F2235">
        <w:rPr>
          <w:rFonts w:ascii="Times New Roman" w:hAnsi="Times New Roman" w:cs="Times New Roman"/>
          <w:lang w:val="en-US"/>
        </w:rPr>
        <w:t xml:space="preserve"> (Adoption of the CRC)</w:t>
      </w:r>
      <w:r w:rsidR="006941F0" w:rsidRPr="009F2235">
        <w:rPr>
          <w:rFonts w:ascii="Times New Roman" w:hAnsi="Times New Roman" w:cs="Times New Roman"/>
          <w:lang w:val="en-US"/>
        </w:rPr>
        <w:t xml:space="preserve">. </w:t>
      </w:r>
      <w:r w:rsidR="00497B9D" w:rsidRPr="009F2235">
        <w:rPr>
          <w:rFonts w:ascii="Times New Roman" w:hAnsi="Times New Roman" w:cs="Times New Roman"/>
          <w:lang w:val="en-US"/>
        </w:rPr>
        <w:t>Lao PDR set up a</w:t>
      </w:r>
      <w:r w:rsidR="006941F0" w:rsidRPr="009F2235">
        <w:rPr>
          <w:rFonts w:ascii="Times New Roman" w:hAnsi="Times New Roman" w:cs="Times New Roman"/>
          <w:lang w:val="en-US"/>
        </w:rPr>
        <w:t xml:space="preserve"> </w:t>
      </w:r>
      <w:r w:rsidR="00497B9D" w:rsidRPr="009F2235">
        <w:rPr>
          <w:rFonts w:ascii="Times New Roman" w:hAnsi="Times New Roman" w:cs="Times New Roman"/>
          <w:lang w:val="en-US"/>
        </w:rPr>
        <w:t xml:space="preserve">mechanism for CSOs and INGOs to contribute </w:t>
      </w:r>
      <w:r w:rsidR="0038025D" w:rsidRPr="009F2235">
        <w:rPr>
          <w:rFonts w:ascii="Times New Roman" w:hAnsi="Times New Roman" w:cs="Times New Roman"/>
          <w:lang w:val="en-US"/>
        </w:rPr>
        <w:t>implementation of the CRC and two O</w:t>
      </w:r>
      <w:r w:rsidR="002F073F">
        <w:rPr>
          <w:rFonts w:ascii="Times New Roman" w:hAnsi="Times New Roman" w:cs="Times New Roman"/>
          <w:lang w:val="en-US"/>
        </w:rPr>
        <w:t>P</w:t>
      </w:r>
      <w:r w:rsidR="0038025D" w:rsidRPr="009F2235">
        <w:rPr>
          <w:rFonts w:ascii="Times New Roman" w:hAnsi="Times New Roman" w:cs="Times New Roman"/>
          <w:lang w:val="en-US"/>
        </w:rPr>
        <w:t xml:space="preserve">s, including </w:t>
      </w:r>
      <w:proofErr w:type="gramStart"/>
      <w:r w:rsidR="0038025D" w:rsidRPr="009F2235">
        <w:rPr>
          <w:rFonts w:ascii="Times New Roman" w:hAnsi="Times New Roman" w:cs="Times New Roman"/>
          <w:lang w:val="en-US"/>
        </w:rPr>
        <w:t xml:space="preserve">a  </w:t>
      </w:r>
      <w:r w:rsidR="006941F0" w:rsidRPr="009F2235">
        <w:rPr>
          <w:rFonts w:ascii="Times New Roman" w:hAnsi="Times New Roman" w:cs="Times New Roman"/>
          <w:lang w:val="en-US"/>
        </w:rPr>
        <w:t>network</w:t>
      </w:r>
      <w:proofErr w:type="gramEnd"/>
      <w:r w:rsidR="006941F0" w:rsidRPr="009F2235">
        <w:rPr>
          <w:rFonts w:ascii="Times New Roman" w:hAnsi="Times New Roman" w:cs="Times New Roman"/>
          <w:lang w:val="en-US"/>
        </w:rPr>
        <w:t xml:space="preserve"> of children and youth representatives was established through a num</w:t>
      </w:r>
      <w:r w:rsidR="0038025D" w:rsidRPr="009F2235">
        <w:rPr>
          <w:rFonts w:ascii="Times New Roman" w:hAnsi="Times New Roman" w:cs="Times New Roman"/>
          <w:lang w:val="en-US"/>
        </w:rPr>
        <w:t>ber of activities with children</w:t>
      </w:r>
      <w:r w:rsidR="006941F0" w:rsidRPr="009F2235">
        <w:rPr>
          <w:rFonts w:ascii="Times New Roman" w:hAnsi="Times New Roman" w:cs="Times New Roman"/>
          <w:lang w:val="en-US"/>
        </w:rPr>
        <w:t xml:space="preserve"> such as the International Children Day</w:t>
      </w:r>
      <w:r w:rsidR="0038025D" w:rsidRPr="009F2235">
        <w:rPr>
          <w:rFonts w:ascii="Times New Roman" w:hAnsi="Times New Roman" w:cs="Times New Roman"/>
          <w:lang w:val="en-US"/>
        </w:rPr>
        <w:t>, and t</w:t>
      </w:r>
      <w:r w:rsidR="006941F0" w:rsidRPr="009F2235">
        <w:rPr>
          <w:rFonts w:ascii="Times New Roman" w:hAnsi="Times New Roman" w:cs="Times New Roman"/>
          <w:lang w:val="en-US"/>
        </w:rPr>
        <w:t xml:space="preserve">he </w:t>
      </w:r>
      <w:r w:rsidR="0038025D" w:rsidRPr="009F2235">
        <w:rPr>
          <w:rFonts w:ascii="Times New Roman" w:hAnsi="Times New Roman" w:cs="Times New Roman"/>
          <w:lang w:val="en-US"/>
        </w:rPr>
        <w:t xml:space="preserve">annual </w:t>
      </w:r>
      <w:r w:rsidR="006941F0" w:rsidRPr="009F2235">
        <w:rPr>
          <w:rFonts w:ascii="Times New Roman" w:hAnsi="Times New Roman" w:cs="Times New Roman"/>
          <w:lang w:val="en-US"/>
        </w:rPr>
        <w:t xml:space="preserve">Lao Children’s Forum </w:t>
      </w:r>
      <w:r w:rsidR="0038025D" w:rsidRPr="009F2235">
        <w:rPr>
          <w:rFonts w:ascii="Times New Roman" w:hAnsi="Times New Roman" w:cs="Times New Roman"/>
          <w:lang w:val="en-US"/>
        </w:rPr>
        <w:t xml:space="preserve">and World Children Day (Adoption CRC) </w:t>
      </w:r>
      <w:r w:rsidR="006941F0" w:rsidRPr="009F2235">
        <w:rPr>
          <w:rFonts w:ascii="Times New Roman" w:hAnsi="Times New Roman" w:cs="Times New Roman"/>
          <w:lang w:val="en-US"/>
        </w:rPr>
        <w:t>to build the capacity of Lao children and create opportunities for children to participate in the decision-making processes.</w:t>
      </w:r>
    </w:p>
    <w:p w14:paraId="035668FA" w14:textId="2420D67E" w:rsidR="006941F0" w:rsidRPr="009F2235" w:rsidRDefault="00C748BD"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Pr>
          <w:rFonts w:ascii="Times New Roman" w:hAnsi="Times New Roman" w:cs="Times New Roman"/>
          <w:lang w:val="en-US"/>
        </w:rPr>
        <w:t>G</w:t>
      </w:r>
      <w:r w:rsidR="009414EF" w:rsidRPr="009F2235">
        <w:rPr>
          <w:rFonts w:ascii="Times New Roman" w:hAnsi="Times New Roman" w:cs="Times New Roman"/>
          <w:lang w:val="en-US"/>
        </w:rPr>
        <w:t>overnment has</w:t>
      </w:r>
      <w:r w:rsidR="009414EF" w:rsidRPr="009F2235">
        <w:rPr>
          <w:rFonts w:ascii="Times New Roman" w:hAnsi="Times New Roman" w:cs="Times New Roman"/>
          <w:cs/>
          <w:lang w:val="en-US" w:bidi="lo-LA"/>
        </w:rPr>
        <w:t xml:space="preserve"> </w:t>
      </w:r>
      <w:r w:rsidR="009414EF" w:rsidRPr="009F2235">
        <w:rPr>
          <w:rFonts w:ascii="Times New Roman" w:hAnsi="Times New Roman" w:cs="Times New Roman"/>
          <w:lang w:val="en-US" w:bidi="lo-LA"/>
        </w:rPr>
        <w:t xml:space="preserve">encouraged </w:t>
      </w:r>
      <w:r w:rsidR="006941F0" w:rsidRPr="009F2235">
        <w:rPr>
          <w:rFonts w:ascii="Times New Roman" w:hAnsi="Times New Roman" w:cs="Times New Roman"/>
          <w:lang w:val="en-US"/>
        </w:rPr>
        <w:t xml:space="preserve">working relationship with CSOs and NGOs. They provide technical and financial support to the </w:t>
      </w:r>
      <w:r w:rsidR="00AB10A1">
        <w:rPr>
          <w:rFonts w:ascii="Times New Roman" w:hAnsi="Times New Roman" w:cs="Times New Roman"/>
          <w:lang w:val="en-US"/>
        </w:rPr>
        <w:t>g</w:t>
      </w:r>
      <w:r w:rsidR="006941F0" w:rsidRPr="009F2235">
        <w:rPr>
          <w:rFonts w:ascii="Times New Roman" w:hAnsi="Times New Roman" w:cs="Times New Roman"/>
          <w:lang w:val="en-US"/>
        </w:rPr>
        <w:t xml:space="preserve">overnment, assist in the development of plans of actions, guidelines and training manuals, and carry out training and capacity building activities. These interventions aided the implementation of programs at both the national and subnational levels to promote, protect and advance the rights of children. These included interventions in the areas of violence, rape, neglect and prostitution; implementation of a </w:t>
      </w:r>
      <w:r w:rsidR="009414EF" w:rsidRPr="009F2235">
        <w:rPr>
          <w:rFonts w:ascii="Times New Roman" w:hAnsi="Times New Roman" w:cs="Times New Roman"/>
          <w:lang w:val="en-US"/>
        </w:rPr>
        <w:t>child and family welfare system</w:t>
      </w:r>
      <w:r w:rsidR="006941F0" w:rsidRPr="009F2235">
        <w:rPr>
          <w:rFonts w:ascii="Times New Roman" w:hAnsi="Times New Roman" w:cs="Times New Roman"/>
          <w:lang w:val="en-US"/>
        </w:rPr>
        <w:t xml:space="preserve">; implementation of the juvenile justice program (UNICEF); educational support (Asian Development Bank, World Bank, </w:t>
      </w:r>
      <w:r w:rsidR="009414EF" w:rsidRPr="009F2235">
        <w:rPr>
          <w:rFonts w:ascii="Times New Roman" w:hAnsi="Times New Roman" w:cs="Times New Roman"/>
          <w:lang w:val="en-US"/>
        </w:rPr>
        <w:t xml:space="preserve">UNESCO, World Food Program, </w:t>
      </w:r>
      <w:r w:rsidR="006941F0" w:rsidRPr="009F2235">
        <w:rPr>
          <w:rFonts w:ascii="Times New Roman" w:hAnsi="Times New Roman" w:cs="Times New Roman"/>
          <w:lang w:val="en-US"/>
        </w:rPr>
        <w:t>World Vision); promoting the participation and empowerment of children and youth (Child</w:t>
      </w:r>
      <w:r w:rsidR="009414EF" w:rsidRPr="009F2235">
        <w:rPr>
          <w:rFonts w:ascii="Times New Roman" w:hAnsi="Times New Roman" w:cs="Times New Roman"/>
          <w:lang w:val="en-US"/>
        </w:rPr>
        <w:t xml:space="preserve"> </w:t>
      </w:r>
      <w:r w:rsidR="006941F0" w:rsidRPr="009F2235">
        <w:rPr>
          <w:rFonts w:ascii="Times New Roman" w:hAnsi="Times New Roman" w:cs="Times New Roman"/>
          <w:lang w:val="en-US"/>
        </w:rPr>
        <w:t xml:space="preserve">Fund); a project on children affected by natural disasters (Korea International Cooperation Agency); elaboration of national strategies on WASH, RHMC, nutrition, health sector climate change adaptation (Plan International); a project on street children (Friends International and Plan International); support for community participation in child protection and the prevention of human trafficking (World Vision); support in strengthening village child protection networks as well as a pilot project on children with disabilities (Save the Children). Other CSOs providing support were SOS Children’s Village, </w:t>
      </w:r>
      <w:proofErr w:type="spellStart"/>
      <w:r w:rsidR="006941F0" w:rsidRPr="009F2235">
        <w:rPr>
          <w:rFonts w:ascii="Times New Roman" w:hAnsi="Times New Roman" w:cs="Times New Roman"/>
          <w:lang w:val="en-US"/>
        </w:rPr>
        <w:t>Helvetas</w:t>
      </w:r>
      <w:proofErr w:type="spellEnd"/>
      <w:r w:rsidR="006941F0" w:rsidRPr="009F2235">
        <w:rPr>
          <w:rFonts w:ascii="Times New Roman" w:hAnsi="Times New Roman" w:cs="Times New Roman"/>
          <w:lang w:val="en-US"/>
        </w:rPr>
        <w:t xml:space="preserve">, Association for Development of Women and Legal Education, Village Focus International, and </w:t>
      </w:r>
      <w:proofErr w:type="spellStart"/>
      <w:r w:rsidR="006941F0" w:rsidRPr="009F2235">
        <w:rPr>
          <w:rFonts w:ascii="Times New Roman" w:hAnsi="Times New Roman" w:cs="Times New Roman"/>
          <w:lang w:val="en-US"/>
        </w:rPr>
        <w:t>Sengavang</w:t>
      </w:r>
      <w:proofErr w:type="spellEnd"/>
      <w:r w:rsidR="006941F0" w:rsidRPr="009F2235">
        <w:rPr>
          <w:rFonts w:ascii="Times New Roman" w:hAnsi="Times New Roman" w:cs="Times New Roman"/>
          <w:lang w:val="en-US"/>
        </w:rPr>
        <w:t xml:space="preserve">. </w:t>
      </w:r>
    </w:p>
    <w:p w14:paraId="25060062" w14:textId="15E10990" w:rsidR="006941F0" w:rsidRPr="009F2235" w:rsidRDefault="006941F0" w:rsidP="00C748BD">
      <w:pPr>
        <w:pStyle w:val="ListParagraph"/>
        <w:keepNext/>
        <w:keepLines/>
        <w:numPr>
          <w:ilvl w:val="0"/>
          <w:numId w:val="22"/>
        </w:numPr>
        <w:pBdr>
          <w:top w:val="nil"/>
          <w:left w:val="nil"/>
          <w:bottom w:val="nil"/>
          <w:right w:val="nil"/>
          <w:between w:val="nil"/>
        </w:pBdr>
        <w:tabs>
          <w:tab w:val="right" w:pos="851"/>
        </w:tabs>
        <w:spacing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Children’s</w:t>
      </w:r>
      <w:r w:rsidR="00863086" w:rsidRPr="009F2235">
        <w:rPr>
          <w:rFonts w:ascii="Times New Roman" w:eastAsia="Times New Roman" w:hAnsi="Times New Roman" w:cs="Times New Roman"/>
          <w:b/>
          <w:lang w:val="en-US"/>
        </w:rPr>
        <w:t xml:space="preserve"> rights and the business sector</w:t>
      </w:r>
    </w:p>
    <w:p w14:paraId="724986F7" w14:textId="691A1CA8" w:rsidR="006941F0" w:rsidRPr="009F2235" w:rsidRDefault="006941F0" w:rsidP="005C2C5B">
      <w:pPr>
        <w:pStyle w:val="ListParagraph"/>
        <w:numPr>
          <w:ilvl w:val="0"/>
          <w:numId w:val="23"/>
        </w:numPr>
        <w:suppressAutoHyphens/>
        <w:spacing w:before="240" w:after="240" w:line="276" w:lineRule="auto"/>
        <w:ind w:right="-18"/>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In 2019, </w:t>
      </w:r>
      <w:r w:rsidR="00863086" w:rsidRPr="009F2235">
        <w:rPr>
          <w:rFonts w:ascii="Times New Roman" w:hAnsi="Times New Roman" w:cs="Times New Roman"/>
          <w:lang w:val="en-US"/>
        </w:rPr>
        <w:t xml:space="preserve">UNICEF has supported the </w:t>
      </w:r>
      <w:r w:rsidRPr="009F2235">
        <w:rPr>
          <w:rFonts w:ascii="Times New Roman" w:hAnsi="Times New Roman" w:cs="Times New Roman"/>
          <w:lang w:val="en-US"/>
        </w:rPr>
        <w:t>NCAWMC</w:t>
      </w:r>
      <w:r w:rsidR="00863086" w:rsidRPr="009F2235">
        <w:rPr>
          <w:rFonts w:ascii="Times New Roman" w:hAnsi="Times New Roman" w:cs="Times New Roman"/>
          <w:lang w:val="en-US"/>
        </w:rPr>
        <w:t xml:space="preserve"> to proceed </w:t>
      </w:r>
      <w:r w:rsidRPr="009F2235">
        <w:rPr>
          <w:rFonts w:ascii="Times New Roman" w:hAnsi="Times New Roman" w:cs="Times New Roman"/>
          <w:lang w:val="en-US"/>
        </w:rPr>
        <w:t>a consultation on child rights and business in order to identify key areas where business have a significant impact on children and jointly find ways forward to better respect and support children’s rights. Business representatives, industry associations and line ministries discussed how the private sector can play a key role in supporting the government’s efforts to protect and support children’s rights. A set of agreed priority actions included the need to refer to the CRC in their compan</w:t>
      </w:r>
      <w:r w:rsidR="00AB10A1">
        <w:rPr>
          <w:rFonts w:ascii="Times New Roman" w:hAnsi="Times New Roman" w:cs="Times New Roman"/>
          <w:lang w:val="en-US"/>
        </w:rPr>
        <w:t>ies</w:t>
      </w:r>
      <w:r w:rsidRPr="009F2235">
        <w:rPr>
          <w:rFonts w:ascii="Times New Roman" w:hAnsi="Times New Roman" w:cs="Times New Roman"/>
          <w:lang w:val="en-US"/>
        </w:rPr>
        <w:t>/business</w:t>
      </w:r>
      <w:r w:rsidR="00AB10A1">
        <w:rPr>
          <w:rFonts w:ascii="Times New Roman" w:hAnsi="Times New Roman" w:cs="Times New Roman"/>
          <w:lang w:val="en-US"/>
        </w:rPr>
        <w:t>es</w:t>
      </w:r>
      <w:r w:rsidRPr="009F2235">
        <w:rPr>
          <w:rFonts w:ascii="Times New Roman" w:hAnsi="Times New Roman" w:cs="Times New Roman"/>
          <w:lang w:val="en-US"/>
        </w:rPr>
        <w:t xml:space="preserve"> </w:t>
      </w:r>
      <w:r w:rsidR="00AB10A1">
        <w:rPr>
          <w:rFonts w:ascii="Times New Roman" w:hAnsi="Times New Roman" w:cs="Times New Roman"/>
          <w:lang w:val="en-US"/>
        </w:rPr>
        <w:t>to know on</w:t>
      </w:r>
      <w:r w:rsidRPr="009F2235">
        <w:rPr>
          <w:rFonts w:ascii="Times New Roman" w:hAnsi="Times New Roman" w:cs="Times New Roman"/>
          <w:lang w:val="en-US"/>
        </w:rPr>
        <w:t xml:space="preserve"> code of conduct; support the </w:t>
      </w:r>
      <w:r w:rsidR="00AB10A1">
        <w:rPr>
          <w:rFonts w:ascii="Times New Roman" w:hAnsi="Times New Roman" w:cs="Times New Roman"/>
          <w:lang w:val="en-US"/>
        </w:rPr>
        <w:t>g</w:t>
      </w:r>
      <w:r w:rsidRPr="009F2235">
        <w:rPr>
          <w:rFonts w:ascii="Times New Roman" w:hAnsi="Times New Roman" w:cs="Times New Roman"/>
          <w:lang w:val="en-US"/>
        </w:rPr>
        <w:t xml:space="preserve">overnment in providing quality education to all children; provide decent work opportunities  for children above the minimum legal age of work, including vocational and professional training; develop family-friendly policies and practices at the workplace to promote gender equality and protect  the wellbeing of workers’ children; </w:t>
      </w:r>
      <w:r w:rsidRPr="009F2235">
        <w:rPr>
          <w:rFonts w:ascii="Times New Roman" w:hAnsi="Times New Roman" w:cs="Times New Roman"/>
          <w:lang w:val="en-US"/>
        </w:rPr>
        <w:lastRenderedPageBreak/>
        <w:t xml:space="preserve">and align these priorities with </w:t>
      </w:r>
      <w:r w:rsidR="00863086" w:rsidRPr="009F2235">
        <w:rPr>
          <w:rFonts w:ascii="Times New Roman" w:hAnsi="Times New Roman" w:cs="Times New Roman"/>
          <w:lang w:val="en-US"/>
        </w:rPr>
        <w:t xml:space="preserve">the Children’s Rights, </w:t>
      </w:r>
      <w:r w:rsidRPr="009F2235">
        <w:rPr>
          <w:rFonts w:ascii="Times New Roman" w:hAnsi="Times New Roman" w:cs="Times New Roman"/>
          <w:lang w:val="en-US"/>
        </w:rPr>
        <w:t>Business Principles</w:t>
      </w:r>
      <w:r w:rsidR="00863086" w:rsidRPr="009F2235">
        <w:rPr>
          <w:rFonts w:ascii="Times New Roman" w:hAnsi="Times New Roman" w:cs="Times New Roman"/>
          <w:lang w:val="en-US"/>
        </w:rPr>
        <w:t xml:space="preserve"> and the Labor Law</w:t>
      </w:r>
      <w:r w:rsidRPr="009F2235">
        <w:rPr>
          <w:rFonts w:ascii="Times New Roman" w:hAnsi="Times New Roman" w:cs="Times New Roman"/>
          <w:lang w:val="en-US"/>
        </w:rPr>
        <w:t xml:space="preserve">. </w:t>
      </w:r>
    </w:p>
    <w:p w14:paraId="09CBA9FE" w14:textId="5B4B5852" w:rsidR="006941F0" w:rsidRPr="009F2235" w:rsidRDefault="00863086" w:rsidP="005C2C5B">
      <w:pPr>
        <w:pStyle w:val="ListParagraph"/>
        <w:numPr>
          <w:ilvl w:val="0"/>
          <w:numId w:val="23"/>
        </w:numPr>
        <w:suppressAutoHyphens/>
        <w:spacing w:before="240" w:after="240" w:line="276" w:lineRule="auto"/>
        <w:ind w:right="-18"/>
        <w:contextualSpacing w:val="0"/>
        <w:jc w:val="both"/>
        <w:outlineLvl w:val="0"/>
        <w:rPr>
          <w:rFonts w:ascii="Times New Roman" w:hAnsi="Times New Roman" w:cs="Times New Roman"/>
          <w:lang w:val="en-US"/>
        </w:rPr>
      </w:pPr>
      <w:r w:rsidRPr="009F2235">
        <w:rPr>
          <w:rFonts w:ascii="Times New Roman" w:hAnsi="Times New Roman" w:cs="Times New Roman"/>
          <w:lang w:val="en-US"/>
        </w:rPr>
        <w:t>Presently, there is not any</w:t>
      </w:r>
      <w:r w:rsidR="006941F0" w:rsidRPr="009F2235">
        <w:rPr>
          <w:rFonts w:ascii="Times New Roman" w:hAnsi="Times New Roman" w:cs="Times New Roman"/>
          <w:lang w:val="en-US"/>
        </w:rPr>
        <w:t xml:space="preserve"> specific regulations related to children in the construction, excavation, farming or tourism industries.</w:t>
      </w:r>
    </w:p>
    <w:p w14:paraId="65453D47" w14:textId="1AD16A54" w:rsidR="006941F0" w:rsidRPr="009F2235" w:rsidRDefault="006941F0" w:rsidP="005C2C5B">
      <w:pPr>
        <w:pStyle w:val="ListParagraph"/>
        <w:numPr>
          <w:ilvl w:val="0"/>
          <w:numId w:val="23"/>
        </w:numPr>
        <w:suppressAutoHyphens/>
        <w:spacing w:before="240" w:after="240" w:line="276" w:lineRule="auto"/>
        <w:ind w:right="-18"/>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Ministry of Information, Culture and Tourism improved its guidelines on media reporting on children in 2021 which were published and 10,000 copies were disseminated to both the public and private media companies. The main purpose of the guidelines to ensure that media professionals report on children responsibly, accurately and in accordance with the CRC, laws, regulations and ethics of </w:t>
      </w:r>
      <w:r w:rsidR="00863086" w:rsidRPr="009F2235">
        <w:rPr>
          <w:rFonts w:ascii="Times New Roman" w:hAnsi="Times New Roman" w:cs="Times New Roman"/>
          <w:lang w:val="en-US"/>
        </w:rPr>
        <w:t xml:space="preserve">the </w:t>
      </w:r>
      <w:r w:rsidRPr="009F2235">
        <w:rPr>
          <w:rFonts w:ascii="Times New Roman" w:hAnsi="Times New Roman" w:cs="Times New Roman"/>
          <w:lang w:val="en-US"/>
        </w:rPr>
        <w:t xml:space="preserve">Lao journalists. It also contributes to the promotion of child rights and the role of children in the media. The guidelines summarize the main topics for the media to use as information, references, principles, the scope of news coverage, </w:t>
      </w:r>
      <w:r w:rsidR="00863086" w:rsidRPr="009F2235">
        <w:rPr>
          <w:rFonts w:ascii="Times New Roman" w:hAnsi="Times New Roman" w:cs="Times New Roman"/>
          <w:lang w:val="en-US"/>
        </w:rPr>
        <w:t>what is need to do</w:t>
      </w:r>
      <w:r w:rsidRPr="009F2235">
        <w:rPr>
          <w:rFonts w:ascii="Times New Roman" w:hAnsi="Times New Roman" w:cs="Times New Roman"/>
          <w:lang w:val="en-US"/>
        </w:rPr>
        <w:t xml:space="preserve"> and do</w:t>
      </w:r>
      <w:r w:rsidR="00863086" w:rsidRPr="009F2235">
        <w:rPr>
          <w:rFonts w:ascii="Times New Roman" w:hAnsi="Times New Roman" w:cs="Times New Roman"/>
          <w:lang w:val="en-US"/>
        </w:rPr>
        <w:t xml:space="preserve"> not do</w:t>
      </w:r>
      <w:r w:rsidRPr="009F2235">
        <w:rPr>
          <w:rFonts w:ascii="Times New Roman" w:hAnsi="Times New Roman" w:cs="Times New Roman"/>
          <w:lang w:val="en-US"/>
        </w:rPr>
        <w:t xml:space="preserve"> and what to check before publishing news on children.</w:t>
      </w:r>
    </w:p>
    <w:p w14:paraId="635EF3E3" w14:textId="1DD15CD2" w:rsidR="00F10852" w:rsidRPr="009F2235" w:rsidRDefault="00873739" w:rsidP="005C2C5B">
      <w:pPr>
        <w:pStyle w:val="ListParagraph"/>
        <w:numPr>
          <w:ilvl w:val="0"/>
          <w:numId w:val="23"/>
        </w:numPr>
        <w:spacing w:before="240" w:after="240" w:line="276" w:lineRule="auto"/>
        <w:contextualSpacing w:val="0"/>
        <w:jc w:val="both"/>
        <w:rPr>
          <w:rFonts w:ascii="Times New Roman" w:eastAsia="Phetsarath OT" w:hAnsi="Times New Roman" w:cs="Times New Roman"/>
          <w:bCs/>
          <w:lang w:val="pt-BR"/>
        </w:rPr>
      </w:pPr>
      <w:r w:rsidRPr="009F2235">
        <w:rPr>
          <w:rFonts w:ascii="Times New Roman" w:hAnsi="Times New Roman" w:cs="Times New Roman"/>
          <w:bCs/>
          <w:lang w:val="pt-BR"/>
        </w:rPr>
        <w:t>Ministry of Labor</w:t>
      </w:r>
      <w:r w:rsidR="00784B1D" w:rsidRPr="009F2235">
        <w:rPr>
          <w:rFonts w:ascii="Times New Roman" w:hAnsi="Times New Roman" w:cs="Times New Roman"/>
          <w:bCs/>
          <w:lang w:val="pt-BR"/>
        </w:rPr>
        <w:t xml:space="preserve"> and Social Welfare </w:t>
      </w:r>
      <w:r w:rsidR="00C56CEF" w:rsidRPr="009F2235">
        <w:rPr>
          <w:rFonts w:ascii="Times New Roman" w:hAnsi="Times New Roman" w:cs="Times New Roman"/>
          <w:lang w:val="en-US"/>
        </w:rPr>
        <w:t>(</w:t>
      </w:r>
      <w:proofErr w:type="spellStart"/>
      <w:r w:rsidR="00C56CEF" w:rsidRPr="009F2235">
        <w:rPr>
          <w:rFonts w:ascii="Times New Roman" w:hAnsi="Times New Roman" w:cs="Times New Roman"/>
          <w:lang w:val="en-US"/>
        </w:rPr>
        <w:t>MoLSW</w:t>
      </w:r>
      <w:proofErr w:type="spellEnd"/>
      <w:r w:rsidR="00C56CEF" w:rsidRPr="009F2235">
        <w:rPr>
          <w:rFonts w:ascii="Times New Roman" w:hAnsi="Times New Roman" w:cs="Times New Roman"/>
          <w:lang w:val="en-US"/>
        </w:rPr>
        <w:t>)</w:t>
      </w:r>
      <w:r w:rsidR="00C56CEF">
        <w:rPr>
          <w:rFonts w:ascii="Times New Roman" w:hAnsi="Times New Roman" w:cs="Times New Roman"/>
          <w:lang w:val="en-US"/>
        </w:rPr>
        <w:t xml:space="preserve"> </w:t>
      </w:r>
      <w:r w:rsidR="00CA17EF" w:rsidRPr="009F2235">
        <w:rPr>
          <w:rFonts w:ascii="Times New Roman" w:hAnsi="Times New Roman" w:cs="Times New Roman"/>
          <w:bCs/>
          <w:lang w:val="en-US" w:bidi="lo-LA"/>
        </w:rPr>
        <w:t>in</w:t>
      </w:r>
      <w:r w:rsidR="00205FA2" w:rsidRPr="009F2235">
        <w:rPr>
          <w:rFonts w:ascii="Times New Roman" w:hAnsi="Times New Roman" w:cs="Times New Roman"/>
          <w:bCs/>
          <w:lang w:val="en-US" w:bidi="lo-LA"/>
        </w:rPr>
        <w:t>-</w:t>
      </w:r>
      <w:r w:rsidR="00CA17EF" w:rsidRPr="009F2235">
        <w:rPr>
          <w:rFonts w:ascii="Times New Roman" w:hAnsi="Times New Roman" w:cs="Times New Roman"/>
          <w:bCs/>
          <w:lang w:val="en-US" w:bidi="lo-LA"/>
        </w:rPr>
        <w:t>co</w:t>
      </w:r>
      <w:r w:rsidR="00205FA2" w:rsidRPr="009F2235">
        <w:rPr>
          <w:rFonts w:ascii="Times New Roman" w:hAnsi="Times New Roman" w:cs="Times New Roman"/>
          <w:bCs/>
          <w:lang w:val="en-US" w:bidi="lo-LA"/>
        </w:rPr>
        <w:t>ll</w:t>
      </w:r>
      <w:r w:rsidR="00CA17EF" w:rsidRPr="009F2235">
        <w:rPr>
          <w:rFonts w:ascii="Times New Roman" w:hAnsi="Times New Roman" w:cs="Times New Roman"/>
          <w:bCs/>
          <w:lang w:val="en-US" w:bidi="lo-LA"/>
        </w:rPr>
        <w:t>abo</w:t>
      </w:r>
      <w:r w:rsidR="00205FA2" w:rsidRPr="009F2235">
        <w:rPr>
          <w:rFonts w:ascii="Times New Roman" w:hAnsi="Times New Roman" w:cs="Times New Roman"/>
          <w:bCs/>
          <w:lang w:val="en-US" w:bidi="lo-LA"/>
        </w:rPr>
        <w:t>r</w:t>
      </w:r>
      <w:r w:rsidR="00CA17EF" w:rsidRPr="009F2235">
        <w:rPr>
          <w:rFonts w:ascii="Times New Roman" w:hAnsi="Times New Roman" w:cs="Times New Roman"/>
          <w:bCs/>
          <w:lang w:val="en-US" w:bidi="lo-LA"/>
        </w:rPr>
        <w:t xml:space="preserve">ation with the Lao National Chamber of Commerce and Industry and the </w:t>
      </w:r>
      <w:proofErr w:type="spellStart"/>
      <w:r w:rsidR="00CA17EF" w:rsidRPr="009F2235">
        <w:rPr>
          <w:rFonts w:ascii="Times New Roman" w:hAnsi="Times New Roman" w:cs="Times New Roman"/>
          <w:bCs/>
          <w:lang w:val="en-US" w:bidi="lo-LA"/>
        </w:rPr>
        <w:t>lao</w:t>
      </w:r>
      <w:proofErr w:type="spellEnd"/>
      <w:r w:rsidR="00CA17EF" w:rsidRPr="009F2235">
        <w:rPr>
          <w:rFonts w:ascii="Times New Roman" w:hAnsi="Times New Roman" w:cs="Times New Roman"/>
          <w:bCs/>
          <w:lang w:val="en-US" w:bidi="lo-LA"/>
        </w:rPr>
        <w:t xml:space="preserve"> Front Trade Union und</w:t>
      </w:r>
      <w:r w:rsidR="00205FA2" w:rsidRPr="009F2235">
        <w:rPr>
          <w:rFonts w:ascii="Times New Roman" w:hAnsi="Times New Roman" w:cs="Times New Roman"/>
          <w:bCs/>
          <w:lang w:val="en-US" w:bidi="lo-LA"/>
        </w:rPr>
        <w:t>er the tri-</w:t>
      </w:r>
      <w:proofErr w:type="spellStart"/>
      <w:r w:rsidR="00205FA2" w:rsidRPr="009F2235">
        <w:rPr>
          <w:rFonts w:ascii="Times New Roman" w:hAnsi="Times New Roman" w:cs="Times New Roman"/>
          <w:bCs/>
          <w:lang w:val="en-US" w:bidi="lo-LA"/>
        </w:rPr>
        <w:t>partise</w:t>
      </w:r>
      <w:proofErr w:type="spellEnd"/>
      <w:r w:rsidR="00205FA2" w:rsidRPr="009F2235">
        <w:rPr>
          <w:rFonts w:ascii="Times New Roman" w:hAnsi="Times New Roman" w:cs="Times New Roman"/>
          <w:bCs/>
          <w:lang w:val="en-US" w:bidi="lo-LA"/>
        </w:rPr>
        <w:t xml:space="preserve"> cooperation </w:t>
      </w:r>
      <w:r w:rsidR="00CA17EF" w:rsidRPr="009F2235">
        <w:rPr>
          <w:rFonts w:ascii="Times New Roman" w:hAnsi="Times New Roman" w:cs="Times New Roman"/>
          <w:bCs/>
          <w:lang w:val="en-US" w:bidi="lo-LA"/>
        </w:rPr>
        <w:t>o</w:t>
      </w:r>
      <w:r w:rsidR="00205FA2" w:rsidRPr="009F2235">
        <w:rPr>
          <w:rFonts w:ascii="Times New Roman" w:hAnsi="Times New Roman" w:cs="Times New Roman"/>
          <w:bCs/>
          <w:lang w:val="en-US" w:bidi="lo-LA"/>
        </w:rPr>
        <w:t>n</w:t>
      </w:r>
      <w:r w:rsidR="00CA17EF" w:rsidRPr="009F2235">
        <w:rPr>
          <w:rFonts w:ascii="Times New Roman" w:hAnsi="Times New Roman" w:cs="Times New Roman"/>
          <w:bCs/>
          <w:lang w:val="en-US" w:bidi="lo-LA"/>
        </w:rPr>
        <w:t xml:space="preserve"> awareness rai</w:t>
      </w:r>
      <w:r w:rsidR="00205FA2" w:rsidRPr="009F2235">
        <w:rPr>
          <w:rFonts w:ascii="Times New Roman" w:hAnsi="Times New Roman" w:cs="Times New Roman"/>
          <w:bCs/>
          <w:lang w:val="en-US" w:bidi="lo-LA"/>
        </w:rPr>
        <w:t>s</w:t>
      </w:r>
      <w:r w:rsidR="00CA17EF" w:rsidRPr="009F2235">
        <w:rPr>
          <w:rFonts w:ascii="Times New Roman" w:hAnsi="Times New Roman" w:cs="Times New Roman"/>
          <w:bCs/>
          <w:lang w:val="en-US" w:bidi="lo-LA"/>
        </w:rPr>
        <w:t xml:space="preserve">ing and guiding on protection and </w:t>
      </w:r>
      <w:r w:rsidR="00205FA2" w:rsidRPr="009F2235">
        <w:rPr>
          <w:rFonts w:ascii="Times New Roman" w:hAnsi="Times New Roman" w:cs="Times New Roman"/>
          <w:bCs/>
          <w:lang w:val="en-US" w:bidi="lo-LA"/>
        </w:rPr>
        <w:t xml:space="preserve">elimination of child </w:t>
      </w:r>
      <w:r w:rsidR="00EF21AE" w:rsidRPr="009F2235">
        <w:rPr>
          <w:rFonts w:ascii="Times New Roman" w:hAnsi="Times New Roman" w:cs="Times New Roman"/>
          <w:bCs/>
          <w:lang w:val="en-US" w:bidi="lo-LA"/>
        </w:rPr>
        <w:t>v</w:t>
      </w:r>
      <w:r w:rsidR="00205FA2" w:rsidRPr="009F2235">
        <w:rPr>
          <w:rFonts w:ascii="Times New Roman" w:hAnsi="Times New Roman" w:cs="Times New Roman"/>
          <w:bCs/>
          <w:lang w:val="en-US" w:bidi="lo-LA"/>
        </w:rPr>
        <w:t>iolations</w:t>
      </w:r>
      <w:r w:rsidR="00EF21AE" w:rsidRPr="009F2235">
        <w:rPr>
          <w:rFonts w:ascii="Times New Roman" w:hAnsi="Times New Roman" w:cs="Times New Roman"/>
          <w:bCs/>
          <w:lang w:val="en-US" w:bidi="lo-LA"/>
        </w:rPr>
        <w:t xml:space="preserve">, </w:t>
      </w:r>
      <w:r w:rsidR="008D0281" w:rsidRPr="009F2235">
        <w:rPr>
          <w:rFonts w:ascii="Times New Roman" w:hAnsi="Times New Roman" w:cs="Times New Roman"/>
          <w:bCs/>
          <w:lang w:val="en-US" w:bidi="lo-LA"/>
        </w:rPr>
        <w:t>prostitution and the pursuit of benefits from children, hidden marriages-hidden engagement, human trafficking and international convention No. 138 on the minimum age and convention No. 182 on the elimination of the use of child labor in all its worst forms by organizing workshop, seminars, distributing documents and advertising through websites and other forms;</w:t>
      </w:r>
      <w:r w:rsidR="00F10852" w:rsidRPr="009F2235">
        <w:rPr>
          <w:rFonts w:ascii="Times New Roman" w:eastAsia="Phetsarath OT" w:hAnsi="Times New Roman" w:cs="Times New Roman"/>
          <w:b/>
          <w:cs/>
          <w:lang w:bidi="lo-LA"/>
        </w:rPr>
        <w:t xml:space="preserve"> </w:t>
      </w:r>
      <w:r w:rsidR="008D0281" w:rsidRPr="009F2235">
        <w:rPr>
          <w:rFonts w:ascii="Times New Roman" w:eastAsia="Phetsarath OT" w:hAnsi="Times New Roman" w:cs="Times New Roman"/>
          <w:bCs/>
          <w:lang w:bidi="lo-LA"/>
        </w:rPr>
        <w:t xml:space="preserve">In addition, the Lao National Chamber of Commerce and Industry together with Business Sectors and the Ministry of Education and Sports to spread the work of supervised vocational education by giving opportunity for students and internship students in their careers to be safe and protected. In addition, the business sector has helped fund education for children, helped to build school in remote areas, provided policy and educational fund to the children of outstanding, helped society and natural disasters and </w:t>
      </w:r>
      <w:r w:rsidR="00C51939" w:rsidRPr="009F2235">
        <w:rPr>
          <w:rFonts w:ascii="Times New Roman" w:eastAsia="Phetsarath OT" w:hAnsi="Times New Roman" w:cs="Times New Roman"/>
          <w:bCs/>
          <w:lang w:bidi="lo-LA"/>
        </w:rPr>
        <w:t xml:space="preserve">other </w:t>
      </w:r>
      <w:r w:rsidR="008D0281" w:rsidRPr="009F2235">
        <w:rPr>
          <w:rFonts w:ascii="Times New Roman" w:eastAsia="Phetsarath OT" w:hAnsi="Times New Roman" w:cs="Times New Roman"/>
          <w:bCs/>
          <w:lang w:bidi="lo-LA"/>
        </w:rPr>
        <w:t>crises</w:t>
      </w:r>
      <w:r w:rsidR="00F10852" w:rsidRPr="009F2235">
        <w:rPr>
          <w:rFonts w:ascii="Times New Roman" w:eastAsia="Phetsarath OT" w:hAnsi="Times New Roman" w:cs="Times New Roman"/>
          <w:b/>
          <w:cs/>
          <w:lang w:bidi="lo-LA"/>
        </w:rPr>
        <w:t>.</w:t>
      </w:r>
    </w:p>
    <w:p w14:paraId="2C4CBBFD" w14:textId="797C77FC" w:rsidR="006941F0" w:rsidRPr="009F2235" w:rsidRDefault="006941F0" w:rsidP="0054345C">
      <w:pPr>
        <w:pStyle w:val="Heading1"/>
        <w:numPr>
          <w:ilvl w:val="0"/>
          <w:numId w:val="1"/>
        </w:numPr>
        <w:spacing w:before="240" w:after="240" w:line="276" w:lineRule="auto"/>
        <w:rPr>
          <w:rFonts w:ascii="Times New Roman" w:hAnsi="Times New Roman" w:cs="Times New Roman"/>
          <w:sz w:val="28"/>
          <w:szCs w:val="28"/>
          <w:lang w:val="en-US"/>
        </w:rPr>
      </w:pPr>
      <w:bookmarkStart w:id="4" w:name="_Toc124075968"/>
      <w:r w:rsidRPr="009F2235">
        <w:rPr>
          <w:rFonts w:ascii="Times New Roman" w:hAnsi="Times New Roman" w:cs="Times New Roman"/>
          <w:sz w:val="28"/>
          <w:szCs w:val="28"/>
          <w:lang w:val="en-US"/>
        </w:rPr>
        <w:t>General principles</w:t>
      </w:r>
      <w:bookmarkEnd w:id="4"/>
    </w:p>
    <w:p w14:paraId="16D4A1AB" w14:textId="3DE6F357" w:rsidR="006941F0" w:rsidRPr="009F2235" w:rsidRDefault="00F10852" w:rsidP="00A93472">
      <w:pPr>
        <w:pStyle w:val="ListParagraph"/>
        <w:keepNext/>
        <w:keepLines/>
        <w:numPr>
          <w:ilvl w:val="0"/>
          <w:numId w:val="24"/>
        </w:numPr>
        <w:pBdr>
          <w:top w:val="nil"/>
          <w:left w:val="nil"/>
          <w:bottom w:val="nil"/>
          <w:right w:val="nil"/>
          <w:between w:val="nil"/>
        </w:pBdr>
        <w:tabs>
          <w:tab w:val="right" w:pos="851"/>
        </w:tabs>
        <w:spacing w:before="120" w:after="240" w:line="276" w:lineRule="auto"/>
        <w:ind w:left="714" w:right="28" w:hanging="357"/>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Non-discrimination</w:t>
      </w:r>
    </w:p>
    <w:p w14:paraId="5F87F8D2" w14:textId="7ADE5A60" w:rsidR="006E4ABD" w:rsidRPr="009F2235" w:rsidRDefault="00C748BD"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Pr>
          <w:rFonts w:ascii="Times New Roman" w:hAnsi="Times New Roman" w:cs="Times New Roman"/>
          <w:lang w:val="en-US"/>
        </w:rPr>
        <w:t>G</w:t>
      </w:r>
      <w:r w:rsidR="006941F0" w:rsidRPr="009F2235">
        <w:rPr>
          <w:rFonts w:ascii="Times New Roman" w:hAnsi="Times New Roman" w:cs="Times New Roman"/>
          <w:lang w:val="en-US"/>
        </w:rPr>
        <w:t>overnment has developed a number of strategies with clear and specific activities to eliminate discrimination against children in marginalized or vulnerable situations, including girls, ethnic children and children living in remote areas.</w:t>
      </w:r>
      <w:r w:rsidR="00AB7E58" w:rsidRPr="009F2235">
        <w:rPr>
          <w:rFonts w:ascii="Times New Roman" w:hAnsi="Times New Roman" w:cs="Times New Roman"/>
          <w:lang w:val="en-US"/>
        </w:rPr>
        <w:t xml:space="preserve"> The 9</w:t>
      </w:r>
      <w:r w:rsidR="00AB7E58" w:rsidRPr="009F2235">
        <w:rPr>
          <w:rFonts w:ascii="Times New Roman" w:hAnsi="Times New Roman" w:cs="Times New Roman"/>
          <w:vertAlign w:val="superscript"/>
          <w:lang w:val="en-US"/>
        </w:rPr>
        <w:t>th</w:t>
      </w:r>
      <w:r w:rsidR="00AB7E58" w:rsidRPr="009F2235">
        <w:rPr>
          <w:rFonts w:ascii="Times New Roman" w:hAnsi="Times New Roman" w:cs="Times New Roman"/>
          <w:lang w:val="en-US"/>
        </w:rPr>
        <w:t xml:space="preserve"> NSEDP</w:t>
      </w:r>
      <w:r w:rsidR="006941F0" w:rsidRPr="009F2235">
        <w:rPr>
          <w:rFonts w:ascii="Times New Roman" w:hAnsi="Times New Roman" w:cs="Times New Roman"/>
          <w:lang w:val="en-US"/>
        </w:rPr>
        <w:t xml:space="preserve"> </w:t>
      </w:r>
      <w:r w:rsidR="00AB7E58" w:rsidRPr="009F2235">
        <w:rPr>
          <w:rFonts w:ascii="Times New Roman" w:hAnsi="Times New Roman" w:cs="Times New Roman"/>
          <w:lang w:val="en-US"/>
        </w:rPr>
        <w:t>the will focus on the poorest to ensure sustainable livelihoods by evenly distributing income and providing social protection to all groups of poor people.</w:t>
      </w:r>
    </w:p>
    <w:p w14:paraId="60683D75" w14:textId="108DB8E7" w:rsidR="000271D8" w:rsidRPr="009F2235" w:rsidRDefault="00AB7E58"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The vision of the Youth and Adolescent Development Strategy (2021-2030)</w:t>
      </w:r>
      <w:r w:rsidR="006941F0" w:rsidRPr="009F2235">
        <w:rPr>
          <w:rFonts w:ascii="Times New Roman" w:hAnsi="Times New Roman" w:cs="Times New Roman"/>
          <w:lang w:val="en-US"/>
        </w:rPr>
        <w:t xml:space="preserve"> </w:t>
      </w:r>
      <w:r w:rsidRPr="009F2235">
        <w:rPr>
          <w:rFonts w:ascii="Times New Roman" w:hAnsi="Times New Roman" w:cs="Times New Roman"/>
          <w:lang w:val="en-US"/>
        </w:rPr>
        <w:t xml:space="preserve">is that all adolescents and youth in absence of discrimination develop comprehensively, possess good attributes, physical and intellectual strengths and progressive minds and the overall objective is to set the direction for the development of all adolescents and youth </w:t>
      </w:r>
      <w:r w:rsidRPr="009F2235">
        <w:rPr>
          <w:rFonts w:ascii="Times New Roman" w:hAnsi="Times New Roman" w:cs="Times New Roman"/>
          <w:lang w:val="en-US"/>
        </w:rPr>
        <w:lastRenderedPageBreak/>
        <w:t xml:space="preserve">from all ethnic groups to become a strong force. NPA for Mothers and Children (2021-2025) </w:t>
      </w:r>
      <w:r w:rsidR="006941F0" w:rsidRPr="009F2235">
        <w:rPr>
          <w:rFonts w:ascii="Times New Roman" w:hAnsi="Times New Roman" w:cs="Times New Roman"/>
          <w:lang w:val="en-US"/>
        </w:rPr>
        <w:t>envisions the development of a comprehensive strategy to eliminate discrimination against marginalized children or vulnerable and at-risk children, especially girls, ethnic minority children and children living in remote areas.</w:t>
      </w:r>
    </w:p>
    <w:p w14:paraId="69CA9248" w14:textId="0857ED7C" w:rsidR="000271D8" w:rsidRPr="009F2235" w:rsidRDefault="00B527FB"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The National</w:t>
      </w:r>
      <w:r w:rsidR="00EB0B48" w:rsidRPr="009F2235">
        <w:rPr>
          <w:rFonts w:ascii="Times New Roman" w:hAnsi="Times New Roman" w:cs="Times New Roman"/>
          <w:lang w:val="en-US"/>
        </w:rPr>
        <w:t xml:space="preserve"> Social Protection Strategy (2030)</w:t>
      </w:r>
      <w:r w:rsidRPr="009F2235">
        <w:rPr>
          <w:rFonts w:ascii="Times New Roman" w:hAnsi="Times New Roman" w:cs="Times New Roman"/>
          <w:lang w:val="en-US"/>
        </w:rPr>
        <w:t xml:space="preserve">, </w:t>
      </w:r>
      <w:r w:rsidR="00EB0B48" w:rsidRPr="009F2235">
        <w:rPr>
          <w:rFonts w:ascii="Times New Roman" w:hAnsi="Times New Roman" w:cs="Times New Roman"/>
          <w:lang w:val="en-US"/>
        </w:rPr>
        <w:t>the target and objective of this strategy to further develop</w:t>
      </w:r>
      <w:r w:rsidRPr="009F2235">
        <w:rPr>
          <w:rFonts w:ascii="Times New Roman" w:hAnsi="Times New Roman" w:cs="Times New Roman"/>
          <w:lang w:val="en-US"/>
        </w:rPr>
        <w:t xml:space="preserve"> social protection services</w:t>
      </w:r>
      <w:r w:rsidR="00EB0B48" w:rsidRPr="009F2235">
        <w:rPr>
          <w:rFonts w:ascii="Times New Roman" w:hAnsi="Times New Roman" w:cs="Times New Roman"/>
          <w:lang w:val="en-US"/>
        </w:rPr>
        <w:t xml:space="preserve"> until 2025 including 3 objectives such</w:t>
      </w:r>
      <w:r w:rsidRPr="009F2235">
        <w:rPr>
          <w:rFonts w:ascii="Times New Roman" w:hAnsi="Times New Roman" w:cs="Times New Roman"/>
          <w:lang w:val="en-US"/>
        </w:rPr>
        <w:t xml:space="preserve"> health insurance, social security and social welfare, </w:t>
      </w:r>
      <w:r w:rsidR="001C470D" w:rsidRPr="009F2235">
        <w:rPr>
          <w:rFonts w:ascii="Times New Roman" w:hAnsi="Times New Roman" w:cs="Times New Roman"/>
          <w:lang w:val="en-US"/>
        </w:rPr>
        <w:t xml:space="preserve">each activity has their own activity to develop social protection system together with economic development, national income allocation, participation of target </w:t>
      </w:r>
      <w:proofErr w:type="spellStart"/>
      <w:r w:rsidR="00686D77" w:rsidRPr="009F2235">
        <w:rPr>
          <w:rFonts w:ascii="Times New Roman" w:hAnsi="Times New Roman" w:cs="Times New Roman"/>
          <w:lang w:val="en-US"/>
        </w:rPr>
        <w:t>gruops</w:t>
      </w:r>
      <w:proofErr w:type="spellEnd"/>
      <w:r w:rsidR="001C470D" w:rsidRPr="009F2235">
        <w:rPr>
          <w:rFonts w:ascii="Times New Roman" w:hAnsi="Times New Roman" w:cs="Times New Roman"/>
          <w:lang w:val="en-US"/>
        </w:rPr>
        <w:t xml:space="preserve"> into development social protection </w:t>
      </w:r>
      <w:r w:rsidR="00686D77" w:rsidRPr="009F2235">
        <w:rPr>
          <w:rFonts w:ascii="Times New Roman" w:hAnsi="Times New Roman" w:cs="Times New Roman"/>
          <w:lang w:val="en-US"/>
        </w:rPr>
        <w:t xml:space="preserve">in </w:t>
      </w:r>
      <w:r w:rsidR="001C470D" w:rsidRPr="009F2235">
        <w:rPr>
          <w:rFonts w:ascii="Times New Roman" w:hAnsi="Times New Roman" w:cs="Times New Roman"/>
          <w:lang w:val="en-US"/>
        </w:rPr>
        <w:t>system</w:t>
      </w:r>
      <w:r w:rsidR="00686D77" w:rsidRPr="009F2235">
        <w:rPr>
          <w:rFonts w:ascii="Times New Roman" w:hAnsi="Times New Roman" w:cs="Times New Roman"/>
          <w:lang w:val="en-US"/>
        </w:rPr>
        <w:t>atic and effective</w:t>
      </w:r>
      <w:r w:rsidRPr="009F2235">
        <w:rPr>
          <w:rFonts w:ascii="Times New Roman" w:hAnsi="Times New Roman" w:cs="Times New Roman"/>
          <w:lang w:val="en-US"/>
        </w:rPr>
        <w:t>.</w:t>
      </w:r>
      <w:r w:rsidR="00686D77" w:rsidRPr="009F2235">
        <w:rPr>
          <w:rFonts w:ascii="Times New Roman" w:hAnsi="Times New Roman" w:cs="Times New Roman"/>
          <w:lang w:val="en-US"/>
        </w:rPr>
        <w:t xml:space="preserve"> The condition of economic-social development and protection of people from the impact of the unstable economic, social and disaster to further improve living standard of people.</w:t>
      </w:r>
    </w:p>
    <w:p w14:paraId="607CD754" w14:textId="13C5BC0D" w:rsidR="001C470D" w:rsidRPr="009F2235" w:rsidRDefault="001C470D"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The National Social Protection Strategy (2020) envisions by 2030, Lao people will have access to basic social protection services, consisting of health insurance, social security and social welfare, in an equitable, adequate, effective and sustainable way regardless of age, sex, geographic location, socio-economic group or any other consideration. Goal No. 3 aims to develop and scale up benefits and services to children from poor families or in vulnerable situations including providing block grants to schools, scholarships to poor students and school meals to promote poverty reduction</w:t>
      </w:r>
      <w:r w:rsidRPr="009F2235">
        <w:rPr>
          <w:rFonts w:ascii="Times New Roman" w:hAnsi="Times New Roman" w:cs="Times New Roman"/>
          <w:lang w:val="en-US" w:bidi="lo-LA"/>
        </w:rPr>
        <w:t>.</w:t>
      </w:r>
    </w:p>
    <w:p w14:paraId="0C45ACFB" w14:textId="40F8D95C" w:rsidR="000271D8" w:rsidRPr="009F2235" w:rsidRDefault="00686D77"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T</w:t>
      </w:r>
      <w:r w:rsidR="00B527FB" w:rsidRPr="009F2235">
        <w:rPr>
          <w:rFonts w:ascii="Times New Roman" w:hAnsi="Times New Roman" w:cs="Times New Roman"/>
          <w:lang w:val="en-US"/>
        </w:rPr>
        <w:t>he Nationa</w:t>
      </w:r>
      <w:r w:rsidR="000D28C7" w:rsidRPr="009F2235">
        <w:rPr>
          <w:rFonts w:ascii="Times New Roman" w:hAnsi="Times New Roman" w:cs="Times New Roman"/>
          <w:lang w:val="en-US"/>
        </w:rPr>
        <w:t>l Strategy on Social Security 2020</w:t>
      </w:r>
      <w:r w:rsidR="00B527FB" w:rsidRPr="009F2235">
        <w:rPr>
          <w:rFonts w:ascii="Times New Roman" w:hAnsi="Times New Roman" w:cs="Times New Roman"/>
          <w:lang w:val="en-US"/>
        </w:rPr>
        <w:t xml:space="preserve"> and defined its vision by 2030 and development goals of social security by 2025 with three main pillars, health security, social security and social welfare. The social welfare pillar focuses on the benefits and allowances for pregnant women and </w:t>
      </w:r>
      <w:r w:rsidR="000D0662" w:rsidRPr="009F2235">
        <w:rPr>
          <w:rFonts w:ascii="Times New Roman" w:hAnsi="Times New Roman" w:cs="Times New Roman"/>
          <w:lang w:val="en-US"/>
        </w:rPr>
        <w:t>infant</w:t>
      </w:r>
      <w:r w:rsidR="00B527FB" w:rsidRPr="009F2235">
        <w:rPr>
          <w:rFonts w:ascii="Times New Roman" w:hAnsi="Times New Roman" w:cs="Times New Roman"/>
          <w:lang w:val="en-US"/>
        </w:rPr>
        <w:t>; social services for victims of disasters; the expansion of lunch box projects for all pupils at kindergarten, pre-schools, primary schools and lower secondary schools at poor villages and district across the country; increasing funding to education and allowance for lower secondary school students by giving the priority to poor and disadvantaged students.</w:t>
      </w:r>
    </w:p>
    <w:p w14:paraId="40D35EB6" w14:textId="1394478C" w:rsidR="000271D8" w:rsidRPr="009F2235" w:rsidRDefault="00B527FB"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NPA</w:t>
      </w:r>
      <w:r w:rsidR="00A93472">
        <w:rPr>
          <w:rFonts w:ascii="Times New Roman" w:hAnsi="Times New Roman" w:cs="Times New Roman"/>
          <w:lang w:val="en-US"/>
        </w:rPr>
        <w:t xml:space="preserve"> </w:t>
      </w:r>
      <w:r w:rsidRPr="009F2235">
        <w:rPr>
          <w:rFonts w:ascii="Times New Roman" w:hAnsi="Times New Roman" w:cs="Times New Roman"/>
          <w:lang w:val="en-US"/>
        </w:rPr>
        <w:t>on Gender Equality (2021-2025) includes the objective of improve girls’ equal access to education to close equality index gaps in education, to improve girls’ universal access to quality health services, and to reduce climate change and disaster risks for girls and boys.</w:t>
      </w:r>
    </w:p>
    <w:p w14:paraId="240547B6" w14:textId="2850EAD7" w:rsidR="000271D8" w:rsidRPr="009F2235" w:rsidRDefault="00B527FB"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Other strategies that include activities to eliminate gender discrimination include the Strategy for Integrated Services on Reproductive, Maternal, Newborn and Child Health (2021-2030), the Health Sector Development Plan (2021-2025), and the Strategy on Agriculture, Forestry and Rural Development Poverty Alleviation (2021-2025).</w:t>
      </w:r>
    </w:p>
    <w:p w14:paraId="070C7D6B" w14:textId="04B7CBA0" w:rsidR="00B527FB" w:rsidRPr="009F2235" w:rsidRDefault="00B527FB"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Article 226 of the Penal Code punishes any person who keeps children separate from</w:t>
      </w:r>
      <w:r w:rsidR="00970EB9" w:rsidRPr="009F2235">
        <w:rPr>
          <w:rFonts w:ascii="Times New Roman" w:hAnsi="Times New Roman" w:cs="Times New Roman"/>
          <w:lang w:val="en-US"/>
        </w:rPr>
        <w:t xml:space="preserve"> parent</w:t>
      </w:r>
      <w:r w:rsidRPr="009F2235">
        <w:rPr>
          <w:rFonts w:ascii="Times New Roman" w:hAnsi="Times New Roman" w:cs="Times New Roman"/>
          <w:lang w:val="en-US"/>
        </w:rPr>
        <w:t xml:space="preserve">, prevents or restricts based on ethnic, race, religion, language, education, ability, intelligence, economic-social status, health, shape, disability or other reason of the children, the parent, the guardian, other members of the child’s family which prevents </w:t>
      </w:r>
      <w:r w:rsidRPr="009F2235">
        <w:rPr>
          <w:rFonts w:ascii="Times New Roman" w:hAnsi="Times New Roman" w:cs="Times New Roman"/>
          <w:lang w:val="en-US"/>
        </w:rPr>
        <w:lastRenderedPageBreak/>
        <w:t>legitimate rights of the child, from one to three years imprisonment and a fine of between 1 and 3 million kip.</w:t>
      </w:r>
    </w:p>
    <w:p w14:paraId="05341F6E" w14:textId="1684FF1D" w:rsidR="00B527FB" w:rsidRPr="009F2235" w:rsidRDefault="00B527FB" w:rsidP="00190511">
      <w:pPr>
        <w:pStyle w:val="ListParagraph"/>
        <w:keepNext/>
        <w:keepLines/>
        <w:numPr>
          <w:ilvl w:val="0"/>
          <w:numId w:val="24"/>
        </w:numPr>
        <w:pBdr>
          <w:top w:val="nil"/>
          <w:left w:val="nil"/>
          <w:bottom w:val="nil"/>
          <w:right w:val="nil"/>
          <w:between w:val="nil"/>
        </w:pBdr>
        <w:tabs>
          <w:tab w:val="right" w:pos="851"/>
        </w:tabs>
        <w:spacing w:before="240"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 xml:space="preserve">Best interests of the child </w:t>
      </w:r>
    </w:p>
    <w:p w14:paraId="3BA68339" w14:textId="62307A5F" w:rsidR="00B527FB" w:rsidRPr="009F2235" w:rsidRDefault="00B527FB"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Lao PDR conducted an assessment of pre and post legislation impacts in article 18 of the 2021 Law on </w:t>
      </w:r>
      <w:r w:rsidR="00F34F83" w:rsidRPr="009F2235">
        <w:rPr>
          <w:rFonts w:ascii="Times New Roman" w:hAnsi="Times New Roman" w:cs="Times New Roman"/>
          <w:lang w:val="en-US"/>
        </w:rPr>
        <w:t xml:space="preserve">Law </w:t>
      </w:r>
      <w:r w:rsidRPr="009F2235">
        <w:rPr>
          <w:rFonts w:ascii="Times New Roman" w:hAnsi="Times New Roman" w:cs="Times New Roman"/>
          <w:lang w:val="en-US"/>
        </w:rPr>
        <w:t xml:space="preserve">Making. </w:t>
      </w:r>
      <w:r w:rsidR="00C56CEF">
        <w:rPr>
          <w:rFonts w:ascii="Times New Roman" w:hAnsi="Times New Roman" w:cs="Times New Roman"/>
          <w:lang w:val="en-US"/>
        </w:rPr>
        <w:t>T</w:t>
      </w:r>
      <w:r w:rsidRPr="009F2235">
        <w:rPr>
          <w:rFonts w:ascii="Times New Roman" w:hAnsi="Times New Roman" w:cs="Times New Roman"/>
          <w:lang w:val="en-US"/>
        </w:rPr>
        <w:t>he amen</w:t>
      </w:r>
      <w:r w:rsidR="00C56CEF">
        <w:rPr>
          <w:rFonts w:ascii="Times New Roman" w:hAnsi="Times New Roman" w:cs="Times New Roman"/>
          <w:lang w:val="en-US"/>
        </w:rPr>
        <w:t>ded</w:t>
      </w:r>
      <w:r w:rsidRPr="009F2235">
        <w:rPr>
          <w:rFonts w:ascii="Times New Roman" w:hAnsi="Times New Roman" w:cs="Times New Roman"/>
          <w:lang w:val="en-US"/>
        </w:rPr>
        <w:t xml:space="preserve"> Law on the Protection of the Rights and Interests of Children, the </w:t>
      </w:r>
      <w:proofErr w:type="spellStart"/>
      <w:r w:rsidRPr="009F2235">
        <w:rPr>
          <w:rFonts w:ascii="Times New Roman" w:hAnsi="Times New Roman" w:cs="Times New Roman"/>
          <w:lang w:val="en-US"/>
        </w:rPr>
        <w:t>MoJ</w:t>
      </w:r>
      <w:proofErr w:type="spellEnd"/>
      <w:r w:rsidRPr="009F2235">
        <w:rPr>
          <w:rFonts w:ascii="Times New Roman" w:hAnsi="Times New Roman" w:cs="Times New Roman"/>
          <w:lang w:val="en-US"/>
        </w:rPr>
        <w:t xml:space="preserve">, with support from UNICEF, carried out a series of youth consultations in 2022 with 106 child representatives to obtain inputs from children of different backgrounds and experiences in 7 provinces.  Furthermore, the NA and </w:t>
      </w:r>
      <w:proofErr w:type="spellStart"/>
      <w:r w:rsidRPr="009F2235">
        <w:rPr>
          <w:rFonts w:ascii="Times New Roman" w:hAnsi="Times New Roman" w:cs="Times New Roman"/>
          <w:lang w:val="en-US"/>
        </w:rPr>
        <w:t>MoJ</w:t>
      </w:r>
      <w:proofErr w:type="spellEnd"/>
      <w:r w:rsidR="00A93472">
        <w:rPr>
          <w:rFonts w:ascii="Times New Roman" w:hAnsi="Times New Roman" w:cs="Times New Roman"/>
          <w:lang w:val="en-US"/>
        </w:rPr>
        <w:t xml:space="preserve"> </w:t>
      </w:r>
      <w:r w:rsidRPr="009F2235">
        <w:rPr>
          <w:rFonts w:ascii="Times New Roman" w:hAnsi="Times New Roman" w:cs="Times New Roman"/>
          <w:lang w:val="en-US"/>
        </w:rPr>
        <w:t>consider the inspection of the enforcement of laws and secondary legislation on child protection as an important task.</w:t>
      </w:r>
    </w:p>
    <w:p w14:paraId="7E04E763" w14:textId="4377E940" w:rsidR="00B527FB" w:rsidRPr="009F2235" w:rsidRDefault="00B527FB" w:rsidP="00633129">
      <w:pPr>
        <w:pStyle w:val="ListParagraph"/>
        <w:keepNext/>
        <w:keepLines/>
        <w:numPr>
          <w:ilvl w:val="0"/>
          <w:numId w:val="24"/>
        </w:numPr>
        <w:pBdr>
          <w:top w:val="nil"/>
          <w:left w:val="nil"/>
          <w:bottom w:val="nil"/>
          <w:right w:val="nil"/>
          <w:between w:val="nil"/>
        </w:pBdr>
        <w:tabs>
          <w:tab w:val="right" w:pos="851"/>
        </w:tabs>
        <w:spacing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ab/>
        <w:t xml:space="preserve">Right to life, survival and development </w:t>
      </w:r>
    </w:p>
    <w:p w14:paraId="08AA0F53" w14:textId="6753B32A" w:rsidR="00F34F83" w:rsidRPr="009F2235" w:rsidRDefault="00F34F83"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Lao PDR has strategy “Safe Path Forward III” (2021-2030) aims to ensure all Lao people recognize and understand the dangers of UXO and to reduce the number of UXO casualties to less than 380 people over ten years. It also intends to support 11,400 UXO victims, including livelihood development. The 9</w:t>
      </w:r>
      <w:r w:rsidRPr="00C748BD">
        <w:rPr>
          <w:rFonts w:ascii="Times New Roman" w:hAnsi="Times New Roman" w:cs="Times New Roman"/>
          <w:vertAlign w:val="superscript"/>
          <w:lang w:val="en-US"/>
        </w:rPr>
        <w:t>th</w:t>
      </w:r>
      <w:r w:rsidRPr="009F2235">
        <w:rPr>
          <w:rFonts w:ascii="Times New Roman" w:hAnsi="Times New Roman" w:cs="Times New Roman"/>
          <w:lang w:val="en-US"/>
        </w:rPr>
        <w:t xml:space="preserve"> NSEDP (2021-2025) aims to undertake explosive ordinance risk education to inform communities about the risks and safe practices associated with UXO in 3,000 target villages and roll out the UXO curriculum in 500 schools to reduce the number of UXO casualties to less than 40 persons per year. One of the priorities of the NSEDP is to disseminate explosive ordinance risk education to the wider community and provide timely assistance to victims. The Government plans to conduct educational campaigns in 13,890 villages on the danger of UXO and has implemented the plan in 1,556 villages. Medical and physical rehabilitation services are available to UXO victims.</w:t>
      </w:r>
    </w:p>
    <w:p w14:paraId="442B9AB7" w14:textId="367EE8EE" w:rsidR="000271D8" w:rsidRPr="009F2235" w:rsidRDefault="00B527FB"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The National Regulatory Authority for UXO/Mine Action (NRA) is responsible for the development and implementation of Safe Path Forward. The NRA includes the Explosive Ord</w:t>
      </w:r>
      <w:r w:rsidR="00C56CEF">
        <w:rPr>
          <w:rFonts w:ascii="Times New Roman" w:hAnsi="Times New Roman" w:cs="Times New Roman"/>
          <w:lang w:val="en-US"/>
        </w:rPr>
        <w:t>i</w:t>
      </w:r>
      <w:r w:rsidRPr="009F2235">
        <w:rPr>
          <w:rFonts w:ascii="Times New Roman" w:hAnsi="Times New Roman" w:cs="Times New Roman"/>
          <w:lang w:val="en-US"/>
        </w:rPr>
        <w:t>nance Risk Education Unit, the UXO Victim Assistance Unit, and the UXO Survey and Clearance Unit. The NRA works closely with UNDP in the coordination of various partners and in strengthening the capacity of NRA staff. UNDP has also been instrumental in engaging donors in financing the UXO sector. In 2021, the UX</w:t>
      </w:r>
      <w:r w:rsidR="00245CC2" w:rsidRPr="009F2235">
        <w:rPr>
          <w:rFonts w:ascii="Times New Roman" w:hAnsi="Times New Roman" w:cs="Times New Roman"/>
          <w:lang w:val="en-US"/>
        </w:rPr>
        <w:t xml:space="preserve">O sector received a total of USD </w:t>
      </w:r>
      <w:r w:rsidRPr="009F2235">
        <w:rPr>
          <w:rFonts w:ascii="Times New Roman" w:hAnsi="Times New Roman" w:cs="Times New Roman"/>
          <w:lang w:val="en-US"/>
        </w:rPr>
        <w:t xml:space="preserve">42,627,870 with the largest contribution </w:t>
      </w:r>
      <w:proofErr w:type="gramStart"/>
      <w:r w:rsidR="00245CC2" w:rsidRPr="009F2235">
        <w:rPr>
          <w:rFonts w:ascii="Times New Roman" w:hAnsi="Times New Roman" w:cs="Times New Roman"/>
          <w:lang w:val="en-US"/>
        </w:rPr>
        <w:t xml:space="preserve">of </w:t>
      </w:r>
      <w:r w:rsidRPr="009F2235">
        <w:rPr>
          <w:rFonts w:ascii="Times New Roman" w:hAnsi="Times New Roman" w:cs="Times New Roman"/>
          <w:lang w:val="en-US"/>
        </w:rPr>
        <w:t xml:space="preserve"> </w:t>
      </w:r>
      <w:r w:rsidR="00245CC2" w:rsidRPr="009F2235">
        <w:rPr>
          <w:rFonts w:ascii="Times New Roman" w:hAnsi="Times New Roman" w:cs="Times New Roman"/>
          <w:lang w:val="en-US"/>
        </w:rPr>
        <w:t>USD</w:t>
      </w:r>
      <w:proofErr w:type="gramEnd"/>
      <w:r w:rsidR="00245CC2" w:rsidRPr="009F2235">
        <w:rPr>
          <w:rFonts w:ascii="Times New Roman" w:hAnsi="Times New Roman" w:cs="Times New Roman"/>
          <w:lang w:val="en-US"/>
        </w:rPr>
        <w:t xml:space="preserve"> </w:t>
      </w:r>
      <w:r w:rsidRPr="009F2235">
        <w:rPr>
          <w:rFonts w:ascii="Times New Roman" w:hAnsi="Times New Roman" w:cs="Times New Roman"/>
          <w:lang w:val="en-US"/>
        </w:rPr>
        <w:t xml:space="preserve">22,375,000 coming from the U.S. State Department. </w:t>
      </w:r>
    </w:p>
    <w:p w14:paraId="79228649" w14:textId="6352405C" w:rsidR="00F34F83" w:rsidRPr="009F2235" w:rsidRDefault="00F34F83"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During the last decade, a total of 429 casualties from unexploded ordinances (UXO) have been reported resulting in 102 deaths. Over 60% of these casualties were children. In 2018, there were 17 UXO accidents with a total of 24 casualties including 9 children injured. In 2019, there were 20 UXO accidents with 25 casualties including 9 children injured and one chi</w:t>
      </w:r>
      <w:r w:rsidR="00943386" w:rsidRPr="009F2235">
        <w:rPr>
          <w:rFonts w:ascii="Times New Roman" w:hAnsi="Times New Roman" w:cs="Times New Roman"/>
          <w:lang w:val="en-US"/>
        </w:rPr>
        <w:t>ld death. In 2020, there were 35</w:t>
      </w:r>
      <w:r w:rsidRPr="009F2235">
        <w:rPr>
          <w:rFonts w:ascii="Times New Roman" w:hAnsi="Times New Roman" w:cs="Times New Roman"/>
          <w:lang w:val="en-US"/>
        </w:rPr>
        <w:t xml:space="preserve"> UXO accidents with </w:t>
      </w:r>
      <w:r w:rsidR="00943386" w:rsidRPr="009F2235">
        <w:rPr>
          <w:rFonts w:ascii="Times New Roman" w:hAnsi="Times New Roman" w:cs="Times New Roman"/>
          <w:lang w:val="en-US"/>
        </w:rPr>
        <w:t>6</w:t>
      </w:r>
      <w:r w:rsidRPr="009F2235">
        <w:rPr>
          <w:rFonts w:ascii="Times New Roman" w:hAnsi="Times New Roman" w:cs="Times New Roman"/>
          <w:lang w:val="en-US"/>
        </w:rPr>
        <w:t xml:space="preserve">3 casualties including </w:t>
      </w:r>
      <w:r w:rsidR="00943386" w:rsidRPr="009F2235">
        <w:rPr>
          <w:rFonts w:ascii="Times New Roman" w:hAnsi="Times New Roman" w:cs="Times New Roman"/>
          <w:lang w:val="en-US"/>
        </w:rPr>
        <w:t>2</w:t>
      </w:r>
      <w:r w:rsidRPr="009F2235">
        <w:rPr>
          <w:rFonts w:ascii="Times New Roman" w:hAnsi="Times New Roman" w:cs="Times New Roman"/>
          <w:lang w:val="en-US"/>
        </w:rPr>
        <w:t>4 children injured</w:t>
      </w:r>
      <w:r w:rsidR="00943386" w:rsidRPr="009F2235">
        <w:rPr>
          <w:rFonts w:ascii="Times New Roman" w:hAnsi="Times New Roman" w:cs="Times New Roman"/>
          <w:lang w:val="en-US"/>
        </w:rPr>
        <w:t xml:space="preserve"> and 10 child death</w:t>
      </w:r>
      <w:r w:rsidRPr="009F2235">
        <w:rPr>
          <w:rFonts w:ascii="Times New Roman" w:hAnsi="Times New Roman" w:cs="Times New Roman"/>
          <w:lang w:val="en-US"/>
        </w:rPr>
        <w:t>s.</w:t>
      </w:r>
      <w:r w:rsidR="00943386" w:rsidRPr="009F2235">
        <w:rPr>
          <w:rFonts w:ascii="Times New Roman" w:hAnsi="Times New Roman" w:cs="Times New Roman"/>
          <w:lang w:val="en-US"/>
        </w:rPr>
        <w:t xml:space="preserve"> </w:t>
      </w:r>
    </w:p>
    <w:p w14:paraId="24B83FF1" w14:textId="61F80F20" w:rsidR="000271D8" w:rsidRPr="009F2235" w:rsidRDefault="00B527FB"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lastRenderedPageBreak/>
        <w:t>The immediate causes of child malnutrition in</w:t>
      </w:r>
      <w:r w:rsidR="00B26310" w:rsidRPr="009F2235">
        <w:rPr>
          <w:rFonts w:ascii="Times New Roman" w:hAnsi="Times New Roman" w:cs="Times New Roman"/>
          <w:lang w:val="en-US"/>
        </w:rPr>
        <w:t xml:space="preserve"> </w:t>
      </w:r>
      <w:r w:rsidRPr="009F2235">
        <w:rPr>
          <w:rFonts w:ascii="Times New Roman" w:hAnsi="Times New Roman" w:cs="Times New Roman"/>
          <w:lang w:val="en-US"/>
        </w:rPr>
        <w:t>Lao PDR include poor maternal nutrition and poor infant and young child feeding practices; insufficient dietary diversity; and the prevalence of communicable diseases related to insufficient access to and use of clean water, sanitation and hygiene. In order to focus its efforts and guide the national response to malnutrition, the Government elaborated a multi-</w:t>
      </w:r>
      <w:proofErr w:type="spellStart"/>
      <w:r w:rsidRPr="009F2235">
        <w:rPr>
          <w:rFonts w:ascii="Times New Roman" w:hAnsi="Times New Roman" w:cs="Times New Roman"/>
          <w:lang w:val="en-US"/>
        </w:rPr>
        <w:t>sectoral</w:t>
      </w:r>
      <w:proofErr w:type="spellEnd"/>
      <w:r w:rsidRPr="009F2235">
        <w:rPr>
          <w:rFonts w:ascii="Times New Roman" w:hAnsi="Times New Roman" w:cs="Times New Roman"/>
          <w:lang w:val="en-US"/>
        </w:rPr>
        <w:t xml:space="preserve"> N</w:t>
      </w:r>
      <w:r w:rsidR="00A93472">
        <w:rPr>
          <w:rFonts w:ascii="Times New Roman" w:hAnsi="Times New Roman" w:cs="Times New Roman"/>
          <w:lang w:val="en-US"/>
        </w:rPr>
        <w:t>P</w:t>
      </w:r>
      <w:r w:rsidRPr="009F2235">
        <w:rPr>
          <w:rFonts w:ascii="Times New Roman" w:hAnsi="Times New Roman" w:cs="Times New Roman"/>
          <w:lang w:val="en-US"/>
        </w:rPr>
        <w:t>A</w:t>
      </w:r>
      <w:r w:rsidR="00A93472">
        <w:rPr>
          <w:rFonts w:ascii="Times New Roman" w:hAnsi="Times New Roman" w:cs="Times New Roman"/>
          <w:lang w:val="en-US"/>
        </w:rPr>
        <w:t xml:space="preserve"> </w:t>
      </w:r>
      <w:r w:rsidRPr="009F2235">
        <w:rPr>
          <w:rFonts w:ascii="Times New Roman" w:hAnsi="Times New Roman" w:cs="Times New Roman"/>
          <w:lang w:val="en-US"/>
        </w:rPr>
        <w:t>for Nutrition (2021-2025) which aims to reduce malnutrition among women and children and to improve the nutritional status of all Lao people. The strategic objectives of the plan include to improve nutrient intake; improve water and sanitation, promote hygiene, prevent and control diseases; increase availability of and access to nutritious food; improve child and adolescent knowledge and behavior about nutritious diets; and improve mother and child health care. The 9</w:t>
      </w:r>
      <w:r w:rsidRPr="009F2235">
        <w:rPr>
          <w:rFonts w:ascii="Times New Roman" w:hAnsi="Times New Roman" w:cs="Times New Roman"/>
          <w:vertAlign w:val="superscript"/>
          <w:lang w:val="en-US"/>
        </w:rPr>
        <w:t>th</w:t>
      </w:r>
      <w:r w:rsidRPr="009F2235">
        <w:rPr>
          <w:rFonts w:ascii="Times New Roman" w:hAnsi="Times New Roman" w:cs="Times New Roman"/>
          <w:lang w:val="en-US"/>
        </w:rPr>
        <w:t xml:space="preserve"> NSEDP includes the need for more inclusive and better-quality healthcare services and nutrition as one of its outputs.</w:t>
      </w:r>
    </w:p>
    <w:p w14:paraId="49E6EFD5" w14:textId="1C036CFA" w:rsidR="000271D8" w:rsidRPr="009F2235" w:rsidRDefault="00B527FB"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Lao PDR has made strides in reducing malaria with no deaths reported </w:t>
      </w:r>
      <w:proofErr w:type="gramStart"/>
      <w:r w:rsidR="00873739" w:rsidRPr="009F2235">
        <w:rPr>
          <w:rFonts w:ascii="Times New Roman" w:hAnsi="Times New Roman" w:cs="Times New Roman"/>
          <w:lang w:val="en-US"/>
        </w:rPr>
        <w:t xml:space="preserve">period </w:t>
      </w:r>
      <w:r w:rsidRPr="009F2235">
        <w:rPr>
          <w:rFonts w:ascii="Times New Roman" w:hAnsi="Times New Roman" w:cs="Times New Roman"/>
          <w:lang w:val="en-US"/>
        </w:rPr>
        <w:t xml:space="preserve"> 2018</w:t>
      </w:r>
      <w:proofErr w:type="gramEnd"/>
      <w:r w:rsidRPr="009F2235">
        <w:rPr>
          <w:rFonts w:ascii="Times New Roman" w:hAnsi="Times New Roman" w:cs="Times New Roman"/>
          <w:lang w:val="en-US"/>
        </w:rPr>
        <w:t>-2020 and an all-time low of 3,505 cases in 2020.</w:t>
      </w:r>
      <w:r w:rsidR="00A93472">
        <w:rPr>
          <w:rFonts w:ascii="Times New Roman" w:hAnsi="Times New Roman" w:cs="Times New Roman"/>
          <w:lang w:val="en-US"/>
        </w:rPr>
        <w:t xml:space="preserve"> </w:t>
      </w:r>
      <w:proofErr w:type="spellStart"/>
      <w:r w:rsidRPr="009F2235">
        <w:rPr>
          <w:rFonts w:ascii="Times New Roman" w:hAnsi="Times New Roman" w:cs="Times New Roman"/>
          <w:lang w:val="en-US"/>
        </w:rPr>
        <w:t>MoH</w:t>
      </w:r>
      <w:proofErr w:type="spellEnd"/>
      <w:r w:rsidRPr="009F2235">
        <w:rPr>
          <w:rFonts w:ascii="Times New Roman" w:hAnsi="Times New Roman" w:cs="Times New Roman"/>
          <w:lang w:val="en-US"/>
        </w:rPr>
        <w:t xml:space="preserve"> manages the malaria strategy and a malaria network has been established involving 17 provinces, 147 districts, 1,070 dispensaries and 2,199 volunteers. </w:t>
      </w:r>
      <w:proofErr w:type="spellStart"/>
      <w:r w:rsidRPr="009F2235">
        <w:rPr>
          <w:rFonts w:ascii="Times New Roman" w:hAnsi="Times New Roman" w:cs="Times New Roman"/>
          <w:lang w:val="en-US"/>
        </w:rPr>
        <w:t>Artemisinin</w:t>
      </w:r>
      <w:proofErr w:type="spellEnd"/>
      <w:r w:rsidRPr="009F2235">
        <w:rPr>
          <w:rFonts w:ascii="Times New Roman" w:hAnsi="Times New Roman" w:cs="Times New Roman"/>
          <w:lang w:val="en-US"/>
        </w:rPr>
        <w:t xml:space="preserve"> (ACT) is being used for malaria treatment in response to the emergence of drug-resistant malaria. The malaria treatment uses medicine that mixes ACT as the main component with </w:t>
      </w:r>
      <w:proofErr w:type="spellStart"/>
      <w:r w:rsidRPr="009F2235">
        <w:rPr>
          <w:rFonts w:ascii="Times New Roman" w:hAnsi="Times New Roman" w:cs="Times New Roman"/>
          <w:lang w:val="en-US"/>
        </w:rPr>
        <w:t>artemether</w:t>
      </w:r>
      <w:proofErr w:type="spellEnd"/>
      <w:r w:rsidRPr="009F2235">
        <w:rPr>
          <w:rFonts w:ascii="Times New Roman" w:hAnsi="Times New Roman" w:cs="Times New Roman"/>
          <w:lang w:val="en-US"/>
        </w:rPr>
        <w:t xml:space="preserve"> </w:t>
      </w:r>
      <w:proofErr w:type="spellStart"/>
      <w:r w:rsidRPr="009F2235">
        <w:rPr>
          <w:rFonts w:ascii="Times New Roman" w:hAnsi="Times New Roman" w:cs="Times New Roman"/>
          <w:lang w:val="en-US"/>
        </w:rPr>
        <w:t>lumefantrine</w:t>
      </w:r>
      <w:proofErr w:type="spellEnd"/>
      <w:r w:rsidRPr="009F2235">
        <w:rPr>
          <w:rFonts w:ascii="Times New Roman" w:hAnsi="Times New Roman" w:cs="Times New Roman"/>
          <w:lang w:val="en-US"/>
        </w:rPr>
        <w:t xml:space="preserve"> (</w:t>
      </w:r>
      <w:proofErr w:type="spellStart"/>
      <w:r w:rsidRPr="009F2235">
        <w:rPr>
          <w:rFonts w:ascii="Times New Roman" w:hAnsi="Times New Roman" w:cs="Times New Roman"/>
          <w:lang w:val="en-US"/>
        </w:rPr>
        <w:t>Coartem</w:t>
      </w:r>
      <w:proofErr w:type="spellEnd"/>
      <w:r w:rsidRPr="009F2235">
        <w:rPr>
          <w:rFonts w:ascii="Times New Roman" w:hAnsi="Times New Roman" w:cs="Times New Roman"/>
          <w:lang w:val="en-US"/>
        </w:rPr>
        <w:t xml:space="preserve">) which is a number-one harmless </w:t>
      </w:r>
      <w:proofErr w:type="spellStart"/>
      <w:r w:rsidRPr="009F2235">
        <w:rPr>
          <w:rFonts w:ascii="Times New Roman" w:hAnsi="Times New Roman" w:cs="Times New Roman"/>
          <w:lang w:val="en-US"/>
        </w:rPr>
        <w:t>pharciparon</w:t>
      </w:r>
      <w:proofErr w:type="spellEnd"/>
      <w:r w:rsidRPr="009F2235">
        <w:rPr>
          <w:rFonts w:ascii="Times New Roman" w:hAnsi="Times New Roman" w:cs="Times New Roman"/>
          <w:lang w:val="en-US"/>
        </w:rPr>
        <w:t xml:space="preserve">-based medicine with high effectiveness that can eliminate malaria strains in arteries and is shown to be safe. The treatment of malaria-diagnosed patients is covered 100% in accordance with the national treatment guidelines. </w:t>
      </w:r>
    </w:p>
    <w:p w14:paraId="784046BC" w14:textId="04691792" w:rsidR="00B527FB" w:rsidRPr="009F2235" w:rsidRDefault="00C56CEF"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Pr>
          <w:rFonts w:ascii="Times New Roman" w:hAnsi="Times New Roman" w:cs="Times New Roman"/>
          <w:lang w:val="en-US"/>
        </w:rPr>
        <w:t>G</w:t>
      </w:r>
      <w:r w:rsidR="00B527FB" w:rsidRPr="009F2235">
        <w:rPr>
          <w:rFonts w:ascii="Times New Roman" w:hAnsi="Times New Roman" w:cs="Times New Roman"/>
          <w:lang w:val="en-US"/>
        </w:rPr>
        <w:t>overnment incorporated the subject of road safety into the curriculum of lower secondary school programs with the objective of preventing road accidents. In addition, police authorities, mass organizations at both the central and local levels and NCAWMC</w:t>
      </w:r>
      <w:r w:rsidR="00A93472">
        <w:rPr>
          <w:rFonts w:ascii="Times New Roman" w:hAnsi="Times New Roman" w:cs="Times New Roman"/>
          <w:lang w:val="en-US"/>
        </w:rPr>
        <w:t xml:space="preserve"> </w:t>
      </w:r>
      <w:r w:rsidR="00B527FB" w:rsidRPr="009F2235">
        <w:rPr>
          <w:rFonts w:ascii="Times New Roman" w:hAnsi="Times New Roman" w:cs="Times New Roman"/>
          <w:lang w:val="en-US"/>
        </w:rPr>
        <w:t>offices disseminated laws, decrees and regulations on road safety, risk factors for accidents, and safe driving behaviors to children at schools and out of schools at least twice a year with a total number of 33,967 participants. The Government has adopted and promulgated the revised Decree on Land Transportation No 615/</w:t>
      </w:r>
      <w:proofErr w:type="spellStart"/>
      <w:r w:rsidR="00B527FB" w:rsidRPr="009F2235">
        <w:rPr>
          <w:rFonts w:ascii="Times New Roman" w:hAnsi="Times New Roman" w:cs="Times New Roman"/>
          <w:lang w:val="en-US"/>
        </w:rPr>
        <w:t>Gov</w:t>
      </w:r>
      <w:proofErr w:type="spellEnd"/>
      <w:r w:rsidR="00B527FB" w:rsidRPr="009F2235">
        <w:rPr>
          <w:rFonts w:ascii="Times New Roman" w:hAnsi="Times New Roman" w:cs="Times New Roman"/>
          <w:lang w:val="en-US"/>
        </w:rPr>
        <w:t xml:space="preserve"> (2020), the Decree on Fines and Measures against Violators and the revised regulation on land transportation No 568/</w:t>
      </w:r>
      <w:proofErr w:type="spellStart"/>
      <w:r w:rsidR="00B527FB" w:rsidRPr="009F2235">
        <w:rPr>
          <w:rFonts w:ascii="Times New Roman" w:hAnsi="Times New Roman" w:cs="Times New Roman"/>
          <w:lang w:val="en-US"/>
        </w:rPr>
        <w:t>Gov</w:t>
      </w:r>
      <w:proofErr w:type="spellEnd"/>
      <w:r w:rsidR="00B527FB" w:rsidRPr="009F2235">
        <w:rPr>
          <w:rFonts w:ascii="Times New Roman" w:hAnsi="Times New Roman" w:cs="Times New Roman"/>
          <w:lang w:val="en-US"/>
        </w:rPr>
        <w:t xml:space="preserve"> (2021).</w:t>
      </w:r>
    </w:p>
    <w:p w14:paraId="54E6927B" w14:textId="75152110" w:rsidR="00B527FB" w:rsidRPr="009F2235" w:rsidRDefault="00B527FB" w:rsidP="00633129">
      <w:pPr>
        <w:pStyle w:val="ListParagraph"/>
        <w:keepNext/>
        <w:keepLines/>
        <w:numPr>
          <w:ilvl w:val="0"/>
          <w:numId w:val="24"/>
        </w:numPr>
        <w:pBdr>
          <w:top w:val="nil"/>
          <w:left w:val="nil"/>
          <w:bottom w:val="nil"/>
          <w:right w:val="nil"/>
          <w:between w:val="nil"/>
        </w:pBdr>
        <w:tabs>
          <w:tab w:val="right" w:pos="851"/>
        </w:tabs>
        <w:spacing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ab/>
        <w:t xml:space="preserve">Respect for the views of the child </w:t>
      </w:r>
    </w:p>
    <w:p w14:paraId="5E4DC09C" w14:textId="4D7B0966" w:rsidR="000271D8" w:rsidRPr="009F2235" w:rsidRDefault="00B527FB"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Government has raised awareness to promote significant engagement of children and develop their potential to be engaged with families, communities, schools as well as school associations with particular attention to vulnerable children. It has encouraged and promoted the participation of children and youth in national, regional and international forums such as the Lao Children’s Forum, the ASEAN Children’s Forum</w:t>
      </w:r>
      <w:r w:rsidR="00CE68B8" w:rsidRPr="009F2235">
        <w:rPr>
          <w:rFonts w:ascii="Times New Roman" w:hAnsi="Times New Roman" w:cs="Times New Roman"/>
          <w:lang w:val="en-US"/>
        </w:rPr>
        <w:t>,</w:t>
      </w:r>
      <w:r w:rsidRPr="009F2235">
        <w:rPr>
          <w:rFonts w:ascii="Times New Roman" w:hAnsi="Times New Roman" w:cs="Times New Roman"/>
          <w:lang w:val="en-US"/>
        </w:rPr>
        <w:t xml:space="preserve"> International Children’s Day, World Children’s Day and the celebration of the 30</w:t>
      </w:r>
      <w:r w:rsidRPr="009F2235">
        <w:rPr>
          <w:rFonts w:ascii="Times New Roman" w:hAnsi="Times New Roman" w:cs="Times New Roman"/>
          <w:vertAlign w:val="superscript"/>
          <w:lang w:val="en-US"/>
        </w:rPr>
        <w:t>th</w:t>
      </w:r>
      <w:r w:rsidRPr="009F2235">
        <w:rPr>
          <w:rFonts w:ascii="Times New Roman" w:hAnsi="Times New Roman" w:cs="Times New Roman"/>
          <w:lang w:val="en-US"/>
        </w:rPr>
        <w:t xml:space="preserve"> anniversary of the CRC. Comments from children were collected and child representatives selected to represent all Lao ethnic groups at regional and international conferences. The Government has systematically organized three trainings per year for </w:t>
      </w:r>
      <w:r w:rsidRPr="009F2235">
        <w:rPr>
          <w:rFonts w:ascii="Times New Roman" w:hAnsi="Times New Roman" w:cs="Times New Roman"/>
          <w:lang w:val="en-US"/>
        </w:rPr>
        <w:lastRenderedPageBreak/>
        <w:t xml:space="preserve">technicians at different levels who work with or for children including law enforcement personnel, teachers, medical staff, social workers and staff at children care centers. </w:t>
      </w:r>
    </w:p>
    <w:p w14:paraId="78DACEB9" w14:textId="4EB9E074" w:rsidR="00B527FB" w:rsidRPr="009F2235" w:rsidRDefault="00B527FB" w:rsidP="005C2C5B">
      <w:pPr>
        <w:pStyle w:val="ListParagraph"/>
        <w:numPr>
          <w:ilvl w:val="0"/>
          <w:numId w:val="23"/>
        </w:numPr>
        <w:suppressAutoHyphens/>
        <w:spacing w:before="240" w:after="240" w:line="276" w:lineRule="auto"/>
        <w:ind w:right="-14"/>
        <w:contextualSpacing w:val="0"/>
        <w:jc w:val="both"/>
        <w:outlineLvl w:val="0"/>
        <w:rPr>
          <w:rFonts w:ascii="Times New Roman" w:hAnsi="Times New Roman" w:cs="Times New Roman"/>
          <w:lang w:val="en-US"/>
        </w:rPr>
      </w:pPr>
      <w:r w:rsidRPr="009F2235">
        <w:rPr>
          <w:rFonts w:ascii="Times New Roman" w:hAnsi="Times New Roman" w:cs="Times New Roman"/>
          <w:lang w:val="en-US"/>
        </w:rPr>
        <w:t>Project</w:t>
      </w:r>
      <w:r w:rsidR="00C56CEF">
        <w:rPr>
          <w:rFonts w:ascii="Times New Roman" w:hAnsi="Times New Roman" w:cs="Times New Roman"/>
          <w:lang w:val="en-US"/>
        </w:rPr>
        <w:t>s</w:t>
      </w:r>
      <w:r w:rsidRPr="009F2235">
        <w:rPr>
          <w:rFonts w:ascii="Times New Roman" w:hAnsi="Times New Roman" w:cs="Times New Roman"/>
          <w:lang w:val="en-US"/>
        </w:rPr>
        <w:t xml:space="preserve"> to Promote Participation and Empowerment of Children and Young People was launched in three target provinces over two phases. During phase one (2017-2019), child participation was promoted through training and the celebration of Children’s Day from the village to the central level. The first Children’s Forum and a national participation mechanism to involve children in a consultation process on the CRC were established. Phase two saw the strengthening of the Secretariat for NCAWMC from the central to the local level to implement and promote participation and empowerment of children and youth. A Child and Adolescent Forum on CRC implementation was established and the capacities of core/youth trainers was strengthened to prepare children for future leadership roles.</w:t>
      </w:r>
    </w:p>
    <w:p w14:paraId="57F01F1D" w14:textId="4632FB50" w:rsidR="00504803" w:rsidRPr="009F2235" w:rsidRDefault="00504803" w:rsidP="005C2C5B">
      <w:pPr>
        <w:pStyle w:val="ListParagraph"/>
        <w:numPr>
          <w:ilvl w:val="1"/>
          <w:numId w:val="26"/>
        </w:numPr>
        <w:suppressAutoHyphens/>
        <w:spacing w:before="240" w:after="240" w:line="276" w:lineRule="auto"/>
        <w:ind w:left="720" w:right="-14"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NPA for Child Protection System Strengthening was widely discussed and brainstormed with the participation of children. </w:t>
      </w:r>
      <w:sdt>
        <w:sdtPr>
          <w:rPr>
            <w:rFonts w:ascii="Times New Roman" w:hAnsi="Times New Roman" w:cs="Times New Roman"/>
            <w:lang w:val="en-US"/>
          </w:rPr>
          <w:tag w:val="goog_rdk_4"/>
          <w:id w:val="1099678289"/>
        </w:sdtPr>
        <w:sdtEndPr/>
        <w:sdtContent>
          <w:r w:rsidRPr="009F2235">
            <w:rPr>
              <w:rFonts w:ascii="Times New Roman" w:hAnsi="Times New Roman" w:cs="Times New Roman"/>
              <w:lang w:val="en-US"/>
            </w:rPr>
            <w:t>C</w:t>
          </w:r>
        </w:sdtContent>
      </w:sdt>
      <w:r w:rsidRPr="009F2235">
        <w:rPr>
          <w:rFonts w:ascii="Times New Roman" w:hAnsi="Times New Roman" w:cs="Times New Roman"/>
          <w:lang w:val="en-US"/>
        </w:rPr>
        <w:t xml:space="preserve">hildren in three regions were involved in the revision of the Law on the Protection of the Rights and Interests of Children with the participation of 254 child representatives. </w:t>
      </w:r>
    </w:p>
    <w:p w14:paraId="31E68B7B" w14:textId="77777777" w:rsidR="00504803" w:rsidRPr="009F2235" w:rsidRDefault="00504803" w:rsidP="005C2C5B">
      <w:pPr>
        <w:pStyle w:val="ListParagraph"/>
        <w:numPr>
          <w:ilvl w:val="1"/>
          <w:numId w:val="26"/>
        </w:numPr>
        <w:suppressAutoHyphens/>
        <w:spacing w:before="240" w:after="240" w:line="276" w:lineRule="auto"/>
        <w:ind w:left="720" w:right="-14"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Children were also involved in the development of a nutrition-based agricultural manual aimed at children in-school and out of school, teachers, and parents. Children also participated in nutrition-related activities in 4,438 villages with 14,315 young people. A total number of 125,214 children aged between 5-15 years old were engaged in nutrition-related activities. 269 young people aged between 16-19 at 260 primary schools that are project targets, received grants to support youth businesses such as crops, livestock, handicrafts, hairdressing, and online retail.</w:t>
      </w:r>
    </w:p>
    <w:p w14:paraId="7481AF65" w14:textId="77777777" w:rsidR="00504803" w:rsidRPr="009F2235" w:rsidRDefault="00504803" w:rsidP="00633129">
      <w:pPr>
        <w:pStyle w:val="Heading1"/>
        <w:numPr>
          <w:ilvl w:val="0"/>
          <w:numId w:val="28"/>
        </w:numPr>
        <w:spacing w:before="240" w:after="240" w:line="276" w:lineRule="auto"/>
        <w:rPr>
          <w:rFonts w:ascii="Times New Roman" w:hAnsi="Times New Roman" w:cs="Times New Roman"/>
          <w:sz w:val="28"/>
          <w:szCs w:val="28"/>
          <w:lang w:val="en-US"/>
        </w:rPr>
      </w:pPr>
      <w:bookmarkStart w:id="5" w:name="_Toc124075969"/>
      <w:r w:rsidRPr="009F2235">
        <w:rPr>
          <w:rFonts w:ascii="Times New Roman" w:hAnsi="Times New Roman" w:cs="Times New Roman"/>
          <w:sz w:val="28"/>
          <w:szCs w:val="28"/>
          <w:lang w:val="en-US"/>
        </w:rPr>
        <w:t>Civil rights and freedoms</w:t>
      </w:r>
      <w:bookmarkEnd w:id="5"/>
      <w:r w:rsidRPr="009F2235">
        <w:rPr>
          <w:rFonts w:ascii="Times New Roman" w:hAnsi="Times New Roman" w:cs="Times New Roman"/>
          <w:sz w:val="28"/>
          <w:szCs w:val="28"/>
          <w:lang w:val="en-US"/>
        </w:rPr>
        <w:t xml:space="preserve"> </w:t>
      </w:r>
    </w:p>
    <w:p w14:paraId="2E329AFF" w14:textId="77777777" w:rsidR="00504803" w:rsidRPr="009F2235" w:rsidRDefault="00504803" w:rsidP="009069D9">
      <w:pPr>
        <w:pStyle w:val="ListParagraph"/>
        <w:keepNext/>
        <w:keepLines/>
        <w:numPr>
          <w:ilvl w:val="0"/>
          <w:numId w:val="29"/>
        </w:numPr>
        <w:pBdr>
          <w:top w:val="nil"/>
          <w:left w:val="nil"/>
          <w:bottom w:val="nil"/>
          <w:right w:val="nil"/>
          <w:between w:val="nil"/>
        </w:pBdr>
        <w:tabs>
          <w:tab w:val="right" w:pos="851"/>
        </w:tabs>
        <w:spacing w:before="240"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 xml:space="preserve"> Birth registration  (CRC/C/LAO/CO/3-6, para. 19-20)</w:t>
      </w:r>
    </w:p>
    <w:p w14:paraId="6670F24A" w14:textId="494BF49A" w:rsidR="00504803" w:rsidRPr="009F2235" w:rsidRDefault="00504803" w:rsidP="005C2C5B">
      <w:pPr>
        <w:pStyle w:val="ListParagraph"/>
        <w:numPr>
          <w:ilvl w:val="1"/>
          <w:numId w:val="26"/>
        </w:numPr>
        <w:suppressAutoHyphens/>
        <w:spacing w:before="240" w:after="240" w:line="276" w:lineRule="auto"/>
        <w:ind w:left="720" w:right="-18"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To improve the situation of birth registration in the country, the </w:t>
      </w:r>
      <w:r w:rsidR="00C56CEF">
        <w:rPr>
          <w:rFonts w:ascii="Times New Roman" w:hAnsi="Times New Roman" w:cs="Times New Roman"/>
          <w:lang w:val="en-US"/>
        </w:rPr>
        <w:t>g</w:t>
      </w:r>
      <w:r w:rsidRPr="009F2235">
        <w:rPr>
          <w:rFonts w:ascii="Times New Roman" w:hAnsi="Times New Roman" w:cs="Times New Roman"/>
          <w:lang w:val="en-US"/>
        </w:rPr>
        <w:t xml:space="preserve">overnment has been implementing the National Civil Administration and Vital Statistics Strategy </w:t>
      </w:r>
      <w:r w:rsidR="00C56CEF">
        <w:rPr>
          <w:rFonts w:ascii="Times New Roman" w:hAnsi="Times New Roman" w:cs="Times New Roman"/>
          <w:lang w:val="en-US"/>
        </w:rPr>
        <w:t>“</w:t>
      </w:r>
      <w:r w:rsidRPr="009F2235">
        <w:rPr>
          <w:rFonts w:ascii="Times New Roman" w:hAnsi="Times New Roman" w:cs="Times New Roman"/>
          <w:lang w:val="en-US"/>
        </w:rPr>
        <w:t>CRVS</w:t>
      </w:r>
      <w:proofErr w:type="gramStart"/>
      <w:r w:rsidR="00C56CEF">
        <w:rPr>
          <w:rFonts w:ascii="Times New Roman" w:hAnsi="Times New Roman" w:cs="Times New Roman"/>
          <w:lang w:val="en-US"/>
        </w:rPr>
        <w:t>”</w:t>
      </w:r>
      <w:r w:rsidRPr="009F2235">
        <w:rPr>
          <w:rFonts w:ascii="Times New Roman" w:hAnsi="Times New Roman" w:cs="Times New Roman"/>
          <w:lang w:val="en-US"/>
        </w:rPr>
        <w:t xml:space="preserve">  (</w:t>
      </w:r>
      <w:proofErr w:type="gramEnd"/>
      <w:r w:rsidRPr="009F2235">
        <w:rPr>
          <w:rFonts w:ascii="Times New Roman" w:hAnsi="Times New Roman" w:cs="Times New Roman"/>
          <w:lang w:val="en-US"/>
        </w:rPr>
        <w:t xml:space="preserve">2016-2025) which aims to ensure a universal and responsive CRVS system by 2030. The Family Registration Law was amended (2018) and the </w:t>
      </w:r>
      <w:proofErr w:type="spellStart"/>
      <w:r w:rsidRPr="009F2235">
        <w:rPr>
          <w:rFonts w:ascii="Times New Roman" w:hAnsi="Times New Roman" w:cs="Times New Roman"/>
          <w:lang w:val="en-US"/>
        </w:rPr>
        <w:t>MoHA</w:t>
      </w:r>
      <w:proofErr w:type="spellEnd"/>
      <w:r w:rsidRPr="009F2235">
        <w:rPr>
          <w:rFonts w:ascii="Times New Roman" w:hAnsi="Times New Roman" w:cs="Times New Roman"/>
          <w:lang w:val="en-US"/>
        </w:rPr>
        <w:t xml:space="preserve"> issued guidelines on the implementation of the Family Registration Law (2019) in order to establish a coordination mechanism between relevant ministries at the central and local levels with the Home Affairs sector as the focal point. The civil registration organizations of the Home Affairs sector are responsible for the registration of birth, marriage, divorce, death, change of name, change in nationality, and migration. The </w:t>
      </w:r>
      <w:proofErr w:type="spellStart"/>
      <w:r w:rsidRPr="009F2235">
        <w:rPr>
          <w:rFonts w:ascii="Times New Roman" w:hAnsi="Times New Roman" w:cs="Times New Roman"/>
          <w:lang w:val="en-US"/>
        </w:rPr>
        <w:t>MoES</w:t>
      </w:r>
      <w:proofErr w:type="spellEnd"/>
      <w:r w:rsidRPr="009F2235">
        <w:rPr>
          <w:rFonts w:ascii="Times New Roman" w:hAnsi="Times New Roman" w:cs="Times New Roman"/>
          <w:lang w:val="en-US"/>
        </w:rPr>
        <w:t xml:space="preserve"> is responsible for promoting the issuance of birth certificates required for the enrolment of children or students in schools and the </w:t>
      </w:r>
      <w:proofErr w:type="spellStart"/>
      <w:r w:rsidRPr="009F2235">
        <w:rPr>
          <w:rFonts w:ascii="Times New Roman" w:hAnsi="Times New Roman" w:cs="Times New Roman"/>
          <w:lang w:val="en-US"/>
        </w:rPr>
        <w:t>MoLSW</w:t>
      </w:r>
      <w:proofErr w:type="spellEnd"/>
      <w:r w:rsidRPr="009F2235">
        <w:rPr>
          <w:rFonts w:ascii="Times New Roman" w:hAnsi="Times New Roman" w:cs="Times New Roman"/>
          <w:lang w:val="en-US"/>
        </w:rPr>
        <w:t xml:space="preserve"> is responsible for promoting the use of birth certificates to manage, protect and inspect the use of labor to prevent the use of child labor. The World Bank allocated US$25 million for the period of 2020-2025 to improve coverage of civil registration through the establishment of a functional electronic civil </w:t>
      </w:r>
      <w:r w:rsidRPr="009F2235">
        <w:rPr>
          <w:rFonts w:ascii="Times New Roman" w:hAnsi="Times New Roman" w:cs="Times New Roman"/>
          <w:lang w:val="en-US"/>
        </w:rPr>
        <w:lastRenderedPageBreak/>
        <w:t xml:space="preserve">management information system. </w:t>
      </w:r>
      <w:proofErr w:type="gramStart"/>
      <w:r w:rsidRPr="009F2235">
        <w:rPr>
          <w:rFonts w:ascii="Times New Roman" w:hAnsi="Times New Roman" w:cs="Times New Roman"/>
          <w:lang w:val="en-US"/>
        </w:rPr>
        <w:t>with</w:t>
      </w:r>
      <w:proofErr w:type="gramEnd"/>
      <w:r w:rsidRPr="009F2235">
        <w:rPr>
          <w:rFonts w:ascii="Times New Roman" w:hAnsi="Times New Roman" w:cs="Times New Roman"/>
          <w:lang w:val="en-US"/>
        </w:rPr>
        <w:t xml:space="preserve"> the target of 70% coverage of birth registration by 2024 from a baseline of 38.70% in 2019. </w:t>
      </w:r>
    </w:p>
    <w:p w14:paraId="160BEFEE" w14:textId="77777777" w:rsidR="00504803" w:rsidRPr="009F2235" w:rsidRDefault="00504803" w:rsidP="005C2C5B">
      <w:pPr>
        <w:pStyle w:val="ListParagraph"/>
        <w:numPr>
          <w:ilvl w:val="1"/>
          <w:numId w:val="26"/>
        </w:numPr>
        <w:suppressAutoHyphens/>
        <w:spacing w:before="240" w:after="240" w:line="276" w:lineRule="auto"/>
        <w:ind w:left="720" w:right="-18"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Since 2018, the Home Affairs sector has been conducting capacity building and raising awareness about birth registration at the provincial, district and village levels nationwide. There have been improvements in the Lao and English questionnaire forms, record books for family declaration and registration along with their publication, dissemination, and distribution. Birth registration officials are based at the district level and work in coordination with village organizations to facilitate mobile registration activities and data collection about children.</w:t>
      </w:r>
    </w:p>
    <w:p w14:paraId="63003847" w14:textId="77777777" w:rsidR="00504803" w:rsidRPr="009F2235" w:rsidRDefault="00504803" w:rsidP="005C2C5B">
      <w:pPr>
        <w:pStyle w:val="ListParagraph"/>
        <w:numPr>
          <w:ilvl w:val="1"/>
          <w:numId w:val="26"/>
        </w:numPr>
        <w:suppressAutoHyphens/>
        <w:spacing w:before="240" w:after="240" w:line="276" w:lineRule="auto"/>
        <w:ind w:left="720" w:right="-18"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The CRVS Strategy, the Family Registration Law, and regulations on civil registration are being disseminated through television, radio, village radio, pamphlets, posters, short dramas, social media (Facebook, YouTube), short dialogues, and manuals to promote understanding and the importance of CRVS. Furthermore, the meetings have been held to provide information on the management and registration of the population to build understanding, ensure uniformity and consistent implementation as prescribed by law. The activities were carried out in 69 districts in 15 provinces with a total of 1,700 participants. At the village level, the activities covered 998 villages in 19 districts of 3 provinces with a total of 1,260 participants. </w:t>
      </w:r>
    </w:p>
    <w:p w14:paraId="1A7BEC30" w14:textId="77777777" w:rsidR="00504803" w:rsidRPr="009F2235" w:rsidRDefault="00504803" w:rsidP="005C2C5B">
      <w:pPr>
        <w:pStyle w:val="ListParagraph"/>
        <w:numPr>
          <w:ilvl w:val="1"/>
          <w:numId w:val="26"/>
        </w:numPr>
        <w:suppressAutoHyphens/>
        <w:spacing w:before="240" w:after="240" w:line="276" w:lineRule="auto"/>
        <w:ind w:left="720" w:right="-18"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However, dissemination of CRVS strategy, family registration law and legislation under the family registration law is not yet widespread, especially at the village level. Changing the behavior, habits and perception of people to recognize and understand the importance of the registration process requires time, budget and personnel. Budgets and equipment are still not enough to meet demand. Although the CRVS is under development, the reporting of vital statistics is still paper based, which causes delays.</w:t>
      </w:r>
    </w:p>
    <w:p w14:paraId="1F20B299" w14:textId="77777777" w:rsidR="00504803" w:rsidRPr="009F2235" w:rsidRDefault="00504803" w:rsidP="005C2C5B">
      <w:pPr>
        <w:pStyle w:val="ListParagraph"/>
        <w:numPr>
          <w:ilvl w:val="1"/>
          <w:numId w:val="26"/>
        </w:numPr>
        <w:suppressAutoHyphens/>
        <w:spacing w:before="240" w:after="240" w:line="276" w:lineRule="auto"/>
        <w:ind w:left="720" w:right="-18"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In order to increase birth registration, the </w:t>
      </w:r>
      <w:proofErr w:type="spellStart"/>
      <w:r w:rsidRPr="009F2235">
        <w:rPr>
          <w:rFonts w:ascii="Times New Roman" w:hAnsi="Times New Roman" w:cs="Times New Roman"/>
          <w:lang w:val="en-US"/>
        </w:rPr>
        <w:t>MoHA</w:t>
      </w:r>
      <w:proofErr w:type="spellEnd"/>
      <w:r w:rsidRPr="009F2235">
        <w:rPr>
          <w:rFonts w:ascii="Times New Roman" w:hAnsi="Times New Roman" w:cs="Times New Roman"/>
          <w:lang w:val="en-US"/>
        </w:rPr>
        <w:t xml:space="preserve"> is supporting relevant agencies to improve their working methods by establishing mobile registration and census units, particularly in rural remote areas. Mobile birth registration was carried out in remote areas using the World Bank funding and grants from the UNICEF. The provision of mobile services remains difficult, especially in remote areas, due to poor access. A database has been developed as a tool to manage the population at the district level in terms of data collection and is being piloted in the rural areas of five provinces. </w:t>
      </w:r>
    </w:p>
    <w:p w14:paraId="44706429" w14:textId="77777777" w:rsidR="00504803" w:rsidRPr="009F2235" w:rsidRDefault="00504803" w:rsidP="005C2C5B">
      <w:pPr>
        <w:pStyle w:val="ListParagraph"/>
        <w:numPr>
          <w:ilvl w:val="1"/>
          <w:numId w:val="26"/>
        </w:numPr>
        <w:suppressAutoHyphens/>
        <w:spacing w:before="240" w:after="240" w:line="276" w:lineRule="auto"/>
        <w:ind w:left="720" w:right="-18"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Articles 47 and 48 of the Presidential Decree on Charges and Fees (2021) exempts the registration of children under 18 years from any charges or fees linked to birth registration. Upon request, the printing of birth certificates and birth record books for children are included under item 63 on technical promotion of the fiscal budget. </w:t>
      </w:r>
    </w:p>
    <w:p w14:paraId="26BF44CC" w14:textId="77777777" w:rsidR="00504803" w:rsidRPr="009F2235" w:rsidRDefault="00504803" w:rsidP="009069D9">
      <w:pPr>
        <w:pStyle w:val="ListParagraph"/>
        <w:keepNext/>
        <w:keepLines/>
        <w:numPr>
          <w:ilvl w:val="0"/>
          <w:numId w:val="29"/>
        </w:numPr>
        <w:pBdr>
          <w:top w:val="nil"/>
          <w:left w:val="nil"/>
          <w:bottom w:val="nil"/>
          <w:right w:val="nil"/>
          <w:between w:val="nil"/>
        </w:pBdr>
        <w:tabs>
          <w:tab w:val="right" w:pos="851"/>
        </w:tabs>
        <w:spacing w:before="240"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ab/>
        <w:t>Freedom of expression (CRC/C/LAO/CO/3-6, para. 21)</w:t>
      </w:r>
    </w:p>
    <w:p w14:paraId="12BF2007" w14:textId="24B4F309" w:rsidR="00504803" w:rsidRPr="009F2235" w:rsidRDefault="00C748BD" w:rsidP="005C2C5B">
      <w:pPr>
        <w:pStyle w:val="ListParagraph"/>
        <w:numPr>
          <w:ilvl w:val="1"/>
          <w:numId w:val="26"/>
        </w:numPr>
        <w:suppressAutoHyphens/>
        <w:spacing w:before="240" w:after="240" w:line="276" w:lineRule="auto"/>
        <w:ind w:left="720" w:right="-18" w:hanging="360"/>
        <w:contextualSpacing w:val="0"/>
        <w:jc w:val="both"/>
        <w:outlineLvl w:val="0"/>
        <w:rPr>
          <w:rFonts w:ascii="Times New Roman" w:hAnsi="Times New Roman" w:cs="Times New Roman"/>
          <w:lang w:val="en-US"/>
        </w:rPr>
      </w:pPr>
      <w:r>
        <w:rPr>
          <w:rFonts w:ascii="Times New Roman" w:hAnsi="Times New Roman" w:cs="Times New Roman"/>
          <w:lang w:val="en-US"/>
        </w:rPr>
        <w:t>G</w:t>
      </w:r>
      <w:r w:rsidR="00504803" w:rsidRPr="009F2235">
        <w:rPr>
          <w:rFonts w:ascii="Times New Roman" w:hAnsi="Times New Roman" w:cs="Times New Roman"/>
          <w:lang w:val="en-US"/>
        </w:rPr>
        <w:t xml:space="preserve">overnment implemented the Law on Prevention and Combating Cyber Crime. Guidelines on the implementation of the Law were issued in 2019. The </w:t>
      </w:r>
      <w:r w:rsidR="00C56CEF">
        <w:rPr>
          <w:rFonts w:ascii="Times New Roman" w:hAnsi="Times New Roman" w:cs="Times New Roman"/>
          <w:lang w:val="en-US"/>
        </w:rPr>
        <w:t>g</w:t>
      </w:r>
      <w:r w:rsidR="00504803" w:rsidRPr="009F2235">
        <w:rPr>
          <w:rFonts w:ascii="Times New Roman" w:hAnsi="Times New Roman" w:cs="Times New Roman"/>
          <w:lang w:val="en-US"/>
        </w:rPr>
        <w:t xml:space="preserve">overnment </w:t>
      </w:r>
      <w:r w:rsidR="00504803" w:rsidRPr="009F2235">
        <w:rPr>
          <w:rFonts w:ascii="Times New Roman" w:hAnsi="Times New Roman" w:cs="Times New Roman"/>
          <w:lang w:val="en-US"/>
        </w:rPr>
        <w:lastRenderedPageBreak/>
        <w:t xml:space="preserve">monitored, oversaw, prevented and closed down websites and pictures connected to pornography by coordinating with domestic internet service providers to jointly tackle this issue in a systematic matter. At the same time, the </w:t>
      </w:r>
      <w:r w:rsidR="00C56CEF">
        <w:rPr>
          <w:rFonts w:ascii="Times New Roman" w:hAnsi="Times New Roman" w:cs="Times New Roman"/>
          <w:lang w:val="en-US"/>
        </w:rPr>
        <w:t>g</w:t>
      </w:r>
      <w:r w:rsidR="00504803" w:rsidRPr="009F2235">
        <w:rPr>
          <w:rFonts w:ascii="Times New Roman" w:hAnsi="Times New Roman" w:cs="Times New Roman"/>
          <w:lang w:val="en-US"/>
        </w:rPr>
        <w:t>overnment coordinated internally with internet providers to report on the dark</w:t>
      </w:r>
      <w:r w:rsidR="00A93472">
        <w:rPr>
          <w:rFonts w:ascii="Times New Roman" w:hAnsi="Times New Roman" w:cs="Times New Roman"/>
          <w:lang w:val="en-US"/>
        </w:rPr>
        <w:t xml:space="preserve"> </w:t>
      </w:r>
      <w:r w:rsidR="00504803" w:rsidRPr="009F2235">
        <w:rPr>
          <w:rFonts w:ascii="Times New Roman" w:hAnsi="Times New Roman" w:cs="Times New Roman"/>
          <w:lang w:val="en-US"/>
        </w:rPr>
        <w:t>web, fake news and pornography. Furthermore,</w:t>
      </w:r>
      <w:r w:rsidR="00A93472">
        <w:rPr>
          <w:rFonts w:ascii="Times New Roman" w:hAnsi="Times New Roman" w:cs="Times New Roman"/>
          <w:lang w:val="en-US"/>
        </w:rPr>
        <w:t xml:space="preserve"> </w:t>
      </w:r>
      <w:r w:rsidR="00504803" w:rsidRPr="009F2235">
        <w:rPr>
          <w:rFonts w:ascii="Times New Roman" w:hAnsi="Times New Roman" w:cs="Times New Roman"/>
          <w:lang w:val="en-US"/>
        </w:rPr>
        <w:t>the</w:t>
      </w:r>
      <w:r w:rsidR="009F3D4F">
        <w:rPr>
          <w:rFonts w:ascii="Times New Roman" w:hAnsi="Times New Roman" w:cs="Times New Roman"/>
          <w:lang w:val="en-US"/>
        </w:rPr>
        <w:t xml:space="preserve"> </w:t>
      </w:r>
      <w:r w:rsidR="00504803" w:rsidRPr="009F2235">
        <w:rPr>
          <w:rFonts w:ascii="Times New Roman" w:hAnsi="Times New Roman" w:cs="Times New Roman"/>
          <w:lang w:val="en-US"/>
        </w:rPr>
        <w:t>Lao Computer Emergency Response Team coordinated and cooperated with ASEAN, and other regional and international fora on issues of cybercrime.</w:t>
      </w:r>
    </w:p>
    <w:p w14:paraId="493C5ED2" w14:textId="77777777" w:rsidR="00504803" w:rsidRPr="009F2235" w:rsidRDefault="00504803" w:rsidP="005C2C5B">
      <w:pPr>
        <w:pStyle w:val="ListParagraph"/>
        <w:numPr>
          <w:ilvl w:val="1"/>
          <w:numId w:val="26"/>
        </w:numPr>
        <w:suppressAutoHyphens/>
        <w:spacing w:before="240" w:after="240" w:line="276" w:lineRule="auto"/>
        <w:ind w:left="720" w:right="-18"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A guideline on the safe use of social media was issued in 2020 and Part IV focuses on the safe use of online media by children. The guidelines include the </w:t>
      </w:r>
      <w:proofErr w:type="gramStart"/>
      <w:r w:rsidRPr="009F2235">
        <w:rPr>
          <w:rFonts w:ascii="Times New Roman" w:hAnsi="Times New Roman" w:cs="Times New Roman"/>
          <w:lang w:val="en-US"/>
        </w:rPr>
        <w:t>do’s</w:t>
      </w:r>
      <w:proofErr w:type="gramEnd"/>
      <w:r w:rsidRPr="009F2235">
        <w:rPr>
          <w:rFonts w:ascii="Times New Roman" w:hAnsi="Times New Roman" w:cs="Times New Roman"/>
          <w:lang w:val="en-US"/>
        </w:rPr>
        <w:t xml:space="preserve"> and don’ts when using social media and provides channels and contact information to report incidents when there is damage caused by social media. The guidelines also set out penalties for social media offenders depending on the offence as defined in Article 57 of the Law on the Prevention and Combatting of Cyber Crime and Article 168 of the Penal Code.</w:t>
      </w:r>
    </w:p>
    <w:p w14:paraId="2C0E738F" w14:textId="16D61905" w:rsidR="00504803" w:rsidRPr="009F2235" w:rsidRDefault="00504803" w:rsidP="005C2C5B">
      <w:pPr>
        <w:pStyle w:val="ListParagraph"/>
        <w:numPr>
          <w:ilvl w:val="1"/>
          <w:numId w:val="26"/>
        </w:numPr>
        <w:suppressAutoHyphens/>
        <w:spacing w:before="240" w:after="240" w:line="276" w:lineRule="auto"/>
        <w:ind w:left="720" w:right="-18"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A dialogue was organized on “Protection of children from on-line threat”, </w:t>
      </w:r>
      <w:proofErr w:type="gramStart"/>
      <w:r w:rsidRPr="009F2235">
        <w:rPr>
          <w:rFonts w:ascii="Times New Roman" w:hAnsi="Times New Roman" w:cs="Times New Roman"/>
          <w:lang w:val="en-US"/>
        </w:rPr>
        <w:t>In</w:t>
      </w:r>
      <w:proofErr w:type="gramEnd"/>
      <w:r w:rsidRPr="009F2235">
        <w:rPr>
          <w:rFonts w:ascii="Times New Roman" w:hAnsi="Times New Roman" w:cs="Times New Roman"/>
          <w:lang w:val="en-US"/>
        </w:rPr>
        <w:t xml:space="preserve"> 2020, 50 </w:t>
      </w:r>
      <w:r w:rsidR="00C56CEF">
        <w:rPr>
          <w:rFonts w:ascii="Times New Roman" w:hAnsi="Times New Roman" w:cs="Times New Roman"/>
          <w:lang w:val="en-US"/>
        </w:rPr>
        <w:t>topics</w:t>
      </w:r>
      <w:r w:rsidRPr="009F2235">
        <w:rPr>
          <w:rFonts w:ascii="Times New Roman" w:hAnsi="Times New Roman" w:cs="Times New Roman"/>
          <w:lang w:val="en-US"/>
        </w:rPr>
        <w:t xml:space="preserve"> on safe use of on-line media through websites and 32 posters on how to use computers safely of on-line media were created and disseminated. Posters, warning messages and articles on cyber security were posted on websites, legislation on cyber security was disseminated and nationwide trainings were organized 45 times with a total number of 3</w:t>
      </w:r>
      <w:r w:rsidR="00C56CEF">
        <w:rPr>
          <w:rFonts w:ascii="Times New Roman" w:hAnsi="Times New Roman" w:cs="Times New Roman"/>
          <w:lang w:val="en-US"/>
        </w:rPr>
        <w:t>,</w:t>
      </w:r>
      <w:r w:rsidRPr="009F2235">
        <w:rPr>
          <w:rFonts w:ascii="Times New Roman" w:hAnsi="Times New Roman" w:cs="Times New Roman"/>
          <w:lang w:val="en-US"/>
        </w:rPr>
        <w:t>426 participants.</w:t>
      </w:r>
    </w:p>
    <w:p w14:paraId="4174038D" w14:textId="77777777" w:rsidR="00504803" w:rsidRPr="009F2235" w:rsidRDefault="00504803" w:rsidP="005C2C5B">
      <w:pPr>
        <w:pStyle w:val="ListParagraph"/>
        <w:numPr>
          <w:ilvl w:val="1"/>
          <w:numId w:val="26"/>
        </w:numPr>
        <w:suppressAutoHyphens/>
        <w:spacing w:before="240" w:after="240" w:line="276" w:lineRule="auto"/>
        <w:ind w:left="720" w:right="-18"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Each primary and lower secondary school across the country conducted activities related to expression with active participation of students in arts, sports, and in various formal and traditional festivals which were held in different localities to provide platforms for children to participate and express their talents.</w:t>
      </w:r>
    </w:p>
    <w:p w14:paraId="1AB90075" w14:textId="77777777" w:rsidR="00504803" w:rsidRPr="009F2235" w:rsidRDefault="00504803" w:rsidP="00633129">
      <w:pPr>
        <w:pStyle w:val="Heading1"/>
        <w:numPr>
          <w:ilvl w:val="0"/>
          <w:numId w:val="28"/>
        </w:numPr>
        <w:spacing w:before="240" w:after="240" w:line="276" w:lineRule="auto"/>
        <w:rPr>
          <w:rFonts w:ascii="Times New Roman" w:hAnsi="Times New Roman" w:cs="Times New Roman"/>
          <w:sz w:val="28"/>
          <w:szCs w:val="28"/>
          <w:lang w:val="en-US"/>
        </w:rPr>
      </w:pPr>
      <w:bookmarkStart w:id="6" w:name="_Toc124075970"/>
      <w:r w:rsidRPr="009F2235">
        <w:rPr>
          <w:rFonts w:ascii="Times New Roman" w:hAnsi="Times New Roman" w:cs="Times New Roman"/>
          <w:sz w:val="28"/>
          <w:szCs w:val="28"/>
          <w:lang w:val="en-US"/>
        </w:rPr>
        <w:t>Violence against children</w:t>
      </w:r>
      <w:bookmarkEnd w:id="6"/>
      <w:r w:rsidRPr="009F2235">
        <w:rPr>
          <w:rFonts w:ascii="Times New Roman" w:hAnsi="Times New Roman" w:cs="Times New Roman"/>
          <w:sz w:val="28"/>
          <w:szCs w:val="28"/>
          <w:lang w:val="en-US"/>
        </w:rPr>
        <w:t xml:space="preserve"> </w:t>
      </w:r>
    </w:p>
    <w:p w14:paraId="46533FE0" w14:textId="77777777" w:rsidR="00504803" w:rsidRPr="009F2235" w:rsidRDefault="00504803" w:rsidP="00633129">
      <w:pPr>
        <w:pStyle w:val="ListParagraph"/>
        <w:keepNext/>
        <w:keepLines/>
        <w:numPr>
          <w:ilvl w:val="0"/>
          <w:numId w:val="30"/>
        </w:numPr>
        <w:pBdr>
          <w:top w:val="nil"/>
          <w:left w:val="nil"/>
          <w:bottom w:val="nil"/>
          <w:right w:val="nil"/>
          <w:between w:val="nil"/>
        </w:pBdr>
        <w:tabs>
          <w:tab w:val="right" w:pos="851"/>
        </w:tabs>
        <w:spacing w:before="240"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ab/>
        <w:t>Corporal punishment (CRC/C/LAO/CO/3-6, para. 22)</w:t>
      </w:r>
    </w:p>
    <w:p w14:paraId="02C65722" w14:textId="588ECEF0" w:rsidR="00504803" w:rsidRPr="009F2235" w:rsidRDefault="00504803" w:rsidP="005C2C5B">
      <w:pPr>
        <w:pStyle w:val="ListParagraph"/>
        <w:numPr>
          <w:ilvl w:val="1"/>
          <w:numId w:val="26"/>
        </w:numPr>
        <w:suppressAutoHyphens/>
        <w:spacing w:before="240" w:after="240" w:line="276" w:lineRule="auto"/>
        <w:ind w:left="720" w:right="-14"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Lao PDR has made concerted efforts to gradually translate the content of the CRC, particularly in the area of violence, into its domestic laws.</w:t>
      </w:r>
      <w:r w:rsidR="009F3D4F">
        <w:rPr>
          <w:rFonts w:ascii="Times New Roman" w:hAnsi="Times New Roman" w:cs="Times New Roman"/>
          <w:lang w:val="en-US"/>
        </w:rPr>
        <w:t xml:space="preserve"> </w:t>
      </w:r>
      <w:r w:rsidRPr="009F2235">
        <w:rPr>
          <w:rFonts w:ascii="Times New Roman" w:hAnsi="Times New Roman" w:cs="Times New Roman"/>
          <w:lang w:val="en-US"/>
        </w:rPr>
        <w:t>Law on the Prevention of V</w:t>
      </w:r>
      <w:r w:rsidR="009F3D4F">
        <w:rPr>
          <w:rFonts w:ascii="Times New Roman" w:hAnsi="Times New Roman" w:cs="Times New Roman"/>
          <w:lang w:val="en-US"/>
        </w:rPr>
        <w:t xml:space="preserve">AW and VAC </w:t>
      </w:r>
      <w:r w:rsidRPr="009F2235">
        <w:rPr>
          <w:rFonts w:ascii="Times New Roman" w:hAnsi="Times New Roman" w:cs="Times New Roman"/>
          <w:lang w:val="en-US"/>
        </w:rPr>
        <w:t xml:space="preserve">(2015) aims to eliminate all forms of </w:t>
      </w:r>
      <w:r w:rsidR="009F3D4F">
        <w:rPr>
          <w:rFonts w:ascii="Times New Roman" w:hAnsi="Times New Roman" w:cs="Times New Roman"/>
          <w:lang w:val="en-US"/>
        </w:rPr>
        <w:t xml:space="preserve">VAW and VAC </w:t>
      </w:r>
      <w:r w:rsidRPr="009F2235">
        <w:rPr>
          <w:rFonts w:ascii="Times New Roman" w:hAnsi="Times New Roman" w:cs="Times New Roman"/>
          <w:lang w:val="en-US"/>
        </w:rPr>
        <w:t>and</w:t>
      </w:r>
      <w:r w:rsidR="009F3D4F">
        <w:rPr>
          <w:rFonts w:ascii="Times New Roman" w:hAnsi="Times New Roman" w:cs="Times New Roman"/>
          <w:lang w:val="en-US"/>
        </w:rPr>
        <w:t xml:space="preserve"> </w:t>
      </w:r>
      <w:r w:rsidRPr="009F2235">
        <w:rPr>
          <w:rFonts w:ascii="Times New Roman" w:hAnsi="Times New Roman" w:cs="Times New Roman"/>
          <w:lang w:val="en-US"/>
        </w:rPr>
        <w:t>Law on Juvenile Criminal Procedure (2013) ensures protection from physical punishment, torture, threat and prohibits violence in any form. The Education Law prohibits teachers from beating, scolding and being cruel to students. The Penal Code states in Article 263 that any person who applies corporal or mental punishment to a child by kicking, beating, tying, detaining, fasting, forcing to work, or engaging in sexual abuse shall be punished from one to five years imprisonment and fined between 5 to 15 million kip.</w:t>
      </w:r>
    </w:p>
    <w:p w14:paraId="0E097644" w14:textId="1B6A79F0" w:rsidR="00504803" w:rsidRPr="009F2235" w:rsidRDefault="00504803" w:rsidP="005C2C5B">
      <w:pPr>
        <w:pStyle w:val="ListParagraph"/>
        <w:numPr>
          <w:ilvl w:val="1"/>
          <w:numId w:val="26"/>
        </w:numPr>
        <w:suppressAutoHyphens/>
        <w:spacing w:before="240" w:after="240" w:line="276" w:lineRule="auto"/>
        <w:ind w:left="720" w:right="-14"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N</w:t>
      </w:r>
      <w:r w:rsidR="009F3D4F">
        <w:rPr>
          <w:rFonts w:ascii="Times New Roman" w:hAnsi="Times New Roman" w:cs="Times New Roman"/>
          <w:lang w:val="en-US"/>
        </w:rPr>
        <w:t xml:space="preserve">PA </w:t>
      </w:r>
      <w:r w:rsidR="00B04889" w:rsidRPr="009F2235">
        <w:rPr>
          <w:rFonts w:ascii="Times New Roman" w:hAnsi="Times New Roman" w:cs="DokChampa"/>
          <w:lang w:val="en-US" w:bidi="lo-LA"/>
        </w:rPr>
        <w:t>on</w:t>
      </w:r>
      <w:r w:rsidR="00B04889" w:rsidRPr="009F2235">
        <w:rPr>
          <w:rFonts w:ascii="Times New Roman" w:hAnsi="Times New Roman" w:cs="Times New Roman"/>
          <w:lang w:val="en-US"/>
        </w:rPr>
        <w:t xml:space="preserve"> </w:t>
      </w:r>
      <w:r w:rsidRPr="009F2235">
        <w:rPr>
          <w:rFonts w:ascii="Times New Roman" w:hAnsi="Times New Roman" w:cs="Times New Roman"/>
          <w:lang w:val="en-US"/>
        </w:rPr>
        <w:t>the Prevention and Elimination of V</w:t>
      </w:r>
      <w:r w:rsidR="009F3D4F">
        <w:rPr>
          <w:rFonts w:ascii="Times New Roman" w:hAnsi="Times New Roman" w:cs="Times New Roman"/>
          <w:lang w:val="en-US"/>
        </w:rPr>
        <w:t xml:space="preserve">AC </w:t>
      </w:r>
      <w:r w:rsidRPr="009F2235">
        <w:rPr>
          <w:rFonts w:ascii="Times New Roman" w:hAnsi="Times New Roman" w:cs="Times New Roman"/>
          <w:lang w:val="en-US"/>
        </w:rPr>
        <w:t xml:space="preserve">(2021-2025) has a specific goal on preventing and responding to </w:t>
      </w:r>
      <w:r w:rsidR="009F3D4F">
        <w:rPr>
          <w:rFonts w:ascii="Times New Roman" w:hAnsi="Times New Roman" w:cs="Times New Roman"/>
          <w:lang w:val="en-US"/>
        </w:rPr>
        <w:t xml:space="preserve">VAC </w:t>
      </w:r>
      <w:r w:rsidRPr="009F2235">
        <w:rPr>
          <w:rFonts w:ascii="Times New Roman" w:hAnsi="Times New Roman" w:cs="Times New Roman"/>
          <w:lang w:val="en-US"/>
        </w:rPr>
        <w:t xml:space="preserve">in schools in order to ensure that all children in all schools have equal access to learn in a safe and enabling environment free from all </w:t>
      </w:r>
      <w:r w:rsidRPr="009F2235">
        <w:rPr>
          <w:rFonts w:ascii="Times New Roman" w:hAnsi="Times New Roman" w:cs="Times New Roman"/>
          <w:lang w:val="en-US"/>
        </w:rPr>
        <w:lastRenderedPageBreak/>
        <w:t>forms of violence. Priority actions include conducting publicity campaigns on relevant laws and policies that prohibit corporal punishment in schools and promote positive discipline and the implementation of the Guideline on Prevention and Response to V</w:t>
      </w:r>
      <w:r w:rsidR="009F3D4F">
        <w:rPr>
          <w:rFonts w:ascii="Times New Roman" w:hAnsi="Times New Roman" w:cs="Times New Roman"/>
          <w:lang w:val="en-US"/>
        </w:rPr>
        <w:t xml:space="preserve">AC </w:t>
      </w:r>
      <w:r w:rsidRPr="009F2235">
        <w:rPr>
          <w:rFonts w:ascii="Times New Roman" w:hAnsi="Times New Roman" w:cs="Times New Roman"/>
          <w:lang w:val="en-US"/>
        </w:rPr>
        <w:t>in Secondary Schools on the use of non-violent teaching and learning methods.</w:t>
      </w:r>
    </w:p>
    <w:p w14:paraId="1C0ACA0D" w14:textId="77777777" w:rsidR="00504803" w:rsidRPr="009F2235" w:rsidRDefault="00504803" w:rsidP="00633129">
      <w:pPr>
        <w:pStyle w:val="ListParagraph"/>
        <w:keepNext/>
        <w:keepLines/>
        <w:numPr>
          <w:ilvl w:val="0"/>
          <w:numId w:val="30"/>
        </w:numPr>
        <w:pBdr>
          <w:top w:val="nil"/>
          <w:left w:val="nil"/>
          <w:bottom w:val="nil"/>
          <w:right w:val="nil"/>
          <w:between w:val="nil"/>
        </w:pBdr>
        <w:tabs>
          <w:tab w:val="right" w:pos="851"/>
        </w:tabs>
        <w:spacing w:before="240"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ab/>
        <w:t>Violence, abuse and neglect (CRC/C/LAO/CO/3-6, para. 23)</w:t>
      </w:r>
    </w:p>
    <w:p w14:paraId="64F619CE" w14:textId="77777777" w:rsidR="00504803" w:rsidRPr="009F2235" w:rsidRDefault="00504803" w:rsidP="00633129">
      <w:pPr>
        <w:pStyle w:val="ListParagraph"/>
        <w:keepNext/>
        <w:keepLines/>
        <w:pBdr>
          <w:top w:val="nil"/>
          <w:left w:val="nil"/>
          <w:bottom w:val="nil"/>
          <w:right w:val="nil"/>
          <w:between w:val="nil"/>
        </w:pBdr>
        <w:tabs>
          <w:tab w:val="right" w:pos="851"/>
        </w:tabs>
        <w:spacing w:before="240" w:after="240" w:line="276" w:lineRule="auto"/>
        <w:ind w:right="29"/>
        <w:contextualSpacing w:val="0"/>
        <w:jc w:val="both"/>
        <w:rPr>
          <w:rFonts w:ascii="Times New Roman" w:hAnsi="Times New Roman" w:cs="Times New Roman"/>
          <w:b/>
          <w:lang w:val="en-US"/>
        </w:rPr>
      </w:pPr>
      <w:r w:rsidRPr="009F2235">
        <w:rPr>
          <w:rFonts w:ascii="Times New Roman" w:hAnsi="Times New Roman" w:cs="Times New Roman"/>
          <w:b/>
          <w:lang w:val="en-US"/>
        </w:rPr>
        <w:t>Child-friendly complaints mechanism</w:t>
      </w:r>
    </w:p>
    <w:p w14:paraId="5048DFCF" w14:textId="7DA14A5E" w:rsidR="00504803" w:rsidRPr="009F2235" w:rsidRDefault="00504803" w:rsidP="005C2C5B">
      <w:pPr>
        <w:pStyle w:val="ListParagraph"/>
        <w:numPr>
          <w:ilvl w:val="1"/>
          <w:numId w:val="26"/>
        </w:numPr>
        <w:suppressAutoHyphens/>
        <w:spacing w:before="240" w:after="240" w:line="276" w:lineRule="auto"/>
        <w:ind w:left="720" w:right="-18"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In order to address the root causes of violence, the NPA </w:t>
      </w:r>
      <w:r w:rsidR="00B04889" w:rsidRPr="009F2235">
        <w:rPr>
          <w:rFonts w:ascii="Times New Roman" w:hAnsi="Times New Roman" w:cs="Times New Roman"/>
          <w:lang w:val="en-US"/>
        </w:rPr>
        <w:t xml:space="preserve">on </w:t>
      </w:r>
      <w:r w:rsidRPr="009F2235">
        <w:rPr>
          <w:rFonts w:ascii="Times New Roman" w:hAnsi="Times New Roman" w:cs="Times New Roman"/>
          <w:lang w:val="en-US"/>
        </w:rPr>
        <w:t>the Prevention and Elimination of V</w:t>
      </w:r>
      <w:r w:rsidR="009F3D4F">
        <w:rPr>
          <w:rFonts w:ascii="Times New Roman" w:hAnsi="Times New Roman" w:cs="Times New Roman"/>
          <w:lang w:val="en-US"/>
        </w:rPr>
        <w:t xml:space="preserve">AC </w:t>
      </w:r>
      <w:r w:rsidRPr="009F2235">
        <w:rPr>
          <w:rFonts w:ascii="Times New Roman" w:hAnsi="Times New Roman" w:cs="Times New Roman"/>
          <w:lang w:val="en-US"/>
        </w:rPr>
        <w:t xml:space="preserve">aims to reduce </w:t>
      </w:r>
      <w:r w:rsidR="009F3D4F">
        <w:rPr>
          <w:rFonts w:ascii="Times New Roman" w:hAnsi="Times New Roman" w:cs="Times New Roman"/>
          <w:lang w:val="en-US"/>
        </w:rPr>
        <w:t xml:space="preserve">VAC </w:t>
      </w:r>
      <w:r w:rsidRPr="009F2235">
        <w:rPr>
          <w:rFonts w:ascii="Times New Roman" w:hAnsi="Times New Roman" w:cs="Times New Roman"/>
          <w:lang w:val="en-US"/>
        </w:rPr>
        <w:t>by enhancing multi-</w:t>
      </w:r>
      <w:proofErr w:type="spellStart"/>
      <w:r w:rsidRPr="009F2235">
        <w:rPr>
          <w:rFonts w:ascii="Times New Roman" w:hAnsi="Times New Roman" w:cs="Times New Roman"/>
          <w:lang w:val="en-US"/>
        </w:rPr>
        <w:t>sectoral</w:t>
      </w:r>
      <w:proofErr w:type="spellEnd"/>
      <w:r w:rsidRPr="009F2235">
        <w:rPr>
          <w:rFonts w:ascii="Times New Roman" w:hAnsi="Times New Roman" w:cs="Times New Roman"/>
          <w:lang w:val="en-US"/>
        </w:rPr>
        <w:t xml:space="preserve"> coordination and monitoring; preventing and responding to online </w:t>
      </w:r>
      <w:r w:rsidR="009F3D4F">
        <w:rPr>
          <w:rFonts w:ascii="Times New Roman" w:hAnsi="Times New Roman" w:cs="Times New Roman"/>
          <w:lang w:val="en-US"/>
        </w:rPr>
        <w:t xml:space="preserve">VAC </w:t>
      </w:r>
      <w:r w:rsidRPr="009F2235">
        <w:rPr>
          <w:rFonts w:ascii="Times New Roman" w:hAnsi="Times New Roman" w:cs="Times New Roman"/>
          <w:lang w:val="en-US"/>
        </w:rPr>
        <w:t xml:space="preserve">including child online sexual exploitation and abuse; preventing and responding to </w:t>
      </w:r>
      <w:r w:rsidR="009F3D4F">
        <w:rPr>
          <w:rFonts w:ascii="Times New Roman" w:hAnsi="Times New Roman" w:cs="Times New Roman"/>
          <w:lang w:val="en-US"/>
        </w:rPr>
        <w:t xml:space="preserve">VAC </w:t>
      </w:r>
      <w:r w:rsidRPr="009F2235">
        <w:rPr>
          <w:rFonts w:ascii="Times New Roman" w:hAnsi="Times New Roman" w:cs="Times New Roman"/>
          <w:lang w:val="en-US"/>
        </w:rPr>
        <w:t xml:space="preserve">in schools; and preventing and responding to </w:t>
      </w:r>
      <w:r w:rsidR="009F3D4F">
        <w:rPr>
          <w:rFonts w:ascii="Times New Roman" w:hAnsi="Times New Roman" w:cs="Times New Roman"/>
          <w:lang w:val="en-US"/>
        </w:rPr>
        <w:t xml:space="preserve">VAC </w:t>
      </w:r>
      <w:r w:rsidRPr="009F2235">
        <w:rPr>
          <w:rFonts w:ascii="Times New Roman" w:hAnsi="Times New Roman" w:cs="Times New Roman"/>
          <w:lang w:val="en-US"/>
        </w:rPr>
        <w:t>in homes and communities.</w:t>
      </w:r>
    </w:p>
    <w:p w14:paraId="16BED83A" w14:textId="2E8AA178" w:rsidR="00504803" w:rsidRPr="009F2235" w:rsidRDefault="00504803" w:rsidP="005C2C5B">
      <w:pPr>
        <w:pStyle w:val="ListParagraph"/>
        <w:numPr>
          <w:ilvl w:val="1"/>
          <w:numId w:val="26"/>
        </w:numPr>
        <w:suppressAutoHyphens/>
        <w:spacing w:before="240" w:after="240" w:line="276" w:lineRule="auto"/>
        <w:ind w:left="720" w:right="-18"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Government has been monitoring the implementation of the program “Love and Care for Every Child” which uses a package of multimedia communication tools, such as posters, storybook/audiobook, video and audio files and flipcharts, to stimulate discussion and support parents and caregivers in making sound child-rearing decisions. Funding for this program is provided by the </w:t>
      </w:r>
      <w:r w:rsidR="00C56CEF">
        <w:rPr>
          <w:rFonts w:ascii="Times New Roman" w:hAnsi="Times New Roman" w:cs="Times New Roman"/>
          <w:lang w:val="en-US"/>
        </w:rPr>
        <w:t>g</w:t>
      </w:r>
      <w:r w:rsidRPr="009F2235">
        <w:rPr>
          <w:rFonts w:ascii="Times New Roman" w:hAnsi="Times New Roman" w:cs="Times New Roman"/>
          <w:lang w:val="en-US"/>
        </w:rPr>
        <w:t xml:space="preserve">overnment and international organizations. </w:t>
      </w:r>
    </w:p>
    <w:p w14:paraId="3279DC3F" w14:textId="2B07DF3F" w:rsidR="00504803" w:rsidRPr="009F2235" w:rsidRDefault="00504803" w:rsidP="005C2C5B">
      <w:pPr>
        <w:pStyle w:val="ListParagraph"/>
        <w:numPr>
          <w:ilvl w:val="1"/>
          <w:numId w:val="26"/>
        </w:numPr>
        <w:suppressAutoHyphens/>
        <w:spacing w:before="240" w:after="240" w:line="276" w:lineRule="auto"/>
        <w:ind w:left="720" w:right="-18"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LWU Counseling and Protection Center plays a role in educating, counseling, and providing legal advice, mental and health support to children having family and social problems through face-to-face interactions and a 24-hour free 1362 hotline service. Safe shelter, legal aid, medical treatment, education, vocational training and facilitated return to family and society are provided to victims. Village Child Protection Networks monitor the situation of children in the community and provide immediate assistance at village level.</w:t>
      </w:r>
    </w:p>
    <w:p w14:paraId="0803390D" w14:textId="161FFA7F" w:rsidR="00504803" w:rsidRPr="009F2235" w:rsidRDefault="00504803" w:rsidP="001D3A5B">
      <w:pPr>
        <w:pStyle w:val="ListParagraph"/>
        <w:keepNext/>
        <w:keepLines/>
        <w:pBdr>
          <w:top w:val="nil"/>
          <w:left w:val="nil"/>
          <w:bottom w:val="nil"/>
          <w:right w:val="nil"/>
          <w:between w:val="nil"/>
        </w:pBdr>
        <w:tabs>
          <w:tab w:val="right" w:pos="851"/>
        </w:tabs>
        <w:spacing w:before="240" w:after="240" w:line="276" w:lineRule="auto"/>
        <w:ind w:right="29"/>
        <w:contextualSpacing w:val="0"/>
        <w:jc w:val="both"/>
        <w:rPr>
          <w:rFonts w:ascii="Times New Roman" w:hAnsi="Times New Roman" w:cs="Times New Roman"/>
          <w:b/>
          <w:lang w:val="en-US"/>
        </w:rPr>
      </w:pPr>
      <w:r w:rsidRPr="009F2235">
        <w:rPr>
          <w:rFonts w:ascii="Times New Roman" w:hAnsi="Times New Roman" w:cs="Times New Roman"/>
          <w:b/>
          <w:lang w:val="en-US"/>
        </w:rPr>
        <w:t xml:space="preserve">Awareness raising on </w:t>
      </w:r>
      <w:r w:rsidR="009F3D4F">
        <w:rPr>
          <w:rFonts w:ascii="Times New Roman" w:hAnsi="Times New Roman" w:cs="Times New Roman"/>
          <w:b/>
          <w:lang w:val="en-US"/>
        </w:rPr>
        <w:t>VAC</w:t>
      </w:r>
    </w:p>
    <w:p w14:paraId="7EB06B3B" w14:textId="77777777" w:rsidR="00504803" w:rsidRPr="009F2235" w:rsidRDefault="00504803" w:rsidP="005C2C5B">
      <w:pPr>
        <w:pStyle w:val="ListParagraph"/>
        <w:numPr>
          <w:ilvl w:val="1"/>
          <w:numId w:val="26"/>
        </w:numPr>
        <w:suppressAutoHyphens/>
        <w:spacing w:before="240" w:after="240" w:line="276" w:lineRule="auto"/>
        <w:ind w:left="720" w:right="-18"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Awareness raising campaigns focused on changing behavior and perceptions around violence have targeted civil servants, social and mass organizations, students, and parents. Campaigns have included information on exploitation, sexual abuse, legal aid, protection of victims of violence and trafficking and accused children was conducted nationwide through radio, loudspeakers, newspapers and TV programs. In 2020, 4,800 USB sticks were disseminated to 4,800 villages reaching 3.4 million people to sensitize community members on child rights and protection issues during the pandemic. Key messages included violence against children, stress management, positive parenting, online protection and the availability of hotline and counselling services.</w:t>
      </w:r>
    </w:p>
    <w:p w14:paraId="518FE239" w14:textId="3AA9155A" w:rsidR="00D03640" w:rsidRDefault="00750AB6" w:rsidP="005C2C5B">
      <w:pPr>
        <w:pStyle w:val="ListParagraph"/>
        <w:numPr>
          <w:ilvl w:val="1"/>
          <w:numId w:val="26"/>
        </w:numPr>
        <w:suppressAutoHyphens/>
        <w:spacing w:before="240" w:after="240" w:line="276" w:lineRule="auto"/>
        <w:ind w:left="720" w:right="-18"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Awareness raising campaigns to combat </w:t>
      </w:r>
      <w:r w:rsidR="009F3D4F">
        <w:rPr>
          <w:rFonts w:ascii="Times New Roman" w:hAnsi="Times New Roman" w:cs="Times New Roman"/>
          <w:lang w:val="en-US"/>
        </w:rPr>
        <w:t xml:space="preserve">VAC </w:t>
      </w:r>
      <w:r w:rsidRPr="009F2235">
        <w:rPr>
          <w:rFonts w:ascii="Times New Roman" w:hAnsi="Times New Roman" w:cs="Times New Roman"/>
          <w:lang w:val="en-US"/>
        </w:rPr>
        <w:t>are carried out through various forms such as seminars, debates, question-and-answer, storytelling and dissemination</w:t>
      </w:r>
      <w:r w:rsidRPr="009F2235">
        <w:rPr>
          <w:rFonts w:ascii="Times New Roman" w:hAnsi="Times New Roman" w:cs="DokChampa" w:hint="cs"/>
          <w:cs/>
          <w:lang w:val="en-US" w:bidi="lo-LA"/>
        </w:rPr>
        <w:t xml:space="preserve"> </w:t>
      </w:r>
      <w:r w:rsidR="009F3D4F">
        <w:rPr>
          <w:rFonts w:ascii="Times New Roman" w:hAnsi="Times New Roman" w:cs="DokChampa"/>
          <w:lang w:val="en-US" w:bidi="lo-LA"/>
        </w:rPr>
        <w:t>VAC</w:t>
      </w:r>
      <w:r w:rsidRPr="009F2235">
        <w:rPr>
          <w:rFonts w:ascii="Times New Roman" w:hAnsi="Times New Roman" w:cs="Times New Roman"/>
          <w:lang w:val="en-US"/>
        </w:rPr>
        <w:t xml:space="preserve"> </w:t>
      </w:r>
      <w:r w:rsidRPr="009F2235">
        <w:rPr>
          <w:rFonts w:ascii="Times New Roman" w:hAnsi="Times New Roman" w:cs="DokChampa"/>
          <w:lang w:val="en-US" w:bidi="lo-LA"/>
        </w:rPr>
        <w:t xml:space="preserve">for </w:t>
      </w:r>
      <w:r w:rsidRPr="009F2235">
        <w:rPr>
          <w:rFonts w:ascii="Times New Roman" w:hAnsi="Times New Roman" w:cs="Times New Roman"/>
          <w:lang w:val="en-US"/>
        </w:rPr>
        <w:t xml:space="preserve">victims at </w:t>
      </w:r>
      <w:proofErr w:type="gramStart"/>
      <w:r w:rsidRPr="009F2235">
        <w:rPr>
          <w:rFonts w:ascii="Times New Roman" w:hAnsi="Times New Roman" w:cs="Times New Roman"/>
          <w:lang w:val="en-US"/>
        </w:rPr>
        <w:t>the  shelters</w:t>
      </w:r>
      <w:proofErr w:type="gramEnd"/>
      <w:r w:rsidRPr="009F2235">
        <w:rPr>
          <w:rFonts w:ascii="Times New Roman" w:hAnsi="Times New Roman" w:cs="Times New Roman"/>
          <w:lang w:val="en-US"/>
        </w:rPr>
        <w:t xml:space="preserve"> 22 times, with 6,233 participants. Disseminate the national guideline for the prevention and resolution of </w:t>
      </w:r>
      <w:r w:rsidR="009F3D4F">
        <w:rPr>
          <w:rFonts w:ascii="Times New Roman" w:hAnsi="Times New Roman" w:cs="Times New Roman"/>
          <w:lang w:val="en-US"/>
        </w:rPr>
        <w:t xml:space="preserve">VAC </w:t>
      </w:r>
      <w:r w:rsidRPr="009F2235">
        <w:rPr>
          <w:rFonts w:ascii="Times New Roman" w:hAnsi="Times New Roman" w:cs="Times New Roman"/>
          <w:lang w:val="en-US"/>
        </w:rPr>
        <w:t xml:space="preserve">in secondary schools and </w:t>
      </w:r>
      <w:r w:rsidRPr="009F2235">
        <w:rPr>
          <w:rFonts w:ascii="Times New Roman" w:hAnsi="Times New Roman" w:cs="Times New Roman"/>
          <w:lang w:val="en-US"/>
        </w:rPr>
        <w:lastRenderedPageBreak/>
        <w:t xml:space="preserve">recommended the establishment of mediation committee at school-level in 08 provinces including Vientiane, </w:t>
      </w:r>
      <w:proofErr w:type="spellStart"/>
      <w:r w:rsidRPr="009F2235">
        <w:rPr>
          <w:rFonts w:ascii="Times New Roman" w:hAnsi="Times New Roman" w:cs="Times New Roman"/>
          <w:lang w:val="en-US"/>
        </w:rPr>
        <w:t>Xayabuly</w:t>
      </w:r>
      <w:proofErr w:type="spellEnd"/>
      <w:r w:rsidRPr="009F2235">
        <w:rPr>
          <w:rFonts w:ascii="Times New Roman" w:hAnsi="Times New Roman" w:cs="Times New Roman"/>
          <w:lang w:val="en-US"/>
        </w:rPr>
        <w:t xml:space="preserve">, </w:t>
      </w:r>
      <w:proofErr w:type="spellStart"/>
      <w:r w:rsidRPr="009F2235">
        <w:rPr>
          <w:rFonts w:ascii="Times New Roman" w:hAnsi="Times New Roman" w:cs="Times New Roman"/>
          <w:lang w:val="en-US"/>
        </w:rPr>
        <w:t>Houaphan</w:t>
      </w:r>
      <w:proofErr w:type="spellEnd"/>
      <w:r w:rsidRPr="009F2235">
        <w:rPr>
          <w:rFonts w:ascii="Times New Roman" w:hAnsi="Times New Roman" w:cs="Times New Roman"/>
          <w:lang w:val="en-US"/>
        </w:rPr>
        <w:t xml:space="preserve">, and </w:t>
      </w:r>
      <w:proofErr w:type="spellStart"/>
      <w:r w:rsidRPr="009F2235">
        <w:rPr>
          <w:rFonts w:ascii="Times New Roman" w:hAnsi="Times New Roman" w:cs="Times New Roman"/>
          <w:lang w:val="en-US"/>
        </w:rPr>
        <w:t>Xiengkhuang</w:t>
      </w:r>
      <w:proofErr w:type="spellEnd"/>
      <w:r w:rsidRPr="009F2235">
        <w:rPr>
          <w:rFonts w:ascii="Times New Roman" w:hAnsi="Times New Roman" w:cs="Times New Roman"/>
          <w:lang w:val="en-US"/>
        </w:rPr>
        <w:t xml:space="preserve">, </w:t>
      </w:r>
      <w:proofErr w:type="spellStart"/>
      <w:r w:rsidRPr="009F2235">
        <w:rPr>
          <w:rFonts w:ascii="Times New Roman" w:hAnsi="Times New Roman" w:cs="Times New Roman"/>
          <w:lang w:val="en-US"/>
        </w:rPr>
        <w:t>SeKong</w:t>
      </w:r>
      <w:proofErr w:type="spellEnd"/>
      <w:r w:rsidRPr="009F2235">
        <w:rPr>
          <w:rFonts w:ascii="Times New Roman" w:hAnsi="Times New Roman" w:cs="Times New Roman"/>
          <w:lang w:val="en-US"/>
        </w:rPr>
        <w:t xml:space="preserve">, Kham </w:t>
      </w:r>
      <w:proofErr w:type="spellStart"/>
      <w:r w:rsidRPr="009F2235">
        <w:rPr>
          <w:rFonts w:ascii="Times New Roman" w:hAnsi="Times New Roman" w:cs="Times New Roman"/>
          <w:lang w:val="en-US"/>
        </w:rPr>
        <w:t>Muan</w:t>
      </w:r>
      <w:proofErr w:type="spellEnd"/>
      <w:r w:rsidRPr="009F2235">
        <w:rPr>
          <w:rFonts w:ascii="Times New Roman" w:hAnsi="Times New Roman" w:cs="Times New Roman"/>
          <w:lang w:val="en-US"/>
        </w:rPr>
        <w:t xml:space="preserve">, </w:t>
      </w:r>
      <w:proofErr w:type="spellStart"/>
      <w:r w:rsidRPr="009F2235">
        <w:rPr>
          <w:rFonts w:ascii="Times New Roman" w:hAnsi="Times New Roman" w:cs="Times New Roman"/>
          <w:lang w:val="en-US"/>
        </w:rPr>
        <w:t>Luang</w:t>
      </w:r>
      <w:proofErr w:type="spellEnd"/>
      <w:r w:rsidRPr="009F2235">
        <w:rPr>
          <w:rFonts w:ascii="Times New Roman" w:hAnsi="Times New Roman" w:cs="Times New Roman"/>
          <w:lang w:val="en-US"/>
        </w:rPr>
        <w:t xml:space="preserve"> </w:t>
      </w:r>
      <w:proofErr w:type="spellStart"/>
      <w:r w:rsidRPr="009F2235">
        <w:rPr>
          <w:rFonts w:ascii="Times New Roman" w:hAnsi="Times New Roman" w:cs="Times New Roman"/>
          <w:lang w:val="en-US"/>
        </w:rPr>
        <w:t>Prabang</w:t>
      </w:r>
      <w:proofErr w:type="spellEnd"/>
      <w:r w:rsidRPr="009F2235">
        <w:rPr>
          <w:rFonts w:ascii="Times New Roman" w:hAnsi="Times New Roman" w:cs="Times New Roman"/>
          <w:lang w:val="en-US"/>
        </w:rPr>
        <w:t xml:space="preserve"> and </w:t>
      </w:r>
      <w:proofErr w:type="spellStart"/>
      <w:r w:rsidRPr="009F2235">
        <w:rPr>
          <w:rFonts w:ascii="Times New Roman" w:hAnsi="Times New Roman" w:cs="Times New Roman"/>
          <w:lang w:val="en-US"/>
        </w:rPr>
        <w:t>Phong</w:t>
      </w:r>
      <w:proofErr w:type="spellEnd"/>
      <w:r w:rsidRPr="009F2235">
        <w:rPr>
          <w:rFonts w:ascii="Times New Roman" w:hAnsi="Times New Roman" w:cs="Times New Roman"/>
          <w:lang w:val="en-US"/>
        </w:rPr>
        <w:t xml:space="preserve"> </w:t>
      </w:r>
      <w:proofErr w:type="spellStart"/>
      <w:r w:rsidRPr="009F2235">
        <w:rPr>
          <w:rFonts w:ascii="Times New Roman" w:hAnsi="Times New Roman" w:cs="Times New Roman"/>
          <w:lang w:val="en-US"/>
        </w:rPr>
        <w:t>Sali</w:t>
      </w:r>
      <w:proofErr w:type="spellEnd"/>
      <w:r w:rsidRPr="009F2235">
        <w:rPr>
          <w:rFonts w:ascii="Times New Roman" w:hAnsi="Times New Roman" w:cs="Times New Roman"/>
          <w:lang w:val="en-US"/>
        </w:rPr>
        <w:t>, which has more than 320 participants.</w:t>
      </w:r>
    </w:p>
    <w:p w14:paraId="3A8A5385" w14:textId="7AC6145C" w:rsidR="00504803" w:rsidRPr="009F2235" w:rsidRDefault="00504803" w:rsidP="005C2C5B">
      <w:pPr>
        <w:pStyle w:val="ListParagraph"/>
        <w:numPr>
          <w:ilvl w:val="1"/>
          <w:numId w:val="26"/>
        </w:numPr>
        <w:suppressAutoHyphens/>
        <w:spacing w:before="240" w:after="240" w:line="276" w:lineRule="auto"/>
        <w:ind w:left="720" w:right="-18"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Information about the laws related to violence against children was disseminated by </w:t>
      </w:r>
      <w:proofErr w:type="spellStart"/>
      <w:r w:rsidRPr="009F2235">
        <w:rPr>
          <w:rFonts w:ascii="Times New Roman" w:hAnsi="Times New Roman" w:cs="Times New Roman"/>
          <w:lang w:val="en-US"/>
        </w:rPr>
        <w:t>MoJ</w:t>
      </w:r>
      <w:proofErr w:type="spellEnd"/>
      <w:r w:rsidRPr="009F2235">
        <w:rPr>
          <w:rFonts w:ascii="Times New Roman" w:hAnsi="Times New Roman" w:cs="Times New Roman"/>
          <w:lang w:val="en-US"/>
        </w:rPr>
        <w:t xml:space="preserve"> through provincial radio broadcasts (in 6,596 times in Lao, 66 times in Hmong and 66 times in Khmu languages) through public speakers at the village level 7,382 times, through television 405 times, at the village cluster level 1,784 times and at the village level 29,246 times. The laws were also disseminated 6,210 times in the schools. </w:t>
      </w:r>
    </w:p>
    <w:p w14:paraId="67B2E6FC" w14:textId="21E0937E" w:rsidR="00504803" w:rsidRPr="009F2235" w:rsidRDefault="00504803" w:rsidP="005C2C5B">
      <w:pPr>
        <w:pStyle w:val="ListParagraph"/>
        <w:numPr>
          <w:ilvl w:val="1"/>
          <w:numId w:val="26"/>
        </w:numPr>
        <w:suppressAutoHyphens/>
        <w:spacing w:before="240" w:after="240" w:line="276" w:lineRule="auto"/>
        <w:ind w:left="720" w:right="-18"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Following the adoption of the Decree on Legal Aid (2018),</w:t>
      </w:r>
      <w:r w:rsidR="005D18D3">
        <w:rPr>
          <w:rFonts w:ascii="Times New Roman" w:hAnsi="Times New Roman" w:cs="Times New Roman"/>
          <w:lang w:val="en-US"/>
        </w:rPr>
        <w:t xml:space="preserve"> </w:t>
      </w:r>
      <w:proofErr w:type="spellStart"/>
      <w:r w:rsidRPr="009F2235">
        <w:rPr>
          <w:rFonts w:ascii="Times New Roman" w:hAnsi="Times New Roman" w:cs="Times New Roman"/>
          <w:lang w:val="en-US"/>
        </w:rPr>
        <w:t>MoJ</w:t>
      </w:r>
      <w:proofErr w:type="spellEnd"/>
      <w:r w:rsidRPr="009F2235">
        <w:rPr>
          <w:rFonts w:ascii="Times New Roman" w:hAnsi="Times New Roman" w:cs="Times New Roman"/>
          <w:lang w:val="en-US"/>
        </w:rPr>
        <w:t xml:space="preserve"> has been working to establish legal aid offices in all provinces and train legal aid service providers in assisting citizens with legal queries and challenges.</w:t>
      </w:r>
      <w:r w:rsidR="005D18D3">
        <w:rPr>
          <w:rFonts w:ascii="Times New Roman" w:hAnsi="Times New Roman" w:cs="Times New Roman"/>
          <w:lang w:val="en-US"/>
        </w:rPr>
        <w:t xml:space="preserve"> </w:t>
      </w:r>
      <w:r w:rsidRPr="009F2235">
        <w:rPr>
          <w:rFonts w:ascii="Times New Roman" w:hAnsi="Times New Roman" w:cs="Times New Roman"/>
          <w:lang w:val="en-US"/>
        </w:rPr>
        <w:t>9th NSEDP aims to provide legal aid to 200,000 people by 2025. In 2022, there were 142 legal aid offices established in 13 provincial justice departments, 112 districts and 17 offices of the Lao Bar Association. Since 2018,</w:t>
      </w:r>
      <w:r w:rsidR="005D18D3">
        <w:rPr>
          <w:rFonts w:ascii="Times New Roman" w:hAnsi="Times New Roman" w:cs="Times New Roman"/>
          <w:lang w:val="en-US"/>
        </w:rPr>
        <w:t xml:space="preserve"> </w:t>
      </w:r>
      <w:proofErr w:type="spellStart"/>
      <w:r w:rsidRPr="009F2235">
        <w:rPr>
          <w:rFonts w:ascii="Times New Roman" w:hAnsi="Times New Roman" w:cs="Times New Roman"/>
          <w:lang w:val="en-US"/>
        </w:rPr>
        <w:t>MoJ</w:t>
      </w:r>
      <w:proofErr w:type="spellEnd"/>
      <w:r w:rsidRPr="009F2235">
        <w:rPr>
          <w:rFonts w:ascii="Times New Roman" w:hAnsi="Times New Roman" w:cs="Times New Roman"/>
          <w:lang w:val="en-US"/>
        </w:rPr>
        <w:t xml:space="preserve"> Legal Aid Offices have provided legal aid services to 4,029 individuals, including 147 children. In 2021, the </w:t>
      </w:r>
      <w:proofErr w:type="spellStart"/>
      <w:r w:rsidRPr="009F2235">
        <w:rPr>
          <w:rFonts w:ascii="Times New Roman" w:hAnsi="Times New Roman" w:cs="Times New Roman"/>
          <w:lang w:val="en-US"/>
        </w:rPr>
        <w:t>MoJ</w:t>
      </w:r>
      <w:proofErr w:type="spellEnd"/>
      <w:r w:rsidRPr="009F2235">
        <w:rPr>
          <w:rFonts w:ascii="Times New Roman" w:hAnsi="Times New Roman" w:cs="Times New Roman"/>
          <w:lang w:val="en-US"/>
        </w:rPr>
        <w:t xml:space="preserve"> launched a webpage to provide free of charge information about legal aid services to ensure that vulnerable people, including children, have access to legal resources. </w:t>
      </w:r>
    </w:p>
    <w:p w14:paraId="5554514C" w14:textId="77777777" w:rsidR="00504803" w:rsidRPr="009F2235" w:rsidRDefault="00504803" w:rsidP="005C2C5B">
      <w:pPr>
        <w:pStyle w:val="ListParagraph"/>
        <w:numPr>
          <w:ilvl w:val="1"/>
          <w:numId w:val="26"/>
        </w:numPr>
        <w:suppressAutoHyphens/>
        <w:spacing w:before="240" w:after="240" w:line="276" w:lineRule="auto"/>
        <w:ind w:left="720" w:right="-18"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A Legal Aid Action Plan, currently under development, aims to establish a clear blueprint for the provision of legal assistance and representation for vulnerable groups such as victims of gender-based violence or trafficking, persons with disabilities and children. The Plan focuses on accessibility of legal aid; cooperation between legal aid providers and partners; quality of legal aid; and sustainability of the legal aid system. </w:t>
      </w:r>
    </w:p>
    <w:p w14:paraId="1EBFC533" w14:textId="17614B78" w:rsidR="00504803" w:rsidRPr="009F2235" w:rsidRDefault="00504803" w:rsidP="005C2C5B">
      <w:pPr>
        <w:pStyle w:val="ListParagraph"/>
        <w:numPr>
          <w:ilvl w:val="1"/>
          <w:numId w:val="26"/>
        </w:numPr>
        <w:suppressAutoHyphens/>
        <w:spacing w:before="240" w:after="240" w:line="276" w:lineRule="auto"/>
        <w:ind w:left="720" w:right="-18"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Counseling and Protection Center </w:t>
      </w:r>
      <w:r w:rsidR="007724FE">
        <w:rPr>
          <w:rFonts w:ascii="Times New Roman" w:hAnsi="Times New Roman" w:cs="Times New Roman"/>
          <w:lang w:val="en-US"/>
        </w:rPr>
        <w:t xml:space="preserve">of LWU </w:t>
      </w:r>
      <w:r w:rsidRPr="009F2235">
        <w:rPr>
          <w:rFonts w:ascii="Times New Roman" w:hAnsi="Times New Roman" w:cs="Times New Roman"/>
          <w:lang w:val="en-US"/>
        </w:rPr>
        <w:t xml:space="preserve">also provides legal assistance and is able to act as a legal representative in court proceedings free of charge for child victims of violence. The Center also provides shelter, medical assistance, education, vocational training, economic assistance and reintegration into society for child victims of violence. </w:t>
      </w:r>
    </w:p>
    <w:p w14:paraId="3DFD0148" w14:textId="77777777" w:rsidR="00504803" w:rsidRPr="009F2235" w:rsidRDefault="00504803" w:rsidP="001D3A5B">
      <w:pPr>
        <w:pStyle w:val="ListParagraph"/>
        <w:keepNext/>
        <w:keepLines/>
        <w:pBdr>
          <w:top w:val="nil"/>
          <w:left w:val="nil"/>
          <w:bottom w:val="nil"/>
          <w:right w:val="nil"/>
          <w:between w:val="nil"/>
        </w:pBdr>
        <w:tabs>
          <w:tab w:val="right" w:pos="851"/>
        </w:tabs>
        <w:spacing w:before="240" w:after="240" w:line="276" w:lineRule="auto"/>
        <w:ind w:right="29"/>
        <w:contextualSpacing w:val="0"/>
        <w:jc w:val="both"/>
        <w:rPr>
          <w:rFonts w:ascii="Times New Roman" w:hAnsi="Times New Roman" w:cs="Times New Roman"/>
          <w:b/>
          <w:lang w:val="en-US"/>
        </w:rPr>
      </w:pPr>
      <w:r w:rsidRPr="009F2235">
        <w:rPr>
          <w:rFonts w:ascii="Times New Roman" w:hAnsi="Times New Roman" w:cs="Times New Roman"/>
          <w:b/>
          <w:lang w:val="en-US"/>
        </w:rPr>
        <w:t>Training of professionals</w:t>
      </w:r>
    </w:p>
    <w:p w14:paraId="2E26F323" w14:textId="0A98EA07" w:rsidR="00504803" w:rsidRPr="009F2235" w:rsidRDefault="00504803" w:rsidP="005C2C5B">
      <w:pPr>
        <w:pStyle w:val="ListParagraph"/>
        <w:numPr>
          <w:ilvl w:val="1"/>
          <w:numId w:val="26"/>
        </w:numPr>
        <w:suppressAutoHyphens/>
        <w:spacing w:before="240" w:after="240" w:line="276" w:lineRule="auto"/>
        <w:ind w:left="720" w:right="-18"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Counseling and Protection Center </w:t>
      </w:r>
      <w:r w:rsidR="007724FE">
        <w:rPr>
          <w:rFonts w:ascii="Times New Roman" w:hAnsi="Times New Roman" w:cs="Times New Roman"/>
          <w:lang w:val="en-US"/>
        </w:rPr>
        <w:t xml:space="preserve">of LWU </w:t>
      </w:r>
      <w:r w:rsidRPr="009F2235">
        <w:rPr>
          <w:rFonts w:ascii="Times New Roman" w:hAnsi="Times New Roman" w:cs="Times New Roman"/>
          <w:lang w:val="en-US"/>
        </w:rPr>
        <w:t>received training twelve times with 841 participants on victim assistance, legal advice and counselling for victims of violence which led to the improvement of counselling networks in 52 villages, 148 districts and 17 provinces. In 2020, Child Protection Networks in villages received training on prevention and responding to abuse, neglect and child exploitation.</w:t>
      </w:r>
    </w:p>
    <w:p w14:paraId="7E09BEA8" w14:textId="0CAFD6FB" w:rsidR="008135F4" w:rsidRPr="009F2235" w:rsidRDefault="00504803" w:rsidP="005C2C5B">
      <w:pPr>
        <w:pStyle w:val="ListParagraph"/>
        <w:numPr>
          <w:ilvl w:val="1"/>
          <w:numId w:val="26"/>
        </w:numPr>
        <w:suppressAutoHyphens/>
        <w:spacing w:before="240" w:after="240" w:line="276" w:lineRule="auto"/>
        <w:ind w:left="720" w:right="-18"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Child Protection Case Management S</w:t>
      </w:r>
      <w:r w:rsidR="005D18D3">
        <w:rPr>
          <w:rFonts w:ascii="Times New Roman" w:hAnsi="Times New Roman" w:cs="Times New Roman"/>
          <w:lang w:val="en-US"/>
        </w:rPr>
        <w:t xml:space="preserve">OPs </w:t>
      </w:r>
      <w:r w:rsidRPr="009F2235">
        <w:rPr>
          <w:rFonts w:ascii="Times New Roman" w:hAnsi="Times New Roman" w:cs="Times New Roman"/>
          <w:lang w:val="en-US"/>
        </w:rPr>
        <w:t>were developed by</w:t>
      </w:r>
      <w:r w:rsidR="005D18D3">
        <w:rPr>
          <w:rFonts w:ascii="Times New Roman" w:hAnsi="Times New Roman" w:cs="Times New Roman"/>
          <w:lang w:val="en-US"/>
        </w:rPr>
        <w:t xml:space="preserve"> </w:t>
      </w:r>
      <w:proofErr w:type="spellStart"/>
      <w:r w:rsidRPr="009F2235">
        <w:rPr>
          <w:rFonts w:ascii="Times New Roman" w:hAnsi="Times New Roman" w:cs="Times New Roman"/>
          <w:lang w:val="en-US"/>
        </w:rPr>
        <w:t>MoLSW</w:t>
      </w:r>
      <w:proofErr w:type="spellEnd"/>
      <w:r w:rsidRPr="009F2235">
        <w:rPr>
          <w:rFonts w:ascii="Times New Roman" w:hAnsi="Times New Roman" w:cs="Times New Roman"/>
          <w:lang w:val="en-US"/>
        </w:rPr>
        <w:t xml:space="preserve"> in 2022 to explain the process of case management and explore key actions, steps and considerations and to provide standard tools, resources and forms for case management.</w:t>
      </w:r>
      <w:r w:rsidR="008135F4" w:rsidRPr="009F2235">
        <w:rPr>
          <w:rFonts w:ascii="Times New Roman" w:hAnsi="Times New Roman" w:cs="Times New Roman"/>
          <w:lang w:val="en-US"/>
        </w:rPr>
        <w:t xml:space="preserve"> </w:t>
      </w:r>
      <w:r w:rsidR="008135F4" w:rsidRPr="009F2235">
        <w:rPr>
          <w:rStyle w:val="y2iqfc"/>
          <w:rFonts w:ascii="inherit" w:hAnsi="inherit"/>
          <w:lang w:val="en"/>
        </w:rPr>
        <w:t xml:space="preserve">The standard also focuses on helping vulnerable children, including children who lack </w:t>
      </w:r>
      <w:r w:rsidR="008135F4" w:rsidRPr="009F2235">
        <w:rPr>
          <w:rStyle w:val="y2iqfc"/>
          <w:rFonts w:ascii="inherit" w:hAnsi="inherit"/>
          <w:lang w:val="en"/>
        </w:rPr>
        <w:lastRenderedPageBreak/>
        <w:t>adequate parental care, children who have experienced violence and children with disabilities.</w:t>
      </w:r>
    </w:p>
    <w:p w14:paraId="668F1250" w14:textId="417517D9" w:rsidR="00504803" w:rsidRPr="009F2235" w:rsidRDefault="00504803" w:rsidP="005C2C5B">
      <w:pPr>
        <w:pStyle w:val="ListParagraph"/>
        <w:numPr>
          <w:ilvl w:val="1"/>
          <w:numId w:val="26"/>
        </w:numPr>
        <w:suppressAutoHyphens/>
        <w:spacing w:before="240" w:after="240" w:line="276" w:lineRule="auto"/>
        <w:ind w:left="720" w:right="-18"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Training on laws and basic counselling was provided by</w:t>
      </w:r>
      <w:r w:rsidR="005D18D3">
        <w:rPr>
          <w:rFonts w:ascii="Times New Roman" w:hAnsi="Times New Roman" w:cs="Times New Roman"/>
          <w:lang w:val="en-US"/>
        </w:rPr>
        <w:t xml:space="preserve"> </w:t>
      </w:r>
      <w:proofErr w:type="spellStart"/>
      <w:r w:rsidRPr="009F2235">
        <w:rPr>
          <w:rFonts w:ascii="Times New Roman" w:hAnsi="Times New Roman" w:cs="Times New Roman"/>
          <w:lang w:val="en-US"/>
        </w:rPr>
        <w:t>MoJ</w:t>
      </w:r>
      <w:proofErr w:type="spellEnd"/>
      <w:r w:rsidRPr="009F2235">
        <w:rPr>
          <w:rFonts w:ascii="Times New Roman" w:hAnsi="Times New Roman" w:cs="Times New Roman"/>
          <w:lang w:val="en-US"/>
        </w:rPr>
        <w:t xml:space="preserve"> to members of Village Mediation Units with a total of 14,878 participants. Training on physical, mental and sexual </w:t>
      </w:r>
      <w:r w:rsidR="005D18D3">
        <w:rPr>
          <w:rFonts w:ascii="Times New Roman" w:hAnsi="Times New Roman" w:cs="Times New Roman"/>
          <w:lang w:val="en-US"/>
        </w:rPr>
        <w:t xml:space="preserve">VAC </w:t>
      </w:r>
      <w:r w:rsidRPr="009F2235">
        <w:rPr>
          <w:rFonts w:ascii="Times New Roman" w:hAnsi="Times New Roman" w:cs="Times New Roman"/>
          <w:lang w:val="en-US"/>
        </w:rPr>
        <w:t xml:space="preserve">in terms of victim identification was organized for 30 police officers. Six training sessions on juvenile justice procedure were organized for police officers, the technical staff of the </w:t>
      </w:r>
      <w:proofErr w:type="spellStart"/>
      <w:r w:rsidRPr="009F2235">
        <w:rPr>
          <w:rFonts w:ascii="Times New Roman" w:hAnsi="Times New Roman" w:cs="Times New Roman"/>
          <w:lang w:val="en-US"/>
        </w:rPr>
        <w:t>MoJ</w:t>
      </w:r>
      <w:proofErr w:type="spellEnd"/>
      <w:r w:rsidRPr="009F2235">
        <w:rPr>
          <w:rFonts w:ascii="Times New Roman" w:hAnsi="Times New Roman" w:cs="Times New Roman"/>
          <w:lang w:val="en-US"/>
        </w:rPr>
        <w:t xml:space="preserve">, People’s Police Academy, Police Surety Academy and volunteers in 35 villages in seven districts with 347 participants who deal with the protection of and assistance to children. </w:t>
      </w:r>
    </w:p>
    <w:p w14:paraId="19BE8312" w14:textId="62199F4E" w:rsidR="00504803" w:rsidRPr="009F2235" w:rsidRDefault="00504803" w:rsidP="005C2C5B">
      <w:pPr>
        <w:pStyle w:val="ListParagraph"/>
        <w:numPr>
          <w:ilvl w:val="1"/>
          <w:numId w:val="26"/>
        </w:numPr>
        <w:suppressAutoHyphens/>
        <w:spacing w:before="240" w:after="240" w:line="276" w:lineRule="auto"/>
        <w:ind w:left="720" w:right="-18"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A training manual on promoting gender equality and preventing </w:t>
      </w:r>
      <w:r w:rsidR="005D18D3">
        <w:rPr>
          <w:rFonts w:ascii="Times New Roman" w:hAnsi="Times New Roman" w:cs="Times New Roman"/>
          <w:lang w:val="en-US"/>
        </w:rPr>
        <w:t xml:space="preserve">VAW and VAC </w:t>
      </w:r>
      <w:r w:rsidRPr="009F2235">
        <w:rPr>
          <w:rFonts w:ascii="Times New Roman" w:hAnsi="Times New Roman" w:cs="Times New Roman"/>
          <w:lang w:val="en-US"/>
        </w:rPr>
        <w:t xml:space="preserve">was developed and used for training provincial and district education officials, school principals, and teachers in lower secondary schools in 18 provinces, one district per province and two schools per district. Training was also conducted by the </w:t>
      </w:r>
      <w:proofErr w:type="spellStart"/>
      <w:r w:rsidRPr="009F2235">
        <w:rPr>
          <w:rFonts w:ascii="Times New Roman" w:hAnsi="Times New Roman" w:cs="Times New Roman"/>
          <w:lang w:val="en-US"/>
        </w:rPr>
        <w:t>MoES</w:t>
      </w:r>
      <w:proofErr w:type="spellEnd"/>
      <w:r w:rsidRPr="009F2235">
        <w:rPr>
          <w:rFonts w:ascii="Times New Roman" w:hAnsi="Times New Roman" w:cs="Times New Roman"/>
          <w:lang w:val="en-US"/>
        </w:rPr>
        <w:t xml:space="preserve"> on combatting </w:t>
      </w:r>
      <w:r w:rsidR="005D18D3">
        <w:rPr>
          <w:rFonts w:ascii="Times New Roman" w:hAnsi="Times New Roman" w:cs="Times New Roman"/>
          <w:lang w:val="en-US"/>
        </w:rPr>
        <w:t xml:space="preserve">VAC </w:t>
      </w:r>
      <w:r w:rsidRPr="009F2235">
        <w:rPr>
          <w:rFonts w:ascii="Times New Roman" w:hAnsi="Times New Roman" w:cs="Times New Roman"/>
          <w:lang w:val="en-US"/>
        </w:rPr>
        <w:t>for teachers and students</w:t>
      </w:r>
      <w:r w:rsidR="005D18D3">
        <w:rPr>
          <w:rFonts w:ascii="Times New Roman" w:hAnsi="Times New Roman" w:cs="Times New Roman"/>
          <w:lang w:val="en-US"/>
        </w:rPr>
        <w:t xml:space="preserve"> </w:t>
      </w:r>
      <w:r w:rsidRPr="009F2235">
        <w:rPr>
          <w:rFonts w:ascii="Times New Roman" w:hAnsi="Times New Roman" w:cs="Times New Roman"/>
          <w:lang w:val="en-US"/>
        </w:rPr>
        <w:t>at least 45 schools, with 2,000 participants.</w:t>
      </w:r>
    </w:p>
    <w:p w14:paraId="3CB7149E" w14:textId="77777777" w:rsidR="00504803" w:rsidRPr="009F2235" w:rsidRDefault="00504803" w:rsidP="00633129">
      <w:pPr>
        <w:pStyle w:val="ListParagraph"/>
        <w:keepNext/>
        <w:keepLines/>
        <w:pBdr>
          <w:top w:val="nil"/>
          <w:left w:val="nil"/>
          <w:bottom w:val="nil"/>
          <w:right w:val="nil"/>
          <w:between w:val="nil"/>
        </w:pBdr>
        <w:tabs>
          <w:tab w:val="right" w:pos="851"/>
        </w:tabs>
        <w:spacing w:before="240" w:after="240" w:line="276" w:lineRule="auto"/>
        <w:ind w:right="29"/>
        <w:contextualSpacing w:val="0"/>
        <w:jc w:val="both"/>
        <w:rPr>
          <w:rFonts w:ascii="Times New Roman" w:hAnsi="Times New Roman" w:cs="Times New Roman"/>
          <w:b/>
          <w:lang w:val="en-US"/>
        </w:rPr>
      </w:pPr>
      <w:r w:rsidRPr="009F2235">
        <w:rPr>
          <w:rFonts w:ascii="Times New Roman" w:hAnsi="Times New Roman" w:cs="Times New Roman"/>
          <w:b/>
          <w:lang w:val="en-US"/>
        </w:rPr>
        <w:t>Establish a database</w:t>
      </w:r>
    </w:p>
    <w:p w14:paraId="569ECB63" w14:textId="2756C132" w:rsidR="00504803" w:rsidRPr="009F2235" w:rsidRDefault="00504803" w:rsidP="00633129">
      <w:pPr>
        <w:pStyle w:val="ListParagraph"/>
        <w:numPr>
          <w:ilvl w:val="1"/>
          <w:numId w:val="26"/>
        </w:numPr>
        <w:suppressAutoHyphens/>
        <w:spacing w:line="276" w:lineRule="auto"/>
        <w:ind w:left="720" w:right="-18" w:hanging="360"/>
        <w:jc w:val="both"/>
        <w:outlineLvl w:val="0"/>
        <w:rPr>
          <w:rFonts w:ascii="Times New Roman" w:hAnsi="Times New Roman" w:cs="Times New Roman"/>
          <w:lang w:val="en-US"/>
        </w:rPr>
      </w:pPr>
      <w:r w:rsidRPr="009F2235">
        <w:rPr>
          <w:rFonts w:ascii="Times New Roman" w:hAnsi="Times New Roman" w:cs="Times New Roman"/>
          <w:lang w:val="en-US"/>
        </w:rPr>
        <w:t xml:space="preserve">Lao PDR </w:t>
      </w:r>
      <w:r w:rsidR="009D0C70">
        <w:rPr>
          <w:rFonts w:ascii="Times New Roman" w:hAnsi="Times New Roman" w:cs="Times New Roman"/>
          <w:lang w:val="en-US"/>
        </w:rPr>
        <w:t>efforts</w:t>
      </w:r>
      <w:r w:rsidRPr="009F2235">
        <w:rPr>
          <w:rFonts w:ascii="Times New Roman" w:hAnsi="Times New Roman" w:cs="Times New Roman"/>
          <w:lang w:val="en-US"/>
        </w:rPr>
        <w:t xml:space="preserve"> a robust data management system and a national database on physical, mental and sexual </w:t>
      </w:r>
      <w:r w:rsidR="005D18D3">
        <w:rPr>
          <w:rFonts w:ascii="Times New Roman" w:hAnsi="Times New Roman" w:cs="Times New Roman"/>
          <w:lang w:val="en-US"/>
        </w:rPr>
        <w:t xml:space="preserve">VAC </w:t>
      </w:r>
      <w:r w:rsidRPr="009F2235">
        <w:rPr>
          <w:rFonts w:ascii="Times New Roman" w:hAnsi="Times New Roman" w:cs="Times New Roman"/>
          <w:lang w:val="en-US"/>
        </w:rPr>
        <w:t xml:space="preserve">does not exist. Data collection, monitoring, evaluation and reporting are yet to be conducted in a systematic way, which makes it difficult to analyze and determine causes of abuse and violations of laws. However, the Education sector, LSW Counselling Center and anti-human trafficking activities are collecting general statistics linked to their technical areas. Key indicators on </w:t>
      </w:r>
      <w:r w:rsidR="005D18D3">
        <w:rPr>
          <w:rFonts w:ascii="Times New Roman" w:hAnsi="Times New Roman" w:cs="Times New Roman"/>
          <w:lang w:val="en-US"/>
        </w:rPr>
        <w:t xml:space="preserve">VAC </w:t>
      </w:r>
      <w:r w:rsidRPr="009F2235">
        <w:rPr>
          <w:rFonts w:ascii="Times New Roman" w:hAnsi="Times New Roman" w:cs="Times New Roman"/>
          <w:lang w:val="en-US"/>
        </w:rPr>
        <w:t>are integrated into the LSIS conducted every five years.</w:t>
      </w:r>
    </w:p>
    <w:p w14:paraId="24ED7493" w14:textId="77777777" w:rsidR="00504803" w:rsidRPr="009F2235" w:rsidRDefault="00504803" w:rsidP="00633129">
      <w:pPr>
        <w:pStyle w:val="ListParagraph"/>
        <w:keepNext/>
        <w:keepLines/>
        <w:pBdr>
          <w:top w:val="nil"/>
          <w:left w:val="nil"/>
          <w:bottom w:val="nil"/>
          <w:right w:val="nil"/>
          <w:between w:val="nil"/>
        </w:pBdr>
        <w:tabs>
          <w:tab w:val="right" w:pos="851"/>
        </w:tabs>
        <w:spacing w:before="240" w:after="240" w:line="276" w:lineRule="auto"/>
        <w:ind w:right="29"/>
        <w:contextualSpacing w:val="0"/>
        <w:jc w:val="both"/>
        <w:rPr>
          <w:rFonts w:ascii="Times New Roman" w:hAnsi="Times New Roman" w:cs="Times New Roman"/>
          <w:b/>
          <w:lang w:val="en-US"/>
        </w:rPr>
      </w:pPr>
      <w:r w:rsidRPr="009F2235">
        <w:rPr>
          <w:rFonts w:ascii="Times New Roman" w:hAnsi="Times New Roman" w:cs="Times New Roman"/>
          <w:b/>
          <w:lang w:val="en-US"/>
        </w:rPr>
        <w:t>Increase number of social workers</w:t>
      </w:r>
    </w:p>
    <w:p w14:paraId="449DFC8D" w14:textId="463E6CE9" w:rsidR="00504803" w:rsidRPr="009F2235" w:rsidRDefault="00504803" w:rsidP="00633129">
      <w:pPr>
        <w:pStyle w:val="ListParagraph"/>
        <w:numPr>
          <w:ilvl w:val="1"/>
          <w:numId w:val="26"/>
        </w:numPr>
        <w:suppressAutoHyphens/>
        <w:spacing w:line="276" w:lineRule="auto"/>
        <w:ind w:left="720" w:right="-18" w:hanging="360"/>
        <w:jc w:val="both"/>
        <w:outlineLvl w:val="0"/>
        <w:rPr>
          <w:rFonts w:ascii="Times New Roman" w:hAnsi="Times New Roman" w:cs="Times New Roman"/>
          <w:lang w:val="en-US"/>
        </w:rPr>
      </w:pPr>
      <w:r w:rsidRPr="009F2235">
        <w:rPr>
          <w:rFonts w:ascii="Times New Roman" w:hAnsi="Times New Roman" w:cs="Times New Roman"/>
          <w:lang w:val="en-US"/>
        </w:rPr>
        <w:t>The number of social workers has been increasing with 236 graduates in 2017; 265 in 2018; 283 in 2019; 269 in 2020; 274 in 2021 and 237 graduates in 2022. N</w:t>
      </w:r>
      <w:r w:rsidR="005D18D3">
        <w:rPr>
          <w:rFonts w:ascii="Times New Roman" w:hAnsi="Times New Roman" w:cs="Times New Roman"/>
          <w:lang w:val="en-US"/>
        </w:rPr>
        <w:t xml:space="preserve">PAs </w:t>
      </w:r>
      <w:r w:rsidRPr="009F2235">
        <w:rPr>
          <w:rFonts w:ascii="Times New Roman" w:hAnsi="Times New Roman" w:cs="Times New Roman"/>
          <w:lang w:val="en-US"/>
        </w:rPr>
        <w:t>for Child Protection System Strengthening (2022-</w:t>
      </w:r>
      <w:r w:rsidR="00A84254" w:rsidRPr="009F2235">
        <w:rPr>
          <w:rFonts w:ascii="Times New Roman" w:hAnsi="Times New Roman" w:cs="Times New Roman"/>
          <w:lang w:val="en-US"/>
        </w:rPr>
        <w:t>2026</w:t>
      </w:r>
      <w:r w:rsidRPr="009F2235">
        <w:rPr>
          <w:rFonts w:ascii="Times New Roman" w:hAnsi="Times New Roman" w:cs="Times New Roman"/>
          <w:lang w:val="en-US"/>
        </w:rPr>
        <w:t xml:space="preserve">) calls for the development of a Law on Social Work and the professionalization of social workers including evaluating and updating the B.A. in Social Work curriculum course; developing a system for certification and licensing social workers; and establishing a registry under </w:t>
      </w:r>
      <w:proofErr w:type="spellStart"/>
      <w:r w:rsidRPr="009F2235">
        <w:rPr>
          <w:rFonts w:ascii="Times New Roman" w:hAnsi="Times New Roman" w:cs="Times New Roman"/>
          <w:lang w:val="en-US"/>
        </w:rPr>
        <w:t>M</w:t>
      </w:r>
      <w:r w:rsidR="009D0C70">
        <w:rPr>
          <w:rFonts w:ascii="Times New Roman" w:hAnsi="Times New Roman" w:cs="Times New Roman"/>
          <w:lang w:val="en-US"/>
        </w:rPr>
        <w:t>o</w:t>
      </w:r>
      <w:r w:rsidRPr="009F2235">
        <w:rPr>
          <w:rFonts w:ascii="Times New Roman" w:hAnsi="Times New Roman" w:cs="Times New Roman"/>
          <w:lang w:val="en-US"/>
        </w:rPr>
        <w:t>LSW</w:t>
      </w:r>
      <w:proofErr w:type="spellEnd"/>
      <w:r w:rsidRPr="009F2235">
        <w:rPr>
          <w:rFonts w:ascii="Times New Roman" w:hAnsi="Times New Roman" w:cs="Times New Roman"/>
          <w:lang w:val="en-US"/>
        </w:rPr>
        <w:t xml:space="preserve"> to certify the social worker profession. </w:t>
      </w:r>
    </w:p>
    <w:p w14:paraId="7BEE7C32" w14:textId="77777777" w:rsidR="00504803" w:rsidRPr="009F2235" w:rsidRDefault="00504803" w:rsidP="00633129">
      <w:pPr>
        <w:pStyle w:val="ListParagraph"/>
        <w:keepNext/>
        <w:keepLines/>
        <w:numPr>
          <w:ilvl w:val="0"/>
          <w:numId w:val="30"/>
        </w:numPr>
        <w:pBdr>
          <w:top w:val="nil"/>
          <w:left w:val="nil"/>
          <w:bottom w:val="nil"/>
          <w:right w:val="nil"/>
          <w:between w:val="nil"/>
        </w:pBdr>
        <w:tabs>
          <w:tab w:val="right" w:pos="851"/>
        </w:tabs>
        <w:spacing w:before="240"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Harmful practices (CRC/C/LAO/CO/3-6, para. 24)</w:t>
      </w:r>
    </w:p>
    <w:p w14:paraId="071F753E" w14:textId="77777777" w:rsidR="00504803" w:rsidRPr="009F2235" w:rsidRDefault="00504803" w:rsidP="005C2C5B">
      <w:pPr>
        <w:pStyle w:val="ListParagraph"/>
        <w:numPr>
          <w:ilvl w:val="1"/>
          <w:numId w:val="26"/>
        </w:numPr>
        <w:suppressAutoHyphens/>
        <w:spacing w:before="240" w:after="240" w:line="276" w:lineRule="auto"/>
        <w:ind w:left="720" w:right="-14"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Article 150 of the Civil Code (2018) stipulates that men and women have to be 18 years of age and above in order to get married. There are no exceptions allowed and a marriage which violates this condition is considered to be null. The revised Family Code (2020) removes any special and necessary cases from Article 9. Article 269 of the Penal Code (2017) stipulates that any person entering into a marriage with a child who is under the legal age of marriage shall be sentenced to three months to one year </w:t>
      </w:r>
      <w:proofErr w:type="gramStart"/>
      <w:r w:rsidRPr="009F2235">
        <w:rPr>
          <w:rFonts w:ascii="Times New Roman" w:hAnsi="Times New Roman" w:cs="Times New Roman"/>
          <w:lang w:val="en-US"/>
        </w:rPr>
        <w:t>of  imprisonment</w:t>
      </w:r>
      <w:proofErr w:type="gramEnd"/>
      <w:r w:rsidRPr="009F2235">
        <w:rPr>
          <w:rFonts w:ascii="Times New Roman" w:hAnsi="Times New Roman" w:cs="Times New Roman"/>
          <w:lang w:val="en-US"/>
        </w:rPr>
        <w:t xml:space="preserve"> re-education without deprivation of liberty and a fine ranging from 2 to </w:t>
      </w:r>
      <w:r w:rsidRPr="009F2235">
        <w:rPr>
          <w:rFonts w:ascii="Times New Roman" w:hAnsi="Times New Roman" w:cs="Times New Roman"/>
          <w:lang w:val="en-US"/>
        </w:rPr>
        <w:lastRenderedPageBreak/>
        <w:t>5 million kip. Any individual who authorizes a child under the age eighteen to marry will receive the same sentence. Article 268 of the Penal Code punishes a person forcing a child into marriage by one to three years of imprisonment or re-education without deprivation of liberty and a fine ranging from 4 to 15 million kip. There have been no reported cases.</w:t>
      </w:r>
    </w:p>
    <w:p w14:paraId="5CE16E5D" w14:textId="186F76B9" w:rsidR="00504803" w:rsidRPr="009F2235" w:rsidRDefault="005D18D3" w:rsidP="005C2C5B">
      <w:pPr>
        <w:pStyle w:val="ListParagraph"/>
        <w:numPr>
          <w:ilvl w:val="1"/>
          <w:numId w:val="26"/>
        </w:numPr>
        <w:suppressAutoHyphens/>
        <w:spacing w:before="240" w:after="240" w:line="276" w:lineRule="auto"/>
        <w:ind w:left="720" w:right="-14" w:hanging="360"/>
        <w:contextualSpacing w:val="0"/>
        <w:jc w:val="both"/>
        <w:outlineLvl w:val="0"/>
        <w:rPr>
          <w:rFonts w:ascii="Times New Roman" w:hAnsi="Times New Roman" w:cs="Times New Roman"/>
          <w:lang w:val="en-US"/>
        </w:rPr>
      </w:pPr>
      <w:r>
        <w:rPr>
          <w:rFonts w:ascii="Times New Roman" w:hAnsi="Times New Roman" w:cs="Times New Roman"/>
          <w:lang w:val="en-US"/>
        </w:rPr>
        <w:t>N</w:t>
      </w:r>
      <w:r w:rsidR="00504803" w:rsidRPr="009F2235">
        <w:rPr>
          <w:rFonts w:ascii="Times New Roman" w:hAnsi="Times New Roman" w:cs="Times New Roman"/>
          <w:lang w:val="en-US"/>
        </w:rPr>
        <w:t>ational study on early marriage and adolescent pregnancy was undertaken in 2021 by LSR</w:t>
      </w:r>
      <w:r>
        <w:rPr>
          <w:rFonts w:ascii="Times New Roman" w:hAnsi="Times New Roman" w:cs="Times New Roman"/>
          <w:lang w:val="en-US"/>
        </w:rPr>
        <w:t xml:space="preserve"> </w:t>
      </w:r>
      <w:r w:rsidR="00504803" w:rsidRPr="009F2235">
        <w:rPr>
          <w:rFonts w:ascii="Times New Roman" w:hAnsi="Times New Roman" w:cs="Times New Roman"/>
          <w:lang w:val="en-US"/>
        </w:rPr>
        <w:t xml:space="preserve">under the leadership of NCAWMC in collaboration with five INGOs who provided technical and financial support. The study confirmed that marriage before 18 years of age is a common practice and is not seen as illegal as traditions or customs do not forbid it. Early marriage and pregnancy within marriage is viewed positively by many ethnic groups based on the belief that it is good to have a child when one is young. The study found that the main drivers for early marriage are being in love, sexual life leading to early pregnancy, school dropout, and poverty. </w:t>
      </w:r>
    </w:p>
    <w:p w14:paraId="4F53D162" w14:textId="072A5FAB" w:rsidR="00504803" w:rsidRPr="009F2235" w:rsidRDefault="00504803" w:rsidP="005C2C5B">
      <w:pPr>
        <w:pStyle w:val="ListParagraph"/>
        <w:numPr>
          <w:ilvl w:val="1"/>
          <w:numId w:val="26"/>
        </w:numPr>
        <w:suppressAutoHyphens/>
        <w:spacing w:before="240" w:after="240" w:line="276" w:lineRule="auto"/>
        <w:ind w:left="720" w:right="-14"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In order to raise awareness on the negative impact of child marriage, the </w:t>
      </w:r>
      <w:r w:rsidR="009D0C70">
        <w:rPr>
          <w:rFonts w:ascii="Times New Roman" w:hAnsi="Times New Roman" w:cs="Times New Roman"/>
          <w:lang w:val="en-US"/>
        </w:rPr>
        <w:t>g</w:t>
      </w:r>
      <w:r w:rsidRPr="009F2235">
        <w:rPr>
          <w:rFonts w:ascii="Times New Roman" w:hAnsi="Times New Roman" w:cs="Times New Roman"/>
          <w:lang w:val="en-US"/>
        </w:rPr>
        <w:t xml:space="preserve">overnment has been providing information to parents, children, and students on the Family Law. NCAWMC produced an awareness-raising video for provincial, district, and village CWAMCs across the country and information has been disseminated through television, radio, websites, and online media. The </w:t>
      </w:r>
      <w:sdt>
        <w:sdtPr>
          <w:rPr>
            <w:rFonts w:ascii="Times New Roman" w:hAnsi="Times New Roman" w:cs="Times New Roman"/>
            <w:lang w:val="en-US"/>
          </w:rPr>
          <w:tag w:val="goog_rdk_6"/>
          <w:id w:val="-1075124395"/>
        </w:sdtPr>
        <w:sdtEndPr/>
        <w:sdtContent>
          <w:r w:rsidRPr="009F2235">
            <w:rPr>
              <w:rFonts w:ascii="Times New Roman" w:hAnsi="Times New Roman" w:cs="Times New Roman"/>
              <w:lang w:val="en-US"/>
            </w:rPr>
            <w:t xml:space="preserve">Juvenile Justice </w:t>
          </w:r>
        </w:sdtContent>
      </w:sdt>
      <w:r w:rsidRPr="009F2235">
        <w:rPr>
          <w:rFonts w:ascii="Times New Roman" w:hAnsi="Times New Roman" w:cs="Times New Roman"/>
          <w:lang w:val="en-US"/>
        </w:rPr>
        <w:t>Coordination Committee produced 10,000 pamphlets on early marriage and its negative impact on the health of the mother and newborn child, the economy and livelihood.</w:t>
      </w:r>
    </w:p>
    <w:p w14:paraId="5D947025" w14:textId="77777777" w:rsidR="00504803" w:rsidRPr="009F2235" w:rsidRDefault="00504803" w:rsidP="005C2C5B">
      <w:pPr>
        <w:pStyle w:val="ListParagraph"/>
        <w:numPr>
          <w:ilvl w:val="1"/>
          <w:numId w:val="26"/>
        </w:numPr>
        <w:suppressAutoHyphens/>
        <w:spacing w:before="240" w:after="240" w:line="276" w:lineRule="auto"/>
        <w:ind w:left="720" w:right="-14" w:hanging="360"/>
        <w:contextualSpacing w:val="0"/>
        <w:jc w:val="both"/>
        <w:outlineLvl w:val="0"/>
        <w:rPr>
          <w:rFonts w:ascii="Times New Roman" w:hAnsi="Times New Roman" w:cs="Times New Roman"/>
          <w:lang w:val="en-US"/>
        </w:rPr>
      </w:pPr>
      <w:r w:rsidRPr="009F2235">
        <w:rPr>
          <w:rFonts w:ascii="Times New Roman" w:hAnsi="Times New Roman" w:cs="Times New Roman"/>
          <w:lang w:val="en-US"/>
        </w:rPr>
        <w:t>As of 2021, child protection networks have been established in 2,184 villages to receive reports on children who are at risk of harm and children in need of special protection; to assist children and families in need of special protection; and advise, monitor and regularly inspect the care and assistance given to children through various services. Training on the protection and assistance of children were held in 81 villages for members of child protection networks.</w:t>
      </w:r>
    </w:p>
    <w:p w14:paraId="229F2997" w14:textId="558283CD" w:rsidR="00504803" w:rsidRPr="009F2235" w:rsidRDefault="00504803" w:rsidP="005C2C5B">
      <w:pPr>
        <w:pStyle w:val="ListParagraph"/>
        <w:numPr>
          <w:ilvl w:val="1"/>
          <w:numId w:val="26"/>
        </w:numPr>
        <w:tabs>
          <w:tab w:val="left" w:pos="851"/>
        </w:tabs>
        <w:suppressAutoHyphens/>
        <w:spacing w:before="240" w:after="240" w:line="276" w:lineRule="auto"/>
        <w:ind w:left="720" w:right="-14"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LWU hotline 1362 and</w:t>
      </w:r>
      <w:r w:rsidR="00DB40B2">
        <w:rPr>
          <w:rFonts w:ascii="Times New Roman" w:hAnsi="Times New Roman" w:cs="Times New Roman"/>
          <w:lang w:val="en-US"/>
        </w:rPr>
        <w:t xml:space="preserve"> </w:t>
      </w:r>
      <w:r w:rsidRPr="009F2235">
        <w:rPr>
          <w:rFonts w:ascii="Times New Roman" w:hAnsi="Times New Roman" w:cs="Times New Roman"/>
          <w:lang w:val="en-US"/>
        </w:rPr>
        <w:t>Lao</w:t>
      </w:r>
      <w:r w:rsidR="00DB40B2">
        <w:rPr>
          <w:rFonts w:ascii="Times New Roman" w:hAnsi="Times New Roman" w:cs="Times New Roman"/>
          <w:lang w:val="en-US"/>
        </w:rPr>
        <w:t xml:space="preserve"> </w:t>
      </w:r>
      <w:r w:rsidRPr="009F2235">
        <w:rPr>
          <w:rFonts w:ascii="Times New Roman" w:hAnsi="Times New Roman" w:cs="Times New Roman"/>
          <w:lang w:val="en-US"/>
        </w:rPr>
        <w:t xml:space="preserve">Youth Union’s hotline 1554 provide sexual and reproductive health information and mental health and psychosocial support. They can also be used to provide counseling to victims, assist child victims, and provide advice to children. </w:t>
      </w:r>
      <w:proofErr w:type="spellStart"/>
      <w:r w:rsidRPr="009F2235">
        <w:rPr>
          <w:rFonts w:ascii="Times New Roman" w:hAnsi="Times New Roman" w:cs="Times New Roman"/>
          <w:lang w:val="en-US"/>
        </w:rPr>
        <w:t>Noi</w:t>
      </w:r>
      <w:proofErr w:type="spellEnd"/>
      <w:r w:rsidRPr="009F2235">
        <w:rPr>
          <w:rFonts w:ascii="Times New Roman" w:hAnsi="Times New Roman" w:cs="Times New Roman"/>
          <w:lang w:val="en-US"/>
        </w:rPr>
        <w:t xml:space="preserve"> Yak </w:t>
      </w:r>
      <w:proofErr w:type="spellStart"/>
      <w:r w:rsidRPr="009F2235">
        <w:rPr>
          <w:rFonts w:ascii="Times New Roman" w:hAnsi="Times New Roman" w:cs="Times New Roman"/>
          <w:lang w:val="en-US"/>
        </w:rPr>
        <w:t>Hoo</w:t>
      </w:r>
      <w:proofErr w:type="spellEnd"/>
      <w:r w:rsidRPr="009F2235">
        <w:rPr>
          <w:rFonts w:ascii="Times New Roman" w:hAnsi="Times New Roman" w:cs="Times New Roman"/>
          <w:lang w:val="en-US"/>
        </w:rPr>
        <w:t xml:space="preserve"> is a downloadable smartphone application that aims to educate adolescents about sexual and reproductive health and to monitor early adolescent marriage and pregnancy. </w:t>
      </w:r>
    </w:p>
    <w:p w14:paraId="4F0B39C8" w14:textId="77777777" w:rsidR="00504803" w:rsidRPr="009F2235" w:rsidRDefault="00504803" w:rsidP="00633129">
      <w:pPr>
        <w:pStyle w:val="Heading1"/>
        <w:numPr>
          <w:ilvl w:val="0"/>
          <w:numId w:val="28"/>
        </w:numPr>
        <w:spacing w:before="240" w:after="240" w:line="276" w:lineRule="auto"/>
        <w:rPr>
          <w:rFonts w:ascii="Times New Roman" w:hAnsi="Times New Roman" w:cs="Times New Roman"/>
          <w:sz w:val="28"/>
          <w:szCs w:val="28"/>
          <w:lang w:val="en-US"/>
        </w:rPr>
      </w:pPr>
      <w:bookmarkStart w:id="7" w:name="_Toc124075971"/>
      <w:r w:rsidRPr="009F2235">
        <w:rPr>
          <w:rFonts w:ascii="Times New Roman" w:hAnsi="Times New Roman" w:cs="Times New Roman"/>
          <w:sz w:val="28"/>
          <w:szCs w:val="28"/>
          <w:lang w:val="en-US"/>
        </w:rPr>
        <w:t>Family environment and alternative care</w:t>
      </w:r>
      <w:bookmarkEnd w:id="7"/>
      <w:r w:rsidRPr="009F2235">
        <w:rPr>
          <w:rFonts w:ascii="Times New Roman" w:hAnsi="Times New Roman" w:cs="Times New Roman"/>
          <w:sz w:val="28"/>
          <w:szCs w:val="28"/>
          <w:lang w:val="en-US"/>
        </w:rPr>
        <w:t xml:space="preserve"> </w:t>
      </w:r>
    </w:p>
    <w:p w14:paraId="7CB482C5" w14:textId="77777777" w:rsidR="00504803" w:rsidRPr="009F2235" w:rsidRDefault="00504803" w:rsidP="001D3A5B">
      <w:pPr>
        <w:pStyle w:val="ListParagraph"/>
        <w:keepNext/>
        <w:keepLines/>
        <w:numPr>
          <w:ilvl w:val="0"/>
          <w:numId w:val="31"/>
        </w:numPr>
        <w:pBdr>
          <w:top w:val="nil"/>
          <w:left w:val="nil"/>
          <w:bottom w:val="nil"/>
          <w:right w:val="nil"/>
          <w:between w:val="nil"/>
        </w:pBdr>
        <w:tabs>
          <w:tab w:val="right" w:pos="851"/>
        </w:tabs>
        <w:spacing w:before="240"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Family environment (CRC/C/LAO/CO/3-6, para. 25)</w:t>
      </w:r>
    </w:p>
    <w:p w14:paraId="3409CCF5" w14:textId="0CD268AE" w:rsidR="00504803" w:rsidRPr="009F2235" w:rsidRDefault="009D0C70"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Pr>
          <w:rFonts w:ascii="Times New Roman" w:hAnsi="Times New Roman" w:cs="Times New Roman"/>
          <w:lang w:val="en-US"/>
        </w:rPr>
        <w:t xml:space="preserve">On </w:t>
      </w:r>
      <w:r w:rsidR="00504803" w:rsidRPr="009F2235">
        <w:rPr>
          <w:rFonts w:ascii="Times New Roman" w:hAnsi="Times New Roman" w:cs="Times New Roman"/>
          <w:lang w:val="en-US"/>
        </w:rPr>
        <w:t xml:space="preserve">2017 to 2022, the </w:t>
      </w:r>
      <w:r>
        <w:rPr>
          <w:rFonts w:ascii="Times New Roman" w:hAnsi="Times New Roman" w:cs="Times New Roman"/>
          <w:lang w:val="en-US"/>
        </w:rPr>
        <w:t>g</w:t>
      </w:r>
      <w:r w:rsidR="00504803" w:rsidRPr="009F2235">
        <w:rPr>
          <w:rFonts w:ascii="Times New Roman" w:hAnsi="Times New Roman" w:cs="Times New Roman"/>
          <w:lang w:val="en-US"/>
        </w:rPr>
        <w:t xml:space="preserve">overnment has expanded child protection networks in 1,372 villages in 27 districts to increase assistance to poor families and families in remote areas. </w:t>
      </w:r>
    </w:p>
    <w:p w14:paraId="7708A38C" w14:textId="4CDC5F6F"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proofErr w:type="spellStart"/>
      <w:r w:rsidRPr="009F2235">
        <w:rPr>
          <w:rFonts w:ascii="Times New Roman" w:hAnsi="Times New Roman" w:cs="Times New Roman"/>
          <w:lang w:val="en-US"/>
        </w:rPr>
        <w:lastRenderedPageBreak/>
        <w:t>M</w:t>
      </w:r>
      <w:r w:rsidR="009D0C70">
        <w:rPr>
          <w:rFonts w:ascii="Times New Roman" w:hAnsi="Times New Roman" w:cs="Times New Roman"/>
          <w:lang w:val="en-US"/>
        </w:rPr>
        <w:t>o</w:t>
      </w:r>
      <w:r w:rsidRPr="009F2235">
        <w:rPr>
          <w:rFonts w:ascii="Times New Roman" w:hAnsi="Times New Roman" w:cs="Times New Roman"/>
          <w:lang w:val="en-US"/>
        </w:rPr>
        <w:t>LSW</w:t>
      </w:r>
      <w:proofErr w:type="spellEnd"/>
      <w:r w:rsidRPr="009F2235">
        <w:rPr>
          <w:rFonts w:ascii="Times New Roman" w:hAnsi="Times New Roman" w:cs="Times New Roman"/>
          <w:lang w:val="en-US"/>
        </w:rPr>
        <w:t xml:space="preserve"> adopted and promulgated a training manual on semi-professional social work for children and families in 2020. Training of trainers for provinces, districts, and children in families for the protection and assistance of children were then organized by the </w:t>
      </w:r>
      <w:proofErr w:type="spellStart"/>
      <w:r w:rsidRPr="009F2235">
        <w:rPr>
          <w:rFonts w:ascii="Times New Roman" w:hAnsi="Times New Roman" w:cs="Times New Roman"/>
          <w:lang w:val="en-US"/>
        </w:rPr>
        <w:t>M</w:t>
      </w:r>
      <w:r w:rsidR="009D0C70">
        <w:rPr>
          <w:rFonts w:ascii="Times New Roman" w:hAnsi="Times New Roman" w:cs="Times New Roman"/>
          <w:lang w:val="en-US"/>
        </w:rPr>
        <w:t>o</w:t>
      </w:r>
      <w:r w:rsidRPr="009F2235">
        <w:rPr>
          <w:rFonts w:ascii="Times New Roman" w:hAnsi="Times New Roman" w:cs="Times New Roman"/>
          <w:lang w:val="en-US"/>
        </w:rPr>
        <w:t>LSW</w:t>
      </w:r>
      <w:proofErr w:type="spellEnd"/>
      <w:r w:rsidRPr="009F2235">
        <w:rPr>
          <w:rFonts w:ascii="Times New Roman" w:hAnsi="Times New Roman" w:cs="Times New Roman"/>
          <w:lang w:val="en-US"/>
        </w:rPr>
        <w:t>. The number of social workers has been increasing with 1,564 new graduates between 2017 and 2022.</w:t>
      </w:r>
    </w:p>
    <w:p w14:paraId="21773C2E" w14:textId="77777777" w:rsidR="00504803" w:rsidRPr="009F2235" w:rsidRDefault="00504803" w:rsidP="001D3A5B">
      <w:pPr>
        <w:pStyle w:val="ListParagraph"/>
        <w:keepNext/>
        <w:keepLines/>
        <w:numPr>
          <w:ilvl w:val="0"/>
          <w:numId w:val="31"/>
        </w:numPr>
        <w:pBdr>
          <w:top w:val="nil"/>
          <w:left w:val="nil"/>
          <w:bottom w:val="nil"/>
          <w:right w:val="nil"/>
          <w:between w:val="nil"/>
        </w:pBdr>
        <w:tabs>
          <w:tab w:val="right" w:pos="851"/>
        </w:tabs>
        <w:spacing w:before="240"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ab/>
        <w:t>Children deprived of a family environment (CRC/C/LAO/CO/3-6, para. 26-27)</w:t>
      </w:r>
    </w:p>
    <w:p w14:paraId="764C702C" w14:textId="68EFC5F2"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In December 2021, the </w:t>
      </w:r>
      <w:proofErr w:type="spellStart"/>
      <w:r w:rsidRPr="009F2235">
        <w:rPr>
          <w:rFonts w:ascii="Times New Roman" w:hAnsi="Times New Roman" w:cs="Times New Roman"/>
          <w:lang w:val="en-US"/>
        </w:rPr>
        <w:t>MoLSW</w:t>
      </w:r>
      <w:proofErr w:type="spellEnd"/>
      <w:r w:rsidRPr="009F2235">
        <w:rPr>
          <w:rFonts w:ascii="Times New Roman" w:hAnsi="Times New Roman" w:cs="Times New Roman"/>
          <w:lang w:val="en-US"/>
        </w:rPr>
        <w:t xml:space="preserve"> elaborated guidelines on the alternative care of children lacking adequate care and a manual on minimum standards for childcare in residential care will be proposed to the Government for consideration, approval, and </w:t>
      </w:r>
      <w:sdt>
        <w:sdtPr>
          <w:rPr>
            <w:rFonts w:ascii="Times New Roman" w:hAnsi="Times New Roman" w:cs="Times New Roman"/>
            <w:lang w:val="en-US"/>
          </w:rPr>
          <w:tag w:val="goog_rdk_7"/>
          <w:id w:val="-190613058"/>
        </w:sdtPr>
        <w:sdtEndPr/>
        <w:sdtContent/>
      </w:sdt>
      <w:r w:rsidRPr="009F2235">
        <w:rPr>
          <w:rFonts w:ascii="Times New Roman" w:hAnsi="Times New Roman" w:cs="Times New Roman"/>
          <w:lang w:val="en-US"/>
        </w:rPr>
        <w:t>promulgation in 2023.</w:t>
      </w:r>
      <w:r w:rsidR="00DB40B2">
        <w:rPr>
          <w:rFonts w:ascii="Times New Roman" w:hAnsi="Times New Roman" w:cs="Times New Roman"/>
          <w:lang w:val="en-US"/>
        </w:rPr>
        <w:t xml:space="preserve"> </w:t>
      </w:r>
      <w:r w:rsidRPr="009F2235">
        <w:rPr>
          <w:rFonts w:ascii="Times New Roman" w:hAnsi="Times New Roman" w:cs="Times New Roman"/>
          <w:lang w:val="en-US"/>
        </w:rPr>
        <w:t>NPA</w:t>
      </w:r>
      <w:r w:rsidR="00DB40B2">
        <w:rPr>
          <w:rFonts w:ascii="Times New Roman" w:hAnsi="Times New Roman" w:cs="Times New Roman"/>
          <w:lang w:val="en-US"/>
        </w:rPr>
        <w:t xml:space="preserve"> </w:t>
      </w:r>
      <w:r w:rsidRPr="009F2235">
        <w:rPr>
          <w:rFonts w:ascii="Times New Roman" w:hAnsi="Times New Roman" w:cs="Times New Roman"/>
          <w:lang w:val="en-US"/>
        </w:rPr>
        <w:t>for Child Protection System Strengthening (2022-2026) sets out the development of national guidelines on alternative care and minimum standards for residential care as priority actions.</w:t>
      </w:r>
    </w:p>
    <w:p w14:paraId="6D78426A" w14:textId="77777777"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In accordance with the Law on the Protection of the Rights and Interests of Children and Article 222 of the Civil Code (2018) on the Nomination of Guardians for Children, after receiving notification of a child lacking parental care after the death of parents or being disqualified from being parents, illness or other causes, the village chief appoints guardians for the child among their close relatives within one month. If such close relatives do not accept to be guardians or have exhibited behavior which is contrary to the interests of the child, the village chief must propose to the court another person to be the guardian of the child. Therefore, placing children in residential care is used only as a measure of last resort. </w:t>
      </w:r>
    </w:p>
    <w:p w14:paraId="3998D538" w14:textId="77777777"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Children living without parental care are cared for in orphanages, temples, ethnic boarding schools, drug rehabilitation centers and schools for children with special needs. The </w:t>
      </w:r>
      <w:proofErr w:type="spellStart"/>
      <w:r w:rsidRPr="009F2235">
        <w:rPr>
          <w:rFonts w:ascii="Times New Roman" w:hAnsi="Times New Roman" w:cs="Times New Roman"/>
          <w:lang w:val="en-US"/>
        </w:rPr>
        <w:t>MoLSW</w:t>
      </w:r>
      <w:proofErr w:type="spellEnd"/>
      <w:r w:rsidRPr="009F2235">
        <w:rPr>
          <w:rFonts w:ascii="Times New Roman" w:hAnsi="Times New Roman" w:cs="Times New Roman"/>
          <w:lang w:val="en-US"/>
        </w:rPr>
        <w:t xml:space="preserve"> runs orphanages in six provinces which care for children whose parents/families are unable to provide for their care and support. Six SOS Children’s Villages in six provinces provide regular care and support to 1,250 children, including Children separated from their families are provided short-term shelter at the Friends Transitional Home where 3,772 children and youth were provided transitional shelter, reintegration into family care or supported into independent living. </w:t>
      </w:r>
    </w:p>
    <w:p w14:paraId="373890CC" w14:textId="6F04C279" w:rsidR="00504803" w:rsidRPr="009F2235" w:rsidRDefault="00504803" w:rsidP="005C2C5B">
      <w:pPr>
        <w:pStyle w:val="ListParagraph"/>
        <w:numPr>
          <w:ilvl w:val="1"/>
          <w:numId w:val="26"/>
        </w:numPr>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The childcare policy is regularly revised and training is provided to technical officers who periodically monitor the placement of children. Committee for the Protection and Assistance of Children and village authorities monitor and review the implementation of alternative care options for children. This ensures that children receive adequate care and protection and that the child's rights are respected at all stages in the childcare facility, giving priority to the relationship between the child and her/his family and the community. At the provincial and district levels, the monitors and inspects childcare facilities regularly to prevent violence against children. The NPA </w:t>
      </w:r>
      <w:r w:rsidR="00A1463C" w:rsidRPr="009F2235">
        <w:rPr>
          <w:rFonts w:ascii="Times New Roman" w:hAnsi="Times New Roman" w:cs="Times New Roman"/>
          <w:lang w:val="en-US"/>
        </w:rPr>
        <w:t xml:space="preserve">and </w:t>
      </w:r>
      <w:r w:rsidRPr="009F2235">
        <w:rPr>
          <w:rFonts w:ascii="Times New Roman" w:hAnsi="Times New Roman" w:cs="Times New Roman"/>
          <w:lang w:val="en-US"/>
        </w:rPr>
        <w:t>Child Protection Strategy calls for the development of a training module on alternative care and training for provincial and district members of the Committee for the Protection and Assistance of Children.</w:t>
      </w:r>
    </w:p>
    <w:p w14:paraId="1017B894" w14:textId="77777777"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lastRenderedPageBreak/>
        <w:t>Children’s views are taken into consideration in accordance with the Decree on Adoption (2014) which gives children above the age of 10 the right to express their opinion. Article 47 of the Law on Civil Procedure (2012) states that the consent of a child above age seven is sought when a mother rejects the child or does not fulfill conditions to take care of the child in the case of a divorce.</w:t>
      </w:r>
    </w:p>
    <w:p w14:paraId="7910D0C4" w14:textId="77777777"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There are two main reasons that children are placed in temples. Some children consent to become novices and attend Buddhist school to become future monks. </w:t>
      </w:r>
      <w:proofErr w:type="gramStart"/>
      <w:r w:rsidRPr="009F2235">
        <w:rPr>
          <w:rFonts w:ascii="Times New Roman" w:hAnsi="Times New Roman" w:cs="Times New Roman"/>
          <w:lang w:val="en-US"/>
        </w:rPr>
        <w:t>in</w:t>
      </w:r>
      <w:proofErr w:type="gramEnd"/>
      <w:r w:rsidRPr="009F2235">
        <w:rPr>
          <w:rFonts w:ascii="Times New Roman" w:hAnsi="Times New Roman" w:cs="Times New Roman"/>
          <w:lang w:val="en-US"/>
        </w:rPr>
        <w:t xml:space="preserve"> order to transfer lessons learned to practitioners in terms of applying morality principles as well as acts. The second reason is that due to family poverty, parents place children under the care of the monks to provide them with shelter and education. Some of these novices leave Buddhist life to join civil services. According to the Decree on the Management and Promotion of Religious Activities (2016), the district office of Home Affairs authorizes citizens to become novices.</w:t>
      </w:r>
    </w:p>
    <w:p w14:paraId="1525E897" w14:textId="77777777" w:rsidR="00504803" w:rsidRPr="009F2235" w:rsidRDefault="00504803" w:rsidP="001D3A5B">
      <w:pPr>
        <w:pStyle w:val="ListParagraph"/>
        <w:keepNext/>
        <w:keepLines/>
        <w:numPr>
          <w:ilvl w:val="0"/>
          <w:numId w:val="31"/>
        </w:numPr>
        <w:pBdr>
          <w:top w:val="nil"/>
          <w:left w:val="nil"/>
          <w:bottom w:val="nil"/>
          <w:right w:val="nil"/>
          <w:between w:val="nil"/>
        </w:pBdr>
        <w:tabs>
          <w:tab w:val="right" w:pos="851"/>
        </w:tabs>
        <w:spacing w:before="240"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Adoption (CRC/C/LAO/CO/3-6, para. 28)</w:t>
      </w:r>
    </w:p>
    <w:p w14:paraId="6A58A638" w14:textId="047F562A" w:rsidR="00504803" w:rsidRPr="009F2235" w:rsidRDefault="009D0C70"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Pr>
          <w:rFonts w:ascii="Times New Roman" w:hAnsi="Times New Roman" w:cs="Times New Roman"/>
          <w:lang w:val="en-US"/>
        </w:rPr>
        <w:t xml:space="preserve">The </w:t>
      </w:r>
      <w:proofErr w:type="spellStart"/>
      <w:r w:rsidR="00504803" w:rsidRPr="009F2235">
        <w:rPr>
          <w:rFonts w:ascii="Times New Roman" w:hAnsi="Times New Roman" w:cs="Times New Roman"/>
          <w:lang w:val="en-US"/>
        </w:rPr>
        <w:t>MoJ</w:t>
      </w:r>
      <w:proofErr w:type="spellEnd"/>
      <w:r w:rsidR="00504803" w:rsidRPr="009F2235">
        <w:rPr>
          <w:rFonts w:ascii="Times New Roman" w:hAnsi="Times New Roman" w:cs="Times New Roman"/>
          <w:lang w:val="en-US"/>
        </w:rPr>
        <w:t xml:space="preserve"> considered and approved 1,600 applications concerning domestic adoption. Eighteen applications for adoption of Lao children by foreign citizens were considered and 16 were successfully processed.</w:t>
      </w:r>
    </w:p>
    <w:p w14:paraId="65EDA97A" w14:textId="18D0EFFA"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Since 2017, </w:t>
      </w:r>
      <w:r w:rsidR="009D0C70">
        <w:rPr>
          <w:rFonts w:ascii="Times New Roman" w:hAnsi="Times New Roman" w:cs="Times New Roman"/>
          <w:lang w:val="en-US"/>
        </w:rPr>
        <w:t xml:space="preserve">the </w:t>
      </w:r>
      <w:proofErr w:type="spellStart"/>
      <w:r w:rsidRPr="009F2235">
        <w:rPr>
          <w:rFonts w:ascii="Times New Roman" w:hAnsi="Times New Roman" w:cs="Times New Roman"/>
          <w:lang w:val="en-US"/>
        </w:rPr>
        <w:t>MoJ</w:t>
      </w:r>
      <w:proofErr w:type="spellEnd"/>
      <w:r w:rsidRPr="009F2235">
        <w:rPr>
          <w:rFonts w:ascii="Times New Roman" w:hAnsi="Times New Roman" w:cs="Times New Roman"/>
          <w:lang w:val="en-US"/>
        </w:rPr>
        <w:t xml:space="preserve"> has disseminated the Decree on Adoption through loudspeakers and radio and produced pamphlets and posters. Eight trainings on the adoption of children were given to members of Adoption Committees in 12 provinces and </w:t>
      </w:r>
      <w:r w:rsidR="00706E7A" w:rsidRPr="009F2235">
        <w:rPr>
          <w:rFonts w:ascii="Times New Roman" w:hAnsi="Times New Roman" w:cs="Times New Roman"/>
          <w:lang w:val="en-US"/>
        </w:rPr>
        <w:t xml:space="preserve">57 </w:t>
      </w:r>
      <w:r w:rsidRPr="009F2235">
        <w:rPr>
          <w:rFonts w:ascii="Times New Roman" w:hAnsi="Times New Roman" w:cs="Times New Roman"/>
          <w:lang w:val="en-US"/>
        </w:rPr>
        <w:t>districts with 177 participants. The Adoption Decree was disseminated to 170 staff</w:t>
      </w:r>
      <w:r w:rsidR="009D0C70">
        <w:rPr>
          <w:rFonts w:ascii="Times New Roman" w:hAnsi="Times New Roman" w:cs="Times New Roman"/>
          <w:lang w:val="en-US"/>
        </w:rPr>
        <w:t>s</w:t>
      </w:r>
      <w:r w:rsidRPr="009F2235">
        <w:rPr>
          <w:rFonts w:ascii="Times New Roman" w:hAnsi="Times New Roman" w:cs="Times New Roman"/>
          <w:lang w:val="en-US"/>
        </w:rPr>
        <w:t xml:space="preserve"> </w:t>
      </w:r>
      <w:r w:rsidR="009D0C70">
        <w:rPr>
          <w:rFonts w:ascii="Times New Roman" w:hAnsi="Times New Roman" w:cs="Times New Roman"/>
          <w:lang w:val="en-US"/>
        </w:rPr>
        <w:t xml:space="preserve">in the area of </w:t>
      </w:r>
      <w:r w:rsidRPr="009F2235">
        <w:rPr>
          <w:rFonts w:ascii="Times New Roman" w:hAnsi="Times New Roman" w:cs="Times New Roman"/>
          <w:lang w:val="en-US"/>
        </w:rPr>
        <w:t>Justice, Health, and Labor and Social Welfare sectors in Vientiane C</w:t>
      </w:r>
      <w:r w:rsidR="009D0C70">
        <w:rPr>
          <w:rFonts w:ascii="Times New Roman" w:hAnsi="Times New Roman" w:cs="Times New Roman"/>
          <w:lang w:val="en-US"/>
        </w:rPr>
        <w:t>apital</w:t>
      </w:r>
      <w:r w:rsidRPr="009F2235">
        <w:rPr>
          <w:rFonts w:ascii="Times New Roman" w:hAnsi="Times New Roman" w:cs="Times New Roman"/>
          <w:lang w:val="en-US"/>
        </w:rPr>
        <w:t xml:space="preserve">. In addition, an information campaign was conducted at four hospitals. The </w:t>
      </w:r>
      <w:proofErr w:type="spellStart"/>
      <w:r w:rsidRPr="009F2235">
        <w:rPr>
          <w:rFonts w:ascii="Times New Roman" w:hAnsi="Times New Roman" w:cs="Times New Roman"/>
          <w:lang w:val="en-US"/>
        </w:rPr>
        <w:t>MoJ</w:t>
      </w:r>
      <w:proofErr w:type="spellEnd"/>
      <w:r w:rsidRPr="009F2235">
        <w:rPr>
          <w:rFonts w:ascii="Times New Roman" w:hAnsi="Times New Roman" w:cs="Times New Roman"/>
          <w:lang w:val="en-US"/>
        </w:rPr>
        <w:t xml:space="preserve"> provided training for members of teams responsible for community-based diversion programs with a total of 122 participants. </w:t>
      </w:r>
    </w:p>
    <w:p w14:paraId="698BA62D" w14:textId="77777777"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Clear and transparent instructions were elaborated in 2019 on the implementation of the Decree on Adoption and the 2019 Civil Code includes sections on both domestic and foreign adoption. In order to prevent children from being used for human trafficking or the sale of children, the Decree is strictly followed transparently and properly.</w:t>
      </w:r>
    </w:p>
    <w:p w14:paraId="2D730C07" w14:textId="229301B8" w:rsidR="00504803" w:rsidRPr="009F2235" w:rsidRDefault="009D0C70"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Pr>
          <w:rFonts w:ascii="Times New Roman" w:hAnsi="Times New Roman" w:cs="Times New Roman"/>
          <w:lang w:val="en-US"/>
        </w:rPr>
        <w:t>The d</w:t>
      </w:r>
      <w:r w:rsidR="00504803" w:rsidRPr="009F2235">
        <w:rPr>
          <w:rFonts w:ascii="Times New Roman" w:hAnsi="Times New Roman" w:cs="Times New Roman"/>
          <w:lang w:val="en-US"/>
        </w:rPr>
        <w:t xml:space="preserve">omestic adoption of a child, an applicant must submit an application to village authorities for consideration in accordance with Article 23 of the Decree. Upon receipt, the district committee responsible examines the application as per Article 25 of the Decree. The authorization for adoption is executed by the head of the village of the requester’s residence who issues the decision on the adoption based on the agreement of the district committee responsible for adoption. The adoption is executed at the district justice office where the stepfather/stepfather is living. </w:t>
      </w:r>
    </w:p>
    <w:p w14:paraId="31A12FCD" w14:textId="622CF118" w:rsidR="00504803" w:rsidRPr="009F2235" w:rsidRDefault="0088441B"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proofErr w:type="gramStart"/>
      <w:r>
        <w:rPr>
          <w:rFonts w:ascii="Times New Roman" w:hAnsi="Times New Roman" w:cs="Times New Roman"/>
          <w:lang w:val="en-US"/>
        </w:rPr>
        <w:t>F</w:t>
      </w:r>
      <w:r w:rsidR="00504803" w:rsidRPr="009F2235">
        <w:rPr>
          <w:rFonts w:ascii="Times New Roman" w:hAnsi="Times New Roman" w:cs="Times New Roman"/>
          <w:lang w:val="en-US"/>
        </w:rPr>
        <w:t>oreigners</w:t>
      </w:r>
      <w:proofErr w:type="gramEnd"/>
      <w:r w:rsidR="00504803" w:rsidRPr="009F2235">
        <w:rPr>
          <w:rFonts w:ascii="Times New Roman" w:hAnsi="Times New Roman" w:cs="Times New Roman"/>
          <w:lang w:val="en-US"/>
        </w:rPr>
        <w:t xml:space="preserve"> resid</w:t>
      </w:r>
      <w:r>
        <w:rPr>
          <w:rFonts w:ascii="Times New Roman" w:hAnsi="Times New Roman" w:cs="Times New Roman"/>
          <w:lang w:val="en-US"/>
        </w:rPr>
        <w:t>ence</w:t>
      </w:r>
      <w:r w:rsidR="00504803" w:rsidRPr="009F2235">
        <w:rPr>
          <w:rFonts w:ascii="Times New Roman" w:hAnsi="Times New Roman" w:cs="Times New Roman"/>
          <w:lang w:val="en-US"/>
        </w:rPr>
        <w:t xml:space="preserve"> in Lao who wish to adopt a child, the application and supporting documents are submitted to the </w:t>
      </w:r>
      <w:proofErr w:type="spellStart"/>
      <w:r w:rsidR="00504803" w:rsidRPr="009F2235">
        <w:rPr>
          <w:rFonts w:ascii="Times New Roman" w:hAnsi="Times New Roman" w:cs="Times New Roman"/>
          <w:lang w:val="en-US"/>
        </w:rPr>
        <w:t>MoJ</w:t>
      </w:r>
      <w:proofErr w:type="spellEnd"/>
      <w:r w:rsidR="00504803" w:rsidRPr="009F2235">
        <w:rPr>
          <w:rFonts w:ascii="Times New Roman" w:hAnsi="Times New Roman" w:cs="Times New Roman"/>
          <w:lang w:val="en-US"/>
        </w:rPr>
        <w:t xml:space="preserve">. In the case of an inter-country adoption, the </w:t>
      </w:r>
      <w:r w:rsidR="00504803" w:rsidRPr="009F2235">
        <w:rPr>
          <w:rFonts w:ascii="Times New Roman" w:hAnsi="Times New Roman" w:cs="Times New Roman"/>
          <w:lang w:val="en-US"/>
        </w:rPr>
        <w:lastRenderedPageBreak/>
        <w:t xml:space="preserve">application is submitted to the Lao Embassy or Consulate based in the applicant’s country of residence. In the case of a Lao citizen with a spouse with a foreign nationality, the application follows the procedures for foreign nationals. Upon receipt of the application, the </w:t>
      </w:r>
      <w:proofErr w:type="spellStart"/>
      <w:r w:rsidR="00504803" w:rsidRPr="009F2235">
        <w:rPr>
          <w:rFonts w:ascii="Times New Roman" w:hAnsi="Times New Roman" w:cs="Times New Roman"/>
          <w:lang w:val="en-US"/>
        </w:rPr>
        <w:t>MoJ</w:t>
      </w:r>
      <w:proofErr w:type="spellEnd"/>
      <w:r w:rsidR="00504803" w:rsidRPr="009F2235">
        <w:rPr>
          <w:rFonts w:ascii="Times New Roman" w:hAnsi="Times New Roman" w:cs="Times New Roman"/>
          <w:lang w:val="en-US"/>
        </w:rPr>
        <w:t xml:space="preserve"> plays the central role in coordinating with the central committee responsible for adoption who considers the applications for adoption by aliens and foreign nationals. As per Article 46 of the Decree, approval of adoption by</w:t>
      </w:r>
      <w:r w:rsidR="00DB40B2">
        <w:rPr>
          <w:rFonts w:ascii="Times New Roman" w:hAnsi="Times New Roman" w:cs="Times New Roman"/>
          <w:lang w:val="en-US"/>
        </w:rPr>
        <w:t xml:space="preserve"> </w:t>
      </w:r>
      <w:proofErr w:type="spellStart"/>
      <w:r w:rsidR="00504803" w:rsidRPr="009F2235">
        <w:rPr>
          <w:rFonts w:ascii="Times New Roman" w:hAnsi="Times New Roman" w:cs="Times New Roman"/>
          <w:lang w:val="en-US"/>
        </w:rPr>
        <w:t>MoJ</w:t>
      </w:r>
      <w:proofErr w:type="spellEnd"/>
      <w:r w:rsidR="00504803" w:rsidRPr="009F2235">
        <w:rPr>
          <w:rFonts w:ascii="Times New Roman" w:hAnsi="Times New Roman" w:cs="Times New Roman"/>
          <w:lang w:val="en-US"/>
        </w:rPr>
        <w:t xml:space="preserve"> for foreign nationals or aliens is subject to approval from the central committee responsible for adoption. As per Article 47, the stepfather/stepmother who are foreign nationals or aliens register the adoption with</w:t>
      </w:r>
      <w:r w:rsidR="00DB40B2">
        <w:rPr>
          <w:rFonts w:ascii="Times New Roman" w:hAnsi="Times New Roman" w:cs="Times New Roman"/>
          <w:lang w:val="en-US"/>
        </w:rPr>
        <w:t xml:space="preserve"> </w:t>
      </w:r>
      <w:proofErr w:type="spellStart"/>
      <w:r w:rsidR="00504803" w:rsidRPr="009F2235">
        <w:rPr>
          <w:rFonts w:ascii="Times New Roman" w:hAnsi="Times New Roman" w:cs="Times New Roman"/>
          <w:lang w:val="en-US"/>
        </w:rPr>
        <w:t>MoJ</w:t>
      </w:r>
      <w:proofErr w:type="spellEnd"/>
      <w:r w:rsidR="00504803" w:rsidRPr="009F2235">
        <w:rPr>
          <w:rFonts w:ascii="Times New Roman" w:hAnsi="Times New Roman" w:cs="Times New Roman"/>
          <w:lang w:val="en-US"/>
        </w:rPr>
        <w:t>.</w:t>
      </w:r>
    </w:p>
    <w:p w14:paraId="0FB39B59" w14:textId="2621CB8E" w:rsidR="00504803" w:rsidRPr="00C748BD"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sz w:val="28"/>
          <w:szCs w:val="28"/>
          <w:lang w:val="en-US"/>
        </w:rPr>
      </w:pPr>
      <w:r w:rsidRPr="00C748BD">
        <w:rPr>
          <w:rFonts w:ascii="Times New Roman" w:hAnsi="Times New Roman" w:cs="Times New Roman"/>
          <w:lang w:val="en-US"/>
        </w:rPr>
        <w:t xml:space="preserve">Lao PDR is considering acceding to the Hague Convention on Protection of Children and Cooperation in Respect of </w:t>
      </w:r>
      <w:proofErr w:type="spellStart"/>
      <w:r w:rsidRPr="00C748BD">
        <w:rPr>
          <w:rFonts w:ascii="Times New Roman" w:hAnsi="Times New Roman" w:cs="Times New Roman"/>
          <w:lang w:val="en-US"/>
        </w:rPr>
        <w:t>Intercountry</w:t>
      </w:r>
      <w:proofErr w:type="spellEnd"/>
      <w:r w:rsidRPr="00C748BD">
        <w:rPr>
          <w:rFonts w:ascii="Times New Roman" w:hAnsi="Times New Roman" w:cs="Times New Roman"/>
          <w:lang w:val="en-US"/>
        </w:rPr>
        <w:t xml:space="preserve"> Adoption </w:t>
      </w:r>
      <w:bookmarkStart w:id="8" w:name="_heading=h.jyd7msediaab" w:colFirst="0" w:colLast="0"/>
      <w:bookmarkStart w:id="9" w:name="_Toc124075972"/>
      <w:bookmarkEnd w:id="8"/>
      <w:r w:rsidRPr="00C748BD">
        <w:rPr>
          <w:rFonts w:ascii="Times New Roman" w:hAnsi="Times New Roman" w:cs="Times New Roman"/>
          <w:lang w:val="en-US"/>
        </w:rPr>
        <w:t>Disability</w:t>
      </w:r>
      <w:r w:rsidRPr="00C748BD">
        <w:rPr>
          <w:rFonts w:ascii="Times New Roman" w:hAnsi="Times New Roman" w:cs="Times New Roman"/>
          <w:sz w:val="28"/>
          <w:szCs w:val="28"/>
          <w:lang w:val="en-US"/>
        </w:rPr>
        <w:t xml:space="preserve">, basic </w:t>
      </w:r>
      <w:r w:rsidRPr="00C748BD">
        <w:rPr>
          <w:rFonts w:ascii="Times New Roman" w:hAnsi="Times New Roman" w:cs="Times New Roman"/>
          <w:lang w:val="en-US"/>
        </w:rPr>
        <w:t>health and welfare</w:t>
      </w:r>
      <w:bookmarkEnd w:id="9"/>
      <w:r w:rsidR="00DB40B2" w:rsidRPr="00C748BD">
        <w:rPr>
          <w:rFonts w:ascii="Times New Roman" w:hAnsi="Times New Roman" w:cs="Times New Roman"/>
          <w:lang w:val="en-US"/>
        </w:rPr>
        <w:t>.</w:t>
      </w:r>
    </w:p>
    <w:p w14:paraId="1F7960D7" w14:textId="6E2A5CFB" w:rsidR="007B02CB" w:rsidRPr="009F2235" w:rsidRDefault="007B02CB" w:rsidP="001D3A5B">
      <w:pPr>
        <w:pStyle w:val="Heading1"/>
        <w:numPr>
          <w:ilvl w:val="0"/>
          <w:numId w:val="28"/>
        </w:numPr>
        <w:spacing w:before="240" w:after="240" w:line="276" w:lineRule="auto"/>
        <w:rPr>
          <w:rFonts w:ascii="Times New Roman" w:hAnsi="Times New Roman" w:cs="Times New Roman"/>
          <w:sz w:val="28"/>
          <w:szCs w:val="28"/>
          <w:lang w:val="en-US"/>
        </w:rPr>
      </w:pPr>
      <w:r w:rsidRPr="009F2235">
        <w:rPr>
          <w:rFonts w:ascii="Times New Roman" w:hAnsi="Times New Roman" w:cs="Times New Roman"/>
          <w:sz w:val="28"/>
          <w:szCs w:val="28"/>
          <w:lang w:val="en-US"/>
        </w:rPr>
        <w:t xml:space="preserve">Disability, </w:t>
      </w:r>
      <w:r w:rsidR="00B51028" w:rsidRPr="009F2235">
        <w:rPr>
          <w:rFonts w:ascii="Times New Roman" w:hAnsi="Times New Roman" w:cs="DokChampa"/>
          <w:sz w:val="28"/>
          <w:szCs w:val="28"/>
          <w:lang w:val="en-US" w:bidi="lo-LA"/>
        </w:rPr>
        <w:t>basic</w:t>
      </w:r>
      <w:r w:rsidR="00B51028" w:rsidRPr="009F2235">
        <w:rPr>
          <w:rFonts w:ascii="Times New Roman" w:hAnsi="Times New Roman" w:cs="Times New Roman"/>
          <w:sz w:val="28"/>
          <w:szCs w:val="28"/>
          <w:lang w:val="en-US"/>
        </w:rPr>
        <w:t xml:space="preserve"> </w:t>
      </w:r>
      <w:r w:rsidRPr="009F2235">
        <w:rPr>
          <w:rFonts w:ascii="Times New Roman" w:hAnsi="Times New Roman" w:cs="Times New Roman"/>
          <w:sz w:val="28"/>
          <w:szCs w:val="28"/>
          <w:lang w:val="en-US"/>
        </w:rPr>
        <w:t>health and welfare</w:t>
      </w:r>
    </w:p>
    <w:p w14:paraId="785B70EE" w14:textId="46AABF4A" w:rsidR="00504803" w:rsidRPr="009F2235" w:rsidRDefault="00504803" w:rsidP="001D3A5B">
      <w:pPr>
        <w:pStyle w:val="ListParagraph"/>
        <w:keepNext/>
        <w:keepLines/>
        <w:numPr>
          <w:ilvl w:val="0"/>
          <w:numId w:val="32"/>
        </w:numPr>
        <w:pBdr>
          <w:top w:val="nil"/>
          <w:left w:val="nil"/>
          <w:bottom w:val="nil"/>
          <w:right w:val="nil"/>
          <w:between w:val="nil"/>
        </w:pBdr>
        <w:tabs>
          <w:tab w:val="right" w:pos="851"/>
        </w:tabs>
        <w:spacing w:before="240"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Children with disabilities (CRC/C/LAO/CO/3-6, para. 29-30)</w:t>
      </w:r>
    </w:p>
    <w:p w14:paraId="6708653A" w14:textId="77777777" w:rsidR="00504803" w:rsidRPr="009F2235" w:rsidRDefault="00504803" w:rsidP="001D3A5B">
      <w:pPr>
        <w:pStyle w:val="ListParagraph"/>
        <w:keepNext/>
        <w:keepLines/>
        <w:pBdr>
          <w:top w:val="nil"/>
          <w:left w:val="nil"/>
          <w:bottom w:val="nil"/>
          <w:right w:val="nil"/>
          <w:between w:val="nil"/>
        </w:pBdr>
        <w:tabs>
          <w:tab w:val="right" w:pos="851"/>
        </w:tabs>
        <w:spacing w:before="240" w:after="240" w:line="276" w:lineRule="auto"/>
        <w:ind w:right="29"/>
        <w:contextualSpacing w:val="0"/>
        <w:jc w:val="both"/>
        <w:rPr>
          <w:rFonts w:ascii="Times New Roman" w:hAnsi="Times New Roman" w:cs="Times New Roman"/>
          <w:b/>
          <w:lang w:val="en-US"/>
        </w:rPr>
      </w:pPr>
      <w:r w:rsidRPr="009F2235">
        <w:rPr>
          <w:rFonts w:ascii="Times New Roman" w:hAnsi="Times New Roman" w:cs="Times New Roman"/>
          <w:b/>
          <w:lang w:val="en-US"/>
        </w:rPr>
        <w:t>Legislation and National Plan of Action</w:t>
      </w:r>
    </w:p>
    <w:p w14:paraId="48204B32" w14:textId="64AB354D"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The Law on Persons with Disabilities adopted in 2019  aims to protect the rights and interests of people, including children with disabilities; eliminate all forms of discrimination; create conditions for people, including children with disabilities to develop and become self-reliant, be able to participate in social activities and attain political, legal, economic, cultural, social and family equality. Article 30 stipulates that children with a disability can attend private or public institutions with adequate facilities and Article 31 stipulates that children with a hearing, sight, speaking impairment shall be provided with specific assistance such as sign language, braille books, sound programs, equipment and media. In terms of cost, private and public institutions shall exempt or reduce tuition fees for children with a disability and outstanding children with a disability will receive scholarships.</w:t>
      </w:r>
    </w:p>
    <w:p w14:paraId="19F190F0" w14:textId="7D72D705"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Government attaches importance to implementing the N</w:t>
      </w:r>
      <w:r w:rsidR="00DB40B2">
        <w:rPr>
          <w:rFonts w:ascii="Times New Roman" w:hAnsi="Times New Roman" w:cs="Times New Roman"/>
          <w:lang w:val="en-US"/>
        </w:rPr>
        <w:t xml:space="preserve">PAs </w:t>
      </w:r>
      <w:r w:rsidRPr="009F2235">
        <w:rPr>
          <w:rFonts w:ascii="Times New Roman" w:hAnsi="Times New Roman" w:cs="Times New Roman"/>
          <w:lang w:val="en-US"/>
        </w:rPr>
        <w:t>for Persons with Disabilities (2020) by deploying human and financial resources to the sectors of labor and social welfare, public health and education and sports for actual implementation. Additional support has been received from international organizations and CSOs for work with children with disabilities. In order to promote well-being and a prosperous and just society, 9</w:t>
      </w:r>
      <w:r w:rsidRPr="009F2235">
        <w:rPr>
          <w:rFonts w:ascii="Times New Roman" w:hAnsi="Times New Roman" w:cs="Times New Roman"/>
          <w:vertAlign w:val="superscript"/>
          <w:lang w:val="en-US"/>
        </w:rPr>
        <w:t>th</w:t>
      </w:r>
      <w:r w:rsidRPr="009F2235">
        <w:rPr>
          <w:rFonts w:ascii="Times New Roman" w:hAnsi="Times New Roman" w:cs="Times New Roman"/>
          <w:lang w:val="en-US"/>
        </w:rPr>
        <w:t xml:space="preserve"> NSEDP envisions providing a welfare policy for people with disabilities and encouraging them to participate more in society, building infrastructure to accommodate people with disabilities and providing social assistance and physical therapy for people with disabilities. The development of national guidelines for the care and protection of children living with disabilities is a priority action in the N</w:t>
      </w:r>
      <w:r w:rsidR="00DB40B2">
        <w:rPr>
          <w:rFonts w:ascii="Times New Roman" w:hAnsi="Times New Roman" w:cs="Times New Roman"/>
          <w:lang w:val="en-US"/>
        </w:rPr>
        <w:t xml:space="preserve">PA </w:t>
      </w:r>
      <w:r w:rsidRPr="009F2235">
        <w:rPr>
          <w:rFonts w:ascii="Times New Roman" w:hAnsi="Times New Roman" w:cs="Times New Roman"/>
          <w:lang w:val="en-US"/>
        </w:rPr>
        <w:t>for Child Protection System Strengthening.</w:t>
      </w:r>
    </w:p>
    <w:p w14:paraId="6B776F75" w14:textId="7B2BC0EC" w:rsidR="00633129" w:rsidRPr="009F2235" w:rsidRDefault="00DB40B2"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Pr>
          <w:rFonts w:ascii="Times New Roman" w:hAnsi="Times New Roman" w:cs="Times New Roman"/>
          <w:lang w:val="en-US"/>
        </w:rPr>
        <w:lastRenderedPageBreak/>
        <w:t>G</w:t>
      </w:r>
      <w:r w:rsidR="00504803" w:rsidRPr="009F2235">
        <w:rPr>
          <w:rFonts w:ascii="Times New Roman" w:hAnsi="Times New Roman" w:cs="Times New Roman"/>
          <w:lang w:val="en-US"/>
        </w:rPr>
        <w:t xml:space="preserve">overnment has focused on improving and creating facilities for disabled people to access buildings, public places, transportation and other public services by developing laws into specific regulations regarding standards for creating basic facilities for disabled people such as toilets, ramps, parking, elevators, handrails, road signs, etc. Information and communication have been gradually improved, especially in cooperation with the association to create Lao Sign Language, Braille textbooks, audio programs, Lao Autism Talks application and other applications for disabled people who have difficulty seeing, hearing and speaking. People with disabilities have equal access to the health insurance system, social security system and social assistance system. </w:t>
      </w:r>
      <w:r w:rsidRPr="009F2235">
        <w:rPr>
          <w:rFonts w:ascii="Times New Roman" w:hAnsi="Times New Roman" w:cs="Times New Roman"/>
          <w:lang w:val="en-US"/>
        </w:rPr>
        <w:t>G</w:t>
      </w:r>
      <w:r w:rsidR="00504803" w:rsidRPr="009F2235">
        <w:rPr>
          <w:rFonts w:ascii="Times New Roman" w:hAnsi="Times New Roman" w:cs="Times New Roman"/>
          <w:lang w:val="en-US"/>
        </w:rPr>
        <w:t>overnment</w:t>
      </w:r>
      <w:r>
        <w:rPr>
          <w:rFonts w:ascii="Times New Roman" w:hAnsi="Times New Roman" w:cs="Times New Roman"/>
          <w:lang w:val="en-US"/>
        </w:rPr>
        <w:t xml:space="preserve"> </w:t>
      </w:r>
      <w:r w:rsidR="00504803" w:rsidRPr="009F2235">
        <w:rPr>
          <w:rFonts w:ascii="Times New Roman" w:hAnsi="Times New Roman" w:cs="Times New Roman"/>
          <w:lang w:val="en-US"/>
        </w:rPr>
        <w:t>has established 5 rehabilitation medical centers and mobile clinics in remote areas to provide services to the disabled people. In addition, it has also produced artificial limbs and provided support and assistive devices at no cost to the disabled people according to the conditions and reality.</w:t>
      </w:r>
    </w:p>
    <w:p w14:paraId="5B775884" w14:textId="42782E7A" w:rsidR="00504803" w:rsidRPr="009F2235" w:rsidRDefault="00DB40B2"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Pr>
          <w:rFonts w:ascii="Times New Roman" w:hAnsi="Times New Roman" w:cs="Times New Roman"/>
          <w:lang w:val="en-US"/>
        </w:rPr>
        <w:t xml:space="preserve"> </w:t>
      </w:r>
      <w:r w:rsidR="00504803" w:rsidRPr="009F2235">
        <w:rPr>
          <w:rFonts w:ascii="Times New Roman" w:hAnsi="Times New Roman" w:cs="Times New Roman"/>
          <w:lang w:val="en-US"/>
        </w:rPr>
        <w:t xml:space="preserve">According to the results of the 2015 population and housing survey, the data shows that Lao PDR has a total of 160,881 disabled people or 2.8% of Lao citizens at the aged of over 5 year olds. The disability </w:t>
      </w:r>
      <w:proofErr w:type="spellStart"/>
      <w:r w:rsidR="00504803" w:rsidRPr="009F2235">
        <w:rPr>
          <w:rFonts w:ascii="Times New Roman" w:hAnsi="Times New Roman" w:cs="Times New Roman"/>
          <w:lang w:val="en-US"/>
        </w:rPr>
        <w:t>occured</w:t>
      </w:r>
      <w:proofErr w:type="spellEnd"/>
      <w:r w:rsidR="00504803" w:rsidRPr="009F2235">
        <w:rPr>
          <w:rFonts w:ascii="Times New Roman" w:hAnsi="Times New Roman" w:cs="Times New Roman"/>
          <w:lang w:val="en-US"/>
        </w:rPr>
        <w:t xml:space="preserve"> by many causes, most of which are caused by birth defects, accidents, accidents from unexploded ordnance left over from the war. The government has tried to promote and protect the legitimate rights and interests of vulnerable groups, especially the disabled people. The constitution, laws and legislations of the Lao PDR define the equal rights of the people of all multi-ethnic groups, including the disabled people.</w:t>
      </w:r>
    </w:p>
    <w:p w14:paraId="0C8B9633" w14:textId="77777777" w:rsidR="00504803" w:rsidRPr="009F2235" w:rsidRDefault="00504803" w:rsidP="001D3A5B">
      <w:pPr>
        <w:pStyle w:val="ListParagraph"/>
        <w:keepNext/>
        <w:keepLines/>
        <w:pBdr>
          <w:top w:val="nil"/>
          <w:left w:val="nil"/>
          <w:bottom w:val="nil"/>
          <w:right w:val="nil"/>
          <w:between w:val="nil"/>
        </w:pBdr>
        <w:tabs>
          <w:tab w:val="right" w:pos="851"/>
        </w:tabs>
        <w:spacing w:before="240" w:after="240" w:line="276" w:lineRule="auto"/>
        <w:ind w:right="29"/>
        <w:contextualSpacing w:val="0"/>
        <w:jc w:val="both"/>
        <w:rPr>
          <w:rFonts w:ascii="Times New Roman" w:hAnsi="Times New Roman" w:cs="Times New Roman"/>
          <w:b/>
          <w:lang w:val="en-US"/>
        </w:rPr>
      </w:pPr>
      <w:r w:rsidRPr="009F2235">
        <w:rPr>
          <w:rFonts w:ascii="Times New Roman" w:hAnsi="Times New Roman" w:cs="Times New Roman"/>
          <w:b/>
          <w:lang w:val="en-US"/>
        </w:rPr>
        <w:t>Coordination and referral mechanisms</w:t>
      </w:r>
    </w:p>
    <w:p w14:paraId="620DD8A0" w14:textId="0755F6D6" w:rsidR="00504803" w:rsidRPr="009F2235" w:rsidRDefault="00DB40B2"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Pr>
          <w:rFonts w:ascii="Times New Roman" w:hAnsi="Times New Roman" w:cs="Times New Roman"/>
          <w:lang w:val="en-US"/>
        </w:rPr>
        <w:t xml:space="preserve"> </w:t>
      </w:r>
      <w:r w:rsidRPr="009F2235">
        <w:rPr>
          <w:rFonts w:ascii="Times New Roman" w:hAnsi="Times New Roman" w:cs="Times New Roman"/>
          <w:lang w:val="en-US"/>
        </w:rPr>
        <w:t>G</w:t>
      </w:r>
      <w:r w:rsidR="00504803" w:rsidRPr="009F2235">
        <w:rPr>
          <w:rFonts w:ascii="Times New Roman" w:hAnsi="Times New Roman" w:cs="Times New Roman"/>
          <w:lang w:val="en-US"/>
        </w:rPr>
        <w:t>overnment</w:t>
      </w:r>
      <w:r>
        <w:rPr>
          <w:rFonts w:ascii="Times New Roman" w:hAnsi="Times New Roman" w:cs="Times New Roman"/>
          <w:lang w:val="en-US"/>
        </w:rPr>
        <w:t xml:space="preserve"> </w:t>
      </w:r>
      <w:r w:rsidR="00504803" w:rsidRPr="009F2235">
        <w:rPr>
          <w:rFonts w:ascii="Times New Roman" w:hAnsi="Times New Roman" w:cs="Times New Roman"/>
          <w:lang w:val="en-US"/>
        </w:rPr>
        <w:t xml:space="preserve">has piloted the payment of allowances to children and families with disabilities for 400 families in </w:t>
      </w:r>
      <w:proofErr w:type="spellStart"/>
      <w:r w:rsidR="00504803" w:rsidRPr="009F2235">
        <w:rPr>
          <w:rFonts w:ascii="Times New Roman" w:hAnsi="Times New Roman" w:cs="Times New Roman"/>
          <w:lang w:val="en-US"/>
        </w:rPr>
        <w:t>Xiengkhuang</w:t>
      </w:r>
      <w:proofErr w:type="spellEnd"/>
      <w:r w:rsidR="00504803" w:rsidRPr="009F2235">
        <w:rPr>
          <w:rFonts w:ascii="Times New Roman" w:hAnsi="Times New Roman" w:cs="Times New Roman"/>
          <w:lang w:val="en-US"/>
        </w:rPr>
        <w:t xml:space="preserve"> Province. Furthermore, the agriculture and forestry and rural development sectors provided an allowances to poor children in remote areas including children with disability with amount </w:t>
      </w:r>
      <w:r w:rsidR="0088441B">
        <w:rPr>
          <w:rFonts w:ascii="Times New Roman" w:hAnsi="Times New Roman" w:cs="Times New Roman"/>
          <w:lang w:val="en-US"/>
        </w:rPr>
        <w:t>one</w:t>
      </w:r>
      <w:r w:rsidR="00504803" w:rsidRPr="009F2235">
        <w:rPr>
          <w:rFonts w:ascii="Times New Roman" w:hAnsi="Times New Roman" w:cs="Times New Roman"/>
          <w:lang w:val="en-US"/>
        </w:rPr>
        <w:t xml:space="preserve"> million kip per family (one-time payment) in four provinces. The education and sports sector also provided allowances to children with disabilities from primary school to the university with amount 200.000 kip per student per month.</w:t>
      </w:r>
    </w:p>
    <w:p w14:paraId="483C5182" w14:textId="5D468B12" w:rsidR="00504803" w:rsidRPr="009F2235" w:rsidRDefault="00DB40B2"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Pr>
          <w:rFonts w:ascii="Times New Roman" w:hAnsi="Times New Roman" w:cs="Times New Roman"/>
          <w:lang w:val="en-US"/>
        </w:rPr>
        <w:t xml:space="preserve"> </w:t>
      </w:r>
      <w:r w:rsidRPr="009F2235">
        <w:rPr>
          <w:rFonts w:ascii="Times New Roman" w:hAnsi="Times New Roman" w:cs="Times New Roman"/>
          <w:lang w:val="en-US"/>
        </w:rPr>
        <w:t>G</w:t>
      </w:r>
      <w:r w:rsidR="00504803" w:rsidRPr="009F2235">
        <w:rPr>
          <w:rFonts w:ascii="Times New Roman" w:hAnsi="Times New Roman" w:cs="Times New Roman"/>
          <w:lang w:val="en-US"/>
        </w:rPr>
        <w:t>overnment</w:t>
      </w:r>
      <w:r>
        <w:rPr>
          <w:rFonts w:ascii="Times New Roman" w:hAnsi="Times New Roman" w:cs="Times New Roman"/>
          <w:lang w:val="en-US"/>
        </w:rPr>
        <w:t xml:space="preserve"> </w:t>
      </w:r>
      <w:r w:rsidR="00504803" w:rsidRPr="009F2235">
        <w:rPr>
          <w:rFonts w:ascii="Times New Roman" w:hAnsi="Times New Roman" w:cs="Times New Roman"/>
          <w:lang w:val="en-US"/>
        </w:rPr>
        <w:t xml:space="preserve">has improved coordination and referral mechanisms by developing a form for the health sector to refer patients with disability </w:t>
      </w:r>
      <w:r w:rsidR="00504803" w:rsidRPr="009F2235">
        <w:rPr>
          <w:rFonts w:ascii="Times New Roman" w:hAnsi="Times New Roman" w:cs="Times New Roman"/>
          <w:lang w:val="en-US" w:bidi="lo-LA"/>
        </w:rPr>
        <w:t>to reduce their handicap</w:t>
      </w:r>
      <w:r w:rsidR="00504803" w:rsidRPr="009F2235">
        <w:rPr>
          <w:rFonts w:ascii="Times New Roman" w:hAnsi="Times New Roman" w:cs="Times New Roman"/>
          <w:lang w:val="en-US"/>
        </w:rPr>
        <w:t xml:space="preserve">. Medical volunteers complete the form to refer patients with a disability to dispensaries, community hospitals, provincial hospitals, and central hospitals to receive treatment and rehabilitation based on the type of disability. The health sector can also issue a medical certificate to certify that children can attend classes and exercise professions as deemed appropriate. </w:t>
      </w:r>
    </w:p>
    <w:p w14:paraId="4D0FCAD5" w14:textId="77777777"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In terms of identifying a disability and providing timely assistance, medical staff in charge of healthcare dispensaries refer pregnant women to provincial hospitals or central hospitals to screen fetuses to identify early irregularities through ultrasounds </w:t>
      </w:r>
      <w:r w:rsidRPr="009F2235">
        <w:rPr>
          <w:rFonts w:ascii="Times New Roman" w:hAnsi="Times New Roman" w:cs="Times New Roman"/>
          <w:lang w:val="en-US"/>
        </w:rPr>
        <w:lastRenderedPageBreak/>
        <w:t>and blood tests. If irregularities are identified, an abortion could be authorized by the decision on the Management of Surrogacy and Abortion (2021).</w:t>
      </w:r>
    </w:p>
    <w:p w14:paraId="71E528B7" w14:textId="77777777" w:rsidR="00504803" w:rsidRPr="009F2235" w:rsidRDefault="00504803" w:rsidP="001D3A5B">
      <w:pPr>
        <w:pStyle w:val="ListParagraph"/>
        <w:keepNext/>
        <w:keepLines/>
        <w:pBdr>
          <w:top w:val="nil"/>
          <w:left w:val="nil"/>
          <w:bottom w:val="nil"/>
          <w:right w:val="nil"/>
          <w:between w:val="nil"/>
        </w:pBdr>
        <w:tabs>
          <w:tab w:val="right" w:pos="851"/>
        </w:tabs>
        <w:spacing w:before="240" w:after="240" w:line="276" w:lineRule="auto"/>
        <w:ind w:right="29"/>
        <w:contextualSpacing w:val="0"/>
        <w:jc w:val="both"/>
        <w:rPr>
          <w:rFonts w:ascii="Times New Roman" w:hAnsi="Times New Roman" w:cs="Times New Roman"/>
          <w:b/>
          <w:lang w:val="en-US"/>
        </w:rPr>
      </w:pPr>
      <w:r w:rsidRPr="009F2235">
        <w:rPr>
          <w:rFonts w:ascii="Times New Roman" w:hAnsi="Times New Roman" w:cs="Times New Roman"/>
          <w:b/>
          <w:lang w:val="en-US"/>
        </w:rPr>
        <w:t>Inclusive Education</w:t>
      </w:r>
    </w:p>
    <w:p w14:paraId="7F57DE6D" w14:textId="77777777"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175 children with a disability are attending a general education school. The Education and Sports sector has established measures to develop inclusive education. Children with intellectual impairment, attend mixed classes on some subjects, based on the capacity of the child, at each level of general education. Equipment and specific teaching tools are provided to teachers who have been trained to teach in mixed classrooms with children with a disability such as braille books, holding ramps, walking slopes, and specific restrooms. There are specialized schools for children with hearing impairments (deaf and mute children) using sign language. For children with sight impairment, braille letters are used.</w:t>
      </w:r>
    </w:p>
    <w:p w14:paraId="68FCF5CE" w14:textId="482EC6F8" w:rsidR="00504803" w:rsidRPr="009F2235" w:rsidRDefault="00DB40B2"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Pr>
          <w:rFonts w:ascii="Times New Roman" w:hAnsi="Times New Roman" w:cs="Times New Roman"/>
          <w:lang w:val="en-US"/>
        </w:rPr>
        <w:t xml:space="preserve"> </w:t>
      </w:r>
      <w:r w:rsidR="00504803" w:rsidRPr="009F2235">
        <w:rPr>
          <w:rFonts w:ascii="Times New Roman" w:hAnsi="Times New Roman" w:cs="Times New Roman"/>
          <w:lang w:val="en-US"/>
        </w:rPr>
        <w:t>Education and Sports sector developed a training guideline whereby 151 teachers will be equipped with skills to teach in mixed classrooms with children with a disability including two sign language teachers and 81 teachers using braille materials. Training were organized for 78 teachers of mixed classrooms for children aged 3-5 years under the Global Partnership for Education Learning and Equity Acceleration Project. In addition, a guideline for monitoring and evaluating learning outcomes was piloted with 32 children.</w:t>
      </w:r>
    </w:p>
    <w:p w14:paraId="4B6EC391" w14:textId="765223F4" w:rsidR="00504803" w:rsidRPr="009F2235" w:rsidRDefault="00DB40B2"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Pr>
          <w:rFonts w:ascii="Times New Roman" w:hAnsi="Times New Roman" w:cs="Times New Roman"/>
          <w:lang w:val="en-US"/>
        </w:rPr>
        <w:t xml:space="preserve"> </w:t>
      </w:r>
      <w:r w:rsidR="00504803" w:rsidRPr="009F2235">
        <w:rPr>
          <w:rFonts w:ascii="Times New Roman" w:hAnsi="Times New Roman" w:cs="Times New Roman"/>
          <w:lang w:val="en-US"/>
        </w:rPr>
        <w:t>Based on the views expressed by children and youth from different provinces, children with a disability who received a mixed learning-teaching education exercise many of the same professions after graduation as other students.</w:t>
      </w:r>
    </w:p>
    <w:p w14:paraId="73516272" w14:textId="77777777" w:rsidR="00504803" w:rsidRPr="009F2235" w:rsidRDefault="00504803" w:rsidP="001D3A5B">
      <w:pPr>
        <w:pStyle w:val="ListParagraph"/>
        <w:keepNext/>
        <w:keepLines/>
        <w:pBdr>
          <w:top w:val="nil"/>
          <w:left w:val="nil"/>
          <w:bottom w:val="nil"/>
          <w:right w:val="nil"/>
          <w:between w:val="nil"/>
        </w:pBdr>
        <w:tabs>
          <w:tab w:val="right" w:pos="851"/>
        </w:tabs>
        <w:spacing w:before="240" w:after="240" w:line="276" w:lineRule="auto"/>
        <w:ind w:right="29"/>
        <w:contextualSpacing w:val="0"/>
        <w:jc w:val="both"/>
        <w:rPr>
          <w:rFonts w:ascii="Times New Roman" w:hAnsi="Times New Roman" w:cs="Times New Roman"/>
          <w:b/>
          <w:lang w:val="en-US"/>
        </w:rPr>
      </w:pPr>
      <w:r w:rsidRPr="009F2235">
        <w:rPr>
          <w:rFonts w:ascii="Times New Roman" w:hAnsi="Times New Roman" w:cs="Times New Roman"/>
          <w:b/>
          <w:lang w:val="en-US"/>
        </w:rPr>
        <w:t>Training and awareness-raising</w:t>
      </w:r>
    </w:p>
    <w:p w14:paraId="143AA847" w14:textId="77777777"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Training modules on children with disabilities containing information on children’s rights, early screening, prevention of disabilities, community-based rehabilitation for children with disabilities, and referrals were developed by the </w:t>
      </w:r>
      <w:proofErr w:type="spellStart"/>
      <w:r w:rsidRPr="009F2235">
        <w:rPr>
          <w:rFonts w:ascii="Times New Roman" w:hAnsi="Times New Roman" w:cs="Times New Roman"/>
          <w:lang w:val="en-US"/>
        </w:rPr>
        <w:t>MoLSW</w:t>
      </w:r>
      <w:proofErr w:type="spellEnd"/>
      <w:r w:rsidRPr="009F2235">
        <w:rPr>
          <w:rFonts w:ascii="Times New Roman" w:hAnsi="Times New Roman" w:cs="Times New Roman"/>
          <w:lang w:val="en-US"/>
        </w:rPr>
        <w:t xml:space="preserve"> and made available to government officials, village volunteers, and parents. A total of 1,000 brochures, 3,000 posters, and 2,000 training manuals on care and support for children with disabilities were printed and disseminated. </w:t>
      </w:r>
    </w:p>
    <w:p w14:paraId="29565ED2" w14:textId="7498710A" w:rsidR="00504803" w:rsidRPr="009F2235" w:rsidRDefault="00C748BD"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Pr>
          <w:rFonts w:ascii="Times New Roman" w:hAnsi="Times New Roman" w:cs="Times New Roman"/>
          <w:lang w:val="en-US"/>
        </w:rPr>
        <w:t>P</w:t>
      </w:r>
      <w:r w:rsidR="00504803" w:rsidRPr="009F2235">
        <w:rPr>
          <w:rFonts w:ascii="Times New Roman" w:hAnsi="Times New Roman" w:cs="Times New Roman"/>
          <w:lang w:val="en-US"/>
        </w:rPr>
        <w:t xml:space="preserve">ublic and private sectors as well as the mass media have produced a number of media products such as pamphlets, posters and shorts dramas to raise awareness on child rights, including the rights of children with a disability, to avoid discrimination. </w:t>
      </w:r>
    </w:p>
    <w:p w14:paraId="71806C83" w14:textId="77777777" w:rsidR="00504803" w:rsidRPr="009F2235" w:rsidRDefault="00504803" w:rsidP="001D3A5B">
      <w:pPr>
        <w:pStyle w:val="ListParagraph"/>
        <w:keepNext/>
        <w:keepLines/>
        <w:numPr>
          <w:ilvl w:val="0"/>
          <w:numId w:val="32"/>
        </w:numPr>
        <w:pBdr>
          <w:top w:val="nil"/>
          <w:left w:val="nil"/>
          <w:bottom w:val="nil"/>
          <w:right w:val="nil"/>
          <w:between w:val="nil"/>
        </w:pBdr>
        <w:tabs>
          <w:tab w:val="right" w:pos="851"/>
        </w:tabs>
        <w:spacing w:before="240" w:after="240" w:line="276" w:lineRule="auto"/>
        <w:ind w:right="29"/>
        <w:contextualSpacing w:val="0"/>
        <w:jc w:val="both"/>
        <w:rPr>
          <w:rFonts w:ascii="Times New Roman" w:hAnsi="Times New Roman" w:cs="Times New Roman"/>
          <w:lang w:val="en-US"/>
        </w:rPr>
      </w:pPr>
      <w:r w:rsidRPr="009F2235">
        <w:rPr>
          <w:rFonts w:ascii="Times New Roman" w:eastAsia="Times New Roman" w:hAnsi="Times New Roman" w:cs="Times New Roman"/>
          <w:b/>
          <w:lang w:val="en-US"/>
        </w:rPr>
        <w:tab/>
        <w:t>Health and health-care services (CRC/C/LAO/CO/3-6, para. 31-32)</w:t>
      </w:r>
    </w:p>
    <w:p w14:paraId="66CFCFB4" w14:textId="77777777" w:rsidR="00504803" w:rsidRPr="009F2235" w:rsidRDefault="00504803" w:rsidP="001D3A5B">
      <w:pPr>
        <w:pStyle w:val="ListParagraph"/>
        <w:keepNext/>
        <w:keepLines/>
        <w:pBdr>
          <w:top w:val="nil"/>
          <w:left w:val="nil"/>
          <w:bottom w:val="nil"/>
          <w:right w:val="nil"/>
          <w:between w:val="nil"/>
        </w:pBdr>
        <w:tabs>
          <w:tab w:val="right" w:pos="851"/>
        </w:tabs>
        <w:spacing w:before="240" w:after="240" w:line="276" w:lineRule="auto"/>
        <w:ind w:right="29"/>
        <w:contextualSpacing w:val="0"/>
        <w:jc w:val="both"/>
        <w:rPr>
          <w:rFonts w:ascii="Times New Roman" w:hAnsi="Times New Roman" w:cs="Times New Roman"/>
          <w:b/>
          <w:lang w:val="en-US"/>
        </w:rPr>
      </w:pPr>
      <w:r w:rsidRPr="009F2235">
        <w:rPr>
          <w:rFonts w:ascii="Times New Roman" w:hAnsi="Times New Roman" w:cs="Times New Roman"/>
          <w:b/>
          <w:lang w:val="en-US"/>
        </w:rPr>
        <w:t>Covid-19</w:t>
      </w:r>
    </w:p>
    <w:p w14:paraId="4D601ECE" w14:textId="77777777"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Covid-19 spread throughout Lao PDR in the second half of 2021 and the first half of 2022 with a total of 217,701 cases and 758 adult deaths between January 2020 and </w:t>
      </w:r>
      <w:r w:rsidRPr="009F2235">
        <w:rPr>
          <w:rFonts w:ascii="Times New Roman" w:hAnsi="Times New Roman" w:cs="Times New Roman"/>
          <w:lang w:val="en-US"/>
        </w:rPr>
        <w:lastRenderedPageBreak/>
        <w:t xml:space="preserve">December 2022. The government established a National Taskforce Committee for Covid-19 Prevention and Control to coordinate response efforts, including implementing social distancing, providing testing, conducting surveillance and imposing restrictions. </w:t>
      </w:r>
      <w:proofErr w:type="spellStart"/>
      <w:r w:rsidRPr="009F2235">
        <w:rPr>
          <w:rFonts w:ascii="Times New Roman" w:hAnsi="Times New Roman" w:cs="Times New Roman"/>
          <w:lang w:val="en-US"/>
        </w:rPr>
        <w:t>MoH</w:t>
      </w:r>
      <w:proofErr w:type="spellEnd"/>
      <w:r w:rsidRPr="009F2235">
        <w:rPr>
          <w:rFonts w:ascii="Times New Roman" w:hAnsi="Times New Roman" w:cs="Times New Roman"/>
          <w:lang w:val="en-US"/>
        </w:rPr>
        <w:t xml:space="preserve"> built Emergency Operations Centers in each province to provide hospital, surveillance and testing services. The Government also endorsed the National Covid-19 Preparedness and Response Strategic Plan (2020-2025). </w:t>
      </w:r>
    </w:p>
    <w:p w14:paraId="7B8AACAF" w14:textId="77777777"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Lao PDR received vaccine shipments through bilateral partners such as China and Russia, and through COVAX. As of 6 December 2022, 81.6% of children aged 12-17 years received at least one dose of a Covid-19 vaccine and 70.1% have received all recommended doses. For children aged 5-11 years</w:t>
      </w:r>
      <w:proofErr w:type="gramStart"/>
      <w:r w:rsidRPr="009F2235">
        <w:rPr>
          <w:rFonts w:ascii="Times New Roman" w:hAnsi="Times New Roman" w:cs="Times New Roman"/>
          <w:lang w:val="en-US"/>
        </w:rPr>
        <w:t>,  79.3</w:t>
      </w:r>
      <w:proofErr w:type="gramEnd"/>
      <w:r w:rsidRPr="009F2235">
        <w:rPr>
          <w:rFonts w:ascii="Times New Roman" w:hAnsi="Times New Roman" w:cs="Times New Roman"/>
          <w:lang w:val="en-US"/>
        </w:rPr>
        <w:t xml:space="preserve">% received at least one dose of a Covid-19 vaccine, while 57.9% received all recommended doses. </w:t>
      </w:r>
    </w:p>
    <w:p w14:paraId="120FAC57" w14:textId="77777777" w:rsidR="00504803"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Covid-19 disrupted essential health services and routine immunizations. As child immunization coverage dropped sharply, a campaign to prevent outbreaks of vaccine-preventable diseases, such as measles, diphtheria and polio, was initiated by </w:t>
      </w:r>
      <w:proofErr w:type="spellStart"/>
      <w:r w:rsidRPr="009F2235">
        <w:rPr>
          <w:rFonts w:ascii="Times New Roman" w:hAnsi="Times New Roman" w:cs="Times New Roman"/>
          <w:lang w:val="en-US"/>
        </w:rPr>
        <w:t>MoH</w:t>
      </w:r>
      <w:proofErr w:type="spellEnd"/>
      <w:r w:rsidRPr="009F2235">
        <w:rPr>
          <w:rFonts w:ascii="Times New Roman" w:hAnsi="Times New Roman" w:cs="Times New Roman"/>
          <w:lang w:val="en-US"/>
        </w:rPr>
        <w:t xml:space="preserve"> with the support of UNICEF.</w:t>
      </w:r>
    </w:p>
    <w:p w14:paraId="7E533555" w14:textId="03003CFF" w:rsidR="00504803" w:rsidRPr="00AB4771" w:rsidRDefault="00AB4771" w:rsidP="00AB4771">
      <w:pPr>
        <w:pStyle w:val="ListParagraph"/>
        <w:tabs>
          <w:tab w:val="left" w:pos="993"/>
        </w:tabs>
        <w:suppressAutoHyphens/>
        <w:spacing w:before="240" w:after="240" w:line="276" w:lineRule="auto"/>
        <w:ind w:right="-18"/>
        <w:contextualSpacing w:val="0"/>
        <w:jc w:val="both"/>
        <w:outlineLvl w:val="0"/>
        <w:rPr>
          <w:rFonts w:ascii="Times New Roman" w:hAnsi="Times New Roman" w:cs="Times New Roman"/>
          <w:b/>
          <w:bCs/>
          <w:lang w:val="en-US"/>
        </w:rPr>
      </w:pPr>
      <w:r w:rsidRPr="00AB4771">
        <w:rPr>
          <w:rFonts w:ascii="Times New Roman" w:hAnsi="Times New Roman" w:cs="Times New Roman"/>
          <w:b/>
          <w:bCs/>
          <w:lang w:val="en-US"/>
        </w:rPr>
        <w:t>Financial and human resources of health sector</w:t>
      </w:r>
    </w:p>
    <w:p w14:paraId="5931F2C4" w14:textId="77777777"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The social health protection system has been extended to all provinces to provide free-of-charge birth delivery and treatment for children under five years and allow all children to access health services. Health equity funds have helped the poor to have greater access to health services. Likewise, facilities for children with disabilities have been improved as appropriate. </w:t>
      </w:r>
    </w:p>
    <w:p w14:paraId="6C3B30D4" w14:textId="4593F036"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National Health Insurance Law (2018) has increased national health insurance coverage from 71% in 2017 to 94% in 2020 with aim to achieve universal health coverage by 2025. The budget for health care has been allocated to departments of line ministries and localities based on the figures allocated by the Ministry of Finances where the localities received preliminary allocated budget at the ratio of 69% of the </w:t>
      </w:r>
      <w:proofErr w:type="spellStart"/>
      <w:r w:rsidRPr="009F2235">
        <w:rPr>
          <w:rFonts w:ascii="Times New Roman" w:hAnsi="Times New Roman" w:cs="Times New Roman"/>
          <w:lang w:val="en-US"/>
        </w:rPr>
        <w:t>sectoral</w:t>
      </w:r>
      <w:proofErr w:type="spellEnd"/>
      <w:r w:rsidRPr="009F2235">
        <w:rPr>
          <w:rFonts w:ascii="Times New Roman" w:hAnsi="Times New Roman" w:cs="Times New Roman"/>
          <w:lang w:val="en-US"/>
        </w:rPr>
        <w:t xml:space="preserve"> budget (of the total State’s budget with amount of 2.255.63 billion kip). Responsibilities have been assigned to localities for management and implementation in line with the “Sam Sang” directives.</w:t>
      </w:r>
    </w:p>
    <w:p w14:paraId="35CD16DF" w14:textId="77777777"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In order to improve the road infrastructure, the Public Works and Transport sector is upgrading roads from the north to the south. The Government has built national roads linking the center to provinces, expanded highways and expanded the Lao-China railway in the north with loans and contributions from the private sector.</w:t>
      </w:r>
    </w:p>
    <w:p w14:paraId="17F34B8C" w14:textId="7960A267" w:rsidR="00504803" w:rsidRPr="009F2235" w:rsidRDefault="00C748BD"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Pr>
          <w:rFonts w:ascii="Times New Roman" w:hAnsi="Times New Roman" w:cs="Times New Roman"/>
          <w:lang w:val="en-US"/>
        </w:rPr>
        <w:t>H</w:t>
      </w:r>
      <w:r w:rsidR="00504803" w:rsidRPr="009F2235">
        <w:rPr>
          <w:rFonts w:ascii="Times New Roman" w:hAnsi="Times New Roman" w:cs="Times New Roman"/>
          <w:lang w:val="en-US"/>
        </w:rPr>
        <w:t xml:space="preserve">ealth care system has focused on upgrading the technical capacity and ethics of professionals. Training has been provided to village facilitators in 881 villages in 12 districts. Training was carried out on communication for behavior changes in nutrition with a total number of 3,126 participants (2,084 women); Training on how to enter data into the DHIS2/DLI-G system on communication to change the behavior of society in </w:t>
      </w:r>
      <w:r w:rsidR="00504803" w:rsidRPr="009F2235">
        <w:rPr>
          <w:rFonts w:ascii="Times New Roman" w:hAnsi="Times New Roman" w:cs="Times New Roman"/>
          <w:lang w:val="en-US"/>
        </w:rPr>
        <w:lastRenderedPageBreak/>
        <w:t>terms of nutrition</w:t>
      </w:r>
      <w:r w:rsidR="00504803" w:rsidRPr="009F2235" w:rsidDel="008803B0">
        <w:rPr>
          <w:rFonts w:ascii="Times New Roman" w:hAnsi="Times New Roman" w:cs="Times New Roman"/>
          <w:lang w:val="en-US"/>
        </w:rPr>
        <w:t xml:space="preserve"> </w:t>
      </w:r>
      <w:r w:rsidR="00504803" w:rsidRPr="009F2235">
        <w:rPr>
          <w:rFonts w:ascii="Times New Roman" w:hAnsi="Times New Roman" w:cs="Times New Roman"/>
          <w:lang w:val="en-US"/>
        </w:rPr>
        <w:t>for provincial and district staff and dispensaries with 280 participants; and Training on the use of the Information Voice Record (IVR) system to report vaccinations and child care of the integrated mobile service unit with 1,300 participants.</w:t>
      </w:r>
    </w:p>
    <w:p w14:paraId="6BA5E7DD" w14:textId="77777777" w:rsidR="00504803" w:rsidRPr="009F2235" w:rsidRDefault="00504803" w:rsidP="001D3A5B">
      <w:pPr>
        <w:pStyle w:val="ListParagraph"/>
        <w:keepNext/>
        <w:keepLines/>
        <w:pBdr>
          <w:top w:val="nil"/>
          <w:left w:val="nil"/>
          <w:bottom w:val="nil"/>
          <w:right w:val="nil"/>
          <w:between w:val="nil"/>
        </w:pBdr>
        <w:tabs>
          <w:tab w:val="right" w:pos="851"/>
        </w:tabs>
        <w:spacing w:before="240" w:after="240" w:line="276" w:lineRule="auto"/>
        <w:ind w:right="29"/>
        <w:contextualSpacing w:val="0"/>
        <w:jc w:val="both"/>
        <w:rPr>
          <w:rFonts w:ascii="Times New Roman" w:hAnsi="Times New Roman" w:cs="Times New Roman"/>
          <w:b/>
          <w:lang w:val="en-US"/>
        </w:rPr>
      </w:pPr>
      <w:r w:rsidRPr="009F2235">
        <w:rPr>
          <w:rFonts w:ascii="Times New Roman" w:hAnsi="Times New Roman" w:cs="Times New Roman"/>
          <w:b/>
          <w:lang w:val="en-US"/>
        </w:rPr>
        <w:t>Integrated health care services</w:t>
      </w:r>
    </w:p>
    <w:p w14:paraId="56BCF75B" w14:textId="34432E5B"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N</w:t>
      </w:r>
      <w:r w:rsidR="00472245">
        <w:rPr>
          <w:rFonts w:ascii="Times New Roman" w:hAnsi="Times New Roman" w:cs="Times New Roman"/>
          <w:lang w:val="en-US"/>
        </w:rPr>
        <w:t>P</w:t>
      </w:r>
      <w:r w:rsidRPr="009F2235">
        <w:rPr>
          <w:rFonts w:ascii="Times New Roman" w:hAnsi="Times New Roman" w:cs="Times New Roman"/>
          <w:lang w:val="en-US"/>
        </w:rPr>
        <w:t>A</w:t>
      </w:r>
      <w:r w:rsidR="00472245">
        <w:rPr>
          <w:rFonts w:ascii="Times New Roman" w:hAnsi="Times New Roman" w:cs="Times New Roman"/>
          <w:lang w:val="en-US"/>
        </w:rPr>
        <w:t xml:space="preserve"> </w:t>
      </w:r>
      <w:r w:rsidRPr="009F2235">
        <w:rPr>
          <w:rFonts w:ascii="Times New Roman" w:hAnsi="Times New Roman" w:cs="Times New Roman"/>
          <w:lang w:val="en-US"/>
        </w:rPr>
        <w:t>for Integrated Services on Reproductive, Maternal, Newborn and Child Health (RMNCH) has been revised with a patient-centered approach. The third phase of the strategy (2022-2025</w:t>
      </w:r>
      <w:proofErr w:type="gramStart"/>
      <w:r w:rsidRPr="009F2235">
        <w:rPr>
          <w:rFonts w:ascii="Times New Roman" w:hAnsi="Times New Roman" w:cs="Times New Roman"/>
          <w:lang w:val="en-US"/>
        </w:rPr>
        <w:t xml:space="preserve">) </w:t>
      </w:r>
      <w:r w:rsidR="006D0049" w:rsidRPr="009F2235">
        <w:rPr>
          <w:rFonts w:ascii="Times New Roman" w:hAnsi="Times New Roman" w:cs="DokChampa" w:hint="cs"/>
          <w:cs/>
          <w:lang w:val="en-US" w:bidi="lo-LA"/>
        </w:rPr>
        <w:t xml:space="preserve"> </w:t>
      </w:r>
      <w:r w:rsidRPr="009F2235">
        <w:rPr>
          <w:rFonts w:ascii="Times New Roman" w:hAnsi="Times New Roman" w:cs="Times New Roman"/>
          <w:lang w:val="en-US"/>
        </w:rPr>
        <w:t>will</w:t>
      </w:r>
      <w:proofErr w:type="gramEnd"/>
      <w:r w:rsidRPr="009F2235">
        <w:rPr>
          <w:rFonts w:ascii="Times New Roman" w:hAnsi="Times New Roman" w:cs="Times New Roman"/>
          <w:lang w:val="en-US"/>
        </w:rPr>
        <w:t xml:space="preserve"> focus on strengthening the national capacity to implement the RMNCH Strategy and Action Plan at the primary health care level, creating an enabling environment for RMNCH, and increasing capacity and knowledge of district and provincial health service providers. MCC is responsible for the promotion of child health and in the formulation of annual budgets and five-year plans which relies on the RMNCH Strategy for RMNCH activities.</w:t>
      </w:r>
    </w:p>
    <w:p w14:paraId="2A6A3175" w14:textId="77777777"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The health sector developed a guideline on pre-natal and post-natal care (2019) and a guideline on care and emergency during delivery (2020). The Midwifery Improvement Plan (2016-2020) defined standards for mid-wives and the midwifery curriculum was revised in 2022 to meet international standards. With technical and financial support of UNFPA and partners the </w:t>
      </w:r>
      <w:proofErr w:type="spellStart"/>
      <w:r w:rsidRPr="009F2235">
        <w:rPr>
          <w:rFonts w:ascii="Times New Roman" w:hAnsi="Times New Roman" w:cs="Times New Roman"/>
          <w:lang w:val="en-US"/>
        </w:rPr>
        <w:t>MoH</w:t>
      </w:r>
      <w:proofErr w:type="spellEnd"/>
      <w:r w:rsidRPr="009F2235">
        <w:rPr>
          <w:rFonts w:ascii="Times New Roman" w:hAnsi="Times New Roman" w:cs="Times New Roman"/>
          <w:lang w:val="en-US"/>
        </w:rPr>
        <w:t xml:space="preserve"> establish a program to upgrade the skills of nurses and midwives. As of 2020, 2,397 midwives were trained and 1,867 trained midwives were deployed throughout the country. The number of midwives from ethnic groups has increased to 30% of graduates.</w:t>
      </w:r>
    </w:p>
    <w:p w14:paraId="46F80F59" w14:textId="77777777"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Attention was paid to integrated child healthcare and the screening of early childhood development to identify children with irregularities and provide treatment to patients in communities and making sure that children under one year are vaccinated. Awareness raising was provided to communities by organizing training sessions for </w:t>
      </w:r>
      <w:proofErr w:type="gramStart"/>
      <w:r w:rsidRPr="009F2235">
        <w:rPr>
          <w:rFonts w:ascii="Times New Roman" w:hAnsi="Times New Roman" w:cs="Times New Roman"/>
          <w:lang w:val="en-US"/>
        </w:rPr>
        <w:t>villages</w:t>
      </w:r>
      <w:proofErr w:type="gramEnd"/>
      <w:r w:rsidRPr="009F2235">
        <w:rPr>
          <w:rFonts w:ascii="Times New Roman" w:hAnsi="Times New Roman" w:cs="Times New Roman"/>
          <w:lang w:val="en-US"/>
        </w:rPr>
        <w:t xml:space="preserve"> authorities, villages volunteers, mass organizations and other entities to have a proper understanding of mother and childcare and get involved in mobilizing people to receive health care at service centers.</w:t>
      </w:r>
    </w:p>
    <w:p w14:paraId="3571ABDD" w14:textId="70330EF0" w:rsidR="00504803" w:rsidRPr="009F2235" w:rsidRDefault="0088441B"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Pr>
          <w:rFonts w:ascii="Times New Roman" w:hAnsi="Times New Roman" w:cs="Times New Roman"/>
          <w:lang w:val="en-US"/>
        </w:rPr>
        <w:t>C</w:t>
      </w:r>
      <w:r w:rsidR="00504803" w:rsidRPr="009F2235">
        <w:rPr>
          <w:rFonts w:ascii="Times New Roman" w:hAnsi="Times New Roman" w:cs="Times New Roman"/>
          <w:lang w:val="en-US"/>
        </w:rPr>
        <w:t xml:space="preserve">hild healthcare, the </w:t>
      </w:r>
      <w:r>
        <w:rPr>
          <w:rFonts w:ascii="Times New Roman" w:hAnsi="Times New Roman" w:cs="Times New Roman"/>
          <w:lang w:val="en-US"/>
        </w:rPr>
        <w:t>g</w:t>
      </w:r>
      <w:r w:rsidR="00504803" w:rsidRPr="009F2235">
        <w:rPr>
          <w:rFonts w:ascii="Times New Roman" w:hAnsi="Times New Roman" w:cs="Times New Roman"/>
          <w:lang w:val="en-US"/>
        </w:rPr>
        <w:t xml:space="preserve">overnment seeks financial and technical support from UNICEF, WHO and </w:t>
      </w:r>
      <w:proofErr w:type="spellStart"/>
      <w:r w:rsidR="00504803" w:rsidRPr="009F2235">
        <w:rPr>
          <w:rFonts w:ascii="Times New Roman" w:hAnsi="Times New Roman" w:cs="Times New Roman"/>
          <w:lang w:val="en-US"/>
        </w:rPr>
        <w:t>Gavi</w:t>
      </w:r>
      <w:proofErr w:type="spellEnd"/>
      <w:r w:rsidR="00504803" w:rsidRPr="009F2235">
        <w:rPr>
          <w:rFonts w:ascii="Times New Roman" w:hAnsi="Times New Roman" w:cs="Times New Roman"/>
          <w:lang w:val="en-US"/>
        </w:rPr>
        <w:t>, which provided support for vaccinations, Vitamin A, deworming, nutrient for child diarrhea and child malnutrition and also technical support in the development of integrated manuals, capacity building training  for provincial, district medical staff and dispensaries, assistance in the design and media production, health education equipment for village medical staff and volunteers with a total budget from public sector and international organizations amounting to more than 17 billion kip.</w:t>
      </w:r>
    </w:p>
    <w:p w14:paraId="64DB11A7" w14:textId="77777777" w:rsidR="00504803" w:rsidRPr="009F2235" w:rsidRDefault="00504803" w:rsidP="001D3A5B">
      <w:pPr>
        <w:pStyle w:val="ListParagraph"/>
        <w:keepNext/>
        <w:keepLines/>
        <w:numPr>
          <w:ilvl w:val="0"/>
          <w:numId w:val="32"/>
        </w:numPr>
        <w:pBdr>
          <w:top w:val="nil"/>
          <w:left w:val="nil"/>
          <w:bottom w:val="nil"/>
          <w:right w:val="nil"/>
          <w:between w:val="nil"/>
        </w:pBdr>
        <w:tabs>
          <w:tab w:val="right" w:pos="851"/>
        </w:tabs>
        <w:spacing w:before="240"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Adolescent health (CRC/C/LAO/CO/3-6, para. 33)</w:t>
      </w:r>
    </w:p>
    <w:p w14:paraId="434121BD" w14:textId="77777777"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The policy on expanding reproductive health was revised in 2019 and incorporated into medical courses at the </w:t>
      </w:r>
      <w:proofErr w:type="gramStart"/>
      <w:r w:rsidRPr="009F2235">
        <w:rPr>
          <w:rFonts w:ascii="Times New Roman" w:hAnsi="Times New Roman" w:cs="Times New Roman"/>
          <w:lang w:val="en-US"/>
        </w:rPr>
        <w:t>university of medical science</w:t>
      </w:r>
      <w:proofErr w:type="gramEnd"/>
      <w:r w:rsidRPr="009F2235">
        <w:rPr>
          <w:rFonts w:ascii="Times New Roman" w:hAnsi="Times New Roman" w:cs="Times New Roman"/>
          <w:lang w:val="en-US"/>
        </w:rPr>
        <w:t xml:space="preserve"> in order to focus on reducing unintentional pregnancy, under-aged pregnancy or early pregnancy, reducing anemia </w:t>
      </w:r>
      <w:r w:rsidRPr="009F2235">
        <w:rPr>
          <w:rFonts w:ascii="Times New Roman" w:hAnsi="Times New Roman" w:cs="Times New Roman"/>
          <w:lang w:val="en-US"/>
        </w:rPr>
        <w:lastRenderedPageBreak/>
        <w:t>amongst youth and preventing sexually transmissible diseases. The Lao Youth and Adolescent Development Strategy (2021-2030) focuses on addressing early marriage, adolescent pregnancies, poor nutrition, improving access to sexual reproductive health services, including contraception, and promoting healthy lifestyles.</w:t>
      </w:r>
    </w:p>
    <w:p w14:paraId="34B822FB" w14:textId="77777777"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The Department of General Education along with the Department of Communicable Diseases of the </w:t>
      </w:r>
      <w:proofErr w:type="spellStart"/>
      <w:r w:rsidRPr="009F2235">
        <w:rPr>
          <w:rFonts w:ascii="Times New Roman" w:hAnsi="Times New Roman" w:cs="Times New Roman"/>
          <w:lang w:val="en-US"/>
        </w:rPr>
        <w:t>MoH</w:t>
      </w:r>
      <w:proofErr w:type="spellEnd"/>
      <w:r w:rsidRPr="009F2235">
        <w:rPr>
          <w:rFonts w:ascii="Times New Roman" w:hAnsi="Times New Roman" w:cs="Times New Roman"/>
          <w:lang w:val="en-US"/>
        </w:rPr>
        <w:t xml:space="preserve"> and the WHO ran a health promotion project at all general education schools across the country. The Government also cooperated with international organizations, namely UNFPA, PLAN and Child Fund, to conduct activities on reproductive health, youth, sexually transmissible diseases, and early pregnancy which have been incorporated into learning-teaching of secondary school and teaching trainings on sexuality and life skills for teachers of secondary schools.</w:t>
      </w:r>
    </w:p>
    <w:p w14:paraId="1722D06D" w14:textId="77777777"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Lao PDR initiated the dissemination of reproductive health in lower secondary schools and upper secondary schools with a focus on youth at schools and in communities to change behaviors. Age appropriate sexuality information has been </w:t>
      </w:r>
      <w:proofErr w:type="gramStart"/>
      <w:r w:rsidRPr="009F2235">
        <w:rPr>
          <w:rFonts w:ascii="Times New Roman" w:hAnsi="Times New Roman" w:cs="Times New Roman"/>
          <w:lang w:val="en-US"/>
        </w:rPr>
        <w:t>integrated  in</w:t>
      </w:r>
      <w:proofErr w:type="gramEnd"/>
      <w:r w:rsidRPr="009F2235">
        <w:rPr>
          <w:rFonts w:ascii="Times New Roman" w:hAnsi="Times New Roman" w:cs="Times New Roman"/>
          <w:lang w:val="en-US"/>
        </w:rPr>
        <w:t xml:space="preserve"> the primary, secondary, technical/vocational educational training and training institutions. </w:t>
      </w:r>
    </w:p>
    <w:p w14:paraId="2DA2A5E3" w14:textId="71D1096A" w:rsidR="00504803" w:rsidRPr="009F2235" w:rsidRDefault="00504803" w:rsidP="00472245">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Based on the views expressed by children and youth collected from many provinces, children and youth received information from the </w:t>
      </w:r>
      <w:r w:rsidR="0088441B">
        <w:rPr>
          <w:rFonts w:ascii="Times New Roman" w:hAnsi="Times New Roman" w:cs="Times New Roman"/>
          <w:lang w:val="en-US"/>
        </w:rPr>
        <w:t>g</w:t>
      </w:r>
      <w:r w:rsidRPr="009F2235">
        <w:rPr>
          <w:rFonts w:ascii="Times New Roman" w:hAnsi="Times New Roman" w:cs="Times New Roman"/>
          <w:lang w:val="en-US"/>
        </w:rPr>
        <w:t>overnment and international organizations and have better understanding of the adverse effects of early marriage and under-aged pregnancy on livelihood of children and youth.</w:t>
      </w:r>
    </w:p>
    <w:p w14:paraId="53C2C975" w14:textId="0D4A711C"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In 2021, new legislation made induced abortion legal for medical issues on the part of the mother, reasons concerning the health of the child, rape victims, </w:t>
      </w:r>
      <w:proofErr w:type="gramStart"/>
      <w:r w:rsidRPr="009F2235">
        <w:rPr>
          <w:rFonts w:ascii="Times New Roman" w:hAnsi="Times New Roman" w:cs="Times New Roman"/>
          <w:lang w:val="en-US"/>
        </w:rPr>
        <w:t>minors</w:t>
      </w:r>
      <w:proofErr w:type="gramEnd"/>
      <w:r w:rsidRPr="009F2235">
        <w:rPr>
          <w:rFonts w:ascii="Times New Roman" w:hAnsi="Times New Roman" w:cs="Times New Roman"/>
          <w:lang w:val="en-US"/>
        </w:rPr>
        <w:t xml:space="preserve">, those whose contraceptives have failed, who have more than four children or who come from poor households. The </w:t>
      </w:r>
      <w:proofErr w:type="spellStart"/>
      <w:r w:rsidRPr="009F2235">
        <w:rPr>
          <w:rFonts w:ascii="Times New Roman" w:hAnsi="Times New Roman" w:cs="Times New Roman"/>
          <w:lang w:val="en-US"/>
        </w:rPr>
        <w:t>MoH</w:t>
      </w:r>
      <w:proofErr w:type="spellEnd"/>
      <w:r w:rsidRPr="009F2235">
        <w:rPr>
          <w:rFonts w:ascii="Times New Roman" w:hAnsi="Times New Roman" w:cs="Times New Roman"/>
          <w:lang w:val="en-US"/>
        </w:rPr>
        <w:t xml:space="preserve"> issued guidelines to prevent unsafe abortion for health care workers. More safe abortions are being carried out in public service centers. Medical personnel have been trained in safe abortion services. Post-abortion care includes care for education, counseling, and free of charge contraceptive and family planning services. The risk of unsafe abortion has been reduced and women are empowered to access quality information and services. </w:t>
      </w:r>
    </w:p>
    <w:p w14:paraId="72B77F18" w14:textId="632AA9C2"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Government has been disseminating the Law on Narcotics (2007) in communities, educational institutions from lower secondary, upper secondary, universities and state’s agencies and producing short dramas and </w:t>
      </w:r>
      <w:proofErr w:type="spellStart"/>
      <w:r w:rsidRPr="009F2235">
        <w:rPr>
          <w:rFonts w:ascii="Times New Roman" w:hAnsi="Times New Roman" w:cs="Times New Roman"/>
          <w:lang w:val="en-US"/>
        </w:rPr>
        <w:t>videoclips</w:t>
      </w:r>
      <w:proofErr w:type="spellEnd"/>
      <w:r w:rsidRPr="009F2235">
        <w:rPr>
          <w:rFonts w:ascii="Times New Roman" w:hAnsi="Times New Roman" w:cs="Times New Roman"/>
          <w:lang w:val="en-US"/>
        </w:rPr>
        <w:t xml:space="preserve"> through radios and television depicting the adverse effect of drugs. Statistical data about children and the youth involved in drugs from 2017-2022 shows that 65,869 young people including 5,474 women across the country are at risk or drug addicted. The Youth and Adolescent Development Strategy includes a directive to raise awareness among adolescents and youth across the country about the effects of all kinds of addictive drugs such as amphetamines and alcohol. Preventing sexual transmitted diseases and changing health risk </w:t>
      </w:r>
      <w:proofErr w:type="spellStart"/>
      <w:r w:rsidRPr="009F2235">
        <w:rPr>
          <w:rFonts w:ascii="Times New Roman" w:hAnsi="Times New Roman" w:cs="Times New Roman"/>
          <w:lang w:val="en-US"/>
        </w:rPr>
        <w:t>haviors</w:t>
      </w:r>
      <w:proofErr w:type="spellEnd"/>
      <w:r w:rsidRPr="009F2235">
        <w:rPr>
          <w:rFonts w:ascii="Times New Roman" w:hAnsi="Times New Roman" w:cs="Times New Roman"/>
          <w:lang w:val="en-US"/>
        </w:rPr>
        <w:t xml:space="preserve"> are through by maintaining hygiene.</w:t>
      </w:r>
    </w:p>
    <w:p w14:paraId="0493A3A6" w14:textId="77777777" w:rsidR="00504803" w:rsidRPr="009F2235" w:rsidRDefault="00504803" w:rsidP="001D3A5B">
      <w:pPr>
        <w:pStyle w:val="ListParagraph"/>
        <w:keepNext/>
        <w:keepLines/>
        <w:numPr>
          <w:ilvl w:val="0"/>
          <w:numId w:val="32"/>
        </w:numPr>
        <w:pBdr>
          <w:top w:val="nil"/>
          <w:left w:val="nil"/>
          <w:bottom w:val="nil"/>
          <w:right w:val="nil"/>
          <w:between w:val="nil"/>
        </w:pBdr>
        <w:tabs>
          <w:tab w:val="right" w:pos="851"/>
        </w:tabs>
        <w:spacing w:before="240"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lastRenderedPageBreak/>
        <w:t>Mental health (CRC/C/LAO/CO/3-6, para. 34)</w:t>
      </w:r>
    </w:p>
    <w:p w14:paraId="2EF9C862" w14:textId="4A129672"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Lao PDR implemented its Strategy on Mental Health through the N</w:t>
      </w:r>
      <w:r w:rsidR="00472245">
        <w:rPr>
          <w:rFonts w:ascii="Times New Roman" w:hAnsi="Times New Roman" w:cs="Times New Roman"/>
          <w:lang w:val="en-US"/>
        </w:rPr>
        <w:t xml:space="preserve">PA </w:t>
      </w:r>
      <w:r w:rsidRPr="009F2235">
        <w:rPr>
          <w:rFonts w:ascii="Times New Roman" w:hAnsi="Times New Roman" w:cs="Times New Roman"/>
          <w:lang w:val="en-US"/>
        </w:rPr>
        <w:t xml:space="preserve">for Mental Health and its policy on the prevention and control of non-communicable diseases. In 2021, the </w:t>
      </w:r>
      <w:proofErr w:type="spellStart"/>
      <w:r w:rsidRPr="009F2235">
        <w:rPr>
          <w:rFonts w:ascii="Times New Roman" w:hAnsi="Times New Roman" w:cs="Times New Roman"/>
          <w:lang w:val="en-US"/>
        </w:rPr>
        <w:t>MoH</w:t>
      </w:r>
      <w:proofErr w:type="spellEnd"/>
      <w:r w:rsidRPr="009F2235">
        <w:rPr>
          <w:rFonts w:ascii="Times New Roman" w:hAnsi="Times New Roman" w:cs="Times New Roman"/>
          <w:lang w:val="en-US"/>
        </w:rPr>
        <w:t xml:space="preserve"> developed, with the support of WHO, mental health and psychosocial support guidelines which help to build national capacity to provide psychosocial support and clinical management across all levels of the health system. The Youth and Adolescent Development Strategy sets as a strategic objective increasing investments in research and strengthening existing services to expand psychosocial counseling in schools and healthcare facilities to address the mental health of adolescents and youth. Moreover, other sectors such as the L</w:t>
      </w:r>
      <w:r w:rsidR="00472245">
        <w:rPr>
          <w:rFonts w:ascii="Times New Roman" w:hAnsi="Times New Roman" w:cs="Times New Roman"/>
          <w:lang w:val="en-US"/>
        </w:rPr>
        <w:t>FND</w:t>
      </w:r>
      <w:proofErr w:type="gramStart"/>
      <w:r w:rsidRPr="009F2235">
        <w:rPr>
          <w:rFonts w:ascii="Times New Roman" w:hAnsi="Times New Roman" w:cs="Times New Roman"/>
          <w:lang w:val="en-US"/>
        </w:rPr>
        <w:t>,  Youth</w:t>
      </w:r>
      <w:proofErr w:type="gramEnd"/>
      <w:r w:rsidRPr="009F2235">
        <w:rPr>
          <w:rFonts w:ascii="Times New Roman" w:hAnsi="Times New Roman" w:cs="Times New Roman"/>
          <w:lang w:val="en-US"/>
        </w:rPr>
        <w:t xml:space="preserve">, Women, National Assembly, Labor and Social Welfare are also involved in educating, advising, instructing,  advocating and disseminating information on mental health to better understand and access services. </w:t>
      </w:r>
    </w:p>
    <w:p w14:paraId="3F893078" w14:textId="39DDDC68"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The Covid-19 pandemic exacerbated mental health problems in Lao PDR, due to the consequences of the illness or the economic hardship experienced as a result. An analysis by the</w:t>
      </w:r>
      <w:r w:rsidR="00472245">
        <w:rPr>
          <w:rFonts w:ascii="Times New Roman" w:hAnsi="Times New Roman" w:cs="Times New Roman"/>
          <w:lang w:val="en-US"/>
        </w:rPr>
        <w:t xml:space="preserve"> </w:t>
      </w:r>
      <w:r w:rsidRPr="009F2235">
        <w:rPr>
          <w:rFonts w:ascii="Times New Roman" w:hAnsi="Times New Roman" w:cs="Times New Roman"/>
          <w:lang w:val="en-US"/>
        </w:rPr>
        <w:t>LYU</w:t>
      </w:r>
      <w:r w:rsidR="00472245">
        <w:rPr>
          <w:rFonts w:ascii="Times New Roman" w:hAnsi="Times New Roman" w:cs="Times New Roman"/>
          <w:lang w:val="en-US"/>
        </w:rPr>
        <w:t xml:space="preserve"> </w:t>
      </w:r>
      <w:r w:rsidRPr="009F2235">
        <w:rPr>
          <w:rFonts w:ascii="Times New Roman" w:hAnsi="Times New Roman" w:cs="Times New Roman"/>
          <w:lang w:val="en-US"/>
        </w:rPr>
        <w:t>showed increased levels of stress, depression, fear and anxiety due to missing school, difficulty in finding a job, family conflict and reduced income.</w:t>
      </w:r>
    </w:p>
    <w:p w14:paraId="0D152F68" w14:textId="77777777" w:rsidR="00504803" w:rsidRPr="009F2235" w:rsidRDefault="00504803" w:rsidP="005C2C5B">
      <w:pPr>
        <w:pStyle w:val="ListParagraph"/>
        <w:numPr>
          <w:ilvl w:val="1"/>
          <w:numId w:val="26"/>
        </w:numPr>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Since April 2020, the LYU implements a mental health and psychosocial hotline via the number 1554 through a team of 13 members with networks in seven provinces. 1,303 calls were received in 2020; 2,927 calls were received in 2021; and 2,754 calls were received in 2022; from 1071 males and 1683 females. To better support helpline volunteers to deliver quality counseling services to children and youth, the LYU developed in 2022, with support from UNICEF, a Manual on Youth and Adolescent Counselling for LYU Helpline Volunteers. The manual provides technical tools and information on code of conducts, communication tips and data collection forms for counselors to effectively support children and youth.</w:t>
      </w:r>
    </w:p>
    <w:p w14:paraId="00C86B06" w14:textId="77777777" w:rsidR="00504803" w:rsidRPr="009F2235" w:rsidRDefault="00504803" w:rsidP="001D3A5B">
      <w:pPr>
        <w:pStyle w:val="ListParagraph"/>
        <w:keepNext/>
        <w:keepLines/>
        <w:numPr>
          <w:ilvl w:val="0"/>
          <w:numId w:val="32"/>
        </w:numPr>
        <w:pBdr>
          <w:top w:val="nil"/>
          <w:left w:val="nil"/>
          <w:bottom w:val="nil"/>
          <w:right w:val="nil"/>
          <w:between w:val="nil"/>
        </w:pBdr>
        <w:tabs>
          <w:tab w:val="right" w:pos="851"/>
        </w:tabs>
        <w:spacing w:before="240"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ab/>
        <w:t>Nutrition and breastfeeding (CRC/C/LAO/CO/3-6, para. 35)</w:t>
      </w:r>
    </w:p>
    <w:p w14:paraId="23BE682C" w14:textId="77777777"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Progress in combating </w:t>
      </w:r>
      <w:proofErr w:type="spellStart"/>
      <w:r w:rsidRPr="009F2235">
        <w:rPr>
          <w:rFonts w:ascii="Times New Roman" w:hAnsi="Times New Roman" w:cs="Times New Roman"/>
          <w:lang w:val="en-US"/>
        </w:rPr>
        <w:t>undernutrition</w:t>
      </w:r>
      <w:proofErr w:type="spellEnd"/>
      <w:r w:rsidRPr="009F2235">
        <w:rPr>
          <w:rFonts w:ascii="Times New Roman" w:hAnsi="Times New Roman" w:cs="Times New Roman"/>
          <w:lang w:val="en-US"/>
        </w:rPr>
        <w:t xml:space="preserve"> in children remains slow. Malnutrition has become most prevalent in remote, rural communities that are the hardest to reach. The initial lockdown measures due to Covid-19 resulted in the cancellation of outreach services and suspension of services at health centers/clinics and a reduction in the coverage of essential nutrition services including vitamin A supplementation, detection and treatment of severe wasting, nutrition education and counseling and micronutrient supplementation.</w:t>
      </w:r>
    </w:p>
    <w:p w14:paraId="5AAF3328" w14:textId="53BD3256" w:rsidR="00504803" w:rsidRPr="009F2235" w:rsidRDefault="00472245"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Nutrition </w:t>
      </w:r>
      <w:r>
        <w:rPr>
          <w:rFonts w:ascii="Times New Roman" w:hAnsi="Times New Roman" w:cs="Times New Roman"/>
          <w:lang w:val="en-US"/>
        </w:rPr>
        <w:t xml:space="preserve">NPA </w:t>
      </w:r>
      <w:r w:rsidR="00504803" w:rsidRPr="009F2235">
        <w:rPr>
          <w:rFonts w:ascii="Times New Roman" w:hAnsi="Times New Roman" w:cs="Times New Roman"/>
          <w:lang w:val="en-US"/>
        </w:rPr>
        <w:t>(2021-2025) aims to reduce malnutrition among women and children and improve the nutritional status of all Lao people so that they are healthy and have a high quality of life.</w:t>
      </w:r>
      <w:r>
        <w:rPr>
          <w:rFonts w:ascii="Times New Roman" w:hAnsi="Times New Roman" w:cs="Times New Roman"/>
          <w:lang w:val="en-US"/>
        </w:rPr>
        <w:t xml:space="preserve"> </w:t>
      </w:r>
      <w:r w:rsidR="00504803" w:rsidRPr="009F2235">
        <w:rPr>
          <w:rFonts w:ascii="Times New Roman" w:hAnsi="Times New Roman" w:cs="Times New Roman"/>
          <w:lang w:val="en-US"/>
        </w:rPr>
        <w:t xml:space="preserve">Government has allocated a budget of 204.2 million USD from Government and international organizations to support the plan, with 19.1 million (9%) </w:t>
      </w:r>
      <w:r w:rsidR="00504803" w:rsidRPr="009F2235">
        <w:rPr>
          <w:rFonts w:ascii="Times New Roman" w:hAnsi="Times New Roman" w:cs="Times New Roman"/>
          <w:lang w:val="en-US"/>
        </w:rPr>
        <w:lastRenderedPageBreak/>
        <w:t xml:space="preserve">from domestic funding and the remaining 184.8 million coming from international aid through development partners. </w:t>
      </w:r>
    </w:p>
    <w:p w14:paraId="0E4A5C57" w14:textId="12487628" w:rsidR="00504803" w:rsidRPr="009F2235" w:rsidRDefault="00472245"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Nutrition </w:t>
      </w:r>
      <w:r>
        <w:rPr>
          <w:rFonts w:ascii="Times New Roman" w:hAnsi="Times New Roman" w:cs="Times New Roman"/>
          <w:lang w:val="en-US"/>
        </w:rPr>
        <w:t xml:space="preserve">NPA </w:t>
      </w:r>
      <w:r w:rsidR="00504803" w:rsidRPr="009F2235">
        <w:rPr>
          <w:rFonts w:ascii="Times New Roman" w:hAnsi="Times New Roman" w:cs="Times New Roman"/>
          <w:lang w:val="en-US"/>
        </w:rPr>
        <w:t xml:space="preserve">aims to address the immediate causes of malnutrition such as inadequate nutrition intake and poor access to and use of clean water and latrine which constitutes the main cause of lack of sanitation, poor hygiene as well </w:t>
      </w:r>
      <w:proofErr w:type="spellStart"/>
      <w:r w:rsidR="00504803" w:rsidRPr="009F2235">
        <w:rPr>
          <w:rFonts w:ascii="Times New Roman" w:hAnsi="Times New Roman" w:cs="Times New Roman"/>
          <w:lang w:val="en-US"/>
        </w:rPr>
        <w:t>malnutition</w:t>
      </w:r>
      <w:proofErr w:type="spellEnd"/>
      <w:r w:rsidR="00504803" w:rsidRPr="009F2235">
        <w:rPr>
          <w:rFonts w:ascii="Times New Roman" w:hAnsi="Times New Roman" w:cs="Times New Roman"/>
          <w:lang w:val="en-US"/>
        </w:rPr>
        <w:t>.</w:t>
      </w:r>
      <w:r>
        <w:rPr>
          <w:rFonts w:ascii="Times New Roman" w:hAnsi="Times New Roman" w:cs="Times New Roman"/>
          <w:lang w:val="en-US"/>
        </w:rPr>
        <w:t xml:space="preserve"> </w:t>
      </w:r>
      <w:r w:rsidR="00504803" w:rsidRPr="009F2235">
        <w:rPr>
          <w:rFonts w:ascii="Times New Roman" w:hAnsi="Times New Roman" w:cs="Times New Roman"/>
          <w:lang w:val="en-US"/>
        </w:rPr>
        <w:t xml:space="preserve">NPA recognizes the importance of equity, focusing on minority geographical locations and priority populations who are the most vulnerable to malnutrition and its effects. </w:t>
      </w:r>
    </w:p>
    <w:p w14:paraId="55C52675" w14:textId="0B689350" w:rsidR="00504803" w:rsidRPr="009F2235" w:rsidRDefault="00472245"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Nutrition </w:t>
      </w:r>
      <w:r>
        <w:rPr>
          <w:rFonts w:ascii="Times New Roman" w:hAnsi="Times New Roman" w:cs="Times New Roman"/>
          <w:lang w:val="en-US"/>
        </w:rPr>
        <w:t xml:space="preserve">NPA </w:t>
      </w:r>
      <w:r w:rsidR="00504803" w:rsidRPr="009F2235">
        <w:rPr>
          <w:rFonts w:ascii="Times New Roman" w:hAnsi="Times New Roman" w:cs="Times New Roman"/>
          <w:lang w:val="en-US"/>
        </w:rPr>
        <w:t xml:space="preserve">includes a focus on maternal, infant and young child nutrition in the first 1000 days. It emphasizes early breastfeeding within an hour of birth and exclusive breastfeeding for the first six months, followed by supplementary feeding from six months to two years. It also emphasizes consumption of safe, adequate, varied and healthy diets for children under five years. The Prime Minister’s Decree 412 on Food Products and Feeding Equipment for Infants and Toddlers (2019) protects and promotes breastfeeding by bringing it into line with the International Code of Marketing of </w:t>
      </w:r>
      <w:proofErr w:type="spellStart"/>
      <w:r w:rsidR="00504803" w:rsidRPr="009F2235">
        <w:rPr>
          <w:rFonts w:ascii="Times New Roman" w:hAnsi="Times New Roman" w:cs="Times New Roman"/>
          <w:lang w:val="en-US"/>
        </w:rPr>
        <w:t>Breastmilk</w:t>
      </w:r>
      <w:proofErr w:type="spellEnd"/>
      <w:r w:rsidR="00504803" w:rsidRPr="009F2235">
        <w:rPr>
          <w:rFonts w:ascii="Times New Roman" w:hAnsi="Times New Roman" w:cs="Times New Roman"/>
          <w:lang w:val="en-US"/>
        </w:rPr>
        <w:t xml:space="preserve"> Substitutes. A course aimed at producing certified breastfeeding counsellors to support new mothers on breastfeeding has been organized for nurses working in hospitals. A guideline has been developed to assist medical staff in supporting breastfeeding and five breastfeeding model hospitals have been designated. World Breastfeeding Week is used as an occasion to protect, promote and support the practice of breastfeeding.</w:t>
      </w:r>
    </w:p>
    <w:p w14:paraId="076140D5" w14:textId="4D063C18"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The delivery of nutrition interventions, such as the promotion of breastfeeding and healthy infant and young child feeding, the promotion of micronutrient supplementation and growth monitoring, is primarily through an integrated package of reproductive, maternal, newborn, child and adolescent health services delivered at the community small hospital and village level. In this way, promotion of nutrition and addressing malnutrition goes together with development of community-based primary health care. In partnership with the </w:t>
      </w:r>
      <w:proofErr w:type="spellStart"/>
      <w:r w:rsidRPr="009F2235">
        <w:rPr>
          <w:rFonts w:ascii="Times New Roman" w:hAnsi="Times New Roman" w:cs="Times New Roman"/>
          <w:lang w:val="en-US"/>
        </w:rPr>
        <w:t>MoH</w:t>
      </w:r>
      <w:proofErr w:type="spellEnd"/>
      <w:r w:rsidRPr="009F2235">
        <w:rPr>
          <w:rFonts w:ascii="Times New Roman" w:hAnsi="Times New Roman" w:cs="Times New Roman"/>
          <w:lang w:val="en-US"/>
        </w:rPr>
        <w:t>, a maternal, infant and young child feeding nutrition campaign was launched aimed to promote new norms around feeding practices among mothers and families, cultivate greater understanding about good nutrition-related behavior and improve nutrition outcomes for children in the first 1</w:t>
      </w:r>
      <w:r w:rsidR="0088441B">
        <w:rPr>
          <w:rFonts w:ascii="Times New Roman" w:hAnsi="Times New Roman" w:cs="Times New Roman"/>
          <w:lang w:val="en-US"/>
        </w:rPr>
        <w:t>,</w:t>
      </w:r>
      <w:r w:rsidRPr="009F2235">
        <w:rPr>
          <w:rFonts w:ascii="Times New Roman" w:hAnsi="Times New Roman" w:cs="Times New Roman"/>
          <w:lang w:val="en-US"/>
        </w:rPr>
        <w:t>000 days.</w:t>
      </w:r>
    </w:p>
    <w:p w14:paraId="3900D531" w14:textId="77777777" w:rsidR="00504803" w:rsidRPr="009F2235" w:rsidRDefault="00504803" w:rsidP="001D3A5B">
      <w:pPr>
        <w:pStyle w:val="ListParagraph"/>
        <w:keepNext/>
        <w:keepLines/>
        <w:numPr>
          <w:ilvl w:val="0"/>
          <w:numId w:val="32"/>
        </w:numPr>
        <w:pBdr>
          <w:top w:val="nil"/>
          <w:left w:val="nil"/>
          <w:bottom w:val="nil"/>
          <w:right w:val="nil"/>
          <w:between w:val="nil"/>
        </w:pBdr>
        <w:tabs>
          <w:tab w:val="right" w:pos="851"/>
        </w:tabs>
        <w:spacing w:before="240"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ab/>
        <w:t>Environmental health (CRC/C/LAO/CO/3-6, para. 36)</w:t>
      </w:r>
    </w:p>
    <w:p w14:paraId="6FFF79E9" w14:textId="77777777"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Lao PDR has continued to make progress in coverage of basic drinking water services (85% in 2019) and basic sanitation and hygiene services (75% in 2019). The 9</w:t>
      </w:r>
      <w:r w:rsidRPr="00C748BD">
        <w:rPr>
          <w:rFonts w:ascii="Times New Roman" w:hAnsi="Times New Roman" w:cs="Times New Roman"/>
          <w:vertAlign w:val="superscript"/>
          <w:lang w:val="en-US"/>
        </w:rPr>
        <w:t>th</w:t>
      </w:r>
      <w:r w:rsidRPr="009F2235">
        <w:rPr>
          <w:rFonts w:ascii="Times New Roman" w:hAnsi="Times New Roman" w:cs="Times New Roman"/>
          <w:lang w:val="en-US"/>
        </w:rPr>
        <w:t xml:space="preserve"> NSEDP sets a target of safe water utilization at 95% and household toilet utilization at 85% by 2025 as improved sanitation and hygiene is critical to tackling the high level of malnutrition. The National Policy on Water Supply, Sanitation and Hygiene and Health (2019) promotes and protects access to safe and sufficient water services and protects water resources from all kinds of contamination which have negative impacts on water resources. Nevertheless, challenges remain in basic sanitation and hygiene services including data collection gaps and tariff reform.</w:t>
      </w:r>
    </w:p>
    <w:p w14:paraId="36F4D9EE" w14:textId="6F6A0957"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lastRenderedPageBreak/>
        <w:t xml:space="preserve">In accordance with the National Pollution Control Strategy and Action Plan (2018-2025), the </w:t>
      </w:r>
      <w:proofErr w:type="spellStart"/>
      <w:r w:rsidRPr="009F2235">
        <w:rPr>
          <w:rFonts w:ascii="Times New Roman" w:hAnsi="Times New Roman" w:cs="Times New Roman"/>
          <w:lang w:val="en-US"/>
        </w:rPr>
        <w:t>M</w:t>
      </w:r>
      <w:r w:rsidR="00472245">
        <w:rPr>
          <w:rFonts w:ascii="Times New Roman" w:hAnsi="Times New Roman" w:cs="Times New Roman"/>
          <w:lang w:val="en-US"/>
        </w:rPr>
        <w:t>oNRE</w:t>
      </w:r>
      <w:proofErr w:type="spellEnd"/>
      <w:r w:rsidR="00472245">
        <w:rPr>
          <w:rFonts w:ascii="Times New Roman" w:hAnsi="Times New Roman" w:cs="Times New Roman"/>
          <w:lang w:val="en-US"/>
        </w:rPr>
        <w:t xml:space="preserve"> </w:t>
      </w:r>
      <w:r w:rsidRPr="009F2235">
        <w:rPr>
          <w:rFonts w:ascii="Times New Roman" w:hAnsi="Times New Roman" w:cs="Times New Roman"/>
          <w:lang w:val="en-US"/>
        </w:rPr>
        <w:t>issued a Decision on Pollution Control (2021) which requires individuals, companies or organizations to identify pollution risks in order to minimize the impact to the air, soil, water and public nuisance and not to exceed the National Environmental Standard threshold.</w:t>
      </w:r>
    </w:p>
    <w:p w14:paraId="6A5943B8" w14:textId="77777777" w:rsidR="00504803" w:rsidRPr="009F2235" w:rsidRDefault="00504803" w:rsidP="005C2C5B">
      <w:pPr>
        <w:pStyle w:val="ListParagraph"/>
        <w:numPr>
          <w:ilvl w:val="1"/>
          <w:numId w:val="26"/>
        </w:numPr>
        <w:tabs>
          <w:tab w:val="left" w:pos="993"/>
        </w:tabs>
        <w:suppressAutoHyphens/>
        <w:spacing w:before="240" w:after="240" w:line="276" w:lineRule="auto"/>
        <w:ind w:left="720" w:right="-18" w:hanging="436"/>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The main climate risks in Lao PDR are related to flooding, drought, landslides, water contamination and decreasing water tables. In order to fulfil its obligations under the United Nations Framework Convention on Climate Change, relevant sectors (health, energy and mines and agriculture and forestry) have created and implemented policies, strategies and plans of action such as the National Strategy on Education and Awareness of the Environment and Climate Change (2018-2025). The Decree on Climate Change (2019) defines the principles, regulations and measures for managing and monitoring climate change and its impacts as does the National Strategy on Climate Change (2021). The National Disaster Management Law (2020) strengthens disaster preparedness and response. </w:t>
      </w:r>
    </w:p>
    <w:p w14:paraId="0F433097" w14:textId="7B632E00"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Recent disasters included typhoon Son-</w:t>
      </w:r>
      <w:proofErr w:type="spellStart"/>
      <w:r w:rsidRPr="009F2235">
        <w:rPr>
          <w:rFonts w:ascii="Times New Roman" w:hAnsi="Times New Roman" w:cs="Times New Roman"/>
          <w:lang w:val="en-US"/>
        </w:rPr>
        <w:t>Tinh</w:t>
      </w:r>
      <w:proofErr w:type="spellEnd"/>
      <w:r w:rsidRPr="009F2235">
        <w:rPr>
          <w:rFonts w:ascii="Times New Roman" w:hAnsi="Times New Roman" w:cs="Times New Roman"/>
          <w:lang w:val="en-US"/>
        </w:rPr>
        <w:t xml:space="preserve"> (2018), the collapse of the saddle dam in </w:t>
      </w:r>
      <w:proofErr w:type="spellStart"/>
      <w:r w:rsidRPr="009F2235">
        <w:rPr>
          <w:rFonts w:ascii="Times New Roman" w:hAnsi="Times New Roman" w:cs="Times New Roman"/>
          <w:lang w:val="en-US"/>
        </w:rPr>
        <w:t>Attapeu</w:t>
      </w:r>
      <w:proofErr w:type="spellEnd"/>
      <w:r w:rsidRPr="009F2235">
        <w:rPr>
          <w:rFonts w:ascii="Times New Roman" w:hAnsi="Times New Roman" w:cs="Times New Roman"/>
          <w:lang w:val="en-US"/>
        </w:rPr>
        <w:t xml:space="preserve"> Province, tropical storm </w:t>
      </w:r>
      <w:proofErr w:type="spellStart"/>
      <w:r w:rsidRPr="009F2235">
        <w:rPr>
          <w:rFonts w:ascii="Times New Roman" w:hAnsi="Times New Roman" w:cs="Times New Roman"/>
          <w:lang w:val="en-US"/>
        </w:rPr>
        <w:t>Bebinca</w:t>
      </w:r>
      <w:proofErr w:type="spellEnd"/>
      <w:r w:rsidRPr="009F2235">
        <w:rPr>
          <w:rFonts w:ascii="Times New Roman" w:hAnsi="Times New Roman" w:cs="Times New Roman"/>
          <w:lang w:val="en-US"/>
        </w:rPr>
        <w:t xml:space="preserve"> and severe flooding (2019). In addition to government’s funds, local and international organizations donated funds to assist the victims of natural disasters in amount of 81 million kip and 14 million USD as well as a large amount of in-kind assistance such shelter, consumer and consumption products, and medical materials.</w:t>
      </w:r>
    </w:p>
    <w:p w14:paraId="1FABD352" w14:textId="4C4E70F3"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The National Biodiversity</w:t>
      </w:r>
      <w:r w:rsidRPr="009F2235" w:rsidDel="00385822">
        <w:rPr>
          <w:rFonts w:ascii="Times New Roman" w:hAnsi="Times New Roman" w:cs="Times New Roman"/>
          <w:lang w:val="en-US"/>
        </w:rPr>
        <w:t xml:space="preserve"> </w:t>
      </w:r>
      <w:r w:rsidRPr="009F2235">
        <w:rPr>
          <w:rFonts w:ascii="Times New Roman" w:hAnsi="Times New Roman" w:cs="Times New Roman"/>
          <w:lang w:val="en-US"/>
        </w:rPr>
        <w:t xml:space="preserve">Strategy and Action Plan (2016-2025) is being implemented. Each government sectors has developed their own socio-economic development plans </w:t>
      </w:r>
      <w:proofErr w:type="spellStart"/>
      <w:r w:rsidRPr="009F2235">
        <w:rPr>
          <w:rFonts w:ascii="Times New Roman" w:hAnsi="Times New Roman" w:cs="Times New Roman"/>
          <w:lang w:val="en-US"/>
        </w:rPr>
        <w:t>suh</w:t>
      </w:r>
      <w:proofErr w:type="spellEnd"/>
      <w:r w:rsidRPr="009F2235">
        <w:rPr>
          <w:rFonts w:ascii="Times New Roman" w:hAnsi="Times New Roman" w:cs="Times New Roman"/>
          <w:lang w:val="en-US"/>
        </w:rPr>
        <w:t xml:space="preserve"> as: Ministry of Energy and Mines in collaboration with the </w:t>
      </w:r>
      <w:proofErr w:type="spellStart"/>
      <w:r w:rsidRPr="009F2235">
        <w:rPr>
          <w:rFonts w:ascii="Times New Roman" w:hAnsi="Times New Roman" w:cs="Times New Roman"/>
          <w:lang w:val="en-US"/>
        </w:rPr>
        <w:t>M</w:t>
      </w:r>
      <w:r w:rsidR="004941AB">
        <w:rPr>
          <w:rFonts w:ascii="Times New Roman" w:hAnsi="Times New Roman" w:cs="Times New Roman"/>
          <w:lang w:val="en-US"/>
        </w:rPr>
        <w:t>oNRE</w:t>
      </w:r>
      <w:proofErr w:type="spellEnd"/>
      <w:r w:rsidR="004941AB">
        <w:rPr>
          <w:rFonts w:ascii="Times New Roman" w:hAnsi="Times New Roman" w:cs="Times New Roman"/>
          <w:lang w:val="en-US"/>
        </w:rPr>
        <w:t xml:space="preserve"> </w:t>
      </w:r>
      <w:r w:rsidRPr="009F2235">
        <w:rPr>
          <w:rFonts w:ascii="Times New Roman" w:hAnsi="Times New Roman" w:cs="Times New Roman"/>
          <w:lang w:val="en-US"/>
        </w:rPr>
        <w:t xml:space="preserve">has developed dam construction plans; Ministry of Agriculture and Forestry has developed sustainable forest development plans; </w:t>
      </w:r>
      <w:proofErr w:type="spellStart"/>
      <w:r w:rsidRPr="009F2235">
        <w:rPr>
          <w:rFonts w:ascii="Times New Roman" w:hAnsi="Times New Roman" w:cs="Times New Roman"/>
          <w:lang w:val="en-US"/>
        </w:rPr>
        <w:t>M</w:t>
      </w:r>
      <w:r w:rsidR="004941AB">
        <w:rPr>
          <w:rFonts w:ascii="Times New Roman" w:hAnsi="Times New Roman" w:cs="Times New Roman"/>
          <w:lang w:val="en-US"/>
        </w:rPr>
        <w:t>oNRE</w:t>
      </w:r>
      <w:proofErr w:type="spellEnd"/>
      <w:r w:rsidR="004941AB">
        <w:rPr>
          <w:rFonts w:ascii="Times New Roman" w:hAnsi="Times New Roman" w:cs="Times New Roman"/>
          <w:lang w:val="en-US"/>
        </w:rPr>
        <w:t xml:space="preserve"> </w:t>
      </w:r>
      <w:r w:rsidRPr="009F2235">
        <w:rPr>
          <w:rFonts w:ascii="Times New Roman" w:hAnsi="Times New Roman" w:cs="Times New Roman"/>
          <w:lang w:val="en-US"/>
        </w:rPr>
        <w:t>has issued technical instructions to project developers on assessing environmental and social impacts and conducting consultations between project developers and those affected by the project in order to allow them to express their views and participation on the projects under development.</w:t>
      </w:r>
    </w:p>
    <w:p w14:paraId="1DD6A8B0" w14:textId="77777777" w:rsidR="00504803" w:rsidRPr="009F2235" w:rsidRDefault="00504803" w:rsidP="001D3A5B">
      <w:pPr>
        <w:pStyle w:val="ListParagraph"/>
        <w:keepNext/>
        <w:keepLines/>
        <w:numPr>
          <w:ilvl w:val="0"/>
          <w:numId w:val="32"/>
        </w:numPr>
        <w:pBdr>
          <w:top w:val="nil"/>
          <w:left w:val="nil"/>
          <w:bottom w:val="nil"/>
          <w:right w:val="nil"/>
          <w:between w:val="nil"/>
        </w:pBdr>
        <w:tabs>
          <w:tab w:val="right" w:pos="851"/>
        </w:tabs>
        <w:spacing w:before="240"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Standard of living (CRC/C/LAO/CO/3-6, para. 37)</w:t>
      </w:r>
    </w:p>
    <w:p w14:paraId="4F122EBF" w14:textId="4D49216B"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Government implemented two lockdowns in 2020 and 2021 which impacted the people’s livelihoods. Many households experienced a loss of income and increased food insecurity. Poverty reduction had been driven by growth in labor income, educational improvement and increase of job opportunities. In 2018-2019, only 1% of GDP included in 0.67% poverty reduction.</w:t>
      </w:r>
      <w:r w:rsidR="004941AB">
        <w:rPr>
          <w:rFonts w:ascii="Times New Roman" w:hAnsi="Times New Roman" w:cs="Times New Roman"/>
          <w:lang w:val="en-US"/>
        </w:rPr>
        <w:t xml:space="preserve"> </w:t>
      </w:r>
      <w:r w:rsidRPr="009F2235">
        <w:rPr>
          <w:rFonts w:ascii="Times New Roman" w:hAnsi="Times New Roman" w:cs="Times New Roman"/>
          <w:lang w:val="en-US"/>
        </w:rPr>
        <w:t>9</w:t>
      </w:r>
      <w:r w:rsidRPr="00C748BD">
        <w:rPr>
          <w:rFonts w:ascii="Times New Roman" w:hAnsi="Times New Roman" w:cs="Times New Roman"/>
          <w:vertAlign w:val="superscript"/>
          <w:lang w:val="en-US"/>
        </w:rPr>
        <w:t>th</w:t>
      </w:r>
      <w:r w:rsidRPr="009F2235">
        <w:rPr>
          <w:rFonts w:ascii="Times New Roman" w:hAnsi="Times New Roman" w:cs="Times New Roman"/>
          <w:lang w:val="en-US"/>
        </w:rPr>
        <w:t xml:space="preserve"> NSEDP efforts will focus on the poorest to ensure sustainable livelihoods by evenly distributing income and providing social protection to all groups, especially vulnerable groups and those affected by Covid-19 and other disasters.</w:t>
      </w:r>
    </w:p>
    <w:p w14:paraId="079821D1" w14:textId="4CD77995"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lastRenderedPageBreak/>
        <w:t>Lao PDR conducted an in-depth analysis of multi-dimensional child deprivation using M</w:t>
      </w:r>
      <w:r w:rsidR="004941AB">
        <w:rPr>
          <w:rFonts w:ascii="Times New Roman" w:hAnsi="Times New Roman" w:cs="Times New Roman"/>
          <w:lang w:val="en-US"/>
        </w:rPr>
        <w:t xml:space="preserve">ODA </w:t>
      </w:r>
      <w:r w:rsidRPr="009F2235">
        <w:rPr>
          <w:rFonts w:ascii="Times New Roman" w:hAnsi="Times New Roman" w:cs="Times New Roman"/>
          <w:lang w:val="en-US"/>
        </w:rPr>
        <w:t xml:space="preserve">and factors affecting children poverty where poverty line of children in 2018 was 22%, a decrease from 33.1% in 2013. The geography of poverty has shifted toward urban areas and the central region, although urban areas are still home to the overwhelming share of the poor with rural poverty more than three times higher than in rural areas. In 2019, provincial governors committed to undertake emergency measures to address negative indicators for which NCAWMC has a mechanism to monitor in each year. </w:t>
      </w:r>
    </w:p>
    <w:p w14:paraId="72560CE4" w14:textId="415B5960"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034BFB">
        <w:rPr>
          <w:rFonts w:ascii="Times New Roman" w:hAnsi="Times New Roman" w:cs="Times New Roman"/>
          <w:lang w:val="en-US"/>
        </w:rPr>
        <w:t>Limited knowledge,</w:t>
      </w:r>
      <w:r w:rsidRPr="009F2235">
        <w:rPr>
          <w:rFonts w:ascii="Times New Roman" w:hAnsi="Times New Roman" w:cs="Times New Roman"/>
          <w:lang w:val="en-US"/>
        </w:rPr>
        <w:t xml:space="preserve"> capacity and experience in integrating child protection and child development work into sector</w:t>
      </w:r>
      <w:r w:rsidR="00034BFB">
        <w:rPr>
          <w:rFonts w:ascii="Times New Roman" w:hAnsi="Times New Roman" w:cs="Times New Roman"/>
          <w:lang w:val="en-US"/>
        </w:rPr>
        <w:t>s,</w:t>
      </w:r>
      <w:r w:rsidRPr="009F2235">
        <w:rPr>
          <w:rFonts w:ascii="Times New Roman" w:hAnsi="Times New Roman" w:cs="Times New Roman"/>
          <w:lang w:val="en-US"/>
        </w:rPr>
        <w:t xml:space="preserve"> local planning and budgeting </w:t>
      </w:r>
      <w:proofErr w:type="spellStart"/>
      <w:r w:rsidRPr="009F2235">
        <w:rPr>
          <w:rFonts w:ascii="Times New Roman" w:hAnsi="Times New Roman" w:cs="Times New Roman"/>
          <w:lang w:val="en-US"/>
        </w:rPr>
        <w:t>systemst</w:t>
      </w:r>
      <w:proofErr w:type="spellEnd"/>
      <w:r w:rsidRPr="009F2235">
        <w:rPr>
          <w:rFonts w:ascii="Times New Roman" w:hAnsi="Times New Roman" w:cs="Times New Roman"/>
          <w:lang w:val="en-US"/>
        </w:rPr>
        <w:t xml:space="preserve"> as a bottleneck preventing multiple dimensions of poverty and deprivation from being addressed. These factors hinder resourcing, planning and targeting interventions in coordination with every Ministrie</w:t>
      </w:r>
      <w:r w:rsidR="00034BFB">
        <w:rPr>
          <w:rFonts w:ascii="Times New Roman" w:hAnsi="Times New Roman" w:cs="Times New Roman"/>
          <w:lang w:val="en-US"/>
        </w:rPr>
        <w:t>s</w:t>
      </w:r>
      <w:r w:rsidRPr="009F2235">
        <w:rPr>
          <w:rFonts w:ascii="Times New Roman" w:hAnsi="Times New Roman" w:cs="Times New Roman"/>
          <w:lang w:val="en-US"/>
        </w:rPr>
        <w:t xml:space="preserve"> and partners. Coupled with budget constraints and a shortage of the necessary </w:t>
      </w:r>
      <w:proofErr w:type="spellStart"/>
      <w:r w:rsidRPr="009F2235">
        <w:rPr>
          <w:rFonts w:ascii="Times New Roman" w:hAnsi="Times New Roman" w:cs="Times New Roman"/>
          <w:lang w:val="en-US"/>
        </w:rPr>
        <w:t>equipments</w:t>
      </w:r>
      <w:proofErr w:type="spellEnd"/>
      <w:r w:rsidRPr="009F2235">
        <w:rPr>
          <w:rFonts w:ascii="Times New Roman" w:hAnsi="Times New Roman" w:cs="Times New Roman"/>
          <w:lang w:val="en-US"/>
        </w:rPr>
        <w:t xml:space="preserve"> to achieve progress for children, some indicators relating to children remain stagnant while others have experienced reversals. Coverage of essential health and nutrition interventions and practices is still low, especially among vulnerable groups. </w:t>
      </w:r>
    </w:p>
    <w:p w14:paraId="6A3968FB" w14:textId="269A58CE"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Lao PDR has increased access to basic water services by developing infrastructure and producing tap water. In 2019, the country operated 163 tap water factories, an increase of 59 factories (since 2016) covering 76% of the population (up from 68% in 2016). In terms of access to basic urban infrastructure, water supplies and irrigation schemes have been developed in urban areas in 1,964 villages for 69,505 families with a total of 139,010 people. The goal set by the Government in 2020 regarding adequate housing (housing made of wood or cement) has been achieved. </w:t>
      </w:r>
    </w:p>
    <w:p w14:paraId="377D6397" w14:textId="77777777" w:rsidR="00504803" w:rsidRPr="009F2235" w:rsidRDefault="00504803" w:rsidP="001D3A5B">
      <w:pPr>
        <w:pStyle w:val="Heading1"/>
        <w:numPr>
          <w:ilvl w:val="0"/>
          <w:numId w:val="28"/>
        </w:numPr>
        <w:spacing w:before="240" w:after="240" w:line="276" w:lineRule="auto"/>
        <w:rPr>
          <w:rFonts w:ascii="Times New Roman" w:hAnsi="Times New Roman" w:cs="Times New Roman"/>
          <w:sz w:val="28"/>
          <w:szCs w:val="28"/>
          <w:lang w:val="en-US"/>
        </w:rPr>
      </w:pPr>
      <w:r w:rsidRPr="009F2235">
        <w:rPr>
          <w:rFonts w:ascii="Times New Roman" w:hAnsi="Times New Roman" w:cs="Times New Roman"/>
          <w:sz w:val="28"/>
          <w:szCs w:val="28"/>
          <w:lang w:val="en-US"/>
        </w:rPr>
        <w:t xml:space="preserve"> </w:t>
      </w:r>
      <w:bookmarkStart w:id="10" w:name="_Toc124075973"/>
      <w:r w:rsidRPr="009F2235">
        <w:rPr>
          <w:rFonts w:ascii="Times New Roman" w:hAnsi="Times New Roman" w:cs="Times New Roman"/>
          <w:sz w:val="28"/>
          <w:szCs w:val="28"/>
          <w:lang w:val="en-US"/>
        </w:rPr>
        <w:t>Education, leisure and cultural activities</w:t>
      </w:r>
      <w:bookmarkEnd w:id="10"/>
    </w:p>
    <w:p w14:paraId="60625BBD" w14:textId="77777777" w:rsidR="00504803" w:rsidRPr="009F2235" w:rsidRDefault="00504803" w:rsidP="001D3A5B">
      <w:pPr>
        <w:pStyle w:val="ListParagraph"/>
        <w:keepNext/>
        <w:keepLines/>
        <w:numPr>
          <w:ilvl w:val="0"/>
          <w:numId w:val="33"/>
        </w:numPr>
        <w:pBdr>
          <w:top w:val="nil"/>
          <w:left w:val="nil"/>
          <w:bottom w:val="nil"/>
          <w:right w:val="nil"/>
          <w:between w:val="nil"/>
        </w:pBdr>
        <w:tabs>
          <w:tab w:val="right" w:pos="851"/>
        </w:tabs>
        <w:spacing w:before="240"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Education, including vocational training and guidance (CRC/C/LAO/CO/3-6, para. 38)</w:t>
      </w:r>
    </w:p>
    <w:p w14:paraId="3866513B" w14:textId="77777777" w:rsidR="00504803" w:rsidRPr="009F2235" w:rsidRDefault="00504803" w:rsidP="001D3A5B">
      <w:pPr>
        <w:pStyle w:val="ListParagraph"/>
        <w:keepNext/>
        <w:keepLines/>
        <w:pBdr>
          <w:top w:val="nil"/>
          <w:left w:val="nil"/>
          <w:bottom w:val="nil"/>
          <w:right w:val="nil"/>
          <w:between w:val="nil"/>
        </w:pBdr>
        <w:tabs>
          <w:tab w:val="right" w:pos="851"/>
        </w:tabs>
        <w:spacing w:before="240" w:after="240" w:line="276" w:lineRule="auto"/>
        <w:ind w:right="29"/>
        <w:contextualSpacing w:val="0"/>
        <w:jc w:val="both"/>
        <w:rPr>
          <w:rFonts w:ascii="Times New Roman" w:hAnsi="Times New Roman" w:cs="Times New Roman"/>
          <w:b/>
          <w:lang w:val="en-US"/>
        </w:rPr>
      </w:pPr>
      <w:r w:rsidRPr="009F2235">
        <w:rPr>
          <w:rFonts w:ascii="Times New Roman" w:hAnsi="Times New Roman" w:cs="Times New Roman"/>
          <w:b/>
          <w:lang w:val="en-US"/>
        </w:rPr>
        <w:t>Covid-19 school closures</w:t>
      </w:r>
    </w:p>
    <w:p w14:paraId="484709AB" w14:textId="68807C48"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At the onset of the Covid-19 pandemic, all schools and educational institutions closed from 9 March 2020 disrupting the learning of 1,708,501 students.</w:t>
      </w:r>
      <w:r w:rsidR="004941AB">
        <w:rPr>
          <w:rFonts w:ascii="Times New Roman" w:hAnsi="Times New Roman" w:cs="Times New Roman"/>
          <w:lang w:val="en-US"/>
        </w:rPr>
        <w:t xml:space="preserve"> </w:t>
      </w:r>
      <w:proofErr w:type="gramStart"/>
      <w:r w:rsidR="004941AB" w:rsidRPr="009F2235">
        <w:rPr>
          <w:rFonts w:ascii="Times New Roman" w:hAnsi="Times New Roman" w:cs="Times New Roman"/>
          <w:lang w:val="en-US"/>
        </w:rPr>
        <w:t>G</w:t>
      </w:r>
      <w:r w:rsidRPr="009F2235">
        <w:rPr>
          <w:rFonts w:ascii="Times New Roman" w:hAnsi="Times New Roman" w:cs="Times New Roman"/>
          <w:lang w:val="en-US"/>
        </w:rPr>
        <w:t>overnment</w:t>
      </w:r>
      <w:r w:rsidR="004941AB">
        <w:rPr>
          <w:rFonts w:ascii="Times New Roman" w:hAnsi="Times New Roman" w:cs="Times New Roman"/>
          <w:lang w:val="en-US"/>
        </w:rPr>
        <w:t xml:space="preserve"> </w:t>
      </w:r>
      <w:r w:rsidRPr="009F2235">
        <w:rPr>
          <w:rFonts w:ascii="Times New Roman" w:hAnsi="Times New Roman" w:cs="Times New Roman"/>
          <w:lang w:val="en-US"/>
        </w:rPr>
        <w:t xml:space="preserve"> allowed</w:t>
      </w:r>
      <w:proofErr w:type="gramEnd"/>
      <w:r w:rsidRPr="009F2235">
        <w:rPr>
          <w:rFonts w:ascii="Times New Roman" w:hAnsi="Times New Roman" w:cs="Times New Roman"/>
          <w:lang w:val="en-US"/>
        </w:rPr>
        <w:t xml:space="preserve"> a phased re-opening of schools from 1 May to 15 June 2020 and the school calendar was extended leaving minimal learning loss from school closures. All educational institutions were closed in Vientiane Capital </w:t>
      </w:r>
      <w:r w:rsidR="00034BFB">
        <w:rPr>
          <w:rFonts w:ascii="Times New Roman" w:hAnsi="Times New Roman" w:cs="Times New Roman"/>
          <w:lang w:val="en-US"/>
        </w:rPr>
        <w:t>on</w:t>
      </w:r>
      <w:r w:rsidRPr="009F2235">
        <w:rPr>
          <w:rFonts w:ascii="Times New Roman" w:hAnsi="Times New Roman" w:cs="Times New Roman"/>
          <w:lang w:val="en-US"/>
        </w:rPr>
        <w:t xml:space="preserve"> 22 April 2021 followed by other provinces as cases spread affecting the learning of 1,617,962 students.  </w:t>
      </w:r>
    </w:p>
    <w:p w14:paraId="684AB8AA" w14:textId="511A722F"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In order to ensure the health and well-being of students and education staffs and support continuity of learning, the </w:t>
      </w:r>
      <w:proofErr w:type="spellStart"/>
      <w:r w:rsidRPr="009F2235">
        <w:rPr>
          <w:rFonts w:ascii="Times New Roman" w:hAnsi="Times New Roman" w:cs="Times New Roman"/>
          <w:lang w:val="en-US"/>
        </w:rPr>
        <w:t>MoES</w:t>
      </w:r>
      <w:proofErr w:type="spellEnd"/>
      <w:r w:rsidRPr="009F2235">
        <w:rPr>
          <w:rFonts w:ascii="Times New Roman" w:hAnsi="Times New Roman" w:cs="Times New Roman"/>
          <w:lang w:val="en-US"/>
        </w:rPr>
        <w:t xml:space="preserve"> developed a Covid-19 response plan to respond to three scenarios: schools remain open and/or decide to close; schools are closed (partial or nationwide); safer return/re-opening of schools. A grant of USD7 million from the </w:t>
      </w:r>
      <w:r w:rsidRPr="009F2235">
        <w:rPr>
          <w:rFonts w:ascii="Times New Roman" w:hAnsi="Times New Roman" w:cs="Times New Roman"/>
          <w:lang w:val="en-US"/>
        </w:rPr>
        <w:lastRenderedPageBreak/>
        <w:t xml:space="preserve">Global Partnership for Education Covid19 Accelerated Fund allowed the </w:t>
      </w:r>
      <w:proofErr w:type="spellStart"/>
      <w:r w:rsidRPr="009F2235">
        <w:rPr>
          <w:rFonts w:ascii="Times New Roman" w:hAnsi="Times New Roman" w:cs="Times New Roman"/>
          <w:lang w:val="en-US"/>
        </w:rPr>
        <w:t>MoES</w:t>
      </w:r>
      <w:proofErr w:type="spellEnd"/>
      <w:r w:rsidRPr="009F2235">
        <w:rPr>
          <w:rFonts w:ascii="Times New Roman" w:hAnsi="Times New Roman" w:cs="Times New Roman"/>
          <w:lang w:val="en-US"/>
        </w:rPr>
        <w:t xml:space="preserve"> to put in place a number of interventions. These included setting up the </w:t>
      </w:r>
      <w:proofErr w:type="spellStart"/>
      <w:r w:rsidRPr="009F2235">
        <w:rPr>
          <w:rFonts w:ascii="Times New Roman" w:hAnsi="Times New Roman" w:cs="Times New Roman"/>
          <w:lang w:val="en-US"/>
        </w:rPr>
        <w:t>MoES</w:t>
      </w:r>
      <w:proofErr w:type="spellEnd"/>
      <w:r w:rsidRPr="009F2235">
        <w:rPr>
          <w:rFonts w:ascii="Times New Roman" w:hAnsi="Times New Roman" w:cs="Times New Roman"/>
          <w:lang w:val="en-US"/>
        </w:rPr>
        <w:t xml:space="preserve"> Teaching and Learning Platform to facilitate online learning; printing primary and secondary school textbooks, learning materials and teacher guides, including in Braille, to ensure students can take home textbooks during school closures; the launch of a </w:t>
      </w:r>
      <w:proofErr w:type="spellStart"/>
      <w:r w:rsidRPr="009F2235">
        <w:rPr>
          <w:rFonts w:ascii="Times New Roman" w:hAnsi="Times New Roman" w:cs="Times New Roman"/>
          <w:lang w:val="en-US"/>
        </w:rPr>
        <w:t>MoES</w:t>
      </w:r>
      <w:proofErr w:type="spellEnd"/>
      <w:r w:rsidR="00034BFB">
        <w:rPr>
          <w:rFonts w:ascii="Times New Roman" w:hAnsi="Times New Roman" w:cs="Times New Roman"/>
          <w:lang w:val="en-US"/>
        </w:rPr>
        <w:t xml:space="preserve">-TV </w:t>
      </w:r>
      <w:r w:rsidRPr="009F2235">
        <w:rPr>
          <w:rFonts w:ascii="Times New Roman" w:hAnsi="Times New Roman" w:cs="Times New Roman"/>
          <w:lang w:val="en-US"/>
        </w:rPr>
        <w:t xml:space="preserve">channel and the production of content; the production and launch of a </w:t>
      </w:r>
      <w:proofErr w:type="spellStart"/>
      <w:r w:rsidRPr="009F2235">
        <w:rPr>
          <w:rFonts w:ascii="Times New Roman" w:hAnsi="Times New Roman" w:cs="Times New Roman"/>
          <w:lang w:val="en-US"/>
        </w:rPr>
        <w:t>tv</w:t>
      </w:r>
      <w:proofErr w:type="spellEnd"/>
      <w:r w:rsidRPr="009F2235">
        <w:rPr>
          <w:rFonts w:ascii="Times New Roman" w:hAnsi="Times New Roman" w:cs="Times New Roman"/>
          <w:lang w:val="en-US"/>
        </w:rPr>
        <w:t xml:space="preserve"> series for young children; the provision of school grants to pre-primary and primary public schools to buy hygiene supplies for </w:t>
      </w:r>
      <w:proofErr w:type="spellStart"/>
      <w:r w:rsidRPr="009F2235">
        <w:rPr>
          <w:rFonts w:ascii="Times New Roman" w:hAnsi="Times New Roman" w:cs="Times New Roman"/>
          <w:lang w:val="en-US"/>
        </w:rPr>
        <w:t>handwashing</w:t>
      </w:r>
      <w:proofErr w:type="spellEnd"/>
      <w:r w:rsidRPr="009F2235">
        <w:rPr>
          <w:rFonts w:ascii="Times New Roman" w:hAnsi="Times New Roman" w:cs="Times New Roman"/>
          <w:lang w:val="en-US"/>
        </w:rPr>
        <w:t xml:space="preserve"> and cleaning supplies; the installation of group hand-washing facilities and water connection in schools; 24/7 mental health and psychosocial hotlines; and the provision of video conferencing equipment at the central and provincial levels.</w:t>
      </w:r>
    </w:p>
    <w:p w14:paraId="159B3FE8" w14:textId="64F7A867"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The prolonged school closure in 2021 exacerbated the dropout rate increasing from 10</w:t>
      </w:r>
      <w:proofErr w:type="gramStart"/>
      <w:r w:rsidR="00FF6AF0" w:rsidRPr="009F2235">
        <w:rPr>
          <w:rFonts w:ascii="Times New Roman" w:hAnsi="Times New Roman" w:cs="Times New Roman"/>
          <w:lang w:val="en-US"/>
        </w:rPr>
        <w:t>,</w:t>
      </w:r>
      <w:r w:rsidRPr="009F2235">
        <w:rPr>
          <w:rFonts w:ascii="Times New Roman" w:hAnsi="Times New Roman" w:cs="Times New Roman"/>
          <w:lang w:val="en-US"/>
        </w:rPr>
        <w:t>3</w:t>
      </w:r>
      <w:proofErr w:type="gramEnd"/>
      <w:r w:rsidRPr="009F2235">
        <w:rPr>
          <w:rFonts w:ascii="Times New Roman" w:hAnsi="Times New Roman" w:cs="Times New Roman"/>
          <w:lang w:val="en-US"/>
        </w:rPr>
        <w:t>% in 2019-2020 to 10</w:t>
      </w:r>
      <w:r w:rsidR="00FF6AF0" w:rsidRPr="009F2235">
        <w:rPr>
          <w:rFonts w:ascii="Times New Roman" w:hAnsi="Times New Roman" w:cs="Times New Roman"/>
          <w:lang w:val="en-US"/>
        </w:rPr>
        <w:t>,</w:t>
      </w:r>
      <w:r w:rsidR="00C40CFA" w:rsidRPr="009F2235">
        <w:rPr>
          <w:rFonts w:ascii="Times New Roman" w:hAnsi="Times New Roman" w:cs="Times New Roman"/>
          <w:lang w:val="en-US"/>
        </w:rPr>
        <w:t>2</w:t>
      </w:r>
      <w:r w:rsidRPr="009F2235">
        <w:rPr>
          <w:rFonts w:ascii="Times New Roman" w:hAnsi="Times New Roman" w:cs="Times New Roman"/>
          <w:lang w:val="en-US"/>
        </w:rPr>
        <w:t>% in 2020-21 in lower secondary and 8</w:t>
      </w:r>
      <w:r w:rsidR="00FF6AF0" w:rsidRPr="009F2235">
        <w:rPr>
          <w:rFonts w:ascii="Times New Roman" w:hAnsi="Times New Roman" w:cs="Times New Roman"/>
          <w:lang w:val="en-US"/>
        </w:rPr>
        <w:t>,</w:t>
      </w:r>
      <w:r w:rsidRPr="009F2235">
        <w:rPr>
          <w:rFonts w:ascii="Times New Roman" w:hAnsi="Times New Roman" w:cs="Times New Roman"/>
          <w:lang w:val="en-US"/>
        </w:rPr>
        <w:t>8% in 2019-2020 to 9</w:t>
      </w:r>
      <w:r w:rsidR="00FF6AF0" w:rsidRPr="009F2235">
        <w:rPr>
          <w:rFonts w:ascii="Times New Roman" w:hAnsi="Times New Roman" w:cs="Times New Roman"/>
          <w:lang w:val="en-US"/>
        </w:rPr>
        <w:t>,</w:t>
      </w:r>
      <w:r w:rsidRPr="009F2235">
        <w:rPr>
          <w:rFonts w:ascii="Times New Roman" w:hAnsi="Times New Roman" w:cs="Times New Roman"/>
          <w:lang w:val="en-US"/>
        </w:rPr>
        <w:t>4% in 2020-2021 in upper secondary. The socio-economic impact of the Covid-19 pandemic may have resulted in further economic pressure on families and increased rates of dropout for the 2021-2022 school year. The Covid-19 pandemic pushed secondary students to engage in economic activities, particularly agriculture</w:t>
      </w:r>
      <w:proofErr w:type="gramStart"/>
      <w:r w:rsidRPr="009F2235">
        <w:rPr>
          <w:rFonts w:ascii="Times New Roman" w:hAnsi="Times New Roman" w:cs="Times New Roman"/>
          <w:lang w:val="en-US"/>
        </w:rPr>
        <w:t>,  to</w:t>
      </w:r>
      <w:proofErr w:type="gramEnd"/>
      <w:r w:rsidRPr="009F2235">
        <w:rPr>
          <w:rFonts w:ascii="Times New Roman" w:hAnsi="Times New Roman" w:cs="Times New Roman"/>
          <w:lang w:val="en-US"/>
        </w:rPr>
        <w:t xml:space="preserve"> make up for lost household income or take on household chores or childcare to support parents. Many of these children will not return to school as increasing goods’ prices and inflation cause them to work to provide support for their families. Disrupted schools also left girls increasingly vulnerable to child marriage and early pregnancy. </w:t>
      </w:r>
    </w:p>
    <w:p w14:paraId="7FEF5B34" w14:textId="606ECDF9" w:rsidR="00504803" w:rsidRPr="009F2235" w:rsidRDefault="00504803" w:rsidP="001D3A5B">
      <w:pPr>
        <w:pStyle w:val="ListParagraph"/>
        <w:keepNext/>
        <w:keepLines/>
        <w:pBdr>
          <w:top w:val="nil"/>
          <w:left w:val="nil"/>
          <w:bottom w:val="nil"/>
          <w:right w:val="nil"/>
          <w:between w:val="nil"/>
        </w:pBdr>
        <w:tabs>
          <w:tab w:val="right" w:pos="851"/>
        </w:tabs>
        <w:spacing w:before="240" w:after="240" w:line="276" w:lineRule="auto"/>
        <w:ind w:right="29"/>
        <w:contextualSpacing w:val="0"/>
        <w:jc w:val="both"/>
        <w:rPr>
          <w:rFonts w:ascii="Times New Roman" w:hAnsi="Times New Roman" w:cs="Times New Roman"/>
          <w:b/>
          <w:lang w:val="en-US"/>
        </w:rPr>
      </w:pPr>
      <w:r w:rsidRPr="009F2235">
        <w:rPr>
          <w:rFonts w:ascii="Times New Roman" w:hAnsi="Times New Roman" w:cs="Times New Roman"/>
          <w:b/>
          <w:lang w:val="en-US"/>
        </w:rPr>
        <w:t>Access to</w:t>
      </w:r>
      <w:r w:rsidR="00AB4771">
        <w:rPr>
          <w:rFonts w:ascii="Times New Roman" w:hAnsi="Times New Roman" w:cs="Times New Roman"/>
          <w:b/>
          <w:lang w:val="en-US"/>
        </w:rPr>
        <w:t xml:space="preserve"> </w:t>
      </w:r>
      <w:r w:rsidRPr="009F2235">
        <w:rPr>
          <w:rFonts w:ascii="Times New Roman" w:hAnsi="Times New Roman" w:cs="Times New Roman"/>
          <w:b/>
          <w:lang w:val="en-US"/>
        </w:rPr>
        <w:t>quality of education</w:t>
      </w:r>
    </w:p>
    <w:p w14:paraId="1C8AD560" w14:textId="500307BA"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There has been a considerable expansion of </w:t>
      </w:r>
      <w:r w:rsidR="004941AB">
        <w:rPr>
          <w:rFonts w:ascii="Times New Roman" w:hAnsi="Times New Roman" w:cs="Times New Roman"/>
          <w:lang w:val="en-US"/>
        </w:rPr>
        <w:t>E</w:t>
      </w:r>
      <w:r w:rsidRPr="009F2235">
        <w:rPr>
          <w:rFonts w:ascii="Times New Roman" w:hAnsi="Times New Roman" w:cs="Times New Roman"/>
          <w:lang w:val="en-US"/>
        </w:rPr>
        <w:t>CE</w:t>
      </w:r>
      <w:r w:rsidR="004941AB">
        <w:rPr>
          <w:rFonts w:ascii="Times New Roman" w:hAnsi="Times New Roman" w:cs="Times New Roman"/>
          <w:lang w:val="en-US"/>
        </w:rPr>
        <w:t xml:space="preserve"> </w:t>
      </w:r>
      <w:r w:rsidRPr="009F2235">
        <w:rPr>
          <w:rFonts w:ascii="Times New Roman" w:hAnsi="Times New Roman" w:cs="Times New Roman"/>
          <w:lang w:val="en-US"/>
        </w:rPr>
        <w:t>services with an increase in the percentage of the age 5 population attending ECE from 70</w:t>
      </w:r>
      <w:proofErr w:type="gramStart"/>
      <w:r w:rsidR="001D3A5B" w:rsidRPr="009F2235">
        <w:rPr>
          <w:rFonts w:ascii="Times New Roman" w:hAnsi="Times New Roman" w:cs="Times New Roman"/>
          <w:lang w:val="en-US"/>
        </w:rPr>
        <w:t>,</w:t>
      </w:r>
      <w:r w:rsidRPr="009F2235">
        <w:rPr>
          <w:rFonts w:ascii="Times New Roman" w:hAnsi="Times New Roman" w:cs="Times New Roman"/>
          <w:lang w:val="en-US"/>
        </w:rPr>
        <w:t>9</w:t>
      </w:r>
      <w:proofErr w:type="gramEnd"/>
      <w:r w:rsidRPr="009F2235">
        <w:rPr>
          <w:rFonts w:ascii="Times New Roman" w:hAnsi="Times New Roman" w:cs="Times New Roman"/>
          <w:lang w:val="en-US"/>
        </w:rPr>
        <w:t>% in 2015-</w:t>
      </w:r>
      <w:r w:rsidR="00C40CFA" w:rsidRPr="009F2235">
        <w:rPr>
          <w:rFonts w:ascii="Times New Roman" w:hAnsi="Times New Roman" w:cs="Times New Roman"/>
          <w:lang w:val="en-US"/>
        </w:rPr>
        <w:t>20</w:t>
      </w:r>
      <w:r w:rsidRPr="009F2235">
        <w:rPr>
          <w:rFonts w:ascii="Times New Roman" w:hAnsi="Times New Roman" w:cs="Times New Roman"/>
          <w:lang w:val="en-US"/>
        </w:rPr>
        <w:t>16 to 82</w:t>
      </w:r>
      <w:r w:rsidR="001D3A5B" w:rsidRPr="009F2235">
        <w:rPr>
          <w:rFonts w:ascii="Times New Roman" w:hAnsi="Times New Roman" w:cs="Times New Roman"/>
          <w:lang w:val="en-US"/>
        </w:rPr>
        <w:t>,</w:t>
      </w:r>
      <w:r w:rsidRPr="009F2235">
        <w:rPr>
          <w:rFonts w:ascii="Times New Roman" w:hAnsi="Times New Roman" w:cs="Times New Roman"/>
          <w:lang w:val="en-US"/>
        </w:rPr>
        <w:t>7% in 2019-20</w:t>
      </w:r>
      <w:r w:rsidR="00C40CFA" w:rsidRPr="009F2235">
        <w:rPr>
          <w:rFonts w:ascii="Times New Roman" w:hAnsi="Times New Roman" w:cs="Times New Roman"/>
          <w:lang w:val="en-US"/>
        </w:rPr>
        <w:t>20</w:t>
      </w:r>
      <w:r w:rsidRPr="009F2235">
        <w:rPr>
          <w:rFonts w:ascii="Times New Roman" w:hAnsi="Times New Roman" w:cs="Times New Roman"/>
          <w:lang w:val="en-US"/>
        </w:rPr>
        <w:t>. This expansion occurred equitably across all provinces and genders with the gender parity index (GPI) consistently falling between 0</w:t>
      </w:r>
      <w:r w:rsidR="001D3A5B" w:rsidRPr="009F2235">
        <w:rPr>
          <w:rFonts w:ascii="Times New Roman" w:hAnsi="Times New Roman" w:cs="Times New Roman"/>
          <w:lang w:val="en-US"/>
        </w:rPr>
        <w:t>,</w:t>
      </w:r>
      <w:r w:rsidRPr="009F2235">
        <w:rPr>
          <w:rFonts w:ascii="Times New Roman" w:hAnsi="Times New Roman" w:cs="Times New Roman"/>
          <w:lang w:val="en-US"/>
        </w:rPr>
        <w:t>99 and 101 and with 142 of 148 districts enrolling over 60% of their age five population in ECE.</w:t>
      </w:r>
    </w:p>
    <w:p w14:paraId="1528848B" w14:textId="77777777"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At the primary level, the gross intake rate (GIR) for entry into Grade 5 has remained constant between 2015-2016 and 2019-2020 fluctuating between 103.5% and 100.4% with the GPI falling between 0.99 and 1.00. Repetition rates have fallen from 4.8% in 2015-2016 to 3.1% in 2019-2020. The survival rate in primary school students increased from 78.3% in 2015 to 82.1% in 2020. The dropout rate for primary school students decreased from 5.8% in 2015 to 4.3% in 2020.</w:t>
      </w:r>
    </w:p>
    <w:p w14:paraId="4E71729B" w14:textId="00CEE060"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At the lower secondary level, which was made compulsory in 2015, the GIR for entry into Grade 9 improved from 70.4% in 2015-2016 to 71.6% in 2019-</w:t>
      </w:r>
      <w:r w:rsidR="00C40CFA" w:rsidRPr="009F2235">
        <w:rPr>
          <w:rFonts w:ascii="Times New Roman" w:hAnsi="Times New Roman" w:cs="Times New Roman"/>
          <w:lang w:val="en-US"/>
        </w:rPr>
        <w:t>20</w:t>
      </w:r>
      <w:r w:rsidRPr="009F2235">
        <w:rPr>
          <w:rFonts w:ascii="Times New Roman" w:hAnsi="Times New Roman" w:cs="Times New Roman"/>
          <w:lang w:val="en-US"/>
        </w:rPr>
        <w:t xml:space="preserve">20 with the GPI increasing from 0.94 to 0.97. The dropout rate for lower secondary school increased from 8.3% in 2017 and 10.3% in 2020. The gross enrolment rate for upper secondary school students increased from 45.8% in 2015 to 54.8% in 2020, but the dropout rate increased from 5.8% in 2017 and 8.8% in 2020. </w:t>
      </w:r>
    </w:p>
    <w:p w14:paraId="7146814B" w14:textId="77777777"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lastRenderedPageBreak/>
        <w:t xml:space="preserve">In 2021, the </w:t>
      </w:r>
      <w:proofErr w:type="spellStart"/>
      <w:r w:rsidRPr="009F2235">
        <w:rPr>
          <w:rFonts w:ascii="Times New Roman" w:hAnsi="Times New Roman" w:cs="Times New Roman"/>
          <w:lang w:val="en-US"/>
        </w:rPr>
        <w:t>MoES</w:t>
      </w:r>
      <w:proofErr w:type="spellEnd"/>
      <w:r w:rsidRPr="009F2235">
        <w:rPr>
          <w:rFonts w:ascii="Times New Roman" w:hAnsi="Times New Roman" w:cs="Times New Roman"/>
          <w:lang w:val="en-US"/>
        </w:rPr>
        <w:t xml:space="preserve"> conducted a joint research project with UNICEF in six provinces to explore the reasons why primary and secondary students drop out of school. The research identified common barriers to schools which included poverty, school fees, working to earn money, quality of education, conducive learning environment, distance to school and personal barriers and motivation.</w:t>
      </w:r>
    </w:p>
    <w:p w14:paraId="38DB040C" w14:textId="7596DB4A"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9</w:t>
      </w:r>
      <w:r w:rsidRPr="00C748BD">
        <w:rPr>
          <w:rFonts w:ascii="Times New Roman" w:hAnsi="Times New Roman" w:cs="Times New Roman"/>
          <w:vertAlign w:val="superscript"/>
          <w:lang w:val="en-US"/>
        </w:rPr>
        <w:t>th</w:t>
      </w:r>
      <w:r w:rsidRPr="009F2235">
        <w:rPr>
          <w:rFonts w:ascii="Times New Roman" w:hAnsi="Times New Roman" w:cs="Times New Roman"/>
          <w:lang w:val="en-US"/>
        </w:rPr>
        <w:t xml:space="preserve"> NSEDP focuses on improving the education quality of all levels and aims to expand the education network from early childhood education to vocational education at the central and local levels, including at the grassroots-level and in remote areas and ensuring equal rights in accessing education for those with rural residents, vulnerable groups and those with special needs, paying special attention to the needs of girls. The Education and Sports Sector Development Plan (2021-2025) sets as a high-level outcome to increase the number of graduates from ECE to upper secondary, with improved learning outcomes, with special focus on disadvantaged groups and gender equality. </w:t>
      </w:r>
    </w:p>
    <w:p w14:paraId="4537061E" w14:textId="470B4020" w:rsidR="00504803" w:rsidRPr="009F2235" w:rsidRDefault="00504803" w:rsidP="001D3A5B">
      <w:pPr>
        <w:pStyle w:val="ListParagraph"/>
        <w:keepNext/>
        <w:keepLines/>
        <w:pBdr>
          <w:top w:val="nil"/>
          <w:left w:val="nil"/>
          <w:bottom w:val="nil"/>
          <w:right w:val="nil"/>
          <w:between w:val="nil"/>
        </w:pBdr>
        <w:tabs>
          <w:tab w:val="right" w:pos="851"/>
        </w:tabs>
        <w:spacing w:before="240" w:after="240" w:line="276" w:lineRule="auto"/>
        <w:ind w:right="29"/>
        <w:contextualSpacing w:val="0"/>
        <w:jc w:val="both"/>
        <w:rPr>
          <w:rFonts w:ascii="Times New Roman" w:hAnsi="Times New Roman" w:cs="Times New Roman"/>
          <w:b/>
          <w:lang w:val="en-US"/>
        </w:rPr>
      </w:pPr>
      <w:r w:rsidRPr="009F2235">
        <w:rPr>
          <w:rFonts w:ascii="Times New Roman" w:hAnsi="Times New Roman" w:cs="Times New Roman"/>
          <w:b/>
          <w:lang w:val="en-US"/>
        </w:rPr>
        <w:t xml:space="preserve">Training </w:t>
      </w:r>
      <w:r w:rsidR="00AB4771">
        <w:rPr>
          <w:rFonts w:ascii="Times New Roman" w:hAnsi="Times New Roman" w:cs="Times New Roman"/>
          <w:b/>
          <w:lang w:val="en-US"/>
        </w:rPr>
        <w:t>f</w:t>
      </w:r>
      <w:r w:rsidRPr="009F2235">
        <w:rPr>
          <w:rFonts w:ascii="Times New Roman" w:hAnsi="Times New Roman" w:cs="Times New Roman"/>
          <w:b/>
          <w:lang w:val="en-US"/>
        </w:rPr>
        <w:t>o</w:t>
      </w:r>
      <w:r w:rsidR="00AB4771">
        <w:rPr>
          <w:rFonts w:ascii="Times New Roman" w:hAnsi="Times New Roman" w:cs="Times New Roman"/>
          <w:b/>
          <w:lang w:val="en-US"/>
        </w:rPr>
        <w:t>r</w:t>
      </w:r>
      <w:r w:rsidRPr="009F2235">
        <w:rPr>
          <w:rFonts w:ascii="Times New Roman" w:hAnsi="Times New Roman" w:cs="Times New Roman"/>
          <w:b/>
          <w:lang w:val="en-US"/>
        </w:rPr>
        <w:t xml:space="preserve"> teachers</w:t>
      </w:r>
    </w:p>
    <w:p w14:paraId="6AF28ADB" w14:textId="77777777"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Regular and continuous trainings for teachers are conducted as a priority and included completion of ICT status standards for teachers; training on the use of guidelines and textbooks (for all subjects) in the revised curriculum of primary schools; training on the production of teaching materials for arithmetic in primary schools; improved training guideline on teaching methodologies at primary schools for Lao language for ethnic children and mixed classrooms; training on teaching methodologies for Lao language for ethnic children and mixed classrooms in grades 1 and 3; and training on the use of a pilot curriculum for 260 teachers for grades 6, 7 and 8.</w:t>
      </w:r>
    </w:p>
    <w:p w14:paraId="75C5EB37" w14:textId="7E9B4A90"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The Education and Sports Development Plan (2021-2025) focuses on </w:t>
      </w:r>
      <w:proofErr w:type="gramStart"/>
      <w:r w:rsidRPr="009F2235">
        <w:rPr>
          <w:rFonts w:ascii="Times New Roman" w:hAnsi="Times New Roman" w:cs="Times New Roman"/>
          <w:lang w:val="en-US"/>
        </w:rPr>
        <w:t>improving  teaching</w:t>
      </w:r>
      <w:proofErr w:type="gramEnd"/>
      <w:r w:rsidRPr="009F2235">
        <w:rPr>
          <w:rFonts w:ascii="Times New Roman" w:hAnsi="Times New Roman" w:cs="Times New Roman"/>
          <w:lang w:val="en-US"/>
        </w:rPr>
        <w:t xml:space="preserve"> quality in schools through improving teaching quality, particularly in primary education. Four of the high-level outcomes include strategies designed to improve learning outcomes including curricula improvement, student learning outcomes measurement, strengthening capacities of teachers and principals, teaching performance assessment and the introduction of fundamental quality standards.</w:t>
      </w:r>
    </w:p>
    <w:p w14:paraId="44DDA054" w14:textId="77777777" w:rsidR="00504803" w:rsidRPr="009F2235" w:rsidRDefault="00504803" w:rsidP="001D3A5B">
      <w:pPr>
        <w:pStyle w:val="ListParagraph"/>
        <w:keepNext/>
        <w:keepLines/>
        <w:pBdr>
          <w:top w:val="nil"/>
          <w:left w:val="nil"/>
          <w:bottom w:val="nil"/>
          <w:right w:val="nil"/>
          <w:between w:val="nil"/>
        </w:pBdr>
        <w:tabs>
          <w:tab w:val="right" w:pos="851"/>
        </w:tabs>
        <w:spacing w:before="240" w:after="240" w:line="276" w:lineRule="auto"/>
        <w:ind w:right="29"/>
        <w:contextualSpacing w:val="0"/>
        <w:jc w:val="both"/>
        <w:rPr>
          <w:rFonts w:ascii="Times New Roman" w:hAnsi="Times New Roman" w:cs="Times New Roman"/>
          <w:b/>
          <w:lang w:val="en-US"/>
        </w:rPr>
      </w:pPr>
      <w:r w:rsidRPr="009F2235">
        <w:rPr>
          <w:rFonts w:ascii="Times New Roman" w:hAnsi="Times New Roman" w:cs="Times New Roman"/>
          <w:b/>
          <w:lang w:val="en-US"/>
        </w:rPr>
        <w:t>Cost of education</w:t>
      </w:r>
    </w:p>
    <w:p w14:paraId="055CA065" w14:textId="77777777"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Amended Education Law (2016) made primary and lower secondary education free and compulsory. Article 45 of the Law provides an allowance for children from poor families, disadvantaged, talented or outstanding students, particularly girls and ethnic students. The Ministerial Instruction on school fee abolition (2012) aimed to remove cost barriers to enrolment and attendance. </w:t>
      </w:r>
    </w:p>
    <w:p w14:paraId="4D81E90E" w14:textId="2688802F"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However, students in general education wear uniforms and incur expenses when purchasing uniforms.</w:t>
      </w:r>
      <w:r w:rsidR="00312872">
        <w:rPr>
          <w:rFonts w:ascii="Times New Roman" w:hAnsi="Times New Roman" w:cs="Times New Roman"/>
          <w:lang w:val="en-US"/>
        </w:rPr>
        <w:t xml:space="preserve"> </w:t>
      </w:r>
      <w:r w:rsidR="00312872" w:rsidRPr="009F2235">
        <w:rPr>
          <w:rFonts w:ascii="Times New Roman" w:hAnsi="Times New Roman" w:cs="Times New Roman"/>
          <w:lang w:val="en-US"/>
        </w:rPr>
        <w:t>P</w:t>
      </w:r>
      <w:r w:rsidRPr="009F2235">
        <w:rPr>
          <w:rFonts w:ascii="Times New Roman" w:hAnsi="Times New Roman" w:cs="Times New Roman"/>
          <w:lang w:val="en-US"/>
        </w:rPr>
        <w:t>oor</w:t>
      </w:r>
      <w:r w:rsidR="00312872">
        <w:rPr>
          <w:rFonts w:ascii="Times New Roman" w:hAnsi="Times New Roman" w:cs="Times New Roman"/>
          <w:lang w:val="en-US"/>
        </w:rPr>
        <w:t xml:space="preserve"> </w:t>
      </w:r>
      <w:r w:rsidRPr="009F2235">
        <w:rPr>
          <w:rFonts w:ascii="Times New Roman" w:hAnsi="Times New Roman" w:cs="Times New Roman"/>
          <w:lang w:val="en-US"/>
        </w:rPr>
        <w:t>children in remote areas, particularly ethnic children and children with a disability,</w:t>
      </w:r>
      <w:r w:rsidR="00312872">
        <w:rPr>
          <w:rFonts w:ascii="Times New Roman" w:hAnsi="Times New Roman" w:cs="Times New Roman"/>
          <w:lang w:val="en-US"/>
        </w:rPr>
        <w:t xml:space="preserve"> </w:t>
      </w:r>
      <w:r w:rsidR="00034BFB">
        <w:rPr>
          <w:rFonts w:ascii="Times New Roman" w:hAnsi="Times New Roman" w:cs="Times New Roman"/>
          <w:lang w:val="en-US"/>
        </w:rPr>
        <w:t>g</w:t>
      </w:r>
      <w:r w:rsidRPr="009F2235">
        <w:rPr>
          <w:rFonts w:ascii="Times New Roman" w:hAnsi="Times New Roman" w:cs="Times New Roman"/>
          <w:lang w:val="en-US"/>
        </w:rPr>
        <w:t xml:space="preserve">overnment may </w:t>
      </w:r>
      <w:proofErr w:type="spellStart"/>
      <w:r w:rsidRPr="009F2235">
        <w:rPr>
          <w:rFonts w:ascii="Times New Roman" w:hAnsi="Times New Roman" w:cs="Times New Roman"/>
          <w:lang w:val="en-US"/>
        </w:rPr>
        <w:t>provide</w:t>
      </w:r>
      <w:r w:rsidR="00034BFB">
        <w:rPr>
          <w:rFonts w:ascii="Times New Roman" w:hAnsi="Times New Roman" w:cs="Times New Roman"/>
          <w:lang w:val="en-US"/>
        </w:rPr>
        <w:t>s</w:t>
      </w:r>
      <w:proofErr w:type="spellEnd"/>
      <w:r w:rsidRPr="009F2235">
        <w:rPr>
          <w:rFonts w:ascii="Times New Roman" w:hAnsi="Times New Roman" w:cs="Times New Roman"/>
          <w:lang w:val="en-US"/>
        </w:rPr>
        <w:t xml:space="preserve"> learning materials and uniforms </w:t>
      </w:r>
      <w:r w:rsidRPr="009F2235">
        <w:rPr>
          <w:rFonts w:ascii="Times New Roman" w:hAnsi="Times New Roman" w:cs="Times New Roman"/>
          <w:lang w:val="en-US"/>
        </w:rPr>
        <w:lastRenderedPageBreak/>
        <w:t>under certain circumstances. Textbooks are provided by the Government to all students.</w:t>
      </w:r>
      <w:r w:rsidR="00312872">
        <w:rPr>
          <w:rFonts w:ascii="Times New Roman" w:hAnsi="Times New Roman" w:cs="Times New Roman"/>
          <w:lang w:val="en-US"/>
        </w:rPr>
        <w:t xml:space="preserve"> </w:t>
      </w:r>
      <w:proofErr w:type="spellStart"/>
      <w:r w:rsidRPr="009F2235">
        <w:rPr>
          <w:rFonts w:ascii="Times New Roman" w:hAnsi="Times New Roman" w:cs="Times New Roman"/>
          <w:lang w:val="en-US"/>
        </w:rPr>
        <w:t>MoES</w:t>
      </w:r>
      <w:proofErr w:type="spellEnd"/>
      <w:r w:rsidRPr="009F2235">
        <w:rPr>
          <w:rFonts w:ascii="Times New Roman" w:hAnsi="Times New Roman" w:cs="Times New Roman"/>
          <w:lang w:val="en-US"/>
        </w:rPr>
        <w:t xml:space="preserve"> has promoted methods according to an equality-based approach to education development, identifying educationally disadvantaged districts to receive special resources and support.</w:t>
      </w:r>
    </w:p>
    <w:p w14:paraId="0BD697EE" w14:textId="77777777"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The research project on drop outs found that some schools were collecting tuition fees to help school operating costs. In addition, fees were collected for breaking school rules, book rental fees, </w:t>
      </w:r>
      <w:proofErr w:type="gramStart"/>
      <w:r w:rsidRPr="009F2235">
        <w:rPr>
          <w:rFonts w:ascii="Times New Roman" w:hAnsi="Times New Roman" w:cs="Times New Roman"/>
          <w:lang w:val="en-US"/>
        </w:rPr>
        <w:t>special</w:t>
      </w:r>
      <w:proofErr w:type="gramEnd"/>
      <w:r w:rsidRPr="009F2235">
        <w:rPr>
          <w:rFonts w:ascii="Times New Roman" w:hAnsi="Times New Roman" w:cs="Times New Roman"/>
          <w:lang w:val="en-US"/>
        </w:rPr>
        <w:t xml:space="preserve"> charges for school insignia on uniforms and sports day fees. </w:t>
      </w:r>
    </w:p>
    <w:p w14:paraId="428F30C5" w14:textId="77777777" w:rsidR="00504803" w:rsidRPr="009F2235" w:rsidRDefault="00504803" w:rsidP="001D3A5B">
      <w:pPr>
        <w:pStyle w:val="ListParagraph"/>
        <w:keepNext/>
        <w:keepLines/>
        <w:pBdr>
          <w:top w:val="nil"/>
          <w:left w:val="nil"/>
          <w:bottom w:val="nil"/>
          <w:right w:val="nil"/>
          <w:between w:val="nil"/>
        </w:pBdr>
        <w:tabs>
          <w:tab w:val="right" w:pos="851"/>
        </w:tabs>
        <w:spacing w:before="240" w:after="240" w:line="276" w:lineRule="auto"/>
        <w:ind w:right="29"/>
        <w:contextualSpacing w:val="0"/>
        <w:jc w:val="both"/>
        <w:rPr>
          <w:rFonts w:ascii="Times New Roman" w:hAnsi="Times New Roman" w:cs="Times New Roman"/>
          <w:b/>
          <w:lang w:val="en-US"/>
        </w:rPr>
      </w:pPr>
      <w:r w:rsidRPr="009F2235">
        <w:rPr>
          <w:rFonts w:ascii="Times New Roman" w:hAnsi="Times New Roman" w:cs="Times New Roman"/>
          <w:b/>
          <w:lang w:val="en-US"/>
        </w:rPr>
        <w:t>Technical and vocational education</w:t>
      </w:r>
    </w:p>
    <w:p w14:paraId="0A4ECEF6" w14:textId="77777777"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A labor market survey conducted by the </w:t>
      </w:r>
      <w:proofErr w:type="spellStart"/>
      <w:r w:rsidRPr="009F2235">
        <w:rPr>
          <w:rFonts w:ascii="Times New Roman" w:hAnsi="Times New Roman" w:cs="Times New Roman"/>
          <w:lang w:val="en-US"/>
        </w:rPr>
        <w:t>MoLSW</w:t>
      </w:r>
      <w:proofErr w:type="spellEnd"/>
      <w:r w:rsidRPr="009F2235">
        <w:rPr>
          <w:rFonts w:ascii="Times New Roman" w:hAnsi="Times New Roman" w:cs="Times New Roman"/>
          <w:lang w:val="en-US"/>
        </w:rPr>
        <w:t xml:space="preserve"> in 2021-2022 revealed that the majority of people worked in agriculture, forestry and fishing, followed by wholesale and retail trade, public administration and defense. The Department of Vocational Education conducted a labor demand survey in four provinces and the Vientiane Capital and noted that the sectors of high demand were mechanics, accounting, programmers, electricians, livestock, garment and general repairs. Therefore, in order to develop and improve labor forces in line with the trend of labor demand, the Department of Vocational Education has developed and improved a total of 140 additional curriculums to meet the demands of the society including 71 primary level professional curriculums, 34 medium level professional curriculums and 35 high level professional curriculums. These were approved and applied in all vocational schools across the country.</w:t>
      </w:r>
    </w:p>
    <w:p w14:paraId="0C665B3C" w14:textId="1E65914B"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The Vocational Education Law (2019) aims to ensure the effectiveness of vocational education in developing the Lao labor force to be equipped with the skills, competencies, expertise and discipline to meet the demands of the </w:t>
      </w:r>
      <w:proofErr w:type="spellStart"/>
      <w:r w:rsidRPr="009F2235">
        <w:rPr>
          <w:rFonts w:ascii="Times New Roman" w:hAnsi="Times New Roman" w:cs="Times New Roman"/>
          <w:lang w:val="en-US"/>
        </w:rPr>
        <w:t>the</w:t>
      </w:r>
      <w:proofErr w:type="spellEnd"/>
      <w:r w:rsidRPr="009F2235">
        <w:rPr>
          <w:rFonts w:ascii="Times New Roman" w:hAnsi="Times New Roman" w:cs="Times New Roman"/>
          <w:lang w:val="en-US"/>
        </w:rPr>
        <w:t xml:space="preserve"> labor market, both domestically and internationally.</w:t>
      </w:r>
      <w:r w:rsidR="00312872">
        <w:rPr>
          <w:rFonts w:ascii="Times New Roman" w:hAnsi="Times New Roman" w:cs="Times New Roman"/>
          <w:lang w:val="en-US"/>
        </w:rPr>
        <w:t xml:space="preserve"> </w:t>
      </w:r>
      <w:r w:rsidRPr="009F2235">
        <w:rPr>
          <w:rFonts w:ascii="Times New Roman" w:hAnsi="Times New Roman" w:cs="Times New Roman"/>
          <w:lang w:val="en-US"/>
        </w:rPr>
        <w:t>9</w:t>
      </w:r>
      <w:r w:rsidRPr="00C748BD">
        <w:rPr>
          <w:rFonts w:ascii="Times New Roman" w:hAnsi="Times New Roman" w:cs="Times New Roman"/>
          <w:vertAlign w:val="superscript"/>
          <w:lang w:val="en-US"/>
        </w:rPr>
        <w:t>th</w:t>
      </w:r>
      <w:r w:rsidRPr="009F2235">
        <w:rPr>
          <w:rFonts w:ascii="Times New Roman" w:hAnsi="Times New Roman" w:cs="Times New Roman"/>
          <w:lang w:val="en-US"/>
        </w:rPr>
        <w:t xml:space="preserve"> NSEDP aims to provide vocational training and create jobs for youth, especially young people in remote rural areas, the poor and disadvantaged in the fields of motorcycle and automobile repair, electrician, welder, tailor, beautician, agriculture and animal husbandry by 20% each year.</w:t>
      </w:r>
    </w:p>
    <w:p w14:paraId="4DC6B230" w14:textId="77777777" w:rsidR="00504803" w:rsidRPr="009F2235" w:rsidRDefault="00504803" w:rsidP="001D3A5B">
      <w:pPr>
        <w:pStyle w:val="ListParagraph"/>
        <w:keepNext/>
        <w:keepLines/>
        <w:pBdr>
          <w:top w:val="nil"/>
          <w:left w:val="nil"/>
          <w:bottom w:val="nil"/>
          <w:right w:val="nil"/>
          <w:between w:val="nil"/>
        </w:pBdr>
        <w:tabs>
          <w:tab w:val="right" w:pos="851"/>
        </w:tabs>
        <w:spacing w:before="240" w:after="240" w:line="276" w:lineRule="auto"/>
        <w:ind w:right="29"/>
        <w:contextualSpacing w:val="0"/>
        <w:jc w:val="both"/>
        <w:rPr>
          <w:rFonts w:ascii="Times New Roman" w:hAnsi="Times New Roman" w:cs="Times New Roman"/>
          <w:b/>
          <w:lang w:val="en-US"/>
        </w:rPr>
      </w:pPr>
      <w:r w:rsidRPr="009F2235">
        <w:rPr>
          <w:rFonts w:ascii="Times New Roman" w:hAnsi="Times New Roman" w:cs="Times New Roman"/>
          <w:b/>
          <w:lang w:val="en-US"/>
        </w:rPr>
        <w:t>Human rights education</w:t>
      </w:r>
    </w:p>
    <w:p w14:paraId="5AAEA76A" w14:textId="4F34BCBF"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Lao PDR revised the general education curriculum by incorporating the subjects on human rights, child rights, domestic laws and duties of citizens and revised curriculums that cover the content of fundamental human rights treaties into the subject on discipline at primary schools and the subject on citizenship at lower secondary and upper secondary schools. In the primary schools, grade 3 students learn about respecting the rights of others; grade 4 students learn about expression of views; and in grade 5 some articles of the CRC are taught. In the lower secondary schools, students in grade 6 learn about the CRC, rights and obligations in education, rights not to violate residences, rights to confidentiality, and the fundamental rights and obligations of citizens. In grade 7, students learn about the right to be protected and the right to believe or not believe in religion. In grade 8, students learn about rights of ownership over one’s assets and respects of the assets of others, the right to lodge complaints and rights to speech. In </w:t>
      </w:r>
      <w:r w:rsidRPr="009F2235">
        <w:rPr>
          <w:rFonts w:ascii="Times New Roman" w:hAnsi="Times New Roman" w:cs="Times New Roman"/>
          <w:lang w:val="en-US"/>
        </w:rPr>
        <w:lastRenderedPageBreak/>
        <w:t>grade 9, students learn about the rights and obligations of Lao citizens in marriage, the rights to run business and tax obligations, rights and obligations to work and the rights to state and social administration. Grade 10 students learn about the freedom of citizens within social life, freedom of citizens before the law, freedom of ethnic and religious groups, and the fundamental freedom of citizens.</w:t>
      </w:r>
    </w:p>
    <w:p w14:paraId="79596E63" w14:textId="77777777" w:rsidR="00504803" w:rsidRPr="009F2235" w:rsidRDefault="00504803" w:rsidP="001D3A5B">
      <w:pPr>
        <w:pStyle w:val="ListParagraph"/>
        <w:keepNext/>
        <w:keepLines/>
        <w:numPr>
          <w:ilvl w:val="0"/>
          <w:numId w:val="33"/>
        </w:numPr>
        <w:pBdr>
          <w:top w:val="nil"/>
          <w:left w:val="nil"/>
          <w:bottom w:val="nil"/>
          <w:right w:val="nil"/>
          <w:between w:val="nil"/>
        </w:pBdr>
        <w:tabs>
          <w:tab w:val="right" w:pos="851"/>
        </w:tabs>
        <w:spacing w:before="240"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ab/>
        <w:t>Rest, leisure, recreation and cultural and artistic activities (CRC/C/LAO/CO/3-6, para. 39)</w:t>
      </w:r>
    </w:p>
    <w:p w14:paraId="76ECC6D8" w14:textId="5DAA46F1" w:rsidR="00504803" w:rsidRPr="009F2235" w:rsidRDefault="00034BFB"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Pr>
          <w:rFonts w:ascii="Times New Roman" w:hAnsi="Times New Roman" w:cs="Times New Roman"/>
          <w:lang w:val="en-US"/>
        </w:rPr>
        <w:t>G</w:t>
      </w:r>
      <w:r w:rsidR="00504803" w:rsidRPr="009F2235">
        <w:rPr>
          <w:rFonts w:ascii="Times New Roman" w:hAnsi="Times New Roman" w:cs="Times New Roman"/>
          <w:lang w:val="en-US"/>
        </w:rPr>
        <w:t>overnment has strengthened its efforts to create safe public places at the community level by establishing 48 Cultural Centers for Children. The centers provide after-school and weekend activities for Lao children and youths to learn about Lao culture and traditions through participation in traditional music, folk-dance, drama, storytelling, singing and a variety of arts and crafts activities. The National Library established a library for children and mobile library services were provided in nine cities. Through efforts to encourage people to exercise and play sports, the proportion of people playing sports increased from 22% in 2017 to 26% in 2019.</w:t>
      </w:r>
    </w:p>
    <w:p w14:paraId="74954879" w14:textId="77777777" w:rsidR="00504803" w:rsidRPr="009F2235" w:rsidRDefault="00504803" w:rsidP="001D3A5B">
      <w:pPr>
        <w:pStyle w:val="Heading1"/>
        <w:numPr>
          <w:ilvl w:val="0"/>
          <w:numId w:val="28"/>
        </w:numPr>
        <w:spacing w:before="240" w:after="240" w:line="276" w:lineRule="auto"/>
        <w:rPr>
          <w:rFonts w:ascii="Times New Roman" w:hAnsi="Times New Roman" w:cs="Times New Roman"/>
          <w:sz w:val="28"/>
          <w:szCs w:val="28"/>
          <w:lang w:val="en-US"/>
        </w:rPr>
      </w:pPr>
      <w:bookmarkStart w:id="11" w:name="_Toc124075974"/>
      <w:r w:rsidRPr="009F2235">
        <w:rPr>
          <w:rFonts w:ascii="Times New Roman" w:hAnsi="Times New Roman" w:cs="Times New Roman"/>
          <w:sz w:val="28"/>
          <w:szCs w:val="28"/>
          <w:lang w:val="en-US"/>
        </w:rPr>
        <w:t>Special protection measures</w:t>
      </w:r>
      <w:bookmarkEnd w:id="11"/>
    </w:p>
    <w:p w14:paraId="1E0A3B7A" w14:textId="77777777" w:rsidR="00504803" w:rsidRPr="009F2235" w:rsidRDefault="00504803" w:rsidP="001D3A5B">
      <w:pPr>
        <w:pStyle w:val="ListParagraph"/>
        <w:keepNext/>
        <w:keepLines/>
        <w:numPr>
          <w:ilvl w:val="0"/>
          <w:numId w:val="34"/>
        </w:numPr>
        <w:pBdr>
          <w:top w:val="nil"/>
          <w:left w:val="nil"/>
          <w:bottom w:val="nil"/>
          <w:right w:val="nil"/>
          <w:between w:val="nil"/>
        </w:pBdr>
        <w:tabs>
          <w:tab w:val="right" w:pos="851"/>
        </w:tabs>
        <w:spacing w:before="240"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Children in migration (CRC/C/LAO/CO/3-6, para. 40)</w:t>
      </w:r>
    </w:p>
    <w:p w14:paraId="099871FE" w14:textId="5785A753"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Government attached importance to strengthening the sectors engaged in children migration, particularly immigration officers and relevant authorities, to ensure non-discrimination against legal migrant children and to issue temporary or permanent resident authorizations to those who meet the criteria based on relevant laws. In this regard, efforts were made preventing, tackling and identifying the causes of illegal migration such as deception, abduction and taking children to other countries. The National Commission on Anti-Human Trafficking and central and local committees for the protection and assistance of children </w:t>
      </w:r>
      <w:proofErr w:type="gramStart"/>
      <w:r w:rsidRPr="009F2235">
        <w:rPr>
          <w:rFonts w:ascii="Times New Roman" w:hAnsi="Times New Roman" w:cs="Times New Roman"/>
          <w:lang w:val="en-US"/>
        </w:rPr>
        <w:t>constitute  mechanisms</w:t>
      </w:r>
      <w:proofErr w:type="gramEnd"/>
      <w:r w:rsidRPr="009F2235">
        <w:rPr>
          <w:rFonts w:ascii="Times New Roman" w:hAnsi="Times New Roman" w:cs="Times New Roman"/>
          <w:lang w:val="en-US"/>
        </w:rPr>
        <w:t xml:space="preserve"> for monitoring, tracing and coordination with neighboring countries.</w:t>
      </w:r>
    </w:p>
    <w:p w14:paraId="3859D95E" w14:textId="68706A68"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Government has also been raising awareness to prevent child migration. At the local level, the provincial LWU committees conducted information and awareness raising campaigns on safe migration. Provincial Public Security, with the support from the Counselling and Protection Center</w:t>
      </w:r>
      <w:r w:rsidR="00034BFB">
        <w:rPr>
          <w:rFonts w:ascii="Times New Roman" w:hAnsi="Times New Roman" w:cs="Times New Roman"/>
          <w:lang w:val="en-US"/>
        </w:rPr>
        <w:t xml:space="preserve"> of LWU</w:t>
      </w:r>
      <w:r w:rsidRPr="009F2235">
        <w:rPr>
          <w:rFonts w:ascii="Times New Roman" w:hAnsi="Times New Roman" w:cs="Times New Roman"/>
          <w:lang w:val="en-US"/>
        </w:rPr>
        <w:t xml:space="preserve"> and secretariat of provincial Anti-Human Trafficking Committees, have made investments to conduct advocacy in villages along the Mekong River and villages with large numbers of people going overseas. The advocacy focuses on the adverse effects of human trafficking to build people’s awareness and caution them about falling into deceptive schemes.</w:t>
      </w:r>
    </w:p>
    <w:p w14:paraId="69F4B88C" w14:textId="1ADE80E0"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In 2021, the </w:t>
      </w:r>
      <w:proofErr w:type="spellStart"/>
      <w:r w:rsidRPr="009F2235">
        <w:rPr>
          <w:rFonts w:ascii="Times New Roman" w:hAnsi="Times New Roman" w:cs="Times New Roman"/>
          <w:lang w:val="en-US"/>
        </w:rPr>
        <w:t>MoLSW</w:t>
      </w:r>
      <w:proofErr w:type="spellEnd"/>
      <w:r w:rsidRPr="009F2235">
        <w:rPr>
          <w:rFonts w:ascii="Times New Roman" w:hAnsi="Times New Roman" w:cs="Times New Roman"/>
          <w:lang w:val="en-US"/>
        </w:rPr>
        <w:t xml:space="preserve"> held a consultation with 39 job seeking companies to address issues related to labor forces affected by Covid-19 pandemic with participants from 39 companies, distributed </w:t>
      </w:r>
      <w:proofErr w:type="spellStart"/>
      <w:r w:rsidRPr="009F2235">
        <w:rPr>
          <w:rFonts w:ascii="Times New Roman" w:hAnsi="Times New Roman" w:cs="Times New Roman"/>
          <w:lang w:val="en-US"/>
        </w:rPr>
        <w:t>videoclips</w:t>
      </w:r>
      <w:proofErr w:type="spellEnd"/>
      <w:r w:rsidRPr="009F2235">
        <w:rPr>
          <w:rFonts w:ascii="Times New Roman" w:hAnsi="Times New Roman" w:cs="Times New Roman"/>
          <w:lang w:val="en-US"/>
        </w:rPr>
        <w:t xml:space="preserve">, 7,790 guidebooks about legal employment in oversea, and 10,000 pamphlets on safe migration and domestic employment with the </w:t>
      </w:r>
      <w:r w:rsidRPr="009F2235">
        <w:rPr>
          <w:rFonts w:ascii="Times New Roman" w:hAnsi="Times New Roman" w:cs="Times New Roman"/>
          <w:lang w:val="en-US"/>
        </w:rPr>
        <w:lastRenderedPageBreak/>
        <w:t xml:space="preserve">purpose of preventing human trafficking and labor exploitation. In 2021, </w:t>
      </w:r>
      <w:proofErr w:type="spellStart"/>
      <w:r w:rsidRPr="009F2235">
        <w:rPr>
          <w:rFonts w:ascii="Times New Roman" w:hAnsi="Times New Roman" w:cs="Times New Roman"/>
          <w:lang w:val="en-US"/>
        </w:rPr>
        <w:t>MoPS</w:t>
      </w:r>
      <w:proofErr w:type="spellEnd"/>
      <w:r w:rsidRPr="009F2235">
        <w:rPr>
          <w:rFonts w:ascii="Times New Roman" w:hAnsi="Times New Roman" w:cs="Times New Roman"/>
          <w:lang w:val="en-US"/>
        </w:rPr>
        <w:t xml:space="preserve"> organized four training sessions on the prevention and combating human trafficking for police officers, trained 14 trainers and organized training of provincial police officers in 18 provinces with a total number of 140 participants. </w:t>
      </w:r>
      <w:proofErr w:type="spellStart"/>
      <w:r w:rsidRPr="009F2235">
        <w:rPr>
          <w:rFonts w:ascii="Times New Roman" w:hAnsi="Times New Roman" w:cs="Times New Roman"/>
          <w:lang w:val="en-US"/>
        </w:rPr>
        <w:t>M</w:t>
      </w:r>
      <w:r w:rsidR="00312872">
        <w:rPr>
          <w:rFonts w:ascii="Times New Roman" w:hAnsi="Times New Roman" w:cs="Times New Roman"/>
          <w:lang w:val="en-US"/>
        </w:rPr>
        <w:t>oND</w:t>
      </w:r>
      <w:proofErr w:type="spellEnd"/>
      <w:r w:rsidR="00312872">
        <w:rPr>
          <w:rFonts w:ascii="Times New Roman" w:hAnsi="Times New Roman" w:cs="Times New Roman"/>
          <w:lang w:val="en-US"/>
        </w:rPr>
        <w:t xml:space="preserve"> </w:t>
      </w:r>
      <w:r w:rsidRPr="009F2235">
        <w:rPr>
          <w:rFonts w:ascii="Times New Roman" w:hAnsi="Times New Roman" w:cs="Times New Roman"/>
          <w:lang w:val="en-US"/>
        </w:rPr>
        <w:t xml:space="preserve">organized anti-human trafficking capacity strengthening workshop in </w:t>
      </w:r>
      <w:proofErr w:type="spellStart"/>
      <w:r w:rsidRPr="009F2235">
        <w:rPr>
          <w:rFonts w:ascii="Times New Roman" w:hAnsi="Times New Roman" w:cs="Times New Roman"/>
          <w:lang w:val="en-US"/>
        </w:rPr>
        <w:t>Phongsaly</w:t>
      </w:r>
      <w:proofErr w:type="spellEnd"/>
      <w:r w:rsidRPr="009F2235">
        <w:rPr>
          <w:rFonts w:ascii="Times New Roman" w:hAnsi="Times New Roman" w:cs="Times New Roman"/>
          <w:lang w:val="en-US"/>
        </w:rPr>
        <w:t xml:space="preserve"> province in 2021 with a total number of 150 participants and in </w:t>
      </w:r>
      <w:proofErr w:type="spellStart"/>
      <w:r w:rsidRPr="009F2235">
        <w:rPr>
          <w:rFonts w:ascii="Times New Roman" w:hAnsi="Times New Roman" w:cs="Times New Roman"/>
          <w:lang w:val="en-US"/>
        </w:rPr>
        <w:t>Khammouan</w:t>
      </w:r>
      <w:proofErr w:type="spellEnd"/>
      <w:r w:rsidRPr="009F2235">
        <w:rPr>
          <w:rFonts w:ascii="Times New Roman" w:hAnsi="Times New Roman" w:cs="Times New Roman"/>
          <w:lang w:val="en-US"/>
        </w:rPr>
        <w:t xml:space="preserve"> province with a total number of 200 participants, The target audience were Party’s members, supervisors, sub-committee members, LWU’ senior management staffs, staffs,  local and ministerial anti-human trafficking Committee's members .</w:t>
      </w:r>
    </w:p>
    <w:p w14:paraId="6C58C50C" w14:textId="4E2B3229"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At</w:t>
      </w:r>
      <w:r w:rsidR="00312872">
        <w:rPr>
          <w:rFonts w:ascii="Times New Roman" w:hAnsi="Times New Roman" w:cs="Times New Roman"/>
          <w:lang w:val="en-US"/>
        </w:rPr>
        <w:t xml:space="preserve"> </w:t>
      </w:r>
      <w:r w:rsidRPr="009F2235">
        <w:rPr>
          <w:rFonts w:ascii="Times New Roman" w:hAnsi="Times New Roman" w:cs="Times New Roman"/>
          <w:lang w:val="en-US"/>
        </w:rPr>
        <w:t xml:space="preserve">local level, provincial anti-human trafficking committees coordinate and implement programs, </w:t>
      </w:r>
      <w:proofErr w:type="spellStart"/>
      <w:r w:rsidRPr="009F2235">
        <w:rPr>
          <w:rFonts w:ascii="Times New Roman" w:hAnsi="Times New Roman" w:cs="Times New Roman"/>
          <w:lang w:val="en-US"/>
        </w:rPr>
        <w:t>programmes</w:t>
      </w:r>
      <w:proofErr w:type="spellEnd"/>
      <w:r w:rsidRPr="009F2235">
        <w:rPr>
          <w:rFonts w:ascii="Times New Roman" w:hAnsi="Times New Roman" w:cs="Times New Roman"/>
          <w:lang w:val="en-US"/>
        </w:rPr>
        <w:t>, projects and cooperate with all relevant domestic and foreign sectors in the implementation of anti-human trafficking-related activities. The provincial and district anti-human trafficking committee’s members advocated and raised awareness of children and students along the Mekong riverbank and villages at risk through the use of visual media and pictures about the dangerous and harmful effects of human trafficking, including the punishment of offenders and laws related to service and tourist operators. Based on the views expressed by children and youths from many provinces, children and youths received information from advocacy campaign conducted by</w:t>
      </w:r>
      <w:r w:rsidR="00312872">
        <w:rPr>
          <w:rFonts w:ascii="Times New Roman" w:hAnsi="Times New Roman" w:cs="Times New Roman"/>
          <w:lang w:val="en-US"/>
        </w:rPr>
        <w:t xml:space="preserve"> </w:t>
      </w:r>
      <w:proofErr w:type="gramStart"/>
      <w:r w:rsidRPr="009F2235">
        <w:rPr>
          <w:rFonts w:ascii="Times New Roman" w:hAnsi="Times New Roman" w:cs="Times New Roman"/>
          <w:lang w:val="en-US"/>
        </w:rPr>
        <w:t>Government  and</w:t>
      </w:r>
      <w:proofErr w:type="gramEnd"/>
      <w:r w:rsidRPr="009F2235">
        <w:rPr>
          <w:rFonts w:ascii="Times New Roman" w:hAnsi="Times New Roman" w:cs="Times New Roman"/>
          <w:lang w:val="en-US"/>
        </w:rPr>
        <w:t xml:space="preserve"> international organizations and have high awareness of the risks of being deceived and labor exploitation.</w:t>
      </w:r>
    </w:p>
    <w:p w14:paraId="248C56AC" w14:textId="7747DE3C"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Activities related to migration, refugees, stateless persons and unaccompanied and separated children were carried out within the scope of anti-human trafficking activities and combating transnational crimes. The most outstanding milestone was the ratification the ASEAN Convention </w:t>
      </w:r>
      <w:proofErr w:type="gramStart"/>
      <w:r w:rsidRPr="009F2235">
        <w:rPr>
          <w:rFonts w:ascii="Times New Roman" w:hAnsi="Times New Roman" w:cs="Times New Roman"/>
          <w:lang w:val="en-US"/>
        </w:rPr>
        <w:t>Against</w:t>
      </w:r>
      <w:proofErr w:type="gramEnd"/>
      <w:r w:rsidRPr="009F2235">
        <w:rPr>
          <w:rFonts w:ascii="Times New Roman" w:hAnsi="Times New Roman" w:cs="Times New Roman"/>
          <w:lang w:val="en-US"/>
        </w:rPr>
        <w:t xml:space="preserve"> Trafficking in Persons, Especially Women and Children in 2017.</w:t>
      </w:r>
      <w:r w:rsidR="00312872">
        <w:rPr>
          <w:rFonts w:ascii="Times New Roman" w:hAnsi="Times New Roman" w:cs="Times New Roman"/>
          <w:lang w:val="en-US"/>
        </w:rPr>
        <w:t xml:space="preserve"> </w:t>
      </w:r>
      <w:r w:rsidRPr="009F2235">
        <w:rPr>
          <w:rFonts w:ascii="Times New Roman" w:hAnsi="Times New Roman" w:cs="Times New Roman"/>
          <w:lang w:val="en-US"/>
        </w:rPr>
        <w:t xml:space="preserve">Lao PDR has also participated in regional meetings such as the Senior Officials Meeting on Transnational Crime, meetings of the Coordinated Mekong Ministerial Initiative </w:t>
      </w:r>
      <w:proofErr w:type="gramStart"/>
      <w:r w:rsidRPr="009F2235">
        <w:rPr>
          <w:rFonts w:ascii="Times New Roman" w:hAnsi="Times New Roman" w:cs="Times New Roman"/>
          <w:lang w:val="en-US"/>
        </w:rPr>
        <w:t>Against</w:t>
      </w:r>
      <w:proofErr w:type="gramEnd"/>
      <w:r w:rsidRPr="009F2235">
        <w:rPr>
          <w:rFonts w:ascii="Times New Roman" w:hAnsi="Times New Roman" w:cs="Times New Roman"/>
          <w:lang w:val="en-US"/>
        </w:rPr>
        <w:t xml:space="preserve"> Human Trafficking, meetings on of ASEAN law enforcement agencies, and meetings on the investigation of transnational human trafficking cases. </w:t>
      </w:r>
    </w:p>
    <w:p w14:paraId="36E5BAF5" w14:textId="77777777" w:rsidR="00504803" w:rsidRPr="009F2235" w:rsidRDefault="00504803" w:rsidP="001D3A5B">
      <w:pPr>
        <w:pStyle w:val="ListParagraph"/>
        <w:keepNext/>
        <w:keepLines/>
        <w:numPr>
          <w:ilvl w:val="0"/>
          <w:numId w:val="34"/>
        </w:numPr>
        <w:pBdr>
          <w:top w:val="nil"/>
          <w:left w:val="nil"/>
          <w:bottom w:val="nil"/>
          <w:right w:val="nil"/>
          <w:between w:val="nil"/>
        </w:pBdr>
        <w:tabs>
          <w:tab w:val="right" w:pos="851"/>
        </w:tabs>
        <w:spacing w:before="240" w:after="240" w:line="276" w:lineRule="auto"/>
        <w:ind w:right="29"/>
        <w:contextualSpacing w:val="0"/>
        <w:jc w:val="both"/>
        <w:rPr>
          <w:rFonts w:ascii="Times New Roman" w:hAnsi="Times New Roman" w:cs="Times New Roman"/>
          <w:lang w:val="en-US"/>
        </w:rPr>
      </w:pPr>
      <w:r w:rsidRPr="009F2235">
        <w:rPr>
          <w:rFonts w:ascii="Times New Roman" w:eastAsia="Times New Roman" w:hAnsi="Times New Roman" w:cs="Times New Roman"/>
          <w:b/>
          <w:lang w:val="en-US"/>
        </w:rPr>
        <w:tab/>
        <w:t>Economic exploitation, including child labor (CRC/C/LAO/CO/3-6, para. 41)</w:t>
      </w:r>
    </w:p>
    <w:p w14:paraId="264224DE" w14:textId="3BAF1656" w:rsidR="00504803" w:rsidRPr="009F2235" w:rsidRDefault="00034BFB"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Pr>
          <w:rFonts w:ascii="Times New Roman" w:hAnsi="Times New Roman" w:cs="Times New Roman"/>
          <w:lang w:val="en-US"/>
        </w:rPr>
        <w:t>D</w:t>
      </w:r>
      <w:r w:rsidR="00504803" w:rsidRPr="009F2235">
        <w:rPr>
          <w:rFonts w:ascii="Times New Roman" w:hAnsi="Times New Roman" w:cs="Times New Roman"/>
          <w:lang w:val="en-US"/>
        </w:rPr>
        <w:t xml:space="preserve">efinition of child labor according to the Labor Law (2013) is youth labor unauthorized to work in dangerous jobs or sectors, working overtime, or undertaking hard labor, including children under the age of twelve years undertaking economic work. Youth labor are employees aged between twelve and under eighteen years. Employers may accept employees under the age of eighteen years but not younger than fourteen years. When necessary, the employer may accept and use youth employees under the age of fourteen, but not younger than twelve years and must ensure the work is light work that will not negatively impact the body, psychology or mind and will not obstruct attendance of school, professional guidance or vocational training. The Decision on light work (2016) allows children between the ages of 12 and 14 to work in industries, agriculture and services during school breaks. The provincial departments of </w:t>
      </w:r>
      <w:r w:rsidR="00504803" w:rsidRPr="009F2235">
        <w:rPr>
          <w:rFonts w:ascii="Times New Roman" w:hAnsi="Times New Roman" w:cs="Times New Roman"/>
          <w:lang w:val="en-US"/>
        </w:rPr>
        <w:lastRenderedPageBreak/>
        <w:t xml:space="preserve">information, culture and tourism, public security and labor and social welfare monitor shops and labor units to prevent economic exploitation and child labor. The Department of Labor Management conducted activities for the World Day </w:t>
      </w:r>
      <w:proofErr w:type="gramStart"/>
      <w:r w:rsidR="00504803" w:rsidRPr="009F2235">
        <w:rPr>
          <w:rFonts w:ascii="Times New Roman" w:hAnsi="Times New Roman" w:cs="Times New Roman"/>
          <w:lang w:val="en-US"/>
        </w:rPr>
        <w:t>Against</w:t>
      </w:r>
      <w:proofErr w:type="gramEnd"/>
      <w:r w:rsidR="00504803" w:rsidRPr="009F2235">
        <w:rPr>
          <w:rFonts w:ascii="Times New Roman" w:hAnsi="Times New Roman" w:cs="Times New Roman"/>
          <w:lang w:val="en-US"/>
        </w:rPr>
        <w:t xml:space="preserve"> Child Labor in schools in Vientiane Capital and Vientiane province to raise awareness on eliminating child labor, especially the worst forms of child labor. The Education sector also advocates on the prevention of child labor. At the local level, awareness raising campaigns were regularly conducted at schools and communities on the harmful effect of child labor and value of education.</w:t>
      </w:r>
    </w:p>
    <w:p w14:paraId="528D26A6" w14:textId="77777777" w:rsidR="00504803" w:rsidRPr="009F2235" w:rsidRDefault="00504803" w:rsidP="001D3A5B">
      <w:pPr>
        <w:pStyle w:val="ListParagraph"/>
        <w:keepNext/>
        <w:keepLines/>
        <w:numPr>
          <w:ilvl w:val="0"/>
          <w:numId w:val="34"/>
        </w:numPr>
        <w:pBdr>
          <w:top w:val="nil"/>
          <w:left w:val="nil"/>
          <w:bottom w:val="nil"/>
          <w:right w:val="nil"/>
          <w:between w:val="nil"/>
        </w:pBdr>
        <w:tabs>
          <w:tab w:val="right" w:pos="851"/>
        </w:tabs>
        <w:spacing w:before="240"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Sale, trafficking and abduction (CRC/C/LAO/CO/3-6, para. 42)</w:t>
      </w:r>
    </w:p>
    <w:p w14:paraId="0C108B85" w14:textId="46F8B310"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The third phase of the N</w:t>
      </w:r>
      <w:r w:rsidR="00312872">
        <w:rPr>
          <w:rFonts w:ascii="Times New Roman" w:hAnsi="Times New Roman" w:cs="Times New Roman"/>
          <w:lang w:val="en-US"/>
        </w:rPr>
        <w:t xml:space="preserve">PA </w:t>
      </w:r>
      <w:r w:rsidRPr="009F2235">
        <w:rPr>
          <w:rFonts w:ascii="Times New Roman" w:hAnsi="Times New Roman" w:cs="Times New Roman"/>
          <w:lang w:val="en-US"/>
        </w:rPr>
        <w:t>on Anti-Trafficking in Persons (2021-2025) will focus on developing and revising legislation, guidelines and other tools; improving internal and external coordinating mechanisms; raising awareness and ensuring outreach to women and vulnerable groups; enhancing law enforcement including the timely and accurate identification of victims; and promoting the protection and assistance of victims of trafficking. In 2020,</w:t>
      </w:r>
      <w:r w:rsidR="00312872">
        <w:rPr>
          <w:rFonts w:ascii="Times New Roman" w:hAnsi="Times New Roman" w:cs="Times New Roman"/>
          <w:lang w:val="en-US"/>
        </w:rPr>
        <w:t xml:space="preserve"> </w:t>
      </w:r>
      <w:r w:rsidR="00034BFB">
        <w:rPr>
          <w:rFonts w:ascii="Times New Roman" w:hAnsi="Times New Roman" w:cs="Times New Roman"/>
          <w:lang w:val="en-US"/>
        </w:rPr>
        <w:t>g</w:t>
      </w:r>
      <w:r w:rsidRPr="009F2235">
        <w:rPr>
          <w:rFonts w:ascii="Times New Roman" w:hAnsi="Times New Roman" w:cs="Times New Roman"/>
          <w:lang w:val="en-US"/>
        </w:rPr>
        <w:t>overnment provided 300 million kip to each ministry for anti-trafficking activities and periodically sought support from international organizations. The National Steering Committee on Anti-Human Trafficking and the National Secretariat on Anti-Human Trafficking met regularly to address the issue of human trafficking.</w:t>
      </w:r>
    </w:p>
    <w:p w14:paraId="71C51F4A" w14:textId="77777777"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Meetings, trainings, seminars and outreach activities along the borders and in areas where there are risks of human trafficking have been organized. Information has also been disseminated nationwide concerning domestic laws, laws of destination countries, safe migration and contact information of agencies that offer assistance for victims abroad. </w:t>
      </w:r>
      <w:proofErr w:type="gramStart"/>
      <w:r w:rsidRPr="009F2235">
        <w:rPr>
          <w:rFonts w:ascii="Times New Roman" w:hAnsi="Times New Roman" w:cs="Times New Roman"/>
          <w:lang w:val="en-US"/>
        </w:rPr>
        <w:t>Between 2017-2020,</w:t>
      </w:r>
      <w:proofErr w:type="gramEnd"/>
      <w:r w:rsidRPr="009F2235">
        <w:rPr>
          <w:rFonts w:ascii="Times New Roman" w:hAnsi="Times New Roman" w:cs="Times New Roman"/>
          <w:lang w:val="en-US"/>
        </w:rPr>
        <w:t xml:space="preserve"> there were a total of 281 activities with 68,013 attendees. In 2021, training on anti-trafficking laws was provided to at least 300 police officers along with regional workshops on transnational crime and trafficking in several provinces. Training on anti-human trafficking was also provided to education institutions across the country to familiarize them with approaches for anti-human trafficking activities to be given to students. The </w:t>
      </w:r>
      <w:proofErr w:type="spellStart"/>
      <w:r w:rsidRPr="009F2235">
        <w:rPr>
          <w:rFonts w:ascii="Times New Roman" w:hAnsi="Times New Roman" w:cs="Times New Roman"/>
          <w:lang w:val="en-US"/>
        </w:rPr>
        <w:t>MoES</w:t>
      </w:r>
      <w:proofErr w:type="spellEnd"/>
      <w:r w:rsidRPr="009F2235">
        <w:rPr>
          <w:rFonts w:ascii="Times New Roman" w:hAnsi="Times New Roman" w:cs="Times New Roman"/>
          <w:lang w:val="en-US"/>
        </w:rPr>
        <w:t xml:space="preserve"> also incorporated content on anti-human trafficking into the grade 3 primary school curriculum </w:t>
      </w:r>
      <w:proofErr w:type="gramStart"/>
      <w:r w:rsidRPr="009F2235">
        <w:rPr>
          <w:rFonts w:ascii="Times New Roman" w:hAnsi="Times New Roman" w:cs="Times New Roman"/>
          <w:lang w:val="en-US"/>
        </w:rPr>
        <w:t>and  published</w:t>
      </w:r>
      <w:proofErr w:type="gramEnd"/>
      <w:r w:rsidRPr="009F2235">
        <w:rPr>
          <w:rFonts w:ascii="Times New Roman" w:hAnsi="Times New Roman" w:cs="Times New Roman"/>
          <w:lang w:val="en-US"/>
        </w:rPr>
        <w:t xml:space="preserve"> 57,000 books and teaching guidelines on human trafficking for the lower and upper secondary schools in 2020 and distributed 110,444 books in 2021 to support the training of citizenship teachers nationwide.</w:t>
      </w:r>
    </w:p>
    <w:p w14:paraId="324E6001" w14:textId="77777777"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A television program on combatting human trafficking was broadcast on the </w:t>
      </w:r>
      <w:proofErr w:type="spellStart"/>
      <w:r w:rsidRPr="009F2235">
        <w:rPr>
          <w:rFonts w:ascii="Times New Roman" w:hAnsi="Times New Roman" w:cs="Times New Roman"/>
          <w:lang w:val="en-US"/>
        </w:rPr>
        <w:t>MoPS’s</w:t>
      </w:r>
      <w:proofErr w:type="spellEnd"/>
      <w:r w:rsidRPr="009F2235">
        <w:rPr>
          <w:rFonts w:ascii="Times New Roman" w:hAnsi="Times New Roman" w:cs="Times New Roman"/>
          <w:lang w:val="en-US"/>
        </w:rPr>
        <w:t xml:space="preserve"> television on Saturdays and Sundays between 10:00-10:30am. The program is also broadcast through the </w:t>
      </w:r>
      <w:proofErr w:type="spellStart"/>
      <w:r w:rsidRPr="009F2235">
        <w:rPr>
          <w:rFonts w:ascii="Times New Roman" w:hAnsi="Times New Roman" w:cs="Times New Roman"/>
          <w:lang w:val="en-US"/>
        </w:rPr>
        <w:t>MoPS’s</w:t>
      </w:r>
      <w:proofErr w:type="spellEnd"/>
      <w:r w:rsidRPr="009F2235">
        <w:rPr>
          <w:rFonts w:ascii="Times New Roman" w:hAnsi="Times New Roman" w:cs="Times New Roman"/>
          <w:lang w:val="en-US"/>
        </w:rPr>
        <w:t xml:space="preserve"> radio station between 7:30-8:30am through FM in Lao language and through AM in Hmong language and on the National Radio between 8:30-9:30 on Sundays and one hour per week through FM radio. In addition, 15,000 posters and 270,500 pamphlets were developed and printed, videos on victims of human trafficking, nine songs, three long and three shorts plays were produced. Various media </w:t>
      </w:r>
      <w:r w:rsidRPr="009F2235">
        <w:rPr>
          <w:rFonts w:ascii="Times New Roman" w:hAnsi="Times New Roman" w:cs="Times New Roman"/>
          <w:lang w:val="en-US"/>
        </w:rPr>
        <w:lastRenderedPageBreak/>
        <w:t xml:space="preserve">was posted on YouTube and other websites to raise awareness of students, public and </w:t>
      </w:r>
      <w:proofErr w:type="spellStart"/>
      <w:r w:rsidRPr="009F2235">
        <w:rPr>
          <w:rFonts w:ascii="Times New Roman" w:hAnsi="Times New Roman" w:cs="Times New Roman"/>
          <w:lang w:val="en-US"/>
        </w:rPr>
        <w:t>soceity</w:t>
      </w:r>
      <w:proofErr w:type="spellEnd"/>
      <w:r w:rsidRPr="009F2235">
        <w:rPr>
          <w:rFonts w:ascii="Times New Roman" w:hAnsi="Times New Roman" w:cs="Times New Roman"/>
          <w:lang w:val="en-US"/>
        </w:rPr>
        <w:t xml:space="preserve"> on how to prevent and combat human trafficking.</w:t>
      </w:r>
    </w:p>
    <w:p w14:paraId="03C5E59A" w14:textId="77777777"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In 2022, </w:t>
      </w:r>
      <w:proofErr w:type="spellStart"/>
      <w:r w:rsidRPr="009F2235">
        <w:rPr>
          <w:rFonts w:ascii="Times New Roman" w:hAnsi="Times New Roman" w:cs="Times New Roman"/>
          <w:lang w:val="en-US"/>
        </w:rPr>
        <w:t>MoPS</w:t>
      </w:r>
      <w:proofErr w:type="spellEnd"/>
      <w:r w:rsidRPr="009F2235">
        <w:rPr>
          <w:rFonts w:ascii="Times New Roman" w:hAnsi="Times New Roman" w:cs="Times New Roman"/>
          <w:lang w:val="en-US"/>
        </w:rPr>
        <w:t xml:space="preserve"> organized three trainings in eight provinces on </w:t>
      </w:r>
      <w:proofErr w:type="gramStart"/>
      <w:r w:rsidRPr="009F2235">
        <w:rPr>
          <w:rFonts w:ascii="Times New Roman" w:hAnsi="Times New Roman" w:cs="Times New Roman"/>
          <w:lang w:val="en-US"/>
        </w:rPr>
        <w:t>victims</w:t>
      </w:r>
      <w:proofErr w:type="gramEnd"/>
      <w:r w:rsidRPr="009F2235">
        <w:rPr>
          <w:rFonts w:ascii="Times New Roman" w:hAnsi="Times New Roman" w:cs="Times New Roman"/>
          <w:lang w:val="en-US"/>
        </w:rPr>
        <w:t xml:space="preserve"> identification for police officers, border officers, consular officials, labor inspectors and social workers on the identification of children victims of human trafficking with a total of 277 participants.</w:t>
      </w:r>
    </w:p>
    <w:p w14:paraId="5A05F340" w14:textId="739F4595"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Following the Decree on Legal Aid, the </w:t>
      </w:r>
      <w:proofErr w:type="spellStart"/>
      <w:r w:rsidRPr="009F2235">
        <w:rPr>
          <w:rFonts w:ascii="Times New Roman" w:hAnsi="Times New Roman" w:cs="Times New Roman"/>
          <w:lang w:val="en-US"/>
        </w:rPr>
        <w:t>MoJ</w:t>
      </w:r>
      <w:proofErr w:type="spellEnd"/>
      <w:r w:rsidRPr="009F2235">
        <w:rPr>
          <w:rFonts w:ascii="Times New Roman" w:hAnsi="Times New Roman" w:cs="Times New Roman"/>
          <w:lang w:val="en-US"/>
        </w:rPr>
        <w:t xml:space="preserve"> established legal aid offices at provincial and district departments of justice.</w:t>
      </w:r>
      <w:r w:rsidR="00312872">
        <w:rPr>
          <w:rFonts w:ascii="Times New Roman" w:hAnsi="Times New Roman" w:cs="Times New Roman"/>
          <w:lang w:val="en-US"/>
        </w:rPr>
        <w:t xml:space="preserve"> </w:t>
      </w:r>
      <w:r w:rsidRPr="009F2235">
        <w:rPr>
          <w:rFonts w:ascii="Times New Roman" w:hAnsi="Times New Roman" w:cs="Times New Roman"/>
          <w:lang w:val="en-US"/>
        </w:rPr>
        <w:t xml:space="preserve">LWU Counseling and Protection Center for Women and Children also provides assistance to child victims as per article 41 of the Decree on Legal Aid, which the Center helped providing legal advice for 1839 victims, drafted 121 legal documents and 274 request letters to relevant sectors. </w:t>
      </w:r>
    </w:p>
    <w:p w14:paraId="3151C1D5" w14:textId="27FFBA65"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Guidelines for the Protection, Assistance and Referral for Victims of Trafficking (2020) were developed by the Secretariat for the Committee on Anti-Human Trafficking under the </w:t>
      </w:r>
      <w:proofErr w:type="spellStart"/>
      <w:r w:rsidRPr="009F2235">
        <w:rPr>
          <w:rFonts w:ascii="Times New Roman" w:hAnsi="Times New Roman" w:cs="Times New Roman"/>
          <w:lang w:val="en-US"/>
        </w:rPr>
        <w:t>MoPS</w:t>
      </w:r>
      <w:proofErr w:type="spellEnd"/>
      <w:r w:rsidRPr="009F2235">
        <w:rPr>
          <w:rFonts w:ascii="Times New Roman" w:hAnsi="Times New Roman" w:cs="Times New Roman"/>
          <w:lang w:val="en-US"/>
        </w:rPr>
        <w:t>.</w:t>
      </w:r>
      <w:r w:rsidR="00312872">
        <w:rPr>
          <w:rFonts w:ascii="Times New Roman" w:hAnsi="Times New Roman" w:cs="Times New Roman"/>
          <w:lang w:val="en-US"/>
        </w:rPr>
        <w:t xml:space="preserve"> </w:t>
      </w:r>
      <w:r w:rsidRPr="009F2235">
        <w:rPr>
          <w:rFonts w:ascii="Times New Roman" w:hAnsi="Times New Roman" w:cs="Times New Roman"/>
          <w:lang w:val="en-US"/>
        </w:rPr>
        <w:t>Guidelines set out the principles for protection, assistance and referral for victims of trafficking, including reporting, information sharing, rescue responsibilities and identification of victims, safety and confidentiality. The guidelines include accommodation assistance, legal assistance, educational and vocational training assistance, economic assistance, family and social reintegration assistance. In addition,</w:t>
      </w:r>
      <w:r w:rsidR="00312872">
        <w:rPr>
          <w:rFonts w:ascii="Times New Roman" w:hAnsi="Times New Roman" w:cs="Times New Roman"/>
          <w:lang w:val="en-US"/>
        </w:rPr>
        <w:t xml:space="preserve"> </w:t>
      </w:r>
      <w:r w:rsidRPr="009F2235">
        <w:rPr>
          <w:rFonts w:ascii="Times New Roman" w:hAnsi="Times New Roman" w:cs="Times New Roman"/>
          <w:lang w:val="en-US"/>
        </w:rPr>
        <w:t xml:space="preserve">guidelines also prescribe referral procedures, coordination before handing over of victims, preparation and the handing over of victims. </w:t>
      </w:r>
    </w:p>
    <w:p w14:paraId="2885CB37" w14:textId="7826C3E9"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According to article 64 of the Anti-human Trafficking Law and articles 4 and 35 of the </w:t>
      </w:r>
      <w:r w:rsidRPr="009F2235">
        <w:rPr>
          <w:rStyle w:val="Emphasis"/>
          <w:rFonts w:ascii="Times New Roman" w:hAnsi="Times New Roman" w:cs="Times New Roman"/>
          <w:i w:val="0"/>
          <w:iCs w:val="0"/>
          <w:shd w:val="clear" w:color="auto" w:fill="FFFFFF"/>
        </w:rPr>
        <w:t>Law</w:t>
      </w:r>
      <w:r w:rsidRPr="009F2235">
        <w:rPr>
          <w:rFonts w:ascii="Times New Roman" w:hAnsi="Times New Roman" w:cs="Times New Roman"/>
          <w:shd w:val="clear" w:color="auto" w:fill="FFFFFF"/>
        </w:rPr>
        <w:t> on Preventing and Combating </w:t>
      </w:r>
      <w:r w:rsidRPr="009F2235">
        <w:rPr>
          <w:rStyle w:val="Emphasis"/>
          <w:rFonts w:ascii="Times New Roman" w:hAnsi="Times New Roman" w:cs="Times New Roman"/>
          <w:i w:val="0"/>
          <w:iCs w:val="0"/>
          <w:shd w:val="clear" w:color="auto" w:fill="FFFFFF"/>
        </w:rPr>
        <w:t>V</w:t>
      </w:r>
      <w:r w:rsidR="00312872">
        <w:rPr>
          <w:rStyle w:val="Emphasis"/>
          <w:rFonts w:ascii="Times New Roman" w:hAnsi="Times New Roman" w:cs="Times New Roman"/>
          <w:i w:val="0"/>
          <w:iCs w:val="0"/>
          <w:shd w:val="clear" w:color="auto" w:fill="FFFFFF"/>
        </w:rPr>
        <w:t>AW and VAC</w:t>
      </w:r>
      <w:r w:rsidRPr="009F2235">
        <w:rPr>
          <w:rFonts w:ascii="Times New Roman" w:hAnsi="Times New Roman" w:cs="Times New Roman"/>
          <w:lang w:val="en-US"/>
        </w:rPr>
        <w:t>,</w:t>
      </w:r>
      <w:r w:rsidR="00312872">
        <w:rPr>
          <w:rFonts w:ascii="Times New Roman" w:hAnsi="Times New Roman" w:cs="Times New Roman"/>
          <w:lang w:val="en-US"/>
        </w:rPr>
        <w:t xml:space="preserve"> </w:t>
      </w:r>
      <w:r w:rsidRPr="009F2235">
        <w:rPr>
          <w:rFonts w:ascii="Times New Roman" w:hAnsi="Times New Roman" w:cs="Times New Roman"/>
          <w:lang w:val="en-US"/>
        </w:rPr>
        <w:t xml:space="preserve">LWU Counselling and Protection Center for Women and Children has social workers who rehabilitate victims by providing advice, warmth, encouragement, life skills, and self-care in order to mentally and physically strengthen victims to live normally in society. From 2017-2022, the LWU helped </w:t>
      </w:r>
      <w:proofErr w:type="spellStart"/>
      <w:r w:rsidRPr="009F2235">
        <w:rPr>
          <w:rFonts w:ascii="Times New Roman" w:hAnsi="Times New Roman" w:cs="Times New Roman"/>
          <w:lang w:val="en-US"/>
        </w:rPr>
        <w:t>rehabilita</w:t>
      </w:r>
      <w:proofErr w:type="spellEnd"/>
      <w:r w:rsidRPr="009F2235">
        <w:rPr>
          <w:rFonts w:ascii="Times New Roman" w:hAnsi="Times New Roman" w:cs="Times New Roman"/>
          <w:lang w:bidi="lo-LA"/>
        </w:rPr>
        <w:t>ting</w:t>
      </w:r>
      <w:r w:rsidRPr="009F2235">
        <w:rPr>
          <w:rFonts w:ascii="Times New Roman" w:hAnsi="Times New Roman" w:cs="Times New Roman"/>
          <w:lang w:val="en-US"/>
        </w:rPr>
        <w:t xml:space="preserve"> 226 child victims of human trafficking, violence, or at risk of human trafficking.</w:t>
      </w:r>
    </w:p>
    <w:p w14:paraId="2FD1D7B8" w14:textId="77777777"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Article 215 of the Penal Code (2017) criminalizes human trafficking and prescribes penalties of 15 to 20 years imprisonment and a fine of 100 to 500 million kip if the crime is for offences committed towards children under eighteen years. During the investigation process, police officers coordinate with relevant sectors to gather evidence ensuring that offenders will be prosecuted, and victims will receive justice.  </w:t>
      </w:r>
      <w:proofErr w:type="gramStart"/>
      <w:r w:rsidRPr="009F2235">
        <w:rPr>
          <w:rFonts w:ascii="Times New Roman" w:hAnsi="Times New Roman" w:cs="Times New Roman"/>
          <w:lang w:val="en-US"/>
        </w:rPr>
        <w:t>Between 2017-2020,</w:t>
      </w:r>
      <w:proofErr w:type="gramEnd"/>
      <w:r w:rsidRPr="009F2235">
        <w:rPr>
          <w:rFonts w:ascii="Times New Roman" w:hAnsi="Times New Roman" w:cs="Times New Roman"/>
          <w:lang w:val="en-US"/>
        </w:rPr>
        <w:t xml:space="preserve"> 98 human trafficking cases were handled and 176 persons were accused, including 111 women. There were 204 victims of human trafficking, which 86 were under 18 years of age. </w:t>
      </w:r>
    </w:p>
    <w:p w14:paraId="204D8669" w14:textId="4DFA5423" w:rsidR="00504803" w:rsidRPr="009F2235" w:rsidRDefault="00034BFB"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Pr>
          <w:rFonts w:ascii="Times New Roman" w:hAnsi="Times New Roman" w:cs="Times New Roman"/>
          <w:lang w:val="en-US"/>
        </w:rPr>
        <w:t xml:space="preserve">On </w:t>
      </w:r>
      <w:r w:rsidR="00504803" w:rsidRPr="009F2235">
        <w:rPr>
          <w:rFonts w:ascii="Times New Roman" w:hAnsi="Times New Roman" w:cs="Times New Roman"/>
          <w:lang w:val="en-US"/>
        </w:rPr>
        <w:t xml:space="preserve">2017-2020, People’s courts across the country adjudicated 17 human trafficking cases with 28 accused persons (18 women) including one foreign national, involving 40 victims including twelve girls under age 18. The Court imposed the maximum sentence of 15 years and a maximum fine of 100 million kip. In 2021, the Courts </w:t>
      </w:r>
      <w:r w:rsidR="00504803" w:rsidRPr="009F2235">
        <w:rPr>
          <w:rFonts w:ascii="Times New Roman" w:hAnsi="Times New Roman" w:cs="Times New Roman"/>
          <w:lang w:val="en-US"/>
        </w:rPr>
        <w:lastRenderedPageBreak/>
        <w:t>adjudicated 3 human trafficking cases with 4 accused (4 women), involving 11 victims including 7 girls under age 18.</w:t>
      </w:r>
    </w:p>
    <w:p w14:paraId="592A3872" w14:textId="77777777"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From 2019 to early 2022, the statistical data shows a total number of 636 human trafficking cases. In 2019, there were victims of human trafficking repatriated from China staying at the </w:t>
      </w:r>
      <w:proofErr w:type="spellStart"/>
      <w:r w:rsidRPr="009F2235">
        <w:rPr>
          <w:rFonts w:ascii="Times New Roman" w:hAnsi="Times New Roman" w:cs="Times New Roman"/>
          <w:lang w:val="en-US"/>
        </w:rPr>
        <w:t>Luang</w:t>
      </w:r>
      <w:proofErr w:type="spellEnd"/>
      <w:r w:rsidRPr="009F2235">
        <w:rPr>
          <w:rFonts w:ascii="Times New Roman" w:hAnsi="Times New Roman" w:cs="Times New Roman"/>
          <w:lang w:val="en-US"/>
        </w:rPr>
        <w:t xml:space="preserve"> </w:t>
      </w:r>
      <w:proofErr w:type="spellStart"/>
      <w:r w:rsidRPr="009F2235">
        <w:rPr>
          <w:rFonts w:ascii="Times New Roman" w:hAnsi="Times New Roman" w:cs="Times New Roman"/>
          <w:lang w:val="en-US"/>
        </w:rPr>
        <w:t>Namtha</w:t>
      </w:r>
      <w:proofErr w:type="spellEnd"/>
      <w:r w:rsidRPr="009F2235">
        <w:rPr>
          <w:rFonts w:ascii="Times New Roman" w:hAnsi="Times New Roman" w:cs="Times New Roman"/>
          <w:lang w:val="en-US"/>
        </w:rPr>
        <w:t xml:space="preserve"> Provincial Reception Center.</w:t>
      </w:r>
    </w:p>
    <w:p w14:paraId="43C44023" w14:textId="77777777" w:rsidR="00504803" w:rsidRPr="009F2235" w:rsidRDefault="00504803" w:rsidP="001D3A5B">
      <w:pPr>
        <w:pStyle w:val="ListParagraph"/>
        <w:keepNext/>
        <w:keepLines/>
        <w:numPr>
          <w:ilvl w:val="0"/>
          <w:numId w:val="34"/>
        </w:numPr>
        <w:pBdr>
          <w:top w:val="nil"/>
          <w:left w:val="nil"/>
          <w:bottom w:val="nil"/>
          <w:right w:val="nil"/>
          <w:between w:val="nil"/>
        </w:pBdr>
        <w:tabs>
          <w:tab w:val="right" w:pos="851"/>
        </w:tabs>
        <w:spacing w:before="240"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Administration of juvenile justice (CRC/C/LAO/CO/3-6, para. 43)</w:t>
      </w:r>
    </w:p>
    <w:p w14:paraId="5ADD4692" w14:textId="77777777" w:rsidR="00504803" w:rsidRPr="009F2235" w:rsidRDefault="00504803" w:rsidP="001D3A5B">
      <w:pPr>
        <w:pStyle w:val="ListParagraph"/>
        <w:keepNext/>
        <w:keepLines/>
        <w:pBdr>
          <w:top w:val="nil"/>
          <w:left w:val="nil"/>
          <w:bottom w:val="nil"/>
          <w:right w:val="nil"/>
          <w:between w:val="nil"/>
        </w:pBdr>
        <w:tabs>
          <w:tab w:val="right" w:pos="851"/>
        </w:tabs>
        <w:spacing w:before="240" w:after="240" w:line="276" w:lineRule="auto"/>
        <w:ind w:right="29"/>
        <w:contextualSpacing w:val="0"/>
        <w:jc w:val="both"/>
        <w:rPr>
          <w:rFonts w:ascii="Times New Roman" w:hAnsi="Times New Roman" w:cs="Times New Roman"/>
          <w:b/>
          <w:lang w:val="en-US"/>
        </w:rPr>
      </w:pPr>
      <w:r w:rsidRPr="009F2235">
        <w:rPr>
          <w:rFonts w:ascii="Times New Roman" w:hAnsi="Times New Roman" w:cs="Times New Roman"/>
          <w:b/>
          <w:lang w:val="en-US"/>
        </w:rPr>
        <w:t>Specialized units for juvenile justice</w:t>
      </w:r>
    </w:p>
    <w:p w14:paraId="75E9304B" w14:textId="0A028820"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A central J</w:t>
      </w:r>
      <w:r w:rsidR="00312872">
        <w:rPr>
          <w:rFonts w:ascii="Times New Roman" w:hAnsi="Times New Roman" w:cs="Times New Roman"/>
          <w:lang w:val="en-US"/>
        </w:rPr>
        <w:t xml:space="preserve">JCC </w:t>
      </w:r>
      <w:r w:rsidRPr="009F2235">
        <w:rPr>
          <w:rFonts w:ascii="Times New Roman" w:hAnsi="Times New Roman" w:cs="Times New Roman"/>
          <w:lang w:val="en-US"/>
        </w:rPr>
        <w:t xml:space="preserve">is responsible for coordination and collaboration with other ministries/agencies, coordination for studying and developing policies and regulations related to juvenile justice and submission to high level authorities for consideration and approval, facilitating and supporting activities related to juvenile justice. </w:t>
      </w:r>
      <w:r w:rsidR="00F504A2">
        <w:rPr>
          <w:rFonts w:ascii="Times New Roman" w:hAnsi="Times New Roman" w:cs="Times New Roman"/>
          <w:lang w:val="en-US"/>
        </w:rPr>
        <w:t>JJCC</w:t>
      </w:r>
      <w:r w:rsidRPr="009F2235">
        <w:rPr>
          <w:rFonts w:ascii="Times New Roman" w:hAnsi="Times New Roman" w:cs="Times New Roman"/>
          <w:lang w:val="en-US"/>
        </w:rPr>
        <w:t xml:space="preserve"> includes members from Supreme People’s Prosecutor Office, People’s Supreme Court, </w:t>
      </w:r>
      <w:proofErr w:type="spellStart"/>
      <w:r w:rsidRPr="009F2235">
        <w:rPr>
          <w:rFonts w:ascii="Times New Roman" w:hAnsi="Times New Roman" w:cs="Times New Roman"/>
          <w:lang w:val="en-US"/>
        </w:rPr>
        <w:t>MoJ</w:t>
      </w:r>
      <w:proofErr w:type="spellEnd"/>
      <w:r w:rsidRPr="009F2235">
        <w:rPr>
          <w:rFonts w:ascii="Times New Roman" w:hAnsi="Times New Roman" w:cs="Times New Roman"/>
          <w:lang w:val="en-US"/>
        </w:rPr>
        <w:t xml:space="preserve"> and </w:t>
      </w:r>
      <w:proofErr w:type="spellStart"/>
      <w:r w:rsidRPr="009F2235">
        <w:rPr>
          <w:rFonts w:ascii="Times New Roman" w:hAnsi="Times New Roman" w:cs="Times New Roman"/>
          <w:lang w:val="en-US"/>
        </w:rPr>
        <w:t>MoPS</w:t>
      </w:r>
      <w:proofErr w:type="spellEnd"/>
      <w:r w:rsidRPr="009F2235">
        <w:rPr>
          <w:rFonts w:ascii="Times New Roman" w:hAnsi="Times New Roman" w:cs="Times New Roman"/>
          <w:lang w:val="en-US"/>
        </w:rPr>
        <w:t xml:space="preserve">. District </w:t>
      </w:r>
      <w:r w:rsidR="00F504A2">
        <w:rPr>
          <w:rFonts w:ascii="Times New Roman" w:hAnsi="Times New Roman" w:cs="Times New Roman"/>
          <w:lang w:val="en-US"/>
        </w:rPr>
        <w:t xml:space="preserve">JJCC </w:t>
      </w:r>
      <w:r w:rsidRPr="009F2235">
        <w:rPr>
          <w:rFonts w:ascii="Times New Roman" w:hAnsi="Times New Roman" w:cs="Times New Roman"/>
          <w:lang w:val="en-US"/>
        </w:rPr>
        <w:t>established in 2020.</w:t>
      </w:r>
    </w:p>
    <w:p w14:paraId="0DEEA49C" w14:textId="177AAF10"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Secretariat for </w:t>
      </w:r>
      <w:r w:rsidR="00F504A2">
        <w:rPr>
          <w:rFonts w:ascii="Times New Roman" w:hAnsi="Times New Roman" w:cs="Times New Roman"/>
          <w:lang w:val="en-US"/>
        </w:rPr>
        <w:t xml:space="preserve">JJCC </w:t>
      </w:r>
      <w:r w:rsidRPr="009F2235">
        <w:rPr>
          <w:rFonts w:ascii="Times New Roman" w:hAnsi="Times New Roman" w:cs="Times New Roman"/>
          <w:lang w:val="en-US"/>
        </w:rPr>
        <w:t>established and included 4 sectors: Supreme People’s Prosecutors Office</w:t>
      </w:r>
      <w:r w:rsidR="00A21668">
        <w:rPr>
          <w:rFonts w:ascii="Times New Roman" w:hAnsi="Times New Roman" w:cs="Times New Roman"/>
          <w:lang w:val="en-US"/>
        </w:rPr>
        <w:t xml:space="preserve"> (OSPP)</w:t>
      </w:r>
      <w:r w:rsidRPr="009F2235">
        <w:rPr>
          <w:rFonts w:ascii="Times New Roman" w:hAnsi="Times New Roman" w:cs="Times New Roman"/>
          <w:lang w:val="en-US"/>
        </w:rPr>
        <w:t xml:space="preserve">, </w:t>
      </w:r>
      <w:proofErr w:type="spellStart"/>
      <w:r w:rsidRPr="009F2235">
        <w:rPr>
          <w:rFonts w:ascii="Times New Roman" w:hAnsi="Times New Roman" w:cs="Times New Roman"/>
          <w:lang w:val="en-US"/>
        </w:rPr>
        <w:t>MoPS</w:t>
      </w:r>
      <w:proofErr w:type="spellEnd"/>
      <w:r w:rsidRPr="009F2235">
        <w:rPr>
          <w:rFonts w:ascii="Times New Roman" w:hAnsi="Times New Roman" w:cs="Times New Roman"/>
          <w:lang w:val="en-US"/>
        </w:rPr>
        <w:t xml:space="preserve">, </w:t>
      </w:r>
      <w:proofErr w:type="spellStart"/>
      <w:r w:rsidRPr="009F2235">
        <w:rPr>
          <w:rFonts w:ascii="Times New Roman" w:hAnsi="Times New Roman" w:cs="Times New Roman"/>
          <w:lang w:val="en-US"/>
        </w:rPr>
        <w:t>MoJ</w:t>
      </w:r>
      <w:proofErr w:type="spellEnd"/>
      <w:r w:rsidRPr="009F2235">
        <w:rPr>
          <w:rFonts w:ascii="Times New Roman" w:hAnsi="Times New Roman" w:cs="Times New Roman"/>
          <w:lang w:val="en-US"/>
        </w:rPr>
        <w:t xml:space="preserve"> and People’s Supreme Court</w:t>
      </w:r>
      <w:r w:rsidR="00A21668">
        <w:rPr>
          <w:rFonts w:ascii="Times New Roman" w:hAnsi="Times New Roman" w:cs="Times New Roman"/>
          <w:lang w:val="en-US"/>
        </w:rPr>
        <w:t xml:space="preserve"> (PSC)</w:t>
      </w:r>
      <w:r w:rsidRPr="009F2235">
        <w:rPr>
          <w:rFonts w:ascii="Times New Roman" w:hAnsi="Times New Roman" w:cs="Times New Roman"/>
          <w:lang w:val="en-US"/>
        </w:rPr>
        <w:t xml:space="preserve">, which is now waiting for approval to establish a Division for Juvenile Justice (child investigation authorities) who will be responsible for the coordination of juvenile justice matters at the </w:t>
      </w:r>
      <w:proofErr w:type="spellStart"/>
      <w:r w:rsidRPr="009F2235">
        <w:rPr>
          <w:rFonts w:ascii="Times New Roman" w:hAnsi="Times New Roman" w:cs="Times New Roman"/>
          <w:lang w:val="en-US"/>
        </w:rPr>
        <w:t>MoPS</w:t>
      </w:r>
      <w:proofErr w:type="spellEnd"/>
      <w:r w:rsidRPr="009F2235">
        <w:rPr>
          <w:rFonts w:ascii="Times New Roman" w:hAnsi="Times New Roman" w:cs="Times New Roman"/>
          <w:lang w:val="en-US"/>
        </w:rPr>
        <w:t>. The People’s Supreme Court established a Juvenile Court to carry out juvenile cases where the Provincial/Vientiane Capital People’s Courts adjudicate cases of first instance. Regional Courts (Northern, Central and Southern) consider cases in appeal and the P</w:t>
      </w:r>
      <w:r w:rsidR="00A21668">
        <w:rPr>
          <w:rFonts w:ascii="Times New Roman" w:hAnsi="Times New Roman" w:cs="Times New Roman"/>
          <w:lang w:val="en-US"/>
        </w:rPr>
        <w:t>SC</w:t>
      </w:r>
      <w:r w:rsidRPr="009F2235">
        <w:rPr>
          <w:rFonts w:ascii="Times New Roman" w:hAnsi="Times New Roman" w:cs="Times New Roman"/>
          <w:lang w:val="en-US"/>
        </w:rPr>
        <w:t xml:space="preserve"> considers cases in cassation.</w:t>
      </w:r>
    </w:p>
    <w:p w14:paraId="172DB5CA" w14:textId="70A5EA48"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proofErr w:type="spellStart"/>
      <w:r w:rsidRPr="009F2235">
        <w:rPr>
          <w:rFonts w:ascii="Times New Roman" w:hAnsi="Times New Roman" w:cs="Times New Roman"/>
          <w:lang w:val="en-US" w:bidi="lo-LA"/>
        </w:rPr>
        <w:t>MoJ</w:t>
      </w:r>
      <w:proofErr w:type="spellEnd"/>
      <w:r w:rsidRPr="009F2235">
        <w:rPr>
          <w:rFonts w:ascii="Times New Roman" w:hAnsi="Times New Roman" w:cs="Times New Roman"/>
          <w:lang w:val="en-US" w:bidi="lo-LA"/>
        </w:rPr>
        <w:t xml:space="preserve"> </w:t>
      </w:r>
      <w:r w:rsidRPr="009F2235">
        <w:rPr>
          <w:rFonts w:ascii="Times New Roman" w:hAnsi="Times New Roman" w:cs="Times New Roman"/>
          <w:lang w:val="en-US"/>
        </w:rPr>
        <w:t>established</w:t>
      </w:r>
      <w:r w:rsidRPr="009F2235">
        <w:rPr>
          <w:rFonts w:ascii="Times New Roman" w:hAnsi="Times New Roman" w:cs="Times New Roman"/>
          <w:cs/>
          <w:lang w:val="en-US" w:bidi="lo-LA"/>
        </w:rPr>
        <w:t xml:space="preserve"> </w:t>
      </w:r>
      <w:r w:rsidRPr="009F2235">
        <w:rPr>
          <w:rFonts w:ascii="Times New Roman" w:hAnsi="Times New Roman" w:cs="Times New Roman"/>
          <w:lang w:val="en-US" w:bidi="lo-LA"/>
        </w:rPr>
        <w:t xml:space="preserve">7,044 </w:t>
      </w:r>
      <w:r w:rsidRPr="009F2235">
        <w:rPr>
          <w:rFonts w:ascii="Times New Roman" w:hAnsi="Times New Roman" w:cs="Times New Roman"/>
          <w:lang w:val="en-US"/>
        </w:rPr>
        <w:t>village mediation units, in</w:t>
      </w:r>
      <w:r w:rsidRPr="009F2235">
        <w:rPr>
          <w:rFonts w:ascii="Times New Roman" w:hAnsi="Times New Roman" w:cs="Times New Roman"/>
          <w:lang w:val="en-US" w:bidi="lo-LA"/>
        </w:rPr>
        <w:t xml:space="preserve"> total number of 8,416 villages</w:t>
      </w:r>
      <w:r w:rsidRPr="009F2235">
        <w:rPr>
          <w:rFonts w:ascii="Times New Roman" w:hAnsi="Times New Roman" w:cs="Times New Roman"/>
          <w:lang w:val="en-US"/>
        </w:rPr>
        <w:t xml:space="preserve"> </w:t>
      </w:r>
      <w:r w:rsidRPr="009F2235">
        <w:rPr>
          <w:rFonts w:ascii="Times New Roman" w:hAnsi="Times New Roman" w:cs="Times New Roman"/>
          <w:lang w:val="en-US" w:bidi="lo-LA"/>
        </w:rPr>
        <w:t xml:space="preserve">nationwide, </w:t>
      </w:r>
      <w:r w:rsidRPr="009F2235">
        <w:rPr>
          <w:rFonts w:ascii="Times New Roman" w:hAnsi="Times New Roman" w:cs="Times New Roman"/>
          <w:lang w:val="en-US"/>
        </w:rPr>
        <w:t>to handle with civil and minor criminal disputes, including juvenile offences at the village level.</w:t>
      </w:r>
    </w:p>
    <w:p w14:paraId="4FA3B3F0" w14:textId="77777777" w:rsidR="00504803" w:rsidRPr="009F2235" w:rsidRDefault="00504803" w:rsidP="001D3A5B">
      <w:pPr>
        <w:pStyle w:val="ListParagraph"/>
        <w:keepNext/>
        <w:keepLines/>
        <w:pBdr>
          <w:top w:val="nil"/>
          <w:left w:val="nil"/>
          <w:bottom w:val="nil"/>
          <w:right w:val="nil"/>
          <w:between w:val="nil"/>
        </w:pBdr>
        <w:tabs>
          <w:tab w:val="right" w:pos="851"/>
        </w:tabs>
        <w:spacing w:before="240" w:after="240" w:line="276" w:lineRule="auto"/>
        <w:ind w:right="29"/>
        <w:contextualSpacing w:val="0"/>
        <w:jc w:val="both"/>
        <w:rPr>
          <w:rFonts w:ascii="Times New Roman" w:hAnsi="Times New Roman" w:cs="Times New Roman"/>
          <w:b/>
          <w:lang w:val="en-US"/>
        </w:rPr>
      </w:pPr>
      <w:r w:rsidRPr="009F2235">
        <w:rPr>
          <w:rFonts w:ascii="Times New Roman" w:hAnsi="Times New Roman" w:cs="Times New Roman"/>
          <w:b/>
          <w:lang w:val="en-US"/>
        </w:rPr>
        <w:t>Resources and Training</w:t>
      </w:r>
    </w:p>
    <w:p w14:paraId="563AE8CF" w14:textId="4490795C"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Lao PDR has allocated human, technical and financial resources to the justice system in a number of sectors. The P</w:t>
      </w:r>
      <w:r w:rsidR="00A21668">
        <w:rPr>
          <w:rFonts w:ascii="Times New Roman" w:hAnsi="Times New Roman" w:cs="Times New Roman"/>
          <w:lang w:val="en-US"/>
        </w:rPr>
        <w:t>SC</w:t>
      </w:r>
      <w:r w:rsidRPr="009F2235">
        <w:rPr>
          <w:rFonts w:ascii="Times New Roman" w:hAnsi="Times New Roman" w:cs="Times New Roman"/>
          <w:lang w:val="en-US"/>
        </w:rPr>
        <w:t xml:space="preserve"> disseminated the Implementing Guidelines for Juvenile Criminal Procedure Law for staffs in juvenile justice sectors, students and adults in eight provinces reaching 840 people. Furthermore, </w:t>
      </w:r>
      <w:r w:rsidR="00A21668">
        <w:rPr>
          <w:rFonts w:ascii="Times New Roman" w:hAnsi="Times New Roman" w:cs="Times New Roman"/>
          <w:lang w:val="en-US"/>
        </w:rPr>
        <w:t>g</w:t>
      </w:r>
      <w:r w:rsidRPr="009F2235">
        <w:rPr>
          <w:rFonts w:ascii="Times New Roman" w:hAnsi="Times New Roman" w:cs="Times New Roman"/>
          <w:lang w:val="en-US"/>
        </w:rPr>
        <w:t xml:space="preserve">overnment allocated a budget of 15 million kip to 149 districts to implement grassroots justice activities, including village mediation units. </w:t>
      </w:r>
    </w:p>
    <w:p w14:paraId="2D02393F" w14:textId="758C9C74"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Moreover, Lao PDR has a juvenile</w:t>
      </w:r>
      <w:r w:rsidRPr="009F2235">
        <w:rPr>
          <w:rFonts w:ascii="Times New Roman" w:hAnsi="Times New Roman" w:cs="Times New Roman"/>
          <w:szCs w:val="30"/>
          <w:cs/>
          <w:lang w:val="en-US" w:bidi="th-TH"/>
        </w:rPr>
        <w:t xml:space="preserve"> </w:t>
      </w:r>
      <w:r w:rsidRPr="009F2235">
        <w:rPr>
          <w:rFonts w:ascii="Times New Roman" w:hAnsi="Times New Roman" w:cs="Times New Roman"/>
          <w:szCs w:val="30"/>
          <w:lang w:bidi="th-TH"/>
        </w:rPr>
        <w:t>court</w:t>
      </w:r>
      <w:r w:rsidRPr="009F2235">
        <w:rPr>
          <w:rFonts w:ascii="Times New Roman" w:hAnsi="Times New Roman" w:cs="Times New Roman"/>
          <w:lang w:val="en-US"/>
        </w:rPr>
        <w:t xml:space="preserve"> and a family court that adjudicate juvenile cases. These two courts have their own budget and specialized personnel dealing with criminal and civil cases. Judges who adjudicate juvenile cases shall receive special training on juvenile justice. The </w:t>
      </w:r>
      <w:proofErr w:type="spellStart"/>
      <w:r w:rsidRPr="009F2235">
        <w:rPr>
          <w:rFonts w:ascii="Times New Roman" w:hAnsi="Times New Roman" w:cs="Times New Roman"/>
          <w:lang w:val="en-US"/>
        </w:rPr>
        <w:t>equipments</w:t>
      </w:r>
      <w:proofErr w:type="spellEnd"/>
      <w:r w:rsidRPr="009F2235">
        <w:rPr>
          <w:rFonts w:ascii="Times New Roman" w:hAnsi="Times New Roman" w:cs="Times New Roman"/>
          <w:lang w:val="en-US"/>
        </w:rPr>
        <w:t xml:space="preserve">, technical and financial resources for juvenile justice of the </w:t>
      </w:r>
      <w:proofErr w:type="spellStart"/>
      <w:r w:rsidRPr="009F2235">
        <w:rPr>
          <w:rFonts w:ascii="Times New Roman" w:hAnsi="Times New Roman" w:cs="Times New Roman"/>
          <w:lang w:val="en-US"/>
        </w:rPr>
        <w:t>MoPS</w:t>
      </w:r>
      <w:proofErr w:type="spellEnd"/>
      <w:r w:rsidRPr="009F2235">
        <w:rPr>
          <w:rFonts w:ascii="Times New Roman" w:hAnsi="Times New Roman" w:cs="Times New Roman"/>
          <w:lang w:val="en-US"/>
        </w:rPr>
        <w:t xml:space="preserve"> were mainly received from the </w:t>
      </w:r>
      <w:r w:rsidR="00A21668">
        <w:rPr>
          <w:rFonts w:ascii="Times New Roman" w:hAnsi="Times New Roman" w:cs="Times New Roman"/>
          <w:lang w:val="en-US"/>
        </w:rPr>
        <w:t>g</w:t>
      </w:r>
      <w:r w:rsidRPr="009F2235">
        <w:rPr>
          <w:rFonts w:ascii="Times New Roman" w:hAnsi="Times New Roman" w:cs="Times New Roman"/>
          <w:lang w:val="en-US"/>
        </w:rPr>
        <w:t xml:space="preserve">overnment. Additional </w:t>
      </w:r>
      <w:r w:rsidRPr="009F2235">
        <w:rPr>
          <w:rFonts w:ascii="Times New Roman" w:hAnsi="Times New Roman" w:cs="Times New Roman"/>
          <w:lang w:val="en-US"/>
        </w:rPr>
        <w:lastRenderedPageBreak/>
        <w:t>support has been provided by partners from public and private entities and international organizations based in the Lao PDR.</w:t>
      </w:r>
    </w:p>
    <w:p w14:paraId="495AFCE1" w14:textId="34998C70"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Lao PDR developed and approved a master training module on child rights and child justice for law enforcement officers. It has been integrated into the national training curriculum of the People’s Police Academy, People’s Peace Academy, the Research and Training Institute for Prosecutors, the Research and Training Institute for Judges and the National Institute of Justice. </w:t>
      </w:r>
      <w:proofErr w:type="gramStart"/>
      <w:r w:rsidRPr="009F2235">
        <w:rPr>
          <w:rFonts w:ascii="Times New Roman" w:hAnsi="Times New Roman" w:cs="Times New Roman"/>
          <w:lang w:val="en-US"/>
        </w:rPr>
        <w:t>Between 2019-2020,</w:t>
      </w:r>
      <w:proofErr w:type="gramEnd"/>
      <w:r w:rsidRPr="009F2235">
        <w:rPr>
          <w:rFonts w:ascii="Times New Roman" w:hAnsi="Times New Roman" w:cs="Times New Roman"/>
          <w:lang w:val="en-US"/>
        </w:rPr>
        <w:t xml:space="preserve"> 1,604 </w:t>
      </w:r>
      <w:proofErr w:type="spellStart"/>
      <w:r w:rsidRPr="009F2235">
        <w:rPr>
          <w:rFonts w:ascii="Times New Roman" w:hAnsi="Times New Roman" w:cs="Times New Roman"/>
          <w:lang w:val="en-US"/>
        </w:rPr>
        <w:t>personnels</w:t>
      </w:r>
      <w:proofErr w:type="spellEnd"/>
      <w:r w:rsidRPr="009F2235">
        <w:rPr>
          <w:rFonts w:ascii="Times New Roman" w:hAnsi="Times New Roman" w:cs="Times New Roman"/>
          <w:lang w:val="en-US"/>
        </w:rPr>
        <w:t xml:space="preserve"> of the justice sector, 1,349 police students, and 65 prosecutors benefited from the training module. The juvenile court received four specialized capacity building trainings on the juvenile justice, Juvenile Criminal Procedure Law, Law on the Protection of the Rights and Interests of Children, Law on the Prevention and Elimination of V</w:t>
      </w:r>
      <w:r w:rsidR="00F504A2">
        <w:rPr>
          <w:rFonts w:ascii="Times New Roman" w:hAnsi="Times New Roman" w:cs="Times New Roman"/>
          <w:lang w:val="en-US"/>
        </w:rPr>
        <w:t>AW and VAC</w:t>
      </w:r>
      <w:r w:rsidRPr="009F2235">
        <w:rPr>
          <w:rFonts w:ascii="Times New Roman" w:hAnsi="Times New Roman" w:cs="Times New Roman"/>
          <w:lang w:val="en-US"/>
        </w:rPr>
        <w:t xml:space="preserve">, the guidelines on child victims and child witnesses and other relevant legislation. Trainings was given to judges, technical staffs and clerks of people’s courts with 17 participants per training session. The budget and resources for the implementation of juvenile justice is still limited and insufficient compared with the needs. </w:t>
      </w:r>
    </w:p>
    <w:p w14:paraId="42A41928" w14:textId="77777777" w:rsidR="00504803" w:rsidRPr="009F2235" w:rsidRDefault="00504803" w:rsidP="001D3A5B">
      <w:pPr>
        <w:pStyle w:val="ListParagraph"/>
        <w:keepNext/>
        <w:keepLines/>
        <w:pBdr>
          <w:top w:val="nil"/>
          <w:left w:val="nil"/>
          <w:bottom w:val="nil"/>
          <w:right w:val="nil"/>
          <w:between w:val="nil"/>
        </w:pBdr>
        <w:tabs>
          <w:tab w:val="right" w:pos="851"/>
        </w:tabs>
        <w:spacing w:before="240" w:after="240" w:line="276" w:lineRule="auto"/>
        <w:ind w:right="29"/>
        <w:contextualSpacing w:val="0"/>
        <w:jc w:val="both"/>
        <w:rPr>
          <w:rFonts w:ascii="Times New Roman" w:hAnsi="Times New Roman" w:cs="Times New Roman"/>
          <w:b/>
          <w:szCs w:val="30"/>
          <w:lang w:bidi="th-TH"/>
        </w:rPr>
      </w:pPr>
      <w:r w:rsidRPr="009F2235">
        <w:rPr>
          <w:rFonts w:ascii="Times New Roman" w:hAnsi="Times New Roman" w:cs="Times New Roman"/>
          <w:b/>
          <w:lang w:val="en-US"/>
        </w:rPr>
        <w:t>Detention</w:t>
      </w:r>
    </w:p>
    <w:p w14:paraId="2C65F012" w14:textId="54D0D801"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According to Article 84 of the Penal Code, juvenile offenders are offenders aged between 15 and 18 who commit an act or omission causing public danger for which the law provides more than three years of imprisonment or less than three years of imprisonment where crimes are committed without a confession by the juvenile offender. According to Article 86, deprivation of liberty of juvenile offenders must be a final measure, only for serious offences and for the shortest period as possible. When it is necessary to deprive a juvenile offender from liberty, the court may prescribe half of a penalty or a lighter penalty than those legally prescribed. Article 87 states that for children under age 15 who have committed an act that is not dangerous to society or for children between 15 and 18 who commit offenses for which the penalty is less than three years, efforts are made to resolve the case at the local level through an administrative process. In case of 15</w:t>
      </w:r>
      <w:r w:rsidR="00A21668">
        <w:rPr>
          <w:rFonts w:ascii="Times New Roman" w:hAnsi="Times New Roman" w:cs="Times New Roman"/>
          <w:lang w:val="en-US"/>
        </w:rPr>
        <w:t>-</w:t>
      </w:r>
      <w:r w:rsidRPr="009F2235">
        <w:rPr>
          <w:rFonts w:ascii="Times New Roman" w:hAnsi="Times New Roman" w:cs="Times New Roman"/>
          <w:lang w:val="en-US"/>
        </w:rPr>
        <w:t>17</w:t>
      </w:r>
      <w:r w:rsidR="00A21668">
        <w:rPr>
          <w:rFonts w:ascii="Times New Roman" w:hAnsi="Times New Roman" w:cs="Times New Roman"/>
          <w:lang w:val="en-US"/>
        </w:rPr>
        <w:t xml:space="preserve"> </w:t>
      </w:r>
      <w:r w:rsidRPr="009F2235">
        <w:rPr>
          <w:rFonts w:ascii="Times New Roman" w:hAnsi="Times New Roman" w:cs="Times New Roman"/>
          <w:lang w:val="en-US"/>
        </w:rPr>
        <w:t>year</w:t>
      </w:r>
      <w:r w:rsidR="00A21668">
        <w:rPr>
          <w:rFonts w:ascii="Times New Roman" w:hAnsi="Times New Roman" w:cs="Times New Roman"/>
          <w:lang w:val="en-US"/>
        </w:rPr>
        <w:t xml:space="preserve"> </w:t>
      </w:r>
      <w:r w:rsidRPr="009F2235">
        <w:rPr>
          <w:rFonts w:ascii="Times New Roman" w:hAnsi="Times New Roman" w:cs="Times New Roman"/>
          <w:lang w:val="en-US"/>
        </w:rPr>
        <w:t xml:space="preserve">old offenders, they are detained separately and not mixed with adults as per Article 64 of the Law on Juvenile Criminal Procedure. Humanitarian policies are applied to them and special care is given to them. </w:t>
      </w:r>
    </w:p>
    <w:p w14:paraId="5DB7A287" w14:textId="6AFB82FD"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proofErr w:type="spellStart"/>
      <w:r w:rsidRPr="009F2235">
        <w:rPr>
          <w:rFonts w:ascii="Times New Roman" w:hAnsi="Times New Roman" w:cs="Times New Roman"/>
          <w:lang w:val="en-US"/>
        </w:rPr>
        <w:t>MoPS</w:t>
      </w:r>
      <w:proofErr w:type="spellEnd"/>
      <w:r w:rsidRPr="009F2235">
        <w:rPr>
          <w:rFonts w:ascii="Times New Roman" w:hAnsi="Times New Roman" w:cs="Times New Roman"/>
          <w:lang w:val="en-US"/>
        </w:rPr>
        <w:t xml:space="preserve"> organized two trainings per year on detention/re-education centers for police officers across the country who work at the detentions/re-education centers and are specifically responsible for children with a total number of 75 participants. Furthermore, handbooks on investigation of juvenile cases and teaching manuals on child justice have been developed. The National Assembly also oversees and takes stock of the work of re-education centers, detention centers for the accused and prisoners with a focus on pregnant women, women with babies, accused children and children related to the accused. </w:t>
      </w:r>
      <w:r w:rsidR="00A21668">
        <w:rPr>
          <w:rFonts w:ascii="Times New Roman" w:hAnsi="Times New Roman" w:cs="Times New Roman"/>
          <w:lang w:val="en-US"/>
        </w:rPr>
        <w:t>On</w:t>
      </w:r>
      <w:r w:rsidRPr="009F2235">
        <w:rPr>
          <w:rFonts w:ascii="Times New Roman" w:hAnsi="Times New Roman" w:cs="Times New Roman"/>
          <w:lang w:val="en-US"/>
        </w:rPr>
        <w:t xml:space="preserve"> 2017-2020, the National Assembly oversaw and visited detention centers every year and rotated to each province in three regions.</w:t>
      </w:r>
    </w:p>
    <w:p w14:paraId="68E2F386" w14:textId="77777777" w:rsidR="00504803" w:rsidRPr="009F2235" w:rsidRDefault="00504803" w:rsidP="001D3A5B">
      <w:pPr>
        <w:pStyle w:val="ListParagraph"/>
        <w:keepNext/>
        <w:keepLines/>
        <w:pBdr>
          <w:top w:val="nil"/>
          <w:left w:val="nil"/>
          <w:bottom w:val="nil"/>
          <w:right w:val="nil"/>
          <w:between w:val="nil"/>
        </w:pBdr>
        <w:tabs>
          <w:tab w:val="right" w:pos="851"/>
        </w:tabs>
        <w:spacing w:before="240" w:after="240" w:line="276" w:lineRule="auto"/>
        <w:ind w:right="29"/>
        <w:contextualSpacing w:val="0"/>
        <w:jc w:val="both"/>
        <w:rPr>
          <w:rFonts w:ascii="Times New Roman" w:hAnsi="Times New Roman" w:cs="Times New Roman"/>
          <w:b/>
          <w:lang w:val="en-US"/>
        </w:rPr>
      </w:pPr>
      <w:r w:rsidRPr="009F2235">
        <w:rPr>
          <w:rFonts w:ascii="Times New Roman" w:hAnsi="Times New Roman" w:cs="Times New Roman"/>
          <w:b/>
          <w:lang w:val="en-US"/>
        </w:rPr>
        <w:lastRenderedPageBreak/>
        <w:t>Legal and Social Assistance</w:t>
      </w:r>
    </w:p>
    <w:p w14:paraId="65A55DC1" w14:textId="77777777"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The Decree on Legal Aid defined the principles, regulations and measures relating to the management and monitoring of legal aid work for every citizen, including children, to have access to legal aid and justice proceedings. The </w:t>
      </w:r>
      <w:proofErr w:type="spellStart"/>
      <w:r w:rsidRPr="009F2235">
        <w:rPr>
          <w:rFonts w:ascii="Times New Roman" w:hAnsi="Times New Roman" w:cs="Times New Roman"/>
          <w:lang w:val="en-US"/>
        </w:rPr>
        <w:t>MoJ</w:t>
      </w:r>
      <w:proofErr w:type="spellEnd"/>
      <w:r w:rsidRPr="009F2235">
        <w:rPr>
          <w:rFonts w:ascii="Times New Roman" w:hAnsi="Times New Roman" w:cs="Times New Roman"/>
          <w:lang w:val="en-US"/>
        </w:rPr>
        <w:t xml:space="preserve"> has been working to establish legal aid offices in all provinces and train legal aid service providers in assisting with legal queries, handling petitions and challenges. In 2022, the number of legal aid offices tripled from just above 50 to 142. Legal aid offices have been established in 13 provincial justice departments, 112 districts and 17 offices of the Lao Bar Association. Training for staff responsible for providing legal aid from the Provincial Department of Justice and the District Justice Offices in 11 provinces were held and legal aid services were provided in 11 Provincial Justice Departments and in three districts. Since 2018, the </w:t>
      </w:r>
      <w:proofErr w:type="spellStart"/>
      <w:r w:rsidRPr="009F2235">
        <w:rPr>
          <w:rFonts w:ascii="Times New Roman" w:hAnsi="Times New Roman" w:cs="Times New Roman"/>
          <w:lang w:val="en-US"/>
        </w:rPr>
        <w:t>MoJ</w:t>
      </w:r>
      <w:proofErr w:type="spellEnd"/>
      <w:r w:rsidRPr="009F2235">
        <w:rPr>
          <w:rFonts w:ascii="Times New Roman" w:hAnsi="Times New Roman" w:cs="Times New Roman"/>
          <w:lang w:val="en-US"/>
        </w:rPr>
        <w:t xml:space="preserve"> Legal Aid Offices have provided legal aid services to 4,029 individuals, including 147 children. Posters on legal aid were produced and distributed and brochures on legal and social assistance to children in contact with the law were developed and disseminated to people living in rural and difficult-to-reach areas.</w:t>
      </w:r>
    </w:p>
    <w:p w14:paraId="140A9B8B" w14:textId="56CD716A"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Digital Legal Aid Platform was launched in 2021 and piloted in four provinces to provide legal advice, especially to vulnerable groups and people living in remote areas of the country. The Platform aims to increase people’s access to legal aid services provided by Legal Aid Offices of the </w:t>
      </w:r>
      <w:proofErr w:type="spellStart"/>
      <w:r w:rsidRPr="009F2235">
        <w:rPr>
          <w:rFonts w:ascii="Times New Roman" w:hAnsi="Times New Roman" w:cs="Times New Roman"/>
          <w:lang w:val="en-US"/>
        </w:rPr>
        <w:t>MoJ</w:t>
      </w:r>
      <w:proofErr w:type="spellEnd"/>
      <w:r w:rsidRPr="009F2235">
        <w:rPr>
          <w:rFonts w:ascii="Times New Roman" w:hAnsi="Times New Roman" w:cs="Times New Roman"/>
          <w:lang w:val="en-US"/>
        </w:rPr>
        <w:t xml:space="preserve"> and the provincial Justice departments. The LWU also provides legal aid and LWU members are authorized to represent children in court. A Legal Aid Action Plan (2023-2026) is currently under development aiming at establishing a blueprint for the provision of legal assistance and representation, in particular for vulnerable groups, such as survivors of gender based violence or trafficking, persons with disabilities and children. </w:t>
      </w:r>
    </w:p>
    <w:p w14:paraId="75FDE295" w14:textId="77777777"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The project on legal and social assistance to children in contact with the law was expanded to twenty villages in two provinces and cases involving eleven child offenders were diverted from the formal justice system. A pilot was undertaken to develop forms of data collection on juvenile proceedings. A manual on the monitoring of legal proceedings and a manual on juvenile legal proceedings were developed and integrated into the curriculum of the Research and Training Institute for Prosecutors. </w:t>
      </w:r>
    </w:p>
    <w:p w14:paraId="27EA6C16" w14:textId="52D62A2E"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Parents, village authorities, village mediation committees, schools, child protection networks and other relevant agencies are responsible for monitoring, assisting, and coordinating amongst themselves to educate children offenders or former offenders to become good citizens.</w:t>
      </w:r>
      <w:r w:rsidR="00C04278">
        <w:rPr>
          <w:rFonts w:ascii="Times New Roman" w:hAnsi="Times New Roman" w:cs="Times New Roman"/>
          <w:lang w:val="en-US"/>
        </w:rPr>
        <w:t xml:space="preserve"> </w:t>
      </w:r>
      <w:r w:rsidR="00C04278" w:rsidRPr="009F2235">
        <w:rPr>
          <w:rFonts w:ascii="Times New Roman" w:hAnsi="Times New Roman" w:cs="Times New Roman"/>
          <w:lang w:val="en-US"/>
        </w:rPr>
        <w:t>C</w:t>
      </w:r>
      <w:r w:rsidRPr="009F2235">
        <w:rPr>
          <w:rFonts w:ascii="Times New Roman" w:hAnsi="Times New Roman" w:cs="Times New Roman"/>
          <w:lang w:val="en-US"/>
        </w:rPr>
        <w:t>hildren</w:t>
      </w:r>
      <w:r w:rsidR="00C04278">
        <w:rPr>
          <w:rFonts w:ascii="Times New Roman" w:hAnsi="Times New Roman" w:cs="Times New Roman"/>
          <w:lang w:val="en-US"/>
        </w:rPr>
        <w:t xml:space="preserve"> </w:t>
      </w:r>
      <w:r w:rsidRPr="009F2235">
        <w:rPr>
          <w:rFonts w:ascii="Times New Roman" w:hAnsi="Times New Roman" w:cs="Times New Roman"/>
          <w:lang w:val="en-US"/>
        </w:rPr>
        <w:t>and youth receive information from advocacy campaigns conducted by</w:t>
      </w:r>
      <w:r w:rsidR="00C04278">
        <w:rPr>
          <w:rFonts w:ascii="Times New Roman" w:hAnsi="Times New Roman" w:cs="Times New Roman"/>
          <w:lang w:val="en-US"/>
        </w:rPr>
        <w:t xml:space="preserve"> g</w:t>
      </w:r>
      <w:r w:rsidRPr="009F2235">
        <w:rPr>
          <w:rFonts w:ascii="Times New Roman" w:hAnsi="Times New Roman" w:cs="Times New Roman"/>
          <w:lang w:val="en-US"/>
        </w:rPr>
        <w:t xml:space="preserve">overnment and international organizations and have better understanding of the right to self-defense and to receive legal protection in accordance with the Juvenile Criminal Procedure Law which ensures just and fair juvenile proceedings. </w:t>
      </w:r>
    </w:p>
    <w:p w14:paraId="67414881" w14:textId="1E2AFAD5" w:rsidR="00504803" w:rsidRPr="009F2235" w:rsidRDefault="00504803" w:rsidP="001D3A5B">
      <w:pPr>
        <w:pStyle w:val="Heading1"/>
        <w:numPr>
          <w:ilvl w:val="0"/>
          <w:numId w:val="28"/>
        </w:numPr>
        <w:spacing w:before="240" w:after="240" w:line="276" w:lineRule="auto"/>
        <w:rPr>
          <w:rFonts w:ascii="Times New Roman" w:hAnsi="Times New Roman" w:cs="Times New Roman"/>
          <w:sz w:val="28"/>
          <w:szCs w:val="28"/>
          <w:lang w:val="en-US"/>
        </w:rPr>
      </w:pPr>
      <w:bookmarkStart w:id="12" w:name="_Toc124075975"/>
      <w:r w:rsidRPr="009F2235">
        <w:rPr>
          <w:rFonts w:ascii="Times New Roman" w:hAnsi="Times New Roman" w:cs="Times New Roman"/>
          <w:sz w:val="28"/>
          <w:szCs w:val="28"/>
          <w:lang w:val="en-US"/>
        </w:rPr>
        <w:lastRenderedPageBreak/>
        <w:t>Follow-up to the Committee’s previous concluding observations on the implementation of O</w:t>
      </w:r>
      <w:r w:rsidR="00F504A2">
        <w:rPr>
          <w:rFonts w:ascii="Times New Roman" w:hAnsi="Times New Roman" w:cs="Times New Roman"/>
          <w:sz w:val="28"/>
          <w:szCs w:val="28"/>
          <w:lang w:val="en-US"/>
        </w:rPr>
        <w:t xml:space="preserve">PSC </w:t>
      </w:r>
      <w:r w:rsidRPr="009F2235">
        <w:rPr>
          <w:rFonts w:ascii="Times New Roman" w:hAnsi="Times New Roman" w:cs="Times New Roman"/>
          <w:sz w:val="28"/>
          <w:szCs w:val="28"/>
          <w:lang w:val="en-US"/>
        </w:rPr>
        <w:t>(CRC/C/LAO/CO/3-6, para. 44-45)</w:t>
      </w:r>
      <w:bookmarkEnd w:id="12"/>
    </w:p>
    <w:p w14:paraId="4E8765C3" w14:textId="77777777" w:rsidR="00504803" w:rsidRPr="009F2235" w:rsidRDefault="00504803" w:rsidP="001D3A5B">
      <w:pPr>
        <w:pStyle w:val="ListParagraph"/>
        <w:keepNext/>
        <w:keepLines/>
        <w:numPr>
          <w:ilvl w:val="0"/>
          <w:numId w:val="35"/>
        </w:numPr>
        <w:pBdr>
          <w:top w:val="nil"/>
          <w:left w:val="nil"/>
          <w:bottom w:val="nil"/>
          <w:right w:val="nil"/>
          <w:between w:val="nil"/>
        </w:pBdr>
        <w:tabs>
          <w:tab w:val="right" w:pos="851"/>
        </w:tabs>
        <w:spacing w:before="240"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Sale of children</w:t>
      </w:r>
    </w:p>
    <w:p w14:paraId="3B57CF12" w14:textId="77777777"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Article 215 of the Penal Code (2017) punishes the recruitment, abduction, movement, transportation or transfer, harboring or receipt of persons from both inside or outside of the country, by means of persuasion, recommending, deception, payment or giving benefit, inducement, incitement or abuse of power, the threat or other forms of coercion, debt bondage, concealed child adoption, concealed engagement, concealed marriage, pregnancy for other, forced begging, producing, showing and publishing pornographic materials or by other forms for labor exploitation, sexual exploitation, slavery, prostitution, involuntary prostitution, removal of organs for purposes of trade and other forms of unlawful conduct contradicting the national culture and traditions or for other purposes to gain benefits. Acts committed against children less than 18 years of age, even with consent, are punished by fifteen to twenty years of imprisonment and fined from 100 million to 500 million kip. Any person forcing another person under 18 years to prostitution is punished with ten to twenty years of imprisonment and fined 30 to 150 million kip (Article 253) and any person generating income through procuring prostitution of female minors is punished with three to seven years of imprisonment and fined from 20 to 100 million kip (Article 254).</w:t>
      </w:r>
    </w:p>
    <w:p w14:paraId="32AFA83A" w14:textId="4DDD21F0"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proofErr w:type="spellStart"/>
      <w:r w:rsidRPr="009F2235">
        <w:rPr>
          <w:rFonts w:ascii="Times New Roman" w:hAnsi="Times New Roman" w:cs="Times New Roman"/>
          <w:lang w:val="en-US"/>
        </w:rPr>
        <w:t>MoPS</w:t>
      </w:r>
      <w:proofErr w:type="spellEnd"/>
      <w:r w:rsidRPr="009F2235">
        <w:rPr>
          <w:rFonts w:ascii="Times New Roman" w:hAnsi="Times New Roman" w:cs="Times New Roman"/>
          <w:lang w:val="en-US"/>
        </w:rPr>
        <w:t xml:space="preserve"> formulated joint instructions between</w:t>
      </w:r>
      <w:r w:rsidR="00F504A2">
        <w:rPr>
          <w:rFonts w:ascii="Times New Roman" w:hAnsi="Times New Roman" w:cs="Times New Roman"/>
          <w:lang w:val="en-US"/>
        </w:rPr>
        <w:t xml:space="preserve"> </w:t>
      </w:r>
      <w:proofErr w:type="spellStart"/>
      <w:r w:rsidRPr="009F2235">
        <w:rPr>
          <w:rFonts w:ascii="Times New Roman" w:hAnsi="Times New Roman" w:cs="Times New Roman"/>
          <w:lang w:val="en-US"/>
        </w:rPr>
        <w:t>MoPS</w:t>
      </w:r>
      <w:proofErr w:type="spellEnd"/>
      <w:r w:rsidRPr="009F2235">
        <w:rPr>
          <w:rFonts w:ascii="Times New Roman" w:hAnsi="Times New Roman" w:cs="Times New Roman"/>
          <w:lang w:val="en-US"/>
        </w:rPr>
        <w:t>, Office of the Supreme People’s Prosecutor and People’s Supreme Court for the implementation of Article 215 (Para 7) of the Penal Code and Article 89 (Para 4) of the Anti-Human Trafficking Law (2015) regarding punishing any preparation or attempt to commit human trafficking. The objective of the instructions are to ensure uniform actions by investigations officers, police officers, people’s prosecutors and people’s Courts nationwide for the prosecution of human trafficking cases.</w:t>
      </w:r>
    </w:p>
    <w:p w14:paraId="17D585E0" w14:textId="476CC451"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Public Security sector strictly implements the Law on Juvenile Criminal Procedure. Article 21 allows child victims to participate in all stages of the proceedings with the presence of parents, guardian or protector. Child victims have the right to be respected; express his/her opinion; receive assistance; be granted confidentiality and privacy; and be protected from coercion, threats, discrimination and all types of harm including from his/her own family. Article 52 requires that child victims have been interviewed by a child investigation-interrogation unit or a child prosecutor unit official who have specific training as an interviewer, in collaboration with a social worker, psychologist or a child protection network. The interviewer is required to allow parents, guardians or other protectors to be present; use a soft and friendly voice; use age appropriate simple words; and conduct the interview in a suitable place. </w:t>
      </w:r>
    </w:p>
    <w:p w14:paraId="757D9CD1" w14:textId="2422627F"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Lao PDR has policies and strategic plans with monitoring mechanisms, including provincial action plans,</w:t>
      </w:r>
      <w:r w:rsidR="00044534">
        <w:rPr>
          <w:rFonts w:ascii="Times New Roman" w:hAnsi="Times New Roman" w:cs="Times New Roman"/>
          <w:lang w:val="en-US"/>
        </w:rPr>
        <w:t xml:space="preserve"> </w:t>
      </w:r>
      <w:r w:rsidRPr="009F2235">
        <w:rPr>
          <w:rFonts w:ascii="Times New Roman" w:hAnsi="Times New Roman" w:cs="Times New Roman"/>
          <w:lang w:val="en-US"/>
        </w:rPr>
        <w:t>cover all offences under the OPSC. NCAWMC</w:t>
      </w:r>
      <w:r w:rsidR="00044534">
        <w:rPr>
          <w:rFonts w:ascii="Times New Roman" w:hAnsi="Times New Roman" w:cs="Times New Roman"/>
          <w:lang w:val="en-US"/>
        </w:rPr>
        <w:t xml:space="preserve"> </w:t>
      </w:r>
      <w:r w:rsidRPr="009F2235">
        <w:rPr>
          <w:rFonts w:ascii="Times New Roman" w:hAnsi="Times New Roman" w:cs="Times New Roman"/>
          <w:lang w:val="en-US"/>
        </w:rPr>
        <w:t xml:space="preserve">duties to </w:t>
      </w:r>
      <w:r w:rsidRPr="009F2235">
        <w:rPr>
          <w:rFonts w:ascii="Times New Roman" w:hAnsi="Times New Roman" w:cs="Times New Roman"/>
          <w:lang w:val="en-US"/>
        </w:rPr>
        <w:lastRenderedPageBreak/>
        <w:t>monitor and foster the implementation</w:t>
      </w:r>
      <w:r w:rsidR="00044534">
        <w:rPr>
          <w:rFonts w:ascii="Times New Roman" w:hAnsi="Times New Roman" w:cs="Times New Roman"/>
          <w:lang w:val="en-US"/>
        </w:rPr>
        <w:t xml:space="preserve"> </w:t>
      </w:r>
      <w:r w:rsidRPr="009F2235">
        <w:rPr>
          <w:rFonts w:ascii="Times New Roman" w:hAnsi="Times New Roman" w:cs="Times New Roman"/>
          <w:lang w:val="en-US"/>
        </w:rPr>
        <w:t>OPSC along with relevant authorities. However, no concrete action has</w:t>
      </w:r>
      <w:r w:rsidR="00044534">
        <w:rPr>
          <w:rFonts w:ascii="Times New Roman" w:hAnsi="Times New Roman" w:cs="Times New Roman"/>
          <w:lang w:val="en-US"/>
        </w:rPr>
        <w:t xml:space="preserve"> </w:t>
      </w:r>
      <w:r w:rsidRPr="009F2235">
        <w:rPr>
          <w:rFonts w:ascii="Times New Roman" w:hAnsi="Times New Roman" w:cs="Times New Roman"/>
          <w:lang w:val="en-US"/>
        </w:rPr>
        <w:t xml:space="preserve">taken due to the lack of specialized human resources coupled with an insufficient budget to carry out activities. </w:t>
      </w:r>
    </w:p>
    <w:p w14:paraId="6EF5F1D6" w14:textId="376BE21C" w:rsidR="00504803" w:rsidRPr="009F2235" w:rsidRDefault="00A21668"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Pr>
          <w:rFonts w:ascii="Times New Roman" w:hAnsi="Times New Roman" w:cs="Times New Roman"/>
          <w:lang w:val="en-US"/>
        </w:rPr>
        <w:t>D</w:t>
      </w:r>
      <w:r w:rsidR="00504803" w:rsidRPr="009F2235">
        <w:rPr>
          <w:rFonts w:ascii="Times New Roman" w:hAnsi="Times New Roman" w:cs="Times New Roman"/>
          <w:lang w:val="en-US"/>
        </w:rPr>
        <w:t>atabase to systematically collect data on offences prescribed in</w:t>
      </w:r>
      <w:r w:rsidR="00044534">
        <w:rPr>
          <w:rFonts w:ascii="Times New Roman" w:hAnsi="Times New Roman" w:cs="Times New Roman"/>
          <w:lang w:val="en-US"/>
        </w:rPr>
        <w:t xml:space="preserve"> </w:t>
      </w:r>
      <w:r w:rsidR="00504803" w:rsidRPr="009F2235">
        <w:rPr>
          <w:rFonts w:ascii="Times New Roman" w:hAnsi="Times New Roman" w:cs="Times New Roman"/>
          <w:lang w:val="en-US"/>
        </w:rPr>
        <w:t>OPSC is still lacking which creates difficulties in assessing the actual situation and</w:t>
      </w:r>
      <w:r w:rsidR="00044534">
        <w:rPr>
          <w:rFonts w:ascii="Times New Roman" w:hAnsi="Times New Roman" w:cs="Times New Roman"/>
          <w:lang w:val="en-US"/>
        </w:rPr>
        <w:t xml:space="preserve"> </w:t>
      </w:r>
      <w:r w:rsidR="00504803" w:rsidRPr="009F2235">
        <w:rPr>
          <w:rFonts w:ascii="Times New Roman" w:hAnsi="Times New Roman" w:cs="Times New Roman"/>
          <w:lang w:val="en-US"/>
        </w:rPr>
        <w:t>led to delayed and ineffective monitoring.</w:t>
      </w:r>
      <w:r w:rsidR="00044534">
        <w:rPr>
          <w:rFonts w:ascii="Times New Roman" w:hAnsi="Times New Roman" w:cs="Times New Roman"/>
          <w:lang w:val="en-US"/>
        </w:rPr>
        <w:t xml:space="preserve"> </w:t>
      </w:r>
      <w:proofErr w:type="gramStart"/>
      <w:r w:rsidR="00504803" w:rsidRPr="009F2235">
        <w:rPr>
          <w:rFonts w:ascii="Times New Roman" w:hAnsi="Times New Roman" w:cs="Times New Roman"/>
          <w:lang w:val="en-US"/>
        </w:rPr>
        <w:t>present</w:t>
      </w:r>
      <w:r w:rsidR="00044534">
        <w:rPr>
          <w:rFonts w:ascii="Times New Roman" w:hAnsi="Times New Roman" w:cs="Times New Roman"/>
          <w:lang w:val="en-US"/>
        </w:rPr>
        <w:t>ly</w:t>
      </w:r>
      <w:proofErr w:type="gramEnd"/>
      <w:r w:rsidR="00504803" w:rsidRPr="009F2235">
        <w:rPr>
          <w:rFonts w:ascii="Times New Roman" w:hAnsi="Times New Roman" w:cs="Times New Roman"/>
          <w:lang w:val="en-US"/>
        </w:rPr>
        <w:t xml:space="preserve">, only statistics </w:t>
      </w:r>
      <w:r w:rsidR="00044534">
        <w:rPr>
          <w:rFonts w:ascii="Times New Roman" w:hAnsi="Times New Roman" w:cs="Times New Roman"/>
          <w:lang w:val="en-US"/>
        </w:rPr>
        <w:t xml:space="preserve">of </w:t>
      </w:r>
      <w:r w:rsidR="00504803" w:rsidRPr="009F2235">
        <w:rPr>
          <w:rFonts w:ascii="Times New Roman" w:hAnsi="Times New Roman" w:cs="Times New Roman"/>
          <w:lang w:val="en-US"/>
        </w:rPr>
        <w:t>offences</w:t>
      </w:r>
      <w:r w:rsidR="00044534">
        <w:rPr>
          <w:rFonts w:ascii="Times New Roman" w:hAnsi="Times New Roman" w:cs="Times New Roman"/>
          <w:lang w:val="en-US"/>
        </w:rPr>
        <w:t xml:space="preserve"> </w:t>
      </w:r>
      <w:r w:rsidR="00504803" w:rsidRPr="009F2235">
        <w:rPr>
          <w:rFonts w:ascii="Times New Roman" w:hAnsi="Times New Roman" w:cs="Times New Roman"/>
          <w:lang w:val="en-US"/>
        </w:rPr>
        <w:t xml:space="preserve">collected with the </w:t>
      </w:r>
      <w:proofErr w:type="spellStart"/>
      <w:r w:rsidR="00504803" w:rsidRPr="009F2235">
        <w:rPr>
          <w:rFonts w:ascii="Times New Roman" w:hAnsi="Times New Roman" w:cs="Times New Roman"/>
          <w:lang w:val="en-US"/>
        </w:rPr>
        <w:t>MoPS</w:t>
      </w:r>
      <w:proofErr w:type="spellEnd"/>
      <w:r w:rsidR="00504803" w:rsidRPr="009F2235">
        <w:rPr>
          <w:rFonts w:ascii="Times New Roman" w:hAnsi="Times New Roman" w:cs="Times New Roman"/>
          <w:lang w:val="en-US"/>
        </w:rPr>
        <w:t xml:space="preserve"> lead in consolidating detailed data on human trafficking segregated by type of cases and further segregated by victims.</w:t>
      </w:r>
    </w:p>
    <w:p w14:paraId="6C4B9EF1" w14:textId="77777777" w:rsidR="00504803" w:rsidRPr="009F2235" w:rsidRDefault="00504803" w:rsidP="001D3A5B">
      <w:pPr>
        <w:pStyle w:val="ListParagraph"/>
        <w:keepNext/>
        <w:keepLines/>
        <w:numPr>
          <w:ilvl w:val="0"/>
          <w:numId w:val="35"/>
        </w:numPr>
        <w:pBdr>
          <w:top w:val="nil"/>
          <w:left w:val="nil"/>
          <w:bottom w:val="nil"/>
          <w:right w:val="nil"/>
          <w:between w:val="nil"/>
        </w:pBdr>
        <w:tabs>
          <w:tab w:val="right" w:pos="851"/>
        </w:tabs>
        <w:spacing w:before="240"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Surrogacy</w:t>
      </w:r>
    </w:p>
    <w:p w14:paraId="2C1D7BAA" w14:textId="207BA50D"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proofErr w:type="spellStart"/>
      <w:r w:rsidRPr="009F2235">
        <w:rPr>
          <w:rFonts w:ascii="Times New Roman" w:hAnsi="Times New Roman" w:cs="Times New Roman"/>
          <w:lang w:val="en-US"/>
        </w:rPr>
        <w:t>MoH</w:t>
      </w:r>
      <w:proofErr w:type="spellEnd"/>
      <w:r w:rsidRPr="009F2235">
        <w:rPr>
          <w:rFonts w:ascii="Times New Roman" w:hAnsi="Times New Roman" w:cs="Times New Roman"/>
          <w:lang w:val="en-US"/>
        </w:rPr>
        <w:t xml:space="preserve"> issued a Ministerial Decision Ref No. 2077, dated 8 June 2021, on the Management of Surrogacy and Abortion. This Decision defines</w:t>
      </w:r>
      <w:r w:rsidR="00044534">
        <w:rPr>
          <w:rFonts w:ascii="Times New Roman" w:hAnsi="Times New Roman" w:cs="Times New Roman"/>
          <w:lang w:val="en-US"/>
        </w:rPr>
        <w:t xml:space="preserve"> </w:t>
      </w:r>
      <w:r w:rsidRPr="009F2235">
        <w:rPr>
          <w:rFonts w:ascii="Times New Roman" w:hAnsi="Times New Roman" w:cs="Times New Roman"/>
          <w:lang w:val="en-US"/>
        </w:rPr>
        <w:t>principles, approaches, manners and measures for the management and inspection of surrogacy to ensure that they are conducted legally, humanely and are consistent with medical science and ethics. Surrogacy must be conducted based on consents of married couples and surrogates must be married, be between the ages of 18 and 35, and meet certain health criteria. This Decision</w:t>
      </w:r>
      <w:r w:rsidR="00044534">
        <w:rPr>
          <w:rFonts w:ascii="Times New Roman" w:hAnsi="Times New Roman" w:cs="Times New Roman"/>
          <w:lang w:val="en-US"/>
        </w:rPr>
        <w:t xml:space="preserve"> </w:t>
      </w:r>
      <w:r w:rsidRPr="009F2235">
        <w:rPr>
          <w:rFonts w:ascii="Times New Roman" w:hAnsi="Times New Roman" w:cs="Times New Roman"/>
          <w:lang w:val="en-US"/>
        </w:rPr>
        <w:t>disseminated to relevant authorities, particularly medical personnel</w:t>
      </w:r>
      <w:r w:rsidR="00044534">
        <w:rPr>
          <w:rFonts w:ascii="Times New Roman" w:hAnsi="Times New Roman" w:cs="Times New Roman"/>
          <w:lang w:val="en-US"/>
        </w:rPr>
        <w:t xml:space="preserve"> </w:t>
      </w:r>
      <w:r w:rsidRPr="009F2235">
        <w:rPr>
          <w:rFonts w:ascii="Times New Roman" w:hAnsi="Times New Roman" w:cs="Times New Roman"/>
          <w:lang w:val="en-US"/>
        </w:rPr>
        <w:t xml:space="preserve">at the central and provincial levels. </w:t>
      </w:r>
    </w:p>
    <w:p w14:paraId="021DE2D5" w14:textId="77777777" w:rsidR="00504803" w:rsidRPr="009F2235" w:rsidRDefault="00504803" w:rsidP="001D3A5B">
      <w:pPr>
        <w:pStyle w:val="ListParagraph"/>
        <w:keepNext/>
        <w:keepLines/>
        <w:numPr>
          <w:ilvl w:val="0"/>
          <w:numId w:val="35"/>
        </w:numPr>
        <w:pBdr>
          <w:top w:val="nil"/>
          <w:left w:val="nil"/>
          <w:bottom w:val="nil"/>
          <w:right w:val="nil"/>
          <w:between w:val="nil"/>
        </w:pBdr>
        <w:tabs>
          <w:tab w:val="right" w:pos="851"/>
        </w:tabs>
        <w:spacing w:before="240"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Sexual exploitation in travel and tourism</w:t>
      </w:r>
    </w:p>
    <w:p w14:paraId="4F93B016" w14:textId="0EB884A6"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In 2017,</w:t>
      </w:r>
      <w:r w:rsidR="00F504A2">
        <w:rPr>
          <w:rFonts w:ascii="Times New Roman" w:hAnsi="Times New Roman" w:cs="Times New Roman"/>
          <w:lang w:val="en-US"/>
        </w:rPr>
        <w:t xml:space="preserve"> </w:t>
      </w:r>
      <w:proofErr w:type="spellStart"/>
      <w:r w:rsidRPr="009F2235">
        <w:rPr>
          <w:rFonts w:ascii="Times New Roman" w:hAnsi="Times New Roman" w:cs="Times New Roman"/>
          <w:lang w:val="en-US"/>
        </w:rPr>
        <w:t>M</w:t>
      </w:r>
      <w:r w:rsidR="00F504A2">
        <w:rPr>
          <w:rFonts w:ascii="Times New Roman" w:hAnsi="Times New Roman" w:cs="Times New Roman"/>
          <w:lang w:val="en-US"/>
        </w:rPr>
        <w:t>oICT</w:t>
      </w:r>
      <w:proofErr w:type="spellEnd"/>
      <w:r w:rsidR="00F504A2">
        <w:rPr>
          <w:rFonts w:ascii="Times New Roman" w:hAnsi="Times New Roman" w:cs="Times New Roman"/>
          <w:lang w:val="en-US"/>
        </w:rPr>
        <w:t xml:space="preserve"> </w:t>
      </w:r>
      <w:r w:rsidRPr="009F2235">
        <w:rPr>
          <w:rFonts w:ascii="Times New Roman" w:hAnsi="Times New Roman" w:cs="Times New Roman"/>
          <w:lang w:val="en-US"/>
        </w:rPr>
        <w:t>held</w:t>
      </w:r>
      <w:r w:rsidR="00151FA0">
        <w:rPr>
          <w:rFonts w:ascii="Times New Roman" w:hAnsi="Times New Roman" w:cs="Times New Roman"/>
          <w:lang w:val="en-US"/>
        </w:rPr>
        <w:t xml:space="preserve"> </w:t>
      </w:r>
      <w:r w:rsidRPr="009F2235">
        <w:rPr>
          <w:rFonts w:ascii="Times New Roman" w:hAnsi="Times New Roman" w:cs="Times New Roman"/>
          <w:lang w:val="en-US"/>
        </w:rPr>
        <w:t xml:space="preserve">conference on “Sexual exploitation of children in travel and tourism” for the tourism sector of Vientiane Capital, including district tourist offices and tourism operators of Vientiane Capital with 70 participants. In 2020, </w:t>
      </w:r>
      <w:r w:rsidR="00151FA0">
        <w:rPr>
          <w:rFonts w:ascii="Times New Roman" w:hAnsi="Times New Roman" w:cs="Times New Roman"/>
          <w:lang w:val="en-US"/>
        </w:rPr>
        <w:t>g</w:t>
      </w:r>
      <w:r w:rsidRPr="009F2235">
        <w:rPr>
          <w:rFonts w:ascii="Times New Roman" w:hAnsi="Times New Roman" w:cs="Times New Roman"/>
          <w:lang w:val="en-US"/>
        </w:rPr>
        <w:t>overnment awareness</w:t>
      </w:r>
      <w:r w:rsidR="00151FA0">
        <w:rPr>
          <w:rFonts w:ascii="Times New Roman" w:hAnsi="Times New Roman" w:cs="Times New Roman"/>
          <w:lang w:val="en-US"/>
        </w:rPr>
        <w:t xml:space="preserve"> </w:t>
      </w:r>
      <w:r w:rsidRPr="009F2235">
        <w:rPr>
          <w:rFonts w:ascii="Times New Roman" w:hAnsi="Times New Roman" w:cs="Times New Roman"/>
          <w:lang w:val="en-US"/>
        </w:rPr>
        <w:t>raising on child sex tourism for 50-60 representatives from local anti-trafficking committees, tourism businesses, restaurants and hoteliers in two provinces and</w:t>
      </w:r>
      <w:r w:rsidR="00044534">
        <w:rPr>
          <w:rFonts w:ascii="Times New Roman" w:hAnsi="Times New Roman" w:cs="Times New Roman"/>
          <w:lang w:val="en-US"/>
        </w:rPr>
        <w:t xml:space="preserve"> </w:t>
      </w:r>
      <w:r w:rsidRPr="009F2235">
        <w:rPr>
          <w:rFonts w:ascii="Times New Roman" w:hAnsi="Times New Roman" w:cs="Times New Roman"/>
          <w:lang w:val="en-US"/>
        </w:rPr>
        <w:t>similar activities in Vientiane Capital and</w:t>
      </w:r>
      <w:r w:rsidR="00044534">
        <w:rPr>
          <w:rFonts w:ascii="Times New Roman" w:hAnsi="Times New Roman" w:cs="Times New Roman"/>
          <w:lang w:val="en-US"/>
        </w:rPr>
        <w:t xml:space="preserve"> </w:t>
      </w:r>
      <w:r w:rsidRPr="009F2235">
        <w:rPr>
          <w:rFonts w:ascii="Times New Roman" w:hAnsi="Times New Roman" w:cs="Times New Roman"/>
          <w:lang w:val="en-US"/>
        </w:rPr>
        <w:t>other province</w:t>
      </w:r>
      <w:r w:rsidR="00044534">
        <w:rPr>
          <w:rFonts w:ascii="Times New Roman" w:hAnsi="Times New Roman" w:cs="Times New Roman"/>
          <w:lang w:val="en-US"/>
        </w:rPr>
        <w:t>s</w:t>
      </w:r>
      <w:r w:rsidRPr="009F2235">
        <w:rPr>
          <w:rFonts w:ascii="Times New Roman" w:hAnsi="Times New Roman" w:cs="Times New Roman"/>
          <w:lang w:val="en-US"/>
        </w:rPr>
        <w:t>. In 2021, three short videos</w:t>
      </w:r>
      <w:r w:rsidR="00044534">
        <w:rPr>
          <w:rFonts w:ascii="Times New Roman" w:hAnsi="Times New Roman" w:cs="Times New Roman"/>
          <w:lang w:val="en-US"/>
        </w:rPr>
        <w:t xml:space="preserve"> </w:t>
      </w:r>
      <w:r w:rsidRPr="009F2235">
        <w:rPr>
          <w:rFonts w:ascii="Times New Roman" w:hAnsi="Times New Roman" w:cs="Times New Roman"/>
          <w:lang w:val="en-US"/>
        </w:rPr>
        <w:t>developed for tourist sector and displayed through LCDs</w:t>
      </w:r>
      <w:r w:rsidR="00044534">
        <w:rPr>
          <w:rFonts w:ascii="Times New Roman" w:hAnsi="Times New Roman" w:cs="Times New Roman"/>
          <w:lang w:val="en-US"/>
        </w:rPr>
        <w:t xml:space="preserve"> screen</w:t>
      </w:r>
      <w:r w:rsidRPr="009F2235">
        <w:rPr>
          <w:rFonts w:ascii="Times New Roman" w:hAnsi="Times New Roman" w:cs="Times New Roman"/>
          <w:lang w:val="en-US"/>
        </w:rPr>
        <w:t xml:space="preserve"> at junctions</w:t>
      </w:r>
      <w:r w:rsidR="00044534">
        <w:rPr>
          <w:rFonts w:ascii="Times New Roman" w:hAnsi="Times New Roman" w:cs="Times New Roman"/>
          <w:lang w:val="en-US"/>
        </w:rPr>
        <w:t xml:space="preserve"> of</w:t>
      </w:r>
      <w:r w:rsidRPr="009F2235">
        <w:rPr>
          <w:rFonts w:ascii="Times New Roman" w:hAnsi="Times New Roman" w:cs="Times New Roman"/>
          <w:lang w:val="en-US"/>
        </w:rPr>
        <w:t xml:space="preserve"> </w:t>
      </w:r>
      <w:proofErr w:type="spellStart"/>
      <w:r w:rsidRPr="009F2235">
        <w:rPr>
          <w:rFonts w:ascii="Times New Roman" w:hAnsi="Times New Roman" w:cs="Times New Roman"/>
          <w:lang w:val="en-US"/>
        </w:rPr>
        <w:t>Dongdok</w:t>
      </w:r>
      <w:proofErr w:type="spellEnd"/>
      <w:r w:rsidRPr="009F2235">
        <w:rPr>
          <w:rFonts w:ascii="Times New Roman" w:hAnsi="Times New Roman" w:cs="Times New Roman"/>
          <w:lang w:val="en-US"/>
        </w:rPr>
        <w:t xml:space="preserve">, </w:t>
      </w:r>
      <w:proofErr w:type="spellStart"/>
      <w:r w:rsidRPr="009F2235">
        <w:rPr>
          <w:rFonts w:ascii="Times New Roman" w:hAnsi="Times New Roman" w:cs="Times New Roman"/>
          <w:lang w:val="en-US"/>
        </w:rPr>
        <w:t>Thatkhao</w:t>
      </w:r>
      <w:proofErr w:type="spellEnd"/>
      <w:r w:rsidRPr="009F2235">
        <w:rPr>
          <w:rFonts w:ascii="Times New Roman" w:hAnsi="Times New Roman" w:cs="Times New Roman"/>
          <w:lang w:val="en-US"/>
        </w:rPr>
        <w:t xml:space="preserve"> and Chao </w:t>
      </w:r>
      <w:proofErr w:type="spellStart"/>
      <w:r w:rsidRPr="009F2235">
        <w:rPr>
          <w:rFonts w:ascii="Times New Roman" w:hAnsi="Times New Roman" w:cs="Times New Roman"/>
          <w:lang w:val="en-US"/>
        </w:rPr>
        <w:t>Anouvong</w:t>
      </w:r>
      <w:proofErr w:type="spellEnd"/>
      <w:r w:rsidRPr="009F2235">
        <w:rPr>
          <w:rFonts w:ascii="Times New Roman" w:hAnsi="Times New Roman" w:cs="Times New Roman"/>
          <w:lang w:val="en-US"/>
        </w:rPr>
        <w:t xml:space="preserve"> Park.</w:t>
      </w:r>
      <w:r w:rsidR="00044534">
        <w:rPr>
          <w:rFonts w:ascii="Times New Roman" w:hAnsi="Times New Roman" w:cs="Times New Roman"/>
          <w:lang w:val="en-US"/>
        </w:rPr>
        <w:t xml:space="preserve"> </w:t>
      </w:r>
      <w:r w:rsidRPr="009F2235">
        <w:rPr>
          <w:rFonts w:ascii="Times New Roman" w:hAnsi="Times New Roman" w:cs="Times New Roman"/>
          <w:lang w:val="en-US"/>
        </w:rPr>
        <w:t>1000 posters, 1000 stickers, 1000 bags and 100 T-shirts were produced.</w:t>
      </w:r>
    </w:p>
    <w:p w14:paraId="6FD72A5C" w14:textId="77777777"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No specific agreement has been signed with the tourist sector, but the Penal Code punishes any person who travels from one country to another or from one place to another for engagement in child prostitution or sexual activity with a child by one to five years imprisonment and a fine from 5 to 20 million kip. Any person who arranges, advertises, facilitates travelers in child sex tourism is punished by six months to two years imprisonment and a fine ranging from 2 to 10 million kip. A guideline on combatting sexual abuse and children exploitation perpetrated by travelers and tourists has been developed.</w:t>
      </w:r>
    </w:p>
    <w:p w14:paraId="2C81119F" w14:textId="77777777"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Children received information through television, radio, newspapers and posters on the prohibition of sex tourism. Furthermore, children also received basic information about deception using child sex service and deception for child sex services under various </w:t>
      </w:r>
      <w:r w:rsidRPr="009F2235">
        <w:rPr>
          <w:rFonts w:ascii="Times New Roman" w:hAnsi="Times New Roman" w:cs="Times New Roman"/>
          <w:lang w:val="en-US"/>
        </w:rPr>
        <w:lastRenderedPageBreak/>
        <w:t>forms, schemes, approaches, methods and online information. Children made efforts to disseminate information to friends or acquaintances to be cautious of bad-intentioned people.</w:t>
      </w:r>
    </w:p>
    <w:p w14:paraId="6E8DC086" w14:textId="77777777" w:rsidR="00504803" w:rsidRPr="009F2235" w:rsidRDefault="00504803" w:rsidP="001D3A5B">
      <w:pPr>
        <w:pStyle w:val="ListParagraph"/>
        <w:keepNext/>
        <w:keepLines/>
        <w:numPr>
          <w:ilvl w:val="0"/>
          <w:numId w:val="35"/>
        </w:numPr>
        <w:pBdr>
          <w:top w:val="nil"/>
          <w:left w:val="nil"/>
          <w:bottom w:val="nil"/>
          <w:right w:val="nil"/>
          <w:between w:val="nil"/>
        </w:pBdr>
        <w:tabs>
          <w:tab w:val="right" w:pos="851"/>
        </w:tabs>
        <w:spacing w:before="240" w:after="240" w:line="276" w:lineRule="auto"/>
        <w:ind w:right="29"/>
        <w:contextualSpacing w:val="0"/>
        <w:jc w:val="both"/>
        <w:rPr>
          <w:rFonts w:ascii="Times New Roman" w:eastAsia="Times New Roman" w:hAnsi="Times New Roman" w:cs="Times New Roman"/>
          <w:b/>
          <w:lang w:val="en-US"/>
        </w:rPr>
      </w:pPr>
      <w:r w:rsidRPr="009F2235">
        <w:rPr>
          <w:rFonts w:ascii="Times New Roman" w:eastAsia="Times New Roman" w:hAnsi="Times New Roman" w:cs="Times New Roman"/>
          <w:b/>
          <w:lang w:val="en-US"/>
        </w:rPr>
        <w:t>Recovery and social reintegration of child victims</w:t>
      </w:r>
    </w:p>
    <w:p w14:paraId="4F1FC49F" w14:textId="30486FF2" w:rsidR="00504803" w:rsidRPr="009F2235" w:rsidRDefault="00151FA0"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Shelter</w:t>
      </w:r>
      <w:r>
        <w:rPr>
          <w:rFonts w:ascii="Times New Roman" w:hAnsi="Times New Roman" w:cs="Times New Roman"/>
          <w:lang w:val="en-US"/>
        </w:rPr>
        <w:t xml:space="preserve"> of </w:t>
      </w:r>
      <w:r w:rsidRPr="009F2235">
        <w:rPr>
          <w:rFonts w:ascii="Times New Roman" w:hAnsi="Times New Roman" w:cs="Times New Roman"/>
          <w:lang w:val="en-US"/>
        </w:rPr>
        <w:t>L</w:t>
      </w:r>
      <w:r>
        <w:rPr>
          <w:rFonts w:ascii="Times New Roman" w:hAnsi="Times New Roman" w:cs="Times New Roman"/>
          <w:lang w:val="en-US"/>
        </w:rPr>
        <w:t>WU</w:t>
      </w:r>
      <w:r w:rsidRPr="009F2235">
        <w:rPr>
          <w:rFonts w:ascii="Times New Roman" w:hAnsi="Times New Roman" w:cs="Times New Roman"/>
          <w:lang w:val="en-US"/>
        </w:rPr>
        <w:t xml:space="preserve"> </w:t>
      </w:r>
      <w:r w:rsidR="00504803" w:rsidRPr="009F2235">
        <w:rPr>
          <w:rFonts w:ascii="Times New Roman" w:hAnsi="Times New Roman" w:cs="Times New Roman"/>
          <w:lang w:val="en-US"/>
        </w:rPr>
        <w:t xml:space="preserve">is responsible for providing temporary shelter, rehabilitation, basic </w:t>
      </w:r>
      <w:proofErr w:type="gramStart"/>
      <w:r w:rsidR="00504803" w:rsidRPr="009F2235">
        <w:rPr>
          <w:rFonts w:ascii="Times New Roman" w:hAnsi="Times New Roman" w:cs="Times New Roman"/>
          <w:lang w:val="en-US"/>
        </w:rPr>
        <w:t>care  for</w:t>
      </w:r>
      <w:proofErr w:type="gramEnd"/>
      <w:r w:rsidR="00504803" w:rsidRPr="009F2235">
        <w:rPr>
          <w:rFonts w:ascii="Times New Roman" w:hAnsi="Times New Roman" w:cs="Times New Roman"/>
          <w:lang w:val="en-US"/>
        </w:rPr>
        <w:t xml:space="preserve"> victims, including providing short-term training, advice, legal counselling and reintegrating victims into families and society. In 2022, six girls and boys were provided with shelter, medical care, education, vocational training, financial assistance and community reintegration support through th</w:t>
      </w:r>
      <w:r>
        <w:rPr>
          <w:rFonts w:ascii="Times New Roman" w:hAnsi="Times New Roman" w:cs="Times New Roman"/>
          <w:lang w:val="en-US"/>
        </w:rPr>
        <w:t xml:space="preserve">is </w:t>
      </w:r>
      <w:proofErr w:type="spellStart"/>
      <w:r>
        <w:rPr>
          <w:rFonts w:ascii="Times New Roman" w:hAnsi="Times New Roman" w:cs="Times New Roman"/>
          <w:lang w:val="en-US"/>
        </w:rPr>
        <w:t>Selter</w:t>
      </w:r>
      <w:proofErr w:type="spellEnd"/>
      <w:r w:rsidR="00504803" w:rsidRPr="009F2235">
        <w:rPr>
          <w:rFonts w:ascii="Times New Roman" w:hAnsi="Times New Roman" w:cs="Times New Roman"/>
          <w:lang w:val="en-US"/>
        </w:rPr>
        <w:t>.</w:t>
      </w:r>
      <w:r w:rsidR="001162A2" w:rsidRPr="009F2235">
        <w:rPr>
          <w:rFonts w:ascii="Times New Roman" w:hAnsi="Times New Roman" w:cs="DokChampa" w:hint="cs"/>
          <w:cs/>
          <w:lang w:val="en-US" w:bidi="lo-LA"/>
        </w:rPr>
        <w:t xml:space="preserve"> </w:t>
      </w:r>
      <w:r w:rsidR="00504803" w:rsidRPr="009F2235">
        <w:rPr>
          <w:rFonts w:ascii="Times New Roman" w:hAnsi="Times New Roman" w:cs="Times New Roman"/>
          <w:lang w:val="en-US"/>
        </w:rPr>
        <w:t xml:space="preserve">This </w:t>
      </w:r>
      <w:proofErr w:type="spellStart"/>
      <w:proofErr w:type="gramStart"/>
      <w:r>
        <w:rPr>
          <w:rFonts w:ascii="Times New Roman" w:hAnsi="Times New Roman" w:cs="Times New Roman"/>
          <w:lang w:val="en-US"/>
        </w:rPr>
        <w:t>Selter</w:t>
      </w:r>
      <w:proofErr w:type="spellEnd"/>
      <w:r w:rsidRPr="009F2235">
        <w:rPr>
          <w:rFonts w:ascii="Times New Roman" w:hAnsi="Times New Roman" w:cs="Times New Roman"/>
          <w:lang w:val="en-US"/>
        </w:rPr>
        <w:t xml:space="preserve"> </w:t>
      </w:r>
      <w:r w:rsidR="00504803" w:rsidRPr="009F2235">
        <w:rPr>
          <w:rFonts w:ascii="Times New Roman" w:hAnsi="Times New Roman" w:cs="Times New Roman"/>
          <w:lang w:val="en-US"/>
        </w:rPr>
        <w:t xml:space="preserve"> receives</w:t>
      </w:r>
      <w:proofErr w:type="gramEnd"/>
      <w:r w:rsidR="00504803" w:rsidRPr="009F2235">
        <w:rPr>
          <w:rFonts w:ascii="Times New Roman" w:hAnsi="Times New Roman" w:cs="Times New Roman"/>
          <w:lang w:val="en-US"/>
        </w:rPr>
        <w:t xml:space="preserve"> budget from</w:t>
      </w:r>
      <w:r>
        <w:rPr>
          <w:rFonts w:ascii="Times New Roman" w:hAnsi="Times New Roman" w:cs="Times New Roman"/>
          <w:lang w:val="en-US"/>
        </w:rPr>
        <w:t xml:space="preserve"> g</w:t>
      </w:r>
      <w:r w:rsidR="00504803" w:rsidRPr="009F2235">
        <w:rPr>
          <w:rFonts w:ascii="Times New Roman" w:hAnsi="Times New Roman" w:cs="Times New Roman"/>
          <w:lang w:val="en-US"/>
        </w:rPr>
        <w:t xml:space="preserve">overnment to provide support and assistance to victims and three </w:t>
      </w:r>
      <w:proofErr w:type="spellStart"/>
      <w:r>
        <w:rPr>
          <w:rFonts w:ascii="Times New Roman" w:hAnsi="Times New Roman" w:cs="Times New Roman"/>
          <w:lang w:val="en-US"/>
        </w:rPr>
        <w:t>selters</w:t>
      </w:r>
      <w:proofErr w:type="spellEnd"/>
      <w:r>
        <w:rPr>
          <w:rFonts w:ascii="Times New Roman" w:hAnsi="Times New Roman" w:cs="Times New Roman"/>
          <w:lang w:val="en-US"/>
        </w:rPr>
        <w:t xml:space="preserve"> </w:t>
      </w:r>
      <w:r w:rsidR="00504803" w:rsidRPr="009F2235">
        <w:rPr>
          <w:rFonts w:ascii="Times New Roman" w:hAnsi="Times New Roman" w:cs="Times New Roman"/>
          <w:lang w:val="en-US"/>
        </w:rPr>
        <w:t>operated by international organizations.</w:t>
      </w:r>
    </w:p>
    <w:p w14:paraId="10C6EFFD" w14:textId="0BA67499" w:rsidR="00504803" w:rsidRPr="009F2235" w:rsidRDefault="00504803" w:rsidP="001D3A5B">
      <w:pPr>
        <w:pStyle w:val="Heading1"/>
        <w:numPr>
          <w:ilvl w:val="0"/>
          <w:numId w:val="28"/>
        </w:numPr>
        <w:spacing w:before="240" w:after="240" w:line="276" w:lineRule="auto"/>
        <w:rPr>
          <w:rFonts w:ascii="Times New Roman" w:hAnsi="Times New Roman" w:cs="Times New Roman"/>
          <w:sz w:val="28"/>
          <w:szCs w:val="28"/>
          <w:lang w:val="en-US"/>
        </w:rPr>
      </w:pPr>
      <w:bookmarkStart w:id="13" w:name="_Toc124075976"/>
      <w:r w:rsidRPr="009F2235">
        <w:rPr>
          <w:rFonts w:ascii="Times New Roman" w:hAnsi="Times New Roman" w:cs="Times New Roman"/>
          <w:sz w:val="28"/>
          <w:szCs w:val="28"/>
          <w:lang w:val="en-US"/>
        </w:rPr>
        <w:t>Follow-up to the Committee’s previous concluding observations on the implementation of O</w:t>
      </w:r>
      <w:r w:rsidR="00A84FCC">
        <w:rPr>
          <w:rFonts w:ascii="Times New Roman" w:hAnsi="Times New Roman" w:cs="Times New Roman"/>
          <w:sz w:val="28"/>
          <w:szCs w:val="28"/>
          <w:lang w:val="en-US"/>
        </w:rPr>
        <w:t xml:space="preserve">PAC </w:t>
      </w:r>
      <w:r w:rsidRPr="009F2235">
        <w:rPr>
          <w:rFonts w:ascii="Times New Roman" w:hAnsi="Times New Roman" w:cs="Times New Roman"/>
          <w:sz w:val="28"/>
          <w:szCs w:val="28"/>
          <w:lang w:val="en-US"/>
        </w:rPr>
        <w:t>(CRC/C/LAO/CO/3-6, para. 46)</w:t>
      </w:r>
      <w:bookmarkEnd w:id="13"/>
    </w:p>
    <w:p w14:paraId="3AF189CA" w14:textId="5095F32E" w:rsidR="00504803" w:rsidRPr="009F2235" w:rsidRDefault="007C4514"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C</w:t>
      </w:r>
      <w:r w:rsidR="00504803" w:rsidRPr="009F2235">
        <w:rPr>
          <w:rFonts w:ascii="Times New Roman" w:hAnsi="Times New Roman" w:cs="Times New Roman"/>
          <w:lang w:val="en-US"/>
        </w:rPr>
        <w:t>apacity</w:t>
      </w:r>
      <w:r>
        <w:rPr>
          <w:rFonts w:ascii="Times New Roman" w:hAnsi="Times New Roman" w:cs="Times New Roman"/>
          <w:lang w:val="en-US"/>
        </w:rPr>
        <w:t xml:space="preserve"> </w:t>
      </w:r>
      <w:r w:rsidR="00504803" w:rsidRPr="009F2235">
        <w:rPr>
          <w:rFonts w:ascii="Times New Roman" w:hAnsi="Times New Roman" w:cs="Times New Roman"/>
          <w:lang w:val="en-US"/>
        </w:rPr>
        <w:t xml:space="preserve">building </w:t>
      </w:r>
      <w:r>
        <w:rPr>
          <w:rFonts w:ascii="Times New Roman" w:hAnsi="Times New Roman" w:cs="Times New Roman"/>
          <w:lang w:val="en-US"/>
        </w:rPr>
        <w:t xml:space="preserve">of </w:t>
      </w:r>
      <w:r w:rsidR="00504803" w:rsidRPr="009F2235">
        <w:rPr>
          <w:rFonts w:ascii="Times New Roman" w:hAnsi="Times New Roman" w:cs="Times New Roman"/>
          <w:lang w:val="en-US"/>
        </w:rPr>
        <w:t>information and early warning systems on danger of explosions-mines have</w:t>
      </w:r>
      <w:r>
        <w:rPr>
          <w:rFonts w:ascii="Times New Roman" w:hAnsi="Times New Roman" w:cs="Times New Roman"/>
          <w:lang w:val="en-US"/>
        </w:rPr>
        <w:t xml:space="preserve"> </w:t>
      </w:r>
      <w:r w:rsidR="00504803" w:rsidRPr="009F2235">
        <w:rPr>
          <w:rFonts w:ascii="Times New Roman" w:hAnsi="Times New Roman" w:cs="Times New Roman"/>
          <w:lang w:val="en-US"/>
        </w:rPr>
        <w:t>developed and assistance for the victims has</w:t>
      </w:r>
      <w:r>
        <w:rPr>
          <w:rFonts w:ascii="Times New Roman" w:hAnsi="Times New Roman" w:cs="Times New Roman"/>
          <w:lang w:val="en-US"/>
        </w:rPr>
        <w:t xml:space="preserve"> </w:t>
      </w:r>
      <w:r w:rsidR="00504803" w:rsidRPr="009F2235">
        <w:rPr>
          <w:rFonts w:ascii="Times New Roman" w:hAnsi="Times New Roman" w:cs="Times New Roman"/>
          <w:lang w:val="en-US"/>
        </w:rPr>
        <w:t>put in place.</w:t>
      </w:r>
      <w:r>
        <w:rPr>
          <w:rFonts w:ascii="Times New Roman" w:hAnsi="Times New Roman" w:cs="Times New Roman"/>
          <w:lang w:val="en-US"/>
        </w:rPr>
        <w:t xml:space="preserve"> </w:t>
      </w:r>
      <w:r w:rsidR="00504803" w:rsidRPr="009F2235">
        <w:rPr>
          <w:rFonts w:ascii="Times New Roman" w:hAnsi="Times New Roman" w:cs="Times New Roman"/>
          <w:lang w:val="en-US"/>
        </w:rPr>
        <w:t xml:space="preserve">National Commission on UXO, as Secretariat </w:t>
      </w:r>
      <w:r>
        <w:rPr>
          <w:rFonts w:ascii="Times New Roman" w:hAnsi="Times New Roman" w:cs="Times New Roman"/>
          <w:lang w:val="en-US"/>
        </w:rPr>
        <w:t xml:space="preserve">of </w:t>
      </w:r>
      <w:r w:rsidR="00504803" w:rsidRPr="009F2235">
        <w:rPr>
          <w:rFonts w:ascii="Times New Roman" w:hAnsi="Times New Roman" w:cs="Times New Roman"/>
          <w:lang w:val="en-US"/>
        </w:rPr>
        <w:t>Government for implement, strengthen local authorities, data management, UXO surveys  and clearance, has carried out a  number of activities to raise awareness about</w:t>
      </w:r>
      <w:r>
        <w:rPr>
          <w:rFonts w:ascii="Times New Roman" w:hAnsi="Times New Roman" w:cs="Times New Roman"/>
          <w:lang w:val="en-US"/>
        </w:rPr>
        <w:t xml:space="preserve"> </w:t>
      </w:r>
      <w:r w:rsidR="00504803" w:rsidRPr="009F2235">
        <w:rPr>
          <w:rFonts w:ascii="Times New Roman" w:hAnsi="Times New Roman" w:cs="Times New Roman"/>
          <w:lang w:val="en-US"/>
        </w:rPr>
        <w:t>danger</w:t>
      </w:r>
      <w:r>
        <w:rPr>
          <w:rFonts w:ascii="Times New Roman" w:hAnsi="Times New Roman" w:cs="Times New Roman"/>
          <w:lang w:val="en-US"/>
        </w:rPr>
        <w:t xml:space="preserve"> </w:t>
      </w:r>
      <w:r w:rsidR="00504803" w:rsidRPr="009F2235">
        <w:rPr>
          <w:rFonts w:ascii="Times New Roman" w:hAnsi="Times New Roman" w:cs="Times New Roman"/>
          <w:lang w:val="en-US"/>
        </w:rPr>
        <w:t xml:space="preserve">and avoid casualties from UXOs. </w:t>
      </w:r>
      <w:proofErr w:type="spellStart"/>
      <w:r w:rsidR="00504803" w:rsidRPr="009F2235">
        <w:rPr>
          <w:rFonts w:ascii="Times New Roman" w:hAnsi="Times New Roman" w:cs="Times New Roman"/>
          <w:lang w:val="en-US"/>
        </w:rPr>
        <w:t>MoLSW</w:t>
      </w:r>
      <w:proofErr w:type="spellEnd"/>
      <w:r>
        <w:rPr>
          <w:rFonts w:ascii="Times New Roman" w:hAnsi="Times New Roman" w:cs="Times New Roman"/>
          <w:lang w:val="en-US"/>
        </w:rPr>
        <w:t xml:space="preserve"> </w:t>
      </w:r>
      <w:r w:rsidR="00504803" w:rsidRPr="009F2235">
        <w:rPr>
          <w:rFonts w:ascii="Times New Roman" w:hAnsi="Times New Roman" w:cs="Times New Roman"/>
          <w:lang w:val="en-US"/>
        </w:rPr>
        <w:t xml:space="preserve">collaboration with the </w:t>
      </w:r>
      <w:proofErr w:type="spellStart"/>
      <w:r w:rsidR="00504803" w:rsidRPr="009F2235">
        <w:rPr>
          <w:rFonts w:ascii="Times New Roman" w:hAnsi="Times New Roman" w:cs="Times New Roman"/>
          <w:lang w:val="en-US"/>
        </w:rPr>
        <w:t>MoES</w:t>
      </w:r>
      <w:proofErr w:type="spellEnd"/>
      <w:r w:rsidR="00504803" w:rsidRPr="009F2235">
        <w:rPr>
          <w:rFonts w:ascii="Times New Roman" w:hAnsi="Times New Roman" w:cs="Times New Roman"/>
          <w:lang w:val="en-US"/>
        </w:rPr>
        <w:t xml:space="preserve"> have developed a UXO curriculum for primary schools in </w:t>
      </w:r>
      <w:r>
        <w:rPr>
          <w:rFonts w:ascii="Times New Roman" w:hAnsi="Times New Roman" w:cs="Times New Roman"/>
          <w:lang w:val="en-US"/>
        </w:rPr>
        <w:t xml:space="preserve">9 </w:t>
      </w:r>
      <w:r w:rsidR="00504803" w:rsidRPr="009F2235">
        <w:rPr>
          <w:rFonts w:ascii="Times New Roman" w:hAnsi="Times New Roman" w:cs="Times New Roman"/>
          <w:lang w:val="en-US"/>
        </w:rPr>
        <w:t>target provinces to raise awareness on mine risk and increase</w:t>
      </w:r>
      <w:r>
        <w:rPr>
          <w:rFonts w:ascii="Times New Roman" w:hAnsi="Times New Roman" w:cs="Times New Roman"/>
          <w:lang w:val="en-US"/>
        </w:rPr>
        <w:t xml:space="preserve"> </w:t>
      </w:r>
      <w:r w:rsidR="00504803" w:rsidRPr="009F2235">
        <w:rPr>
          <w:rFonts w:ascii="Times New Roman" w:hAnsi="Times New Roman" w:cs="Times New Roman"/>
          <w:lang w:val="en-US"/>
        </w:rPr>
        <w:t>awareness of people living in UXO-affected areas to</w:t>
      </w:r>
      <w:r>
        <w:rPr>
          <w:rFonts w:ascii="Times New Roman" w:hAnsi="Times New Roman" w:cs="Times New Roman"/>
          <w:lang w:val="en-US"/>
        </w:rPr>
        <w:t xml:space="preserve"> </w:t>
      </w:r>
      <w:r w:rsidR="00504803" w:rsidRPr="009F2235">
        <w:rPr>
          <w:rFonts w:ascii="Times New Roman" w:hAnsi="Times New Roman" w:cs="Times New Roman"/>
          <w:lang w:val="en-US"/>
        </w:rPr>
        <w:t xml:space="preserve">dangers of UXOs through various educational activities such as songs, dances, plays puppet shows and Q&amp;As. </w:t>
      </w:r>
      <w:r w:rsidRPr="009F2235">
        <w:rPr>
          <w:rFonts w:ascii="Times New Roman" w:hAnsi="Times New Roman" w:cs="Times New Roman"/>
          <w:lang w:val="en-US"/>
        </w:rPr>
        <w:t>C</w:t>
      </w:r>
      <w:r w:rsidR="00504803" w:rsidRPr="009F2235">
        <w:rPr>
          <w:rFonts w:ascii="Times New Roman" w:hAnsi="Times New Roman" w:cs="Times New Roman"/>
          <w:lang w:val="en-US"/>
        </w:rPr>
        <w:t>ampaigns</w:t>
      </w:r>
      <w:r>
        <w:rPr>
          <w:rFonts w:ascii="Times New Roman" w:hAnsi="Times New Roman" w:cs="Times New Roman"/>
          <w:lang w:val="en-US"/>
        </w:rPr>
        <w:t xml:space="preserve"> </w:t>
      </w:r>
      <w:r w:rsidR="00504803" w:rsidRPr="009F2235">
        <w:rPr>
          <w:rFonts w:ascii="Times New Roman" w:hAnsi="Times New Roman" w:cs="Times New Roman"/>
          <w:lang w:val="en-US"/>
        </w:rPr>
        <w:t>have</w:t>
      </w:r>
      <w:r>
        <w:rPr>
          <w:rFonts w:ascii="Times New Roman" w:hAnsi="Times New Roman" w:cs="Times New Roman"/>
          <w:lang w:val="en-US"/>
        </w:rPr>
        <w:t xml:space="preserve"> </w:t>
      </w:r>
      <w:r w:rsidR="00504803" w:rsidRPr="009F2235">
        <w:rPr>
          <w:rFonts w:ascii="Times New Roman" w:hAnsi="Times New Roman" w:cs="Times New Roman"/>
          <w:lang w:val="en-US"/>
        </w:rPr>
        <w:t>conducted 4,015 villages with 30,317 campaigns per village and 4,407,461</w:t>
      </w:r>
      <w:r>
        <w:rPr>
          <w:rFonts w:ascii="Times New Roman" w:hAnsi="Times New Roman" w:cs="Times New Roman"/>
          <w:lang w:val="en-US"/>
        </w:rPr>
        <w:t xml:space="preserve"> </w:t>
      </w:r>
      <w:r w:rsidR="00504803" w:rsidRPr="009F2235">
        <w:rPr>
          <w:rFonts w:ascii="Times New Roman" w:hAnsi="Times New Roman" w:cs="Times New Roman"/>
          <w:lang w:val="en-US"/>
        </w:rPr>
        <w:t>participants including 2,315,263 children. Specifically,</w:t>
      </w:r>
      <w:r>
        <w:rPr>
          <w:rFonts w:ascii="Times New Roman" w:hAnsi="Times New Roman" w:cs="Times New Roman"/>
          <w:lang w:val="en-US"/>
        </w:rPr>
        <w:t xml:space="preserve"> </w:t>
      </w:r>
      <w:r w:rsidR="00504803" w:rsidRPr="009F2235">
        <w:rPr>
          <w:rFonts w:ascii="Times New Roman" w:hAnsi="Times New Roman" w:cs="Times New Roman"/>
          <w:lang w:val="en-US"/>
        </w:rPr>
        <w:t>2021-2022, advocacy and awareness raising campaign on</w:t>
      </w:r>
      <w:r w:rsidR="00E63D3F">
        <w:rPr>
          <w:rFonts w:ascii="Times New Roman" w:hAnsi="Times New Roman" w:cs="Times New Roman"/>
          <w:lang w:val="en-US"/>
        </w:rPr>
        <w:t xml:space="preserve"> </w:t>
      </w:r>
      <w:r w:rsidR="00504803" w:rsidRPr="009F2235">
        <w:rPr>
          <w:rFonts w:ascii="Times New Roman" w:hAnsi="Times New Roman" w:cs="Times New Roman"/>
          <w:lang w:val="en-US"/>
        </w:rPr>
        <w:t>danger of UXO</w:t>
      </w:r>
      <w:r w:rsidR="00A84FCC">
        <w:rPr>
          <w:rFonts w:ascii="Times New Roman" w:hAnsi="Times New Roman" w:cs="Times New Roman"/>
          <w:lang w:val="en-US"/>
        </w:rPr>
        <w:t xml:space="preserve"> </w:t>
      </w:r>
      <w:r w:rsidR="00504803" w:rsidRPr="009F2235">
        <w:rPr>
          <w:rFonts w:ascii="Times New Roman" w:hAnsi="Times New Roman" w:cs="Times New Roman"/>
          <w:lang w:val="en-US"/>
        </w:rPr>
        <w:t>conducted 1,120 villages with 3,707 campaigns per village and 351,891 participants including 163.983 children.</w:t>
      </w:r>
    </w:p>
    <w:p w14:paraId="5F3FCBCB" w14:textId="1563B377"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Although Lao PDR does not have modern warning systems, a demarcation system is in place to prevent accidents from UXO. UXO non-technical surveys review all UXO-related data on a village</w:t>
      </w:r>
      <w:r w:rsidR="001832F8">
        <w:rPr>
          <w:rFonts w:ascii="Times New Roman" w:hAnsi="Times New Roman" w:cs="Times New Roman"/>
          <w:lang w:val="en-US"/>
        </w:rPr>
        <w:t xml:space="preserve"> </w:t>
      </w:r>
      <w:r w:rsidRPr="009F2235">
        <w:rPr>
          <w:rFonts w:ascii="Times New Roman" w:hAnsi="Times New Roman" w:cs="Times New Roman"/>
          <w:lang w:val="en-US"/>
        </w:rPr>
        <w:t>by</w:t>
      </w:r>
      <w:r w:rsidR="001832F8">
        <w:rPr>
          <w:rFonts w:ascii="Times New Roman" w:hAnsi="Times New Roman" w:cs="Times New Roman"/>
          <w:lang w:val="en-US"/>
        </w:rPr>
        <w:t xml:space="preserve"> </w:t>
      </w:r>
      <w:r w:rsidRPr="009F2235">
        <w:rPr>
          <w:rFonts w:ascii="Times New Roman" w:hAnsi="Times New Roman" w:cs="Times New Roman"/>
          <w:lang w:val="en-US"/>
        </w:rPr>
        <w:t>village basis and consult with households to locate all known UXO contamination in the village. The</w:t>
      </w:r>
      <w:r w:rsidR="001832F8">
        <w:rPr>
          <w:rFonts w:ascii="Times New Roman" w:hAnsi="Times New Roman" w:cs="Times New Roman"/>
          <w:lang w:val="en-US"/>
        </w:rPr>
        <w:t xml:space="preserve"> </w:t>
      </w:r>
      <w:r w:rsidRPr="009F2235">
        <w:rPr>
          <w:rFonts w:ascii="Times New Roman" w:hAnsi="Times New Roman" w:cs="Times New Roman"/>
          <w:lang w:val="en-US"/>
        </w:rPr>
        <w:t>surveys</w:t>
      </w:r>
      <w:r w:rsidR="001832F8">
        <w:rPr>
          <w:rFonts w:ascii="Times New Roman" w:hAnsi="Times New Roman" w:cs="Times New Roman"/>
          <w:lang w:val="en-US"/>
        </w:rPr>
        <w:t xml:space="preserve"> </w:t>
      </w:r>
      <w:r w:rsidRPr="009F2235">
        <w:rPr>
          <w:rFonts w:ascii="Times New Roman" w:hAnsi="Times New Roman" w:cs="Times New Roman"/>
          <w:lang w:val="en-US"/>
        </w:rPr>
        <w:t>conducted</w:t>
      </w:r>
      <w:r w:rsidR="001832F8">
        <w:rPr>
          <w:rFonts w:ascii="Times New Roman" w:hAnsi="Times New Roman" w:cs="Times New Roman"/>
          <w:lang w:val="en-US"/>
        </w:rPr>
        <w:t xml:space="preserve"> </w:t>
      </w:r>
      <w:r w:rsidRPr="009F2235">
        <w:rPr>
          <w:rFonts w:ascii="Times New Roman" w:hAnsi="Times New Roman" w:cs="Times New Roman"/>
          <w:lang w:val="en-US"/>
        </w:rPr>
        <w:t>3,652 villages in order to generate sketch maps for follow-up by technical surveys. UXO technical surveys have</w:t>
      </w:r>
      <w:r w:rsidR="001832F8">
        <w:rPr>
          <w:rFonts w:ascii="Times New Roman" w:hAnsi="Times New Roman" w:cs="Times New Roman"/>
          <w:lang w:val="en-US"/>
        </w:rPr>
        <w:t xml:space="preserve"> </w:t>
      </w:r>
      <w:r w:rsidRPr="009F2235">
        <w:rPr>
          <w:rFonts w:ascii="Times New Roman" w:hAnsi="Times New Roman" w:cs="Times New Roman"/>
          <w:lang w:val="en-US"/>
        </w:rPr>
        <w:t>conducted in 17,132 villages and use metal detectors to search systematically to find the limits of the contamination. As of December 2022, an area of 166,446 hectares has declared as safe and 78,121 hectares have</w:t>
      </w:r>
      <w:r w:rsidR="001832F8">
        <w:rPr>
          <w:rFonts w:ascii="Times New Roman" w:hAnsi="Times New Roman" w:cs="Times New Roman"/>
          <w:lang w:val="en-US"/>
        </w:rPr>
        <w:t xml:space="preserve"> </w:t>
      </w:r>
      <w:r w:rsidRPr="009F2235">
        <w:rPr>
          <w:rFonts w:ascii="Times New Roman" w:hAnsi="Times New Roman" w:cs="Times New Roman"/>
          <w:lang w:val="en-US"/>
        </w:rPr>
        <w:t>cleared from UXO which include 16,887 hectares of development land and 60,190 hectares of agricultural land. A total of 1,793,829 UXOs have</w:t>
      </w:r>
      <w:r w:rsidR="001832F8">
        <w:rPr>
          <w:rFonts w:ascii="Times New Roman" w:hAnsi="Times New Roman" w:cs="Times New Roman"/>
          <w:lang w:val="en-US"/>
        </w:rPr>
        <w:t xml:space="preserve"> </w:t>
      </w:r>
      <w:r w:rsidRPr="009F2235">
        <w:rPr>
          <w:rFonts w:ascii="Times New Roman" w:hAnsi="Times New Roman" w:cs="Times New Roman"/>
          <w:lang w:val="en-US"/>
        </w:rPr>
        <w:t xml:space="preserve">destroyed. </w:t>
      </w:r>
    </w:p>
    <w:p w14:paraId="2D7A1A8A" w14:textId="1FC93880" w:rsidR="00504803" w:rsidRPr="009F2235" w:rsidRDefault="00504803" w:rsidP="001D3A5B">
      <w:pPr>
        <w:pStyle w:val="Heading1"/>
        <w:numPr>
          <w:ilvl w:val="0"/>
          <w:numId w:val="28"/>
        </w:numPr>
        <w:spacing w:before="240" w:after="240" w:line="276" w:lineRule="auto"/>
        <w:rPr>
          <w:rFonts w:ascii="Times New Roman" w:hAnsi="Times New Roman" w:cs="Times New Roman"/>
          <w:sz w:val="28"/>
          <w:szCs w:val="28"/>
          <w:lang w:val="en-US"/>
        </w:rPr>
      </w:pPr>
      <w:r w:rsidRPr="009F2235">
        <w:rPr>
          <w:rFonts w:ascii="Times New Roman" w:hAnsi="Times New Roman" w:cs="Times New Roman"/>
          <w:sz w:val="28"/>
          <w:szCs w:val="28"/>
          <w:lang w:val="en-US"/>
        </w:rPr>
        <w:lastRenderedPageBreak/>
        <w:t xml:space="preserve"> </w:t>
      </w:r>
      <w:bookmarkStart w:id="14" w:name="_Toc124075977"/>
      <w:r w:rsidRPr="009F2235">
        <w:rPr>
          <w:rFonts w:ascii="Times New Roman" w:hAnsi="Times New Roman" w:cs="Times New Roman"/>
          <w:sz w:val="28"/>
          <w:szCs w:val="28"/>
          <w:lang w:val="en-US"/>
        </w:rPr>
        <w:t>Ratification of the O</w:t>
      </w:r>
      <w:r w:rsidR="00A84FCC">
        <w:rPr>
          <w:rFonts w:ascii="Times New Roman" w:hAnsi="Times New Roman" w:cs="Times New Roman"/>
          <w:sz w:val="28"/>
          <w:szCs w:val="28"/>
          <w:lang w:val="en-US"/>
        </w:rPr>
        <w:t>PIC</w:t>
      </w:r>
      <w:bookmarkEnd w:id="14"/>
    </w:p>
    <w:p w14:paraId="4058FA46" w14:textId="3C845611"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Lao PDR has not yet acceded to and is not ready to accede to the O</w:t>
      </w:r>
      <w:r w:rsidR="00A84FCC">
        <w:rPr>
          <w:rFonts w:ascii="Times New Roman" w:hAnsi="Times New Roman" w:cs="Times New Roman"/>
          <w:lang w:val="en-US"/>
        </w:rPr>
        <w:t xml:space="preserve">PIC </w:t>
      </w:r>
      <w:r w:rsidRPr="009F2235">
        <w:rPr>
          <w:rFonts w:ascii="Times New Roman" w:hAnsi="Times New Roman" w:cs="Times New Roman"/>
          <w:lang w:val="en-US"/>
        </w:rPr>
        <w:t>due to a lack human and financial capacities and other elements</w:t>
      </w:r>
      <w:r w:rsidR="00A21668">
        <w:rPr>
          <w:rFonts w:ascii="Times New Roman" w:hAnsi="Times New Roman" w:cs="Times New Roman"/>
          <w:lang w:val="en-US"/>
        </w:rPr>
        <w:t>/mechanism</w:t>
      </w:r>
      <w:r w:rsidRPr="009F2235">
        <w:rPr>
          <w:rFonts w:ascii="Times New Roman" w:hAnsi="Times New Roman" w:cs="Times New Roman"/>
          <w:lang w:val="en-US"/>
        </w:rPr>
        <w:t xml:space="preserve"> to fulfill the obligations. </w:t>
      </w:r>
      <w:r w:rsidR="00D5449B">
        <w:rPr>
          <w:rFonts w:ascii="Times New Roman" w:hAnsi="Times New Roman" w:cs="Times New Roman"/>
          <w:lang w:val="en-US"/>
        </w:rPr>
        <w:t>Currently</w:t>
      </w:r>
      <w:r w:rsidRPr="009F2235">
        <w:rPr>
          <w:rFonts w:ascii="Times New Roman" w:hAnsi="Times New Roman" w:cs="Times New Roman"/>
          <w:lang w:val="en-US"/>
        </w:rPr>
        <w:t>,</w:t>
      </w:r>
      <w:r w:rsidR="00A84FCC">
        <w:rPr>
          <w:rFonts w:ascii="Times New Roman" w:hAnsi="Times New Roman" w:cs="Times New Roman"/>
          <w:lang w:val="en-US"/>
        </w:rPr>
        <w:t xml:space="preserve"> </w:t>
      </w:r>
      <w:r w:rsidRPr="009F2235">
        <w:rPr>
          <w:rFonts w:ascii="Times New Roman" w:hAnsi="Times New Roman" w:cs="Times New Roman"/>
          <w:lang w:val="en-US"/>
        </w:rPr>
        <w:t>Lao PDR continues to revise and gradually strengthen existing internal mechanisms such</w:t>
      </w:r>
      <w:r w:rsidR="00A84FCC">
        <w:rPr>
          <w:rFonts w:ascii="Times New Roman" w:hAnsi="Times New Roman" w:cs="Times New Roman"/>
          <w:lang w:val="en-US"/>
        </w:rPr>
        <w:t xml:space="preserve"> </w:t>
      </w:r>
      <w:r w:rsidRPr="009F2235">
        <w:rPr>
          <w:rFonts w:ascii="Times New Roman" w:hAnsi="Times New Roman" w:cs="Times New Roman"/>
          <w:lang w:val="en-US"/>
        </w:rPr>
        <w:t>N</w:t>
      </w:r>
      <w:r w:rsidR="00A84FCC">
        <w:rPr>
          <w:rFonts w:ascii="Times New Roman" w:hAnsi="Times New Roman" w:cs="Times New Roman"/>
          <w:lang w:val="en-US"/>
        </w:rPr>
        <w:t>CHR</w:t>
      </w:r>
      <w:r w:rsidRPr="009F2235">
        <w:rPr>
          <w:rFonts w:ascii="Times New Roman" w:hAnsi="Times New Roman" w:cs="Times New Roman"/>
          <w:lang w:val="en-US"/>
        </w:rPr>
        <w:t>,</w:t>
      </w:r>
      <w:r w:rsidR="00A84FCC">
        <w:rPr>
          <w:rFonts w:ascii="Times New Roman" w:hAnsi="Times New Roman" w:cs="Times New Roman"/>
          <w:lang w:val="en-US"/>
        </w:rPr>
        <w:t xml:space="preserve"> </w:t>
      </w:r>
      <w:r w:rsidRPr="009F2235">
        <w:rPr>
          <w:rFonts w:ascii="Times New Roman" w:hAnsi="Times New Roman" w:cs="Times New Roman"/>
          <w:lang w:val="en-US"/>
        </w:rPr>
        <w:t>N</w:t>
      </w:r>
      <w:r w:rsidR="00A84FCC">
        <w:rPr>
          <w:rFonts w:ascii="Times New Roman" w:hAnsi="Times New Roman" w:cs="Times New Roman"/>
          <w:lang w:val="en-US"/>
        </w:rPr>
        <w:t>CAWMC</w:t>
      </w:r>
      <w:r w:rsidRPr="009F2235">
        <w:rPr>
          <w:rFonts w:ascii="Times New Roman" w:hAnsi="Times New Roman" w:cs="Times New Roman"/>
          <w:lang w:val="en-US"/>
        </w:rPr>
        <w:t>,</w:t>
      </w:r>
      <w:r w:rsidR="007F546D">
        <w:rPr>
          <w:rFonts w:ascii="Times New Roman" w:hAnsi="Times New Roman" w:cs="Times New Roman"/>
          <w:lang w:val="en-US"/>
        </w:rPr>
        <w:t xml:space="preserve"> </w:t>
      </w:r>
      <w:r w:rsidRPr="009F2235">
        <w:rPr>
          <w:rFonts w:ascii="Times New Roman" w:hAnsi="Times New Roman" w:cs="Times New Roman"/>
          <w:lang w:val="en-US"/>
        </w:rPr>
        <w:t>NCPD and NSCAHT, instead of creating new ones. It</w:t>
      </w:r>
      <w:r w:rsidR="00DF12A7">
        <w:rPr>
          <w:rFonts w:ascii="Times New Roman" w:hAnsi="Times New Roman" w:cs="Times New Roman"/>
          <w:lang w:val="en-US"/>
        </w:rPr>
        <w:t>’</w:t>
      </w:r>
      <w:r w:rsidRPr="009F2235">
        <w:rPr>
          <w:rFonts w:ascii="Times New Roman" w:hAnsi="Times New Roman" w:cs="Times New Roman"/>
          <w:lang w:val="en-US"/>
        </w:rPr>
        <w:t>s responsibility of NCAWMC to promote and protect children’s rights under the CRC.</w:t>
      </w:r>
    </w:p>
    <w:p w14:paraId="3086169D" w14:textId="77777777" w:rsidR="00504803" w:rsidRPr="009F2235" w:rsidRDefault="00504803" w:rsidP="001D3A5B">
      <w:pPr>
        <w:pStyle w:val="Heading1"/>
        <w:numPr>
          <w:ilvl w:val="0"/>
          <w:numId w:val="28"/>
        </w:numPr>
        <w:spacing w:before="240" w:after="240" w:line="276" w:lineRule="auto"/>
        <w:rPr>
          <w:rFonts w:ascii="Times New Roman" w:hAnsi="Times New Roman" w:cs="Times New Roman"/>
          <w:sz w:val="28"/>
          <w:szCs w:val="28"/>
          <w:lang w:val="en-US"/>
        </w:rPr>
      </w:pPr>
      <w:bookmarkStart w:id="15" w:name="_Toc124075978"/>
      <w:r w:rsidRPr="009F2235">
        <w:rPr>
          <w:rFonts w:ascii="Times New Roman" w:hAnsi="Times New Roman" w:cs="Times New Roman"/>
          <w:sz w:val="28"/>
          <w:szCs w:val="28"/>
          <w:lang w:val="en-US"/>
        </w:rPr>
        <w:t>Ratification of international human rights instruments</w:t>
      </w:r>
      <w:bookmarkEnd w:id="15"/>
    </w:p>
    <w:p w14:paraId="231E4DF1" w14:textId="5B429955"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Lao PDR signed the ICPPED</w:t>
      </w:r>
      <w:r w:rsidR="00D5449B">
        <w:rPr>
          <w:rFonts w:ascii="Times New Roman" w:hAnsi="Times New Roman" w:cs="Times New Roman"/>
          <w:lang w:val="en-US"/>
        </w:rPr>
        <w:t xml:space="preserve"> in </w:t>
      </w:r>
      <w:r w:rsidRPr="009F2235">
        <w:rPr>
          <w:rFonts w:ascii="Times New Roman" w:hAnsi="Times New Roman" w:cs="Times New Roman"/>
          <w:lang w:val="en-US"/>
        </w:rPr>
        <w:t>2008 but</w:t>
      </w:r>
      <w:r w:rsidR="00D5449B">
        <w:rPr>
          <w:rFonts w:ascii="Times New Roman" w:hAnsi="Times New Roman" w:cs="Times New Roman"/>
          <w:lang w:val="en-US"/>
        </w:rPr>
        <w:t xml:space="preserve"> </w:t>
      </w:r>
      <w:r w:rsidRPr="009F2235">
        <w:rPr>
          <w:rFonts w:ascii="Times New Roman" w:hAnsi="Times New Roman" w:cs="Times New Roman"/>
          <w:lang w:val="en-US"/>
        </w:rPr>
        <w:t>not yet ratified it as Lao PDR needs to raise awareness and understanding amongst relevant authorities. At present, relevant sectors plan to discuss and study the content of the ICPPED and relevant domestic legislation of the Lao PDR as well as</w:t>
      </w:r>
      <w:r w:rsidR="00D5449B">
        <w:rPr>
          <w:rFonts w:ascii="Times New Roman" w:hAnsi="Times New Roman" w:cs="Times New Roman"/>
          <w:lang w:val="en-US"/>
        </w:rPr>
        <w:t xml:space="preserve"> </w:t>
      </w:r>
      <w:r w:rsidRPr="009F2235">
        <w:rPr>
          <w:rFonts w:ascii="Times New Roman" w:hAnsi="Times New Roman" w:cs="Times New Roman"/>
          <w:lang w:val="en-US"/>
        </w:rPr>
        <w:t>strengthen the capacity of relevant authorities to be equipped with sufficient knowledge and understanding of the content of the ICPPED before considering acceding. Although</w:t>
      </w:r>
      <w:r w:rsidR="00D5449B">
        <w:rPr>
          <w:rFonts w:ascii="Times New Roman" w:hAnsi="Times New Roman" w:cs="Times New Roman"/>
          <w:lang w:val="en-US"/>
        </w:rPr>
        <w:t xml:space="preserve">, </w:t>
      </w:r>
      <w:r w:rsidRPr="009F2235">
        <w:rPr>
          <w:rFonts w:ascii="Times New Roman" w:hAnsi="Times New Roman" w:cs="Times New Roman"/>
          <w:lang w:val="en-US"/>
        </w:rPr>
        <w:t>Lao PDR has not yet ratified,</w:t>
      </w:r>
      <w:r w:rsidR="00D5449B">
        <w:rPr>
          <w:rFonts w:ascii="Times New Roman" w:hAnsi="Times New Roman" w:cs="Times New Roman"/>
          <w:lang w:val="en-US"/>
        </w:rPr>
        <w:t xml:space="preserve"> </w:t>
      </w:r>
      <w:r w:rsidRPr="009F2235">
        <w:rPr>
          <w:rFonts w:ascii="Times New Roman" w:hAnsi="Times New Roman" w:cs="Times New Roman"/>
          <w:lang w:val="en-US"/>
        </w:rPr>
        <w:t>Lao PDR is party to and has obligations under ICCPR</w:t>
      </w:r>
      <w:r w:rsidR="007F546D">
        <w:rPr>
          <w:rFonts w:ascii="Times New Roman" w:hAnsi="Times New Roman" w:cs="Times New Roman"/>
          <w:lang w:val="en-US"/>
        </w:rPr>
        <w:t xml:space="preserve"> </w:t>
      </w:r>
      <w:r w:rsidRPr="009F2235">
        <w:rPr>
          <w:rFonts w:ascii="Times New Roman" w:hAnsi="Times New Roman" w:cs="Times New Roman"/>
          <w:lang w:val="en-US"/>
        </w:rPr>
        <w:t>that has a provision on the prohibition of enforced disappearances.</w:t>
      </w:r>
    </w:p>
    <w:p w14:paraId="5CA0E646" w14:textId="227683E8"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Lao PDR is also not ready to ratify the International Convention on the Protection of the Rights of All Migrant Workers and Members of Their Families. However, Lao PDR is party to more than ten ILO conventions including the recent ratification of the Occupational Safety and Health Convention (C155) and the Promotional Framework for Occupational Safety and Health Convention (C187). </w:t>
      </w:r>
    </w:p>
    <w:p w14:paraId="23AEEF76" w14:textId="3BE6B014"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 xml:space="preserve">Lao PDR is focusing its </w:t>
      </w:r>
      <w:proofErr w:type="gramStart"/>
      <w:r w:rsidRPr="009F2235">
        <w:rPr>
          <w:rFonts w:ascii="Times New Roman" w:hAnsi="Times New Roman" w:cs="Times New Roman"/>
          <w:lang w:val="en-US"/>
        </w:rPr>
        <w:t>efforts  on</w:t>
      </w:r>
      <w:proofErr w:type="gramEnd"/>
      <w:r w:rsidRPr="009F2235">
        <w:rPr>
          <w:rFonts w:ascii="Times New Roman" w:hAnsi="Times New Roman" w:cs="Times New Roman"/>
          <w:lang w:val="en-US"/>
        </w:rPr>
        <w:t xml:space="preserve"> the implementation  and realization of the seven core human rights conventions and the two Optional Protocols of the CRC to which the Lao PDR is party.</w:t>
      </w:r>
      <w:r w:rsidR="007F546D">
        <w:rPr>
          <w:rFonts w:ascii="Times New Roman" w:hAnsi="Times New Roman" w:cs="Times New Roman"/>
          <w:lang w:val="en-US"/>
        </w:rPr>
        <w:t xml:space="preserve"> </w:t>
      </w:r>
      <w:r w:rsidRPr="009F2235">
        <w:rPr>
          <w:rFonts w:ascii="Times New Roman" w:hAnsi="Times New Roman" w:cs="Times New Roman"/>
          <w:lang w:val="en-US"/>
        </w:rPr>
        <w:t>Lao PDR is facing a number of challenges and constraints, particularly in terms of financial and human resources, in drafting national reports under human rights conventions to which Lao PDR is a party which had led to reports being delayed and not submitted in a timely manner. Therefore,</w:t>
      </w:r>
      <w:r w:rsidR="007F546D">
        <w:rPr>
          <w:rFonts w:ascii="Times New Roman" w:hAnsi="Times New Roman" w:cs="Times New Roman"/>
          <w:lang w:val="en-US"/>
        </w:rPr>
        <w:t xml:space="preserve"> </w:t>
      </w:r>
      <w:r w:rsidRPr="009F2235">
        <w:rPr>
          <w:rFonts w:ascii="Times New Roman" w:hAnsi="Times New Roman" w:cs="Times New Roman"/>
          <w:lang w:val="en-US"/>
        </w:rPr>
        <w:t>Lao PDR is not yet ready to accede to additional Conventions in the near future.</w:t>
      </w:r>
    </w:p>
    <w:p w14:paraId="09254827" w14:textId="77777777" w:rsidR="00504803" w:rsidRPr="009F2235" w:rsidRDefault="00504803" w:rsidP="001D3A5B">
      <w:pPr>
        <w:pStyle w:val="Heading1"/>
        <w:numPr>
          <w:ilvl w:val="0"/>
          <w:numId w:val="28"/>
        </w:numPr>
        <w:spacing w:before="240" w:after="240" w:line="276" w:lineRule="auto"/>
        <w:rPr>
          <w:rFonts w:ascii="Times New Roman" w:hAnsi="Times New Roman" w:cs="Times New Roman"/>
          <w:sz w:val="28"/>
          <w:szCs w:val="28"/>
          <w:lang w:val="en-US"/>
        </w:rPr>
      </w:pPr>
      <w:bookmarkStart w:id="16" w:name="_Toc124075979"/>
      <w:r w:rsidRPr="009F2235">
        <w:rPr>
          <w:rFonts w:ascii="Times New Roman" w:hAnsi="Times New Roman" w:cs="Times New Roman"/>
          <w:sz w:val="28"/>
          <w:szCs w:val="28"/>
          <w:lang w:val="en-US"/>
        </w:rPr>
        <w:t>Cooperation with regional bodies</w:t>
      </w:r>
      <w:bookmarkEnd w:id="16"/>
    </w:p>
    <w:p w14:paraId="5B31B5CE" w14:textId="63BF35F4" w:rsidR="00504803" w:rsidRPr="009F2235" w:rsidRDefault="00504803" w:rsidP="005C2C5B">
      <w:pPr>
        <w:pStyle w:val="ListParagraph"/>
        <w:numPr>
          <w:ilvl w:val="1"/>
          <w:numId w:val="27"/>
        </w:numPr>
        <w:suppressAutoHyphens/>
        <w:spacing w:before="240" w:after="240" w:line="276" w:lineRule="auto"/>
        <w:ind w:left="720" w:right="-18" w:hanging="450"/>
        <w:contextualSpacing w:val="0"/>
        <w:jc w:val="both"/>
        <w:outlineLvl w:val="0"/>
        <w:rPr>
          <w:rFonts w:ascii="Times New Roman" w:hAnsi="Times New Roman" w:cs="Times New Roman"/>
          <w:lang w:val="en-US"/>
        </w:rPr>
      </w:pPr>
      <w:r w:rsidRPr="009F2235">
        <w:rPr>
          <w:rFonts w:ascii="Times New Roman" w:hAnsi="Times New Roman" w:cs="Times New Roman"/>
          <w:lang w:val="en-US"/>
        </w:rPr>
        <w:t>Lao PDR cooperates with ASEAN countries in the field of human rights.</w:t>
      </w:r>
      <w:r w:rsidR="00DC0368">
        <w:rPr>
          <w:rFonts w:ascii="Times New Roman" w:hAnsi="Times New Roman" w:cs="Times New Roman"/>
          <w:lang w:val="en-US"/>
        </w:rPr>
        <w:t xml:space="preserve"> </w:t>
      </w:r>
      <w:r w:rsidRPr="009F2235">
        <w:rPr>
          <w:rFonts w:ascii="Times New Roman" w:hAnsi="Times New Roman" w:cs="Times New Roman"/>
          <w:lang w:val="en-US"/>
        </w:rPr>
        <w:t>Lao PDR attends the meetings of A</w:t>
      </w:r>
      <w:r w:rsidR="007F546D">
        <w:rPr>
          <w:rFonts w:ascii="Times New Roman" w:hAnsi="Times New Roman" w:cs="Times New Roman"/>
          <w:lang w:val="en-US"/>
        </w:rPr>
        <w:t>CW</w:t>
      </w:r>
      <w:r w:rsidRPr="009F2235">
        <w:rPr>
          <w:rFonts w:ascii="Times New Roman" w:hAnsi="Times New Roman" w:cs="Times New Roman"/>
          <w:lang w:val="en-US"/>
        </w:rPr>
        <w:t xml:space="preserve">, ASEAN </w:t>
      </w:r>
      <w:r w:rsidRPr="009F2235">
        <w:rPr>
          <w:rFonts w:ascii="Times New Roman" w:hAnsi="Times New Roman" w:cs="Times New Roman"/>
          <w:spacing w:val="2"/>
          <w:shd w:val="clear" w:color="auto" w:fill="FFFFFF"/>
        </w:rPr>
        <w:t>A</w:t>
      </w:r>
      <w:r w:rsidR="007F546D">
        <w:rPr>
          <w:rFonts w:ascii="Times New Roman" w:hAnsi="Times New Roman" w:cs="Times New Roman"/>
          <w:spacing w:val="2"/>
          <w:shd w:val="clear" w:color="auto" w:fill="FFFFFF"/>
        </w:rPr>
        <w:t xml:space="preserve">CWC </w:t>
      </w:r>
      <w:r w:rsidRPr="009F2235">
        <w:rPr>
          <w:rFonts w:ascii="Times New Roman" w:hAnsi="Times New Roman" w:cs="Times New Roman"/>
          <w:lang w:val="en-US"/>
        </w:rPr>
        <w:t>and</w:t>
      </w:r>
      <w:r w:rsidR="007F546D">
        <w:rPr>
          <w:rFonts w:ascii="Times New Roman" w:hAnsi="Times New Roman" w:cs="Times New Roman"/>
          <w:lang w:val="en-US"/>
        </w:rPr>
        <w:t xml:space="preserve"> </w:t>
      </w:r>
      <w:r w:rsidRPr="009F2235">
        <w:rPr>
          <w:rFonts w:ascii="Times New Roman" w:hAnsi="Times New Roman" w:cs="Times New Roman"/>
          <w:lang w:val="en-US"/>
        </w:rPr>
        <w:t>AICHR. ASEAN countries are currently focusing on the implementation of the ASEAN Declaration on the Protection of C</w:t>
      </w:r>
      <w:r w:rsidR="00DC0368">
        <w:rPr>
          <w:rFonts w:ascii="Times New Roman" w:hAnsi="Times New Roman" w:cs="Times New Roman"/>
          <w:lang w:val="en-US"/>
        </w:rPr>
        <w:t xml:space="preserve">OEA </w:t>
      </w:r>
      <w:r w:rsidRPr="009F2235">
        <w:rPr>
          <w:rFonts w:ascii="Times New Roman" w:hAnsi="Times New Roman" w:cs="Times New Roman"/>
          <w:lang w:val="en-US"/>
        </w:rPr>
        <w:t>(2019)</w:t>
      </w:r>
      <w:proofErr w:type="gramStart"/>
      <w:r w:rsidRPr="009F2235">
        <w:rPr>
          <w:rFonts w:ascii="Times New Roman" w:hAnsi="Times New Roman" w:cs="Times New Roman"/>
          <w:lang w:val="en-US"/>
        </w:rPr>
        <w:t xml:space="preserve">,  </w:t>
      </w:r>
      <w:r w:rsidR="007F546D" w:rsidRPr="009F2235">
        <w:rPr>
          <w:rFonts w:ascii="Times New Roman" w:hAnsi="Times New Roman" w:cs="Times New Roman"/>
          <w:lang w:val="en-US"/>
        </w:rPr>
        <w:t>ASEAN</w:t>
      </w:r>
      <w:proofErr w:type="gramEnd"/>
      <w:r w:rsidR="007F546D" w:rsidRPr="009F2235">
        <w:rPr>
          <w:rFonts w:ascii="Times New Roman" w:hAnsi="Times New Roman" w:cs="Times New Roman"/>
          <w:lang w:val="en-US"/>
        </w:rPr>
        <w:t xml:space="preserve"> </w:t>
      </w:r>
      <w:r w:rsidRPr="009F2235">
        <w:rPr>
          <w:rFonts w:ascii="Times New Roman" w:hAnsi="Times New Roman" w:cs="Times New Roman"/>
          <w:lang w:val="en-US"/>
        </w:rPr>
        <w:t>Declaration on the Elimination of V</w:t>
      </w:r>
      <w:r w:rsidR="007F546D">
        <w:rPr>
          <w:rFonts w:ascii="Times New Roman" w:hAnsi="Times New Roman" w:cs="Times New Roman"/>
          <w:lang w:val="en-US"/>
        </w:rPr>
        <w:t xml:space="preserve">AW and VAC </w:t>
      </w:r>
      <w:r w:rsidRPr="009F2235">
        <w:rPr>
          <w:rFonts w:ascii="Times New Roman" w:hAnsi="Times New Roman" w:cs="Times New Roman"/>
          <w:lang w:val="en-US"/>
        </w:rPr>
        <w:t>in the Region and the ASEAN Declaration on the Rights of C</w:t>
      </w:r>
      <w:r w:rsidR="00DC0368">
        <w:rPr>
          <w:rFonts w:ascii="Times New Roman" w:hAnsi="Times New Roman" w:cs="Times New Roman"/>
          <w:lang w:val="en-US"/>
        </w:rPr>
        <w:t xml:space="preserve">CM </w:t>
      </w:r>
      <w:r w:rsidRPr="009F2235">
        <w:rPr>
          <w:rFonts w:ascii="Times New Roman" w:hAnsi="Times New Roman" w:cs="Times New Roman"/>
          <w:lang w:val="en-US"/>
        </w:rPr>
        <w:t>(2019) which these three declarations are being implemented through action plans and regional development programs.</w:t>
      </w:r>
    </w:p>
    <w:sectPr w:rsidR="00504803" w:rsidRPr="009F2235" w:rsidSect="00E640F9">
      <w:footerReference w:type="even" r:id="rId12"/>
      <w:footerReference w:type="default" r:id="rId13"/>
      <w:pgSz w:w="11906" w:h="16838"/>
      <w:pgMar w:top="1440" w:right="1440" w:bottom="1440" w:left="1440" w:header="680" w:footer="68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D6112E" w14:textId="77777777" w:rsidR="003B57C5" w:rsidRDefault="003B57C5" w:rsidP="00111381">
      <w:r>
        <w:separator/>
      </w:r>
    </w:p>
  </w:endnote>
  <w:endnote w:type="continuationSeparator" w:id="0">
    <w:p w14:paraId="3A73254B" w14:textId="77777777" w:rsidR="003B57C5" w:rsidRDefault="003B57C5" w:rsidP="001113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Cordia New">
    <w:panose1 w:val="020B0304020202020204"/>
    <w:charset w:val="00"/>
    <w:family w:val="swiss"/>
    <w:pitch w:val="variable"/>
    <w:sig w:usb0="81000003" w:usb1="00000000" w:usb2="00000000" w:usb3="00000000" w:csb0="0001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DokChampa">
    <w:panose1 w:val="020B0604020202020204"/>
    <w:charset w:val="00"/>
    <w:family w:val="swiss"/>
    <w:pitch w:val="variable"/>
    <w:sig w:usb0="83000003" w:usb1="00000000" w:usb2="00000000" w:usb3="00000000" w:csb0="00010001" w:csb1="00000000"/>
  </w:font>
  <w:font w:name="inherit">
    <w:altName w:val="Times New Roman"/>
    <w:panose1 w:val="00000000000000000000"/>
    <w:charset w:val="00"/>
    <w:family w:val="roman"/>
    <w:notTrueType/>
    <w:pitch w:val="default"/>
  </w:font>
  <w:font w:name="Phetsarath OT">
    <w:panose1 w:val="02000500000000000001"/>
    <w:charset w:val="81"/>
    <w:family w:val="auto"/>
    <w:pitch w:val="variable"/>
    <w:sig w:usb0="F7FFAEFF" w:usb1="FBDFFFFF" w:usb2="1FFBFFFF" w:usb3="00000000" w:csb0="8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864637787"/>
      <w:docPartObj>
        <w:docPartGallery w:val="Page Numbers (Bottom of Page)"/>
        <w:docPartUnique/>
      </w:docPartObj>
    </w:sdtPr>
    <w:sdtEndPr>
      <w:rPr>
        <w:rStyle w:val="PageNumber"/>
      </w:rPr>
    </w:sdtEndPr>
    <w:sdtContent>
      <w:p w14:paraId="60D288AD" w14:textId="24EFC874" w:rsidR="00AB10A1" w:rsidRDefault="00AB10A1" w:rsidP="001D2EC7">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0CD58C1" w14:textId="77777777" w:rsidR="00AB10A1" w:rsidRDefault="00AB10A1" w:rsidP="00111381">
    <w:pPr>
      <w:pStyle w:val="Footer"/>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9929A6" w14:textId="2A78D232" w:rsidR="00AB10A1" w:rsidRDefault="00AB10A1">
    <w:pPr>
      <w:pStyle w:val="Footer"/>
      <w:jc w:val="center"/>
    </w:pPr>
  </w:p>
  <w:p w14:paraId="1A00DEB7" w14:textId="5A93F1F7" w:rsidR="00AB10A1" w:rsidRPr="0054345C" w:rsidRDefault="00AB10A1" w:rsidP="0054345C">
    <w:pPr>
      <w:pStyle w:val="Footer"/>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Style w:val="PageNumber"/>
      </w:rPr>
      <w:id w:val="1550102043"/>
      <w:docPartObj>
        <w:docPartGallery w:val="Page Numbers (Bottom of Page)"/>
        <w:docPartUnique/>
      </w:docPartObj>
    </w:sdtPr>
    <w:sdtEndPr>
      <w:rPr>
        <w:rStyle w:val="PageNumber"/>
      </w:rPr>
    </w:sdtEndPr>
    <w:sdtContent>
      <w:p w14:paraId="57B9476A" w14:textId="77777777" w:rsidR="00AB10A1" w:rsidRDefault="00AB10A1" w:rsidP="001D2EC7">
        <w:pPr>
          <w:pStyle w:val="Footer"/>
          <w:framePr w:wrap="none" w:vAnchor="text" w:hAnchor="margin"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9F5A4CA" w14:textId="77777777" w:rsidR="00AB10A1" w:rsidRDefault="00AB10A1" w:rsidP="00111381">
    <w:pPr>
      <w:pStyle w:val="Footer"/>
      <w:ind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51923401"/>
      <w:docPartObj>
        <w:docPartGallery w:val="Page Numbers (Bottom of Page)"/>
        <w:docPartUnique/>
      </w:docPartObj>
    </w:sdtPr>
    <w:sdtEndPr>
      <w:rPr>
        <w:rFonts w:ascii="Times New Roman" w:hAnsi="Times New Roman" w:cs="Times New Roman"/>
        <w:spacing w:val="60"/>
      </w:rPr>
    </w:sdtEndPr>
    <w:sdtContent>
      <w:p w14:paraId="7BFEB182" w14:textId="73B539F2" w:rsidR="00AB10A1" w:rsidRPr="00A93472" w:rsidRDefault="00AB10A1">
        <w:pPr>
          <w:pStyle w:val="Footer"/>
          <w:pBdr>
            <w:top w:val="single" w:sz="4" w:space="1" w:color="D9D9D9" w:themeColor="background1" w:themeShade="D9"/>
          </w:pBdr>
          <w:jc w:val="right"/>
          <w:rPr>
            <w:rFonts w:ascii="Times New Roman" w:hAnsi="Times New Roman" w:cs="Times New Roman"/>
          </w:rPr>
        </w:pPr>
        <w:r w:rsidRPr="00A93472">
          <w:rPr>
            <w:rFonts w:ascii="Times New Roman" w:hAnsi="Times New Roman" w:cs="Times New Roman"/>
          </w:rPr>
          <w:fldChar w:fldCharType="begin"/>
        </w:r>
        <w:r w:rsidRPr="00A93472">
          <w:rPr>
            <w:rFonts w:ascii="Times New Roman" w:hAnsi="Times New Roman" w:cs="Times New Roman"/>
          </w:rPr>
          <w:instrText xml:space="preserve"> PAGE   \* MERGEFORMAT </w:instrText>
        </w:r>
        <w:r w:rsidRPr="00A93472">
          <w:rPr>
            <w:rFonts w:ascii="Times New Roman" w:hAnsi="Times New Roman" w:cs="Times New Roman"/>
          </w:rPr>
          <w:fldChar w:fldCharType="separate"/>
        </w:r>
        <w:r w:rsidR="00B257B0">
          <w:rPr>
            <w:rFonts w:ascii="Times New Roman" w:hAnsi="Times New Roman" w:cs="Times New Roman"/>
            <w:noProof/>
          </w:rPr>
          <w:t>20</w:t>
        </w:r>
        <w:r w:rsidRPr="00A93472">
          <w:rPr>
            <w:rFonts w:ascii="Times New Roman" w:hAnsi="Times New Roman" w:cs="Times New Roman"/>
            <w:noProof/>
          </w:rPr>
          <w:fldChar w:fldCharType="end"/>
        </w:r>
        <w:r w:rsidRPr="00A93472">
          <w:rPr>
            <w:rFonts w:ascii="Times New Roman" w:hAnsi="Times New Roman" w:cs="Times New Roman"/>
          </w:rPr>
          <w:t xml:space="preserve"> | </w:t>
        </w:r>
        <w:r w:rsidRPr="00A93472">
          <w:rPr>
            <w:rFonts w:ascii="Times New Roman" w:hAnsi="Times New Roman" w:cs="Times New Roman"/>
            <w:spacing w:val="60"/>
          </w:rPr>
          <w:t>Page</w:t>
        </w:r>
      </w:p>
    </w:sdtContent>
  </w:sdt>
  <w:p w14:paraId="543B67E5" w14:textId="77777777" w:rsidR="00AB10A1" w:rsidRPr="0054345C" w:rsidRDefault="00AB10A1" w:rsidP="0054345C">
    <w:pPr>
      <w:pStyle w:val="Footer"/>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AA6F43" w14:textId="77777777" w:rsidR="003B57C5" w:rsidRDefault="003B57C5" w:rsidP="00111381">
      <w:r>
        <w:separator/>
      </w:r>
    </w:p>
  </w:footnote>
  <w:footnote w:type="continuationSeparator" w:id="0">
    <w:p w14:paraId="508D342D" w14:textId="77777777" w:rsidR="003B57C5" w:rsidRDefault="003B57C5" w:rsidP="0011138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0A69"/>
    <w:multiLevelType w:val="hybridMultilevel"/>
    <w:tmpl w:val="3378E188"/>
    <w:lvl w:ilvl="0" w:tplc="0CC0963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B559C2"/>
    <w:multiLevelType w:val="hybridMultilevel"/>
    <w:tmpl w:val="D37CB6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5A6D43"/>
    <w:multiLevelType w:val="multilevel"/>
    <w:tmpl w:val="64FC9AC4"/>
    <w:lvl w:ilvl="0">
      <w:start w:val="3"/>
      <w:numFmt w:val="upperRoman"/>
      <w:lvlText w:val="%1."/>
      <w:lvlJc w:val="right"/>
      <w:pPr>
        <w:ind w:left="720" w:hanging="360"/>
      </w:pPr>
      <w:rPr>
        <w:rFonts w:hint="default"/>
        <w:u w:val="none"/>
      </w:rPr>
    </w:lvl>
    <w:lvl w:ilvl="1">
      <w:start w:val="67"/>
      <w:numFmt w:val="decimal"/>
      <w:lvlText w:val="%2."/>
      <w:lvlJc w:val="left"/>
      <w:pPr>
        <w:ind w:left="576" w:firstLine="0"/>
      </w:pPr>
      <w:rPr>
        <w:rFonts w:ascii="Times New Roman" w:hAnsi="Times New Roman" w:cs="Times New Roman" w:hint="default"/>
        <w:sz w:val="24"/>
        <w:szCs w:val="24"/>
      </w:rPr>
    </w:lvl>
    <w:lvl w:ilvl="2">
      <w:start w:val="1"/>
      <w:numFmt w:val="decimal"/>
      <w:lvlText w:val="%3."/>
      <w:lvlJc w:val="left"/>
      <w:pPr>
        <w:ind w:left="2160" w:hanging="360"/>
      </w:pPr>
      <w:rPr>
        <w:rFonts w:hint="default"/>
        <w:u w:val="none"/>
      </w:rPr>
    </w:lvl>
    <w:lvl w:ilvl="3">
      <w:start w:val="1"/>
      <w:numFmt w:val="lowerLetter"/>
      <w:lvlText w:val="%4)"/>
      <w:lvlJc w:val="left"/>
      <w:pPr>
        <w:ind w:left="2880" w:hanging="360"/>
      </w:pPr>
      <w:rPr>
        <w:rFonts w:hint="default"/>
        <w:u w:val="none"/>
      </w:rPr>
    </w:lvl>
    <w:lvl w:ilvl="4">
      <w:start w:val="1"/>
      <w:numFmt w:val="decimal"/>
      <w:lvlText w:val="(%5)"/>
      <w:lvlJc w:val="left"/>
      <w:pPr>
        <w:ind w:left="3600" w:hanging="360"/>
      </w:pPr>
      <w:rPr>
        <w:rFonts w:hint="default"/>
        <w:u w:val="none"/>
      </w:rPr>
    </w:lvl>
    <w:lvl w:ilvl="5">
      <w:start w:val="1"/>
      <w:numFmt w:val="lowerLetter"/>
      <w:lvlText w:val="(%6)"/>
      <w:lvlJc w:val="left"/>
      <w:pPr>
        <w:ind w:left="4320" w:hanging="360"/>
      </w:pPr>
      <w:rPr>
        <w:rFonts w:hint="default"/>
        <w:u w:val="none"/>
      </w:rPr>
    </w:lvl>
    <w:lvl w:ilvl="6">
      <w:start w:val="1"/>
      <w:numFmt w:val="lowerRoman"/>
      <w:lvlText w:val="(%7)"/>
      <w:lvlJc w:val="righ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3">
    <w:nsid w:val="08640B2A"/>
    <w:multiLevelType w:val="hybridMultilevel"/>
    <w:tmpl w:val="F8AC9AC0"/>
    <w:lvl w:ilvl="0" w:tplc="FB22DFE4">
      <w:start w:val="1"/>
      <w:numFmt w:val="upperLetter"/>
      <w:lvlText w:val="%1."/>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DC1F0D"/>
    <w:multiLevelType w:val="hybridMultilevel"/>
    <w:tmpl w:val="F3E2C238"/>
    <w:lvl w:ilvl="0" w:tplc="EE9EBFA4">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03B6994"/>
    <w:multiLevelType w:val="hybridMultilevel"/>
    <w:tmpl w:val="3A4857AA"/>
    <w:lvl w:ilvl="0" w:tplc="7D5CC736">
      <w:start w:val="7"/>
      <w:numFmt w:val="decimal"/>
      <w:lvlText w:val="%1."/>
      <w:lvlJc w:val="left"/>
      <w:pPr>
        <w:ind w:left="720" w:hanging="360"/>
      </w:pPr>
      <w:rPr>
        <w:rFonts w:hint="default"/>
        <w:b w:val="0"/>
        <w:bC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4421A3"/>
    <w:multiLevelType w:val="hybridMultilevel"/>
    <w:tmpl w:val="5B121A54"/>
    <w:lvl w:ilvl="0" w:tplc="DBE203E2">
      <w:start w:val="1"/>
      <w:numFmt w:val="upperLetter"/>
      <w:lvlText w:val="%1."/>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793159B"/>
    <w:multiLevelType w:val="hybridMultilevel"/>
    <w:tmpl w:val="FED28458"/>
    <w:lvl w:ilvl="0" w:tplc="C21646E6">
      <w:start w:val="4"/>
      <w:numFmt w:val="upp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08422D2"/>
    <w:multiLevelType w:val="hybridMultilevel"/>
    <w:tmpl w:val="38D0F5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0905E4E"/>
    <w:multiLevelType w:val="hybridMultilevel"/>
    <w:tmpl w:val="82E2AAC6"/>
    <w:lvl w:ilvl="0" w:tplc="22DE002E">
      <w:start w:val="1"/>
      <w:numFmt w:val="upperRoman"/>
      <w:lvlText w:val="%1."/>
      <w:lvlJc w:val="right"/>
      <w:pPr>
        <w:ind w:left="720" w:hanging="360"/>
      </w:pPr>
      <w:rPr>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3413168"/>
    <w:multiLevelType w:val="hybridMultilevel"/>
    <w:tmpl w:val="4F96B8D6"/>
    <w:lvl w:ilvl="0" w:tplc="864C78A2">
      <w:start w:val="1"/>
      <w:numFmt w:val="upperRoman"/>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8905C80"/>
    <w:multiLevelType w:val="hybridMultilevel"/>
    <w:tmpl w:val="C348515C"/>
    <w:lvl w:ilvl="0" w:tplc="2E8ACE6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B1B710A"/>
    <w:multiLevelType w:val="multilevel"/>
    <w:tmpl w:val="28FA53C4"/>
    <w:styleLink w:val="CurrentList1"/>
    <w:lvl w:ilvl="0">
      <w:start w:val="1"/>
      <w:numFmt w:val="upperRoman"/>
      <w:lvlText w:val="%1."/>
      <w:lvlJc w:val="right"/>
      <w:pPr>
        <w:ind w:left="720" w:hanging="360"/>
      </w:pPr>
      <w:rPr>
        <w:u w:val="none"/>
      </w:rPr>
    </w:lvl>
    <w:lvl w:ilvl="1">
      <w:start w:val="1"/>
      <w:numFmt w:val="decimal"/>
      <w:lvlText w:val="%2."/>
      <w:lvlJc w:val="left"/>
      <w:pPr>
        <w:ind w:left="1070" w:hanging="360"/>
      </w:p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nsid w:val="2B720200"/>
    <w:multiLevelType w:val="multilevel"/>
    <w:tmpl w:val="B9C08836"/>
    <w:lvl w:ilvl="0">
      <w:start w:val="3"/>
      <w:numFmt w:val="upperRoman"/>
      <w:lvlText w:val="%1."/>
      <w:lvlJc w:val="right"/>
      <w:pPr>
        <w:ind w:left="720" w:hanging="360"/>
      </w:pPr>
      <w:rPr>
        <w:rFonts w:hint="default"/>
        <w:u w:val="none"/>
      </w:rPr>
    </w:lvl>
    <w:lvl w:ilvl="1">
      <w:start w:val="155"/>
      <w:numFmt w:val="decimal"/>
      <w:lvlText w:val="%2."/>
      <w:lvlJc w:val="left"/>
      <w:pPr>
        <w:ind w:left="576" w:firstLine="0"/>
      </w:pPr>
      <w:rPr>
        <w:rFonts w:hint="default"/>
      </w:rPr>
    </w:lvl>
    <w:lvl w:ilvl="2">
      <w:start w:val="1"/>
      <w:numFmt w:val="decimal"/>
      <w:lvlText w:val="%3."/>
      <w:lvlJc w:val="left"/>
      <w:pPr>
        <w:ind w:left="2160" w:hanging="360"/>
      </w:pPr>
      <w:rPr>
        <w:rFonts w:hint="default"/>
        <w:u w:val="none"/>
      </w:rPr>
    </w:lvl>
    <w:lvl w:ilvl="3">
      <w:start w:val="1"/>
      <w:numFmt w:val="lowerLetter"/>
      <w:lvlText w:val="%4)"/>
      <w:lvlJc w:val="left"/>
      <w:pPr>
        <w:ind w:left="2880" w:hanging="360"/>
      </w:pPr>
      <w:rPr>
        <w:rFonts w:hint="default"/>
        <w:u w:val="none"/>
      </w:rPr>
    </w:lvl>
    <w:lvl w:ilvl="4">
      <w:start w:val="1"/>
      <w:numFmt w:val="decimal"/>
      <w:lvlText w:val="(%5)"/>
      <w:lvlJc w:val="left"/>
      <w:pPr>
        <w:ind w:left="3600" w:hanging="360"/>
      </w:pPr>
      <w:rPr>
        <w:rFonts w:hint="default"/>
        <w:u w:val="none"/>
      </w:rPr>
    </w:lvl>
    <w:lvl w:ilvl="5">
      <w:start w:val="1"/>
      <w:numFmt w:val="lowerLetter"/>
      <w:lvlText w:val="(%6)"/>
      <w:lvlJc w:val="left"/>
      <w:pPr>
        <w:ind w:left="4320" w:hanging="360"/>
      </w:pPr>
      <w:rPr>
        <w:rFonts w:hint="default"/>
        <w:u w:val="none"/>
      </w:rPr>
    </w:lvl>
    <w:lvl w:ilvl="6">
      <w:start w:val="1"/>
      <w:numFmt w:val="lowerRoman"/>
      <w:lvlText w:val="(%7)"/>
      <w:lvlJc w:val="righ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14">
    <w:nsid w:val="2C3E723B"/>
    <w:multiLevelType w:val="multilevel"/>
    <w:tmpl w:val="16620D70"/>
    <w:styleLink w:val="CurrentList2"/>
    <w:lvl w:ilvl="0">
      <w:start w:val="1"/>
      <w:numFmt w:val="decimal"/>
      <w:lvlText w:val="%1."/>
      <w:lvlJc w:val="left"/>
      <w:pPr>
        <w:ind w:left="1070" w:hanging="360"/>
      </w:pPr>
      <w:rPr>
        <w:rFonts w:ascii="Calibri" w:eastAsia="Calibri" w:hAnsi="Calibri" w:cs="Calibri"/>
      </w:rPr>
    </w:lvl>
    <w:lvl w:ilvl="1">
      <w:start w:val="1"/>
      <w:numFmt w:val="lowerLetter"/>
      <w:lvlText w:val="%2."/>
      <w:lvlJc w:val="left"/>
      <w:pPr>
        <w:ind w:left="1790" w:hanging="360"/>
      </w:pPr>
    </w:lvl>
    <w:lvl w:ilvl="2">
      <w:start w:val="1"/>
      <w:numFmt w:val="lowerRoman"/>
      <w:lvlText w:val="%3."/>
      <w:lvlJc w:val="right"/>
      <w:pPr>
        <w:ind w:left="2510" w:hanging="180"/>
      </w:pPr>
    </w:lvl>
    <w:lvl w:ilvl="3">
      <w:start w:val="1"/>
      <w:numFmt w:val="decimal"/>
      <w:lvlText w:val="%4."/>
      <w:lvlJc w:val="left"/>
      <w:pPr>
        <w:ind w:left="3230" w:hanging="360"/>
      </w:pPr>
    </w:lvl>
    <w:lvl w:ilvl="4">
      <w:start w:val="1"/>
      <w:numFmt w:val="lowerLetter"/>
      <w:lvlText w:val="%5."/>
      <w:lvlJc w:val="left"/>
      <w:pPr>
        <w:ind w:left="3950" w:hanging="360"/>
      </w:pPr>
    </w:lvl>
    <w:lvl w:ilvl="5">
      <w:start w:val="1"/>
      <w:numFmt w:val="lowerRoman"/>
      <w:lvlText w:val="%6."/>
      <w:lvlJc w:val="right"/>
      <w:pPr>
        <w:ind w:left="4670" w:hanging="180"/>
      </w:pPr>
    </w:lvl>
    <w:lvl w:ilvl="6">
      <w:start w:val="1"/>
      <w:numFmt w:val="decimal"/>
      <w:lvlText w:val="%7."/>
      <w:lvlJc w:val="left"/>
      <w:pPr>
        <w:ind w:left="5390" w:hanging="360"/>
      </w:pPr>
    </w:lvl>
    <w:lvl w:ilvl="7">
      <w:start w:val="1"/>
      <w:numFmt w:val="lowerLetter"/>
      <w:lvlText w:val="%8."/>
      <w:lvlJc w:val="left"/>
      <w:pPr>
        <w:ind w:left="6110" w:hanging="360"/>
      </w:pPr>
    </w:lvl>
    <w:lvl w:ilvl="8">
      <w:start w:val="1"/>
      <w:numFmt w:val="lowerRoman"/>
      <w:lvlText w:val="%9."/>
      <w:lvlJc w:val="right"/>
      <w:pPr>
        <w:ind w:left="6830" w:hanging="180"/>
      </w:pPr>
    </w:lvl>
  </w:abstractNum>
  <w:abstractNum w:abstractNumId="15">
    <w:nsid w:val="32AA679D"/>
    <w:multiLevelType w:val="hybridMultilevel"/>
    <w:tmpl w:val="D37CB6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2852BE"/>
    <w:multiLevelType w:val="hybridMultilevel"/>
    <w:tmpl w:val="6FBE34B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3EC2FF0"/>
    <w:multiLevelType w:val="hybridMultilevel"/>
    <w:tmpl w:val="8584859E"/>
    <w:lvl w:ilvl="0" w:tplc="14FC54D8">
      <w:start w:val="1"/>
      <w:numFmt w:val="decimal"/>
      <w:lvlText w:val="%1."/>
      <w:lvlJc w:val="left"/>
      <w:pPr>
        <w:ind w:left="720" w:hanging="360"/>
      </w:pPr>
      <w:rPr>
        <w:rFonts w:ascii="Times New Roman" w:hAnsi="Times New Roman" w:cs="Times New Roman" w:hint="default"/>
        <w:b w:val="0"/>
        <w:bCs w:val="0"/>
        <w:i w:val="0"/>
        <w:iCs w:val="0"/>
        <w:strike w:val="0"/>
        <w:color w:val="auto"/>
        <w:sz w:val="24"/>
        <w:szCs w:val="32"/>
        <w:lang w:bidi="lo-L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72256C3"/>
    <w:multiLevelType w:val="multilevel"/>
    <w:tmpl w:val="3B185E64"/>
    <w:styleLink w:val="CurrentList5"/>
    <w:lvl w:ilvl="0">
      <w:start w:val="1"/>
      <w:numFmt w:val="upperRoman"/>
      <w:lvlText w:val="%1."/>
      <w:lvlJc w:val="right"/>
      <w:pPr>
        <w:ind w:left="720" w:hanging="360"/>
      </w:pPr>
      <w:rPr>
        <w:u w:val="none"/>
      </w:rPr>
    </w:lvl>
    <w:lvl w:ilvl="1">
      <w:start w:val="1"/>
      <w:numFmt w:val="decimal"/>
      <w:lvlText w:val="%2."/>
      <w:lvlJc w:val="left"/>
      <w:pPr>
        <w:ind w:left="1440" w:hanging="360"/>
      </w:pPr>
      <w:rPr>
        <w:rFonts w:ascii="Times New Roman" w:hAnsi="Times New Roman" w:hint="default"/>
        <w:b w:val="0"/>
        <w:i w:val="0"/>
        <w:sz w:val="20"/>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nsid w:val="37BA15DD"/>
    <w:multiLevelType w:val="hybridMultilevel"/>
    <w:tmpl w:val="E7BA474E"/>
    <w:lvl w:ilvl="0" w:tplc="E9E8F53C">
      <w:start w:val="1"/>
      <w:numFmt w:val="upperLetter"/>
      <w:lvlText w:val="%1."/>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B1E1D22"/>
    <w:multiLevelType w:val="hybridMultilevel"/>
    <w:tmpl w:val="E7BA474E"/>
    <w:lvl w:ilvl="0" w:tplc="E9E8F53C">
      <w:start w:val="1"/>
      <w:numFmt w:val="upperLetter"/>
      <w:lvlText w:val="%1."/>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EBB4225"/>
    <w:multiLevelType w:val="hybridMultilevel"/>
    <w:tmpl w:val="77403D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FA25B73"/>
    <w:multiLevelType w:val="hybridMultilevel"/>
    <w:tmpl w:val="23EA4F3A"/>
    <w:lvl w:ilvl="0" w:tplc="73E0B642">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2E57B0F"/>
    <w:multiLevelType w:val="hybridMultilevel"/>
    <w:tmpl w:val="D37CB6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869369A"/>
    <w:multiLevelType w:val="hybridMultilevel"/>
    <w:tmpl w:val="D37CB6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966CE4"/>
    <w:multiLevelType w:val="hybridMultilevel"/>
    <w:tmpl w:val="A948BEC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A44535E"/>
    <w:multiLevelType w:val="multilevel"/>
    <w:tmpl w:val="0F0C8002"/>
    <w:lvl w:ilvl="0">
      <w:start w:val="1"/>
      <w:numFmt w:val="upperRoman"/>
      <w:lvlText w:val="%1."/>
      <w:lvlJc w:val="right"/>
      <w:pPr>
        <w:ind w:left="720" w:hanging="360"/>
      </w:pPr>
      <w:rPr>
        <w:rFonts w:hint="default"/>
        <w:u w:val="none"/>
      </w:rPr>
    </w:lvl>
    <w:lvl w:ilvl="1">
      <w:start w:val="1"/>
      <w:numFmt w:val="decimal"/>
      <w:lvlText w:val="%2."/>
      <w:lvlJc w:val="left"/>
      <w:pPr>
        <w:ind w:left="576" w:firstLine="0"/>
      </w:pPr>
      <w:rPr>
        <w:rFonts w:hint="default"/>
      </w:rPr>
    </w:lvl>
    <w:lvl w:ilvl="2">
      <w:start w:val="1"/>
      <w:numFmt w:val="decimal"/>
      <w:lvlText w:val="%3."/>
      <w:lvlJc w:val="left"/>
      <w:pPr>
        <w:ind w:left="2160" w:hanging="360"/>
      </w:pPr>
      <w:rPr>
        <w:rFonts w:hint="default"/>
        <w:u w:val="none"/>
      </w:rPr>
    </w:lvl>
    <w:lvl w:ilvl="3">
      <w:start w:val="1"/>
      <w:numFmt w:val="lowerLetter"/>
      <w:lvlText w:val="%4)"/>
      <w:lvlJc w:val="left"/>
      <w:pPr>
        <w:ind w:left="2880" w:hanging="360"/>
      </w:pPr>
      <w:rPr>
        <w:rFonts w:hint="default"/>
        <w:u w:val="none"/>
      </w:rPr>
    </w:lvl>
    <w:lvl w:ilvl="4">
      <w:start w:val="1"/>
      <w:numFmt w:val="decimal"/>
      <w:lvlText w:val="(%5)"/>
      <w:lvlJc w:val="left"/>
      <w:pPr>
        <w:ind w:left="3600" w:hanging="360"/>
      </w:pPr>
      <w:rPr>
        <w:rFonts w:hint="default"/>
        <w:u w:val="none"/>
      </w:rPr>
    </w:lvl>
    <w:lvl w:ilvl="5">
      <w:start w:val="1"/>
      <w:numFmt w:val="lowerLetter"/>
      <w:lvlText w:val="(%6)"/>
      <w:lvlJc w:val="left"/>
      <w:pPr>
        <w:ind w:left="4320" w:hanging="360"/>
      </w:pPr>
      <w:rPr>
        <w:rFonts w:hint="default"/>
        <w:u w:val="none"/>
      </w:rPr>
    </w:lvl>
    <w:lvl w:ilvl="6">
      <w:start w:val="1"/>
      <w:numFmt w:val="lowerRoman"/>
      <w:lvlText w:val="(%7)"/>
      <w:lvlJc w:val="righ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27">
    <w:nsid w:val="4F6F0D92"/>
    <w:multiLevelType w:val="hybridMultilevel"/>
    <w:tmpl w:val="12466106"/>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12D714D"/>
    <w:multiLevelType w:val="multilevel"/>
    <w:tmpl w:val="28FA53C4"/>
    <w:styleLink w:val="CurrentList3"/>
    <w:lvl w:ilvl="0">
      <w:start w:val="1"/>
      <w:numFmt w:val="upperRoman"/>
      <w:lvlText w:val="%1."/>
      <w:lvlJc w:val="right"/>
      <w:pPr>
        <w:ind w:left="720" w:hanging="360"/>
      </w:pPr>
      <w:rPr>
        <w:u w:val="none"/>
      </w:rPr>
    </w:lvl>
    <w:lvl w:ilvl="1">
      <w:start w:val="1"/>
      <w:numFmt w:val="decimal"/>
      <w:lvlText w:val="%2."/>
      <w:lvlJc w:val="left"/>
      <w:pPr>
        <w:ind w:left="1440" w:hanging="360"/>
      </w:p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nsid w:val="54557D47"/>
    <w:multiLevelType w:val="hybridMultilevel"/>
    <w:tmpl w:val="D37CB6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5880A8C"/>
    <w:multiLevelType w:val="multilevel"/>
    <w:tmpl w:val="3B185E64"/>
    <w:styleLink w:val="CurrentList4"/>
    <w:lvl w:ilvl="0">
      <w:start w:val="1"/>
      <w:numFmt w:val="upperRoman"/>
      <w:lvlText w:val="%1."/>
      <w:lvlJc w:val="right"/>
      <w:pPr>
        <w:ind w:left="720" w:hanging="360"/>
      </w:pPr>
      <w:rPr>
        <w:u w:val="none"/>
      </w:rPr>
    </w:lvl>
    <w:lvl w:ilvl="1">
      <w:start w:val="1"/>
      <w:numFmt w:val="decimal"/>
      <w:lvlText w:val="%2."/>
      <w:lvlJc w:val="left"/>
      <w:pPr>
        <w:ind w:left="1440" w:hanging="360"/>
      </w:pPr>
      <w:rPr>
        <w:rFonts w:ascii="Times New Roman" w:hAnsi="Times New Roman" w:hint="default"/>
        <w:b w:val="0"/>
        <w:i w:val="0"/>
        <w:sz w:val="20"/>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1">
    <w:nsid w:val="573B4BAC"/>
    <w:multiLevelType w:val="hybridMultilevel"/>
    <w:tmpl w:val="69B6FF58"/>
    <w:lvl w:ilvl="0" w:tplc="EFDA34E4">
      <w:start w:val="1"/>
      <w:numFmt w:val="upperRoman"/>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E8D05D4"/>
    <w:multiLevelType w:val="hybridMultilevel"/>
    <w:tmpl w:val="A948BEC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5F2A0A10"/>
    <w:multiLevelType w:val="hybridMultilevel"/>
    <w:tmpl w:val="D37E2D78"/>
    <w:lvl w:ilvl="0" w:tplc="C0F29648">
      <w:start w:val="1"/>
      <w:numFmt w:val="upperRoman"/>
      <w:lvlText w:val="%1."/>
      <w:lvlJc w:val="left"/>
      <w:pPr>
        <w:ind w:left="720" w:hanging="360"/>
      </w:pPr>
      <w:rPr>
        <w:rFonts w:ascii="Times New Roman" w:hAnsi="Times New Roman" w:cs="Times New Roman" w:hint="default"/>
        <w:b/>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6761791"/>
    <w:multiLevelType w:val="hybridMultilevel"/>
    <w:tmpl w:val="1816517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A2F6C1A"/>
    <w:multiLevelType w:val="hybridMultilevel"/>
    <w:tmpl w:val="BD5AB648"/>
    <w:lvl w:ilvl="0" w:tplc="BEA664D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6"/>
  </w:num>
  <w:num w:numId="2">
    <w:abstractNumId w:val="12"/>
  </w:num>
  <w:num w:numId="3">
    <w:abstractNumId w:val="14"/>
  </w:num>
  <w:num w:numId="4">
    <w:abstractNumId w:val="28"/>
  </w:num>
  <w:num w:numId="5">
    <w:abstractNumId w:val="30"/>
  </w:num>
  <w:num w:numId="6">
    <w:abstractNumId w:val="18"/>
  </w:num>
  <w:num w:numId="7">
    <w:abstractNumId w:val="31"/>
  </w:num>
  <w:num w:numId="8">
    <w:abstractNumId w:val="8"/>
  </w:num>
  <w:num w:numId="9">
    <w:abstractNumId w:val="29"/>
  </w:num>
  <w:num w:numId="10">
    <w:abstractNumId w:val="15"/>
  </w:num>
  <w:num w:numId="11">
    <w:abstractNumId w:val="1"/>
  </w:num>
  <w:num w:numId="12">
    <w:abstractNumId w:val="24"/>
  </w:num>
  <w:num w:numId="13">
    <w:abstractNumId w:val="23"/>
  </w:num>
  <w:num w:numId="14">
    <w:abstractNumId w:val="25"/>
  </w:num>
  <w:num w:numId="15">
    <w:abstractNumId w:val="32"/>
  </w:num>
  <w:num w:numId="16">
    <w:abstractNumId w:val="20"/>
  </w:num>
  <w:num w:numId="17">
    <w:abstractNumId w:val="19"/>
  </w:num>
  <w:num w:numId="18">
    <w:abstractNumId w:val="10"/>
  </w:num>
  <w:num w:numId="19">
    <w:abstractNumId w:val="9"/>
  </w:num>
  <w:num w:numId="20">
    <w:abstractNumId w:val="33"/>
  </w:num>
  <w:num w:numId="21">
    <w:abstractNumId w:val="16"/>
  </w:num>
  <w:num w:numId="22">
    <w:abstractNumId w:val="34"/>
  </w:num>
  <w:num w:numId="23">
    <w:abstractNumId w:val="5"/>
  </w:num>
  <w:num w:numId="24">
    <w:abstractNumId w:val="27"/>
  </w:num>
  <w:num w:numId="25">
    <w:abstractNumId w:val="17"/>
  </w:num>
  <w:num w:numId="26">
    <w:abstractNumId w:val="2"/>
  </w:num>
  <w:num w:numId="27">
    <w:abstractNumId w:val="13"/>
  </w:num>
  <w:num w:numId="28">
    <w:abstractNumId w:val="7"/>
  </w:num>
  <w:num w:numId="29">
    <w:abstractNumId w:val="4"/>
  </w:num>
  <w:num w:numId="30">
    <w:abstractNumId w:val="35"/>
  </w:num>
  <w:num w:numId="31">
    <w:abstractNumId w:val="0"/>
  </w:num>
  <w:num w:numId="32">
    <w:abstractNumId w:val="11"/>
  </w:num>
  <w:num w:numId="33">
    <w:abstractNumId w:val="22"/>
  </w:num>
  <w:num w:numId="34">
    <w:abstractNumId w:val="6"/>
  </w:num>
  <w:num w:numId="35">
    <w:abstractNumId w:val="3"/>
  </w:num>
  <w:num w:numId="36">
    <w:abstractNumId w:val="2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activeWritingStyle w:appName="MSWord" w:lang="en-GB" w:vendorID="64" w:dllVersion="4096" w:nlCheck="1" w:checkStyle="0"/>
  <w:activeWritingStyle w:appName="MSWord" w:lang="en-US" w:vendorID="64" w:dllVersion="4096" w:nlCheck="1" w:checkStyle="0"/>
  <w:activeWritingStyle w:appName="MSWord" w:lang="en-US" w:vendorID="64" w:dllVersion="0" w:nlCheck="1" w:checkStyle="0"/>
  <w:activeWritingStyle w:appName="MSWord" w:lang="en-US" w:vendorID="64" w:dllVersion="6" w:nlCheck="1" w:checkStyle="1"/>
  <w:activeWritingStyle w:appName="MSWord" w:lang="en-GB" w:vendorID="64" w:dllVersion="6" w:nlCheck="1" w:checkStyle="1"/>
  <w:activeWritingStyle w:appName="MSWord" w:lang="en-US" w:vendorID="64" w:dllVersion="131078" w:nlCheck="1" w:checkStyle="1"/>
  <w:activeWritingStyle w:appName="MSWord" w:lang="en-GB" w:vendorID="64" w:dllVersion="131078" w:nlCheck="1" w:checkStyle="1"/>
  <w:proofState w:spelling="clean" w:grammar="clean"/>
  <w:defaultTabStop w:val="720"/>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9D3"/>
    <w:rsid w:val="00002D6F"/>
    <w:rsid w:val="0000316E"/>
    <w:rsid w:val="000123F8"/>
    <w:rsid w:val="000134DF"/>
    <w:rsid w:val="00014D7E"/>
    <w:rsid w:val="000172F2"/>
    <w:rsid w:val="00021758"/>
    <w:rsid w:val="000224F2"/>
    <w:rsid w:val="000271D8"/>
    <w:rsid w:val="00030FC8"/>
    <w:rsid w:val="00034B74"/>
    <w:rsid w:val="00034BFB"/>
    <w:rsid w:val="000400DE"/>
    <w:rsid w:val="000417CC"/>
    <w:rsid w:val="00041E75"/>
    <w:rsid w:val="000423C4"/>
    <w:rsid w:val="00043D7F"/>
    <w:rsid w:val="00044534"/>
    <w:rsid w:val="00044C2A"/>
    <w:rsid w:val="000466FF"/>
    <w:rsid w:val="000476B7"/>
    <w:rsid w:val="0005072E"/>
    <w:rsid w:val="000512C9"/>
    <w:rsid w:val="00051B87"/>
    <w:rsid w:val="00052889"/>
    <w:rsid w:val="00055E30"/>
    <w:rsid w:val="00056E03"/>
    <w:rsid w:val="0006199A"/>
    <w:rsid w:val="000647AE"/>
    <w:rsid w:val="00064EBF"/>
    <w:rsid w:val="00065786"/>
    <w:rsid w:val="00072966"/>
    <w:rsid w:val="000758E2"/>
    <w:rsid w:val="0007695D"/>
    <w:rsid w:val="00077F2E"/>
    <w:rsid w:val="000830DB"/>
    <w:rsid w:val="0008485A"/>
    <w:rsid w:val="00086729"/>
    <w:rsid w:val="00087D6F"/>
    <w:rsid w:val="0009089B"/>
    <w:rsid w:val="0009794B"/>
    <w:rsid w:val="000A3FA0"/>
    <w:rsid w:val="000A71A6"/>
    <w:rsid w:val="000B1636"/>
    <w:rsid w:val="000B1C9B"/>
    <w:rsid w:val="000B2092"/>
    <w:rsid w:val="000B2B33"/>
    <w:rsid w:val="000B4799"/>
    <w:rsid w:val="000B7412"/>
    <w:rsid w:val="000C67C6"/>
    <w:rsid w:val="000D0239"/>
    <w:rsid w:val="000D0662"/>
    <w:rsid w:val="000D067A"/>
    <w:rsid w:val="000D1755"/>
    <w:rsid w:val="000D273E"/>
    <w:rsid w:val="000D28C7"/>
    <w:rsid w:val="000D3326"/>
    <w:rsid w:val="000D396A"/>
    <w:rsid w:val="000D7085"/>
    <w:rsid w:val="000D73A5"/>
    <w:rsid w:val="000E0D6C"/>
    <w:rsid w:val="000E150D"/>
    <w:rsid w:val="000E153F"/>
    <w:rsid w:val="000E1642"/>
    <w:rsid w:val="000E65F7"/>
    <w:rsid w:val="000E76F1"/>
    <w:rsid w:val="000F19C7"/>
    <w:rsid w:val="000F242F"/>
    <w:rsid w:val="000F2E56"/>
    <w:rsid w:val="00103D27"/>
    <w:rsid w:val="00104162"/>
    <w:rsid w:val="00104C4C"/>
    <w:rsid w:val="001068DF"/>
    <w:rsid w:val="00106E28"/>
    <w:rsid w:val="00107A97"/>
    <w:rsid w:val="001109BF"/>
    <w:rsid w:val="00111381"/>
    <w:rsid w:val="00111E10"/>
    <w:rsid w:val="001123BA"/>
    <w:rsid w:val="00114D24"/>
    <w:rsid w:val="001162A2"/>
    <w:rsid w:val="00117E57"/>
    <w:rsid w:val="001204B7"/>
    <w:rsid w:val="00122FB2"/>
    <w:rsid w:val="00123243"/>
    <w:rsid w:val="0012538F"/>
    <w:rsid w:val="00125E0B"/>
    <w:rsid w:val="00126E36"/>
    <w:rsid w:val="00131582"/>
    <w:rsid w:val="00131D3F"/>
    <w:rsid w:val="001356A6"/>
    <w:rsid w:val="0013580D"/>
    <w:rsid w:val="00135943"/>
    <w:rsid w:val="00135B4B"/>
    <w:rsid w:val="00135F5F"/>
    <w:rsid w:val="00140404"/>
    <w:rsid w:val="0014275A"/>
    <w:rsid w:val="00144110"/>
    <w:rsid w:val="00144821"/>
    <w:rsid w:val="00145CFB"/>
    <w:rsid w:val="00150D15"/>
    <w:rsid w:val="00151FA0"/>
    <w:rsid w:val="001521F9"/>
    <w:rsid w:val="0015371B"/>
    <w:rsid w:val="00154584"/>
    <w:rsid w:val="00161BE0"/>
    <w:rsid w:val="001633DC"/>
    <w:rsid w:val="00163CD9"/>
    <w:rsid w:val="00172A57"/>
    <w:rsid w:val="001832F8"/>
    <w:rsid w:val="00185F9E"/>
    <w:rsid w:val="00190511"/>
    <w:rsid w:val="00196310"/>
    <w:rsid w:val="001A1E7F"/>
    <w:rsid w:val="001A75F4"/>
    <w:rsid w:val="001B00B4"/>
    <w:rsid w:val="001B031F"/>
    <w:rsid w:val="001B2C25"/>
    <w:rsid w:val="001B6B04"/>
    <w:rsid w:val="001C159B"/>
    <w:rsid w:val="001C16D4"/>
    <w:rsid w:val="001C2CBE"/>
    <w:rsid w:val="001C41E4"/>
    <w:rsid w:val="001C461C"/>
    <w:rsid w:val="001C470D"/>
    <w:rsid w:val="001C5FC2"/>
    <w:rsid w:val="001C6B50"/>
    <w:rsid w:val="001D1404"/>
    <w:rsid w:val="001D1DFC"/>
    <w:rsid w:val="001D2075"/>
    <w:rsid w:val="001D2EC7"/>
    <w:rsid w:val="001D32BB"/>
    <w:rsid w:val="001D3A5B"/>
    <w:rsid w:val="001D6C04"/>
    <w:rsid w:val="001E1FC8"/>
    <w:rsid w:val="001E39A8"/>
    <w:rsid w:val="001E445D"/>
    <w:rsid w:val="001E643F"/>
    <w:rsid w:val="001F19D9"/>
    <w:rsid w:val="001F2CC1"/>
    <w:rsid w:val="001F3C60"/>
    <w:rsid w:val="001F5612"/>
    <w:rsid w:val="001F573B"/>
    <w:rsid w:val="001F63FA"/>
    <w:rsid w:val="001F72F5"/>
    <w:rsid w:val="00200E22"/>
    <w:rsid w:val="0020107D"/>
    <w:rsid w:val="00201797"/>
    <w:rsid w:val="00203C73"/>
    <w:rsid w:val="00205FA2"/>
    <w:rsid w:val="00207D55"/>
    <w:rsid w:val="00210FE1"/>
    <w:rsid w:val="00212D5C"/>
    <w:rsid w:val="0021335F"/>
    <w:rsid w:val="00213F43"/>
    <w:rsid w:val="002147F7"/>
    <w:rsid w:val="002148F4"/>
    <w:rsid w:val="002332FB"/>
    <w:rsid w:val="002338A7"/>
    <w:rsid w:val="00233AF2"/>
    <w:rsid w:val="002374E9"/>
    <w:rsid w:val="00242D8A"/>
    <w:rsid w:val="00245CC2"/>
    <w:rsid w:val="00250146"/>
    <w:rsid w:val="002526EF"/>
    <w:rsid w:val="00252C6C"/>
    <w:rsid w:val="00256652"/>
    <w:rsid w:val="002577DF"/>
    <w:rsid w:val="002632FA"/>
    <w:rsid w:val="0026345C"/>
    <w:rsid w:val="002636DC"/>
    <w:rsid w:val="00265276"/>
    <w:rsid w:val="00273AD8"/>
    <w:rsid w:val="0027512E"/>
    <w:rsid w:val="002802AA"/>
    <w:rsid w:val="00280421"/>
    <w:rsid w:val="00280756"/>
    <w:rsid w:val="0028107E"/>
    <w:rsid w:val="00285431"/>
    <w:rsid w:val="002856B3"/>
    <w:rsid w:val="0028572B"/>
    <w:rsid w:val="002859A4"/>
    <w:rsid w:val="00287F4E"/>
    <w:rsid w:val="00295159"/>
    <w:rsid w:val="00295228"/>
    <w:rsid w:val="00295A0E"/>
    <w:rsid w:val="002A0EBA"/>
    <w:rsid w:val="002A3542"/>
    <w:rsid w:val="002A5323"/>
    <w:rsid w:val="002A5689"/>
    <w:rsid w:val="002A5D42"/>
    <w:rsid w:val="002A5D44"/>
    <w:rsid w:val="002A620D"/>
    <w:rsid w:val="002A6DD2"/>
    <w:rsid w:val="002B1253"/>
    <w:rsid w:val="002C0496"/>
    <w:rsid w:val="002C546C"/>
    <w:rsid w:val="002C5D36"/>
    <w:rsid w:val="002D0E40"/>
    <w:rsid w:val="002D4E18"/>
    <w:rsid w:val="002D7420"/>
    <w:rsid w:val="002E5E49"/>
    <w:rsid w:val="002E5F05"/>
    <w:rsid w:val="002F0270"/>
    <w:rsid w:val="002F073F"/>
    <w:rsid w:val="002F1C28"/>
    <w:rsid w:val="002F41C4"/>
    <w:rsid w:val="002F64F8"/>
    <w:rsid w:val="002F6738"/>
    <w:rsid w:val="002F6FFC"/>
    <w:rsid w:val="002F78C6"/>
    <w:rsid w:val="002F7DE4"/>
    <w:rsid w:val="00303925"/>
    <w:rsid w:val="00306044"/>
    <w:rsid w:val="00307B5A"/>
    <w:rsid w:val="00310C83"/>
    <w:rsid w:val="00310F01"/>
    <w:rsid w:val="00312872"/>
    <w:rsid w:val="00314A20"/>
    <w:rsid w:val="0031571D"/>
    <w:rsid w:val="00315E20"/>
    <w:rsid w:val="003230FD"/>
    <w:rsid w:val="00325F1A"/>
    <w:rsid w:val="003359B3"/>
    <w:rsid w:val="00340B26"/>
    <w:rsid w:val="003439A5"/>
    <w:rsid w:val="003469C2"/>
    <w:rsid w:val="00346C3A"/>
    <w:rsid w:val="00350AC2"/>
    <w:rsid w:val="0035233C"/>
    <w:rsid w:val="00354956"/>
    <w:rsid w:val="00354C4B"/>
    <w:rsid w:val="00357B0F"/>
    <w:rsid w:val="00361892"/>
    <w:rsid w:val="003707DB"/>
    <w:rsid w:val="00371C64"/>
    <w:rsid w:val="00373CAA"/>
    <w:rsid w:val="003767E2"/>
    <w:rsid w:val="0038025D"/>
    <w:rsid w:val="003815A4"/>
    <w:rsid w:val="00383A53"/>
    <w:rsid w:val="0038507C"/>
    <w:rsid w:val="00385220"/>
    <w:rsid w:val="003878BD"/>
    <w:rsid w:val="0039511A"/>
    <w:rsid w:val="003A21D9"/>
    <w:rsid w:val="003A4C82"/>
    <w:rsid w:val="003A523A"/>
    <w:rsid w:val="003A7D7E"/>
    <w:rsid w:val="003B08D4"/>
    <w:rsid w:val="003B47E9"/>
    <w:rsid w:val="003B5587"/>
    <w:rsid w:val="003B57C5"/>
    <w:rsid w:val="003B6C89"/>
    <w:rsid w:val="003C1350"/>
    <w:rsid w:val="003C651D"/>
    <w:rsid w:val="003C7792"/>
    <w:rsid w:val="003C7DCA"/>
    <w:rsid w:val="003D0449"/>
    <w:rsid w:val="003D1F8C"/>
    <w:rsid w:val="003D3528"/>
    <w:rsid w:val="003D65D9"/>
    <w:rsid w:val="003E37D4"/>
    <w:rsid w:val="003E461C"/>
    <w:rsid w:val="003E5974"/>
    <w:rsid w:val="003E7FA8"/>
    <w:rsid w:val="003F14B4"/>
    <w:rsid w:val="003F1A66"/>
    <w:rsid w:val="003F30E3"/>
    <w:rsid w:val="003F3AC9"/>
    <w:rsid w:val="003F72B2"/>
    <w:rsid w:val="00410BD9"/>
    <w:rsid w:val="00420154"/>
    <w:rsid w:val="004431BD"/>
    <w:rsid w:val="00445912"/>
    <w:rsid w:val="004521C1"/>
    <w:rsid w:val="00452342"/>
    <w:rsid w:val="004542C9"/>
    <w:rsid w:val="00456EB4"/>
    <w:rsid w:val="004573AE"/>
    <w:rsid w:val="00460B9E"/>
    <w:rsid w:val="00461D50"/>
    <w:rsid w:val="0046263D"/>
    <w:rsid w:val="00462D39"/>
    <w:rsid w:val="004634A0"/>
    <w:rsid w:val="004655C5"/>
    <w:rsid w:val="00467705"/>
    <w:rsid w:val="0047129B"/>
    <w:rsid w:val="00472245"/>
    <w:rsid w:val="00472ADE"/>
    <w:rsid w:val="00477780"/>
    <w:rsid w:val="00484F70"/>
    <w:rsid w:val="00486407"/>
    <w:rsid w:val="0048683E"/>
    <w:rsid w:val="0048769A"/>
    <w:rsid w:val="00491ADE"/>
    <w:rsid w:val="004941AB"/>
    <w:rsid w:val="00495607"/>
    <w:rsid w:val="00497B9D"/>
    <w:rsid w:val="004A4F2B"/>
    <w:rsid w:val="004A5BBE"/>
    <w:rsid w:val="004B2E28"/>
    <w:rsid w:val="004B6814"/>
    <w:rsid w:val="004B73C2"/>
    <w:rsid w:val="004B7AE4"/>
    <w:rsid w:val="004C03DC"/>
    <w:rsid w:val="004C11E0"/>
    <w:rsid w:val="004C1E02"/>
    <w:rsid w:val="004C2725"/>
    <w:rsid w:val="004C3C4A"/>
    <w:rsid w:val="004C79DF"/>
    <w:rsid w:val="004D0A8C"/>
    <w:rsid w:val="004D2E9D"/>
    <w:rsid w:val="004D3500"/>
    <w:rsid w:val="004D3A3A"/>
    <w:rsid w:val="004F0B44"/>
    <w:rsid w:val="004F3A01"/>
    <w:rsid w:val="004F79A4"/>
    <w:rsid w:val="00504803"/>
    <w:rsid w:val="00505C7E"/>
    <w:rsid w:val="00505FFB"/>
    <w:rsid w:val="0051261C"/>
    <w:rsid w:val="005140AF"/>
    <w:rsid w:val="00514980"/>
    <w:rsid w:val="00521E9F"/>
    <w:rsid w:val="005221DE"/>
    <w:rsid w:val="00522557"/>
    <w:rsid w:val="00525299"/>
    <w:rsid w:val="0052533A"/>
    <w:rsid w:val="00526735"/>
    <w:rsid w:val="00527645"/>
    <w:rsid w:val="00531BA2"/>
    <w:rsid w:val="005346FD"/>
    <w:rsid w:val="005355A5"/>
    <w:rsid w:val="005359CE"/>
    <w:rsid w:val="00542184"/>
    <w:rsid w:val="0054267D"/>
    <w:rsid w:val="00542E61"/>
    <w:rsid w:val="0054345C"/>
    <w:rsid w:val="005469DA"/>
    <w:rsid w:val="00547121"/>
    <w:rsid w:val="005521BA"/>
    <w:rsid w:val="00553080"/>
    <w:rsid w:val="00553ABF"/>
    <w:rsid w:val="005549E1"/>
    <w:rsid w:val="00555DA0"/>
    <w:rsid w:val="005605D8"/>
    <w:rsid w:val="0056789E"/>
    <w:rsid w:val="00571546"/>
    <w:rsid w:val="00573427"/>
    <w:rsid w:val="005735B0"/>
    <w:rsid w:val="005750E9"/>
    <w:rsid w:val="00577077"/>
    <w:rsid w:val="00581724"/>
    <w:rsid w:val="0059040A"/>
    <w:rsid w:val="00594EA0"/>
    <w:rsid w:val="005957E7"/>
    <w:rsid w:val="00595AE4"/>
    <w:rsid w:val="005A0940"/>
    <w:rsid w:val="005A2F04"/>
    <w:rsid w:val="005A4444"/>
    <w:rsid w:val="005C133C"/>
    <w:rsid w:val="005C2C5B"/>
    <w:rsid w:val="005C5870"/>
    <w:rsid w:val="005C6158"/>
    <w:rsid w:val="005C750C"/>
    <w:rsid w:val="005D1106"/>
    <w:rsid w:val="005D18D3"/>
    <w:rsid w:val="005E173C"/>
    <w:rsid w:val="005E2960"/>
    <w:rsid w:val="005E3095"/>
    <w:rsid w:val="005E5EF7"/>
    <w:rsid w:val="005E74A8"/>
    <w:rsid w:val="005E77C1"/>
    <w:rsid w:val="005F11EA"/>
    <w:rsid w:val="005F6B25"/>
    <w:rsid w:val="005F71C7"/>
    <w:rsid w:val="00607202"/>
    <w:rsid w:val="006122F5"/>
    <w:rsid w:val="00615A8F"/>
    <w:rsid w:val="00615FCD"/>
    <w:rsid w:val="00622BB2"/>
    <w:rsid w:val="00633129"/>
    <w:rsid w:val="00634158"/>
    <w:rsid w:val="0063684B"/>
    <w:rsid w:val="00643457"/>
    <w:rsid w:val="00651993"/>
    <w:rsid w:val="00655917"/>
    <w:rsid w:val="00656161"/>
    <w:rsid w:val="00660A56"/>
    <w:rsid w:val="00664284"/>
    <w:rsid w:val="00667F27"/>
    <w:rsid w:val="00671069"/>
    <w:rsid w:val="0067243B"/>
    <w:rsid w:val="00673E26"/>
    <w:rsid w:val="00675C25"/>
    <w:rsid w:val="0068572B"/>
    <w:rsid w:val="00685B28"/>
    <w:rsid w:val="00686D77"/>
    <w:rsid w:val="00687722"/>
    <w:rsid w:val="00693DF9"/>
    <w:rsid w:val="006941F0"/>
    <w:rsid w:val="00695CD4"/>
    <w:rsid w:val="00696739"/>
    <w:rsid w:val="006A2686"/>
    <w:rsid w:val="006A4A13"/>
    <w:rsid w:val="006B1194"/>
    <w:rsid w:val="006C06C7"/>
    <w:rsid w:val="006C1F6D"/>
    <w:rsid w:val="006C3E3D"/>
    <w:rsid w:val="006C7ADF"/>
    <w:rsid w:val="006D0049"/>
    <w:rsid w:val="006D1ABB"/>
    <w:rsid w:val="006D2788"/>
    <w:rsid w:val="006D36EF"/>
    <w:rsid w:val="006D5487"/>
    <w:rsid w:val="006D6083"/>
    <w:rsid w:val="006D6989"/>
    <w:rsid w:val="006D78F4"/>
    <w:rsid w:val="006E0E7B"/>
    <w:rsid w:val="006E13A4"/>
    <w:rsid w:val="006E1FB1"/>
    <w:rsid w:val="006E3C74"/>
    <w:rsid w:val="006E46C1"/>
    <w:rsid w:val="006E4ABD"/>
    <w:rsid w:val="006E7EB5"/>
    <w:rsid w:val="006F02A2"/>
    <w:rsid w:val="0070368E"/>
    <w:rsid w:val="00706E7A"/>
    <w:rsid w:val="007077F5"/>
    <w:rsid w:val="00722BB0"/>
    <w:rsid w:val="0072784B"/>
    <w:rsid w:val="0073460F"/>
    <w:rsid w:val="007357AF"/>
    <w:rsid w:val="00735B78"/>
    <w:rsid w:val="00736657"/>
    <w:rsid w:val="007378B6"/>
    <w:rsid w:val="00740971"/>
    <w:rsid w:val="00743924"/>
    <w:rsid w:val="00744B03"/>
    <w:rsid w:val="007467A6"/>
    <w:rsid w:val="00750AB6"/>
    <w:rsid w:val="007511F3"/>
    <w:rsid w:val="00751768"/>
    <w:rsid w:val="0075397C"/>
    <w:rsid w:val="007559CE"/>
    <w:rsid w:val="007563DE"/>
    <w:rsid w:val="00757FBC"/>
    <w:rsid w:val="00765B11"/>
    <w:rsid w:val="007724FE"/>
    <w:rsid w:val="00772CD2"/>
    <w:rsid w:val="00777032"/>
    <w:rsid w:val="007805D0"/>
    <w:rsid w:val="00780874"/>
    <w:rsid w:val="00782E07"/>
    <w:rsid w:val="00784B1D"/>
    <w:rsid w:val="00785670"/>
    <w:rsid w:val="0079654D"/>
    <w:rsid w:val="0079767D"/>
    <w:rsid w:val="007B02CB"/>
    <w:rsid w:val="007B0B32"/>
    <w:rsid w:val="007B0FD2"/>
    <w:rsid w:val="007B4C8B"/>
    <w:rsid w:val="007B6396"/>
    <w:rsid w:val="007C0036"/>
    <w:rsid w:val="007C4514"/>
    <w:rsid w:val="007C5632"/>
    <w:rsid w:val="007C5A43"/>
    <w:rsid w:val="007D0A5C"/>
    <w:rsid w:val="007D0F95"/>
    <w:rsid w:val="007D1CD9"/>
    <w:rsid w:val="007D5CF3"/>
    <w:rsid w:val="007D66C1"/>
    <w:rsid w:val="007E1B1A"/>
    <w:rsid w:val="007E1E0A"/>
    <w:rsid w:val="007E6ECC"/>
    <w:rsid w:val="007F546D"/>
    <w:rsid w:val="007F703D"/>
    <w:rsid w:val="00801788"/>
    <w:rsid w:val="00807BA5"/>
    <w:rsid w:val="008135F4"/>
    <w:rsid w:val="008163E4"/>
    <w:rsid w:val="0081640B"/>
    <w:rsid w:val="00817507"/>
    <w:rsid w:val="008210DF"/>
    <w:rsid w:val="00823077"/>
    <w:rsid w:val="00823A98"/>
    <w:rsid w:val="008254E1"/>
    <w:rsid w:val="00825F07"/>
    <w:rsid w:val="008266E5"/>
    <w:rsid w:val="008302F7"/>
    <w:rsid w:val="00830A36"/>
    <w:rsid w:val="008340FF"/>
    <w:rsid w:val="00836796"/>
    <w:rsid w:val="00836CC7"/>
    <w:rsid w:val="00840778"/>
    <w:rsid w:val="008419AA"/>
    <w:rsid w:val="00841C1E"/>
    <w:rsid w:val="0084205E"/>
    <w:rsid w:val="00843255"/>
    <w:rsid w:val="00845366"/>
    <w:rsid w:val="00850DAE"/>
    <w:rsid w:val="0085224E"/>
    <w:rsid w:val="00854ADE"/>
    <w:rsid w:val="00857419"/>
    <w:rsid w:val="00857707"/>
    <w:rsid w:val="00863086"/>
    <w:rsid w:val="00863F75"/>
    <w:rsid w:val="00866B68"/>
    <w:rsid w:val="00873739"/>
    <w:rsid w:val="008739B6"/>
    <w:rsid w:val="00873A40"/>
    <w:rsid w:val="00876455"/>
    <w:rsid w:val="00880393"/>
    <w:rsid w:val="00881A79"/>
    <w:rsid w:val="00881BB7"/>
    <w:rsid w:val="0088441B"/>
    <w:rsid w:val="00890CBD"/>
    <w:rsid w:val="008926C7"/>
    <w:rsid w:val="008A167E"/>
    <w:rsid w:val="008A300B"/>
    <w:rsid w:val="008A7B05"/>
    <w:rsid w:val="008B158E"/>
    <w:rsid w:val="008C1A62"/>
    <w:rsid w:val="008C28E0"/>
    <w:rsid w:val="008C3DC2"/>
    <w:rsid w:val="008C4CE7"/>
    <w:rsid w:val="008C6FCD"/>
    <w:rsid w:val="008D0281"/>
    <w:rsid w:val="008D1647"/>
    <w:rsid w:val="008D3EC6"/>
    <w:rsid w:val="008D4987"/>
    <w:rsid w:val="008F28E1"/>
    <w:rsid w:val="008F3882"/>
    <w:rsid w:val="008F3980"/>
    <w:rsid w:val="008F672A"/>
    <w:rsid w:val="00903111"/>
    <w:rsid w:val="009069D9"/>
    <w:rsid w:val="009112F6"/>
    <w:rsid w:val="00912B4F"/>
    <w:rsid w:val="00913A93"/>
    <w:rsid w:val="00913C74"/>
    <w:rsid w:val="0091460A"/>
    <w:rsid w:val="00915118"/>
    <w:rsid w:val="00915ACD"/>
    <w:rsid w:val="00917B20"/>
    <w:rsid w:val="009204F0"/>
    <w:rsid w:val="00924558"/>
    <w:rsid w:val="00927AE3"/>
    <w:rsid w:val="00930414"/>
    <w:rsid w:val="00930661"/>
    <w:rsid w:val="00931AD9"/>
    <w:rsid w:val="00934731"/>
    <w:rsid w:val="00935F45"/>
    <w:rsid w:val="009364AA"/>
    <w:rsid w:val="009412CB"/>
    <w:rsid w:val="009414EF"/>
    <w:rsid w:val="00943386"/>
    <w:rsid w:val="009504A2"/>
    <w:rsid w:val="00951B11"/>
    <w:rsid w:val="00953A75"/>
    <w:rsid w:val="00954DE7"/>
    <w:rsid w:val="009552EE"/>
    <w:rsid w:val="00961CAB"/>
    <w:rsid w:val="009639BD"/>
    <w:rsid w:val="0096718B"/>
    <w:rsid w:val="00970EB9"/>
    <w:rsid w:val="0097157A"/>
    <w:rsid w:val="009734C0"/>
    <w:rsid w:val="0097575F"/>
    <w:rsid w:val="00977B58"/>
    <w:rsid w:val="00986B91"/>
    <w:rsid w:val="00987CF5"/>
    <w:rsid w:val="00992B26"/>
    <w:rsid w:val="00996550"/>
    <w:rsid w:val="009966AA"/>
    <w:rsid w:val="009A065F"/>
    <w:rsid w:val="009A10CE"/>
    <w:rsid w:val="009A143F"/>
    <w:rsid w:val="009A194A"/>
    <w:rsid w:val="009A4008"/>
    <w:rsid w:val="009A6224"/>
    <w:rsid w:val="009B0209"/>
    <w:rsid w:val="009B263E"/>
    <w:rsid w:val="009B578B"/>
    <w:rsid w:val="009C2B5B"/>
    <w:rsid w:val="009C3CEA"/>
    <w:rsid w:val="009C47DD"/>
    <w:rsid w:val="009C5520"/>
    <w:rsid w:val="009C601F"/>
    <w:rsid w:val="009D0C70"/>
    <w:rsid w:val="009D2388"/>
    <w:rsid w:val="009D3694"/>
    <w:rsid w:val="009D52B3"/>
    <w:rsid w:val="009E1F15"/>
    <w:rsid w:val="009F20DF"/>
    <w:rsid w:val="009F2235"/>
    <w:rsid w:val="009F2D3B"/>
    <w:rsid w:val="009F33A0"/>
    <w:rsid w:val="009F3D4F"/>
    <w:rsid w:val="009F5531"/>
    <w:rsid w:val="00A00985"/>
    <w:rsid w:val="00A06C7D"/>
    <w:rsid w:val="00A11364"/>
    <w:rsid w:val="00A11F3E"/>
    <w:rsid w:val="00A123F8"/>
    <w:rsid w:val="00A12C8D"/>
    <w:rsid w:val="00A1463C"/>
    <w:rsid w:val="00A1633E"/>
    <w:rsid w:val="00A20155"/>
    <w:rsid w:val="00A21668"/>
    <w:rsid w:val="00A22079"/>
    <w:rsid w:val="00A234C9"/>
    <w:rsid w:val="00A24E69"/>
    <w:rsid w:val="00A27D76"/>
    <w:rsid w:val="00A32530"/>
    <w:rsid w:val="00A34057"/>
    <w:rsid w:val="00A44E3E"/>
    <w:rsid w:val="00A45BAA"/>
    <w:rsid w:val="00A46C05"/>
    <w:rsid w:val="00A50600"/>
    <w:rsid w:val="00A522B3"/>
    <w:rsid w:val="00A53421"/>
    <w:rsid w:val="00A54243"/>
    <w:rsid w:val="00A61B89"/>
    <w:rsid w:val="00A63D8E"/>
    <w:rsid w:val="00A65354"/>
    <w:rsid w:val="00A66C50"/>
    <w:rsid w:val="00A704A7"/>
    <w:rsid w:val="00A73AC0"/>
    <w:rsid w:val="00A745FC"/>
    <w:rsid w:val="00A74974"/>
    <w:rsid w:val="00A7640F"/>
    <w:rsid w:val="00A819EE"/>
    <w:rsid w:val="00A84254"/>
    <w:rsid w:val="00A84FCC"/>
    <w:rsid w:val="00A92202"/>
    <w:rsid w:val="00A92CE3"/>
    <w:rsid w:val="00A93472"/>
    <w:rsid w:val="00A9603D"/>
    <w:rsid w:val="00A96D16"/>
    <w:rsid w:val="00A97A9E"/>
    <w:rsid w:val="00AA04AF"/>
    <w:rsid w:val="00AA09CA"/>
    <w:rsid w:val="00AA138A"/>
    <w:rsid w:val="00AA3F8B"/>
    <w:rsid w:val="00AA5142"/>
    <w:rsid w:val="00AA5419"/>
    <w:rsid w:val="00AA5A4E"/>
    <w:rsid w:val="00AA5BAC"/>
    <w:rsid w:val="00AA688C"/>
    <w:rsid w:val="00AB10A1"/>
    <w:rsid w:val="00AB2BF6"/>
    <w:rsid w:val="00AB4340"/>
    <w:rsid w:val="00AB45FF"/>
    <w:rsid w:val="00AB4771"/>
    <w:rsid w:val="00AB48CF"/>
    <w:rsid w:val="00AB5222"/>
    <w:rsid w:val="00AB55B8"/>
    <w:rsid w:val="00AB6C9C"/>
    <w:rsid w:val="00AB7E58"/>
    <w:rsid w:val="00AC1068"/>
    <w:rsid w:val="00AC34C3"/>
    <w:rsid w:val="00AC3E83"/>
    <w:rsid w:val="00AC4F4F"/>
    <w:rsid w:val="00AC5487"/>
    <w:rsid w:val="00AC6D94"/>
    <w:rsid w:val="00AC72B7"/>
    <w:rsid w:val="00AC74B2"/>
    <w:rsid w:val="00AC74EB"/>
    <w:rsid w:val="00AD0ADF"/>
    <w:rsid w:val="00AD157D"/>
    <w:rsid w:val="00AD39ED"/>
    <w:rsid w:val="00AD456D"/>
    <w:rsid w:val="00AD51BD"/>
    <w:rsid w:val="00AE3AC9"/>
    <w:rsid w:val="00AE4D52"/>
    <w:rsid w:val="00AF0959"/>
    <w:rsid w:val="00AF3BE7"/>
    <w:rsid w:val="00AF4EB3"/>
    <w:rsid w:val="00AF55C6"/>
    <w:rsid w:val="00AF5AB5"/>
    <w:rsid w:val="00AF67D0"/>
    <w:rsid w:val="00B01161"/>
    <w:rsid w:val="00B025F8"/>
    <w:rsid w:val="00B04889"/>
    <w:rsid w:val="00B06DFB"/>
    <w:rsid w:val="00B10076"/>
    <w:rsid w:val="00B12F7C"/>
    <w:rsid w:val="00B2109B"/>
    <w:rsid w:val="00B215F7"/>
    <w:rsid w:val="00B257B0"/>
    <w:rsid w:val="00B26310"/>
    <w:rsid w:val="00B40D73"/>
    <w:rsid w:val="00B43310"/>
    <w:rsid w:val="00B50088"/>
    <w:rsid w:val="00B51028"/>
    <w:rsid w:val="00B527FB"/>
    <w:rsid w:val="00B5418E"/>
    <w:rsid w:val="00B61164"/>
    <w:rsid w:val="00B62769"/>
    <w:rsid w:val="00B64A0B"/>
    <w:rsid w:val="00B65737"/>
    <w:rsid w:val="00B76BDF"/>
    <w:rsid w:val="00B83C7B"/>
    <w:rsid w:val="00B846A1"/>
    <w:rsid w:val="00B928A9"/>
    <w:rsid w:val="00BA093A"/>
    <w:rsid w:val="00BA1656"/>
    <w:rsid w:val="00BA5F78"/>
    <w:rsid w:val="00BA6FF6"/>
    <w:rsid w:val="00BB2985"/>
    <w:rsid w:val="00BB53B1"/>
    <w:rsid w:val="00BB6A7A"/>
    <w:rsid w:val="00BC54A4"/>
    <w:rsid w:val="00BC6A26"/>
    <w:rsid w:val="00BC701C"/>
    <w:rsid w:val="00BC7CA9"/>
    <w:rsid w:val="00BD1241"/>
    <w:rsid w:val="00BD2912"/>
    <w:rsid w:val="00BD4075"/>
    <w:rsid w:val="00BD4CC8"/>
    <w:rsid w:val="00BE04B5"/>
    <w:rsid w:val="00BE28FB"/>
    <w:rsid w:val="00BE3E76"/>
    <w:rsid w:val="00BE4369"/>
    <w:rsid w:val="00BE452D"/>
    <w:rsid w:val="00BE58E7"/>
    <w:rsid w:val="00BE71F7"/>
    <w:rsid w:val="00BF1ACA"/>
    <w:rsid w:val="00BF2F8A"/>
    <w:rsid w:val="00BF3F08"/>
    <w:rsid w:val="00BF45FE"/>
    <w:rsid w:val="00BF6DFE"/>
    <w:rsid w:val="00C01213"/>
    <w:rsid w:val="00C01AD6"/>
    <w:rsid w:val="00C04278"/>
    <w:rsid w:val="00C11E35"/>
    <w:rsid w:val="00C14A2F"/>
    <w:rsid w:val="00C1721D"/>
    <w:rsid w:val="00C203C3"/>
    <w:rsid w:val="00C214D8"/>
    <w:rsid w:val="00C22E63"/>
    <w:rsid w:val="00C24A2C"/>
    <w:rsid w:val="00C25E03"/>
    <w:rsid w:val="00C26C57"/>
    <w:rsid w:val="00C274D3"/>
    <w:rsid w:val="00C34A2C"/>
    <w:rsid w:val="00C40CFA"/>
    <w:rsid w:val="00C41381"/>
    <w:rsid w:val="00C44022"/>
    <w:rsid w:val="00C457BD"/>
    <w:rsid w:val="00C46DAD"/>
    <w:rsid w:val="00C51939"/>
    <w:rsid w:val="00C556F8"/>
    <w:rsid w:val="00C56CEF"/>
    <w:rsid w:val="00C60975"/>
    <w:rsid w:val="00C60B97"/>
    <w:rsid w:val="00C61AF8"/>
    <w:rsid w:val="00C703B5"/>
    <w:rsid w:val="00C712BB"/>
    <w:rsid w:val="00C74014"/>
    <w:rsid w:val="00C748BD"/>
    <w:rsid w:val="00C766E0"/>
    <w:rsid w:val="00C77FE8"/>
    <w:rsid w:val="00C8129E"/>
    <w:rsid w:val="00C836F2"/>
    <w:rsid w:val="00C84408"/>
    <w:rsid w:val="00C90132"/>
    <w:rsid w:val="00C90660"/>
    <w:rsid w:val="00C93D1E"/>
    <w:rsid w:val="00C93E20"/>
    <w:rsid w:val="00C9553B"/>
    <w:rsid w:val="00C972DB"/>
    <w:rsid w:val="00CA17EF"/>
    <w:rsid w:val="00CA1E8E"/>
    <w:rsid w:val="00CA3055"/>
    <w:rsid w:val="00CA457D"/>
    <w:rsid w:val="00CA70A3"/>
    <w:rsid w:val="00CB356B"/>
    <w:rsid w:val="00CB611D"/>
    <w:rsid w:val="00CC4846"/>
    <w:rsid w:val="00CC4870"/>
    <w:rsid w:val="00CD0FC0"/>
    <w:rsid w:val="00CD25FB"/>
    <w:rsid w:val="00CD364F"/>
    <w:rsid w:val="00CD3912"/>
    <w:rsid w:val="00CD589C"/>
    <w:rsid w:val="00CD757D"/>
    <w:rsid w:val="00CD7898"/>
    <w:rsid w:val="00CD7DD3"/>
    <w:rsid w:val="00CE2C15"/>
    <w:rsid w:val="00CE2F40"/>
    <w:rsid w:val="00CE641C"/>
    <w:rsid w:val="00CE661B"/>
    <w:rsid w:val="00CE68B8"/>
    <w:rsid w:val="00CF27F7"/>
    <w:rsid w:val="00CF3237"/>
    <w:rsid w:val="00CF5354"/>
    <w:rsid w:val="00CF6C53"/>
    <w:rsid w:val="00D01D04"/>
    <w:rsid w:val="00D03640"/>
    <w:rsid w:val="00D04330"/>
    <w:rsid w:val="00D0527C"/>
    <w:rsid w:val="00D06A23"/>
    <w:rsid w:val="00D13355"/>
    <w:rsid w:val="00D1406F"/>
    <w:rsid w:val="00D20BB0"/>
    <w:rsid w:val="00D22CD6"/>
    <w:rsid w:val="00D26E8B"/>
    <w:rsid w:val="00D3048C"/>
    <w:rsid w:val="00D34E15"/>
    <w:rsid w:val="00D37DD7"/>
    <w:rsid w:val="00D43DF3"/>
    <w:rsid w:val="00D43E83"/>
    <w:rsid w:val="00D4528D"/>
    <w:rsid w:val="00D47215"/>
    <w:rsid w:val="00D50443"/>
    <w:rsid w:val="00D53520"/>
    <w:rsid w:val="00D53DD4"/>
    <w:rsid w:val="00D542ED"/>
    <w:rsid w:val="00D5449B"/>
    <w:rsid w:val="00D556F9"/>
    <w:rsid w:val="00D56AF0"/>
    <w:rsid w:val="00D62CDF"/>
    <w:rsid w:val="00D657DD"/>
    <w:rsid w:val="00D6799E"/>
    <w:rsid w:val="00D70687"/>
    <w:rsid w:val="00D70A49"/>
    <w:rsid w:val="00D712B3"/>
    <w:rsid w:val="00D71C0D"/>
    <w:rsid w:val="00D75275"/>
    <w:rsid w:val="00D7717C"/>
    <w:rsid w:val="00D81C1F"/>
    <w:rsid w:val="00D8375D"/>
    <w:rsid w:val="00D84B3F"/>
    <w:rsid w:val="00D84C49"/>
    <w:rsid w:val="00DA3EAD"/>
    <w:rsid w:val="00DA5221"/>
    <w:rsid w:val="00DA6529"/>
    <w:rsid w:val="00DA792C"/>
    <w:rsid w:val="00DB0B41"/>
    <w:rsid w:val="00DB40B2"/>
    <w:rsid w:val="00DB447D"/>
    <w:rsid w:val="00DB5D0F"/>
    <w:rsid w:val="00DB5FA3"/>
    <w:rsid w:val="00DB676A"/>
    <w:rsid w:val="00DB7DCE"/>
    <w:rsid w:val="00DC0368"/>
    <w:rsid w:val="00DC19D3"/>
    <w:rsid w:val="00DC2F8F"/>
    <w:rsid w:val="00DC4668"/>
    <w:rsid w:val="00DC5975"/>
    <w:rsid w:val="00DC597A"/>
    <w:rsid w:val="00DC5EF4"/>
    <w:rsid w:val="00DD0741"/>
    <w:rsid w:val="00DD65E1"/>
    <w:rsid w:val="00DD6655"/>
    <w:rsid w:val="00DD6DB5"/>
    <w:rsid w:val="00DD7420"/>
    <w:rsid w:val="00DD7F31"/>
    <w:rsid w:val="00DE117B"/>
    <w:rsid w:val="00DF12A7"/>
    <w:rsid w:val="00E12FF9"/>
    <w:rsid w:val="00E13645"/>
    <w:rsid w:val="00E13701"/>
    <w:rsid w:val="00E15ACA"/>
    <w:rsid w:val="00E17C7A"/>
    <w:rsid w:val="00E20E2A"/>
    <w:rsid w:val="00E2471B"/>
    <w:rsid w:val="00E26175"/>
    <w:rsid w:val="00E30732"/>
    <w:rsid w:val="00E31448"/>
    <w:rsid w:val="00E32C03"/>
    <w:rsid w:val="00E32F37"/>
    <w:rsid w:val="00E33F8A"/>
    <w:rsid w:val="00E36CE8"/>
    <w:rsid w:val="00E40B77"/>
    <w:rsid w:val="00E43DF7"/>
    <w:rsid w:val="00E51A69"/>
    <w:rsid w:val="00E52D5C"/>
    <w:rsid w:val="00E56BD4"/>
    <w:rsid w:val="00E5727B"/>
    <w:rsid w:val="00E63D3F"/>
    <w:rsid w:val="00E640F9"/>
    <w:rsid w:val="00E643C5"/>
    <w:rsid w:val="00E67381"/>
    <w:rsid w:val="00E7260C"/>
    <w:rsid w:val="00E759E0"/>
    <w:rsid w:val="00E81479"/>
    <w:rsid w:val="00E841CE"/>
    <w:rsid w:val="00E90848"/>
    <w:rsid w:val="00E91593"/>
    <w:rsid w:val="00E932AE"/>
    <w:rsid w:val="00E93BF1"/>
    <w:rsid w:val="00E94D1E"/>
    <w:rsid w:val="00E97014"/>
    <w:rsid w:val="00EA1152"/>
    <w:rsid w:val="00EA4798"/>
    <w:rsid w:val="00EA611F"/>
    <w:rsid w:val="00EA6F55"/>
    <w:rsid w:val="00EB0B48"/>
    <w:rsid w:val="00EB1C56"/>
    <w:rsid w:val="00EB381D"/>
    <w:rsid w:val="00EB7EAB"/>
    <w:rsid w:val="00EC7D94"/>
    <w:rsid w:val="00ED43CD"/>
    <w:rsid w:val="00ED4AC8"/>
    <w:rsid w:val="00EE1F9B"/>
    <w:rsid w:val="00EE30CF"/>
    <w:rsid w:val="00EE3728"/>
    <w:rsid w:val="00EE6471"/>
    <w:rsid w:val="00EF21AE"/>
    <w:rsid w:val="00EF2B6D"/>
    <w:rsid w:val="00EF49E2"/>
    <w:rsid w:val="00F00406"/>
    <w:rsid w:val="00F02208"/>
    <w:rsid w:val="00F02C8F"/>
    <w:rsid w:val="00F06835"/>
    <w:rsid w:val="00F10852"/>
    <w:rsid w:val="00F20111"/>
    <w:rsid w:val="00F20FF8"/>
    <w:rsid w:val="00F23996"/>
    <w:rsid w:val="00F26E15"/>
    <w:rsid w:val="00F3310D"/>
    <w:rsid w:val="00F342C0"/>
    <w:rsid w:val="00F34F83"/>
    <w:rsid w:val="00F504A2"/>
    <w:rsid w:val="00F575CC"/>
    <w:rsid w:val="00F577AD"/>
    <w:rsid w:val="00F627BA"/>
    <w:rsid w:val="00F63F22"/>
    <w:rsid w:val="00F6428B"/>
    <w:rsid w:val="00F671F5"/>
    <w:rsid w:val="00F747ED"/>
    <w:rsid w:val="00F7572B"/>
    <w:rsid w:val="00F7579D"/>
    <w:rsid w:val="00F77DE2"/>
    <w:rsid w:val="00F77F1B"/>
    <w:rsid w:val="00F935E1"/>
    <w:rsid w:val="00F93A32"/>
    <w:rsid w:val="00F953F5"/>
    <w:rsid w:val="00F9573A"/>
    <w:rsid w:val="00F96A08"/>
    <w:rsid w:val="00FA33E7"/>
    <w:rsid w:val="00FA481E"/>
    <w:rsid w:val="00FA62F1"/>
    <w:rsid w:val="00FB07A9"/>
    <w:rsid w:val="00FB1F39"/>
    <w:rsid w:val="00FB2D1A"/>
    <w:rsid w:val="00FB50FB"/>
    <w:rsid w:val="00FC1844"/>
    <w:rsid w:val="00FD187D"/>
    <w:rsid w:val="00FD503A"/>
    <w:rsid w:val="00FD54B1"/>
    <w:rsid w:val="00FE31C6"/>
    <w:rsid w:val="00FE5078"/>
    <w:rsid w:val="00FE5D08"/>
    <w:rsid w:val="00FE6282"/>
    <w:rsid w:val="00FF0F81"/>
    <w:rsid w:val="00FF26C8"/>
    <w:rsid w:val="00FF2927"/>
    <w:rsid w:val="00FF6AF0"/>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C1CA202"/>
  <w15:docId w15:val="{466534A7-B90A-4DB3-A6A4-C2F8AB82D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Calibri"/>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HChG">
    <w:name w:val="_ H _Ch_G"/>
    <w:basedOn w:val="Normal"/>
    <w:next w:val="Normal"/>
    <w:qFormat/>
    <w:rsid w:val="00FA1D3E"/>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rPr>
  </w:style>
  <w:style w:type="paragraph" w:customStyle="1" w:styleId="H1G">
    <w:name w:val="_ H_1_G"/>
    <w:basedOn w:val="Normal"/>
    <w:next w:val="Normal"/>
    <w:rsid w:val="00FA1D3E"/>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Cs w:val="20"/>
    </w:rPr>
  </w:style>
  <w:style w:type="paragraph" w:styleId="ListParagraph">
    <w:name w:val="List Paragraph"/>
    <w:aliases w:val="Body text,Colorful List - Accent 11,List Paragraph1,List Paragraph Table,Paragraph,Bullets,Paragraphe de liste1,references,References,bullet points,Recommendation,List Paragraph11,Bulleted Para,NFP GP Bulleted List,FooterText,numbered,L"/>
    <w:basedOn w:val="Normal"/>
    <w:link w:val="ListParagraphChar"/>
    <w:uiPriority w:val="34"/>
    <w:qFormat/>
    <w:rsid w:val="0023560E"/>
    <w:pPr>
      <w:ind w:left="720"/>
      <w:contextualSpacing/>
    </w:pPr>
  </w:style>
  <w:style w:type="paragraph" w:styleId="Header">
    <w:name w:val="header"/>
    <w:aliases w:val="6_G"/>
    <w:basedOn w:val="Normal"/>
    <w:link w:val="HeaderChar"/>
    <w:uiPriority w:val="99"/>
    <w:rsid w:val="00871EDB"/>
    <w:pPr>
      <w:pBdr>
        <w:bottom w:val="single" w:sz="4" w:space="4" w:color="auto"/>
      </w:pBdr>
      <w:suppressAutoHyphens/>
    </w:pPr>
    <w:rPr>
      <w:rFonts w:ascii="Times New Roman" w:eastAsia="SimSun" w:hAnsi="Times New Roman" w:cs="Times New Roman"/>
      <w:b/>
      <w:sz w:val="18"/>
      <w:szCs w:val="20"/>
      <w:lang w:eastAsia="zh-CN"/>
    </w:rPr>
  </w:style>
  <w:style w:type="character" w:customStyle="1" w:styleId="HeaderChar">
    <w:name w:val="Header Char"/>
    <w:aliases w:val="6_G Char"/>
    <w:basedOn w:val="DefaultParagraphFont"/>
    <w:link w:val="Header"/>
    <w:uiPriority w:val="99"/>
    <w:rsid w:val="00871EDB"/>
    <w:rPr>
      <w:rFonts w:ascii="Times New Roman" w:eastAsia="SimSun" w:hAnsi="Times New Roman" w:cs="Times New Roman"/>
      <w:b/>
      <w:sz w:val="18"/>
      <w:szCs w:val="20"/>
      <w:lang w:val="en-GB" w:eastAsia="zh-CN"/>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numbering" w:customStyle="1" w:styleId="CurrentList1">
    <w:name w:val="Current List1"/>
    <w:uiPriority w:val="99"/>
    <w:rsid w:val="00086729"/>
    <w:pPr>
      <w:numPr>
        <w:numId w:val="2"/>
      </w:numPr>
    </w:pPr>
  </w:style>
  <w:style w:type="numbering" w:customStyle="1" w:styleId="CurrentList2">
    <w:name w:val="Current List2"/>
    <w:uiPriority w:val="99"/>
    <w:rsid w:val="00086729"/>
    <w:pPr>
      <w:numPr>
        <w:numId w:val="3"/>
      </w:numPr>
    </w:pPr>
  </w:style>
  <w:style w:type="numbering" w:customStyle="1" w:styleId="CurrentList3">
    <w:name w:val="Current List3"/>
    <w:uiPriority w:val="99"/>
    <w:rsid w:val="00086729"/>
    <w:pPr>
      <w:numPr>
        <w:numId w:val="4"/>
      </w:numPr>
    </w:pPr>
  </w:style>
  <w:style w:type="paragraph" w:styleId="CommentSubject">
    <w:name w:val="annotation subject"/>
    <w:basedOn w:val="CommentText"/>
    <w:next w:val="CommentText"/>
    <w:link w:val="CommentSubjectChar"/>
    <w:uiPriority w:val="99"/>
    <w:semiHidden/>
    <w:unhideWhenUsed/>
    <w:rsid w:val="00C214D8"/>
    <w:rPr>
      <w:b/>
      <w:bCs/>
    </w:rPr>
  </w:style>
  <w:style w:type="character" w:customStyle="1" w:styleId="CommentSubjectChar">
    <w:name w:val="Comment Subject Char"/>
    <w:basedOn w:val="CommentTextChar"/>
    <w:link w:val="CommentSubject"/>
    <w:uiPriority w:val="99"/>
    <w:semiHidden/>
    <w:rsid w:val="00C214D8"/>
    <w:rPr>
      <w:b/>
      <w:bCs/>
      <w:sz w:val="20"/>
      <w:szCs w:val="20"/>
    </w:rPr>
  </w:style>
  <w:style w:type="numbering" w:customStyle="1" w:styleId="CurrentList4">
    <w:name w:val="Current List4"/>
    <w:uiPriority w:val="99"/>
    <w:rsid w:val="00863F75"/>
    <w:pPr>
      <w:numPr>
        <w:numId w:val="5"/>
      </w:numPr>
    </w:pPr>
  </w:style>
  <w:style w:type="numbering" w:customStyle="1" w:styleId="CurrentList5">
    <w:name w:val="Current List5"/>
    <w:uiPriority w:val="99"/>
    <w:rsid w:val="00863F75"/>
    <w:pPr>
      <w:numPr>
        <w:numId w:val="6"/>
      </w:numPr>
    </w:pPr>
  </w:style>
  <w:style w:type="paragraph" w:customStyle="1" w:styleId="SingleTxtG">
    <w:name w:val="_ Single Txt_G"/>
    <w:basedOn w:val="Normal"/>
    <w:link w:val="SingleTxtGChar"/>
    <w:qFormat/>
    <w:rsid w:val="003230FD"/>
    <w:pPr>
      <w:suppressAutoHyphens/>
      <w:spacing w:after="120" w:line="240" w:lineRule="atLeast"/>
      <w:ind w:left="1134" w:right="1134" w:firstLine="630"/>
      <w:jc w:val="both"/>
    </w:pPr>
    <w:rPr>
      <w:rFonts w:ascii="Times New Roman" w:eastAsia="SimSun" w:hAnsi="Times New Roman" w:cs="Times New Roman"/>
      <w:sz w:val="20"/>
      <w:szCs w:val="20"/>
      <w:lang w:eastAsia="zh-CN"/>
    </w:rPr>
  </w:style>
  <w:style w:type="character" w:customStyle="1" w:styleId="SingleTxtGChar">
    <w:name w:val="_ Single Txt_G Char"/>
    <w:link w:val="SingleTxtG"/>
    <w:locked/>
    <w:rsid w:val="003230FD"/>
    <w:rPr>
      <w:rFonts w:ascii="Times New Roman" w:eastAsia="SimSun" w:hAnsi="Times New Roman" w:cs="Times New Roman"/>
      <w:sz w:val="20"/>
      <w:szCs w:val="20"/>
      <w:lang w:eastAsia="zh-CN"/>
    </w:rPr>
  </w:style>
  <w:style w:type="paragraph" w:customStyle="1" w:styleId="Default">
    <w:name w:val="Default"/>
    <w:rsid w:val="00AD51BD"/>
    <w:pPr>
      <w:autoSpaceDE w:val="0"/>
      <w:autoSpaceDN w:val="0"/>
      <w:adjustRightInd w:val="0"/>
    </w:pPr>
    <w:rPr>
      <w:rFonts w:ascii="Times New Roman" w:hAnsi="Times New Roman" w:cs="Times New Roman"/>
      <w:color w:val="000000"/>
    </w:rPr>
  </w:style>
  <w:style w:type="character" w:styleId="Hyperlink">
    <w:name w:val="Hyperlink"/>
    <w:basedOn w:val="DefaultParagraphFont"/>
    <w:uiPriority w:val="99"/>
    <w:unhideWhenUsed/>
    <w:rsid w:val="00B025F8"/>
    <w:rPr>
      <w:color w:val="0563C1" w:themeColor="hyperlink"/>
      <w:u w:val="single"/>
    </w:rPr>
  </w:style>
  <w:style w:type="table" w:styleId="TableGrid">
    <w:name w:val="Table Grid"/>
    <w:basedOn w:val="TableNormal"/>
    <w:uiPriority w:val="39"/>
    <w:rsid w:val="00B025F8"/>
    <w:rPr>
      <w:rFonts w:asciiTheme="minorHAnsi" w:eastAsiaTheme="minorHAnsi" w:hAnsiTheme="minorHAnsi" w:cstheme="minorBidi"/>
      <w:sz w:val="22"/>
      <w:szCs w:val="28"/>
      <w:lang w:val="en-US" w:eastAsia="en-US" w:bidi="th-TH"/>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DC597A"/>
    <w:rPr>
      <w:color w:val="954F72" w:themeColor="followedHyperlink"/>
      <w:u w:val="single"/>
    </w:rPr>
  </w:style>
  <w:style w:type="paragraph" w:customStyle="1" w:styleId="paragraph">
    <w:name w:val="paragraph"/>
    <w:basedOn w:val="Normal"/>
    <w:rsid w:val="009204F0"/>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9204F0"/>
  </w:style>
  <w:style w:type="character" w:customStyle="1" w:styleId="eop">
    <w:name w:val="eop"/>
    <w:basedOn w:val="DefaultParagraphFont"/>
    <w:rsid w:val="009204F0"/>
  </w:style>
  <w:style w:type="character" w:customStyle="1" w:styleId="ListParagraphChar">
    <w:name w:val="List Paragraph Char"/>
    <w:aliases w:val="Body text Char,Colorful List - Accent 11 Char,List Paragraph1 Char,List Paragraph Table Char,Paragraph Char,Bullets Char,Paragraphe de liste1 Char,references Char,References Char,bullet points Char,Recommendation Char,FooterText Char"/>
    <w:link w:val="ListParagraph"/>
    <w:uiPriority w:val="34"/>
    <w:qFormat/>
    <w:locked/>
    <w:rsid w:val="001C2CBE"/>
  </w:style>
  <w:style w:type="paragraph" w:styleId="BalloonText">
    <w:name w:val="Balloon Text"/>
    <w:basedOn w:val="Normal"/>
    <w:link w:val="BalloonTextChar"/>
    <w:uiPriority w:val="99"/>
    <w:semiHidden/>
    <w:unhideWhenUsed/>
    <w:rsid w:val="003B6C89"/>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3B6C89"/>
    <w:rPr>
      <w:rFonts w:ascii="Times New Roman" w:hAnsi="Times New Roman" w:cs="Times New Roman"/>
      <w:sz w:val="18"/>
      <w:szCs w:val="18"/>
    </w:rPr>
  </w:style>
  <w:style w:type="paragraph" w:styleId="TOCHeading">
    <w:name w:val="TOC Heading"/>
    <w:basedOn w:val="Heading1"/>
    <w:next w:val="Normal"/>
    <w:uiPriority w:val="39"/>
    <w:unhideWhenUsed/>
    <w:qFormat/>
    <w:rsid w:val="00555DA0"/>
    <w:pPr>
      <w:spacing w:after="0" w:line="276" w:lineRule="auto"/>
      <w:outlineLvl w:val="9"/>
    </w:pPr>
    <w:rPr>
      <w:rFonts w:asciiTheme="majorHAnsi" w:eastAsiaTheme="majorEastAsia" w:hAnsiTheme="majorHAnsi" w:cstheme="majorBidi"/>
      <w:bCs/>
      <w:color w:val="2F5496" w:themeColor="accent1" w:themeShade="BF"/>
      <w:sz w:val="28"/>
      <w:szCs w:val="28"/>
      <w:lang w:val="en-US" w:eastAsia="en-US"/>
    </w:rPr>
  </w:style>
  <w:style w:type="paragraph" w:styleId="TOC1">
    <w:name w:val="toc 1"/>
    <w:basedOn w:val="Normal"/>
    <w:next w:val="Normal"/>
    <w:autoRedefine/>
    <w:uiPriority w:val="39"/>
    <w:unhideWhenUsed/>
    <w:rsid w:val="00462D39"/>
    <w:pPr>
      <w:spacing w:before="240" w:after="120"/>
    </w:pPr>
    <w:rPr>
      <w:rFonts w:asciiTheme="minorHAnsi" w:hAnsiTheme="minorHAnsi"/>
      <w:b/>
      <w:bCs/>
      <w:sz w:val="20"/>
      <w:szCs w:val="20"/>
    </w:rPr>
  </w:style>
  <w:style w:type="paragraph" w:styleId="TOC2">
    <w:name w:val="toc 2"/>
    <w:basedOn w:val="Normal"/>
    <w:next w:val="Normal"/>
    <w:autoRedefine/>
    <w:uiPriority w:val="39"/>
    <w:unhideWhenUsed/>
    <w:rsid w:val="00555DA0"/>
    <w:pPr>
      <w:spacing w:before="120"/>
      <w:ind w:left="240"/>
    </w:pPr>
    <w:rPr>
      <w:rFonts w:asciiTheme="minorHAnsi" w:hAnsiTheme="minorHAnsi"/>
      <w:i/>
      <w:iCs/>
      <w:sz w:val="20"/>
      <w:szCs w:val="20"/>
    </w:rPr>
  </w:style>
  <w:style w:type="paragraph" w:styleId="TOC3">
    <w:name w:val="toc 3"/>
    <w:basedOn w:val="Normal"/>
    <w:next w:val="Normal"/>
    <w:autoRedefine/>
    <w:uiPriority w:val="39"/>
    <w:unhideWhenUsed/>
    <w:rsid w:val="00555DA0"/>
    <w:pPr>
      <w:ind w:left="480"/>
    </w:pPr>
    <w:rPr>
      <w:rFonts w:asciiTheme="minorHAnsi" w:hAnsiTheme="minorHAnsi"/>
      <w:sz w:val="20"/>
      <w:szCs w:val="20"/>
    </w:rPr>
  </w:style>
  <w:style w:type="paragraph" w:styleId="TOC4">
    <w:name w:val="toc 4"/>
    <w:basedOn w:val="Normal"/>
    <w:next w:val="Normal"/>
    <w:autoRedefine/>
    <w:uiPriority w:val="39"/>
    <w:unhideWhenUsed/>
    <w:rsid w:val="00555DA0"/>
    <w:pPr>
      <w:ind w:left="720"/>
    </w:pPr>
    <w:rPr>
      <w:rFonts w:asciiTheme="minorHAnsi" w:hAnsiTheme="minorHAnsi"/>
      <w:sz w:val="20"/>
      <w:szCs w:val="20"/>
    </w:rPr>
  </w:style>
  <w:style w:type="paragraph" w:styleId="TOC5">
    <w:name w:val="toc 5"/>
    <w:basedOn w:val="Normal"/>
    <w:next w:val="Normal"/>
    <w:autoRedefine/>
    <w:uiPriority w:val="39"/>
    <w:unhideWhenUsed/>
    <w:rsid w:val="00555DA0"/>
    <w:pPr>
      <w:ind w:left="960"/>
    </w:pPr>
    <w:rPr>
      <w:rFonts w:asciiTheme="minorHAnsi" w:hAnsiTheme="minorHAnsi"/>
      <w:sz w:val="20"/>
      <w:szCs w:val="20"/>
    </w:rPr>
  </w:style>
  <w:style w:type="paragraph" w:styleId="TOC6">
    <w:name w:val="toc 6"/>
    <w:basedOn w:val="Normal"/>
    <w:next w:val="Normal"/>
    <w:autoRedefine/>
    <w:uiPriority w:val="39"/>
    <w:unhideWhenUsed/>
    <w:rsid w:val="00555DA0"/>
    <w:pPr>
      <w:ind w:left="1200"/>
    </w:pPr>
    <w:rPr>
      <w:rFonts w:asciiTheme="minorHAnsi" w:hAnsiTheme="minorHAnsi"/>
      <w:sz w:val="20"/>
      <w:szCs w:val="20"/>
    </w:rPr>
  </w:style>
  <w:style w:type="paragraph" w:styleId="TOC7">
    <w:name w:val="toc 7"/>
    <w:basedOn w:val="Normal"/>
    <w:next w:val="Normal"/>
    <w:autoRedefine/>
    <w:uiPriority w:val="39"/>
    <w:unhideWhenUsed/>
    <w:rsid w:val="00555DA0"/>
    <w:pPr>
      <w:ind w:left="1440"/>
    </w:pPr>
    <w:rPr>
      <w:rFonts w:asciiTheme="minorHAnsi" w:hAnsiTheme="minorHAnsi"/>
      <w:sz w:val="20"/>
      <w:szCs w:val="20"/>
    </w:rPr>
  </w:style>
  <w:style w:type="paragraph" w:styleId="TOC8">
    <w:name w:val="toc 8"/>
    <w:basedOn w:val="Normal"/>
    <w:next w:val="Normal"/>
    <w:autoRedefine/>
    <w:uiPriority w:val="39"/>
    <w:unhideWhenUsed/>
    <w:rsid w:val="00555DA0"/>
    <w:pPr>
      <w:ind w:left="1680"/>
    </w:pPr>
    <w:rPr>
      <w:rFonts w:asciiTheme="minorHAnsi" w:hAnsiTheme="minorHAnsi"/>
      <w:sz w:val="20"/>
      <w:szCs w:val="20"/>
    </w:rPr>
  </w:style>
  <w:style w:type="paragraph" w:styleId="TOC9">
    <w:name w:val="toc 9"/>
    <w:basedOn w:val="Normal"/>
    <w:next w:val="Normal"/>
    <w:autoRedefine/>
    <w:uiPriority w:val="39"/>
    <w:unhideWhenUsed/>
    <w:rsid w:val="00555DA0"/>
    <w:pPr>
      <w:ind w:left="1920"/>
    </w:pPr>
    <w:rPr>
      <w:rFonts w:asciiTheme="minorHAnsi" w:hAnsiTheme="minorHAnsi"/>
      <w:sz w:val="20"/>
      <w:szCs w:val="20"/>
    </w:rPr>
  </w:style>
  <w:style w:type="paragraph" w:styleId="Footer">
    <w:name w:val="footer"/>
    <w:basedOn w:val="Normal"/>
    <w:link w:val="FooterChar"/>
    <w:uiPriority w:val="99"/>
    <w:unhideWhenUsed/>
    <w:rsid w:val="00111381"/>
    <w:pPr>
      <w:tabs>
        <w:tab w:val="center" w:pos="4680"/>
        <w:tab w:val="right" w:pos="9360"/>
      </w:tabs>
    </w:pPr>
  </w:style>
  <w:style w:type="character" w:customStyle="1" w:styleId="FooterChar">
    <w:name w:val="Footer Char"/>
    <w:basedOn w:val="DefaultParagraphFont"/>
    <w:link w:val="Footer"/>
    <w:uiPriority w:val="99"/>
    <w:rsid w:val="00111381"/>
  </w:style>
  <w:style w:type="character" w:styleId="PageNumber">
    <w:name w:val="page number"/>
    <w:basedOn w:val="DefaultParagraphFont"/>
    <w:uiPriority w:val="99"/>
    <w:semiHidden/>
    <w:unhideWhenUsed/>
    <w:rsid w:val="00111381"/>
  </w:style>
  <w:style w:type="paragraph" w:styleId="Revision">
    <w:name w:val="Revision"/>
    <w:hidden/>
    <w:uiPriority w:val="99"/>
    <w:semiHidden/>
    <w:rsid w:val="00A32530"/>
  </w:style>
  <w:style w:type="character" w:styleId="Emphasis">
    <w:name w:val="Emphasis"/>
    <w:uiPriority w:val="20"/>
    <w:qFormat/>
    <w:rsid w:val="006D36EF"/>
    <w:rPr>
      <w:i/>
      <w:iCs/>
    </w:rPr>
  </w:style>
  <w:style w:type="character" w:customStyle="1" w:styleId="Heading1Char">
    <w:name w:val="Heading 1 Char"/>
    <w:basedOn w:val="DefaultParagraphFont"/>
    <w:link w:val="Heading1"/>
    <w:uiPriority w:val="9"/>
    <w:rsid w:val="006941F0"/>
    <w:rPr>
      <w:b/>
      <w:sz w:val="48"/>
      <w:szCs w:val="48"/>
    </w:rPr>
  </w:style>
  <w:style w:type="paragraph" w:styleId="FootnoteText">
    <w:name w:val="footnote text"/>
    <w:basedOn w:val="Normal"/>
    <w:link w:val="FootnoteTextChar"/>
    <w:uiPriority w:val="99"/>
    <w:semiHidden/>
    <w:unhideWhenUsed/>
    <w:rsid w:val="00144110"/>
    <w:rPr>
      <w:sz w:val="20"/>
      <w:szCs w:val="20"/>
    </w:rPr>
  </w:style>
  <w:style w:type="character" w:customStyle="1" w:styleId="FootnoteTextChar">
    <w:name w:val="Footnote Text Char"/>
    <w:basedOn w:val="DefaultParagraphFont"/>
    <w:link w:val="FootnoteText"/>
    <w:uiPriority w:val="99"/>
    <w:semiHidden/>
    <w:rsid w:val="00144110"/>
    <w:rPr>
      <w:sz w:val="20"/>
      <w:szCs w:val="20"/>
    </w:rPr>
  </w:style>
  <w:style w:type="character" w:styleId="FootnoteReference">
    <w:name w:val="footnote reference"/>
    <w:basedOn w:val="DefaultParagraphFont"/>
    <w:uiPriority w:val="99"/>
    <w:semiHidden/>
    <w:unhideWhenUsed/>
    <w:rsid w:val="00144110"/>
    <w:rPr>
      <w:vertAlign w:val="superscript"/>
    </w:rPr>
  </w:style>
  <w:style w:type="paragraph" w:styleId="HTMLPreformatted">
    <w:name w:val="HTML Preformatted"/>
    <w:basedOn w:val="Normal"/>
    <w:link w:val="HTMLPreformattedChar"/>
    <w:uiPriority w:val="99"/>
    <w:unhideWhenUsed/>
    <w:rsid w:val="003549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US" w:eastAsia="en-US" w:bidi="th-TH"/>
    </w:rPr>
  </w:style>
  <w:style w:type="character" w:customStyle="1" w:styleId="HTMLPreformattedChar">
    <w:name w:val="HTML Preformatted Char"/>
    <w:basedOn w:val="DefaultParagraphFont"/>
    <w:link w:val="HTMLPreformatted"/>
    <w:uiPriority w:val="99"/>
    <w:rsid w:val="00354956"/>
    <w:rPr>
      <w:rFonts w:ascii="Courier New" w:eastAsia="Times New Roman" w:hAnsi="Courier New" w:cs="Courier New"/>
      <w:sz w:val="20"/>
      <w:szCs w:val="20"/>
      <w:lang w:val="en-US" w:eastAsia="en-US" w:bidi="th-TH"/>
    </w:rPr>
  </w:style>
  <w:style w:type="character" w:customStyle="1" w:styleId="y2iqfc">
    <w:name w:val="y2iqfc"/>
    <w:basedOn w:val="DefaultParagraphFont"/>
    <w:rsid w:val="003549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727567">
      <w:bodyDiv w:val="1"/>
      <w:marLeft w:val="0"/>
      <w:marRight w:val="0"/>
      <w:marTop w:val="0"/>
      <w:marBottom w:val="0"/>
      <w:divBdr>
        <w:top w:val="none" w:sz="0" w:space="0" w:color="auto"/>
        <w:left w:val="none" w:sz="0" w:space="0" w:color="auto"/>
        <w:bottom w:val="none" w:sz="0" w:space="0" w:color="auto"/>
        <w:right w:val="none" w:sz="0" w:space="0" w:color="auto"/>
      </w:divBdr>
    </w:div>
    <w:div w:id="295335714">
      <w:bodyDiv w:val="1"/>
      <w:marLeft w:val="0"/>
      <w:marRight w:val="0"/>
      <w:marTop w:val="0"/>
      <w:marBottom w:val="0"/>
      <w:divBdr>
        <w:top w:val="none" w:sz="0" w:space="0" w:color="auto"/>
        <w:left w:val="none" w:sz="0" w:space="0" w:color="auto"/>
        <w:bottom w:val="none" w:sz="0" w:space="0" w:color="auto"/>
        <w:right w:val="none" w:sz="0" w:space="0" w:color="auto"/>
      </w:divBdr>
    </w:div>
    <w:div w:id="403912354">
      <w:bodyDiv w:val="1"/>
      <w:marLeft w:val="0"/>
      <w:marRight w:val="0"/>
      <w:marTop w:val="0"/>
      <w:marBottom w:val="0"/>
      <w:divBdr>
        <w:top w:val="none" w:sz="0" w:space="0" w:color="auto"/>
        <w:left w:val="none" w:sz="0" w:space="0" w:color="auto"/>
        <w:bottom w:val="none" w:sz="0" w:space="0" w:color="auto"/>
        <w:right w:val="none" w:sz="0" w:space="0" w:color="auto"/>
      </w:divBdr>
    </w:div>
    <w:div w:id="448283684">
      <w:bodyDiv w:val="1"/>
      <w:marLeft w:val="0"/>
      <w:marRight w:val="0"/>
      <w:marTop w:val="0"/>
      <w:marBottom w:val="0"/>
      <w:divBdr>
        <w:top w:val="none" w:sz="0" w:space="0" w:color="auto"/>
        <w:left w:val="none" w:sz="0" w:space="0" w:color="auto"/>
        <w:bottom w:val="none" w:sz="0" w:space="0" w:color="auto"/>
        <w:right w:val="none" w:sz="0" w:space="0" w:color="auto"/>
      </w:divBdr>
    </w:div>
    <w:div w:id="559368267">
      <w:bodyDiv w:val="1"/>
      <w:marLeft w:val="0"/>
      <w:marRight w:val="0"/>
      <w:marTop w:val="0"/>
      <w:marBottom w:val="0"/>
      <w:divBdr>
        <w:top w:val="none" w:sz="0" w:space="0" w:color="auto"/>
        <w:left w:val="none" w:sz="0" w:space="0" w:color="auto"/>
        <w:bottom w:val="none" w:sz="0" w:space="0" w:color="auto"/>
        <w:right w:val="none" w:sz="0" w:space="0" w:color="auto"/>
      </w:divBdr>
    </w:div>
    <w:div w:id="812407017">
      <w:bodyDiv w:val="1"/>
      <w:marLeft w:val="0"/>
      <w:marRight w:val="0"/>
      <w:marTop w:val="0"/>
      <w:marBottom w:val="0"/>
      <w:divBdr>
        <w:top w:val="none" w:sz="0" w:space="0" w:color="auto"/>
        <w:left w:val="none" w:sz="0" w:space="0" w:color="auto"/>
        <w:bottom w:val="none" w:sz="0" w:space="0" w:color="auto"/>
        <w:right w:val="none" w:sz="0" w:space="0" w:color="auto"/>
      </w:divBdr>
    </w:div>
    <w:div w:id="891188578">
      <w:bodyDiv w:val="1"/>
      <w:marLeft w:val="0"/>
      <w:marRight w:val="0"/>
      <w:marTop w:val="0"/>
      <w:marBottom w:val="0"/>
      <w:divBdr>
        <w:top w:val="none" w:sz="0" w:space="0" w:color="auto"/>
        <w:left w:val="none" w:sz="0" w:space="0" w:color="auto"/>
        <w:bottom w:val="none" w:sz="0" w:space="0" w:color="auto"/>
        <w:right w:val="none" w:sz="0" w:space="0" w:color="auto"/>
      </w:divBdr>
    </w:div>
    <w:div w:id="1106576154">
      <w:bodyDiv w:val="1"/>
      <w:marLeft w:val="0"/>
      <w:marRight w:val="0"/>
      <w:marTop w:val="0"/>
      <w:marBottom w:val="0"/>
      <w:divBdr>
        <w:top w:val="none" w:sz="0" w:space="0" w:color="auto"/>
        <w:left w:val="none" w:sz="0" w:space="0" w:color="auto"/>
        <w:bottom w:val="none" w:sz="0" w:space="0" w:color="auto"/>
        <w:right w:val="none" w:sz="0" w:space="0" w:color="auto"/>
      </w:divBdr>
    </w:div>
    <w:div w:id="1308121760">
      <w:bodyDiv w:val="1"/>
      <w:marLeft w:val="0"/>
      <w:marRight w:val="0"/>
      <w:marTop w:val="0"/>
      <w:marBottom w:val="0"/>
      <w:divBdr>
        <w:top w:val="none" w:sz="0" w:space="0" w:color="auto"/>
        <w:left w:val="none" w:sz="0" w:space="0" w:color="auto"/>
        <w:bottom w:val="none" w:sz="0" w:space="0" w:color="auto"/>
        <w:right w:val="none" w:sz="0" w:space="0" w:color="auto"/>
      </w:divBdr>
    </w:div>
    <w:div w:id="1356346097">
      <w:bodyDiv w:val="1"/>
      <w:marLeft w:val="0"/>
      <w:marRight w:val="0"/>
      <w:marTop w:val="0"/>
      <w:marBottom w:val="0"/>
      <w:divBdr>
        <w:top w:val="none" w:sz="0" w:space="0" w:color="auto"/>
        <w:left w:val="none" w:sz="0" w:space="0" w:color="auto"/>
        <w:bottom w:val="none" w:sz="0" w:space="0" w:color="auto"/>
        <w:right w:val="none" w:sz="0" w:space="0" w:color="auto"/>
      </w:divBdr>
    </w:div>
    <w:div w:id="1799643886">
      <w:bodyDiv w:val="1"/>
      <w:marLeft w:val="0"/>
      <w:marRight w:val="0"/>
      <w:marTop w:val="0"/>
      <w:marBottom w:val="0"/>
      <w:divBdr>
        <w:top w:val="none" w:sz="0" w:space="0" w:color="auto"/>
        <w:left w:val="none" w:sz="0" w:space="0" w:color="auto"/>
        <w:bottom w:val="none" w:sz="0" w:space="0" w:color="auto"/>
        <w:right w:val="none" w:sz="0" w:space="0" w:color="auto"/>
      </w:divBdr>
    </w:div>
    <w:div w:id="1963074188">
      <w:bodyDiv w:val="1"/>
      <w:marLeft w:val="0"/>
      <w:marRight w:val="0"/>
      <w:marTop w:val="0"/>
      <w:marBottom w:val="0"/>
      <w:divBdr>
        <w:top w:val="none" w:sz="0" w:space="0" w:color="auto"/>
        <w:left w:val="none" w:sz="0" w:space="0" w:color="auto"/>
        <w:bottom w:val="none" w:sz="0" w:space="0" w:color="auto"/>
        <w:right w:val="none" w:sz="0" w:space="0" w:color="auto"/>
      </w:divBdr>
    </w:div>
    <w:div w:id="20032422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Ai5IJUtJR4gjoEmYhooRFsNEaxA==">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10F5B6F-DB07-40BA-96E9-C07A3B6A06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48</Pages>
  <Words>20913</Words>
  <Characters>119207</Characters>
  <Application>Microsoft Office Word</Application>
  <DocSecurity>0</DocSecurity>
  <Lines>993</Lines>
  <Paragraphs>279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139841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MOFA</cp:lastModifiedBy>
  <cp:revision>3</cp:revision>
  <cp:lastPrinted>2024-01-30T06:16:00Z</cp:lastPrinted>
  <dcterms:created xsi:type="dcterms:W3CDTF">2024-05-15T07:58:00Z</dcterms:created>
  <dcterms:modified xsi:type="dcterms:W3CDTF">2024-05-23T07:48:00Z</dcterms:modified>
</cp:coreProperties>
</file>