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8311F" w14:textId="77777777" w:rsidR="00312C79" w:rsidRPr="00C52811" w:rsidRDefault="00312C79" w:rsidP="00C52811">
      <w:pPr>
        <w:jc w:val="center"/>
        <w:rPr>
          <w:rFonts w:ascii="Arial" w:hAnsi="Arial" w:cs="Arial"/>
          <w:sz w:val="22"/>
        </w:rPr>
      </w:pPr>
      <w:bookmarkStart w:id="0" w:name="_GoBack"/>
      <w:bookmarkEnd w:id="0"/>
      <w:r w:rsidRPr="00C52811">
        <w:rPr>
          <w:rFonts w:ascii="Arial" w:hAnsi="Arial" w:cs="Arial"/>
          <w:sz w:val="22"/>
        </w:rPr>
        <w:t>Opening s</w:t>
      </w:r>
      <w:r w:rsidR="0081269B" w:rsidRPr="00C52811">
        <w:rPr>
          <w:rFonts w:ascii="Arial" w:hAnsi="Arial" w:cs="Arial"/>
          <w:sz w:val="22"/>
        </w:rPr>
        <w:t>tatement</w:t>
      </w:r>
      <w:r w:rsidR="009B73BE" w:rsidRPr="00C52811">
        <w:rPr>
          <w:rFonts w:ascii="Arial" w:hAnsi="Arial" w:cs="Arial"/>
          <w:sz w:val="22"/>
        </w:rPr>
        <w:t xml:space="preserve"> of Mikiko Otani, Chair </w:t>
      </w:r>
      <w:r w:rsidRPr="00C52811">
        <w:rPr>
          <w:rFonts w:ascii="Arial" w:hAnsi="Arial" w:cs="Arial"/>
          <w:sz w:val="22"/>
        </w:rPr>
        <w:t xml:space="preserve">of the Committee on the Rights of the Child </w:t>
      </w:r>
    </w:p>
    <w:p w14:paraId="0CB4925B" w14:textId="1FF6C7DE" w:rsidR="00312C79" w:rsidRPr="00C52811" w:rsidRDefault="00312C79" w:rsidP="00C52811">
      <w:pPr>
        <w:jc w:val="center"/>
        <w:rPr>
          <w:rFonts w:ascii="Arial" w:hAnsi="Arial" w:cs="Arial"/>
          <w:sz w:val="22"/>
        </w:rPr>
      </w:pPr>
      <w:r w:rsidRPr="00C52811">
        <w:rPr>
          <w:rFonts w:ascii="Arial" w:hAnsi="Arial" w:cs="Arial"/>
          <w:sz w:val="22"/>
        </w:rPr>
        <w:t xml:space="preserve">at Public Opening of the </w:t>
      </w:r>
      <w:r w:rsidR="0016084F" w:rsidRPr="00C52811">
        <w:rPr>
          <w:rFonts w:ascii="Arial" w:hAnsi="Arial" w:cs="Arial"/>
          <w:sz w:val="22"/>
        </w:rPr>
        <w:t>9</w:t>
      </w:r>
      <w:r w:rsidR="00C52811">
        <w:rPr>
          <w:rFonts w:ascii="Arial" w:hAnsi="Arial" w:cs="Arial"/>
          <w:sz w:val="22"/>
        </w:rPr>
        <w:t>2nd</w:t>
      </w:r>
      <w:r w:rsidRPr="00C52811">
        <w:rPr>
          <w:rFonts w:ascii="Arial" w:hAnsi="Arial" w:cs="Arial"/>
          <w:sz w:val="22"/>
        </w:rPr>
        <w:t xml:space="preserve"> session of the Committee on the Rights of the Child</w:t>
      </w:r>
    </w:p>
    <w:p w14:paraId="1BD1645B" w14:textId="77777777" w:rsidR="00C40E81" w:rsidRPr="00C52811" w:rsidRDefault="00C40E81" w:rsidP="00C52811">
      <w:pPr>
        <w:jc w:val="center"/>
        <w:rPr>
          <w:rFonts w:ascii="Arial" w:hAnsi="Arial" w:cs="Arial"/>
          <w:sz w:val="22"/>
        </w:rPr>
      </w:pPr>
    </w:p>
    <w:p w14:paraId="218C7408" w14:textId="01B02110" w:rsidR="005D1293" w:rsidRPr="00C52811" w:rsidRDefault="00C52811" w:rsidP="00C52811">
      <w:pPr>
        <w:jc w:val="center"/>
        <w:rPr>
          <w:rFonts w:ascii="Arial" w:hAnsi="Arial" w:cs="Arial"/>
          <w:sz w:val="22"/>
        </w:rPr>
      </w:pPr>
      <w:r>
        <w:rPr>
          <w:rFonts w:ascii="Arial" w:hAnsi="Arial" w:cs="Arial"/>
          <w:sz w:val="22"/>
        </w:rPr>
        <w:t xml:space="preserve">16 January </w:t>
      </w:r>
      <w:r w:rsidR="009B73BE" w:rsidRPr="00C52811">
        <w:rPr>
          <w:rFonts w:ascii="Arial" w:hAnsi="Arial" w:cs="Arial"/>
          <w:sz w:val="22"/>
        </w:rPr>
        <w:t>202</w:t>
      </w:r>
      <w:r>
        <w:rPr>
          <w:rFonts w:ascii="Arial" w:hAnsi="Arial" w:cs="Arial"/>
          <w:sz w:val="22"/>
        </w:rPr>
        <w:t>3</w:t>
      </w:r>
    </w:p>
    <w:p w14:paraId="476639BF" w14:textId="77777777" w:rsidR="00155E7C" w:rsidRPr="00C52811" w:rsidRDefault="00155E7C" w:rsidP="00C52811">
      <w:pPr>
        <w:jc w:val="center"/>
        <w:rPr>
          <w:rFonts w:ascii="Arial" w:hAnsi="Arial" w:cs="Arial"/>
          <w:sz w:val="22"/>
        </w:rPr>
      </w:pPr>
    </w:p>
    <w:p w14:paraId="7078B58C" w14:textId="3F341653" w:rsidR="00C44A9B" w:rsidRDefault="00C44A9B" w:rsidP="00C52811">
      <w:pPr>
        <w:rPr>
          <w:rFonts w:ascii="Arial" w:hAnsi="Arial" w:cs="Arial"/>
          <w:sz w:val="22"/>
        </w:rPr>
      </w:pPr>
      <w:r>
        <w:rPr>
          <w:rFonts w:ascii="Arial" w:hAnsi="Arial" w:cs="Arial"/>
          <w:sz w:val="22"/>
        </w:rPr>
        <w:t>It is our great honor to have the High Commissioner for Human Rights who kindly accepted our request to open the first session in this critically important year to commemorate the 75th anniversary of the Universal Declaration of Human Rights.</w:t>
      </w:r>
    </w:p>
    <w:p w14:paraId="1E9F3066" w14:textId="77777777" w:rsidR="00C12B94" w:rsidRDefault="00C12B94" w:rsidP="00C52811">
      <w:pPr>
        <w:rPr>
          <w:rFonts w:ascii="Arial" w:hAnsi="Arial" w:cs="Arial"/>
          <w:sz w:val="22"/>
        </w:rPr>
      </w:pPr>
    </w:p>
    <w:p w14:paraId="0BC9EDD4" w14:textId="77777777" w:rsidR="00012209" w:rsidRDefault="00C12B94" w:rsidP="00C52811">
      <w:pPr>
        <w:rPr>
          <w:rFonts w:ascii="Arial" w:hAnsi="Arial" w:cs="Arial"/>
          <w:sz w:val="22"/>
        </w:rPr>
      </w:pPr>
      <w:r>
        <w:rPr>
          <w:rFonts w:ascii="Arial" w:hAnsi="Arial" w:cs="Arial"/>
          <w:sz w:val="22"/>
        </w:rPr>
        <w:t xml:space="preserve">The United Nations proclaimed that everyone is entitled to all the </w:t>
      </w:r>
      <w:r w:rsidR="00012209">
        <w:rPr>
          <w:rFonts w:ascii="Arial" w:hAnsi="Arial" w:cs="Arial"/>
          <w:sz w:val="22"/>
        </w:rPr>
        <w:t xml:space="preserve">human </w:t>
      </w:r>
      <w:r>
        <w:rPr>
          <w:rFonts w:ascii="Arial" w:hAnsi="Arial" w:cs="Arial"/>
          <w:sz w:val="22"/>
        </w:rPr>
        <w:t>rights in</w:t>
      </w:r>
      <w:r w:rsidR="00012209">
        <w:rPr>
          <w:rFonts w:ascii="Arial" w:hAnsi="Arial" w:cs="Arial"/>
          <w:sz w:val="22"/>
        </w:rPr>
        <w:t xml:space="preserve"> this </w:t>
      </w:r>
      <w:r>
        <w:rPr>
          <w:rFonts w:ascii="Arial" w:hAnsi="Arial" w:cs="Arial"/>
          <w:sz w:val="22"/>
        </w:rPr>
        <w:t xml:space="preserve">Declaration without distinction of any kind. Everyone of course includes every child. </w:t>
      </w:r>
    </w:p>
    <w:p w14:paraId="3CAC9FAB" w14:textId="77777777" w:rsidR="00012209" w:rsidRDefault="00012209" w:rsidP="00C52811">
      <w:pPr>
        <w:rPr>
          <w:rFonts w:ascii="Arial" w:hAnsi="Arial" w:cs="Arial"/>
          <w:sz w:val="22"/>
        </w:rPr>
      </w:pPr>
    </w:p>
    <w:p w14:paraId="2A776024" w14:textId="1F89093E" w:rsidR="00956443" w:rsidRDefault="00012209" w:rsidP="00C52811">
      <w:pPr>
        <w:rPr>
          <w:rFonts w:ascii="Arial" w:hAnsi="Arial" w:cs="Arial"/>
          <w:sz w:val="22"/>
        </w:rPr>
      </w:pPr>
      <w:r>
        <w:rPr>
          <w:rFonts w:ascii="Arial" w:hAnsi="Arial" w:cs="Arial"/>
          <w:sz w:val="22"/>
        </w:rPr>
        <w:t>P</w:t>
      </w:r>
      <w:r w:rsidR="00956443">
        <w:rPr>
          <w:rFonts w:ascii="Arial" w:hAnsi="Arial" w:cs="Arial"/>
          <w:sz w:val="22"/>
        </w:rPr>
        <w:t>rotection of human rights must begin with children</w:t>
      </w:r>
      <w:r w:rsidR="00535B6A">
        <w:rPr>
          <w:rFonts w:ascii="Arial" w:hAnsi="Arial" w:cs="Arial"/>
          <w:sz w:val="22"/>
        </w:rPr>
        <w:t xml:space="preserve"> and focus on children </w:t>
      </w:r>
      <w:r w:rsidR="00662EC1">
        <w:rPr>
          <w:rFonts w:ascii="Arial" w:hAnsi="Arial" w:cs="Arial"/>
          <w:sz w:val="22"/>
        </w:rPr>
        <w:t xml:space="preserve">as full rights holders, </w:t>
      </w:r>
      <w:r w:rsidR="00535B6A">
        <w:rPr>
          <w:rFonts w:ascii="Arial" w:hAnsi="Arial" w:cs="Arial"/>
          <w:sz w:val="22"/>
        </w:rPr>
        <w:t xml:space="preserve">as violation of their rights </w:t>
      </w:r>
      <w:r w:rsidR="00B135D1">
        <w:rPr>
          <w:rFonts w:ascii="Arial" w:hAnsi="Arial" w:cs="Arial"/>
          <w:sz w:val="22"/>
        </w:rPr>
        <w:t xml:space="preserve">on children will </w:t>
      </w:r>
      <w:r w:rsidR="00535B6A">
        <w:rPr>
          <w:rFonts w:ascii="Arial" w:hAnsi="Arial" w:cs="Arial"/>
          <w:sz w:val="22"/>
        </w:rPr>
        <w:t xml:space="preserve">negatively affect </w:t>
      </w:r>
      <w:r w:rsidR="00B135D1">
        <w:rPr>
          <w:rFonts w:ascii="Arial" w:hAnsi="Arial" w:cs="Arial"/>
          <w:sz w:val="22"/>
        </w:rPr>
        <w:t xml:space="preserve">their whole life and also the whole community. </w:t>
      </w:r>
      <w:r w:rsidR="005376BC">
        <w:rPr>
          <w:rFonts w:ascii="Arial" w:hAnsi="Arial" w:cs="Arial"/>
          <w:sz w:val="22"/>
        </w:rPr>
        <w:t xml:space="preserve">But to protect children’s rights, we need to create a just, </w:t>
      </w:r>
      <w:r w:rsidR="00B135D1">
        <w:rPr>
          <w:rFonts w:ascii="Arial" w:hAnsi="Arial" w:cs="Arial"/>
          <w:sz w:val="22"/>
        </w:rPr>
        <w:t>inclusive, peaceful and sustainable society</w:t>
      </w:r>
      <w:r w:rsidR="005376BC">
        <w:rPr>
          <w:rFonts w:ascii="Arial" w:hAnsi="Arial" w:cs="Arial"/>
          <w:sz w:val="22"/>
        </w:rPr>
        <w:t>, as children are most seriously affected by conflict, poverty, climate and other crisis. I would like to particularly emphasize the fundamental importance of peace</w:t>
      </w:r>
      <w:r w:rsidR="00B135D1">
        <w:rPr>
          <w:rFonts w:ascii="Arial" w:hAnsi="Arial" w:cs="Arial"/>
          <w:sz w:val="22"/>
        </w:rPr>
        <w:t xml:space="preserve">. </w:t>
      </w:r>
    </w:p>
    <w:p w14:paraId="59AE0764" w14:textId="032981AC" w:rsidR="00C12B94" w:rsidRDefault="00C12B94" w:rsidP="00C52811">
      <w:pPr>
        <w:rPr>
          <w:rFonts w:ascii="Arial" w:hAnsi="Arial" w:cs="Arial"/>
          <w:sz w:val="22"/>
        </w:rPr>
      </w:pPr>
    </w:p>
    <w:p w14:paraId="6A604859" w14:textId="63C75640" w:rsidR="00B135D1" w:rsidRDefault="005636CD" w:rsidP="00C52811">
      <w:pPr>
        <w:rPr>
          <w:rFonts w:ascii="Arial" w:hAnsi="Arial" w:cs="Arial"/>
          <w:sz w:val="22"/>
        </w:rPr>
      </w:pPr>
      <w:r>
        <w:rPr>
          <w:rFonts w:ascii="Arial" w:hAnsi="Arial" w:cs="Arial"/>
          <w:sz w:val="22"/>
        </w:rPr>
        <w:t xml:space="preserve">As reaffirmed in </w:t>
      </w:r>
      <w:r w:rsidR="00B135D1">
        <w:rPr>
          <w:rFonts w:ascii="Arial" w:hAnsi="Arial" w:cs="Arial"/>
          <w:sz w:val="22"/>
        </w:rPr>
        <w:t>the preamble of the Optional Protocol to the Convention on the Rights of the Child on the Involvement of Children in Armed Conflict adopted in 2000</w:t>
      </w:r>
      <w:r>
        <w:rPr>
          <w:rFonts w:ascii="Arial" w:hAnsi="Arial" w:cs="Arial"/>
          <w:sz w:val="22"/>
        </w:rPr>
        <w:t xml:space="preserve">, conditions of peace and security based on full respect of the purposes and principles contained in the Charter </w:t>
      </w:r>
      <w:r w:rsidR="00E7400D">
        <w:rPr>
          <w:rFonts w:ascii="Arial" w:hAnsi="Arial" w:cs="Arial"/>
          <w:sz w:val="22"/>
        </w:rPr>
        <w:t xml:space="preserve">of the United Nations </w:t>
      </w:r>
      <w:r>
        <w:rPr>
          <w:rFonts w:ascii="Arial" w:hAnsi="Arial" w:cs="Arial"/>
          <w:sz w:val="22"/>
        </w:rPr>
        <w:t xml:space="preserve">and observance of applicable human rights instruments are indispensable for the full protection of children, in particular during armed conflicts and foreign occupation. </w:t>
      </w:r>
    </w:p>
    <w:p w14:paraId="2437D3CB" w14:textId="09826627" w:rsidR="005636CD" w:rsidRDefault="005636CD" w:rsidP="00C52811">
      <w:pPr>
        <w:rPr>
          <w:rFonts w:ascii="Arial" w:hAnsi="Arial" w:cs="Arial"/>
          <w:sz w:val="22"/>
        </w:rPr>
      </w:pPr>
    </w:p>
    <w:p w14:paraId="6A9599DE" w14:textId="506DB387" w:rsidR="005636CD" w:rsidRDefault="00F1666F" w:rsidP="00C52811">
      <w:pPr>
        <w:rPr>
          <w:rFonts w:ascii="Arial" w:hAnsi="Arial" w:cs="Arial"/>
          <w:sz w:val="22"/>
        </w:rPr>
      </w:pPr>
      <w:r>
        <w:rPr>
          <w:rFonts w:ascii="Arial" w:hAnsi="Arial" w:cs="Arial"/>
          <w:sz w:val="22"/>
        </w:rPr>
        <w:t>It is true that our efforts to protect child rights cannot be separated from the bigger</w:t>
      </w:r>
      <w:r w:rsidR="00CE3D0C">
        <w:rPr>
          <w:rFonts w:ascii="Arial" w:hAnsi="Arial" w:cs="Arial"/>
          <w:sz w:val="22"/>
        </w:rPr>
        <w:t xml:space="preserve"> issues affecting children. </w:t>
      </w:r>
      <w:r w:rsidR="00E7400D">
        <w:rPr>
          <w:rFonts w:ascii="Arial" w:hAnsi="Arial" w:cs="Arial"/>
          <w:sz w:val="22"/>
        </w:rPr>
        <w:t xml:space="preserve">To realize the human rights of all children, everywhere, at all times, it is absolutely necessary </w:t>
      </w:r>
      <w:r w:rsidR="005636CD">
        <w:rPr>
          <w:rFonts w:ascii="Arial" w:hAnsi="Arial" w:cs="Arial"/>
          <w:sz w:val="22"/>
        </w:rPr>
        <w:t xml:space="preserve">to </w:t>
      </w:r>
      <w:r w:rsidR="00CE3D0C">
        <w:rPr>
          <w:rFonts w:ascii="Arial" w:hAnsi="Arial" w:cs="Arial"/>
          <w:sz w:val="22"/>
        </w:rPr>
        <w:t xml:space="preserve">integrate and mainstream child rights into </w:t>
      </w:r>
      <w:r w:rsidR="005636CD">
        <w:rPr>
          <w:rFonts w:ascii="Arial" w:hAnsi="Arial" w:cs="Arial"/>
          <w:sz w:val="22"/>
        </w:rPr>
        <w:t xml:space="preserve">all </w:t>
      </w:r>
      <w:r w:rsidR="00CE3D0C">
        <w:rPr>
          <w:rFonts w:ascii="Arial" w:hAnsi="Arial" w:cs="Arial"/>
          <w:sz w:val="22"/>
        </w:rPr>
        <w:t xml:space="preserve">interconnected </w:t>
      </w:r>
      <w:r w:rsidR="005636CD">
        <w:rPr>
          <w:rFonts w:ascii="Arial" w:hAnsi="Arial" w:cs="Arial"/>
          <w:sz w:val="22"/>
        </w:rPr>
        <w:t>areas of the work of the United Nations</w:t>
      </w:r>
      <w:r w:rsidR="00CE3D0C">
        <w:rPr>
          <w:rFonts w:ascii="Arial" w:hAnsi="Arial" w:cs="Arial"/>
          <w:sz w:val="22"/>
        </w:rPr>
        <w:t xml:space="preserve">, </w:t>
      </w:r>
      <w:r w:rsidR="005636CD">
        <w:rPr>
          <w:rFonts w:ascii="Arial" w:hAnsi="Arial" w:cs="Arial"/>
          <w:sz w:val="22"/>
        </w:rPr>
        <w:t>human rights, development and peace and security.</w:t>
      </w:r>
    </w:p>
    <w:p w14:paraId="314461E9" w14:textId="6384A0A1" w:rsidR="00E7400D" w:rsidRDefault="00E7400D" w:rsidP="00C52811">
      <w:pPr>
        <w:rPr>
          <w:rFonts w:ascii="Arial" w:hAnsi="Arial" w:cs="Arial"/>
          <w:sz w:val="22"/>
        </w:rPr>
      </w:pPr>
    </w:p>
    <w:p w14:paraId="7BCE03E3" w14:textId="1722C50A" w:rsidR="00323311" w:rsidRDefault="00323311" w:rsidP="00C52811">
      <w:pPr>
        <w:rPr>
          <w:rFonts w:ascii="Arial" w:hAnsi="Arial" w:cs="Arial"/>
          <w:sz w:val="22"/>
        </w:rPr>
      </w:pPr>
      <w:r>
        <w:rPr>
          <w:rFonts w:ascii="Arial" w:hAnsi="Arial" w:cs="Arial"/>
          <w:sz w:val="22"/>
        </w:rPr>
        <w:t xml:space="preserve">In this regard, the </w:t>
      </w:r>
      <w:r w:rsidR="00CE3D0C">
        <w:rPr>
          <w:rFonts w:ascii="Arial" w:hAnsi="Arial" w:cs="Arial"/>
          <w:sz w:val="22"/>
        </w:rPr>
        <w:t xml:space="preserve">expected </w:t>
      </w:r>
      <w:r>
        <w:rPr>
          <w:rFonts w:ascii="Arial" w:hAnsi="Arial" w:cs="Arial"/>
          <w:sz w:val="22"/>
        </w:rPr>
        <w:t xml:space="preserve">adoption of the Secretary General’s Guidance Note on Child Rights Mainstreaming this year is very timely and welcomed. I believe that the Committee on the Rights of the Child should </w:t>
      </w:r>
      <w:r w:rsidR="00CE3D0C">
        <w:rPr>
          <w:rFonts w:ascii="Arial" w:hAnsi="Arial" w:cs="Arial"/>
          <w:sz w:val="22"/>
        </w:rPr>
        <w:t xml:space="preserve">continue to </w:t>
      </w:r>
      <w:r>
        <w:rPr>
          <w:rFonts w:ascii="Arial" w:hAnsi="Arial" w:cs="Arial"/>
          <w:sz w:val="22"/>
        </w:rPr>
        <w:t xml:space="preserve">play </w:t>
      </w:r>
      <w:r w:rsidR="00CE3D0C">
        <w:rPr>
          <w:rFonts w:ascii="Arial" w:hAnsi="Arial" w:cs="Arial"/>
          <w:sz w:val="22"/>
        </w:rPr>
        <w:t xml:space="preserve">a leading </w:t>
      </w:r>
      <w:r>
        <w:rPr>
          <w:rFonts w:ascii="Arial" w:hAnsi="Arial" w:cs="Arial"/>
          <w:sz w:val="22"/>
        </w:rPr>
        <w:t xml:space="preserve">role </w:t>
      </w:r>
      <w:r w:rsidR="00CE3D0C">
        <w:rPr>
          <w:rFonts w:ascii="Arial" w:hAnsi="Arial" w:cs="Arial"/>
          <w:sz w:val="22"/>
        </w:rPr>
        <w:t>in</w:t>
      </w:r>
      <w:r>
        <w:rPr>
          <w:rFonts w:ascii="Arial" w:hAnsi="Arial" w:cs="Arial"/>
          <w:sz w:val="22"/>
        </w:rPr>
        <w:t xml:space="preserve"> </w:t>
      </w:r>
      <w:r w:rsidR="00CE3D0C">
        <w:rPr>
          <w:rFonts w:ascii="Arial" w:hAnsi="Arial" w:cs="Arial"/>
          <w:sz w:val="22"/>
        </w:rPr>
        <w:t xml:space="preserve">promoting </w:t>
      </w:r>
      <w:r>
        <w:rPr>
          <w:rFonts w:ascii="Arial" w:hAnsi="Arial" w:cs="Arial"/>
          <w:sz w:val="22"/>
        </w:rPr>
        <w:t>the child rights based approach</w:t>
      </w:r>
      <w:r w:rsidR="00893151">
        <w:rPr>
          <w:rFonts w:ascii="Arial" w:hAnsi="Arial" w:cs="Arial"/>
          <w:sz w:val="22"/>
        </w:rPr>
        <w:t xml:space="preserve"> </w:t>
      </w:r>
      <w:r>
        <w:rPr>
          <w:rFonts w:ascii="Arial" w:hAnsi="Arial" w:cs="Arial"/>
          <w:sz w:val="22"/>
        </w:rPr>
        <w:t xml:space="preserve">at all levels, in cooperation with the OHCHR, UNICEF, civil society </w:t>
      </w:r>
      <w:r>
        <w:rPr>
          <w:rFonts w:ascii="Arial" w:hAnsi="Arial" w:cs="Arial"/>
          <w:sz w:val="22"/>
        </w:rPr>
        <w:lastRenderedPageBreak/>
        <w:t>and children</w:t>
      </w:r>
      <w:r w:rsidR="00893151">
        <w:rPr>
          <w:rFonts w:ascii="Arial" w:hAnsi="Arial" w:cs="Arial"/>
          <w:sz w:val="22"/>
        </w:rPr>
        <w:t xml:space="preserve"> themselves</w:t>
      </w:r>
      <w:r>
        <w:rPr>
          <w:rFonts w:ascii="Arial" w:hAnsi="Arial" w:cs="Arial"/>
          <w:sz w:val="22"/>
        </w:rPr>
        <w:t>, inspired by the SG’s Guidance Note.</w:t>
      </w:r>
      <w:r w:rsidR="00D55E34">
        <w:rPr>
          <w:rFonts w:ascii="Arial" w:hAnsi="Arial" w:cs="Arial"/>
          <w:sz w:val="22"/>
        </w:rPr>
        <w:t xml:space="preserve"> </w:t>
      </w:r>
      <w:r w:rsidR="003C581F">
        <w:rPr>
          <w:rFonts w:ascii="Arial" w:hAnsi="Arial" w:cs="Arial"/>
          <w:sz w:val="22"/>
        </w:rPr>
        <w:t xml:space="preserve">Ensuring child participation is </w:t>
      </w:r>
      <w:r w:rsidR="00893151">
        <w:rPr>
          <w:rFonts w:ascii="Arial" w:hAnsi="Arial" w:cs="Arial"/>
          <w:sz w:val="22"/>
        </w:rPr>
        <w:t xml:space="preserve">a </w:t>
      </w:r>
      <w:r w:rsidR="003C581F">
        <w:rPr>
          <w:rFonts w:ascii="Arial" w:hAnsi="Arial" w:cs="Arial"/>
          <w:sz w:val="22"/>
        </w:rPr>
        <w:t xml:space="preserve">core of the child rights-based approach and I am delighted to have children with us in this opening of the current session today following such first attempt in the last session. </w:t>
      </w:r>
      <w:r w:rsidR="00893151">
        <w:rPr>
          <w:rFonts w:ascii="Arial" w:hAnsi="Arial" w:cs="Arial"/>
          <w:sz w:val="22"/>
        </w:rPr>
        <w:t>I would like to reiterate that c</w:t>
      </w:r>
      <w:r w:rsidR="00D55E34">
        <w:rPr>
          <w:rFonts w:ascii="Arial" w:hAnsi="Arial" w:cs="Arial"/>
          <w:sz w:val="22"/>
        </w:rPr>
        <w:t xml:space="preserve">hildren </w:t>
      </w:r>
      <w:r w:rsidR="003C581F">
        <w:rPr>
          <w:rFonts w:ascii="Arial" w:hAnsi="Arial" w:cs="Arial"/>
          <w:sz w:val="22"/>
        </w:rPr>
        <w:t>should</w:t>
      </w:r>
      <w:r w:rsidR="00D55E34">
        <w:rPr>
          <w:rFonts w:ascii="Arial" w:hAnsi="Arial" w:cs="Arial"/>
          <w:sz w:val="22"/>
        </w:rPr>
        <w:t xml:space="preserve"> be given sufficient attention and </w:t>
      </w:r>
      <w:r w:rsidR="003C581F">
        <w:rPr>
          <w:rFonts w:ascii="Arial" w:hAnsi="Arial" w:cs="Arial"/>
          <w:sz w:val="22"/>
        </w:rPr>
        <w:t>their voice</w:t>
      </w:r>
      <w:r w:rsidR="00D55E34">
        <w:rPr>
          <w:rFonts w:ascii="Arial" w:hAnsi="Arial" w:cs="Arial"/>
          <w:sz w:val="22"/>
        </w:rPr>
        <w:t xml:space="preserve"> </w:t>
      </w:r>
      <w:r w:rsidR="003C581F">
        <w:rPr>
          <w:rFonts w:ascii="Arial" w:hAnsi="Arial" w:cs="Arial"/>
          <w:sz w:val="22"/>
        </w:rPr>
        <w:t>should</w:t>
      </w:r>
      <w:r w:rsidR="00D55E34">
        <w:rPr>
          <w:rFonts w:ascii="Arial" w:hAnsi="Arial" w:cs="Arial"/>
          <w:sz w:val="22"/>
        </w:rPr>
        <w:t xml:space="preserve"> be heard in </w:t>
      </w:r>
      <w:r w:rsidR="003C581F">
        <w:rPr>
          <w:rFonts w:ascii="Arial" w:hAnsi="Arial" w:cs="Arial"/>
          <w:sz w:val="22"/>
        </w:rPr>
        <w:t xml:space="preserve">all </w:t>
      </w:r>
      <w:r w:rsidR="00D55E34">
        <w:rPr>
          <w:rFonts w:ascii="Arial" w:hAnsi="Arial" w:cs="Arial"/>
          <w:sz w:val="22"/>
        </w:rPr>
        <w:t xml:space="preserve">important global </w:t>
      </w:r>
      <w:r w:rsidR="00F87F94">
        <w:rPr>
          <w:rFonts w:ascii="Arial" w:hAnsi="Arial" w:cs="Arial"/>
          <w:sz w:val="22"/>
        </w:rPr>
        <w:t xml:space="preserve">policy </w:t>
      </w:r>
      <w:r w:rsidR="00D55E34">
        <w:rPr>
          <w:rFonts w:ascii="Arial" w:hAnsi="Arial" w:cs="Arial"/>
          <w:sz w:val="22"/>
        </w:rPr>
        <w:t xml:space="preserve">discussions </w:t>
      </w:r>
      <w:r w:rsidR="00F87F94">
        <w:rPr>
          <w:rFonts w:ascii="Arial" w:hAnsi="Arial" w:cs="Arial"/>
          <w:sz w:val="22"/>
        </w:rPr>
        <w:t xml:space="preserve">affecting children, </w:t>
      </w:r>
      <w:r w:rsidR="00D55E34">
        <w:rPr>
          <w:rFonts w:ascii="Arial" w:hAnsi="Arial" w:cs="Arial"/>
          <w:sz w:val="22"/>
        </w:rPr>
        <w:t xml:space="preserve">such as for the Summit of </w:t>
      </w:r>
      <w:r w:rsidR="003C581F">
        <w:rPr>
          <w:rFonts w:ascii="Arial" w:hAnsi="Arial" w:cs="Arial"/>
          <w:sz w:val="22"/>
        </w:rPr>
        <w:t xml:space="preserve">the </w:t>
      </w:r>
      <w:r w:rsidR="00D55E34">
        <w:rPr>
          <w:rFonts w:ascii="Arial" w:hAnsi="Arial" w:cs="Arial"/>
          <w:sz w:val="22"/>
        </w:rPr>
        <w:t>Future</w:t>
      </w:r>
      <w:r w:rsidR="00F87F94">
        <w:rPr>
          <w:rFonts w:ascii="Arial" w:hAnsi="Arial" w:cs="Arial"/>
          <w:sz w:val="22"/>
        </w:rPr>
        <w:t>,</w:t>
      </w:r>
      <w:r w:rsidR="00D55E34">
        <w:rPr>
          <w:rFonts w:ascii="Arial" w:hAnsi="Arial" w:cs="Arial"/>
          <w:sz w:val="22"/>
        </w:rPr>
        <w:t xml:space="preserve"> the Global Digital Compact</w:t>
      </w:r>
      <w:r w:rsidR="00F87F94">
        <w:rPr>
          <w:rFonts w:ascii="Arial" w:hAnsi="Arial" w:cs="Arial"/>
          <w:sz w:val="22"/>
        </w:rPr>
        <w:t xml:space="preserve"> and the COP 28</w:t>
      </w:r>
      <w:r w:rsidR="00893151">
        <w:rPr>
          <w:rFonts w:ascii="Arial" w:hAnsi="Arial" w:cs="Arial"/>
          <w:sz w:val="22"/>
        </w:rPr>
        <w:t>, just to name a few</w:t>
      </w:r>
      <w:r w:rsidR="00F87F94">
        <w:rPr>
          <w:rFonts w:ascii="Arial" w:hAnsi="Arial" w:cs="Arial"/>
          <w:sz w:val="22"/>
        </w:rPr>
        <w:t>.</w:t>
      </w:r>
    </w:p>
    <w:p w14:paraId="72132078" w14:textId="212AA378" w:rsidR="00323311" w:rsidRDefault="00323311" w:rsidP="00C52811">
      <w:pPr>
        <w:rPr>
          <w:rFonts w:ascii="Arial" w:hAnsi="Arial" w:cs="Arial"/>
          <w:sz w:val="22"/>
        </w:rPr>
      </w:pPr>
      <w:r>
        <w:rPr>
          <w:rFonts w:ascii="Arial" w:hAnsi="Arial" w:cs="Arial"/>
          <w:sz w:val="22"/>
        </w:rPr>
        <w:t xml:space="preserve">  </w:t>
      </w:r>
    </w:p>
    <w:p w14:paraId="0A1B0CA3" w14:textId="2F8DB715" w:rsidR="005F230B" w:rsidRPr="00C52811" w:rsidRDefault="005F230B" w:rsidP="00C52811">
      <w:pPr>
        <w:rPr>
          <w:rFonts w:ascii="Arial" w:hAnsi="Arial" w:cs="Arial"/>
          <w:sz w:val="22"/>
        </w:rPr>
      </w:pPr>
      <w:r w:rsidRPr="00C52811">
        <w:rPr>
          <w:rFonts w:ascii="Arial" w:hAnsi="Arial" w:cs="Arial"/>
          <w:sz w:val="22"/>
        </w:rPr>
        <w:t>I look forward to worki</w:t>
      </w:r>
      <w:r w:rsidR="00F87F94">
        <w:rPr>
          <w:rFonts w:ascii="Arial" w:hAnsi="Arial" w:cs="Arial"/>
          <w:sz w:val="22"/>
        </w:rPr>
        <w:t>ng with all my colleague</w:t>
      </w:r>
      <w:r w:rsidR="00F30492">
        <w:rPr>
          <w:rFonts w:ascii="Arial" w:hAnsi="Arial" w:cs="Arial"/>
          <w:sz w:val="22"/>
        </w:rPr>
        <w:t xml:space="preserve"> members</w:t>
      </w:r>
      <w:r w:rsidR="00F87F94">
        <w:rPr>
          <w:rFonts w:ascii="Arial" w:hAnsi="Arial" w:cs="Arial"/>
          <w:sz w:val="22"/>
        </w:rPr>
        <w:t xml:space="preserve"> </w:t>
      </w:r>
      <w:r w:rsidR="00893151">
        <w:rPr>
          <w:rFonts w:ascii="Arial" w:hAnsi="Arial" w:cs="Arial"/>
          <w:sz w:val="22"/>
        </w:rPr>
        <w:t xml:space="preserve">of the Committee </w:t>
      </w:r>
      <w:r w:rsidR="00F30492">
        <w:rPr>
          <w:rFonts w:ascii="Arial" w:hAnsi="Arial" w:cs="Arial"/>
          <w:sz w:val="22"/>
        </w:rPr>
        <w:t xml:space="preserve">and the OHCHR Secretariat </w:t>
      </w:r>
      <w:r w:rsidR="00F87F94">
        <w:rPr>
          <w:rFonts w:ascii="Arial" w:hAnsi="Arial" w:cs="Arial"/>
          <w:sz w:val="22"/>
        </w:rPr>
        <w:t>dedicated to work for children</w:t>
      </w:r>
      <w:r w:rsidR="00F30492">
        <w:rPr>
          <w:rFonts w:ascii="Arial" w:hAnsi="Arial" w:cs="Arial"/>
          <w:sz w:val="22"/>
        </w:rPr>
        <w:t xml:space="preserve"> </w:t>
      </w:r>
      <w:r w:rsidR="00893151">
        <w:rPr>
          <w:rFonts w:ascii="Arial" w:hAnsi="Arial" w:cs="Arial"/>
          <w:sz w:val="22"/>
        </w:rPr>
        <w:t xml:space="preserve">to achieve </w:t>
      </w:r>
      <w:r w:rsidR="00F30492" w:rsidRPr="00C52811">
        <w:rPr>
          <w:rFonts w:ascii="Arial" w:hAnsi="Arial" w:cs="Arial"/>
          <w:sz w:val="22"/>
        </w:rPr>
        <w:t>a very productive session</w:t>
      </w:r>
      <w:r w:rsidRPr="00C52811">
        <w:rPr>
          <w:rFonts w:ascii="Arial" w:hAnsi="Arial" w:cs="Arial"/>
          <w:sz w:val="22"/>
        </w:rPr>
        <w:t>.</w:t>
      </w:r>
    </w:p>
    <w:p w14:paraId="7D766940" w14:textId="77777777" w:rsidR="00036DCF" w:rsidRPr="00C52811" w:rsidRDefault="00036DCF" w:rsidP="00C52811">
      <w:pPr>
        <w:tabs>
          <w:tab w:val="left" w:pos="1123"/>
        </w:tabs>
        <w:rPr>
          <w:rFonts w:ascii="Arial" w:hAnsi="Arial" w:cs="Arial"/>
          <w:sz w:val="22"/>
        </w:rPr>
      </w:pPr>
    </w:p>
    <w:p w14:paraId="38D524F1" w14:textId="7B25BD8B" w:rsidR="009E766C" w:rsidRPr="00C52811" w:rsidRDefault="00C40E81" w:rsidP="00C52811">
      <w:pPr>
        <w:tabs>
          <w:tab w:val="left" w:pos="1123"/>
        </w:tabs>
        <w:rPr>
          <w:rFonts w:ascii="Arial" w:hAnsi="Arial" w:cs="Arial"/>
          <w:sz w:val="22"/>
        </w:rPr>
      </w:pPr>
      <w:r w:rsidRPr="00C52811">
        <w:rPr>
          <w:rFonts w:ascii="Arial" w:hAnsi="Arial" w:cs="Arial"/>
          <w:sz w:val="22"/>
        </w:rPr>
        <w:t>I t</w:t>
      </w:r>
      <w:r w:rsidR="009E766C" w:rsidRPr="00C52811">
        <w:rPr>
          <w:rFonts w:ascii="Arial" w:hAnsi="Arial" w:cs="Arial"/>
          <w:sz w:val="22"/>
        </w:rPr>
        <w:t>hank you for your kind attention.</w:t>
      </w:r>
    </w:p>
    <w:p w14:paraId="2DC06D66" w14:textId="77777777" w:rsidR="009E766C" w:rsidRPr="00C52811" w:rsidRDefault="009E766C" w:rsidP="00C52811">
      <w:pPr>
        <w:tabs>
          <w:tab w:val="left" w:pos="1123"/>
        </w:tabs>
        <w:jc w:val="center"/>
        <w:rPr>
          <w:rFonts w:ascii="Arial" w:hAnsi="Arial" w:cs="Arial"/>
          <w:sz w:val="22"/>
        </w:rPr>
      </w:pPr>
    </w:p>
    <w:p w14:paraId="0FAE5D2B" w14:textId="17E49A2B" w:rsidR="00805450" w:rsidRPr="00C52811" w:rsidRDefault="003071FA" w:rsidP="00C52811">
      <w:pPr>
        <w:tabs>
          <w:tab w:val="left" w:pos="1123"/>
        </w:tabs>
        <w:jc w:val="center"/>
        <w:rPr>
          <w:rFonts w:ascii="Arial" w:hAnsi="Arial" w:cs="Arial"/>
          <w:sz w:val="22"/>
        </w:rPr>
      </w:pPr>
      <w:r w:rsidRPr="00C52811">
        <w:rPr>
          <w:rFonts w:ascii="Arial" w:hAnsi="Arial" w:cs="Arial"/>
          <w:sz w:val="22"/>
        </w:rPr>
        <w:t>*******</w:t>
      </w:r>
    </w:p>
    <w:sectPr w:rsidR="00805450" w:rsidRPr="00C52811" w:rsidSect="00C52811">
      <w:footerReference w:type="default" r:id="rId8"/>
      <w:pgSz w:w="11906" w:h="16838"/>
      <w:pgMar w:top="1985" w:right="1701" w:bottom="1701" w:left="1701" w:header="850" w:footer="9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38872" w14:textId="77777777" w:rsidR="005410A5" w:rsidRDefault="005410A5" w:rsidP="00AF0C01">
      <w:r>
        <w:separator/>
      </w:r>
    </w:p>
  </w:endnote>
  <w:endnote w:type="continuationSeparator" w:id="0">
    <w:p w14:paraId="598F6FA9" w14:textId="77777777" w:rsidR="005410A5" w:rsidRDefault="005410A5" w:rsidP="00AF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Vrinda">
    <w:altName w:val="Courier New"/>
    <w:panose1 w:val="00000400000000000000"/>
    <w:charset w:val="00"/>
    <w:family w:val="swiss"/>
    <w:pitch w:val="variable"/>
    <w:sig w:usb0="00000003" w:usb1="00000000" w:usb2="00000000" w:usb3="00000000" w:csb0="00000001" w:csb1="00000000"/>
  </w:font>
  <w:font w:name="MS PGothic">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331465"/>
      <w:docPartObj>
        <w:docPartGallery w:val="Page Numbers (Bottom of Page)"/>
        <w:docPartUnique/>
      </w:docPartObj>
    </w:sdtPr>
    <w:sdtEndPr/>
    <w:sdtContent>
      <w:p w14:paraId="25E18045" w14:textId="475A8DEB" w:rsidR="005D1293" w:rsidRDefault="006E4FF1">
        <w:pPr>
          <w:pStyle w:val="Footer"/>
          <w:jc w:val="center"/>
        </w:pPr>
        <w:r>
          <w:fldChar w:fldCharType="begin"/>
        </w:r>
        <w:r>
          <w:instrText>PAGE   \* MERGEFORMAT</w:instrText>
        </w:r>
        <w:r>
          <w:fldChar w:fldCharType="separate"/>
        </w:r>
        <w:r w:rsidR="00FF1F0A" w:rsidRPr="00FF1F0A">
          <w:rPr>
            <w:noProof/>
            <w:lang w:val="ja-JP"/>
          </w:rPr>
          <w:t>1</w:t>
        </w:r>
        <w:r>
          <w:rPr>
            <w:noProof/>
            <w:lang w:val="ja-JP"/>
          </w:rPr>
          <w:fldChar w:fldCharType="end"/>
        </w:r>
      </w:p>
    </w:sdtContent>
  </w:sdt>
  <w:p w14:paraId="5702ABBC" w14:textId="77777777" w:rsidR="005D1293" w:rsidRDefault="005D1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9AF2E" w14:textId="77777777" w:rsidR="005410A5" w:rsidRDefault="005410A5" w:rsidP="00AF0C01">
      <w:r>
        <w:separator/>
      </w:r>
    </w:p>
  </w:footnote>
  <w:footnote w:type="continuationSeparator" w:id="0">
    <w:p w14:paraId="7CDD832E" w14:textId="77777777" w:rsidR="005410A5" w:rsidRDefault="005410A5" w:rsidP="00AF0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0319"/>
    <w:multiLevelType w:val="hybridMultilevel"/>
    <w:tmpl w:val="300EE73E"/>
    <w:lvl w:ilvl="0" w:tplc="0BBED502">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 w15:restartNumberingAfterBreak="0">
    <w:nsid w:val="5D1A6EAF"/>
    <w:multiLevelType w:val="hybridMultilevel"/>
    <w:tmpl w:val="8BE20960"/>
    <w:lvl w:ilvl="0" w:tplc="B78263E4">
      <w:start w:val="12"/>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DA8"/>
    <w:rsid w:val="000028DA"/>
    <w:rsid w:val="000048F7"/>
    <w:rsid w:val="00011047"/>
    <w:rsid w:val="00012209"/>
    <w:rsid w:val="00016D92"/>
    <w:rsid w:val="00016EB5"/>
    <w:rsid w:val="00023C65"/>
    <w:rsid w:val="00023E6F"/>
    <w:rsid w:val="00027235"/>
    <w:rsid w:val="00036DCF"/>
    <w:rsid w:val="000404D4"/>
    <w:rsid w:val="00046BB0"/>
    <w:rsid w:val="00061C5B"/>
    <w:rsid w:val="00077BD7"/>
    <w:rsid w:val="00093F82"/>
    <w:rsid w:val="00096073"/>
    <w:rsid w:val="000C2053"/>
    <w:rsid w:val="000C25F2"/>
    <w:rsid w:val="000C2B30"/>
    <w:rsid w:val="000C3CD1"/>
    <w:rsid w:val="000D2A58"/>
    <w:rsid w:val="000D2C35"/>
    <w:rsid w:val="000D5716"/>
    <w:rsid w:val="000E05C2"/>
    <w:rsid w:val="000E4395"/>
    <w:rsid w:val="000E5A8E"/>
    <w:rsid w:val="000E7046"/>
    <w:rsid w:val="000E7B3A"/>
    <w:rsid w:val="000F131F"/>
    <w:rsid w:val="00105A7D"/>
    <w:rsid w:val="00123658"/>
    <w:rsid w:val="001258D7"/>
    <w:rsid w:val="00144B47"/>
    <w:rsid w:val="00147036"/>
    <w:rsid w:val="00155E7C"/>
    <w:rsid w:val="00157228"/>
    <w:rsid w:val="0016084F"/>
    <w:rsid w:val="00171B9A"/>
    <w:rsid w:val="00173C13"/>
    <w:rsid w:val="001763E9"/>
    <w:rsid w:val="001774DD"/>
    <w:rsid w:val="00192E54"/>
    <w:rsid w:val="00195CF4"/>
    <w:rsid w:val="001A5284"/>
    <w:rsid w:val="001B5B32"/>
    <w:rsid w:val="001B6D0B"/>
    <w:rsid w:val="001D0176"/>
    <w:rsid w:val="001D3D01"/>
    <w:rsid w:val="001D4C42"/>
    <w:rsid w:val="001D539C"/>
    <w:rsid w:val="001D7482"/>
    <w:rsid w:val="001D7547"/>
    <w:rsid w:val="001E2F05"/>
    <w:rsid w:val="001E6DFC"/>
    <w:rsid w:val="001F62A5"/>
    <w:rsid w:val="001F62DB"/>
    <w:rsid w:val="00205BD7"/>
    <w:rsid w:val="0020655F"/>
    <w:rsid w:val="00207B02"/>
    <w:rsid w:val="00212E3E"/>
    <w:rsid w:val="002162A0"/>
    <w:rsid w:val="00220D9B"/>
    <w:rsid w:val="002216C4"/>
    <w:rsid w:val="002361CA"/>
    <w:rsid w:val="002412B4"/>
    <w:rsid w:val="00241E41"/>
    <w:rsid w:val="00247AB2"/>
    <w:rsid w:val="002547CB"/>
    <w:rsid w:val="002562BF"/>
    <w:rsid w:val="00263C9F"/>
    <w:rsid w:val="002659DF"/>
    <w:rsid w:val="0026611C"/>
    <w:rsid w:val="0027650C"/>
    <w:rsid w:val="00283B95"/>
    <w:rsid w:val="00285979"/>
    <w:rsid w:val="002875DC"/>
    <w:rsid w:val="002903F9"/>
    <w:rsid w:val="00293E61"/>
    <w:rsid w:val="002943A0"/>
    <w:rsid w:val="002C0BB1"/>
    <w:rsid w:val="002D4193"/>
    <w:rsid w:val="002D47C2"/>
    <w:rsid w:val="002E06CD"/>
    <w:rsid w:val="002E2071"/>
    <w:rsid w:val="002F670A"/>
    <w:rsid w:val="003071FA"/>
    <w:rsid w:val="00312C79"/>
    <w:rsid w:val="00323311"/>
    <w:rsid w:val="003266C4"/>
    <w:rsid w:val="0033220D"/>
    <w:rsid w:val="003332D8"/>
    <w:rsid w:val="00334471"/>
    <w:rsid w:val="00336400"/>
    <w:rsid w:val="003445E6"/>
    <w:rsid w:val="0035017B"/>
    <w:rsid w:val="00360D50"/>
    <w:rsid w:val="003663BC"/>
    <w:rsid w:val="00367476"/>
    <w:rsid w:val="00367E56"/>
    <w:rsid w:val="003705E8"/>
    <w:rsid w:val="003706E5"/>
    <w:rsid w:val="00372809"/>
    <w:rsid w:val="003759B0"/>
    <w:rsid w:val="003764A8"/>
    <w:rsid w:val="00387AD0"/>
    <w:rsid w:val="003A7182"/>
    <w:rsid w:val="003B1CA8"/>
    <w:rsid w:val="003B3090"/>
    <w:rsid w:val="003B4E3C"/>
    <w:rsid w:val="003C1252"/>
    <w:rsid w:val="003C581F"/>
    <w:rsid w:val="003E10D6"/>
    <w:rsid w:val="003E2BF2"/>
    <w:rsid w:val="003E5372"/>
    <w:rsid w:val="003E582D"/>
    <w:rsid w:val="003E7931"/>
    <w:rsid w:val="00402C7A"/>
    <w:rsid w:val="004058D6"/>
    <w:rsid w:val="004138C2"/>
    <w:rsid w:val="00420C8F"/>
    <w:rsid w:val="0042350D"/>
    <w:rsid w:val="00430C8C"/>
    <w:rsid w:val="00435FD5"/>
    <w:rsid w:val="0044759D"/>
    <w:rsid w:val="004562FC"/>
    <w:rsid w:val="00456734"/>
    <w:rsid w:val="004576D1"/>
    <w:rsid w:val="00461016"/>
    <w:rsid w:val="004616CB"/>
    <w:rsid w:val="004628FC"/>
    <w:rsid w:val="00472026"/>
    <w:rsid w:val="004763F8"/>
    <w:rsid w:val="00481FD1"/>
    <w:rsid w:val="00493EDB"/>
    <w:rsid w:val="00495D4E"/>
    <w:rsid w:val="004A6E6F"/>
    <w:rsid w:val="004B1AF4"/>
    <w:rsid w:val="004B4B47"/>
    <w:rsid w:val="004B625E"/>
    <w:rsid w:val="004B672E"/>
    <w:rsid w:val="004C63A8"/>
    <w:rsid w:val="004D2D85"/>
    <w:rsid w:val="004F39B6"/>
    <w:rsid w:val="004F4DE9"/>
    <w:rsid w:val="004F6F1A"/>
    <w:rsid w:val="00530EFD"/>
    <w:rsid w:val="00533FA4"/>
    <w:rsid w:val="00535B6A"/>
    <w:rsid w:val="005376BC"/>
    <w:rsid w:val="005404D8"/>
    <w:rsid w:val="005410A5"/>
    <w:rsid w:val="00541B52"/>
    <w:rsid w:val="005636CD"/>
    <w:rsid w:val="00563E2C"/>
    <w:rsid w:val="00565F20"/>
    <w:rsid w:val="00566FF2"/>
    <w:rsid w:val="00581608"/>
    <w:rsid w:val="005A29D1"/>
    <w:rsid w:val="005B013E"/>
    <w:rsid w:val="005B09A9"/>
    <w:rsid w:val="005C2604"/>
    <w:rsid w:val="005C3DDE"/>
    <w:rsid w:val="005C4574"/>
    <w:rsid w:val="005C52D1"/>
    <w:rsid w:val="005D1293"/>
    <w:rsid w:val="005E03A4"/>
    <w:rsid w:val="005E52A4"/>
    <w:rsid w:val="005E6EC1"/>
    <w:rsid w:val="005F1F21"/>
    <w:rsid w:val="005F230B"/>
    <w:rsid w:val="005F33D7"/>
    <w:rsid w:val="00600209"/>
    <w:rsid w:val="00600FE3"/>
    <w:rsid w:val="00603D74"/>
    <w:rsid w:val="00604B29"/>
    <w:rsid w:val="00630A13"/>
    <w:rsid w:val="0063162A"/>
    <w:rsid w:val="00642EDD"/>
    <w:rsid w:val="006439EA"/>
    <w:rsid w:val="006446BB"/>
    <w:rsid w:val="0064477F"/>
    <w:rsid w:val="0065056E"/>
    <w:rsid w:val="00654155"/>
    <w:rsid w:val="00662EC1"/>
    <w:rsid w:val="00663148"/>
    <w:rsid w:val="00666E1B"/>
    <w:rsid w:val="00670F86"/>
    <w:rsid w:val="00685CFB"/>
    <w:rsid w:val="006A7F04"/>
    <w:rsid w:val="006B66A8"/>
    <w:rsid w:val="006B674E"/>
    <w:rsid w:val="006C006E"/>
    <w:rsid w:val="006C26B3"/>
    <w:rsid w:val="006C538A"/>
    <w:rsid w:val="006C6BA1"/>
    <w:rsid w:val="006C7D4C"/>
    <w:rsid w:val="006D3CF4"/>
    <w:rsid w:val="006D5F22"/>
    <w:rsid w:val="006E1644"/>
    <w:rsid w:val="006E4D94"/>
    <w:rsid w:val="006E4FF1"/>
    <w:rsid w:val="006F1984"/>
    <w:rsid w:val="00711F7F"/>
    <w:rsid w:val="00717410"/>
    <w:rsid w:val="007213DD"/>
    <w:rsid w:val="007317BD"/>
    <w:rsid w:val="007477FA"/>
    <w:rsid w:val="00755656"/>
    <w:rsid w:val="007642B6"/>
    <w:rsid w:val="0077188D"/>
    <w:rsid w:val="00777971"/>
    <w:rsid w:val="007809E8"/>
    <w:rsid w:val="007A107C"/>
    <w:rsid w:val="007A32D8"/>
    <w:rsid w:val="007B026C"/>
    <w:rsid w:val="007B62CC"/>
    <w:rsid w:val="007B6782"/>
    <w:rsid w:val="007C0DBC"/>
    <w:rsid w:val="007C48C7"/>
    <w:rsid w:val="007D7810"/>
    <w:rsid w:val="007E176A"/>
    <w:rsid w:val="007E2D5E"/>
    <w:rsid w:val="007F3C38"/>
    <w:rsid w:val="00801A57"/>
    <w:rsid w:val="00802D7C"/>
    <w:rsid w:val="00805450"/>
    <w:rsid w:val="0081269B"/>
    <w:rsid w:val="0081747F"/>
    <w:rsid w:val="00820E83"/>
    <w:rsid w:val="00823DEB"/>
    <w:rsid w:val="00827C9F"/>
    <w:rsid w:val="008623D6"/>
    <w:rsid w:val="00871DA8"/>
    <w:rsid w:val="00875CCC"/>
    <w:rsid w:val="00882B0B"/>
    <w:rsid w:val="0088396F"/>
    <w:rsid w:val="008845C9"/>
    <w:rsid w:val="00893151"/>
    <w:rsid w:val="008A51C2"/>
    <w:rsid w:val="008A6C6B"/>
    <w:rsid w:val="008B4B4D"/>
    <w:rsid w:val="008D10F9"/>
    <w:rsid w:val="008D122C"/>
    <w:rsid w:val="008D3AAC"/>
    <w:rsid w:val="008D62A2"/>
    <w:rsid w:val="008E2D3F"/>
    <w:rsid w:val="008F030D"/>
    <w:rsid w:val="008F130B"/>
    <w:rsid w:val="008F24C8"/>
    <w:rsid w:val="008F2B7A"/>
    <w:rsid w:val="008F6C59"/>
    <w:rsid w:val="0090621A"/>
    <w:rsid w:val="00911672"/>
    <w:rsid w:val="00920665"/>
    <w:rsid w:val="0092260A"/>
    <w:rsid w:val="00950AE7"/>
    <w:rsid w:val="00956443"/>
    <w:rsid w:val="00956ABA"/>
    <w:rsid w:val="00961C42"/>
    <w:rsid w:val="0098130F"/>
    <w:rsid w:val="00993C24"/>
    <w:rsid w:val="00994552"/>
    <w:rsid w:val="009A167C"/>
    <w:rsid w:val="009A5553"/>
    <w:rsid w:val="009A72D8"/>
    <w:rsid w:val="009B0635"/>
    <w:rsid w:val="009B372A"/>
    <w:rsid w:val="009B73BE"/>
    <w:rsid w:val="009C2891"/>
    <w:rsid w:val="009C5227"/>
    <w:rsid w:val="009D69DA"/>
    <w:rsid w:val="009E4465"/>
    <w:rsid w:val="009E766C"/>
    <w:rsid w:val="009F106F"/>
    <w:rsid w:val="009F1E1D"/>
    <w:rsid w:val="00A1257D"/>
    <w:rsid w:val="00A15B6C"/>
    <w:rsid w:val="00A2498A"/>
    <w:rsid w:val="00A24D4E"/>
    <w:rsid w:val="00A25A3B"/>
    <w:rsid w:val="00A271ED"/>
    <w:rsid w:val="00A51395"/>
    <w:rsid w:val="00A54D1E"/>
    <w:rsid w:val="00A665B7"/>
    <w:rsid w:val="00A83D04"/>
    <w:rsid w:val="00AC3535"/>
    <w:rsid w:val="00AC71BA"/>
    <w:rsid w:val="00AD70AA"/>
    <w:rsid w:val="00AF0737"/>
    <w:rsid w:val="00AF0C01"/>
    <w:rsid w:val="00AF6518"/>
    <w:rsid w:val="00B026E9"/>
    <w:rsid w:val="00B02E51"/>
    <w:rsid w:val="00B0318F"/>
    <w:rsid w:val="00B135D1"/>
    <w:rsid w:val="00B3367A"/>
    <w:rsid w:val="00B41048"/>
    <w:rsid w:val="00B41D71"/>
    <w:rsid w:val="00B43CDC"/>
    <w:rsid w:val="00B57BA4"/>
    <w:rsid w:val="00B74663"/>
    <w:rsid w:val="00B86108"/>
    <w:rsid w:val="00B8795D"/>
    <w:rsid w:val="00B92ECE"/>
    <w:rsid w:val="00B9502D"/>
    <w:rsid w:val="00B96A4C"/>
    <w:rsid w:val="00BA0481"/>
    <w:rsid w:val="00BA055E"/>
    <w:rsid w:val="00BB57D8"/>
    <w:rsid w:val="00BB6FB4"/>
    <w:rsid w:val="00BD231D"/>
    <w:rsid w:val="00BE6197"/>
    <w:rsid w:val="00C074D5"/>
    <w:rsid w:val="00C12B94"/>
    <w:rsid w:val="00C16F86"/>
    <w:rsid w:val="00C2205F"/>
    <w:rsid w:val="00C25B95"/>
    <w:rsid w:val="00C271FA"/>
    <w:rsid w:val="00C30B04"/>
    <w:rsid w:val="00C31060"/>
    <w:rsid w:val="00C3525F"/>
    <w:rsid w:val="00C363E5"/>
    <w:rsid w:val="00C40463"/>
    <w:rsid w:val="00C40E81"/>
    <w:rsid w:val="00C44A9B"/>
    <w:rsid w:val="00C47E64"/>
    <w:rsid w:val="00C52435"/>
    <w:rsid w:val="00C52811"/>
    <w:rsid w:val="00C61BEF"/>
    <w:rsid w:val="00C62333"/>
    <w:rsid w:val="00C701F7"/>
    <w:rsid w:val="00C7584B"/>
    <w:rsid w:val="00C80245"/>
    <w:rsid w:val="00C9558C"/>
    <w:rsid w:val="00CA29EE"/>
    <w:rsid w:val="00CA5DC0"/>
    <w:rsid w:val="00CA72EB"/>
    <w:rsid w:val="00CB0FEB"/>
    <w:rsid w:val="00CB3869"/>
    <w:rsid w:val="00CC3F2E"/>
    <w:rsid w:val="00CD0EEB"/>
    <w:rsid w:val="00CD7737"/>
    <w:rsid w:val="00CE3683"/>
    <w:rsid w:val="00CE3D0C"/>
    <w:rsid w:val="00CE472A"/>
    <w:rsid w:val="00CE7C48"/>
    <w:rsid w:val="00CF209D"/>
    <w:rsid w:val="00CF3881"/>
    <w:rsid w:val="00CF7A7B"/>
    <w:rsid w:val="00D03B0D"/>
    <w:rsid w:val="00D03BD6"/>
    <w:rsid w:val="00D05E2E"/>
    <w:rsid w:val="00D15EDB"/>
    <w:rsid w:val="00D17F16"/>
    <w:rsid w:val="00D201B3"/>
    <w:rsid w:val="00D247C4"/>
    <w:rsid w:val="00D25021"/>
    <w:rsid w:val="00D3162C"/>
    <w:rsid w:val="00D455D4"/>
    <w:rsid w:val="00D4730A"/>
    <w:rsid w:val="00D55E34"/>
    <w:rsid w:val="00D611A2"/>
    <w:rsid w:val="00D64590"/>
    <w:rsid w:val="00D71AAE"/>
    <w:rsid w:val="00D870BA"/>
    <w:rsid w:val="00DA70CD"/>
    <w:rsid w:val="00DB045C"/>
    <w:rsid w:val="00DB300C"/>
    <w:rsid w:val="00DB7BD9"/>
    <w:rsid w:val="00DC1851"/>
    <w:rsid w:val="00DC3273"/>
    <w:rsid w:val="00DD0520"/>
    <w:rsid w:val="00DD410E"/>
    <w:rsid w:val="00DD6926"/>
    <w:rsid w:val="00DE0BF8"/>
    <w:rsid w:val="00DE16DB"/>
    <w:rsid w:val="00DE4914"/>
    <w:rsid w:val="00DE660C"/>
    <w:rsid w:val="00DF2E6E"/>
    <w:rsid w:val="00DF4DCB"/>
    <w:rsid w:val="00DF551F"/>
    <w:rsid w:val="00DF5DE2"/>
    <w:rsid w:val="00E04EC2"/>
    <w:rsid w:val="00E20475"/>
    <w:rsid w:val="00E2606F"/>
    <w:rsid w:val="00E32118"/>
    <w:rsid w:val="00E3631D"/>
    <w:rsid w:val="00E41666"/>
    <w:rsid w:val="00E459FC"/>
    <w:rsid w:val="00E46C0C"/>
    <w:rsid w:val="00E7305A"/>
    <w:rsid w:val="00E7400D"/>
    <w:rsid w:val="00E94B00"/>
    <w:rsid w:val="00E956B5"/>
    <w:rsid w:val="00EA1F65"/>
    <w:rsid w:val="00EA2962"/>
    <w:rsid w:val="00EA67C0"/>
    <w:rsid w:val="00EB40CC"/>
    <w:rsid w:val="00EC1CF5"/>
    <w:rsid w:val="00EC2579"/>
    <w:rsid w:val="00EC5F4E"/>
    <w:rsid w:val="00ED6834"/>
    <w:rsid w:val="00EF166F"/>
    <w:rsid w:val="00F028FB"/>
    <w:rsid w:val="00F044C2"/>
    <w:rsid w:val="00F14178"/>
    <w:rsid w:val="00F1666F"/>
    <w:rsid w:val="00F22CB7"/>
    <w:rsid w:val="00F30492"/>
    <w:rsid w:val="00F33E3A"/>
    <w:rsid w:val="00F51645"/>
    <w:rsid w:val="00F557A9"/>
    <w:rsid w:val="00F6050C"/>
    <w:rsid w:val="00F63310"/>
    <w:rsid w:val="00F73DBE"/>
    <w:rsid w:val="00F81632"/>
    <w:rsid w:val="00F87F94"/>
    <w:rsid w:val="00F902A9"/>
    <w:rsid w:val="00FA096E"/>
    <w:rsid w:val="00FB09E1"/>
    <w:rsid w:val="00FB2A85"/>
    <w:rsid w:val="00FC0038"/>
    <w:rsid w:val="00FC15FD"/>
    <w:rsid w:val="00FD2E67"/>
    <w:rsid w:val="00FF1ED4"/>
    <w:rsid w:val="00FF1F0A"/>
  </w:rsids>
  <m:mathPr>
    <m:mathFont m:val="Cambria Math"/>
    <m:brkBin m:val="before"/>
    <m:brkBinSub m:val="--"/>
    <m:smallFrac/>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65A07B8"/>
  <w15:docId w15:val="{B041D01D-F377-4EBA-991A-7DA403CE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5C9"/>
    <w:pPr>
      <w:widowControl w:val="0"/>
      <w:jc w:val="both"/>
    </w:pPr>
  </w:style>
  <w:style w:type="paragraph" w:styleId="Heading1">
    <w:name w:val="heading 1"/>
    <w:basedOn w:val="Normal"/>
    <w:link w:val="Heading1Char"/>
    <w:uiPriority w:val="9"/>
    <w:qFormat/>
    <w:rsid w:val="00144B47"/>
    <w:pPr>
      <w:widowControl/>
      <w:spacing w:before="100" w:beforeAutospacing="1" w:after="100" w:afterAutospacing="1"/>
      <w:jc w:val="left"/>
      <w:outlineLvl w:val="0"/>
    </w:pPr>
    <w:rPr>
      <w:rFonts w:ascii="MS PGothic" w:eastAsia="MS PGothic" w:hAnsi="MS PGothic" w:cs="MS PGothic"/>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30F"/>
    <w:pPr>
      <w:ind w:leftChars="400" w:left="840"/>
    </w:pPr>
  </w:style>
  <w:style w:type="paragraph" w:styleId="Header">
    <w:name w:val="header"/>
    <w:basedOn w:val="Normal"/>
    <w:link w:val="HeaderChar"/>
    <w:uiPriority w:val="99"/>
    <w:unhideWhenUsed/>
    <w:rsid w:val="00AF0C01"/>
    <w:pPr>
      <w:tabs>
        <w:tab w:val="center" w:pos="4252"/>
        <w:tab w:val="right" w:pos="8504"/>
      </w:tabs>
      <w:snapToGrid w:val="0"/>
    </w:pPr>
  </w:style>
  <w:style w:type="character" w:customStyle="1" w:styleId="HeaderChar">
    <w:name w:val="Header Char"/>
    <w:basedOn w:val="DefaultParagraphFont"/>
    <w:link w:val="Header"/>
    <w:uiPriority w:val="99"/>
    <w:rsid w:val="00AF0C01"/>
  </w:style>
  <w:style w:type="paragraph" w:styleId="Footer">
    <w:name w:val="footer"/>
    <w:basedOn w:val="Normal"/>
    <w:link w:val="FooterChar"/>
    <w:uiPriority w:val="99"/>
    <w:unhideWhenUsed/>
    <w:rsid w:val="00AF0C01"/>
    <w:pPr>
      <w:tabs>
        <w:tab w:val="center" w:pos="4252"/>
        <w:tab w:val="right" w:pos="8504"/>
      </w:tabs>
      <w:snapToGrid w:val="0"/>
    </w:pPr>
  </w:style>
  <w:style w:type="character" w:customStyle="1" w:styleId="FooterChar">
    <w:name w:val="Footer Char"/>
    <w:basedOn w:val="DefaultParagraphFont"/>
    <w:link w:val="Footer"/>
    <w:uiPriority w:val="99"/>
    <w:rsid w:val="00AF0C01"/>
  </w:style>
  <w:style w:type="character" w:styleId="Hyperlink">
    <w:name w:val="Hyperlink"/>
    <w:basedOn w:val="DefaultParagraphFont"/>
    <w:uiPriority w:val="99"/>
    <w:semiHidden/>
    <w:unhideWhenUsed/>
    <w:rsid w:val="00036DCF"/>
    <w:rPr>
      <w:color w:val="0000FF"/>
      <w:u w:val="single"/>
    </w:rPr>
  </w:style>
  <w:style w:type="character" w:styleId="Emphasis">
    <w:name w:val="Emphasis"/>
    <w:basedOn w:val="DefaultParagraphFont"/>
    <w:uiPriority w:val="20"/>
    <w:qFormat/>
    <w:rsid w:val="00036DCF"/>
    <w:rPr>
      <w:i/>
      <w:iCs/>
    </w:rPr>
  </w:style>
  <w:style w:type="character" w:customStyle="1" w:styleId="Heading1Char">
    <w:name w:val="Heading 1 Char"/>
    <w:basedOn w:val="DefaultParagraphFont"/>
    <w:link w:val="Heading1"/>
    <w:uiPriority w:val="9"/>
    <w:rsid w:val="00144B47"/>
    <w:rPr>
      <w:rFonts w:ascii="MS PGothic" w:eastAsia="MS PGothic" w:hAnsi="MS PGothic" w:cs="MS PGothic"/>
      <w:b/>
      <w:bCs/>
      <w:kern w:val="36"/>
      <w:sz w:val="48"/>
      <w:szCs w:val="48"/>
    </w:rPr>
  </w:style>
  <w:style w:type="paragraph" w:styleId="NormalWeb">
    <w:name w:val="Normal (Web)"/>
    <w:basedOn w:val="Normal"/>
    <w:uiPriority w:val="99"/>
    <w:semiHidden/>
    <w:unhideWhenUsed/>
    <w:rsid w:val="00367476"/>
    <w:pPr>
      <w:widowControl/>
      <w:spacing w:before="100" w:beforeAutospacing="1" w:after="100" w:afterAutospacing="1"/>
      <w:jc w:val="left"/>
    </w:pPr>
    <w:rPr>
      <w:rFonts w:ascii="Times New Roman" w:eastAsia="Times New Roman" w:hAnsi="Times New Roman" w:cs="Times New Roman"/>
      <w:kern w:val="0"/>
      <w:sz w:val="24"/>
      <w:szCs w:val="24"/>
    </w:rPr>
  </w:style>
  <w:style w:type="character" w:customStyle="1" w:styleId="gmaildefault">
    <w:name w:val="gmail_default"/>
    <w:basedOn w:val="DefaultParagraphFont"/>
    <w:rsid w:val="00367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498262">
      <w:bodyDiv w:val="1"/>
      <w:marLeft w:val="0"/>
      <w:marRight w:val="0"/>
      <w:marTop w:val="0"/>
      <w:marBottom w:val="0"/>
      <w:divBdr>
        <w:top w:val="none" w:sz="0" w:space="0" w:color="auto"/>
        <w:left w:val="none" w:sz="0" w:space="0" w:color="auto"/>
        <w:bottom w:val="none" w:sz="0" w:space="0" w:color="auto"/>
        <w:right w:val="none" w:sz="0" w:space="0" w:color="auto"/>
      </w:divBdr>
    </w:div>
    <w:div w:id="459761241">
      <w:bodyDiv w:val="1"/>
      <w:marLeft w:val="0"/>
      <w:marRight w:val="0"/>
      <w:marTop w:val="0"/>
      <w:marBottom w:val="0"/>
      <w:divBdr>
        <w:top w:val="none" w:sz="0" w:space="0" w:color="auto"/>
        <w:left w:val="none" w:sz="0" w:space="0" w:color="auto"/>
        <w:bottom w:val="none" w:sz="0" w:space="0" w:color="auto"/>
        <w:right w:val="none" w:sz="0" w:space="0" w:color="auto"/>
      </w:divBdr>
    </w:div>
    <w:div w:id="118497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A2F3B-BC4F-4CFD-A079-11287A554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454</Words>
  <Characters>2594</Characters>
  <Application>Microsoft Office Word</Application>
  <DocSecurity>4</DocSecurity>
  <Lines>21</Lines>
  <Paragraphs>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Mikiko OTANI</dc:creator>
  <cp:lastModifiedBy>FRANCHETTI Allegra</cp:lastModifiedBy>
  <cp:revision>2</cp:revision>
  <cp:lastPrinted>2021-05-17T06:25:00Z</cp:lastPrinted>
  <dcterms:created xsi:type="dcterms:W3CDTF">2023-01-13T13:21:00Z</dcterms:created>
  <dcterms:modified xsi:type="dcterms:W3CDTF">2023-01-13T13:21:00Z</dcterms:modified>
</cp:coreProperties>
</file>