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65479" w14:textId="77777777" w:rsidR="00F8079A" w:rsidRDefault="00F8079A">
      <w:pPr>
        <w:spacing w:after="126" w:line="276" w:lineRule="auto"/>
        <w:rPr>
          <w:rFonts w:ascii="Arial" w:eastAsia="Arial" w:hAnsi="Arial" w:cs="Arial"/>
          <w:b/>
          <w:bCs/>
          <w:sz w:val="32"/>
          <w:szCs w:val="32"/>
        </w:rPr>
      </w:pPr>
    </w:p>
    <w:p w14:paraId="7C0368DD" w14:textId="77777777" w:rsidR="00F8079A" w:rsidRDefault="00F8079A">
      <w:pPr>
        <w:spacing w:after="126" w:line="276" w:lineRule="auto"/>
        <w:jc w:val="center"/>
        <w:rPr>
          <w:rFonts w:ascii="Arial" w:eastAsia="Arial" w:hAnsi="Arial" w:cs="Arial"/>
          <w:b/>
          <w:bCs/>
          <w:sz w:val="32"/>
          <w:szCs w:val="32"/>
        </w:rPr>
      </w:pPr>
    </w:p>
    <w:p w14:paraId="29DAEE5B" w14:textId="77777777" w:rsidR="00F8079A" w:rsidRDefault="00F8079A">
      <w:pPr>
        <w:spacing w:after="126" w:line="276" w:lineRule="auto"/>
        <w:jc w:val="center"/>
        <w:rPr>
          <w:rFonts w:ascii="Arial" w:eastAsia="Arial" w:hAnsi="Arial" w:cs="Arial"/>
          <w:b/>
          <w:bCs/>
          <w:sz w:val="32"/>
          <w:szCs w:val="32"/>
        </w:rPr>
      </w:pPr>
    </w:p>
    <w:p w14:paraId="4EF6ED81" w14:textId="77777777" w:rsidR="00F8079A" w:rsidRDefault="002F12F0">
      <w:pPr>
        <w:spacing w:after="126" w:line="276" w:lineRule="auto"/>
        <w:jc w:val="center"/>
        <w:rPr>
          <w:rFonts w:ascii="Arial" w:eastAsia="Arial" w:hAnsi="Arial" w:cs="Arial"/>
          <w:b/>
          <w:bCs/>
          <w:sz w:val="32"/>
          <w:szCs w:val="32"/>
        </w:rPr>
      </w:pPr>
      <w:r>
        <w:rPr>
          <w:noProof/>
          <w:sz w:val="32"/>
          <w:szCs w:val="32"/>
        </w:rPr>
        <w:drawing>
          <wp:anchor distT="0" distB="0" distL="114300" distR="114300" simplePos="0" relativeHeight="251662336" behindDoc="0" locked="0" layoutInCell="1" allowOverlap="1" wp14:anchorId="27AAAF65" wp14:editId="5A1780B2">
            <wp:simplePos x="0" y="0"/>
            <wp:positionH relativeFrom="page">
              <wp:posOffset>0</wp:posOffset>
            </wp:positionH>
            <wp:positionV relativeFrom="page">
              <wp:posOffset>0</wp:posOffset>
            </wp:positionV>
            <wp:extent cx="7543800" cy="10677525"/>
            <wp:effectExtent l="0" t="0" r="0" b="0"/>
            <wp:wrapNone/>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0"/>
                    <a:stretch>
                      <a:fillRect/>
                    </a:stretch>
                  </pic:blipFill>
                  <pic:spPr>
                    <a:xfrm>
                      <a:off x="0" y="0"/>
                      <a:ext cx="7543800" cy="10677525"/>
                    </a:xfrm>
                    <a:prstGeom prst="rect">
                      <a:avLst/>
                    </a:prstGeom>
                  </pic:spPr>
                </pic:pic>
              </a:graphicData>
            </a:graphic>
          </wp:anchor>
        </w:drawing>
      </w:r>
    </w:p>
    <w:p w14:paraId="72023C89" w14:textId="77777777" w:rsidR="00F8079A" w:rsidRDefault="00F8079A">
      <w:pPr>
        <w:spacing w:after="126" w:line="276" w:lineRule="auto"/>
        <w:jc w:val="center"/>
        <w:rPr>
          <w:rFonts w:ascii="Arial" w:eastAsia="Arial" w:hAnsi="Arial" w:cs="Arial"/>
          <w:b/>
          <w:bCs/>
          <w:sz w:val="32"/>
          <w:szCs w:val="32"/>
        </w:rPr>
      </w:pPr>
    </w:p>
    <w:p w14:paraId="5AD94955" w14:textId="77777777" w:rsidR="00F8079A" w:rsidRDefault="00F8079A">
      <w:pPr>
        <w:spacing w:after="126" w:line="276" w:lineRule="auto"/>
        <w:jc w:val="center"/>
        <w:rPr>
          <w:rFonts w:ascii="Arial" w:eastAsia="Arial" w:hAnsi="Arial" w:cs="Arial"/>
          <w:b/>
          <w:bCs/>
          <w:sz w:val="32"/>
          <w:szCs w:val="32"/>
        </w:rPr>
      </w:pPr>
    </w:p>
    <w:p w14:paraId="5CDF1B91" w14:textId="77777777" w:rsidR="00F8079A" w:rsidRDefault="00F8079A">
      <w:pPr>
        <w:spacing w:after="126" w:line="276" w:lineRule="auto"/>
        <w:jc w:val="center"/>
        <w:rPr>
          <w:rFonts w:ascii="Arial" w:eastAsia="Arial" w:hAnsi="Arial" w:cs="Arial"/>
          <w:b/>
          <w:bCs/>
          <w:sz w:val="32"/>
          <w:szCs w:val="32"/>
        </w:rPr>
      </w:pPr>
    </w:p>
    <w:p w14:paraId="763173C5" w14:textId="77777777" w:rsidR="00F8079A" w:rsidRDefault="00F8079A">
      <w:pPr>
        <w:spacing w:after="126" w:line="276" w:lineRule="auto"/>
        <w:jc w:val="center"/>
        <w:rPr>
          <w:rFonts w:ascii="Arial" w:eastAsia="Arial" w:hAnsi="Arial" w:cs="Arial"/>
          <w:b/>
          <w:bCs/>
          <w:sz w:val="32"/>
          <w:szCs w:val="32"/>
        </w:rPr>
      </w:pPr>
    </w:p>
    <w:p w14:paraId="6233548F" w14:textId="77777777" w:rsidR="00F8079A" w:rsidRDefault="00F8079A">
      <w:pPr>
        <w:spacing w:after="126" w:line="276" w:lineRule="auto"/>
        <w:jc w:val="center"/>
        <w:rPr>
          <w:rFonts w:ascii="Arial" w:eastAsia="Arial" w:hAnsi="Arial" w:cs="Arial"/>
          <w:b/>
          <w:bCs/>
          <w:sz w:val="32"/>
          <w:szCs w:val="32"/>
        </w:rPr>
      </w:pPr>
    </w:p>
    <w:p w14:paraId="663FE5DC" w14:textId="77777777" w:rsidR="00F8079A" w:rsidRDefault="00F8079A">
      <w:pPr>
        <w:spacing w:after="126" w:line="276" w:lineRule="auto"/>
        <w:jc w:val="center"/>
        <w:rPr>
          <w:rFonts w:ascii="Arial" w:eastAsia="Arial" w:hAnsi="Arial" w:cs="Arial"/>
          <w:b/>
          <w:bCs/>
          <w:sz w:val="32"/>
          <w:szCs w:val="32"/>
        </w:rPr>
      </w:pPr>
    </w:p>
    <w:p w14:paraId="3C62290D" w14:textId="77777777" w:rsidR="00F8079A" w:rsidRDefault="00F8079A">
      <w:pPr>
        <w:spacing w:after="126" w:line="276" w:lineRule="auto"/>
        <w:jc w:val="center"/>
        <w:rPr>
          <w:rFonts w:ascii="Arial" w:eastAsia="Arial" w:hAnsi="Arial" w:cs="Arial"/>
          <w:b/>
          <w:bCs/>
          <w:sz w:val="32"/>
          <w:szCs w:val="32"/>
        </w:rPr>
      </w:pPr>
    </w:p>
    <w:p w14:paraId="1CCDA26E" w14:textId="77777777" w:rsidR="00F8079A" w:rsidRDefault="00F8079A">
      <w:pPr>
        <w:spacing w:after="126" w:line="276" w:lineRule="auto"/>
        <w:jc w:val="center"/>
        <w:rPr>
          <w:rFonts w:ascii="Arial" w:eastAsia="Arial" w:hAnsi="Arial" w:cs="Arial"/>
          <w:b/>
          <w:bCs/>
          <w:sz w:val="32"/>
          <w:szCs w:val="32"/>
        </w:rPr>
      </w:pPr>
    </w:p>
    <w:p w14:paraId="17DD0D1C" w14:textId="77777777" w:rsidR="00F8079A" w:rsidRDefault="00F8079A">
      <w:pPr>
        <w:spacing w:after="126" w:line="276" w:lineRule="auto"/>
        <w:jc w:val="center"/>
        <w:rPr>
          <w:rFonts w:ascii="Arial" w:eastAsia="Arial" w:hAnsi="Arial" w:cs="Arial"/>
          <w:b/>
          <w:bCs/>
          <w:sz w:val="32"/>
          <w:szCs w:val="32"/>
        </w:rPr>
      </w:pPr>
    </w:p>
    <w:p w14:paraId="164CB906" w14:textId="77777777" w:rsidR="00F8079A" w:rsidRDefault="00F8079A">
      <w:pPr>
        <w:spacing w:after="126" w:line="276" w:lineRule="auto"/>
        <w:jc w:val="center"/>
        <w:rPr>
          <w:rFonts w:ascii="Arial" w:eastAsia="Arial" w:hAnsi="Arial" w:cs="Arial"/>
          <w:b/>
          <w:bCs/>
          <w:sz w:val="32"/>
          <w:szCs w:val="32"/>
        </w:rPr>
      </w:pPr>
    </w:p>
    <w:p w14:paraId="1862EA75" w14:textId="77777777" w:rsidR="00F8079A" w:rsidRDefault="00F8079A">
      <w:pPr>
        <w:spacing w:after="126" w:line="276" w:lineRule="auto"/>
        <w:jc w:val="center"/>
        <w:rPr>
          <w:rFonts w:ascii="Arial" w:eastAsia="Arial" w:hAnsi="Arial" w:cs="Arial"/>
          <w:b/>
          <w:bCs/>
          <w:sz w:val="32"/>
          <w:szCs w:val="32"/>
        </w:rPr>
      </w:pPr>
    </w:p>
    <w:p w14:paraId="25C944BA" w14:textId="77777777" w:rsidR="00F8079A" w:rsidRDefault="00F8079A">
      <w:pPr>
        <w:spacing w:after="126" w:line="276" w:lineRule="auto"/>
        <w:jc w:val="center"/>
        <w:rPr>
          <w:rFonts w:ascii="Arial" w:eastAsia="Arial" w:hAnsi="Arial" w:cs="Arial"/>
          <w:b/>
          <w:bCs/>
          <w:sz w:val="32"/>
          <w:szCs w:val="32"/>
        </w:rPr>
      </w:pPr>
    </w:p>
    <w:p w14:paraId="355E4C38" w14:textId="77777777" w:rsidR="00F8079A" w:rsidRDefault="00F8079A">
      <w:pPr>
        <w:spacing w:after="126" w:line="276" w:lineRule="auto"/>
        <w:jc w:val="center"/>
        <w:rPr>
          <w:rFonts w:ascii="Arial" w:eastAsia="Arial" w:hAnsi="Arial" w:cs="Arial"/>
          <w:b/>
          <w:bCs/>
          <w:sz w:val="32"/>
          <w:szCs w:val="32"/>
        </w:rPr>
      </w:pPr>
    </w:p>
    <w:p w14:paraId="7D9EC01B" w14:textId="77777777" w:rsidR="00F8079A" w:rsidRDefault="00F8079A">
      <w:pPr>
        <w:spacing w:after="126" w:line="276" w:lineRule="auto"/>
        <w:jc w:val="center"/>
        <w:rPr>
          <w:rFonts w:ascii="Arial" w:eastAsia="Arial" w:hAnsi="Arial" w:cs="Arial"/>
          <w:b/>
          <w:bCs/>
          <w:sz w:val="32"/>
          <w:szCs w:val="32"/>
        </w:rPr>
      </w:pPr>
    </w:p>
    <w:p w14:paraId="4E3CBBC0" w14:textId="77777777" w:rsidR="00F8079A" w:rsidRDefault="00F8079A">
      <w:pPr>
        <w:spacing w:after="126" w:line="276" w:lineRule="auto"/>
        <w:jc w:val="center"/>
        <w:rPr>
          <w:rFonts w:ascii="Arial" w:eastAsia="Arial" w:hAnsi="Arial" w:cs="Arial"/>
          <w:b/>
          <w:bCs/>
          <w:sz w:val="32"/>
          <w:szCs w:val="32"/>
        </w:rPr>
      </w:pPr>
    </w:p>
    <w:p w14:paraId="0AFB9CFB" w14:textId="77777777" w:rsidR="00F8079A" w:rsidRDefault="00F8079A">
      <w:pPr>
        <w:spacing w:after="126" w:line="276" w:lineRule="auto"/>
        <w:jc w:val="center"/>
        <w:rPr>
          <w:rFonts w:ascii="Arial" w:eastAsia="Arial" w:hAnsi="Arial" w:cs="Arial"/>
          <w:b/>
          <w:bCs/>
          <w:sz w:val="32"/>
          <w:szCs w:val="32"/>
        </w:rPr>
      </w:pPr>
    </w:p>
    <w:p w14:paraId="71C1EFB2" w14:textId="77777777" w:rsidR="00F8079A" w:rsidRDefault="00F8079A">
      <w:pPr>
        <w:spacing w:after="126" w:line="276" w:lineRule="auto"/>
        <w:jc w:val="center"/>
        <w:rPr>
          <w:rFonts w:ascii="Arial" w:eastAsia="Arial" w:hAnsi="Arial" w:cs="Arial"/>
          <w:b/>
          <w:bCs/>
          <w:sz w:val="32"/>
          <w:szCs w:val="32"/>
        </w:rPr>
      </w:pPr>
    </w:p>
    <w:p w14:paraId="38156771" w14:textId="77777777" w:rsidR="00F8079A" w:rsidRDefault="00F8079A">
      <w:pPr>
        <w:spacing w:after="126" w:line="276" w:lineRule="auto"/>
        <w:jc w:val="center"/>
        <w:rPr>
          <w:rFonts w:ascii="Arial" w:eastAsia="Arial" w:hAnsi="Arial" w:cs="Arial"/>
          <w:b/>
          <w:bCs/>
          <w:sz w:val="32"/>
          <w:szCs w:val="32"/>
        </w:rPr>
      </w:pPr>
    </w:p>
    <w:p w14:paraId="282E238F" w14:textId="77777777" w:rsidR="00F8079A" w:rsidRDefault="00F8079A">
      <w:pPr>
        <w:spacing w:after="126" w:line="276" w:lineRule="auto"/>
        <w:jc w:val="center"/>
        <w:rPr>
          <w:rFonts w:ascii="Arial" w:eastAsia="Arial" w:hAnsi="Arial" w:cs="Arial"/>
          <w:b/>
          <w:bCs/>
          <w:sz w:val="32"/>
          <w:szCs w:val="32"/>
        </w:rPr>
      </w:pPr>
    </w:p>
    <w:p w14:paraId="0D16DFB2" w14:textId="77777777" w:rsidR="00F8079A" w:rsidRDefault="00F8079A">
      <w:pPr>
        <w:spacing w:after="126" w:line="276" w:lineRule="auto"/>
        <w:jc w:val="center"/>
        <w:rPr>
          <w:rFonts w:ascii="Arial" w:eastAsia="Arial" w:hAnsi="Arial" w:cs="Arial"/>
          <w:b/>
          <w:bCs/>
          <w:sz w:val="32"/>
          <w:szCs w:val="32"/>
        </w:rPr>
      </w:pPr>
    </w:p>
    <w:p w14:paraId="419072BA" w14:textId="77777777" w:rsidR="00F8079A" w:rsidRDefault="00F8079A">
      <w:pPr>
        <w:spacing w:after="126" w:line="276" w:lineRule="auto"/>
        <w:jc w:val="center"/>
        <w:rPr>
          <w:rFonts w:ascii="Arial" w:eastAsia="Arial" w:hAnsi="Arial" w:cs="Arial"/>
          <w:b/>
          <w:bCs/>
          <w:sz w:val="32"/>
          <w:szCs w:val="32"/>
        </w:rPr>
      </w:pPr>
    </w:p>
    <w:p w14:paraId="5D8E12D9" w14:textId="77777777" w:rsidR="00F8079A" w:rsidRDefault="002F12F0">
      <w:pPr>
        <w:spacing w:after="126" w:line="276" w:lineRule="auto"/>
        <w:jc w:val="center"/>
        <w:rPr>
          <w:sz w:val="32"/>
          <w:szCs w:val="32"/>
        </w:rPr>
      </w:pPr>
      <w:r>
        <w:rPr>
          <w:rFonts w:ascii="Arial" w:eastAsia="Arial" w:hAnsi="Arial" w:cs="Arial"/>
          <w:b/>
          <w:bCs/>
          <w:sz w:val="32"/>
          <w:szCs w:val="32"/>
        </w:rPr>
        <w:lastRenderedPageBreak/>
        <w:t>CHILDREN’S LAW CENTRE</w:t>
      </w:r>
    </w:p>
    <w:p w14:paraId="2E760166" w14:textId="77777777" w:rsidR="00F8079A" w:rsidRDefault="00F8079A">
      <w:pPr>
        <w:spacing w:after="126" w:line="276" w:lineRule="auto"/>
        <w:ind w:left="392"/>
        <w:jc w:val="both"/>
        <w:rPr>
          <w:rFonts w:ascii="Arial" w:eastAsia="Arial" w:hAnsi="Arial" w:cs="Arial"/>
          <w:b/>
          <w:bCs/>
        </w:rPr>
      </w:pPr>
    </w:p>
    <w:p w14:paraId="0020757C" w14:textId="77777777" w:rsidR="00F8079A" w:rsidRDefault="002F12F0">
      <w:pPr>
        <w:spacing w:after="188" w:line="276" w:lineRule="auto"/>
        <w:ind w:left="402" w:right="560"/>
        <w:jc w:val="both"/>
        <w:rPr>
          <w:sz w:val="24"/>
          <w:szCs w:val="24"/>
        </w:rPr>
      </w:pPr>
      <w:r>
        <w:rPr>
          <w:rFonts w:ascii="Arial" w:eastAsia="Arial" w:hAnsi="Arial" w:cs="Arial"/>
          <w:b/>
          <w:bCs/>
          <w:sz w:val="24"/>
          <w:szCs w:val="24"/>
        </w:rPr>
        <w:t>Children’s Law Centre</w:t>
      </w:r>
      <w:r>
        <w:rPr>
          <w:rFonts w:ascii="Arial" w:eastAsia="Arial" w:hAnsi="Arial" w:cs="Arial"/>
          <w:sz w:val="24"/>
          <w:szCs w:val="24"/>
        </w:rPr>
        <w:t xml:space="preserve"> is an NGO established in 1997. Founded on the principles laid down in the United Nations Convention on the Rights of the Child [UNCRC], the Children’s Law Centre works to give effect to the UNCRC and other international children’s rights standards in Northern Ireland. Its vision is: </w:t>
      </w:r>
      <w:r>
        <w:rPr>
          <w:rFonts w:ascii="Arial" w:eastAsia="Arial" w:hAnsi="Arial" w:cs="Arial"/>
          <w:sz w:val="24"/>
          <w:szCs w:val="24"/>
          <w:shd w:val="clear" w:color="auto" w:fill="FFFFFF"/>
        </w:rPr>
        <w:t>A society where all children can participate, are valued, their rights are respected and guaranteed without discrimination and every child can achieve their full potential.</w:t>
      </w:r>
    </w:p>
    <w:p w14:paraId="7847B7D6" w14:textId="77777777" w:rsidR="00F8079A" w:rsidRDefault="002F12F0">
      <w:pPr>
        <w:spacing w:after="188" w:line="276" w:lineRule="auto"/>
        <w:ind w:left="402" w:right="560"/>
        <w:jc w:val="both"/>
        <w:rPr>
          <w:sz w:val="24"/>
          <w:szCs w:val="24"/>
        </w:rPr>
      </w:pPr>
      <w:r>
        <w:rPr>
          <w:rFonts w:ascii="Arial" w:eastAsia="Arial" w:hAnsi="Arial" w:cs="Arial"/>
          <w:sz w:val="24"/>
          <w:szCs w:val="24"/>
        </w:rPr>
        <w:t>The Children’s Law Centre is based at: Rights House, 2</w:t>
      </w:r>
      <w:r>
        <w:rPr>
          <w:rFonts w:ascii="Arial" w:eastAsia="Arial" w:hAnsi="Arial" w:cs="Arial"/>
          <w:sz w:val="24"/>
          <w:szCs w:val="24"/>
          <w:vertAlign w:val="superscript"/>
        </w:rPr>
        <w:t>nd</w:t>
      </w:r>
      <w:r>
        <w:rPr>
          <w:rFonts w:ascii="Arial" w:eastAsia="Arial" w:hAnsi="Arial" w:cs="Arial"/>
          <w:sz w:val="24"/>
          <w:szCs w:val="24"/>
        </w:rPr>
        <w:t xml:space="preserve"> Floor, 127-137 Ormeau Road, Belfast, BT7 1SH. </w:t>
      </w:r>
    </w:p>
    <w:p w14:paraId="726489DF" w14:textId="77777777" w:rsidR="00F8079A" w:rsidRDefault="002F12F0">
      <w:pPr>
        <w:spacing w:after="189" w:line="276" w:lineRule="auto"/>
        <w:ind w:left="402" w:right="13"/>
        <w:jc w:val="both"/>
        <w:rPr>
          <w:sz w:val="24"/>
          <w:szCs w:val="24"/>
        </w:rPr>
      </w:pPr>
      <w:r>
        <w:rPr>
          <w:rFonts w:ascii="Arial" w:eastAsia="Arial" w:hAnsi="Arial" w:cs="Arial"/>
          <w:sz w:val="24"/>
          <w:szCs w:val="24"/>
        </w:rPr>
        <w:t xml:space="preserve">Tel: 0044 2890 245704   </w:t>
      </w:r>
      <w:r>
        <w:rPr>
          <w:sz w:val="24"/>
          <w:szCs w:val="24"/>
        </w:rPr>
        <w:tab/>
      </w:r>
      <w:r>
        <w:rPr>
          <w:sz w:val="24"/>
          <w:szCs w:val="24"/>
        </w:rPr>
        <w:tab/>
      </w:r>
      <w:r>
        <w:rPr>
          <w:rFonts w:ascii="Arial" w:eastAsia="Arial" w:hAnsi="Arial" w:cs="Arial"/>
          <w:sz w:val="24"/>
          <w:szCs w:val="24"/>
        </w:rPr>
        <w:t xml:space="preserve">Fax: 0044 2890 245679  </w:t>
      </w:r>
    </w:p>
    <w:p w14:paraId="160A2547" w14:textId="77777777" w:rsidR="00F8079A" w:rsidRDefault="00F8079A">
      <w:pPr>
        <w:spacing w:after="189" w:line="276" w:lineRule="auto"/>
        <w:ind w:left="402" w:right="13"/>
        <w:jc w:val="both"/>
        <w:rPr>
          <w:rFonts w:ascii="Arial" w:eastAsia="Arial" w:hAnsi="Arial" w:cs="Arial"/>
          <w:sz w:val="24"/>
          <w:szCs w:val="24"/>
        </w:rPr>
      </w:pPr>
    </w:p>
    <w:p w14:paraId="1E44D29C" w14:textId="77777777" w:rsidR="00F8079A" w:rsidRDefault="002F12F0">
      <w:pPr>
        <w:spacing w:after="189" w:line="276" w:lineRule="auto"/>
        <w:ind w:left="402" w:right="13"/>
        <w:jc w:val="both"/>
        <w:rPr>
          <w:sz w:val="24"/>
          <w:szCs w:val="24"/>
        </w:rPr>
      </w:pPr>
      <w:r>
        <w:rPr>
          <w:rFonts w:ascii="Arial" w:eastAsia="Arial" w:hAnsi="Arial" w:cs="Arial"/>
          <w:sz w:val="24"/>
          <w:szCs w:val="24"/>
        </w:rPr>
        <w:t>The Director of the Children’s Law Centre is Paddy Kelly.</w:t>
      </w:r>
    </w:p>
    <w:p w14:paraId="51507EE4" w14:textId="77777777" w:rsidR="00F8079A" w:rsidRDefault="002F12F0">
      <w:pPr>
        <w:spacing w:after="189" w:line="276" w:lineRule="auto"/>
        <w:ind w:left="402" w:right="13"/>
        <w:jc w:val="both"/>
        <w:rPr>
          <w:sz w:val="24"/>
          <w:szCs w:val="24"/>
        </w:rPr>
      </w:pPr>
      <w:r>
        <w:rPr>
          <w:rFonts w:ascii="Arial" w:eastAsia="Arial" w:hAnsi="Arial" w:cs="Arial"/>
          <w:sz w:val="24"/>
          <w:szCs w:val="24"/>
        </w:rPr>
        <w:t xml:space="preserve">Email: </w:t>
      </w:r>
      <w:r>
        <w:rPr>
          <w:rFonts w:ascii="Arial" w:eastAsia="Arial" w:hAnsi="Arial" w:cs="Arial"/>
          <w:color w:val="0000FF"/>
          <w:sz w:val="24"/>
          <w:szCs w:val="24"/>
          <w:u w:val="single" w:color="0000FF"/>
        </w:rPr>
        <w:t>paddykelly@childrenslawcentre.org</w:t>
      </w:r>
      <w:r>
        <w:rPr>
          <w:rFonts w:ascii="Arial" w:eastAsia="Arial" w:hAnsi="Arial" w:cs="Arial"/>
          <w:sz w:val="24"/>
          <w:szCs w:val="24"/>
        </w:rPr>
        <w:t xml:space="preserve">  </w:t>
      </w:r>
      <w:r>
        <w:rPr>
          <w:sz w:val="24"/>
          <w:szCs w:val="24"/>
        </w:rPr>
        <w:tab/>
      </w:r>
      <w:r>
        <w:rPr>
          <w:rFonts w:ascii="Arial" w:eastAsia="Arial" w:hAnsi="Arial" w:cs="Arial"/>
          <w:sz w:val="24"/>
          <w:szCs w:val="24"/>
        </w:rPr>
        <w:t xml:space="preserve"> </w:t>
      </w:r>
    </w:p>
    <w:p w14:paraId="1820D0F7" w14:textId="77777777" w:rsidR="00F8079A" w:rsidRDefault="002F12F0">
      <w:pPr>
        <w:spacing w:after="175" w:line="276" w:lineRule="auto"/>
        <w:ind w:left="392"/>
        <w:jc w:val="both"/>
        <w:rPr>
          <w:sz w:val="24"/>
          <w:szCs w:val="24"/>
        </w:rPr>
      </w:pPr>
      <w:r>
        <w:rPr>
          <w:rFonts w:ascii="Arial" w:eastAsia="Arial" w:hAnsi="Arial" w:cs="Arial"/>
          <w:sz w:val="24"/>
          <w:szCs w:val="24"/>
        </w:rPr>
        <w:t xml:space="preserve"> </w:t>
      </w:r>
    </w:p>
    <w:p w14:paraId="3DFD48EE" w14:textId="77777777" w:rsidR="00F8079A" w:rsidRDefault="002F12F0">
      <w:pPr>
        <w:spacing w:after="188" w:line="276" w:lineRule="auto"/>
        <w:ind w:left="402" w:right="560"/>
        <w:jc w:val="both"/>
        <w:rPr>
          <w:sz w:val="24"/>
          <w:szCs w:val="24"/>
        </w:rPr>
      </w:pPr>
      <w:r>
        <w:rPr>
          <w:rFonts w:ascii="Arial" w:eastAsia="Arial" w:hAnsi="Arial" w:cs="Arial"/>
          <w:b/>
          <w:bCs/>
          <w:sz w:val="24"/>
          <w:szCs w:val="24"/>
        </w:rPr>
        <w:t>Youth@CLC</w:t>
      </w:r>
      <w:r>
        <w:rPr>
          <w:rFonts w:ascii="Arial" w:eastAsia="Arial" w:hAnsi="Arial" w:cs="Arial"/>
          <w:sz w:val="24"/>
          <w:szCs w:val="24"/>
        </w:rPr>
        <w:t xml:space="preserve"> is the youth advisory panel to the Children’s Law Centre. Involving a group of young people aged 13-17 from a range of backgrounds across Northern Ireland, Youth@CLC carries out peer research and consultations, runs rights-based projects and campaigns to inform the work of the Children’s Law Centre and government policy, encourages children and young people to advocate for their rights.</w:t>
      </w:r>
    </w:p>
    <w:p w14:paraId="38E3AAF4" w14:textId="77777777" w:rsidR="00F8079A" w:rsidRDefault="002F12F0">
      <w:pPr>
        <w:spacing w:after="177" w:line="276" w:lineRule="auto"/>
        <w:ind w:left="392"/>
        <w:jc w:val="both"/>
        <w:rPr>
          <w:sz w:val="24"/>
          <w:szCs w:val="24"/>
        </w:rPr>
      </w:pPr>
      <w:r>
        <w:rPr>
          <w:rFonts w:ascii="Arial" w:eastAsia="Arial" w:hAnsi="Arial" w:cs="Arial"/>
          <w:sz w:val="24"/>
          <w:szCs w:val="24"/>
        </w:rPr>
        <w:t>The Youth Participation and Advocacy Worker at the Children’s Law Centre during this project was Sinead McSorley.</w:t>
      </w:r>
    </w:p>
    <w:p w14:paraId="112219FA" w14:textId="77777777" w:rsidR="00F8079A" w:rsidRDefault="00F8079A">
      <w:pPr>
        <w:spacing w:after="177" w:line="276" w:lineRule="auto"/>
        <w:jc w:val="both"/>
        <w:rPr>
          <w:sz w:val="24"/>
          <w:szCs w:val="24"/>
        </w:rPr>
      </w:pPr>
    </w:p>
    <w:p w14:paraId="644B3C4C" w14:textId="77777777" w:rsidR="00F8079A" w:rsidRDefault="002F12F0">
      <w:pPr>
        <w:spacing w:after="160" w:line="276" w:lineRule="auto"/>
        <w:ind w:left="402" w:right="13"/>
        <w:jc w:val="both"/>
        <w:rPr>
          <w:sz w:val="24"/>
          <w:szCs w:val="24"/>
        </w:rPr>
      </w:pPr>
      <w:r>
        <w:rPr>
          <w:rFonts w:ascii="Arial" w:eastAsia="Arial" w:hAnsi="Arial" w:cs="Arial"/>
          <w:sz w:val="24"/>
          <w:szCs w:val="24"/>
        </w:rPr>
        <w:t xml:space="preserve">For further information about the </w:t>
      </w:r>
      <w:r>
        <w:rPr>
          <w:rFonts w:ascii="Arial" w:eastAsia="Arial" w:hAnsi="Arial" w:cs="Arial"/>
          <w:i/>
          <w:iCs/>
          <w:sz w:val="24"/>
          <w:szCs w:val="24"/>
        </w:rPr>
        <w:t>RIGHTS HERE, RIGHT NOW</w:t>
      </w:r>
      <w:r>
        <w:rPr>
          <w:rFonts w:ascii="Arial" w:eastAsia="Arial" w:hAnsi="Arial" w:cs="Arial"/>
          <w:sz w:val="24"/>
          <w:szCs w:val="24"/>
        </w:rPr>
        <w:t xml:space="preserve"> Report, please contact Claire Kemp: </w:t>
      </w:r>
      <w:hyperlink r:id="rId11" w:history="1">
        <w:r>
          <w:rPr>
            <w:rFonts w:ascii="Arial" w:eastAsia="Arial" w:hAnsi="Arial" w:cs="Arial"/>
            <w:color w:val="0000FF"/>
            <w:sz w:val="24"/>
            <w:szCs w:val="24"/>
            <w:u w:val="single" w:color="0000FF"/>
          </w:rPr>
          <w:t>Claire@childrenslawcentre.org</w:t>
        </w:r>
      </w:hyperlink>
      <w:r>
        <w:rPr>
          <w:rFonts w:ascii="Arial" w:eastAsia="Arial" w:hAnsi="Arial" w:cs="Arial"/>
          <w:sz w:val="24"/>
          <w:szCs w:val="24"/>
        </w:rPr>
        <w:t xml:space="preserve"> </w:t>
      </w:r>
    </w:p>
    <w:p w14:paraId="35551D75" w14:textId="77777777" w:rsidR="00F8079A" w:rsidRDefault="00F8079A">
      <w:pPr>
        <w:spacing w:after="160" w:line="276" w:lineRule="auto"/>
        <w:ind w:left="402" w:right="13"/>
        <w:jc w:val="both"/>
        <w:rPr>
          <w:rFonts w:ascii="Arial" w:eastAsia="Arial" w:hAnsi="Arial" w:cs="Arial"/>
          <w:sz w:val="24"/>
          <w:szCs w:val="24"/>
        </w:rPr>
      </w:pPr>
    </w:p>
    <w:p w14:paraId="1D57CFEC" w14:textId="77777777" w:rsidR="00F8079A" w:rsidRDefault="00F8079A">
      <w:pPr>
        <w:spacing w:after="160" w:line="276" w:lineRule="auto"/>
        <w:jc w:val="both"/>
        <w:rPr>
          <w:rFonts w:ascii="Arial" w:eastAsia="Arial" w:hAnsi="Arial" w:cs="Arial"/>
          <w:b/>
          <w:bCs/>
          <w:sz w:val="24"/>
          <w:szCs w:val="24"/>
        </w:rPr>
      </w:pPr>
    </w:p>
    <w:p w14:paraId="4CD04FF9" w14:textId="77777777" w:rsidR="00F8079A" w:rsidRDefault="002F12F0">
      <w:pPr>
        <w:spacing w:after="160" w:line="276" w:lineRule="auto"/>
        <w:jc w:val="both"/>
        <w:rPr>
          <w:sz w:val="24"/>
          <w:szCs w:val="24"/>
        </w:rPr>
      </w:pPr>
      <w:r>
        <w:rPr>
          <w:sz w:val="24"/>
          <w:szCs w:val="24"/>
        </w:rPr>
        <w:tab/>
      </w:r>
    </w:p>
    <w:p w14:paraId="6E98E8FB" w14:textId="77777777" w:rsidR="00F8079A" w:rsidRDefault="002F12F0">
      <w:pPr>
        <w:spacing w:after="160" w:line="276" w:lineRule="auto"/>
        <w:jc w:val="both"/>
        <w:rPr>
          <w:sz w:val="24"/>
          <w:szCs w:val="24"/>
        </w:rPr>
      </w:pPr>
      <w:r>
        <w:rPr>
          <w:sz w:val="24"/>
          <w:szCs w:val="24"/>
        </w:rPr>
        <w:br w:type="page"/>
      </w:r>
    </w:p>
    <w:p w14:paraId="7B2EEA1A" w14:textId="77777777" w:rsidR="00F8079A" w:rsidRDefault="002F12F0">
      <w:pPr>
        <w:spacing w:after="160" w:line="276" w:lineRule="auto"/>
        <w:jc w:val="center"/>
        <w:rPr>
          <w:sz w:val="32"/>
          <w:szCs w:val="32"/>
        </w:rPr>
      </w:pPr>
      <w:r>
        <w:rPr>
          <w:rFonts w:ascii="Arial" w:eastAsia="Arial" w:hAnsi="Arial" w:cs="Arial"/>
          <w:b/>
          <w:bCs/>
          <w:sz w:val="32"/>
          <w:szCs w:val="32"/>
        </w:rPr>
        <w:lastRenderedPageBreak/>
        <w:t>ACKNOWLEDGEMENTS</w:t>
      </w:r>
    </w:p>
    <w:p w14:paraId="51D7F0A3" w14:textId="77777777" w:rsidR="00F8079A" w:rsidRDefault="002F12F0">
      <w:pPr>
        <w:spacing w:after="160" w:line="276" w:lineRule="auto"/>
        <w:jc w:val="both"/>
        <w:rPr>
          <w:sz w:val="24"/>
          <w:szCs w:val="24"/>
        </w:rPr>
      </w:pPr>
      <w:r>
        <w:rPr>
          <w:rFonts w:ascii="Arial" w:eastAsia="Arial" w:hAnsi="Arial" w:cs="Arial"/>
          <w:sz w:val="24"/>
          <w:szCs w:val="24"/>
        </w:rPr>
        <w:t xml:space="preserve">The Children’s Law Centre would like to thank all the children and young people who participated in the online survey and workshops carried out to inform this Report, and the organisations who facilitated their involvement. In particular, ‘thank you’ to: Include Youth, Voice of Young People in Care [VOYPIC], Barnardo’s, South Tyrone Empowerment Programme [STEP], Conway Education Centre, Simon Community, Cara-Friend, PlayBoard, Woodlands Juvenile Justice Centre, Beechcroft In-patient Child and Adolescent Mental Health Unit, Lakewood Secure Care Centre. </w:t>
      </w:r>
    </w:p>
    <w:p w14:paraId="64378D88" w14:textId="77777777" w:rsidR="00F8079A" w:rsidRDefault="002F12F0">
      <w:pPr>
        <w:spacing w:after="160" w:line="276" w:lineRule="auto"/>
        <w:jc w:val="both"/>
        <w:rPr>
          <w:sz w:val="24"/>
          <w:szCs w:val="24"/>
        </w:rPr>
      </w:pPr>
      <w:r>
        <w:rPr>
          <w:rFonts w:ascii="Arial" w:eastAsia="Arial" w:hAnsi="Arial" w:cs="Arial"/>
          <w:sz w:val="24"/>
          <w:szCs w:val="24"/>
        </w:rPr>
        <w:t>Jerome Finnegan, Senior Policy and Advocacy Advisor at Save the Children, provided helpful support with survey data analysis and presentation.</w:t>
      </w:r>
    </w:p>
    <w:p w14:paraId="423D7EF6" w14:textId="77777777" w:rsidR="00F8079A" w:rsidRDefault="002F12F0">
      <w:pPr>
        <w:spacing w:after="160" w:line="276" w:lineRule="auto"/>
        <w:jc w:val="both"/>
        <w:rPr>
          <w:sz w:val="24"/>
          <w:szCs w:val="24"/>
        </w:rPr>
      </w:pPr>
      <w:r>
        <w:rPr>
          <w:rFonts w:ascii="Arial" w:eastAsia="Arial" w:hAnsi="Arial" w:cs="Arial"/>
          <w:sz w:val="24"/>
          <w:szCs w:val="24"/>
        </w:rPr>
        <w:t>Within the Children’s Law Centre, Sinead McSorley organised the workshops and played a major role in developing associated materials. She contributed to development of the survey and its analysis. Most significantly, she co-ordinated the involvement of Youth@CLC in the whole process of planning and carrying out the survey and workshops, as well as co-facilitating many of the workshops. We wish her ‘Good Luck’ in her new role at NSPCC and will miss her contribution to the work of the Children’s Law Centre. Sam Nelson kept plans on track, designed and produced materials, publicised the survey via the website and social media, and ensured wide dissemination of the Report findings and recommendations.</w:t>
      </w:r>
    </w:p>
    <w:p w14:paraId="4C3C7411" w14:textId="77777777" w:rsidR="00F8079A" w:rsidRDefault="002F12F0">
      <w:pPr>
        <w:spacing w:after="160" w:line="276" w:lineRule="auto"/>
        <w:jc w:val="both"/>
        <w:rPr>
          <w:sz w:val="24"/>
          <w:szCs w:val="24"/>
        </w:rPr>
      </w:pPr>
      <w:r>
        <w:rPr>
          <w:rFonts w:ascii="Arial" w:eastAsia="Arial" w:hAnsi="Arial" w:cs="Arial"/>
          <w:sz w:val="24"/>
          <w:szCs w:val="24"/>
        </w:rPr>
        <w:t xml:space="preserve">Dr Deena Haydon was commissioned to write the </w:t>
      </w:r>
      <w:r>
        <w:rPr>
          <w:rFonts w:ascii="Arial" w:eastAsia="Arial" w:hAnsi="Arial" w:cs="Arial"/>
          <w:i/>
          <w:iCs/>
          <w:sz w:val="24"/>
          <w:szCs w:val="24"/>
        </w:rPr>
        <w:t>Rights Here, Right Now: Children and Young People’s Report</w:t>
      </w:r>
      <w:r>
        <w:rPr>
          <w:rFonts w:ascii="Arial" w:eastAsia="Arial" w:hAnsi="Arial" w:cs="Arial"/>
          <w:sz w:val="24"/>
          <w:szCs w:val="24"/>
        </w:rPr>
        <w:t>. She worked with colleagues in the Children’s Law Centre to develop the online survey and supporting materials, plan workshop discussions and co-facilitate meetings with detained young people, analyse the information gathered and present it in various formats.</w:t>
      </w:r>
      <w:r>
        <w:rPr>
          <w:rFonts w:ascii="Arial" w:eastAsia="Arial" w:hAnsi="Arial" w:cs="Arial"/>
          <w:sz w:val="24"/>
          <w:szCs w:val="24"/>
        </w:rPr>
        <w:br w:type="page"/>
      </w:r>
    </w:p>
    <w:p w14:paraId="463D7BB4" w14:textId="77777777" w:rsidR="00F8079A" w:rsidRDefault="002F12F0">
      <w:pPr>
        <w:spacing w:after="160" w:line="276" w:lineRule="auto"/>
        <w:jc w:val="center"/>
        <w:rPr>
          <w:sz w:val="32"/>
          <w:szCs w:val="32"/>
        </w:rPr>
      </w:pPr>
      <w:r>
        <w:rPr>
          <w:rFonts w:ascii="Arial" w:eastAsia="Arial" w:hAnsi="Arial" w:cs="Arial"/>
          <w:b/>
          <w:bCs/>
          <w:sz w:val="32"/>
          <w:szCs w:val="32"/>
        </w:rPr>
        <w:t>CONTENTS</w:t>
      </w:r>
    </w:p>
    <w:p w14:paraId="3FBF85D4" w14:textId="77777777" w:rsidR="00F8079A" w:rsidRDefault="002F12F0">
      <w:pPr>
        <w:spacing w:line="276" w:lineRule="auto"/>
        <w:jc w:val="both"/>
        <w:rPr>
          <w:sz w:val="32"/>
          <w:szCs w:val="32"/>
        </w:rPr>
      </w:pPr>
      <w:r>
        <w:rPr>
          <w:rFonts w:ascii="Arial" w:eastAsia="Arial" w:hAnsi="Arial" w:cs="Arial"/>
          <w:b/>
          <w:bCs/>
          <w:sz w:val="32"/>
          <w:szCs w:val="32"/>
        </w:rPr>
        <w:t>INTRODUCTION</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rFonts w:ascii="Arial" w:eastAsia="Arial" w:hAnsi="Arial" w:cs="Arial"/>
          <w:b/>
          <w:bCs/>
          <w:sz w:val="32"/>
          <w:szCs w:val="32"/>
        </w:rPr>
        <w:t>6</w:t>
      </w:r>
    </w:p>
    <w:p w14:paraId="317DDCE6" w14:textId="77777777" w:rsidR="00F8079A" w:rsidRDefault="002F12F0">
      <w:pPr>
        <w:spacing w:line="276" w:lineRule="auto"/>
        <w:jc w:val="both"/>
        <w:rPr>
          <w:sz w:val="24"/>
          <w:szCs w:val="24"/>
        </w:rPr>
      </w:pPr>
      <w:r>
        <w:rPr>
          <w:rFonts w:ascii="Arial" w:eastAsia="Arial" w:hAnsi="Arial" w:cs="Arial"/>
          <w:b/>
          <w:bCs/>
          <w:i/>
          <w:iCs/>
          <w:sz w:val="24"/>
          <w:szCs w:val="24"/>
        </w:rPr>
        <w:t>RIGHTS HERE, RIGHT NOW</w:t>
      </w:r>
      <w:r>
        <w:rPr>
          <w:rFonts w:ascii="Arial" w:eastAsia="Arial" w:hAnsi="Arial" w:cs="Arial"/>
          <w:b/>
          <w:bCs/>
          <w:sz w:val="24"/>
          <w:szCs w:val="24"/>
        </w:rPr>
        <w:t xml:space="preserve"> REPORT</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6</w:t>
      </w:r>
    </w:p>
    <w:p w14:paraId="449036F3" w14:textId="77777777" w:rsidR="00F8079A" w:rsidRDefault="002F12F0">
      <w:pPr>
        <w:spacing w:line="276" w:lineRule="auto"/>
        <w:jc w:val="both"/>
        <w:rPr>
          <w:sz w:val="24"/>
          <w:szCs w:val="24"/>
        </w:rPr>
      </w:pPr>
      <w:r>
        <w:rPr>
          <w:rFonts w:ascii="Arial" w:eastAsia="Arial" w:hAnsi="Arial" w:cs="Arial"/>
          <w:b/>
          <w:bCs/>
          <w:i/>
          <w:iCs/>
          <w:sz w:val="24"/>
          <w:szCs w:val="24"/>
        </w:rPr>
        <w:t>RIGHTS HERE, RIGHT NOW</w:t>
      </w:r>
      <w:r>
        <w:rPr>
          <w:rFonts w:ascii="Arial" w:eastAsia="Arial" w:hAnsi="Arial" w:cs="Arial"/>
          <w:b/>
          <w:bCs/>
          <w:sz w:val="24"/>
          <w:szCs w:val="24"/>
        </w:rPr>
        <w:t xml:space="preserve"> SURVEY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7</w:t>
      </w:r>
    </w:p>
    <w:p w14:paraId="6B98E87C" w14:textId="77777777" w:rsidR="00F8079A" w:rsidRDefault="002F12F0">
      <w:pPr>
        <w:spacing w:line="276" w:lineRule="auto"/>
        <w:jc w:val="both"/>
        <w:rPr>
          <w:sz w:val="24"/>
          <w:szCs w:val="24"/>
        </w:rPr>
      </w:pPr>
      <w:r>
        <w:rPr>
          <w:rFonts w:ascii="Arial" w:eastAsia="Arial" w:hAnsi="Arial" w:cs="Arial"/>
          <w:b/>
          <w:bCs/>
          <w:i/>
          <w:iCs/>
          <w:sz w:val="24"/>
          <w:szCs w:val="24"/>
        </w:rPr>
        <w:t xml:space="preserve">RIGHTS HERE, RIGHT NOW </w:t>
      </w:r>
      <w:r>
        <w:rPr>
          <w:rFonts w:ascii="Arial" w:eastAsia="Arial" w:hAnsi="Arial" w:cs="Arial"/>
          <w:b/>
          <w:bCs/>
          <w:sz w:val="24"/>
          <w:szCs w:val="24"/>
        </w:rPr>
        <w:t>WORKSHOPS AND MEETINGS</w:t>
      </w:r>
      <w:r>
        <w:rPr>
          <w:b/>
          <w:bCs/>
          <w:sz w:val="24"/>
          <w:szCs w:val="24"/>
        </w:rPr>
        <w:tab/>
      </w:r>
      <w:r>
        <w:rPr>
          <w:b/>
          <w:bCs/>
          <w:sz w:val="24"/>
          <w:szCs w:val="24"/>
        </w:rPr>
        <w:tab/>
      </w:r>
      <w:r>
        <w:rPr>
          <w:b/>
          <w:bCs/>
          <w:sz w:val="24"/>
          <w:szCs w:val="24"/>
        </w:rPr>
        <w:tab/>
      </w:r>
      <w:r>
        <w:rPr>
          <w:rFonts w:ascii="Arial" w:eastAsia="Arial" w:hAnsi="Arial" w:cs="Arial"/>
          <w:b/>
          <w:bCs/>
          <w:sz w:val="24"/>
          <w:szCs w:val="24"/>
        </w:rPr>
        <w:t>8</w:t>
      </w:r>
    </w:p>
    <w:p w14:paraId="641BBF93" w14:textId="77777777" w:rsidR="00F8079A" w:rsidRDefault="002F12F0">
      <w:pPr>
        <w:spacing w:line="276" w:lineRule="auto"/>
        <w:jc w:val="both"/>
        <w:rPr>
          <w:sz w:val="24"/>
          <w:szCs w:val="24"/>
        </w:rPr>
      </w:pPr>
      <w:r>
        <w:rPr>
          <w:rFonts w:ascii="Arial" w:eastAsia="Arial" w:hAnsi="Arial" w:cs="Arial"/>
          <w:b/>
          <w:bCs/>
          <w:sz w:val="24"/>
          <w:szCs w:val="24"/>
        </w:rPr>
        <w:t>ANALYSIS OF THE INFORMATION GATHERED</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10</w:t>
      </w:r>
    </w:p>
    <w:p w14:paraId="17916536" w14:textId="77777777" w:rsidR="00F8079A" w:rsidRDefault="00F8079A">
      <w:pPr>
        <w:spacing w:line="276" w:lineRule="auto"/>
        <w:jc w:val="both"/>
        <w:rPr>
          <w:rFonts w:ascii="Arial" w:eastAsia="Arial" w:hAnsi="Arial" w:cs="Arial"/>
          <w:sz w:val="24"/>
          <w:szCs w:val="24"/>
        </w:rPr>
      </w:pPr>
    </w:p>
    <w:p w14:paraId="3FE4974B" w14:textId="77777777" w:rsidR="00F8079A" w:rsidRDefault="002F12F0">
      <w:pPr>
        <w:spacing w:line="276" w:lineRule="auto"/>
        <w:rPr>
          <w:sz w:val="32"/>
          <w:szCs w:val="32"/>
        </w:rPr>
      </w:pPr>
      <w:r>
        <w:rPr>
          <w:rFonts w:ascii="Arial" w:eastAsia="Arial" w:hAnsi="Arial" w:cs="Arial"/>
          <w:b/>
          <w:bCs/>
          <w:sz w:val="32"/>
          <w:szCs w:val="32"/>
        </w:rPr>
        <w:t>EXECUTIVE SUMMARY: KEY ISSUES AND RECOMMENDATIONS</w:t>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t>11</w:t>
      </w:r>
    </w:p>
    <w:p w14:paraId="3F8CE772" w14:textId="77777777" w:rsidR="00F8079A" w:rsidRDefault="002F12F0">
      <w:pPr>
        <w:spacing w:line="276" w:lineRule="auto"/>
        <w:jc w:val="both"/>
        <w:rPr>
          <w:sz w:val="24"/>
          <w:szCs w:val="24"/>
        </w:rPr>
      </w:pPr>
      <w:r>
        <w:rPr>
          <w:rFonts w:ascii="Arial" w:eastAsia="Arial" w:hAnsi="Arial" w:cs="Arial"/>
          <w:b/>
          <w:bCs/>
          <w:sz w:val="24"/>
          <w:szCs w:val="24"/>
        </w:rPr>
        <w:t>PARTICIPATION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11</w:t>
      </w:r>
    </w:p>
    <w:p w14:paraId="1B97DA08" w14:textId="77777777" w:rsidR="00F8079A" w:rsidRDefault="002F12F0">
      <w:pPr>
        <w:spacing w:line="276" w:lineRule="auto"/>
        <w:jc w:val="both"/>
        <w:rPr>
          <w:sz w:val="24"/>
          <w:szCs w:val="24"/>
        </w:rPr>
      </w:pPr>
      <w:r>
        <w:rPr>
          <w:rFonts w:ascii="Arial" w:eastAsia="Arial" w:hAnsi="Arial" w:cs="Arial"/>
          <w:b/>
          <w:bCs/>
          <w:sz w:val="24"/>
          <w:szCs w:val="24"/>
        </w:rPr>
        <w:t>NON-DISCRIMINATION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16</w:t>
      </w:r>
    </w:p>
    <w:p w14:paraId="2B9421AD" w14:textId="77777777" w:rsidR="00F8079A" w:rsidRDefault="002F12F0">
      <w:pPr>
        <w:spacing w:line="276" w:lineRule="auto"/>
        <w:jc w:val="both"/>
        <w:rPr>
          <w:sz w:val="24"/>
          <w:szCs w:val="24"/>
        </w:rPr>
      </w:pPr>
      <w:r>
        <w:rPr>
          <w:rFonts w:ascii="Arial" w:eastAsia="Arial" w:hAnsi="Arial" w:cs="Arial"/>
          <w:b/>
          <w:bCs/>
          <w:sz w:val="24"/>
          <w:szCs w:val="24"/>
        </w:rPr>
        <w:t>SURVIVAL AND DEVELOPMENT</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20</w:t>
      </w:r>
    </w:p>
    <w:p w14:paraId="6CDCA93C" w14:textId="77777777" w:rsidR="00F8079A" w:rsidRDefault="002F12F0">
      <w:pPr>
        <w:spacing w:line="276" w:lineRule="auto"/>
        <w:jc w:val="both"/>
        <w:rPr>
          <w:sz w:val="24"/>
          <w:szCs w:val="24"/>
        </w:rPr>
      </w:pPr>
      <w:r>
        <w:rPr>
          <w:rFonts w:ascii="Arial" w:eastAsia="Arial" w:hAnsi="Arial" w:cs="Arial"/>
          <w:b/>
          <w:bCs/>
          <w:sz w:val="24"/>
          <w:szCs w:val="24"/>
        </w:rPr>
        <w:t>KNOWLEDGE ABOUT CHILDREN’S RIGHTS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28</w:t>
      </w:r>
    </w:p>
    <w:p w14:paraId="68555642" w14:textId="77777777" w:rsidR="00F8079A" w:rsidRDefault="002F12F0">
      <w:pPr>
        <w:spacing w:line="276" w:lineRule="auto"/>
        <w:jc w:val="both"/>
        <w:rPr>
          <w:sz w:val="24"/>
          <w:szCs w:val="24"/>
        </w:rPr>
      </w:pPr>
      <w:r>
        <w:rPr>
          <w:rFonts w:ascii="Arial" w:eastAsia="Arial" w:hAnsi="Arial" w:cs="Arial"/>
          <w:b/>
          <w:bCs/>
          <w:sz w:val="24"/>
          <w:szCs w:val="24"/>
        </w:rPr>
        <w:t>CHILDREN AND YOUNG PEOPLE’S MESSAGES FOR GOVERNMENT</w:t>
      </w:r>
      <w:r>
        <w:rPr>
          <w:b/>
          <w:bCs/>
          <w:sz w:val="24"/>
          <w:szCs w:val="24"/>
        </w:rPr>
        <w:tab/>
      </w:r>
      <w:r>
        <w:rPr>
          <w:b/>
          <w:bCs/>
          <w:sz w:val="24"/>
          <w:szCs w:val="24"/>
        </w:rPr>
        <w:tab/>
      </w:r>
      <w:r>
        <w:rPr>
          <w:rFonts w:ascii="Arial" w:eastAsia="Arial" w:hAnsi="Arial" w:cs="Arial"/>
          <w:b/>
          <w:bCs/>
          <w:sz w:val="24"/>
          <w:szCs w:val="24"/>
        </w:rPr>
        <w:t>31</w:t>
      </w:r>
    </w:p>
    <w:p w14:paraId="2CDB1EBC" w14:textId="77777777" w:rsidR="00F8079A" w:rsidRDefault="00F8079A">
      <w:pPr>
        <w:spacing w:line="276" w:lineRule="auto"/>
        <w:jc w:val="both"/>
        <w:rPr>
          <w:rFonts w:ascii="Arial" w:eastAsia="Arial" w:hAnsi="Arial" w:cs="Arial"/>
          <w:b/>
          <w:bCs/>
          <w:sz w:val="24"/>
          <w:szCs w:val="24"/>
        </w:rPr>
      </w:pPr>
    </w:p>
    <w:p w14:paraId="6D36D654" w14:textId="77777777" w:rsidR="00F8079A" w:rsidRDefault="002F12F0">
      <w:pPr>
        <w:spacing w:line="276" w:lineRule="auto"/>
        <w:rPr>
          <w:sz w:val="32"/>
          <w:szCs w:val="32"/>
        </w:rPr>
      </w:pPr>
      <w:r>
        <w:rPr>
          <w:rFonts w:ascii="Arial" w:eastAsia="Arial" w:hAnsi="Arial" w:cs="Arial"/>
          <w:b/>
          <w:bCs/>
          <w:sz w:val="32"/>
          <w:szCs w:val="32"/>
        </w:rPr>
        <w:t>THE VIEWS AND EXPERIENCES OF CHILDREN AND YOUNG PEOPLE</w:t>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r>
      <w:r>
        <w:rPr>
          <w:rFonts w:ascii="Arial" w:eastAsia="Arial" w:hAnsi="Arial" w:cs="Arial"/>
          <w:b/>
          <w:bCs/>
          <w:sz w:val="32"/>
          <w:szCs w:val="32"/>
        </w:rPr>
        <w:tab/>
        <w:t>32</w:t>
      </w:r>
    </w:p>
    <w:p w14:paraId="6BC95205" w14:textId="77777777" w:rsidR="00F8079A" w:rsidRDefault="00F8079A">
      <w:pPr>
        <w:spacing w:line="276" w:lineRule="auto"/>
        <w:jc w:val="both"/>
        <w:rPr>
          <w:rFonts w:ascii="Arial" w:eastAsia="Arial" w:hAnsi="Arial" w:cs="Arial"/>
          <w:b/>
          <w:bCs/>
          <w:sz w:val="24"/>
          <w:szCs w:val="24"/>
        </w:rPr>
      </w:pPr>
    </w:p>
    <w:p w14:paraId="255C6D40" w14:textId="77777777" w:rsidR="00F8079A" w:rsidRDefault="002F12F0">
      <w:pPr>
        <w:spacing w:line="276" w:lineRule="auto"/>
        <w:jc w:val="both"/>
        <w:rPr>
          <w:sz w:val="24"/>
          <w:szCs w:val="24"/>
        </w:rPr>
      </w:pPr>
      <w:r>
        <w:rPr>
          <w:rFonts w:ascii="Arial" w:eastAsia="Arial" w:hAnsi="Arial" w:cs="Arial"/>
          <w:b/>
          <w:bCs/>
          <w:sz w:val="24"/>
          <w:szCs w:val="24"/>
        </w:rPr>
        <w:t>PARTICIPATION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32</w:t>
      </w:r>
    </w:p>
    <w:p w14:paraId="65D7E539" w14:textId="77777777" w:rsidR="00F8079A" w:rsidRDefault="002F12F0">
      <w:pPr>
        <w:spacing w:line="276" w:lineRule="auto"/>
        <w:jc w:val="both"/>
        <w:rPr>
          <w:sz w:val="24"/>
          <w:szCs w:val="24"/>
        </w:rPr>
      </w:pPr>
      <w:r>
        <w:rPr>
          <w:rFonts w:ascii="Arial" w:eastAsia="Arial" w:hAnsi="Arial" w:cs="Arial"/>
          <w:b/>
          <w:bCs/>
          <w:sz w:val="24"/>
          <w:szCs w:val="24"/>
        </w:rPr>
        <w:t>Participation in home life</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32   </w:t>
      </w:r>
    </w:p>
    <w:p w14:paraId="2681A5A8" w14:textId="77777777" w:rsidR="00F8079A" w:rsidRDefault="002F12F0">
      <w:pPr>
        <w:spacing w:line="276" w:lineRule="auto"/>
        <w:jc w:val="both"/>
        <w:rPr>
          <w:sz w:val="24"/>
          <w:szCs w:val="24"/>
        </w:rPr>
      </w:pPr>
      <w:r>
        <w:rPr>
          <w:rFonts w:ascii="Arial" w:eastAsia="Arial" w:hAnsi="Arial" w:cs="Arial"/>
          <w:b/>
          <w:bCs/>
          <w:sz w:val="24"/>
          <w:szCs w:val="24"/>
        </w:rPr>
        <w:t>Participation in educational settings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35</w:t>
      </w:r>
    </w:p>
    <w:p w14:paraId="56BCF1BA" w14:textId="77777777" w:rsidR="00F8079A" w:rsidRDefault="002F12F0">
      <w:pPr>
        <w:spacing w:line="276" w:lineRule="auto"/>
        <w:jc w:val="both"/>
        <w:rPr>
          <w:sz w:val="24"/>
          <w:szCs w:val="24"/>
        </w:rPr>
      </w:pPr>
      <w:r>
        <w:rPr>
          <w:rFonts w:ascii="Arial" w:eastAsia="Arial" w:hAnsi="Arial" w:cs="Arial"/>
          <w:b/>
          <w:bCs/>
          <w:sz w:val="24"/>
          <w:szCs w:val="24"/>
        </w:rPr>
        <w:t xml:space="preserve">Participation in policy making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41</w:t>
      </w:r>
    </w:p>
    <w:p w14:paraId="2992424A" w14:textId="77777777" w:rsidR="00F8079A" w:rsidRDefault="002F12F0">
      <w:pPr>
        <w:spacing w:line="276" w:lineRule="auto"/>
        <w:jc w:val="both"/>
        <w:rPr>
          <w:sz w:val="24"/>
          <w:szCs w:val="24"/>
        </w:rPr>
      </w:pPr>
      <w:r>
        <w:rPr>
          <w:rFonts w:ascii="Arial" w:eastAsia="Arial" w:hAnsi="Arial" w:cs="Arial"/>
          <w:b/>
          <w:bCs/>
          <w:sz w:val="24"/>
          <w:szCs w:val="24"/>
        </w:rPr>
        <w:t xml:space="preserve">Participation in decision-making by professionals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49</w:t>
      </w:r>
    </w:p>
    <w:p w14:paraId="6B05E2ED" w14:textId="77777777" w:rsidR="00F8079A" w:rsidRDefault="00F8079A">
      <w:pPr>
        <w:spacing w:line="276" w:lineRule="auto"/>
        <w:jc w:val="both"/>
        <w:rPr>
          <w:rFonts w:ascii="Arial" w:eastAsia="Arial" w:hAnsi="Arial" w:cs="Arial"/>
          <w:b/>
          <w:bCs/>
          <w:color w:val="FF0000"/>
          <w:sz w:val="24"/>
          <w:szCs w:val="24"/>
        </w:rPr>
      </w:pPr>
    </w:p>
    <w:p w14:paraId="5BDF9A54" w14:textId="77777777" w:rsidR="00F8079A" w:rsidRDefault="002F12F0">
      <w:pPr>
        <w:spacing w:line="276" w:lineRule="auto"/>
        <w:jc w:val="both"/>
        <w:rPr>
          <w:sz w:val="24"/>
          <w:szCs w:val="24"/>
        </w:rPr>
      </w:pPr>
      <w:r>
        <w:rPr>
          <w:rFonts w:ascii="Arial" w:eastAsia="Arial" w:hAnsi="Arial" w:cs="Arial"/>
          <w:b/>
          <w:bCs/>
          <w:sz w:val="24"/>
          <w:szCs w:val="24"/>
        </w:rPr>
        <w:t>NON-DISCRIMINATION</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59</w:t>
      </w:r>
    </w:p>
    <w:p w14:paraId="2C3068A6" w14:textId="77777777" w:rsidR="00F8079A" w:rsidRDefault="002F12F0">
      <w:pPr>
        <w:spacing w:line="276" w:lineRule="auto"/>
        <w:jc w:val="both"/>
        <w:rPr>
          <w:sz w:val="24"/>
          <w:szCs w:val="24"/>
        </w:rPr>
      </w:pPr>
      <w:r>
        <w:rPr>
          <w:rFonts w:ascii="Arial" w:eastAsia="Arial" w:hAnsi="Arial" w:cs="Arial"/>
          <w:b/>
          <w:bCs/>
          <w:sz w:val="24"/>
          <w:szCs w:val="24"/>
        </w:rPr>
        <w:t>Differential treatment of children and young people</w:t>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59</w:t>
      </w:r>
    </w:p>
    <w:p w14:paraId="582B83DE" w14:textId="5A8425D6" w:rsidR="00F8079A" w:rsidRDefault="002F12F0">
      <w:pPr>
        <w:spacing w:line="276" w:lineRule="auto"/>
        <w:jc w:val="both"/>
        <w:rPr>
          <w:sz w:val="24"/>
          <w:szCs w:val="24"/>
        </w:rPr>
      </w:pPr>
      <w:r>
        <w:rPr>
          <w:rFonts w:ascii="Arial" w:eastAsia="Arial" w:hAnsi="Arial" w:cs="Arial"/>
          <w:b/>
          <w:bCs/>
          <w:sz w:val="24"/>
          <w:szCs w:val="24"/>
        </w:rPr>
        <w:t xml:space="preserve">Discrimination experienced by specific groups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6</w:t>
      </w:r>
      <w:r w:rsidR="00590D84">
        <w:rPr>
          <w:rFonts w:ascii="Arial" w:eastAsia="Arial" w:hAnsi="Arial" w:cs="Arial"/>
          <w:b/>
          <w:bCs/>
          <w:sz w:val="24"/>
          <w:szCs w:val="24"/>
        </w:rPr>
        <w:t>6</w:t>
      </w:r>
    </w:p>
    <w:p w14:paraId="186EB424" w14:textId="77777777" w:rsidR="00F8079A" w:rsidRDefault="00F8079A">
      <w:pPr>
        <w:spacing w:line="276" w:lineRule="auto"/>
        <w:jc w:val="both"/>
        <w:rPr>
          <w:rFonts w:ascii="Arial" w:eastAsia="Arial" w:hAnsi="Arial" w:cs="Arial"/>
          <w:b/>
          <w:bCs/>
          <w:sz w:val="24"/>
          <w:szCs w:val="24"/>
        </w:rPr>
      </w:pPr>
    </w:p>
    <w:p w14:paraId="6A019068" w14:textId="66145C00" w:rsidR="00F8079A" w:rsidRDefault="002F12F0">
      <w:pPr>
        <w:spacing w:line="276" w:lineRule="auto"/>
        <w:jc w:val="both"/>
        <w:rPr>
          <w:sz w:val="24"/>
          <w:szCs w:val="24"/>
        </w:rPr>
      </w:pPr>
      <w:r>
        <w:rPr>
          <w:rFonts w:ascii="Arial" w:eastAsia="Arial" w:hAnsi="Arial" w:cs="Arial"/>
          <w:b/>
          <w:bCs/>
          <w:sz w:val="24"/>
          <w:szCs w:val="24"/>
        </w:rPr>
        <w:t>SURVIVAL AND DEVELOPMENT</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7</w:t>
      </w:r>
      <w:r w:rsidR="00590D84">
        <w:rPr>
          <w:rFonts w:ascii="Arial" w:eastAsia="Arial" w:hAnsi="Arial" w:cs="Arial"/>
          <w:b/>
          <w:bCs/>
          <w:sz w:val="24"/>
          <w:szCs w:val="24"/>
        </w:rPr>
        <w:t>1</w:t>
      </w:r>
    </w:p>
    <w:p w14:paraId="590DE2FC" w14:textId="77777777" w:rsidR="00F8079A" w:rsidRDefault="002F12F0">
      <w:pPr>
        <w:spacing w:line="276" w:lineRule="auto"/>
        <w:jc w:val="both"/>
        <w:rPr>
          <w:sz w:val="24"/>
          <w:szCs w:val="24"/>
        </w:rPr>
      </w:pPr>
      <w:r>
        <w:rPr>
          <w:rFonts w:ascii="Arial" w:eastAsia="Arial" w:hAnsi="Arial" w:cs="Arial"/>
          <w:b/>
          <w:bCs/>
          <w:sz w:val="24"/>
          <w:szCs w:val="24"/>
        </w:rPr>
        <w:t xml:space="preserve">Help and support required for development and to gradually become </w:t>
      </w:r>
    </w:p>
    <w:p w14:paraId="04C9CB65" w14:textId="77777777" w:rsidR="00F8079A" w:rsidRDefault="002F12F0">
      <w:pPr>
        <w:spacing w:line="276" w:lineRule="auto"/>
        <w:jc w:val="both"/>
        <w:rPr>
          <w:sz w:val="24"/>
          <w:szCs w:val="24"/>
        </w:rPr>
      </w:pPr>
      <w:r>
        <w:rPr>
          <w:rFonts w:ascii="Arial" w:eastAsia="Arial" w:hAnsi="Arial" w:cs="Arial"/>
          <w:b/>
          <w:bCs/>
          <w:sz w:val="24"/>
          <w:szCs w:val="24"/>
        </w:rPr>
        <w:t>more independent</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71</w:t>
      </w:r>
    </w:p>
    <w:p w14:paraId="4C8CA01B" w14:textId="77777777" w:rsidR="00F8079A" w:rsidRDefault="002F12F0">
      <w:pPr>
        <w:spacing w:line="276" w:lineRule="auto"/>
        <w:jc w:val="both"/>
        <w:rPr>
          <w:sz w:val="24"/>
          <w:szCs w:val="24"/>
        </w:rPr>
      </w:pPr>
      <w:r>
        <w:rPr>
          <w:rFonts w:ascii="Arial" w:eastAsia="Arial" w:hAnsi="Arial" w:cs="Arial"/>
          <w:b/>
          <w:bCs/>
          <w:sz w:val="24"/>
          <w:szCs w:val="24"/>
        </w:rPr>
        <w:t xml:space="preserve">Care and protection needed to feel well, cared for and safe </w:t>
      </w:r>
      <w:r>
        <w:rPr>
          <w:b/>
          <w:bCs/>
          <w:sz w:val="24"/>
          <w:szCs w:val="24"/>
        </w:rPr>
        <w:tab/>
      </w:r>
      <w:r>
        <w:rPr>
          <w:b/>
          <w:bCs/>
          <w:sz w:val="24"/>
          <w:szCs w:val="24"/>
        </w:rPr>
        <w:tab/>
      </w:r>
      <w:r>
        <w:rPr>
          <w:b/>
          <w:bCs/>
          <w:sz w:val="24"/>
          <w:szCs w:val="24"/>
        </w:rPr>
        <w:tab/>
      </w:r>
      <w:r>
        <w:rPr>
          <w:rFonts w:ascii="Arial" w:eastAsia="Arial" w:hAnsi="Arial" w:cs="Arial"/>
          <w:b/>
          <w:bCs/>
          <w:sz w:val="24"/>
          <w:szCs w:val="24"/>
        </w:rPr>
        <w:t>76</w:t>
      </w:r>
    </w:p>
    <w:p w14:paraId="49E71169" w14:textId="77777777" w:rsidR="00F8079A" w:rsidRDefault="002F12F0">
      <w:pPr>
        <w:spacing w:line="276" w:lineRule="auto"/>
        <w:jc w:val="both"/>
        <w:rPr>
          <w:sz w:val="24"/>
          <w:szCs w:val="24"/>
        </w:rPr>
      </w:pPr>
      <w:r>
        <w:rPr>
          <w:rFonts w:ascii="Arial" w:eastAsia="Arial" w:hAnsi="Arial" w:cs="Arial"/>
          <w:b/>
          <w:bCs/>
          <w:sz w:val="24"/>
          <w:szCs w:val="24"/>
        </w:rPr>
        <w:t>Available services and support</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78</w:t>
      </w:r>
    </w:p>
    <w:p w14:paraId="4093CEAC" w14:textId="77777777" w:rsidR="00F8079A" w:rsidRDefault="002F12F0">
      <w:pPr>
        <w:spacing w:line="276" w:lineRule="auto"/>
        <w:jc w:val="both"/>
        <w:rPr>
          <w:sz w:val="24"/>
          <w:szCs w:val="24"/>
        </w:rPr>
      </w:pPr>
      <w:r>
        <w:rPr>
          <w:rFonts w:ascii="Arial" w:eastAsia="Arial" w:hAnsi="Arial" w:cs="Arial"/>
          <w:b/>
          <w:bCs/>
          <w:sz w:val="24"/>
          <w:szCs w:val="24"/>
        </w:rPr>
        <w:t>Meeting the needs of particular groups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94</w:t>
      </w:r>
    </w:p>
    <w:p w14:paraId="016C7B0C" w14:textId="77777777" w:rsidR="00F8079A" w:rsidRDefault="00F8079A">
      <w:pPr>
        <w:spacing w:line="276" w:lineRule="auto"/>
        <w:jc w:val="both"/>
        <w:rPr>
          <w:rFonts w:ascii="Arial" w:eastAsia="Arial" w:hAnsi="Arial" w:cs="Arial"/>
          <w:b/>
          <w:bCs/>
          <w:sz w:val="24"/>
          <w:szCs w:val="24"/>
        </w:rPr>
      </w:pPr>
    </w:p>
    <w:p w14:paraId="39B937AD" w14:textId="77777777" w:rsidR="00F8079A" w:rsidRDefault="002F12F0">
      <w:pPr>
        <w:spacing w:line="276" w:lineRule="auto"/>
        <w:jc w:val="both"/>
        <w:rPr>
          <w:sz w:val="24"/>
          <w:szCs w:val="24"/>
        </w:rPr>
      </w:pPr>
      <w:r>
        <w:rPr>
          <w:rFonts w:ascii="Arial" w:eastAsia="Arial" w:hAnsi="Arial" w:cs="Arial"/>
          <w:b/>
          <w:bCs/>
          <w:sz w:val="24"/>
          <w:szCs w:val="24"/>
        </w:rPr>
        <w:t>KNOWLEDGE ABOUT CHILDREN’S RIGHTS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106</w:t>
      </w:r>
    </w:p>
    <w:p w14:paraId="1199CA28" w14:textId="77777777" w:rsidR="00F8079A" w:rsidRDefault="002F12F0">
      <w:pPr>
        <w:spacing w:line="276" w:lineRule="auto"/>
        <w:jc w:val="both"/>
        <w:rPr>
          <w:sz w:val="24"/>
          <w:szCs w:val="24"/>
        </w:rPr>
      </w:pPr>
      <w:r>
        <w:rPr>
          <w:rFonts w:ascii="Arial" w:eastAsia="Arial" w:hAnsi="Arial" w:cs="Arial"/>
          <w:b/>
          <w:bCs/>
          <w:sz w:val="24"/>
          <w:szCs w:val="24"/>
        </w:rPr>
        <w:t xml:space="preserve">Children’s rights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106</w:t>
      </w:r>
    </w:p>
    <w:p w14:paraId="53ED2B75" w14:textId="3C8CD6B8" w:rsidR="00F8079A" w:rsidRDefault="002F12F0">
      <w:pPr>
        <w:spacing w:line="276" w:lineRule="auto"/>
        <w:jc w:val="both"/>
        <w:rPr>
          <w:sz w:val="24"/>
          <w:szCs w:val="24"/>
        </w:rPr>
      </w:pPr>
      <w:r>
        <w:rPr>
          <w:rFonts w:ascii="Arial" w:eastAsia="Arial" w:hAnsi="Arial" w:cs="Arial"/>
          <w:b/>
          <w:bCs/>
          <w:sz w:val="24"/>
          <w:szCs w:val="24"/>
        </w:rPr>
        <w:t xml:space="preserve">UN Convention on the Rights of the Child [UNCRC] </w:t>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w:t>
      </w:r>
      <w:r w:rsidR="00FE4F23">
        <w:rPr>
          <w:rFonts w:ascii="Arial" w:eastAsia="Arial" w:hAnsi="Arial" w:cs="Arial"/>
          <w:b/>
          <w:bCs/>
          <w:sz w:val="24"/>
          <w:szCs w:val="24"/>
        </w:rPr>
        <w:t>09</w:t>
      </w:r>
    </w:p>
    <w:p w14:paraId="4CA919EB" w14:textId="2411F40C" w:rsidR="00F8079A" w:rsidRDefault="002F12F0">
      <w:pPr>
        <w:spacing w:line="276" w:lineRule="auto"/>
        <w:jc w:val="both"/>
        <w:rPr>
          <w:sz w:val="24"/>
          <w:szCs w:val="24"/>
        </w:rPr>
      </w:pPr>
      <w:r>
        <w:rPr>
          <w:rFonts w:ascii="Arial" w:eastAsia="Arial" w:hAnsi="Arial" w:cs="Arial"/>
          <w:b/>
          <w:bCs/>
          <w:sz w:val="24"/>
          <w:szCs w:val="24"/>
        </w:rPr>
        <w:t>Northern Ireland Commissioner for Children and Young People [NICCY]      11</w:t>
      </w:r>
      <w:r w:rsidR="00FE4F23">
        <w:rPr>
          <w:rFonts w:ascii="Arial" w:eastAsia="Arial" w:hAnsi="Arial" w:cs="Arial"/>
          <w:b/>
          <w:bCs/>
          <w:sz w:val="24"/>
          <w:szCs w:val="24"/>
        </w:rPr>
        <w:t>1</w:t>
      </w:r>
    </w:p>
    <w:p w14:paraId="0E54343A" w14:textId="36C3E331" w:rsidR="00F8079A" w:rsidRDefault="002F12F0">
      <w:pPr>
        <w:spacing w:line="276" w:lineRule="auto"/>
        <w:jc w:val="both"/>
        <w:rPr>
          <w:sz w:val="24"/>
          <w:szCs w:val="24"/>
        </w:rPr>
      </w:pPr>
      <w:r>
        <w:rPr>
          <w:rFonts w:ascii="Arial" w:eastAsia="Arial" w:hAnsi="Arial" w:cs="Arial"/>
          <w:b/>
          <w:bCs/>
          <w:sz w:val="24"/>
          <w:szCs w:val="24"/>
        </w:rPr>
        <w:t>Personal knowledge about rights</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11</w:t>
      </w:r>
      <w:r w:rsidR="00FE4F23">
        <w:rPr>
          <w:rFonts w:ascii="Arial" w:eastAsia="Arial" w:hAnsi="Arial" w:cs="Arial"/>
          <w:b/>
          <w:bCs/>
          <w:sz w:val="24"/>
          <w:szCs w:val="24"/>
        </w:rPr>
        <w:t>3</w:t>
      </w:r>
    </w:p>
    <w:p w14:paraId="4F643F1B" w14:textId="77777777" w:rsidR="00F8079A" w:rsidRDefault="00F8079A">
      <w:pPr>
        <w:spacing w:line="276" w:lineRule="auto"/>
        <w:jc w:val="both"/>
        <w:rPr>
          <w:rFonts w:ascii="Arial" w:eastAsia="Arial" w:hAnsi="Arial" w:cs="Arial"/>
          <w:b/>
          <w:bCs/>
          <w:sz w:val="24"/>
          <w:szCs w:val="24"/>
        </w:rPr>
      </w:pPr>
    </w:p>
    <w:p w14:paraId="53D5C4D3" w14:textId="6BC69184" w:rsidR="00F8079A" w:rsidRDefault="002F12F0">
      <w:pPr>
        <w:spacing w:line="276" w:lineRule="auto"/>
        <w:jc w:val="both"/>
        <w:rPr>
          <w:sz w:val="24"/>
          <w:szCs w:val="24"/>
        </w:rPr>
      </w:pPr>
      <w:r>
        <w:rPr>
          <w:rFonts w:ascii="Arial" w:eastAsia="Arial" w:hAnsi="Arial" w:cs="Arial"/>
          <w:b/>
          <w:bCs/>
          <w:sz w:val="24"/>
          <w:szCs w:val="24"/>
        </w:rPr>
        <w:t>CHILDREN AND YOUNG PEOPLE’S MESSAGES FOR GOVERNMENT</w:t>
      </w:r>
      <w:r>
        <w:rPr>
          <w:b/>
          <w:bCs/>
          <w:sz w:val="24"/>
          <w:szCs w:val="24"/>
        </w:rPr>
        <w:tab/>
      </w:r>
      <w:r>
        <w:rPr>
          <w:rFonts w:ascii="Arial" w:eastAsia="Arial" w:hAnsi="Arial" w:cs="Arial"/>
          <w:b/>
          <w:bCs/>
          <w:sz w:val="24"/>
          <w:szCs w:val="24"/>
        </w:rPr>
        <w:t xml:space="preserve">        11</w:t>
      </w:r>
      <w:r w:rsidR="00FE4F23">
        <w:rPr>
          <w:rFonts w:ascii="Arial" w:eastAsia="Arial" w:hAnsi="Arial" w:cs="Arial"/>
          <w:b/>
          <w:bCs/>
          <w:sz w:val="24"/>
          <w:szCs w:val="24"/>
        </w:rPr>
        <w:t>8</w:t>
      </w:r>
    </w:p>
    <w:p w14:paraId="4AECC092" w14:textId="77777777" w:rsidR="00F8079A" w:rsidRDefault="00F8079A">
      <w:pPr>
        <w:spacing w:line="276" w:lineRule="auto"/>
        <w:jc w:val="both"/>
        <w:rPr>
          <w:rFonts w:ascii="Arial" w:eastAsia="Arial" w:hAnsi="Arial" w:cs="Arial"/>
          <w:b/>
          <w:bCs/>
          <w:sz w:val="24"/>
          <w:szCs w:val="24"/>
        </w:rPr>
      </w:pPr>
    </w:p>
    <w:p w14:paraId="77A48CC8" w14:textId="37F1501D" w:rsidR="00F8079A" w:rsidRDefault="002F12F0">
      <w:pPr>
        <w:spacing w:line="276" w:lineRule="auto"/>
        <w:jc w:val="both"/>
        <w:rPr>
          <w:sz w:val="32"/>
          <w:szCs w:val="32"/>
        </w:rPr>
      </w:pPr>
      <w:r>
        <w:rPr>
          <w:rFonts w:ascii="Arial" w:eastAsia="Arial" w:hAnsi="Arial" w:cs="Arial"/>
          <w:b/>
          <w:bCs/>
          <w:sz w:val="32"/>
          <w:szCs w:val="32"/>
        </w:rPr>
        <w:t>APPENDICES</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rFonts w:ascii="Arial" w:eastAsia="Arial" w:hAnsi="Arial" w:cs="Arial"/>
          <w:b/>
          <w:bCs/>
          <w:sz w:val="32"/>
          <w:szCs w:val="32"/>
        </w:rPr>
        <w:t xml:space="preserve">      12</w:t>
      </w:r>
      <w:r w:rsidR="00FE4F23">
        <w:rPr>
          <w:rFonts w:ascii="Arial" w:eastAsia="Arial" w:hAnsi="Arial" w:cs="Arial"/>
          <w:b/>
          <w:bCs/>
          <w:sz w:val="32"/>
          <w:szCs w:val="32"/>
        </w:rPr>
        <w:t>0</w:t>
      </w:r>
    </w:p>
    <w:p w14:paraId="7EB9DC7F" w14:textId="405CE4EC" w:rsidR="00F8079A" w:rsidRDefault="002F12F0">
      <w:pPr>
        <w:spacing w:line="276" w:lineRule="auto"/>
        <w:jc w:val="both"/>
        <w:rPr>
          <w:sz w:val="24"/>
          <w:szCs w:val="24"/>
        </w:rPr>
      </w:pPr>
      <w:r>
        <w:rPr>
          <w:rFonts w:ascii="Arial" w:eastAsia="Arial" w:hAnsi="Arial" w:cs="Arial"/>
          <w:b/>
          <w:bCs/>
          <w:sz w:val="24"/>
          <w:szCs w:val="24"/>
        </w:rPr>
        <w:t>Appendix 1: Guidance for teachers and youth workers</w:t>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12</w:t>
      </w:r>
      <w:r w:rsidR="00FE4F23">
        <w:rPr>
          <w:rFonts w:ascii="Arial" w:eastAsia="Arial" w:hAnsi="Arial" w:cs="Arial"/>
          <w:b/>
          <w:bCs/>
          <w:sz w:val="24"/>
          <w:szCs w:val="24"/>
        </w:rPr>
        <w:t>0</w:t>
      </w:r>
    </w:p>
    <w:p w14:paraId="3B4D007A" w14:textId="5A9E5465" w:rsidR="00F8079A" w:rsidRDefault="002F12F0">
      <w:pPr>
        <w:spacing w:line="276" w:lineRule="auto"/>
        <w:jc w:val="both"/>
        <w:rPr>
          <w:sz w:val="24"/>
          <w:szCs w:val="24"/>
        </w:rPr>
      </w:pPr>
      <w:r>
        <w:rPr>
          <w:rFonts w:ascii="Arial" w:eastAsia="Arial" w:hAnsi="Arial" w:cs="Arial"/>
          <w:b/>
          <w:bCs/>
          <w:sz w:val="24"/>
          <w:szCs w:val="24"/>
        </w:rPr>
        <w:t>Appendix 2: Activities to support completion of the online survey</w:t>
      </w:r>
      <w:r>
        <w:rPr>
          <w:b/>
          <w:bCs/>
          <w:sz w:val="24"/>
          <w:szCs w:val="24"/>
        </w:rPr>
        <w:tab/>
      </w:r>
      <w:r>
        <w:rPr>
          <w:rFonts w:ascii="Arial" w:eastAsia="Arial" w:hAnsi="Arial" w:cs="Arial"/>
          <w:b/>
          <w:bCs/>
          <w:sz w:val="24"/>
          <w:szCs w:val="24"/>
        </w:rPr>
        <w:t xml:space="preserve">        12</w:t>
      </w:r>
      <w:r w:rsidR="00FE4F23">
        <w:rPr>
          <w:rFonts w:ascii="Arial" w:eastAsia="Arial" w:hAnsi="Arial" w:cs="Arial"/>
          <w:b/>
          <w:bCs/>
          <w:sz w:val="24"/>
          <w:szCs w:val="24"/>
        </w:rPr>
        <w:t>6</w:t>
      </w:r>
    </w:p>
    <w:p w14:paraId="14182A68" w14:textId="54FBB110" w:rsidR="00F8079A" w:rsidRDefault="002F12F0">
      <w:pPr>
        <w:spacing w:line="276" w:lineRule="auto"/>
        <w:jc w:val="both"/>
        <w:rPr>
          <w:sz w:val="24"/>
          <w:szCs w:val="24"/>
        </w:rPr>
      </w:pPr>
      <w:r>
        <w:rPr>
          <w:rFonts w:ascii="Arial" w:eastAsia="Arial" w:hAnsi="Arial" w:cs="Arial"/>
          <w:b/>
          <w:bCs/>
          <w:sz w:val="24"/>
          <w:szCs w:val="24"/>
        </w:rPr>
        <w:t>Appendix 3: Template for recording group discussions</w:t>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13</w:t>
      </w:r>
      <w:r w:rsidR="00FE4F23">
        <w:rPr>
          <w:rFonts w:ascii="Arial" w:eastAsia="Arial" w:hAnsi="Arial" w:cs="Arial"/>
          <w:b/>
          <w:bCs/>
          <w:sz w:val="24"/>
          <w:szCs w:val="24"/>
        </w:rPr>
        <w:t>7</w:t>
      </w:r>
    </w:p>
    <w:p w14:paraId="7E1F8256" w14:textId="51906395" w:rsidR="00F8079A" w:rsidRDefault="002F12F0">
      <w:pPr>
        <w:spacing w:line="276" w:lineRule="auto"/>
        <w:jc w:val="both"/>
        <w:rPr>
          <w:sz w:val="24"/>
          <w:szCs w:val="24"/>
        </w:rPr>
      </w:pPr>
      <w:r>
        <w:rPr>
          <w:rFonts w:ascii="Arial" w:eastAsia="Arial" w:hAnsi="Arial" w:cs="Arial"/>
          <w:b/>
          <w:bCs/>
          <w:sz w:val="24"/>
          <w:szCs w:val="24"/>
        </w:rPr>
        <w:t>Appendix 4: CLC website information about the online survey                      14</w:t>
      </w:r>
      <w:r w:rsidR="00FE4F23">
        <w:rPr>
          <w:rFonts w:ascii="Arial" w:eastAsia="Arial" w:hAnsi="Arial" w:cs="Arial"/>
          <w:b/>
          <w:bCs/>
          <w:sz w:val="24"/>
          <w:szCs w:val="24"/>
        </w:rPr>
        <w:t>3</w:t>
      </w:r>
    </w:p>
    <w:p w14:paraId="19D8240A" w14:textId="32ED8F4E" w:rsidR="00F8079A" w:rsidRDefault="002F12F0">
      <w:pPr>
        <w:spacing w:line="276" w:lineRule="auto"/>
        <w:jc w:val="both"/>
        <w:rPr>
          <w:sz w:val="24"/>
          <w:szCs w:val="24"/>
        </w:rPr>
      </w:pPr>
      <w:r>
        <w:rPr>
          <w:rFonts w:ascii="Arial" w:eastAsia="Arial" w:hAnsi="Arial" w:cs="Arial"/>
          <w:b/>
          <w:bCs/>
          <w:sz w:val="24"/>
          <w:szCs w:val="24"/>
        </w:rPr>
        <w:t xml:space="preserve">Appendix 5: </w:t>
      </w:r>
      <w:r>
        <w:rPr>
          <w:rFonts w:ascii="Arial" w:eastAsia="Arial" w:hAnsi="Arial" w:cs="Arial"/>
          <w:b/>
          <w:bCs/>
          <w:i/>
          <w:iCs/>
          <w:sz w:val="24"/>
          <w:szCs w:val="24"/>
        </w:rPr>
        <w:t>Rights Here, Right Now</w:t>
      </w:r>
      <w:r>
        <w:rPr>
          <w:rFonts w:ascii="Arial" w:eastAsia="Arial" w:hAnsi="Arial" w:cs="Arial"/>
          <w:b/>
          <w:bCs/>
          <w:sz w:val="24"/>
          <w:szCs w:val="24"/>
        </w:rPr>
        <w:t xml:space="preserve"> Survey</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rFonts w:ascii="Arial" w:eastAsia="Arial" w:hAnsi="Arial" w:cs="Arial"/>
          <w:b/>
          <w:bCs/>
          <w:sz w:val="24"/>
          <w:szCs w:val="24"/>
        </w:rPr>
        <w:t xml:space="preserve">        14</w:t>
      </w:r>
      <w:r w:rsidR="00FE4F23">
        <w:rPr>
          <w:rFonts w:ascii="Arial" w:eastAsia="Arial" w:hAnsi="Arial" w:cs="Arial"/>
          <w:b/>
          <w:bCs/>
          <w:sz w:val="24"/>
          <w:szCs w:val="24"/>
        </w:rPr>
        <w:t>5</w:t>
      </w:r>
    </w:p>
    <w:p w14:paraId="13EB64C8" w14:textId="27B75757" w:rsidR="00F8079A" w:rsidRDefault="002F12F0">
      <w:pPr>
        <w:spacing w:line="276" w:lineRule="auto"/>
        <w:jc w:val="both"/>
        <w:rPr>
          <w:sz w:val="24"/>
          <w:szCs w:val="24"/>
        </w:rPr>
      </w:pPr>
      <w:r>
        <w:rPr>
          <w:rFonts w:ascii="Arial" w:eastAsia="Arial" w:hAnsi="Arial" w:cs="Arial"/>
          <w:b/>
          <w:bCs/>
          <w:sz w:val="24"/>
          <w:szCs w:val="24"/>
        </w:rPr>
        <w:t>Appendix 6: Survey respondent demographics                                               15</w:t>
      </w:r>
      <w:r w:rsidR="00FE4F23">
        <w:rPr>
          <w:rFonts w:ascii="Arial" w:eastAsia="Arial" w:hAnsi="Arial" w:cs="Arial"/>
          <w:b/>
          <w:bCs/>
          <w:sz w:val="24"/>
          <w:szCs w:val="24"/>
        </w:rPr>
        <w:t>7</w:t>
      </w:r>
    </w:p>
    <w:p w14:paraId="48861BA1" w14:textId="3C0CE81E" w:rsidR="00F8079A" w:rsidRDefault="002F12F0">
      <w:pPr>
        <w:spacing w:line="276" w:lineRule="auto"/>
        <w:jc w:val="both"/>
        <w:rPr>
          <w:sz w:val="24"/>
          <w:szCs w:val="24"/>
        </w:rPr>
      </w:pPr>
      <w:r>
        <w:rPr>
          <w:rFonts w:ascii="Arial" w:eastAsia="Arial" w:hAnsi="Arial" w:cs="Arial"/>
          <w:b/>
          <w:bCs/>
          <w:sz w:val="24"/>
          <w:szCs w:val="24"/>
        </w:rPr>
        <w:t>Appendix 7: Workshop information for children and young people</w:t>
      </w:r>
      <w:r>
        <w:rPr>
          <w:rFonts w:ascii="Arial" w:eastAsia="Arial" w:hAnsi="Arial" w:cs="Arial"/>
          <w:b/>
          <w:bCs/>
          <w:sz w:val="24"/>
          <w:szCs w:val="24"/>
        </w:rPr>
        <w:tab/>
        <w:t xml:space="preserve">        16</w:t>
      </w:r>
      <w:r w:rsidR="00FE4F23">
        <w:rPr>
          <w:rFonts w:ascii="Arial" w:eastAsia="Arial" w:hAnsi="Arial" w:cs="Arial"/>
          <w:b/>
          <w:bCs/>
          <w:sz w:val="24"/>
          <w:szCs w:val="24"/>
        </w:rPr>
        <w:t>2</w:t>
      </w:r>
    </w:p>
    <w:p w14:paraId="5BDEDA8F" w14:textId="45B74973" w:rsidR="00F8079A" w:rsidRDefault="002F12F0">
      <w:pPr>
        <w:spacing w:line="276" w:lineRule="auto"/>
        <w:jc w:val="both"/>
        <w:rPr>
          <w:sz w:val="24"/>
          <w:szCs w:val="24"/>
        </w:rPr>
      </w:pPr>
      <w:r>
        <w:rPr>
          <w:rFonts w:ascii="Arial" w:eastAsia="Arial" w:hAnsi="Arial" w:cs="Arial"/>
          <w:b/>
          <w:bCs/>
          <w:sz w:val="24"/>
          <w:szCs w:val="24"/>
        </w:rPr>
        <w:t>Appendix 8: Workshop consent form for children and young people           16</w:t>
      </w:r>
      <w:r w:rsidR="00FE4F23">
        <w:rPr>
          <w:rFonts w:ascii="Arial" w:eastAsia="Arial" w:hAnsi="Arial" w:cs="Arial"/>
          <w:b/>
          <w:bCs/>
          <w:sz w:val="24"/>
          <w:szCs w:val="24"/>
        </w:rPr>
        <w:t>4</w:t>
      </w:r>
    </w:p>
    <w:p w14:paraId="0F738F72" w14:textId="6FF21D18" w:rsidR="00F8079A" w:rsidRDefault="002F12F0">
      <w:pPr>
        <w:spacing w:line="276" w:lineRule="auto"/>
        <w:jc w:val="both"/>
        <w:rPr>
          <w:sz w:val="24"/>
          <w:szCs w:val="24"/>
        </w:rPr>
      </w:pPr>
      <w:r>
        <w:rPr>
          <w:rFonts w:ascii="Arial" w:eastAsia="Arial" w:hAnsi="Arial" w:cs="Arial"/>
          <w:b/>
          <w:bCs/>
          <w:sz w:val="24"/>
          <w:szCs w:val="24"/>
        </w:rPr>
        <w:t>Appendix 9: Consent form for person with parental responsibility               16</w:t>
      </w:r>
      <w:r w:rsidR="00FE4F23">
        <w:rPr>
          <w:rFonts w:ascii="Arial" w:eastAsia="Arial" w:hAnsi="Arial" w:cs="Arial"/>
          <w:b/>
          <w:bCs/>
          <w:sz w:val="24"/>
          <w:szCs w:val="24"/>
        </w:rPr>
        <w:t>5</w:t>
      </w:r>
    </w:p>
    <w:p w14:paraId="5F52C6AE" w14:textId="2E298DD5" w:rsidR="00F8079A" w:rsidRDefault="002F12F0">
      <w:pPr>
        <w:spacing w:line="276" w:lineRule="auto"/>
        <w:jc w:val="both"/>
        <w:rPr>
          <w:sz w:val="24"/>
          <w:szCs w:val="24"/>
        </w:rPr>
      </w:pPr>
      <w:r>
        <w:rPr>
          <w:rFonts w:ascii="Arial" w:eastAsia="Arial" w:hAnsi="Arial" w:cs="Arial"/>
          <w:b/>
          <w:bCs/>
          <w:sz w:val="24"/>
          <w:szCs w:val="24"/>
        </w:rPr>
        <w:t>Appendix 10: Activities to support involvement in a workshop or meeting  16</w:t>
      </w:r>
      <w:r w:rsidR="00FE4F23">
        <w:rPr>
          <w:rFonts w:ascii="Arial" w:eastAsia="Arial" w:hAnsi="Arial" w:cs="Arial"/>
          <w:b/>
          <w:bCs/>
          <w:sz w:val="24"/>
          <w:szCs w:val="24"/>
        </w:rPr>
        <w:t>6</w:t>
      </w:r>
    </w:p>
    <w:p w14:paraId="059CD8E2" w14:textId="3989D2FB" w:rsidR="00F8079A" w:rsidRDefault="002F12F0">
      <w:pPr>
        <w:spacing w:line="276" w:lineRule="auto"/>
        <w:jc w:val="both"/>
        <w:rPr>
          <w:sz w:val="24"/>
          <w:szCs w:val="24"/>
        </w:rPr>
      </w:pPr>
      <w:r>
        <w:rPr>
          <w:rFonts w:ascii="Arial" w:eastAsia="Arial" w:hAnsi="Arial" w:cs="Arial"/>
          <w:b/>
          <w:bCs/>
          <w:sz w:val="24"/>
          <w:szCs w:val="24"/>
        </w:rPr>
        <w:t>Appendix 11: Workshop and meeting participants                                          17</w:t>
      </w:r>
      <w:r w:rsidR="00FE4F23">
        <w:rPr>
          <w:rFonts w:ascii="Arial" w:eastAsia="Arial" w:hAnsi="Arial" w:cs="Arial"/>
          <w:b/>
          <w:bCs/>
          <w:sz w:val="24"/>
          <w:szCs w:val="24"/>
        </w:rPr>
        <w:t>7</w:t>
      </w:r>
    </w:p>
    <w:p w14:paraId="6D38F724" w14:textId="7E903B7A" w:rsidR="00F8079A" w:rsidRDefault="002F12F0">
      <w:pPr>
        <w:spacing w:line="276" w:lineRule="auto"/>
        <w:jc w:val="both"/>
        <w:rPr>
          <w:sz w:val="24"/>
          <w:szCs w:val="24"/>
        </w:rPr>
      </w:pPr>
      <w:r>
        <w:rPr>
          <w:rFonts w:ascii="Arial" w:eastAsia="Arial" w:hAnsi="Arial" w:cs="Arial"/>
          <w:b/>
          <w:bCs/>
          <w:sz w:val="24"/>
          <w:szCs w:val="24"/>
        </w:rPr>
        <w:t>Appendix 12: Workshop and meeting questions                                              1</w:t>
      </w:r>
      <w:r w:rsidR="00FE4F23">
        <w:rPr>
          <w:rFonts w:ascii="Arial" w:eastAsia="Arial" w:hAnsi="Arial" w:cs="Arial"/>
          <w:b/>
          <w:bCs/>
          <w:sz w:val="24"/>
          <w:szCs w:val="24"/>
        </w:rPr>
        <w:t>79</w:t>
      </w:r>
    </w:p>
    <w:p w14:paraId="3D6E2441" w14:textId="77777777" w:rsidR="00F8079A" w:rsidRDefault="002F12F0">
      <w:pPr>
        <w:spacing w:after="160"/>
        <w:jc w:val="center"/>
        <w:rPr>
          <w:sz w:val="32"/>
          <w:szCs w:val="32"/>
        </w:rPr>
      </w:pPr>
      <w:r>
        <w:rPr>
          <w:sz w:val="32"/>
          <w:szCs w:val="32"/>
        </w:rPr>
        <w:br w:type="page"/>
      </w:r>
      <w:r>
        <w:rPr>
          <w:rFonts w:ascii="Arial" w:eastAsia="Arial" w:hAnsi="Arial" w:cs="Arial"/>
          <w:b/>
          <w:bCs/>
          <w:sz w:val="32"/>
          <w:szCs w:val="32"/>
        </w:rPr>
        <w:t>INTRODUCTION</w:t>
      </w:r>
    </w:p>
    <w:p w14:paraId="457194F9" w14:textId="77777777" w:rsidR="00F8079A" w:rsidRDefault="00F8079A">
      <w:pPr>
        <w:spacing w:after="160" w:line="276" w:lineRule="auto"/>
        <w:jc w:val="both"/>
        <w:rPr>
          <w:rFonts w:ascii="Arial" w:eastAsia="Arial" w:hAnsi="Arial" w:cs="Arial"/>
          <w:b/>
          <w:bCs/>
          <w:i/>
          <w:iCs/>
          <w:sz w:val="24"/>
          <w:szCs w:val="24"/>
        </w:rPr>
      </w:pPr>
    </w:p>
    <w:p w14:paraId="316CF99D" w14:textId="77777777" w:rsidR="00F8079A" w:rsidRDefault="002F12F0">
      <w:pPr>
        <w:spacing w:after="160" w:line="276" w:lineRule="auto"/>
        <w:jc w:val="both"/>
        <w:rPr>
          <w:sz w:val="24"/>
          <w:szCs w:val="24"/>
        </w:rPr>
      </w:pPr>
      <w:r>
        <w:rPr>
          <w:rFonts w:ascii="Arial" w:eastAsia="Arial" w:hAnsi="Arial" w:cs="Arial"/>
          <w:b/>
          <w:bCs/>
          <w:i/>
          <w:iCs/>
          <w:sz w:val="24"/>
          <w:szCs w:val="24"/>
        </w:rPr>
        <w:t>RIGHTS HERE, RIGHT NOW</w:t>
      </w:r>
      <w:r>
        <w:rPr>
          <w:rFonts w:ascii="Arial" w:eastAsia="Arial" w:hAnsi="Arial" w:cs="Arial"/>
          <w:b/>
          <w:bCs/>
          <w:sz w:val="24"/>
          <w:szCs w:val="24"/>
        </w:rPr>
        <w:t xml:space="preserve"> REPORT</w:t>
      </w:r>
    </w:p>
    <w:p w14:paraId="3CB0B7C1" w14:textId="77777777" w:rsidR="00F8079A" w:rsidRDefault="002F12F0">
      <w:pPr>
        <w:spacing w:after="160" w:line="276" w:lineRule="auto"/>
        <w:jc w:val="both"/>
        <w:rPr>
          <w:sz w:val="24"/>
          <w:szCs w:val="24"/>
        </w:rPr>
      </w:pPr>
      <w:r>
        <w:rPr>
          <w:rFonts w:ascii="Arial" w:eastAsia="Arial" w:hAnsi="Arial" w:cs="Arial"/>
          <w:sz w:val="24"/>
          <w:szCs w:val="24"/>
        </w:rPr>
        <w:t xml:space="preserve">The </w:t>
      </w:r>
      <w:r>
        <w:rPr>
          <w:rFonts w:ascii="Arial" w:eastAsia="Arial" w:hAnsi="Arial" w:cs="Arial"/>
          <w:i/>
          <w:iCs/>
          <w:sz w:val="24"/>
          <w:szCs w:val="24"/>
        </w:rPr>
        <w:t>Rights Here, Right Now: Children and Young People’s Report</w:t>
      </w:r>
      <w:r>
        <w:rPr>
          <w:rFonts w:ascii="Arial" w:eastAsia="Arial" w:hAnsi="Arial" w:cs="Arial"/>
          <w:sz w:val="24"/>
          <w:szCs w:val="24"/>
        </w:rPr>
        <w:t xml:space="preserve"> to the UN Committee on the Rights of the Child was compiled and written by Dr Deena Haydon on behalf of the Children’s Law Centre, in collaboration with Youth@CLC.</w:t>
      </w:r>
    </w:p>
    <w:p w14:paraId="62863809" w14:textId="77777777" w:rsidR="00F8079A" w:rsidRDefault="002F12F0">
      <w:pPr>
        <w:spacing w:after="160" w:line="276" w:lineRule="auto"/>
        <w:jc w:val="both"/>
        <w:rPr>
          <w:sz w:val="24"/>
          <w:szCs w:val="24"/>
        </w:rPr>
      </w:pPr>
      <w:r>
        <w:rPr>
          <w:rFonts w:ascii="Arial" w:eastAsia="Arial" w:hAnsi="Arial" w:cs="Arial"/>
          <w:sz w:val="24"/>
          <w:szCs w:val="24"/>
        </w:rPr>
        <w:t xml:space="preserve">The Report is part of the process of periodic reporting to the UN Committee on the Rights of the Child [the Committee] about implementation of children’s rights in the UK and devolved administrations. Following receipt of the Committee’s </w:t>
      </w:r>
      <w:r>
        <w:rPr>
          <w:rFonts w:ascii="Arial" w:eastAsia="Arial" w:hAnsi="Arial" w:cs="Arial"/>
          <w:i/>
          <w:iCs/>
          <w:sz w:val="24"/>
          <w:szCs w:val="24"/>
        </w:rPr>
        <w:t xml:space="preserve">List of Issues Prior to Reporting </w:t>
      </w:r>
      <w:r>
        <w:rPr>
          <w:rFonts w:ascii="Arial" w:eastAsia="Arial" w:hAnsi="Arial" w:cs="Arial"/>
          <w:sz w:val="24"/>
          <w:szCs w:val="24"/>
        </w:rPr>
        <w:t xml:space="preserve">in March 2021, the UK Government submitted its sixth and seventh </w:t>
      </w:r>
      <w:r>
        <w:rPr>
          <w:rFonts w:ascii="Arial" w:eastAsia="Arial" w:hAnsi="Arial" w:cs="Arial"/>
          <w:i/>
          <w:iCs/>
          <w:sz w:val="24"/>
          <w:szCs w:val="24"/>
        </w:rPr>
        <w:t xml:space="preserve">State Party Report </w:t>
      </w:r>
      <w:r>
        <w:rPr>
          <w:rFonts w:ascii="Arial" w:eastAsia="Arial" w:hAnsi="Arial" w:cs="Arial"/>
          <w:sz w:val="24"/>
          <w:szCs w:val="24"/>
        </w:rPr>
        <w:t xml:space="preserve">to the Committee in June 2022. The </w:t>
      </w:r>
      <w:r>
        <w:rPr>
          <w:rFonts w:ascii="Arial" w:eastAsia="Arial" w:hAnsi="Arial" w:cs="Arial"/>
          <w:i/>
          <w:iCs/>
          <w:sz w:val="24"/>
          <w:szCs w:val="24"/>
        </w:rPr>
        <w:t xml:space="preserve">Rights Here, Right Now </w:t>
      </w:r>
      <w:r>
        <w:rPr>
          <w:rFonts w:ascii="Arial" w:eastAsia="Arial" w:hAnsi="Arial" w:cs="Arial"/>
          <w:sz w:val="24"/>
          <w:szCs w:val="24"/>
        </w:rPr>
        <w:t xml:space="preserve">Report was submitted to the Committee in December 2022, alongside a </w:t>
      </w:r>
      <w:r>
        <w:rPr>
          <w:rFonts w:ascii="Arial" w:eastAsia="Arial" w:hAnsi="Arial" w:cs="Arial"/>
          <w:i/>
          <w:iCs/>
          <w:sz w:val="24"/>
          <w:szCs w:val="24"/>
        </w:rPr>
        <w:t xml:space="preserve">Northern Ireland NGO Stakeholder Report 2 </w:t>
      </w:r>
      <w:r>
        <w:rPr>
          <w:rFonts w:ascii="Arial" w:eastAsia="Arial" w:hAnsi="Arial" w:cs="Arial"/>
          <w:sz w:val="24"/>
          <w:szCs w:val="24"/>
        </w:rPr>
        <w:t>and</w:t>
      </w:r>
      <w:r>
        <w:rPr>
          <w:rFonts w:ascii="Arial" w:eastAsia="Arial" w:hAnsi="Arial" w:cs="Arial"/>
          <w:i/>
          <w:iCs/>
          <w:sz w:val="24"/>
          <w:szCs w:val="24"/>
        </w:rPr>
        <w:t xml:space="preserve"> Stakeholder Report 2: Evidence</w:t>
      </w:r>
      <w:r>
        <w:rPr>
          <w:rFonts w:ascii="Arial" w:eastAsia="Arial" w:hAnsi="Arial" w:cs="Arial"/>
          <w:sz w:val="24"/>
          <w:szCs w:val="24"/>
        </w:rPr>
        <w:t>,</w:t>
      </w:r>
      <w:r>
        <w:rPr>
          <w:color w:val="000000"/>
          <w:sz w:val="20"/>
          <w:szCs w:val="20"/>
          <w:vertAlign w:val="superscript"/>
        </w:rPr>
        <w:footnoteReference w:id="1"/>
      </w:r>
      <w:r>
        <w:rPr>
          <w:rFonts w:ascii="Arial" w:eastAsia="Arial" w:hAnsi="Arial" w:cs="Arial"/>
          <w:sz w:val="24"/>
          <w:szCs w:val="24"/>
        </w:rPr>
        <w:t xml:space="preserve"> to inform a Pre-sessional meeting of the Committee in February 2023 and examination of the UK Government by the Committee in May 2023. </w:t>
      </w:r>
    </w:p>
    <w:p w14:paraId="522091B4" w14:textId="77777777" w:rsidR="00F8079A" w:rsidRDefault="002F12F0">
      <w:pPr>
        <w:spacing w:after="160" w:line="276" w:lineRule="auto"/>
        <w:jc w:val="both"/>
        <w:rPr>
          <w:sz w:val="24"/>
          <w:szCs w:val="24"/>
        </w:rPr>
      </w:pPr>
      <w:r>
        <w:rPr>
          <w:rFonts w:ascii="Arial" w:eastAsia="Arial" w:hAnsi="Arial" w:cs="Arial"/>
          <w:sz w:val="24"/>
          <w:szCs w:val="24"/>
        </w:rPr>
        <w:t xml:space="preserve">The </w:t>
      </w:r>
      <w:r>
        <w:rPr>
          <w:rFonts w:ascii="Arial" w:eastAsia="Arial" w:hAnsi="Arial" w:cs="Arial"/>
          <w:i/>
          <w:iCs/>
          <w:sz w:val="24"/>
          <w:szCs w:val="24"/>
        </w:rPr>
        <w:t xml:space="preserve">Rights Here, Right Now </w:t>
      </w:r>
      <w:r>
        <w:rPr>
          <w:rFonts w:ascii="Arial" w:eastAsia="Arial" w:hAnsi="Arial" w:cs="Arial"/>
          <w:sz w:val="24"/>
          <w:szCs w:val="24"/>
        </w:rPr>
        <w:t xml:space="preserve">Report has been informed by an online survey for 12-17 year olds across Northern Ireland and consultation workshops or meetings with specific groups of children and young people. It focuses on four topics, reflecting the general principles of the UN Convention on the Rights of the Child [UNCRC]: participation; non-discrimination; survival and development; knowledge of children’s rights. </w:t>
      </w:r>
    </w:p>
    <w:p w14:paraId="46827777" w14:textId="77777777" w:rsidR="00F8079A" w:rsidRDefault="002F12F0">
      <w:pPr>
        <w:spacing w:after="160" w:line="276" w:lineRule="auto"/>
        <w:jc w:val="both"/>
        <w:rPr>
          <w:sz w:val="24"/>
          <w:szCs w:val="24"/>
        </w:rPr>
      </w:pPr>
      <w:r>
        <w:rPr>
          <w:rFonts w:ascii="Arial" w:eastAsia="Arial" w:hAnsi="Arial" w:cs="Arial"/>
          <w:i/>
          <w:iCs/>
          <w:sz w:val="24"/>
          <w:szCs w:val="24"/>
        </w:rPr>
        <w:t>Rights Here, Right Now</w:t>
      </w:r>
      <w:r>
        <w:rPr>
          <w:rFonts w:ascii="Arial" w:eastAsia="Arial" w:hAnsi="Arial" w:cs="Arial"/>
          <w:sz w:val="24"/>
          <w:szCs w:val="24"/>
        </w:rPr>
        <w:t xml:space="preserve"> highlights a range of issues concerning implementation of children’s rights in Northern Ireland and the actions required to address these issues in policy, legislation, administrative and judicial proceedings. It will ensure that the views and experiences of children and young people from Northern Ireland inform the Committee’s understanding about devolved issues which are the responsibility of the Northern Ireland Executive and Assembly, as well as non-devolved matters which remain the responsibility of the UK Government.</w:t>
      </w:r>
    </w:p>
    <w:p w14:paraId="162DD83D" w14:textId="77777777" w:rsidR="00F8079A" w:rsidRDefault="002F12F0">
      <w:pPr>
        <w:spacing w:after="160" w:line="276" w:lineRule="auto"/>
        <w:jc w:val="both"/>
        <w:rPr>
          <w:sz w:val="24"/>
          <w:szCs w:val="24"/>
        </w:rPr>
      </w:pPr>
      <w:r>
        <w:rPr>
          <w:rFonts w:ascii="Arial" w:eastAsia="Arial" w:hAnsi="Arial" w:cs="Arial"/>
          <w:sz w:val="24"/>
          <w:szCs w:val="24"/>
        </w:rPr>
        <w:t>Following an outline of the processes used to gather information and analyse data from the survey, workshops and meetings, an Executive Summary identifies key issues and actions required by the Northern Ireland Executive, relevant government Departments and public authorities. The Report then provides more extensive analysis of the views and experiences of the children and young people involved in relation to each topic. Where relevant, recommendations made by the UN Committee on the Rights of the Child following its last examination of the UK Government and devolved administrations in 2016 have been included to enable assessment of progress made in implementation of children’s rights in Northern Ireland during the reporting period [2016-2022].</w:t>
      </w:r>
    </w:p>
    <w:p w14:paraId="77CD64FD" w14:textId="77777777" w:rsidR="00F8079A" w:rsidRDefault="00F8079A">
      <w:pPr>
        <w:spacing w:after="160" w:line="276" w:lineRule="auto"/>
        <w:jc w:val="both"/>
        <w:rPr>
          <w:rFonts w:ascii="Arial" w:eastAsia="Arial" w:hAnsi="Arial" w:cs="Arial"/>
          <w:b/>
          <w:bCs/>
          <w:i/>
          <w:iCs/>
          <w:sz w:val="24"/>
          <w:szCs w:val="24"/>
        </w:rPr>
      </w:pPr>
    </w:p>
    <w:p w14:paraId="1DA82D08" w14:textId="77777777" w:rsidR="00F8079A" w:rsidRDefault="002F12F0">
      <w:pPr>
        <w:spacing w:after="160" w:line="276" w:lineRule="auto"/>
        <w:jc w:val="both"/>
        <w:rPr>
          <w:sz w:val="24"/>
          <w:szCs w:val="24"/>
        </w:rPr>
      </w:pPr>
      <w:r>
        <w:rPr>
          <w:rFonts w:ascii="Arial" w:eastAsia="Arial" w:hAnsi="Arial" w:cs="Arial"/>
          <w:b/>
          <w:bCs/>
          <w:i/>
          <w:iCs/>
          <w:sz w:val="24"/>
          <w:szCs w:val="24"/>
        </w:rPr>
        <w:t>RIGHTS HERE, RIGHT NOW</w:t>
      </w:r>
      <w:r>
        <w:rPr>
          <w:rFonts w:ascii="Arial" w:eastAsia="Arial" w:hAnsi="Arial" w:cs="Arial"/>
          <w:b/>
          <w:bCs/>
          <w:sz w:val="24"/>
          <w:szCs w:val="24"/>
        </w:rPr>
        <w:t xml:space="preserve"> SURVEY</w:t>
      </w:r>
    </w:p>
    <w:p w14:paraId="57D44DC4" w14:textId="77777777" w:rsidR="00F8079A" w:rsidRDefault="002F12F0">
      <w:pPr>
        <w:spacing w:after="160" w:line="276" w:lineRule="auto"/>
        <w:jc w:val="both"/>
        <w:rPr>
          <w:sz w:val="24"/>
          <w:szCs w:val="24"/>
        </w:rPr>
      </w:pPr>
      <w:r>
        <w:rPr>
          <w:rFonts w:ascii="Arial" w:eastAsia="Arial" w:hAnsi="Arial" w:cs="Arial"/>
          <w:sz w:val="24"/>
          <w:szCs w:val="24"/>
        </w:rPr>
        <w:t xml:space="preserve">The </w:t>
      </w:r>
      <w:r>
        <w:rPr>
          <w:rFonts w:ascii="Arial" w:eastAsia="Arial" w:hAnsi="Arial" w:cs="Arial"/>
          <w:i/>
          <w:iCs/>
          <w:sz w:val="24"/>
          <w:szCs w:val="24"/>
        </w:rPr>
        <w:t>RIGHTS HERE, RIGHT NOW</w:t>
      </w:r>
      <w:r>
        <w:rPr>
          <w:rFonts w:ascii="Arial" w:eastAsia="Arial" w:hAnsi="Arial" w:cs="Arial"/>
          <w:sz w:val="24"/>
          <w:szCs w:val="24"/>
        </w:rPr>
        <w:t xml:space="preserve"> survey was constructed to gather information from 12-17 year olds across Northern Ireland. </w:t>
      </w:r>
    </w:p>
    <w:p w14:paraId="06B84B72" w14:textId="77777777" w:rsidR="00F8079A" w:rsidRDefault="002F12F0">
      <w:pPr>
        <w:shd w:val="clear" w:color="auto" w:fill="FFFFFF"/>
        <w:spacing w:after="160" w:line="276" w:lineRule="auto"/>
        <w:jc w:val="both"/>
        <w:rPr>
          <w:sz w:val="24"/>
          <w:szCs w:val="24"/>
        </w:rPr>
      </w:pPr>
      <w:r>
        <w:rPr>
          <w:rFonts w:ascii="Arial" w:eastAsia="Arial" w:hAnsi="Arial" w:cs="Arial"/>
          <w:sz w:val="24"/>
          <w:szCs w:val="24"/>
        </w:rPr>
        <w:t xml:space="preserve">Schools and organisations working with children and young people were notified about the </w:t>
      </w:r>
      <w:r>
        <w:rPr>
          <w:rFonts w:ascii="Arial" w:eastAsia="Arial" w:hAnsi="Arial" w:cs="Arial"/>
          <w:i/>
          <w:iCs/>
          <w:sz w:val="24"/>
          <w:szCs w:val="24"/>
        </w:rPr>
        <w:t>RIGHTS HERE, RIGHT NOW</w:t>
      </w:r>
      <w:r>
        <w:rPr>
          <w:rFonts w:ascii="Arial" w:eastAsia="Arial" w:hAnsi="Arial" w:cs="Arial"/>
          <w:sz w:val="24"/>
          <w:szCs w:val="24"/>
        </w:rPr>
        <w:t xml:space="preserve"> survey one month before it went live, with an ‘It’s coming’ email. Two weeks before the survey went live, they were sent a more detailed email, accompanied by </w:t>
      </w:r>
      <w:r>
        <w:rPr>
          <w:rFonts w:ascii="Arial" w:eastAsia="Arial" w:hAnsi="Arial" w:cs="Arial"/>
          <w:i/>
          <w:iCs/>
          <w:sz w:val="24"/>
          <w:szCs w:val="24"/>
        </w:rPr>
        <w:t xml:space="preserve">Guidance </w:t>
      </w:r>
      <w:r>
        <w:rPr>
          <w:rFonts w:ascii="Arial" w:eastAsia="Arial" w:hAnsi="Arial" w:cs="Arial"/>
          <w:sz w:val="24"/>
          <w:szCs w:val="24"/>
        </w:rPr>
        <w:t xml:space="preserve">(see Appendix 1) and </w:t>
      </w:r>
      <w:r>
        <w:rPr>
          <w:rFonts w:ascii="Arial" w:eastAsia="Arial" w:hAnsi="Arial" w:cs="Arial"/>
          <w:i/>
          <w:iCs/>
          <w:sz w:val="24"/>
          <w:szCs w:val="24"/>
        </w:rPr>
        <w:t>Activities</w:t>
      </w:r>
      <w:r>
        <w:rPr>
          <w:rFonts w:ascii="Arial" w:eastAsia="Arial" w:hAnsi="Arial" w:cs="Arial"/>
          <w:sz w:val="24"/>
          <w:szCs w:val="24"/>
        </w:rPr>
        <w:t xml:space="preserve"> (see Appendix 2) for teachers and youth workers to support completion of the survey, plus a </w:t>
      </w:r>
      <w:r>
        <w:rPr>
          <w:rFonts w:ascii="Arial" w:eastAsia="Arial" w:hAnsi="Arial" w:cs="Arial"/>
          <w:i/>
          <w:iCs/>
          <w:sz w:val="24"/>
          <w:szCs w:val="24"/>
        </w:rPr>
        <w:t>Template</w:t>
      </w:r>
      <w:r>
        <w:rPr>
          <w:rFonts w:ascii="Arial" w:eastAsia="Arial" w:hAnsi="Arial" w:cs="Arial"/>
          <w:sz w:val="24"/>
          <w:szCs w:val="24"/>
        </w:rPr>
        <w:t xml:space="preserve"> that they could use to record discussion (see Appendix 3). This information was also available on the Children’s Law Centre website, where young people were encouraged to complete the survey and access additional information about the UNCRC and periodic reporting process (see Appendix 4). </w:t>
      </w:r>
    </w:p>
    <w:p w14:paraId="673315D3" w14:textId="77777777" w:rsidR="00F8079A" w:rsidRDefault="002F12F0">
      <w:pPr>
        <w:shd w:val="clear" w:color="auto" w:fill="FFFFFF"/>
        <w:jc w:val="both"/>
        <w:rPr>
          <w:sz w:val="24"/>
          <w:szCs w:val="24"/>
        </w:rPr>
      </w:pPr>
      <w:r>
        <w:rPr>
          <w:rFonts w:ascii="Arial" w:eastAsia="Arial" w:hAnsi="Arial" w:cs="Arial"/>
          <w:sz w:val="24"/>
          <w:szCs w:val="24"/>
        </w:rPr>
        <w:t xml:space="preserve">A follow-up email was sent to schools and organisations when the survey went live, with a reminder sent two weeks before the survey closed, asking organisations to inform the children and young people with whom they worked about the survey and encourage them to take part. </w:t>
      </w:r>
      <w:r>
        <w:rPr>
          <w:rFonts w:ascii="Arial" w:eastAsia="Arial" w:hAnsi="Arial" w:cs="Arial"/>
          <w:color w:val="242424"/>
          <w:sz w:val="24"/>
          <w:szCs w:val="24"/>
        </w:rPr>
        <w:t>The survey was also publicised through a comprehensive, two-month social media campaign. A range of social media graphics, developed by the Children’s Law Centre in consultation with Youth@CLC, were shared across multiple platforms (including Twitter, Facebook and Instagram), with links to the survey and additional capacity building resources for children and young people.</w:t>
      </w:r>
    </w:p>
    <w:p w14:paraId="2DD92F72" w14:textId="77777777" w:rsidR="00F8079A" w:rsidRDefault="002F12F0">
      <w:pPr>
        <w:shd w:val="clear" w:color="auto" w:fill="FFFFFF"/>
        <w:spacing w:line="240" w:lineRule="auto"/>
        <w:jc w:val="both"/>
        <w:rPr>
          <w:sz w:val="24"/>
          <w:szCs w:val="24"/>
        </w:rPr>
      </w:pPr>
      <w:r>
        <w:rPr>
          <w:rFonts w:ascii="Arial" w:eastAsia="Arial" w:hAnsi="Arial" w:cs="Arial"/>
          <w:color w:val="242424"/>
          <w:sz w:val="24"/>
          <w:szCs w:val="24"/>
        </w:rPr>
        <w:t> </w:t>
      </w:r>
    </w:p>
    <w:p w14:paraId="7FFE028D" w14:textId="77777777" w:rsidR="00F8079A" w:rsidRDefault="002F12F0">
      <w:pPr>
        <w:spacing w:after="160" w:line="276" w:lineRule="auto"/>
        <w:jc w:val="both"/>
        <w:rPr>
          <w:sz w:val="24"/>
          <w:szCs w:val="24"/>
        </w:rPr>
      </w:pPr>
      <w:r>
        <w:rPr>
          <w:rFonts w:ascii="Arial" w:eastAsia="Arial" w:hAnsi="Arial" w:cs="Arial"/>
          <w:sz w:val="24"/>
          <w:szCs w:val="24"/>
        </w:rPr>
        <w:t xml:space="preserve">The survey was in five sections (see Appendix 5). The first section provided </w:t>
      </w:r>
      <w:r>
        <w:rPr>
          <w:rFonts w:ascii="Arial" w:eastAsia="Arial" w:hAnsi="Arial" w:cs="Arial"/>
          <w:i/>
          <w:iCs/>
          <w:sz w:val="24"/>
          <w:szCs w:val="24"/>
        </w:rPr>
        <w:t>demographic information</w:t>
      </w:r>
      <w:r>
        <w:rPr>
          <w:rFonts w:ascii="Arial" w:eastAsia="Arial" w:hAnsi="Arial" w:cs="Arial"/>
          <w:sz w:val="24"/>
          <w:szCs w:val="24"/>
        </w:rPr>
        <w:t xml:space="preserve">, using a comprehensive and inclusive range of options for respondents (intended to minimise the selection of ‘other’). Definitions were provided in relation to some terms. In this section, information was collected about respondents’ age; gender; sexuality; ethnic background; religion; disability or special educational need; eligibility for free school meals (a proxy for children living in poverty and therefore economically disadvantaged); residence; area and county lived in. </w:t>
      </w:r>
    </w:p>
    <w:p w14:paraId="4EB4C8C4" w14:textId="77777777" w:rsidR="00F8079A" w:rsidRDefault="002F12F0">
      <w:pPr>
        <w:spacing w:after="160" w:line="276" w:lineRule="auto"/>
        <w:jc w:val="both"/>
        <w:rPr>
          <w:sz w:val="24"/>
          <w:szCs w:val="24"/>
        </w:rPr>
      </w:pPr>
      <w:r>
        <w:rPr>
          <w:rFonts w:ascii="Arial" w:eastAsia="Arial" w:hAnsi="Arial" w:cs="Arial"/>
          <w:sz w:val="24"/>
          <w:szCs w:val="24"/>
        </w:rPr>
        <w:t xml:space="preserve">The next sections focused on 4 topics: </w:t>
      </w:r>
    </w:p>
    <w:p w14:paraId="0886F6A0" w14:textId="77777777" w:rsidR="00F8079A" w:rsidRDefault="002F12F0">
      <w:pPr>
        <w:numPr>
          <w:ilvl w:val="0"/>
          <w:numId w:val="1"/>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i/>
          <w:iCs/>
          <w:sz w:val="24"/>
          <w:szCs w:val="24"/>
        </w:rPr>
        <w:t>Participation</w:t>
      </w:r>
      <w:r>
        <w:rPr>
          <w:rFonts w:ascii="Arial" w:eastAsia="Arial" w:hAnsi="Arial" w:cs="Arial"/>
          <w:sz w:val="24"/>
          <w:szCs w:val="24"/>
        </w:rPr>
        <w:t xml:space="preserve"> (UNCRC Article 12): in education, their home life, their community, and government decision-making.</w:t>
      </w:r>
    </w:p>
    <w:p w14:paraId="3CB00F6C" w14:textId="77777777" w:rsidR="00F8079A" w:rsidRDefault="002F12F0">
      <w:pPr>
        <w:numPr>
          <w:ilvl w:val="0"/>
          <w:numId w:val="1"/>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i/>
          <w:iCs/>
          <w:sz w:val="24"/>
          <w:szCs w:val="24"/>
        </w:rPr>
        <w:t>Non-discrimination</w:t>
      </w:r>
      <w:r>
        <w:rPr>
          <w:rFonts w:ascii="Arial" w:eastAsia="Arial" w:hAnsi="Arial" w:cs="Arial"/>
          <w:sz w:val="24"/>
          <w:szCs w:val="24"/>
        </w:rPr>
        <w:t xml:space="preserve"> (UNCRC Article 2): adult responses to children and young people in their local area.</w:t>
      </w:r>
    </w:p>
    <w:p w14:paraId="494C7E05" w14:textId="77777777" w:rsidR="00F8079A" w:rsidRDefault="002F12F0">
      <w:pPr>
        <w:numPr>
          <w:ilvl w:val="0"/>
          <w:numId w:val="1"/>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i/>
          <w:iCs/>
          <w:sz w:val="24"/>
          <w:szCs w:val="24"/>
        </w:rPr>
        <w:t>Survival and development</w:t>
      </w:r>
      <w:r>
        <w:rPr>
          <w:rFonts w:ascii="Arial" w:eastAsia="Arial" w:hAnsi="Arial" w:cs="Arial"/>
          <w:sz w:val="24"/>
          <w:szCs w:val="24"/>
        </w:rPr>
        <w:t xml:space="preserve"> (UNCRC Article 6): whether respondents have the help and support they need for their development and to gradually become more independent; whether they are given the care and protection they need to feel well, cared for and safe (including access to health services, help and support); who they would talk to if they had a worry, wanted help or support; whether they think they receive adequate information about specific (listed) topics in school.</w:t>
      </w:r>
    </w:p>
    <w:p w14:paraId="168B7337" w14:textId="77777777" w:rsidR="00F8079A" w:rsidRDefault="002F12F0">
      <w:pPr>
        <w:numPr>
          <w:ilvl w:val="0"/>
          <w:numId w:val="1"/>
        </w:numPr>
        <w:pBdr>
          <w:left w:val="none" w:sz="0" w:space="11" w:color="auto"/>
        </w:pBdr>
        <w:spacing w:after="160" w:line="276" w:lineRule="auto"/>
        <w:ind w:hanging="512"/>
        <w:jc w:val="both"/>
        <w:rPr>
          <w:rFonts w:ascii="Times New Roman" w:eastAsia="Times New Roman" w:hAnsi="Times New Roman" w:cs="Times New Roman"/>
          <w:sz w:val="24"/>
          <w:szCs w:val="24"/>
        </w:rPr>
      </w:pPr>
      <w:r>
        <w:rPr>
          <w:rFonts w:ascii="Arial" w:eastAsia="Arial" w:hAnsi="Arial" w:cs="Arial"/>
          <w:i/>
          <w:iCs/>
          <w:sz w:val="24"/>
          <w:szCs w:val="24"/>
        </w:rPr>
        <w:t>Knowledge about children’s rights</w:t>
      </w:r>
      <w:r>
        <w:rPr>
          <w:rFonts w:ascii="Arial" w:eastAsia="Arial" w:hAnsi="Arial" w:cs="Arial"/>
          <w:sz w:val="24"/>
          <w:szCs w:val="24"/>
        </w:rPr>
        <w:t xml:space="preserve"> (UNCRC Article 42): whether respondents had heard about children’s rights, the UNCRC, or NICCY before doing the survey; where they had heard about children’s rights, the UNCRC or NICCY; their knowledge about children’s rights; whether they think children and young people should learn about their rights and, if so, where.</w:t>
      </w:r>
    </w:p>
    <w:p w14:paraId="7ECFBFF2" w14:textId="77777777" w:rsidR="00F8079A" w:rsidRDefault="002F12F0">
      <w:pPr>
        <w:spacing w:after="160" w:line="276" w:lineRule="auto"/>
        <w:jc w:val="both"/>
        <w:rPr>
          <w:sz w:val="24"/>
          <w:szCs w:val="24"/>
        </w:rPr>
      </w:pPr>
      <w:r>
        <w:rPr>
          <w:rFonts w:ascii="Arial" w:eastAsia="Arial" w:hAnsi="Arial" w:cs="Arial"/>
          <w:sz w:val="24"/>
          <w:szCs w:val="24"/>
        </w:rPr>
        <w:t xml:space="preserve">The </w:t>
      </w:r>
      <w:r>
        <w:rPr>
          <w:rFonts w:ascii="Arial" w:eastAsia="Arial" w:hAnsi="Arial" w:cs="Arial"/>
          <w:i/>
          <w:iCs/>
          <w:sz w:val="24"/>
          <w:szCs w:val="24"/>
        </w:rPr>
        <w:t>RIGHTS HERE, RIGHT NOW</w:t>
      </w:r>
      <w:r>
        <w:rPr>
          <w:rFonts w:ascii="Arial" w:eastAsia="Arial" w:hAnsi="Arial" w:cs="Arial"/>
          <w:sz w:val="24"/>
          <w:szCs w:val="24"/>
        </w:rPr>
        <w:t xml:space="preserve"> survey, live between 14</w:t>
      </w:r>
      <w:r>
        <w:rPr>
          <w:rFonts w:ascii="Arial" w:eastAsia="Arial" w:hAnsi="Arial" w:cs="Arial"/>
          <w:sz w:val="24"/>
          <w:szCs w:val="24"/>
          <w:vertAlign w:val="superscript"/>
        </w:rPr>
        <w:t>th</w:t>
      </w:r>
      <w:r>
        <w:rPr>
          <w:rFonts w:ascii="Arial" w:eastAsia="Arial" w:hAnsi="Arial" w:cs="Arial"/>
          <w:sz w:val="24"/>
          <w:szCs w:val="24"/>
        </w:rPr>
        <w:t xml:space="preserve"> March and 14</w:t>
      </w:r>
      <w:r>
        <w:rPr>
          <w:rFonts w:ascii="Arial" w:eastAsia="Arial" w:hAnsi="Arial" w:cs="Arial"/>
          <w:sz w:val="24"/>
          <w:szCs w:val="24"/>
          <w:vertAlign w:val="superscript"/>
        </w:rPr>
        <w:t>th</w:t>
      </w:r>
      <w:r>
        <w:rPr>
          <w:rFonts w:ascii="Arial" w:eastAsia="Arial" w:hAnsi="Arial" w:cs="Arial"/>
          <w:sz w:val="24"/>
          <w:szCs w:val="24"/>
        </w:rPr>
        <w:t xml:space="preserve"> April 2022, was submitted online via Survey Monkey. 1,026 responses were received from children and young people with a diverse range of backgrounds and circumstances (see Appendix 6). A large proportion of respondents were aged 12-13 (41%), with similar numbers of 14-15 year olds (26%) and 16-17 year olds (29%). In terms of gender, 61% of respondents defined themselves ‘girl, including trans girl’, with 30% defining themselves ‘boy, including trans boy’; 2% as ‘non-binary’; 2% preferring not to say; and 5% replying that they ‘use another term’. The majority: 70% identified as ‘straight/ heterosexual’, with 18% classifying themselves ‘gay/ lesbian’, ‘bisexual’, ‘pansexual’ or ‘fluid’. In relation to ethnic background, 85% described themselves as ‘white’. Defining their religion or faith, 71% were Christian (54% Catholic, 17% Protestant), 10% responded that they did not believe in God and 8% that they had no religion. Although 10% replied that they had a disability or special educational needs, 9% responded ‘don’t know’ to this question. Just 17% responded that they were eligible for free school meals. Most: 94% lived with their parents, with 4% responding that they were ‘in care (with members of their family, foster parents or residential care)’. More than half of respondents: 59% lived in a ‘town’ or ‘city’, 26% lived in the ‘countryside’ and 15% in a ‘village’. While not replicating the characteristics of the population of children and young people in Northern Ireland, the survey provides a valuable insight into the views and experiences of the 1,026 young people who chose to submit a response.</w:t>
      </w:r>
    </w:p>
    <w:p w14:paraId="0303A53F" w14:textId="77777777" w:rsidR="00F8079A" w:rsidRDefault="00F8079A">
      <w:pPr>
        <w:spacing w:after="160" w:line="276" w:lineRule="auto"/>
        <w:jc w:val="both"/>
        <w:rPr>
          <w:rFonts w:ascii="Arial" w:eastAsia="Arial" w:hAnsi="Arial" w:cs="Arial"/>
          <w:b/>
          <w:bCs/>
          <w:i/>
          <w:iCs/>
          <w:sz w:val="24"/>
          <w:szCs w:val="24"/>
        </w:rPr>
      </w:pPr>
    </w:p>
    <w:p w14:paraId="3DE71EF4" w14:textId="77777777" w:rsidR="00F8079A" w:rsidRDefault="002F12F0">
      <w:pPr>
        <w:spacing w:after="160" w:line="276" w:lineRule="auto"/>
        <w:jc w:val="both"/>
        <w:rPr>
          <w:sz w:val="24"/>
          <w:szCs w:val="24"/>
        </w:rPr>
      </w:pPr>
      <w:r>
        <w:rPr>
          <w:rFonts w:ascii="Arial" w:eastAsia="Arial" w:hAnsi="Arial" w:cs="Arial"/>
          <w:b/>
          <w:bCs/>
          <w:i/>
          <w:iCs/>
          <w:sz w:val="24"/>
          <w:szCs w:val="24"/>
        </w:rPr>
        <w:t>RIGHTS HERE, RIGHT NOW</w:t>
      </w:r>
      <w:r>
        <w:rPr>
          <w:rFonts w:ascii="Arial" w:eastAsia="Arial" w:hAnsi="Arial" w:cs="Arial"/>
          <w:b/>
          <w:bCs/>
          <w:sz w:val="24"/>
          <w:szCs w:val="24"/>
        </w:rPr>
        <w:t xml:space="preserve"> WORKSHOPS AND MEETINGS</w:t>
      </w:r>
    </w:p>
    <w:p w14:paraId="669B51E7" w14:textId="77777777" w:rsidR="00F8079A" w:rsidRDefault="002F12F0">
      <w:pPr>
        <w:spacing w:after="160" w:line="276" w:lineRule="auto"/>
        <w:jc w:val="both"/>
        <w:rPr>
          <w:sz w:val="24"/>
          <w:szCs w:val="24"/>
        </w:rPr>
      </w:pPr>
      <w:r>
        <w:rPr>
          <w:rFonts w:ascii="Arial" w:eastAsia="Arial" w:hAnsi="Arial" w:cs="Arial"/>
          <w:sz w:val="24"/>
          <w:szCs w:val="24"/>
        </w:rPr>
        <w:t xml:space="preserve">Information was also gathered from children and young people who are among the most disadvantaged or vulnerable in Northern Ireland. In addition to being less likely to complete the online survey, the views and experiences of these children and young people are not always evident in ‘mainstream’ (school-based) or generic consultations and the Children’s Law Centre was keen to gather their perspectives. </w:t>
      </w:r>
    </w:p>
    <w:p w14:paraId="6FA204E6" w14:textId="77777777" w:rsidR="00F8079A" w:rsidRDefault="002F12F0">
      <w:pPr>
        <w:spacing w:after="160" w:line="276" w:lineRule="auto"/>
        <w:jc w:val="both"/>
        <w:rPr>
          <w:sz w:val="24"/>
          <w:szCs w:val="24"/>
        </w:rPr>
      </w:pPr>
      <w:r>
        <w:rPr>
          <w:rFonts w:ascii="Arial" w:eastAsia="Arial" w:hAnsi="Arial" w:cs="Arial"/>
          <w:sz w:val="24"/>
          <w:szCs w:val="24"/>
        </w:rPr>
        <w:t xml:space="preserve">NGOs working directly with specific groups were emailed information about the workshops, plus </w:t>
      </w:r>
      <w:r>
        <w:rPr>
          <w:rFonts w:ascii="Arial" w:eastAsia="Arial" w:hAnsi="Arial" w:cs="Arial"/>
          <w:i/>
          <w:iCs/>
          <w:sz w:val="24"/>
          <w:szCs w:val="24"/>
        </w:rPr>
        <w:t>Workshop</w:t>
      </w:r>
      <w:r>
        <w:rPr>
          <w:rFonts w:ascii="Arial" w:eastAsia="Arial" w:hAnsi="Arial" w:cs="Arial"/>
          <w:sz w:val="24"/>
          <w:szCs w:val="24"/>
        </w:rPr>
        <w:t xml:space="preserve"> </w:t>
      </w:r>
      <w:r>
        <w:rPr>
          <w:rFonts w:ascii="Arial" w:eastAsia="Arial" w:hAnsi="Arial" w:cs="Arial"/>
          <w:i/>
          <w:iCs/>
          <w:sz w:val="24"/>
          <w:szCs w:val="24"/>
        </w:rPr>
        <w:t xml:space="preserve">Information </w:t>
      </w:r>
      <w:r>
        <w:rPr>
          <w:rFonts w:ascii="Arial" w:eastAsia="Arial" w:hAnsi="Arial" w:cs="Arial"/>
          <w:sz w:val="24"/>
          <w:szCs w:val="24"/>
        </w:rPr>
        <w:t xml:space="preserve">(see Appendix 7) and a </w:t>
      </w:r>
      <w:r>
        <w:rPr>
          <w:rFonts w:ascii="Arial" w:eastAsia="Arial" w:hAnsi="Arial" w:cs="Arial"/>
          <w:i/>
          <w:iCs/>
          <w:sz w:val="24"/>
          <w:szCs w:val="24"/>
        </w:rPr>
        <w:t>Workshop Consent Form</w:t>
      </w:r>
      <w:r>
        <w:rPr>
          <w:rFonts w:ascii="Arial" w:eastAsia="Arial" w:hAnsi="Arial" w:cs="Arial"/>
          <w:sz w:val="24"/>
          <w:szCs w:val="24"/>
        </w:rPr>
        <w:t xml:space="preserve"> (see Appendix 8) for children and young people who were interested in participating. Where relevant, they were also sent a </w:t>
      </w:r>
      <w:r>
        <w:rPr>
          <w:rFonts w:ascii="Arial" w:eastAsia="Arial" w:hAnsi="Arial" w:cs="Arial"/>
          <w:i/>
          <w:iCs/>
          <w:sz w:val="24"/>
          <w:szCs w:val="24"/>
        </w:rPr>
        <w:t xml:space="preserve">Consent Form for the Person with Parental Responsibility </w:t>
      </w:r>
      <w:r>
        <w:rPr>
          <w:rFonts w:ascii="Arial" w:eastAsia="Arial" w:hAnsi="Arial" w:cs="Arial"/>
          <w:sz w:val="24"/>
          <w:szCs w:val="24"/>
        </w:rPr>
        <w:t xml:space="preserve">to complete (see Appendix 9). A leaflet suggesting </w:t>
      </w:r>
      <w:r>
        <w:rPr>
          <w:rFonts w:ascii="Arial" w:eastAsia="Arial" w:hAnsi="Arial" w:cs="Arial"/>
          <w:i/>
          <w:iCs/>
          <w:sz w:val="24"/>
          <w:szCs w:val="24"/>
        </w:rPr>
        <w:t xml:space="preserve">Activities to support involvement in a workshop or meeting </w:t>
      </w:r>
      <w:r>
        <w:rPr>
          <w:rFonts w:ascii="Arial" w:eastAsia="Arial" w:hAnsi="Arial" w:cs="Arial"/>
          <w:sz w:val="24"/>
          <w:szCs w:val="24"/>
        </w:rPr>
        <w:t xml:space="preserve">was provided to each organisation (Appendix 10), with the </w:t>
      </w:r>
      <w:r>
        <w:rPr>
          <w:rFonts w:ascii="Arial" w:eastAsia="Arial" w:hAnsi="Arial" w:cs="Arial"/>
          <w:i/>
          <w:iCs/>
          <w:sz w:val="24"/>
          <w:szCs w:val="24"/>
        </w:rPr>
        <w:t>Template</w:t>
      </w:r>
      <w:r>
        <w:rPr>
          <w:rFonts w:ascii="Arial" w:eastAsia="Arial" w:hAnsi="Arial" w:cs="Arial"/>
          <w:sz w:val="24"/>
          <w:szCs w:val="24"/>
        </w:rPr>
        <w:t xml:space="preserve"> for recording discussion (see Appendix 3). </w:t>
      </w:r>
    </w:p>
    <w:p w14:paraId="35A2E0AB" w14:textId="77777777" w:rsidR="00F8079A" w:rsidRDefault="002F12F0">
      <w:pPr>
        <w:spacing w:after="160" w:line="276" w:lineRule="auto"/>
        <w:jc w:val="both"/>
        <w:rPr>
          <w:sz w:val="24"/>
          <w:szCs w:val="24"/>
        </w:rPr>
      </w:pPr>
      <w:r>
        <w:rPr>
          <w:rFonts w:ascii="Arial" w:eastAsia="Arial" w:hAnsi="Arial" w:cs="Arial"/>
          <w:sz w:val="24"/>
          <w:szCs w:val="24"/>
        </w:rPr>
        <w:t>The workshops and meetings included: detained young people (in custody, an in-patient child and adolescent mental health unit, secure care);</w:t>
      </w:r>
      <w:r>
        <w:rPr>
          <w:rFonts w:ascii="Arial" w:eastAsia="Arial" w:hAnsi="Arial" w:cs="Arial"/>
          <w:color w:val="000000"/>
          <w:sz w:val="20"/>
          <w:szCs w:val="20"/>
          <w:vertAlign w:val="superscript"/>
        </w:rPr>
        <w:footnoteReference w:id="2"/>
      </w:r>
      <w:r>
        <w:rPr>
          <w:rFonts w:ascii="Arial" w:eastAsia="Arial" w:hAnsi="Arial" w:cs="Arial"/>
          <w:sz w:val="24"/>
          <w:szCs w:val="24"/>
        </w:rPr>
        <w:t xml:space="preserve"> young people who had been in conflict with the law and were taking part in a scheme for those not ready to participate in training, college or work; care experienced young people; young people with disabilities; children and young people from minority ethnic communities; LGBTQ+ young people; young children (aged below 12); refugee and asylum seeking young people; Traveller children. </w:t>
      </w:r>
    </w:p>
    <w:p w14:paraId="4491D65D" w14:textId="77777777" w:rsidR="00F8079A" w:rsidRDefault="002F12F0">
      <w:pPr>
        <w:spacing w:after="160" w:line="276" w:lineRule="auto"/>
        <w:jc w:val="both"/>
        <w:rPr>
          <w:sz w:val="24"/>
          <w:szCs w:val="24"/>
        </w:rPr>
      </w:pPr>
      <w:r>
        <w:rPr>
          <w:rFonts w:ascii="Arial" w:eastAsia="Arial" w:hAnsi="Arial" w:cs="Arial"/>
          <w:sz w:val="24"/>
          <w:szCs w:val="24"/>
        </w:rPr>
        <w:t>In total, 8 meetings (5 with individuals, 3 with pairs) and 12 workshops were conducted, involving a total of 127 children and young people. Most participants ranged in age from 6-18. In the small number of groups which involved over-18s, these young people expressed retrospective views - referring to childhood experiences which occurred during the reporting timeframe (see Appendix 11).</w:t>
      </w:r>
    </w:p>
    <w:p w14:paraId="29D98A40" w14:textId="77777777" w:rsidR="00F8079A" w:rsidRDefault="002F12F0">
      <w:pPr>
        <w:spacing w:after="160" w:line="276" w:lineRule="auto"/>
        <w:jc w:val="both"/>
        <w:rPr>
          <w:sz w:val="24"/>
          <w:szCs w:val="24"/>
        </w:rPr>
      </w:pPr>
      <w:r>
        <w:rPr>
          <w:rFonts w:ascii="Arial" w:eastAsia="Arial" w:hAnsi="Arial" w:cs="Arial"/>
          <w:sz w:val="24"/>
          <w:szCs w:val="24"/>
        </w:rPr>
        <w:t xml:space="preserve">Once organised, each workshop was facilitated by the Children’s Law Centre Youth Participation and Advocacy Worker and one or two members of Youth@CLC. In a few cases workshops were facilitated by staff within the organisation who then forwarded their notes, on a completed </w:t>
      </w:r>
      <w:r>
        <w:rPr>
          <w:rFonts w:ascii="Arial" w:eastAsia="Arial" w:hAnsi="Arial" w:cs="Arial"/>
          <w:i/>
          <w:iCs/>
          <w:sz w:val="24"/>
          <w:szCs w:val="24"/>
        </w:rPr>
        <w:t>Template</w:t>
      </w:r>
      <w:r>
        <w:rPr>
          <w:rFonts w:ascii="Arial" w:eastAsia="Arial" w:hAnsi="Arial" w:cs="Arial"/>
          <w:sz w:val="24"/>
          <w:szCs w:val="24"/>
        </w:rPr>
        <w:t xml:space="preserve">, to the Children’s Law Centre. Rather than a group setting, with detained young people (ie those in custody, the in-patient mental health unit and secure care) individual or paired meetings were arranged with the Youth Participation Worker and the Researcher commissioned to write the Report. While these meetings involved just one or two young people, they tended to be more in-depth than workshop discussions, providing opportunities to explore the views and experiences of those who participated. </w:t>
      </w:r>
    </w:p>
    <w:p w14:paraId="19997246" w14:textId="77777777" w:rsidR="00F8079A" w:rsidRDefault="002F12F0">
      <w:pPr>
        <w:spacing w:after="160" w:line="276" w:lineRule="auto"/>
        <w:jc w:val="both"/>
        <w:rPr>
          <w:sz w:val="24"/>
          <w:szCs w:val="24"/>
        </w:rPr>
      </w:pPr>
      <w:r>
        <w:rPr>
          <w:rFonts w:ascii="Arial" w:eastAsia="Arial" w:hAnsi="Arial" w:cs="Arial"/>
          <w:sz w:val="24"/>
          <w:szCs w:val="24"/>
        </w:rPr>
        <w:t xml:space="preserve">Workshop or meeting facilitators used the same set of questions with each group. These were based on the topics covered in the survey, with participants encouraged to provide examples of the issues they raised without relaying personal details or breaching the confidentiality of others (see Appendix 12). Where necessary, the facilitator spent time explaining anything participants had not heard about or did not understand (e.g. about the UNCRC, NICCY and the periodic reporting process). In some meetings or workshops, organisational staff members remained present. Occasionally these staff provided contextual information and, in the workshop with disabled children and young people, enabled the involvement of individuals. Where relevant, comments or contributions by staff have been included. </w:t>
      </w:r>
    </w:p>
    <w:p w14:paraId="2EC1A3AC" w14:textId="488026D1" w:rsidR="00F8079A" w:rsidRDefault="002F12F0">
      <w:pPr>
        <w:spacing w:after="160" w:line="276" w:lineRule="auto"/>
        <w:jc w:val="both"/>
        <w:rPr>
          <w:sz w:val="24"/>
          <w:szCs w:val="24"/>
        </w:rPr>
      </w:pPr>
      <w:r>
        <w:rPr>
          <w:rFonts w:ascii="Arial" w:eastAsia="Arial" w:hAnsi="Arial" w:cs="Arial"/>
          <w:b/>
          <w:bCs/>
          <w:sz w:val="24"/>
          <w:szCs w:val="24"/>
        </w:rPr>
        <w:t>ANALYSIS OF THE INFORMATION GATHERED</w:t>
      </w:r>
    </w:p>
    <w:p w14:paraId="55B0D8D2" w14:textId="77777777" w:rsidR="00F8079A" w:rsidRDefault="002F12F0">
      <w:pPr>
        <w:spacing w:after="160" w:line="276" w:lineRule="auto"/>
        <w:jc w:val="both"/>
        <w:rPr>
          <w:sz w:val="24"/>
          <w:szCs w:val="24"/>
        </w:rPr>
      </w:pPr>
      <w:r>
        <w:rPr>
          <w:rFonts w:ascii="Arial" w:eastAsia="Arial" w:hAnsi="Arial" w:cs="Arial"/>
          <w:sz w:val="24"/>
          <w:szCs w:val="24"/>
        </w:rPr>
        <w:t>Children’s and young people’s views and experiences have been gathered for this Report through combining analysis of responses to the online survey with notes of discussion during consultation workshops or meetings with individuals/ pairs.</w:t>
      </w:r>
    </w:p>
    <w:p w14:paraId="7C7ADA3C" w14:textId="77777777" w:rsidR="00F8079A" w:rsidRDefault="002F12F0">
      <w:pPr>
        <w:spacing w:after="160" w:line="276" w:lineRule="auto"/>
        <w:jc w:val="both"/>
        <w:rPr>
          <w:sz w:val="24"/>
          <w:szCs w:val="24"/>
        </w:rPr>
      </w:pPr>
      <w:r>
        <w:rPr>
          <w:rFonts w:ascii="Arial" w:eastAsia="Arial" w:hAnsi="Arial" w:cs="Arial"/>
          <w:sz w:val="24"/>
          <w:szCs w:val="24"/>
        </w:rPr>
        <w:t xml:space="preserve">As they were informed on the front page that they did not have to answer every question, some survey respondents ‘skipped’ particular questions. The analysis of survey responses in the Report is based on the actual number responding to each question (which ranged from 737-908 in the sections focusing on the main topics). Significant findings have been drawn from the wealth of data. Tables demonstrating the range of responses to each question have been included throughout the Report (these have also been collated in a separate document, available at: </w:t>
      </w:r>
      <w:hyperlink r:id="rId12" w:history="1">
        <w:r>
          <w:rPr>
            <w:rFonts w:ascii="Arial" w:eastAsia="Arial" w:hAnsi="Arial" w:cs="Arial"/>
            <w:color w:val="0000FF"/>
            <w:sz w:val="24"/>
            <w:szCs w:val="24"/>
            <w:u w:val="single" w:color="0000FF"/>
          </w:rPr>
          <w:t>https://childrenslawcentre.org.uk/?mdocs-file=6027</w:t>
        </w:r>
      </w:hyperlink>
      <w:r>
        <w:rPr>
          <w:rFonts w:ascii="Arial" w:eastAsia="Arial" w:hAnsi="Arial" w:cs="Arial"/>
          <w:sz w:val="24"/>
          <w:szCs w:val="24"/>
        </w:rPr>
        <w:t xml:space="preserve">). Where significant, comparisons on the basis of age, disability, and eligibility for free school meals have been highlighted. There were few gender-based differences in responses. </w:t>
      </w:r>
    </w:p>
    <w:p w14:paraId="101329DC" w14:textId="77777777" w:rsidR="00F8079A" w:rsidRDefault="002F12F0">
      <w:pPr>
        <w:spacing w:after="160" w:line="276" w:lineRule="auto"/>
        <w:jc w:val="both"/>
        <w:rPr>
          <w:sz w:val="24"/>
          <w:szCs w:val="24"/>
        </w:rPr>
      </w:pPr>
      <w:r>
        <w:rPr>
          <w:rFonts w:ascii="Arial" w:eastAsia="Arial" w:hAnsi="Arial" w:cs="Arial"/>
          <w:sz w:val="24"/>
          <w:szCs w:val="24"/>
        </w:rPr>
        <w:t>During each workshop and meeting, the facilitators took notes so that direct quotes from the participants could be used in this Report. Where two facilitators were present, these notes were cross-checked to ensure accuracy. Quotes and summaries of the key issues raised in consultation workshops or meetings have been used to highlight commonalities as well as identify significant differences between specific groups.</w:t>
      </w:r>
    </w:p>
    <w:p w14:paraId="4A398C5A" w14:textId="77777777" w:rsidR="00F8079A" w:rsidRDefault="002F12F0">
      <w:pPr>
        <w:spacing w:after="160" w:line="276" w:lineRule="auto"/>
        <w:jc w:val="both"/>
        <w:rPr>
          <w:sz w:val="24"/>
          <w:szCs w:val="24"/>
        </w:rPr>
      </w:pPr>
      <w:r>
        <w:rPr>
          <w:sz w:val="24"/>
          <w:szCs w:val="24"/>
        </w:rPr>
        <w:br w:type="page"/>
      </w:r>
    </w:p>
    <w:p w14:paraId="1CCA31B6" w14:textId="77777777" w:rsidR="00F8079A" w:rsidRDefault="002F12F0">
      <w:pPr>
        <w:spacing w:line="240" w:lineRule="auto"/>
        <w:jc w:val="center"/>
        <w:rPr>
          <w:sz w:val="32"/>
          <w:szCs w:val="32"/>
        </w:rPr>
      </w:pPr>
      <w:r>
        <w:rPr>
          <w:rFonts w:ascii="Arial" w:eastAsia="Arial" w:hAnsi="Arial" w:cs="Arial"/>
          <w:b/>
          <w:bCs/>
          <w:sz w:val="32"/>
          <w:szCs w:val="32"/>
        </w:rPr>
        <w:t>EXECUTIVE SUMMARY:</w:t>
      </w:r>
    </w:p>
    <w:p w14:paraId="13E1E4DE" w14:textId="77777777" w:rsidR="00F8079A" w:rsidRDefault="002F12F0">
      <w:pPr>
        <w:spacing w:line="240" w:lineRule="auto"/>
        <w:jc w:val="center"/>
        <w:rPr>
          <w:sz w:val="32"/>
          <w:szCs w:val="32"/>
        </w:rPr>
      </w:pPr>
      <w:r>
        <w:rPr>
          <w:rFonts w:ascii="Arial" w:eastAsia="Arial" w:hAnsi="Arial" w:cs="Arial"/>
          <w:b/>
          <w:bCs/>
          <w:sz w:val="32"/>
          <w:szCs w:val="32"/>
        </w:rPr>
        <w:t>KEY ISSUES AND RECOMMENDATIONS</w:t>
      </w:r>
    </w:p>
    <w:p w14:paraId="5C15D2A4" w14:textId="77777777" w:rsidR="00F8079A" w:rsidRDefault="00F8079A">
      <w:pPr>
        <w:spacing w:line="240" w:lineRule="auto"/>
        <w:jc w:val="center"/>
        <w:rPr>
          <w:rFonts w:ascii="Arial" w:eastAsia="Arial" w:hAnsi="Arial" w:cs="Arial"/>
          <w:b/>
          <w:bCs/>
          <w:sz w:val="32"/>
          <w:szCs w:val="32"/>
        </w:rPr>
      </w:pPr>
    </w:p>
    <w:p w14:paraId="4C3ECE0C" w14:textId="77777777" w:rsidR="00F8079A" w:rsidRDefault="002F12F0">
      <w:pPr>
        <w:spacing w:after="160" w:line="276" w:lineRule="auto"/>
        <w:jc w:val="both"/>
        <w:rPr>
          <w:sz w:val="24"/>
          <w:szCs w:val="24"/>
        </w:rPr>
      </w:pPr>
      <w:r>
        <w:rPr>
          <w:rFonts w:ascii="Arial" w:eastAsia="Arial" w:hAnsi="Arial" w:cs="Arial"/>
          <w:sz w:val="24"/>
          <w:szCs w:val="24"/>
        </w:rPr>
        <w:t>The Executive Summary provides an overview of the key issues arising from analysis of 1,026 responses to an online survey of 12-17 year olds across Northern Ireland, which was live from 14</w:t>
      </w:r>
      <w:r>
        <w:rPr>
          <w:rFonts w:ascii="Arial" w:eastAsia="Arial" w:hAnsi="Arial" w:cs="Arial"/>
          <w:sz w:val="24"/>
          <w:szCs w:val="24"/>
          <w:vertAlign w:val="superscript"/>
        </w:rPr>
        <w:t>th</w:t>
      </w:r>
      <w:r>
        <w:rPr>
          <w:rFonts w:ascii="Arial" w:eastAsia="Arial" w:hAnsi="Arial" w:cs="Arial"/>
          <w:sz w:val="24"/>
          <w:szCs w:val="24"/>
        </w:rPr>
        <w:t xml:space="preserve"> March until 14</w:t>
      </w:r>
      <w:r>
        <w:rPr>
          <w:rFonts w:ascii="Arial" w:eastAsia="Arial" w:hAnsi="Arial" w:cs="Arial"/>
          <w:sz w:val="24"/>
          <w:szCs w:val="24"/>
          <w:vertAlign w:val="superscript"/>
        </w:rPr>
        <w:t>th</w:t>
      </w:r>
      <w:r>
        <w:rPr>
          <w:rFonts w:ascii="Arial" w:eastAsia="Arial" w:hAnsi="Arial" w:cs="Arial"/>
          <w:sz w:val="24"/>
          <w:szCs w:val="24"/>
        </w:rPr>
        <w:t xml:space="preserve"> April 2022, and information gathered during consultation workshops and meetings involving 127 participants from some of the most vulnerable and disadvantaged groups between April and October 2022. </w:t>
      </w:r>
    </w:p>
    <w:p w14:paraId="20736E7D" w14:textId="77777777" w:rsidR="00F8079A" w:rsidRDefault="002F12F0">
      <w:pPr>
        <w:spacing w:after="160" w:line="276" w:lineRule="auto"/>
        <w:jc w:val="both"/>
        <w:rPr>
          <w:sz w:val="24"/>
          <w:szCs w:val="24"/>
        </w:rPr>
      </w:pPr>
      <w:r>
        <w:rPr>
          <w:rFonts w:ascii="Arial" w:eastAsia="Arial" w:hAnsi="Arial" w:cs="Arial"/>
          <w:sz w:val="24"/>
          <w:szCs w:val="24"/>
        </w:rPr>
        <w:t>Both the survey and workshops or meetings focused on the general principles of the UNCRC: participation; non-discrimination; survival and development; and knowledge about children’s rights. The key issues identified in relation to each of these topics are based on relevant survey data and qualitative information from workshops or meetings. The actions required by the Northern Ireland Executive, relevant government Departments and public authorities to address current rights violations are detailed in associated recommendations.</w:t>
      </w:r>
    </w:p>
    <w:p w14:paraId="076279DF" w14:textId="77777777" w:rsidR="00F8079A" w:rsidRDefault="002F12F0">
      <w:pPr>
        <w:spacing w:after="160" w:line="276" w:lineRule="auto"/>
        <w:jc w:val="both"/>
        <w:rPr>
          <w:sz w:val="24"/>
          <w:szCs w:val="24"/>
        </w:rPr>
      </w:pPr>
      <w:r>
        <w:rPr>
          <w:rFonts w:ascii="Arial" w:eastAsia="Arial" w:hAnsi="Arial" w:cs="Arial"/>
          <w:sz w:val="24"/>
          <w:szCs w:val="24"/>
        </w:rPr>
        <w:t>It is clear that the contexts of individuals’ lives affect realisation of their rights. As in the previous submission to the Committee from children and young people in Northern Ireland in 2015,</w:t>
      </w:r>
      <w:r>
        <w:rPr>
          <w:rFonts w:ascii="Arial" w:eastAsia="Arial" w:hAnsi="Arial" w:cs="Arial"/>
          <w:color w:val="000000"/>
          <w:sz w:val="20"/>
          <w:szCs w:val="20"/>
          <w:vertAlign w:val="superscript"/>
        </w:rPr>
        <w:footnoteReference w:id="3"/>
      </w:r>
      <w:r>
        <w:rPr>
          <w:rFonts w:ascii="Arial" w:eastAsia="Arial" w:hAnsi="Arial" w:cs="Arial"/>
          <w:sz w:val="24"/>
          <w:szCs w:val="24"/>
        </w:rPr>
        <w:t xml:space="preserve"> those in disadvantaged and vulnerable groups continue to experience less realisation of their rights than others who are not disadvantaged by circumstances which affect opportunities and access to services or support. Many of the required actions echo those made in 2015, demonstrating continued failure to implement children’s rights.</w:t>
      </w:r>
    </w:p>
    <w:p w14:paraId="67EA05EC" w14:textId="77777777" w:rsidR="00F8079A" w:rsidRDefault="00F8079A">
      <w:pPr>
        <w:spacing w:after="160"/>
        <w:jc w:val="both"/>
        <w:rPr>
          <w:rFonts w:ascii="Arial" w:eastAsia="Arial" w:hAnsi="Arial" w:cs="Arial"/>
          <w:b/>
          <w:bCs/>
          <w:sz w:val="24"/>
          <w:szCs w:val="24"/>
        </w:rPr>
      </w:pPr>
    </w:p>
    <w:p w14:paraId="17F22B7E" w14:textId="77777777" w:rsidR="00F8079A" w:rsidRDefault="002F12F0">
      <w:pPr>
        <w:spacing w:after="160"/>
        <w:jc w:val="both"/>
        <w:rPr>
          <w:sz w:val="24"/>
          <w:szCs w:val="24"/>
        </w:rPr>
      </w:pPr>
      <w:r>
        <w:rPr>
          <w:rFonts w:ascii="Arial" w:eastAsia="Arial" w:hAnsi="Arial" w:cs="Arial"/>
          <w:b/>
          <w:bCs/>
          <w:sz w:val="24"/>
          <w:szCs w:val="24"/>
        </w:rPr>
        <w:t>PARTICIPATION</w:t>
      </w:r>
    </w:p>
    <w:p w14:paraId="407B44CF" w14:textId="77777777" w:rsidR="00F8079A" w:rsidRDefault="002F12F0">
      <w:pPr>
        <w:spacing w:after="160" w:line="276" w:lineRule="auto"/>
        <w:jc w:val="both"/>
        <w:rPr>
          <w:sz w:val="24"/>
          <w:szCs w:val="24"/>
        </w:rPr>
      </w:pPr>
      <w:r>
        <w:rPr>
          <w:rFonts w:ascii="Arial" w:eastAsia="Arial" w:hAnsi="Arial" w:cs="Arial"/>
          <w:b/>
          <w:bCs/>
          <w:i/>
          <w:iCs/>
          <w:sz w:val="24"/>
          <w:szCs w:val="24"/>
        </w:rPr>
        <w:t xml:space="preserve">UNCRC Article 12: The right of every child to express their views freely in all matters affecting them, with the child’s views being given due weight in accordance with their age and maturity </w:t>
      </w:r>
    </w:p>
    <w:p w14:paraId="540B9057" w14:textId="77777777" w:rsidR="00F8079A" w:rsidRDefault="002F12F0">
      <w:pPr>
        <w:spacing w:after="160" w:line="276" w:lineRule="auto"/>
        <w:jc w:val="both"/>
        <w:rPr>
          <w:sz w:val="24"/>
          <w:szCs w:val="24"/>
        </w:rPr>
      </w:pPr>
      <w:r>
        <w:rPr>
          <w:rFonts w:ascii="Arial" w:eastAsia="Arial" w:hAnsi="Arial" w:cs="Arial"/>
          <w:b/>
          <w:bCs/>
          <w:sz w:val="24"/>
          <w:szCs w:val="24"/>
        </w:rPr>
        <w:t xml:space="preserve">Key Issues </w:t>
      </w:r>
    </w:p>
    <w:p w14:paraId="5AAD3CF6" w14:textId="77777777" w:rsidR="00F8079A" w:rsidRDefault="002F12F0">
      <w:pPr>
        <w:numPr>
          <w:ilvl w:val="0"/>
          <w:numId w:val="2"/>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Children and young people did not consider their views would be taken seriously by adults beyond their home lives, least of all by politicians.</w:t>
      </w:r>
    </w:p>
    <w:p w14:paraId="43087DA9" w14:textId="77777777" w:rsidR="00F8079A" w:rsidRDefault="00F8079A">
      <w:pPr>
        <w:ind w:left="360"/>
        <w:jc w:val="both"/>
        <w:rPr>
          <w:rFonts w:ascii="Arial" w:eastAsia="Arial" w:hAnsi="Arial" w:cs="Arial"/>
          <w:sz w:val="24"/>
          <w:szCs w:val="24"/>
        </w:rPr>
      </w:pPr>
    </w:p>
    <w:p w14:paraId="37C9A37F" w14:textId="77777777" w:rsidR="00F8079A" w:rsidRDefault="002F12F0">
      <w:pPr>
        <w:numPr>
          <w:ilvl w:val="0"/>
          <w:numId w:val="3"/>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Most children and young people considered that they were able to participate in decisions in their homes and were listened to by their parents/ carers. </w:t>
      </w:r>
    </w:p>
    <w:p w14:paraId="4D921694" w14:textId="77777777" w:rsidR="00F8079A" w:rsidRDefault="00F8079A">
      <w:pPr>
        <w:ind w:left="720"/>
        <w:jc w:val="both"/>
        <w:rPr>
          <w:rFonts w:ascii="Arial" w:eastAsia="Arial" w:hAnsi="Arial" w:cs="Arial"/>
          <w:sz w:val="24"/>
          <w:szCs w:val="24"/>
        </w:rPr>
      </w:pPr>
    </w:p>
    <w:p w14:paraId="787904A1" w14:textId="77777777" w:rsidR="00F8079A" w:rsidRDefault="002F12F0">
      <w:pPr>
        <w:numPr>
          <w:ilvl w:val="0"/>
          <w:numId w:val="4"/>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The majority of children and young people did not consider that teachers sought their opinions about what they learnt, how they were taught, or decisions concerning school/ sollege policies. A key issue was that some individuals did not feel able to approach teachers about bullying, or did not consider that bullying was appropriately addressed. While some provided examples of changes in policy or practice as a result of issues being raised by children at School Councils, others considered that very little change had occurred via this formal mechanism. </w:t>
      </w:r>
    </w:p>
    <w:p w14:paraId="55B37EA9" w14:textId="77777777" w:rsidR="00F8079A" w:rsidRDefault="00F8079A">
      <w:pPr>
        <w:ind w:left="720"/>
        <w:jc w:val="both"/>
        <w:rPr>
          <w:rFonts w:ascii="Arial" w:eastAsia="Arial" w:hAnsi="Arial" w:cs="Arial"/>
          <w:sz w:val="24"/>
          <w:szCs w:val="24"/>
        </w:rPr>
      </w:pPr>
    </w:p>
    <w:p w14:paraId="620F0211" w14:textId="77777777" w:rsidR="00F8079A" w:rsidRDefault="002F12F0">
      <w:pPr>
        <w:numPr>
          <w:ilvl w:val="0"/>
          <w:numId w:val="5"/>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Children and young people did not consider that the adults in their community would listen if they gave their opinion and were rarely consulted about services or activities in their local areas. Most considered that priorities were identified by adults and did not reflect the views or preferences of children and young people.</w:t>
      </w:r>
    </w:p>
    <w:p w14:paraId="74CF3CDC" w14:textId="77777777" w:rsidR="00F8079A" w:rsidRDefault="00F8079A">
      <w:pPr>
        <w:ind w:left="720"/>
        <w:jc w:val="both"/>
        <w:rPr>
          <w:rFonts w:ascii="Arial" w:eastAsia="Arial" w:hAnsi="Arial" w:cs="Arial"/>
          <w:sz w:val="24"/>
          <w:szCs w:val="24"/>
        </w:rPr>
      </w:pPr>
    </w:p>
    <w:p w14:paraId="4D5EB956" w14:textId="77777777" w:rsidR="00F8079A" w:rsidRDefault="002F12F0">
      <w:pPr>
        <w:numPr>
          <w:ilvl w:val="0"/>
          <w:numId w:val="6"/>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Very few children and young people considered that they would be listened to by politicians if they gave their opinion. Few had been asked their views about issues affecting them or plans in their local area. Some noted that they lacked experience or opportunity to talk to politicians.</w:t>
      </w:r>
    </w:p>
    <w:p w14:paraId="45F8E3FF" w14:textId="77777777" w:rsidR="00F8079A" w:rsidRDefault="00F8079A">
      <w:pPr>
        <w:ind w:left="720"/>
        <w:jc w:val="both"/>
        <w:rPr>
          <w:rFonts w:ascii="Arial" w:eastAsia="Arial" w:hAnsi="Arial" w:cs="Arial"/>
          <w:sz w:val="24"/>
          <w:szCs w:val="24"/>
        </w:rPr>
      </w:pPr>
    </w:p>
    <w:p w14:paraId="784F799C" w14:textId="77777777" w:rsidR="00F8079A" w:rsidRDefault="002F12F0">
      <w:pPr>
        <w:numPr>
          <w:ilvl w:val="0"/>
          <w:numId w:val="7"/>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Many of those experiencing significant intervention in their lives (in care, secure care, custody, or the in-patient mental health unit) did not consider that they were involved in decision-making by professionals. In particular, they were critical of social workers who did not enable them to express their views, listen to them, or act on what they said. A recurring issue among these young people was that they did not consider they were ‘given a chance’ to demonstrate they and their behaviours had changed. They considered it inappropriate that decisions, interventions or treatment were based on previous events at a particular time or in specific circumstances, which did not take into account progress made or changes in their circumstances, understanding or maturity.</w:t>
      </w:r>
    </w:p>
    <w:p w14:paraId="1BF95CEC" w14:textId="77777777" w:rsidR="00F8079A" w:rsidRDefault="00F8079A">
      <w:pPr>
        <w:ind w:left="720"/>
        <w:jc w:val="both"/>
        <w:rPr>
          <w:rFonts w:ascii="Arial" w:eastAsia="Arial" w:hAnsi="Arial" w:cs="Arial"/>
          <w:sz w:val="24"/>
          <w:szCs w:val="24"/>
        </w:rPr>
      </w:pPr>
    </w:p>
    <w:p w14:paraId="486E77F7" w14:textId="77777777" w:rsidR="00F8079A" w:rsidRDefault="002F12F0">
      <w:pPr>
        <w:numPr>
          <w:ilvl w:val="0"/>
          <w:numId w:val="8"/>
        </w:numPr>
        <w:pBdr>
          <w:left w:val="none" w:sz="0" w:space="11" w:color="auto"/>
        </w:pBdr>
        <w:spacing w:line="257"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Experiences of participation differed within specific groups: </w:t>
      </w:r>
    </w:p>
    <w:p w14:paraId="50FD1B57"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Younger children</w:t>
      </w:r>
      <w:r>
        <w:rPr>
          <w:rFonts w:ascii="Arial" w:eastAsia="Arial" w:hAnsi="Arial" w:cs="Arial"/>
          <w:color w:val="2A989E"/>
          <w:sz w:val="24"/>
          <w:szCs w:val="24"/>
        </w:rPr>
        <w:t xml:space="preserve"> </w:t>
      </w:r>
      <w:r>
        <w:rPr>
          <w:rFonts w:ascii="Arial" w:eastAsia="Arial" w:hAnsi="Arial" w:cs="Arial"/>
          <w:sz w:val="24"/>
          <w:szCs w:val="24"/>
        </w:rPr>
        <w:t>(under-12s) were generally more positive about being listened to than older young people. In their homes, their participation was affected by parents/carers being busy or not having time to give them attention. In school, some felt that young children are not taken seriously. A few commented that they did not raise issues with teachers because their views were not sought, they did not feel confident or comfortable about asking questions or complaining. Some considered that teachers</w:t>
      </w:r>
      <w:r>
        <w:rPr>
          <w:rFonts w:ascii="Arial" w:eastAsia="Arial" w:hAnsi="Arial" w:cs="Arial"/>
          <w:color w:val="3FADB3"/>
          <w:sz w:val="24"/>
          <w:szCs w:val="24"/>
        </w:rPr>
        <w:t xml:space="preserve"> </w:t>
      </w:r>
      <w:r>
        <w:rPr>
          <w:rFonts w:ascii="Arial" w:eastAsia="Arial" w:hAnsi="Arial" w:cs="Arial"/>
          <w:sz w:val="24"/>
          <w:szCs w:val="24"/>
        </w:rPr>
        <w:t>do not listen to the victims of bullying or minimise its impact.</w:t>
      </w:r>
      <w:r>
        <w:rPr>
          <w:rFonts w:ascii="Arial" w:eastAsia="Arial" w:hAnsi="Arial" w:cs="Arial"/>
          <w:b/>
          <w:bCs/>
          <w:color w:val="289CA8"/>
          <w:sz w:val="24"/>
          <w:szCs w:val="24"/>
        </w:rPr>
        <w:t xml:space="preserve"> </w:t>
      </w:r>
      <w:r>
        <w:rPr>
          <w:rFonts w:ascii="Arial" w:eastAsia="Arial" w:hAnsi="Arial" w:cs="Arial"/>
          <w:sz w:val="24"/>
          <w:szCs w:val="24"/>
        </w:rPr>
        <w:t>They reported that they were not involved in community decision making. Nor were they consulted by politicians, which they considered was wrong. A few stated that they would not vote when they had the opportunity because they assumed they would not make good decisions.</w:t>
      </w:r>
    </w:p>
    <w:p w14:paraId="190EC5EE"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 xml:space="preserve">Older young people </w:t>
      </w:r>
      <w:r>
        <w:rPr>
          <w:rFonts w:ascii="Arial" w:eastAsia="Arial" w:hAnsi="Arial" w:cs="Arial"/>
          <w:sz w:val="24"/>
          <w:szCs w:val="24"/>
        </w:rPr>
        <w:t>(16+) were less likely than younger children to consider that they were listened to in every aspect of their lives. Some did not feel respected in their home life, where they considered that they were infantilised, patronised, or that their parents made decisions for them. In school or college, teachers did not ask their opinions, particularly about what they learnt. Lack of participation regarding exams included feeling pressured to study specific subjects and limited knowledge about forthcoming exams. Some found it challenging to express their views in school/ college, did not consider that teachers effectively addressed bullying, and felt infantilised or ignored by teachers. On the rare occasions when young people were consulted about local community services or facilities, fulfilment of their suggestions was dependent on the backing of adult decision-makers. Some young people mistrusted politicians and most agreed that politicians rarely consulted with them. They argued that politicians should take seriously the issues of importance to young people (including trans rights, gay marriage, abortion, homelessness, support for drug and alcohol users). Some did not anticipate voting because they did not understand the process or questioned whether their vote would make a difference. Others were keen to vote and a few advocated lowering the voting age to 16.</w:t>
      </w:r>
    </w:p>
    <w:p w14:paraId="66CBEF76"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Children and young people with disabilities</w:t>
      </w:r>
      <w:r>
        <w:rPr>
          <w:rFonts w:ascii="Arial" w:eastAsia="Arial" w:hAnsi="Arial" w:cs="Arial"/>
          <w:color w:val="2A989E"/>
          <w:sz w:val="24"/>
          <w:szCs w:val="24"/>
        </w:rPr>
        <w:t xml:space="preserve"> </w:t>
      </w:r>
      <w:r>
        <w:rPr>
          <w:rFonts w:ascii="Arial" w:eastAsia="Arial" w:hAnsi="Arial" w:cs="Arial"/>
          <w:sz w:val="24"/>
          <w:szCs w:val="24"/>
        </w:rPr>
        <w:t xml:space="preserve">were less likely than those without disabilities to consider that they were asked their opinions or taken seriously. In school, they considered that teachers did not ask their opinions, particularly regarding rules and what they learnt. They were not given the option of taking GCSEs or deciding where they might enroll when they reached school leaving age. For some, the only option provided was attendance at ‘daycare’ (for 18-65 year olds) as they were informed that colleges were unable to accommodate their needs. Also reported was not being listened to about required learning support, for which funding had not been received as a result of changes in government funding and contracts. </w:t>
      </w:r>
    </w:p>
    <w:p w14:paraId="38AE5DF4"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 group of female </w:t>
      </w:r>
      <w:r>
        <w:rPr>
          <w:rFonts w:ascii="Arial" w:eastAsia="Arial" w:hAnsi="Arial" w:cs="Arial"/>
          <w:b/>
          <w:bCs/>
          <w:color w:val="289CA8"/>
          <w:sz w:val="24"/>
          <w:szCs w:val="24"/>
        </w:rPr>
        <w:t>refugees</w:t>
      </w:r>
      <w:r>
        <w:rPr>
          <w:rFonts w:ascii="Arial" w:eastAsia="Arial" w:hAnsi="Arial" w:cs="Arial"/>
          <w:sz w:val="24"/>
          <w:szCs w:val="24"/>
        </w:rPr>
        <w:t xml:space="preserve"> considered that, at home, their brothers had more independence than them and were less regulated by their parents. They expressed a desire for greater freedom. Some considered that their culture and religion influenced responses to them in school where they were not taken seriously because they were Muslim and wore a hijab.</w:t>
      </w:r>
    </w:p>
    <w:p w14:paraId="14573C8D"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In a group of eight </w:t>
      </w:r>
      <w:r>
        <w:rPr>
          <w:rFonts w:ascii="Arial" w:eastAsia="Arial" w:hAnsi="Arial" w:cs="Arial"/>
          <w:b/>
          <w:bCs/>
          <w:color w:val="289CA8"/>
          <w:sz w:val="24"/>
          <w:szCs w:val="24"/>
        </w:rPr>
        <w:t>LGBTQ+ young people</w:t>
      </w:r>
      <w:r>
        <w:rPr>
          <w:rFonts w:ascii="Arial" w:eastAsia="Arial" w:hAnsi="Arial" w:cs="Arial"/>
          <w:sz w:val="24"/>
          <w:szCs w:val="24"/>
        </w:rPr>
        <w:t xml:space="preserve"> only one was able to participate at home because they lived in a family that was accepting of them and had a good relationship with their parents. Participation in community decision making was affected by prejudice and the homophobic attitudes or behaviours of other community members.</w:t>
      </w:r>
    </w:p>
    <w:p w14:paraId="71BA97B4"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Some </w:t>
      </w:r>
      <w:r>
        <w:rPr>
          <w:rFonts w:ascii="Arial" w:eastAsia="Arial" w:hAnsi="Arial" w:cs="Arial"/>
          <w:b/>
          <w:bCs/>
          <w:color w:val="289CA8"/>
          <w:sz w:val="24"/>
          <w:szCs w:val="24"/>
        </w:rPr>
        <w:t>young people in conflict with the law</w:t>
      </w:r>
      <w:r>
        <w:rPr>
          <w:rFonts w:ascii="Arial" w:eastAsia="Arial" w:hAnsi="Arial" w:cs="Arial"/>
          <w:color w:val="289CA8"/>
          <w:sz w:val="24"/>
          <w:szCs w:val="24"/>
        </w:rPr>
        <w:t xml:space="preserve"> </w:t>
      </w:r>
      <w:r>
        <w:rPr>
          <w:rFonts w:ascii="Arial" w:eastAsia="Arial" w:hAnsi="Arial" w:cs="Arial"/>
          <w:sz w:val="24"/>
          <w:szCs w:val="24"/>
        </w:rPr>
        <w:t>stated that they had found it challenging to express their views in school/ college, and were either unable to approach teachers about bullying or did not consider that appropriate measures were taken to reduce the chances of bullying re-occurring.</w:t>
      </w:r>
    </w:p>
    <w:p w14:paraId="1E5AD438"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Some</w:t>
      </w:r>
      <w:r>
        <w:rPr>
          <w:rFonts w:ascii="Arial" w:eastAsia="Arial" w:hAnsi="Arial" w:cs="Arial"/>
          <w:b/>
          <w:bCs/>
          <w:color w:val="2A989E"/>
          <w:sz w:val="24"/>
          <w:szCs w:val="24"/>
        </w:rPr>
        <w:t xml:space="preserve"> c</w:t>
      </w:r>
      <w:r>
        <w:rPr>
          <w:rFonts w:ascii="Arial" w:eastAsia="Arial" w:hAnsi="Arial" w:cs="Arial"/>
          <w:b/>
          <w:bCs/>
          <w:color w:val="289CA8"/>
          <w:sz w:val="24"/>
          <w:szCs w:val="24"/>
        </w:rPr>
        <w:t>are experienced young people</w:t>
      </w:r>
      <w:r>
        <w:rPr>
          <w:rFonts w:ascii="Arial" w:eastAsia="Arial" w:hAnsi="Arial" w:cs="Arial"/>
          <w:color w:val="289CA8"/>
          <w:sz w:val="24"/>
          <w:szCs w:val="24"/>
        </w:rPr>
        <w:t xml:space="preserve"> </w:t>
      </w:r>
      <w:r>
        <w:rPr>
          <w:rFonts w:ascii="Arial" w:eastAsia="Arial" w:hAnsi="Arial" w:cs="Arial"/>
          <w:sz w:val="24"/>
          <w:szCs w:val="24"/>
        </w:rPr>
        <w:t xml:space="preserve">considered that they were listened to by their foster carers or staff in residential homes. Some described being infantilised, dismissed or stigmatised in school by teachers who promised to help them but didn’t, were dismissive of their situations, or assumed that their behaviours were a result of them being in care. They were clear that not being listened to or taken seriously by social workers led to their needs not being met. </w:t>
      </w:r>
    </w:p>
    <w:p w14:paraId="1D8C3DB1"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Young people in </w:t>
      </w:r>
      <w:r>
        <w:rPr>
          <w:rFonts w:ascii="Arial" w:eastAsia="Arial" w:hAnsi="Arial" w:cs="Arial"/>
          <w:b/>
          <w:bCs/>
          <w:color w:val="2A989E"/>
          <w:sz w:val="24"/>
          <w:szCs w:val="24"/>
        </w:rPr>
        <w:t xml:space="preserve">secure care </w:t>
      </w:r>
      <w:r>
        <w:rPr>
          <w:rFonts w:ascii="Arial" w:eastAsia="Arial" w:hAnsi="Arial" w:cs="Arial"/>
          <w:sz w:val="24"/>
          <w:szCs w:val="24"/>
        </w:rPr>
        <w:t>considered that their voices were not heard; conversations or decision making about their lives occurred between adults, particularly regarding their placement in secure care. Key issues included: lack of understanding about, or disagreement with, the risk assessment leading to their placement in secure care; repeat admissions; lack of involvement in the process (including attendance at the Panel for Admission to Secure Care or opportunity to meet the judge making the decision about whether they should receive a Secure Accommodation Order). Regarding participation within Lakewood Secure Care Centre, issues raised by young people included: restriction on watching 12+ movies for older young people when a 12 year old was in the Unit; rules about clothing for females; preference for ‘trusts’</w:t>
      </w:r>
      <w:r>
        <w:rPr>
          <w:color w:val="000000"/>
          <w:sz w:val="20"/>
          <w:szCs w:val="20"/>
          <w:vertAlign w:val="superscript"/>
        </w:rPr>
        <w:footnoteReference w:id="4"/>
      </w:r>
      <w:r>
        <w:rPr>
          <w:rFonts w:ascii="Arial" w:eastAsia="Arial" w:hAnsi="Arial" w:cs="Arial"/>
          <w:sz w:val="24"/>
          <w:szCs w:val="24"/>
        </w:rPr>
        <w:t xml:space="preserve"> to be instigated after two, rather than four, weeks.</w:t>
      </w:r>
    </w:p>
    <w:p w14:paraId="28275E82" w14:textId="77777777" w:rsidR="00F8079A" w:rsidRDefault="002F12F0">
      <w:pPr>
        <w:numPr>
          <w:ilvl w:val="1"/>
          <w:numId w:val="8"/>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In the </w:t>
      </w:r>
      <w:r>
        <w:rPr>
          <w:rFonts w:ascii="Arial" w:eastAsia="Arial" w:hAnsi="Arial" w:cs="Arial"/>
          <w:b/>
          <w:bCs/>
          <w:color w:val="289CA8"/>
          <w:sz w:val="24"/>
          <w:szCs w:val="24"/>
        </w:rPr>
        <w:t>in-patient child and adolescent mental health Unit</w:t>
      </w:r>
      <w:r>
        <w:rPr>
          <w:rFonts w:ascii="Arial" w:eastAsia="Arial" w:hAnsi="Arial" w:cs="Arial"/>
          <w:sz w:val="24"/>
          <w:szCs w:val="24"/>
        </w:rPr>
        <w:t>, concerns were raised about: the right to participation being ‘over-ruled’ for those detained under a Mental Health Order, who are not considered to have the capacity to make decisions, including about medication; the opinions of young people being discounted in care planning meetings; those experiencing use of restraint during nasogastric tube feeding not being listened to by staff; issues raised in House Meetings not being addressed as many concerned established ways of responding to patients by staff (eg during use of restraint).</w:t>
      </w:r>
    </w:p>
    <w:p w14:paraId="1F201582" w14:textId="77777777" w:rsidR="00C619D2" w:rsidRDefault="002F12F0" w:rsidP="00C619D2">
      <w:pPr>
        <w:numPr>
          <w:ilvl w:val="1"/>
          <w:numId w:val="8"/>
        </w:numPr>
        <w:pBdr>
          <w:left w:val="none" w:sz="0" w:space="5" w:color="auto"/>
        </w:pBdr>
        <w:spacing w:after="160" w:line="257"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Young people in custody</w:t>
      </w:r>
      <w:r>
        <w:rPr>
          <w:rFonts w:ascii="Arial" w:eastAsia="Arial" w:hAnsi="Arial" w:cs="Arial"/>
          <w:sz w:val="24"/>
          <w:szCs w:val="24"/>
        </w:rPr>
        <w:t xml:space="preserve"> identified lack of choice over lessons in the Juvenile Justice Centre [JJC] school as an issue and questioned the expectation that those above school leaving age should attend, particularly as non-attendance led to them being locked in their room with no TV or electricity. A ‘progressive regime’ determined access to facilities (eg swimming pool, gym, football pitch) and equipment (eg DVD player), money, bedtime, jobs, and number of phone calls. Once the highest level had been reached there were no additional incentives, which was frustrating for those detained for a long period. Each person’s regime was reviewed weekly and ‘adverses’ - given for ‘language’ (ie swearing), being late to class or not attending class - could lead to a reduction in regime level for a week. While understanding the reasons for receipt of an ‘adverse’, these were criticised as “</w:t>
      </w:r>
      <w:r>
        <w:rPr>
          <w:rFonts w:ascii="Arial" w:eastAsia="Arial" w:hAnsi="Arial" w:cs="Arial"/>
          <w:i/>
          <w:iCs/>
          <w:sz w:val="24"/>
          <w:szCs w:val="24"/>
        </w:rPr>
        <w:t>stupid</w:t>
      </w:r>
      <w:r>
        <w:rPr>
          <w:rFonts w:ascii="Arial" w:eastAsia="Arial" w:hAnsi="Arial" w:cs="Arial"/>
          <w:sz w:val="24"/>
          <w:szCs w:val="24"/>
        </w:rPr>
        <w:t>”. It was reported that sometimes there was no explanation by staff about what would happen in response to certain behaviours or warning of a sanction being imposed (eg losing access to a TV following use of restraint or being ‘locked’ after an incident). Staff were described as sometimes being too busy, or unwilling to make the effort, to take individuals to a facility or for a walk in the outside area during the evenings. Young people commented on inconsistent application of rules, and did not understand the reason for some restrictions. Young people detained on remand were not able to leave the JJC. Those nearing the end of a sentence had ‘mobility leave’ in preparation for leaving custody, but questioned how visits to the town close to the JJC were useful preparation for release to their home town.</w:t>
      </w:r>
    </w:p>
    <w:p w14:paraId="5144B10D" w14:textId="77777777" w:rsidR="00A93686" w:rsidRDefault="00A93686" w:rsidP="00C619D2">
      <w:pPr>
        <w:pBdr>
          <w:left w:val="none" w:sz="0" w:space="5" w:color="auto"/>
        </w:pBdr>
        <w:spacing w:after="160" w:line="257" w:lineRule="auto"/>
        <w:jc w:val="both"/>
        <w:rPr>
          <w:rFonts w:ascii="Arial" w:eastAsia="Arial" w:hAnsi="Arial" w:cs="Arial"/>
          <w:b/>
          <w:bCs/>
          <w:sz w:val="24"/>
          <w:szCs w:val="24"/>
        </w:rPr>
      </w:pPr>
    </w:p>
    <w:p w14:paraId="394659E1" w14:textId="77777777" w:rsidR="00A93686" w:rsidRDefault="00A93686" w:rsidP="00C619D2">
      <w:pPr>
        <w:pBdr>
          <w:left w:val="none" w:sz="0" w:space="5" w:color="auto"/>
        </w:pBdr>
        <w:spacing w:after="160" w:line="257" w:lineRule="auto"/>
        <w:jc w:val="both"/>
        <w:rPr>
          <w:rFonts w:ascii="Arial" w:eastAsia="Arial" w:hAnsi="Arial" w:cs="Arial"/>
          <w:b/>
          <w:bCs/>
          <w:sz w:val="24"/>
          <w:szCs w:val="24"/>
        </w:rPr>
      </w:pPr>
    </w:p>
    <w:p w14:paraId="30936F52" w14:textId="77777777" w:rsidR="00A93686" w:rsidRDefault="00A93686" w:rsidP="00C619D2">
      <w:pPr>
        <w:pBdr>
          <w:left w:val="none" w:sz="0" w:space="5" w:color="auto"/>
        </w:pBdr>
        <w:spacing w:after="160" w:line="257" w:lineRule="auto"/>
        <w:jc w:val="both"/>
        <w:rPr>
          <w:rFonts w:ascii="Arial" w:eastAsia="Arial" w:hAnsi="Arial" w:cs="Arial"/>
          <w:b/>
          <w:bCs/>
          <w:sz w:val="24"/>
          <w:szCs w:val="24"/>
        </w:rPr>
      </w:pPr>
    </w:p>
    <w:p w14:paraId="7CF1475D" w14:textId="77777777" w:rsidR="00A93686" w:rsidRDefault="00A93686" w:rsidP="00C619D2">
      <w:pPr>
        <w:pBdr>
          <w:left w:val="none" w:sz="0" w:space="5" w:color="auto"/>
        </w:pBdr>
        <w:spacing w:after="160" w:line="257" w:lineRule="auto"/>
        <w:jc w:val="both"/>
        <w:rPr>
          <w:rFonts w:ascii="Arial" w:eastAsia="Arial" w:hAnsi="Arial" w:cs="Arial"/>
          <w:b/>
          <w:bCs/>
          <w:sz w:val="24"/>
          <w:szCs w:val="24"/>
        </w:rPr>
      </w:pPr>
    </w:p>
    <w:p w14:paraId="6624C5ED" w14:textId="23227BBA" w:rsidR="00F8079A" w:rsidRPr="00C619D2" w:rsidRDefault="002F12F0" w:rsidP="00C619D2">
      <w:pPr>
        <w:pBdr>
          <w:left w:val="none" w:sz="0" w:space="5" w:color="auto"/>
        </w:pBdr>
        <w:spacing w:after="160" w:line="257" w:lineRule="auto"/>
        <w:jc w:val="both"/>
        <w:rPr>
          <w:rFonts w:ascii="Times New Roman" w:eastAsia="Times New Roman" w:hAnsi="Times New Roman" w:cs="Times New Roman"/>
          <w:sz w:val="24"/>
          <w:szCs w:val="24"/>
        </w:rPr>
      </w:pPr>
      <w:r w:rsidRPr="00C619D2">
        <w:rPr>
          <w:rFonts w:ascii="Arial" w:eastAsia="Arial" w:hAnsi="Arial" w:cs="Arial"/>
          <w:b/>
          <w:bCs/>
          <w:sz w:val="24"/>
          <w:szCs w:val="24"/>
        </w:rPr>
        <w:t xml:space="preserve">Recommendations </w:t>
      </w:r>
    </w:p>
    <w:p w14:paraId="2BCA1035" w14:textId="77777777" w:rsidR="00F8079A" w:rsidRDefault="002F12F0">
      <w:pPr>
        <w:spacing w:after="160" w:line="276" w:lineRule="auto"/>
        <w:jc w:val="both"/>
        <w:rPr>
          <w:sz w:val="24"/>
          <w:szCs w:val="24"/>
        </w:rPr>
      </w:pPr>
      <w:r>
        <w:rPr>
          <w:rFonts w:ascii="Arial" w:eastAsia="Arial" w:hAnsi="Arial" w:cs="Arial"/>
          <w:b/>
          <w:bCs/>
          <w:i/>
          <w:iCs/>
          <w:sz w:val="24"/>
          <w:szCs w:val="24"/>
        </w:rPr>
        <w:t>The Northern Ireland Executive, relevant government Departments and public authorities should:</w:t>
      </w:r>
    </w:p>
    <w:p w14:paraId="01DC8571"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Article 12 of the UNCRC is incorporated into legislation, policy and practice in Northern Ireland; systematically promoting and implementing the principle of respect for the views of the child and supporting the development of mechanisms to enable children to express their views on all matters affecting them – both as individuals and as collective groups.</w:t>
      </w:r>
    </w:p>
    <w:p w14:paraId="03F7FEC5"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programmes for parents and carers emphasise the importance of making time to listen to children and young people, involving them in decision-making and taking their opinions seriously.</w:t>
      </w:r>
    </w:p>
    <w:p w14:paraId="5BF58051"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every school has an anti-bullying policy, and that all pupils know who they can contact about bullying as well as sources of support and procedures they can follow if concerns or complaints have not been addressed.</w:t>
      </w:r>
    </w:p>
    <w:p w14:paraId="74488F76"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the initial training and professional development of teachers, social workers and health professionals emphasise the child’s right to participation in decisions about matters affecting them, with an emphasis on development of skills and approaches that enable meaningful participation. This should include effective ways of explaining how the child’s views will be taken into account, the reasons underpinning final decisions (including those with which the child or young person does not agree), and potential opportunities for review.</w:t>
      </w:r>
    </w:p>
    <w:p w14:paraId="1EB48FF0"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Make School Councils a mandatory requirement for every school and college, with Inspection bodies ensuring that the structures and practices of educational institutions are democratic, inclusive, and provide opportunities for children’s/ young people’s views to be given due weight in decision-making processes.</w:t>
      </w:r>
    </w:p>
    <w:p w14:paraId="1002BD96"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consultation mechanisms established in places of detention take into account the opinions and suggestions of those detained (particularly in relation to rules and restrictions); address the issues or concerns they raise; and provide a clear explanation or rationale when changes are not possible.</w:t>
      </w:r>
    </w:p>
    <w:p w14:paraId="542FDD56"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Adequately resource the development of shadow Youth Councils in all councils to ensure that young people’s voices are heard and taken into account in their communities and local councils. </w:t>
      </w:r>
    </w:p>
    <w:p w14:paraId="4B4B0EC6"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Continue to support the development of Northern Ireland’s Youth Assembly; ensuring that its priorities (the school curriculum, youth mental health, children’s rights, climate change) and recommendations are taken into account by MLAs and reinforced in government decision-making.</w:t>
      </w:r>
    </w:p>
    <w:p w14:paraId="1982964D"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public authorities and government Departments fulfil their duty under Section 75 of the </w:t>
      </w:r>
      <w:r>
        <w:rPr>
          <w:rFonts w:ascii="Arial" w:eastAsia="Arial" w:hAnsi="Arial" w:cs="Arial"/>
          <w:i/>
          <w:iCs/>
          <w:sz w:val="24"/>
          <w:szCs w:val="24"/>
        </w:rPr>
        <w:t xml:space="preserve">Northern Ireland Act 1998 </w:t>
      </w:r>
      <w:r>
        <w:rPr>
          <w:rFonts w:ascii="Arial" w:eastAsia="Arial" w:hAnsi="Arial" w:cs="Arial"/>
          <w:sz w:val="24"/>
          <w:szCs w:val="24"/>
        </w:rPr>
        <w:t>to promote equality of opportunity in respect of children and young people; directly consulting with children and young people when developing legislation, policies, strategies and services which affect them, as well as providing feedback about how their views and suggestions were taken into account.</w:t>
      </w:r>
    </w:p>
    <w:p w14:paraId="41CCCFAE" w14:textId="77777777" w:rsidR="00F8079A" w:rsidRDefault="002F12F0">
      <w:pPr>
        <w:numPr>
          <w:ilvl w:val="0"/>
          <w:numId w:val="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government officials at both council and Assembly level engage with children and young people to seek their views when decisions are being made in communities and by government Departments; collaborating with civil society organisations to increase opportunities for meaningful participation without delegating this responsibility to such organisations or to NICCY.</w:t>
      </w:r>
    </w:p>
    <w:p w14:paraId="69481987" w14:textId="77777777" w:rsidR="00F8079A" w:rsidRDefault="002F12F0">
      <w:pPr>
        <w:numPr>
          <w:ilvl w:val="0"/>
          <w:numId w:val="9"/>
        </w:numPr>
        <w:pBdr>
          <w:left w:val="none" w:sz="0" w:space="11" w:color="auto"/>
        </w:pBdr>
        <w:spacing w:after="160"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Establish a consultation about lowering the voting age to 16 and ensure provision of political education so that young people understand political systems and their potential influence as voters.</w:t>
      </w:r>
    </w:p>
    <w:p w14:paraId="0E084FA6" w14:textId="77777777" w:rsidR="00F8079A" w:rsidRDefault="00F8079A">
      <w:pPr>
        <w:spacing w:after="160" w:line="276" w:lineRule="auto"/>
        <w:jc w:val="both"/>
        <w:rPr>
          <w:rFonts w:ascii="Arial" w:eastAsia="Arial" w:hAnsi="Arial" w:cs="Arial"/>
          <w:b/>
          <w:bCs/>
          <w:sz w:val="24"/>
          <w:szCs w:val="24"/>
        </w:rPr>
      </w:pPr>
    </w:p>
    <w:p w14:paraId="6FE45397" w14:textId="77777777" w:rsidR="00F8079A" w:rsidRDefault="002F12F0">
      <w:pPr>
        <w:spacing w:after="160" w:line="276" w:lineRule="auto"/>
        <w:jc w:val="both"/>
        <w:rPr>
          <w:sz w:val="24"/>
          <w:szCs w:val="24"/>
        </w:rPr>
      </w:pPr>
      <w:r>
        <w:rPr>
          <w:rFonts w:ascii="Arial" w:eastAsia="Arial" w:hAnsi="Arial" w:cs="Arial"/>
          <w:b/>
          <w:bCs/>
          <w:sz w:val="24"/>
          <w:szCs w:val="24"/>
        </w:rPr>
        <w:t>NON-DISCRIMINATION</w:t>
      </w:r>
    </w:p>
    <w:p w14:paraId="2567C237" w14:textId="77777777" w:rsidR="00F8079A" w:rsidRDefault="002F12F0">
      <w:pPr>
        <w:spacing w:after="160" w:line="276" w:lineRule="auto"/>
        <w:jc w:val="both"/>
        <w:rPr>
          <w:sz w:val="24"/>
          <w:szCs w:val="24"/>
        </w:rPr>
      </w:pPr>
      <w:r>
        <w:rPr>
          <w:rFonts w:ascii="Arial" w:eastAsia="Arial" w:hAnsi="Arial" w:cs="Arial"/>
          <w:b/>
          <w:bCs/>
          <w:i/>
          <w:iCs/>
          <w:sz w:val="24"/>
          <w:szCs w:val="24"/>
        </w:rPr>
        <w:t>UNCRC Article 2: the right of every child to be treated fairly and without discrimination of any kind, irrespective of the child’s (or their parent’s/ guardian’s) race, colour, sex, language, religion, political or other opinion, national/ ethnic/ social origin, property, birth or other status</w:t>
      </w:r>
    </w:p>
    <w:p w14:paraId="18928349" w14:textId="77777777" w:rsidR="00F8079A" w:rsidRDefault="002F12F0">
      <w:pPr>
        <w:spacing w:after="160" w:line="276" w:lineRule="auto"/>
        <w:jc w:val="both"/>
        <w:rPr>
          <w:sz w:val="24"/>
          <w:szCs w:val="24"/>
        </w:rPr>
      </w:pPr>
      <w:r>
        <w:rPr>
          <w:rFonts w:ascii="Arial" w:eastAsia="Arial" w:hAnsi="Arial" w:cs="Arial"/>
          <w:b/>
          <w:bCs/>
          <w:sz w:val="24"/>
          <w:szCs w:val="24"/>
        </w:rPr>
        <w:t>Key Issues</w:t>
      </w:r>
    </w:p>
    <w:p w14:paraId="47C3500D" w14:textId="77777777" w:rsidR="00F8079A" w:rsidRDefault="002F12F0">
      <w:pPr>
        <w:numPr>
          <w:ilvl w:val="0"/>
          <w:numId w:val="10"/>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Children and young people provided examples of differential treatment on the basis of their age, including: age restrictions on video games and access to YouTube; age-related responsibilities; under-18s not being eligible for a Spend Local card from the government, despite some working during the pandemic. </w:t>
      </w:r>
    </w:p>
    <w:p w14:paraId="2AE2D5F8" w14:textId="77777777" w:rsidR="00F8079A" w:rsidRDefault="00F8079A">
      <w:pPr>
        <w:spacing w:line="276" w:lineRule="auto"/>
        <w:ind w:left="720"/>
        <w:jc w:val="both"/>
        <w:rPr>
          <w:rFonts w:ascii="Arial" w:eastAsia="Arial" w:hAnsi="Arial" w:cs="Arial"/>
          <w:sz w:val="24"/>
          <w:szCs w:val="24"/>
        </w:rPr>
      </w:pPr>
    </w:p>
    <w:p w14:paraId="5B375D5D" w14:textId="77777777" w:rsidR="00F8079A" w:rsidRDefault="002F12F0">
      <w:pPr>
        <w:numPr>
          <w:ilvl w:val="0"/>
          <w:numId w:val="11"/>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Some suggested that children may be treated differently for their benefit (e.g. to protect them from harm). However, both children and young people challenged differential treatment or exclusion based on assumptions about children’s or young people’s incompetence or lack of understanding. They also disputed negative stereotypes about young people.</w:t>
      </w:r>
    </w:p>
    <w:p w14:paraId="7605A38E" w14:textId="77777777" w:rsidR="00F8079A" w:rsidRDefault="00F8079A">
      <w:pPr>
        <w:spacing w:line="276" w:lineRule="auto"/>
        <w:ind w:left="360"/>
        <w:jc w:val="both"/>
        <w:rPr>
          <w:rFonts w:ascii="Arial" w:eastAsia="Arial" w:hAnsi="Arial" w:cs="Arial"/>
          <w:sz w:val="24"/>
          <w:szCs w:val="24"/>
        </w:rPr>
      </w:pPr>
    </w:p>
    <w:p w14:paraId="51607892" w14:textId="77777777" w:rsidR="00F8079A" w:rsidRDefault="002F12F0">
      <w:pPr>
        <w:numPr>
          <w:ilvl w:val="0"/>
          <w:numId w:val="12"/>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Some survey respondents considered that adults in their communities were pleased to see children playing out, that they and their friends ‘got on well’ with the adults in their area, and that young people in their area trusted the police. Others disagreed with these descriptions, suggesting variability in regulation of children’s presence in public spaces and in relations with the police.</w:t>
      </w:r>
    </w:p>
    <w:p w14:paraId="7CFE47C9" w14:textId="77777777" w:rsidR="00F8079A" w:rsidRDefault="00F8079A">
      <w:pPr>
        <w:spacing w:line="276" w:lineRule="auto"/>
        <w:ind w:left="360"/>
        <w:jc w:val="both"/>
        <w:rPr>
          <w:rFonts w:ascii="Arial" w:eastAsia="Arial" w:hAnsi="Arial" w:cs="Arial"/>
          <w:sz w:val="24"/>
          <w:szCs w:val="24"/>
        </w:rPr>
      </w:pPr>
    </w:p>
    <w:p w14:paraId="4214E68D" w14:textId="77777777" w:rsidR="00F8079A" w:rsidRDefault="002F12F0">
      <w:pPr>
        <w:numPr>
          <w:ilvl w:val="0"/>
          <w:numId w:val="13"/>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Two thirds of survey respondents considered that under-18s are negatively stereotyped in the media and many in workshops agreed.</w:t>
      </w:r>
    </w:p>
    <w:p w14:paraId="36DD84DE" w14:textId="77777777" w:rsidR="00F8079A" w:rsidRDefault="00F8079A">
      <w:pPr>
        <w:ind w:left="720"/>
        <w:jc w:val="both"/>
        <w:rPr>
          <w:rFonts w:ascii="Arial" w:eastAsia="Arial" w:hAnsi="Arial" w:cs="Arial"/>
          <w:sz w:val="24"/>
          <w:szCs w:val="24"/>
        </w:rPr>
      </w:pPr>
    </w:p>
    <w:p w14:paraId="6B3F03B9" w14:textId="77777777" w:rsidR="00F8079A" w:rsidRDefault="002F12F0">
      <w:pPr>
        <w:numPr>
          <w:ilvl w:val="0"/>
          <w:numId w:val="1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Children and young people across workshops were aware of the prejudice and discrimination experienced by specific groups on the basis of physical or learning disability and neuro-diversity, race and culture, religion, gender and sexuality, ‘being different’ (e.g. small, fat, wearing different clothes). </w:t>
      </w:r>
    </w:p>
    <w:p w14:paraId="6B7ED08F" w14:textId="77777777" w:rsidR="00F8079A" w:rsidRDefault="00F8079A">
      <w:pPr>
        <w:spacing w:line="276" w:lineRule="auto"/>
        <w:ind w:left="360"/>
        <w:jc w:val="both"/>
        <w:rPr>
          <w:rFonts w:ascii="Arial" w:eastAsia="Arial" w:hAnsi="Arial" w:cs="Arial"/>
          <w:sz w:val="24"/>
          <w:szCs w:val="24"/>
        </w:rPr>
      </w:pPr>
    </w:p>
    <w:p w14:paraId="7B13DDA1" w14:textId="77777777" w:rsidR="00F8079A" w:rsidRDefault="002F12F0">
      <w:pPr>
        <w:numPr>
          <w:ilvl w:val="0"/>
          <w:numId w:val="15"/>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Specific groups provided examples of the discrimination they personally experienced:</w:t>
      </w:r>
    </w:p>
    <w:p w14:paraId="442A680B"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When considering negative ways in which children are treated differently, </w:t>
      </w:r>
      <w:r>
        <w:rPr>
          <w:rFonts w:ascii="Arial" w:eastAsia="Arial" w:hAnsi="Arial" w:cs="Arial"/>
          <w:b/>
          <w:bCs/>
          <w:color w:val="289CA8"/>
          <w:sz w:val="24"/>
          <w:szCs w:val="24"/>
        </w:rPr>
        <w:t>younger children</w:t>
      </w:r>
      <w:r>
        <w:rPr>
          <w:rFonts w:ascii="Arial" w:eastAsia="Arial" w:hAnsi="Arial" w:cs="Arial"/>
          <w:sz w:val="24"/>
          <w:szCs w:val="24"/>
        </w:rPr>
        <w:t xml:space="preserve"> focused on what they perceived to be the privileges of teenagers and adults. They were less likely than older young people to agree that children and young people are told to ‘move on’ in public spaces, and more likely to think that young people in their area trusted the police.</w:t>
      </w:r>
    </w:p>
    <w:p w14:paraId="29E63FE5"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Lack of respect for young people was a significant issue for</w:t>
      </w:r>
      <w:r>
        <w:rPr>
          <w:rFonts w:ascii="Arial" w:eastAsia="Arial" w:hAnsi="Arial" w:cs="Arial"/>
          <w:b/>
          <w:bCs/>
          <w:color w:val="2A989E"/>
          <w:sz w:val="24"/>
          <w:szCs w:val="24"/>
        </w:rPr>
        <w:t xml:space="preserve"> o</w:t>
      </w:r>
      <w:r>
        <w:rPr>
          <w:rFonts w:ascii="Arial" w:eastAsia="Arial" w:hAnsi="Arial" w:cs="Arial"/>
          <w:b/>
          <w:bCs/>
          <w:color w:val="289CA8"/>
          <w:sz w:val="24"/>
          <w:szCs w:val="24"/>
        </w:rPr>
        <w:t>lder young people</w:t>
      </w:r>
      <w:r>
        <w:rPr>
          <w:rFonts w:ascii="Arial" w:eastAsia="Arial" w:hAnsi="Arial" w:cs="Arial"/>
          <w:sz w:val="24"/>
          <w:szCs w:val="24"/>
        </w:rPr>
        <w:t>, who</w:t>
      </w:r>
      <w:r>
        <w:rPr>
          <w:rFonts w:ascii="Arial" w:eastAsia="Arial" w:hAnsi="Arial" w:cs="Arial"/>
          <w:color w:val="289CA8"/>
          <w:sz w:val="24"/>
          <w:szCs w:val="24"/>
        </w:rPr>
        <w:t xml:space="preserve"> </w:t>
      </w:r>
      <w:r>
        <w:rPr>
          <w:rFonts w:ascii="Arial" w:eastAsia="Arial" w:hAnsi="Arial" w:cs="Arial"/>
          <w:sz w:val="24"/>
          <w:szCs w:val="24"/>
        </w:rPr>
        <w:t>noted contradictory adult perceptions of young people as either immature or overly-mature. Young people argued that teenagers and young adults experience discrimination and prejudice because they are viewed as being ‘troublesome’ or ‘dangerous’, leading to negative reactions in response to the way some dress or when they are enjoying themselves with friends in public places. Some described feeling judged. They questioned whether there were safe places in their communities for them and their friends to hang out and some reported being told to ‘move on’ when with friends at the shops or in parks. They were far less likely than younger children to agree that young people in their area trusted the police. Some considered that the police anticipate trouble from young people, provoke young people to behave negatively, or that police presence can worsen a situation. Most young people considered that the media negatively stereotypes children and young people.</w:t>
      </w:r>
    </w:p>
    <w:p w14:paraId="012DFC20"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Care experienced young people</w:t>
      </w:r>
      <w:r>
        <w:rPr>
          <w:rFonts w:ascii="Arial" w:eastAsia="Arial" w:hAnsi="Arial" w:cs="Arial"/>
          <w:color w:val="289CA8"/>
          <w:sz w:val="24"/>
          <w:szCs w:val="24"/>
        </w:rPr>
        <w:t xml:space="preserve"> </w:t>
      </w:r>
      <w:r>
        <w:rPr>
          <w:rFonts w:ascii="Arial" w:eastAsia="Arial" w:hAnsi="Arial" w:cs="Arial"/>
          <w:sz w:val="24"/>
          <w:szCs w:val="24"/>
        </w:rPr>
        <w:t>considered that adults have negative attitudes towards, and assumptions about, young people - looking at them suspiciously in shops, expecting them to be trouble, stereotyping them as rowdy or wanting to fight.</w:t>
      </w:r>
    </w:p>
    <w:p w14:paraId="5C2E197C"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Young people in conflict with the law</w:t>
      </w:r>
      <w:r>
        <w:rPr>
          <w:rFonts w:ascii="Arial" w:eastAsia="Arial" w:hAnsi="Arial" w:cs="Arial"/>
          <w:color w:val="289CA8"/>
          <w:sz w:val="24"/>
          <w:szCs w:val="24"/>
        </w:rPr>
        <w:t xml:space="preserve"> </w:t>
      </w:r>
      <w:r>
        <w:rPr>
          <w:rFonts w:ascii="Arial" w:eastAsia="Arial" w:hAnsi="Arial" w:cs="Arial"/>
          <w:sz w:val="24"/>
          <w:szCs w:val="24"/>
        </w:rPr>
        <w:t>argued that the media often portrays young people negatively (e.g. in relation to anti-social behaviour), believing that this heightens and encourages the discrimination experienced by young people. They also noted that there are few articles showing the positive contributions young people are making to their local communities (e.g. through voluntary work).</w:t>
      </w:r>
    </w:p>
    <w:p w14:paraId="6F949D49"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Some </w:t>
      </w:r>
      <w:r>
        <w:rPr>
          <w:rFonts w:ascii="Arial" w:eastAsia="Arial" w:hAnsi="Arial" w:cs="Arial"/>
          <w:b/>
          <w:bCs/>
          <w:color w:val="289CA8"/>
          <w:sz w:val="24"/>
          <w:szCs w:val="24"/>
        </w:rPr>
        <w:t>young people with disabilities</w:t>
      </w:r>
      <w:r>
        <w:rPr>
          <w:rFonts w:ascii="Arial" w:eastAsia="Arial" w:hAnsi="Arial" w:cs="Arial"/>
          <w:sz w:val="24"/>
          <w:szCs w:val="24"/>
        </w:rPr>
        <w:t xml:space="preserve"> were marginalised in mainstream education - unable to socialise because they had a classroom assistant; being isolated, attending for short time periods, being taught a limited curriculum by a classroom assistant separately from their class. Young people described the negative impacts of wheelchair inaccessibility on their social lives and leisure opportunities, involvement in school activities, and access to further education. They recounted being targeted with disablist comments and verbal abuse when in public situations or on the streets.</w:t>
      </w:r>
    </w:p>
    <w:p w14:paraId="3362ECC3"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Discussing community safety, a group of </w:t>
      </w:r>
      <w:r>
        <w:rPr>
          <w:rFonts w:ascii="Arial" w:eastAsia="Arial" w:hAnsi="Arial" w:cs="Arial"/>
          <w:b/>
          <w:bCs/>
          <w:color w:val="289CA8"/>
          <w:sz w:val="24"/>
          <w:szCs w:val="24"/>
        </w:rPr>
        <w:t>migrant children</w:t>
      </w:r>
      <w:r>
        <w:rPr>
          <w:rFonts w:ascii="Arial" w:eastAsia="Arial" w:hAnsi="Arial" w:cs="Arial"/>
          <w:color w:val="289CA8"/>
          <w:sz w:val="24"/>
          <w:szCs w:val="24"/>
        </w:rPr>
        <w:t xml:space="preserve"> </w:t>
      </w:r>
      <w:r>
        <w:rPr>
          <w:rFonts w:ascii="Arial" w:eastAsia="Arial" w:hAnsi="Arial" w:cs="Arial"/>
          <w:sz w:val="24"/>
          <w:szCs w:val="24"/>
        </w:rPr>
        <w:t>stated that they would speak to the police if they did not feel safe in their community, and would feel confident doing this. Personal examples demonstrated both helpful and limited police responses following incidents affecting families. Migrant children mentioned being treated differently when speaking their native language on the estate where they lived and in school. They described negative reactions to migrants, including being ignored, disliked and told: ‘Go back to your country’.</w:t>
      </w:r>
    </w:p>
    <w:p w14:paraId="7521B666"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Refugee</w:t>
      </w:r>
      <w:r>
        <w:rPr>
          <w:rFonts w:ascii="Arial" w:eastAsia="Arial" w:hAnsi="Arial" w:cs="Arial"/>
          <w:sz w:val="24"/>
          <w:szCs w:val="24"/>
        </w:rPr>
        <w:t xml:space="preserve"> young women considered that they experienced prejudice and discrimination in school as a result of their religion (being Muslim) and what they wore (a hijab). They also considered that their gender led to differential treatment in their community, where they reported that females are treated worse and have less freedom than boys.</w:t>
      </w:r>
    </w:p>
    <w:p w14:paraId="295F64C9"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Travellers</w:t>
      </w:r>
      <w:r>
        <w:rPr>
          <w:rFonts w:ascii="Arial" w:eastAsia="Arial" w:hAnsi="Arial" w:cs="Arial"/>
          <w:color w:val="289CA8"/>
          <w:sz w:val="24"/>
          <w:szCs w:val="24"/>
        </w:rPr>
        <w:t xml:space="preserve"> </w:t>
      </w:r>
      <w:r>
        <w:rPr>
          <w:rFonts w:ascii="Arial" w:eastAsia="Arial" w:hAnsi="Arial" w:cs="Arial"/>
          <w:sz w:val="24"/>
          <w:szCs w:val="24"/>
        </w:rPr>
        <w:t xml:space="preserve">stated that particular groups experience prejudice and discrimination in the community on the basis of age, language barrier, and being Travellers. </w:t>
      </w:r>
    </w:p>
    <w:p w14:paraId="4BAA4511"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Despite considering that society is becoming more relaxed about gender identification, young people were aware of the prejudice and discrimination experienced by those who are trans.</w:t>
      </w:r>
      <w:r>
        <w:rPr>
          <w:rFonts w:ascii="Arial" w:eastAsia="Arial" w:hAnsi="Arial" w:cs="Arial"/>
          <w:b/>
          <w:bCs/>
          <w:color w:val="289CA8"/>
          <w:sz w:val="24"/>
          <w:szCs w:val="24"/>
        </w:rPr>
        <w:t xml:space="preserve"> </w:t>
      </w:r>
      <w:r>
        <w:rPr>
          <w:rFonts w:ascii="Arial" w:eastAsia="Arial" w:hAnsi="Arial" w:cs="Arial"/>
          <w:sz w:val="24"/>
          <w:szCs w:val="24"/>
        </w:rPr>
        <w:t>A group of</w:t>
      </w:r>
      <w:r>
        <w:rPr>
          <w:rFonts w:ascii="Arial" w:eastAsia="Arial" w:hAnsi="Arial" w:cs="Arial"/>
          <w:b/>
          <w:bCs/>
          <w:sz w:val="24"/>
          <w:szCs w:val="24"/>
        </w:rPr>
        <w:t xml:space="preserve"> </w:t>
      </w:r>
      <w:r>
        <w:rPr>
          <w:rFonts w:ascii="Arial" w:eastAsia="Arial" w:hAnsi="Arial" w:cs="Arial"/>
          <w:b/>
          <w:bCs/>
          <w:color w:val="289CA8"/>
          <w:sz w:val="24"/>
          <w:szCs w:val="24"/>
        </w:rPr>
        <w:t>LGBTQ+</w:t>
      </w:r>
      <w:r>
        <w:rPr>
          <w:rFonts w:ascii="Arial" w:eastAsia="Arial" w:hAnsi="Arial" w:cs="Arial"/>
          <w:b/>
          <w:bCs/>
          <w:i/>
          <w:iCs/>
          <w:color w:val="289CA8"/>
          <w:sz w:val="24"/>
          <w:szCs w:val="24"/>
        </w:rPr>
        <w:t xml:space="preserve"> </w:t>
      </w:r>
      <w:r>
        <w:rPr>
          <w:rFonts w:ascii="Arial" w:eastAsia="Arial" w:hAnsi="Arial" w:cs="Arial"/>
          <w:b/>
          <w:bCs/>
          <w:color w:val="289CA8"/>
          <w:sz w:val="24"/>
          <w:szCs w:val="24"/>
        </w:rPr>
        <w:t>young people</w:t>
      </w:r>
      <w:r>
        <w:rPr>
          <w:rFonts w:ascii="Arial" w:eastAsia="Arial" w:hAnsi="Arial" w:cs="Arial"/>
          <w:sz w:val="24"/>
          <w:szCs w:val="24"/>
        </w:rPr>
        <w:t xml:space="preserve"> provided examples of the verbal and physical abuse they experienced, stating that they would never walk alone in the nearest town for fear of being targeted by others of a similar age from local schools.</w:t>
      </w:r>
    </w:p>
    <w:p w14:paraId="5E28730B"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Care experienced young people</w:t>
      </w:r>
      <w:r>
        <w:rPr>
          <w:rFonts w:ascii="Arial" w:eastAsia="Arial" w:hAnsi="Arial" w:cs="Arial"/>
          <w:color w:val="289CA8"/>
          <w:sz w:val="24"/>
          <w:szCs w:val="24"/>
        </w:rPr>
        <w:t xml:space="preserve"> </w:t>
      </w:r>
      <w:r>
        <w:rPr>
          <w:rFonts w:ascii="Arial" w:eastAsia="Arial" w:hAnsi="Arial" w:cs="Arial"/>
          <w:sz w:val="24"/>
          <w:szCs w:val="24"/>
        </w:rPr>
        <w:t xml:space="preserve">commented on the stigma associated with being in care or a care leaver, not being listened to as much as other young people, being judged or negatively represented when they are often dealing with many emotions. Young people in custody and in secure care stated that those in children’s homes have restrictions placed on them which are not imposed on peers who are not in care. </w:t>
      </w:r>
    </w:p>
    <w:p w14:paraId="50D24CFB" w14:textId="77777777" w:rsidR="00F8079A" w:rsidRDefault="002F12F0">
      <w:pPr>
        <w:numPr>
          <w:ilvl w:val="1"/>
          <w:numId w:val="1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In the</w:t>
      </w:r>
      <w:r>
        <w:rPr>
          <w:rFonts w:ascii="Arial" w:eastAsia="Arial" w:hAnsi="Arial" w:cs="Arial"/>
          <w:color w:val="2A989E"/>
          <w:sz w:val="24"/>
          <w:szCs w:val="24"/>
        </w:rPr>
        <w:t xml:space="preserve"> </w:t>
      </w:r>
      <w:r>
        <w:rPr>
          <w:rFonts w:ascii="Arial" w:eastAsia="Arial" w:hAnsi="Arial" w:cs="Arial"/>
          <w:b/>
          <w:bCs/>
          <w:color w:val="2A989E"/>
          <w:sz w:val="24"/>
          <w:szCs w:val="24"/>
        </w:rPr>
        <w:t>in</w:t>
      </w:r>
      <w:r>
        <w:rPr>
          <w:rFonts w:ascii="Arial" w:eastAsia="Arial" w:hAnsi="Arial" w:cs="Arial"/>
          <w:b/>
          <w:bCs/>
          <w:color w:val="289CA8"/>
          <w:sz w:val="24"/>
          <w:szCs w:val="24"/>
        </w:rPr>
        <w:t>-patient mental health Unit</w:t>
      </w:r>
      <w:r>
        <w:rPr>
          <w:rFonts w:ascii="Arial" w:eastAsia="Arial" w:hAnsi="Arial" w:cs="Arial"/>
          <w:color w:val="289CA8"/>
          <w:sz w:val="24"/>
          <w:szCs w:val="24"/>
        </w:rPr>
        <w:t xml:space="preserve"> </w:t>
      </w:r>
      <w:r>
        <w:rPr>
          <w:rFonts w:ascii="Arial" w:eastAsia="Arial" w:hAnsi="Arial" w:cs="Arial"/>
          <w:sz w:val="24"/>
          <w:szCs w:val="24"/>
        </w:rPr>
        <w:t>it was reported that young people with eating disorders were defined by their illness, referred to as ‘eating disorders’ (e.g. staff commented: ‘Let eating disorders do yoga first’). Although not treated unfairly on the basis of their age, it was suggested that responses to young people differed according to staff status, with ‘higher bands’ [more senior staff] more likely to treat young people as if they were a child or patient while others chatted to them as if they were a friend or ‘normal person’.</w:t>
      </w:r>
    </w:p>
    <w:p w14:paraId="2EE006D0" w14:textId="77777777" w:rsidR="00F8079A" w:rsidRDefault="002F12F0">
      <w:pPr>
        <w:numPr>
          <w:ilvl w:val="1"/>
          <w:numId w:val="15"/>
        </w:numPr>
        <w:pBdr>
          <w:left w:val="none" w:sz="0" w:space="5" w:color="auto"/>
        </w:pBdr>
        <w:spacing w:after="160"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Young people in conflict with the law</w:t>
      </w:r>
      <w:r>
        <w:rPr>
          <w:rFonts w:ascii="Arial" w:eastAsia="Arial" w:hAnsi="Arial" w:cs="Arial"/>
          <w:b/>
          <w:bCs/>
          <w:i/>
          <w:iCs/>
          <w:color w:val="289CA8"/>
          <w:sz w:val="24"/>
          <w:szCs w:val="24"/>
        </w:rPr>
        <w:t xml:space="preserve"> </w:t>
      </w:r>
      <w:r>
        <w:rPr>
          <w:rFonts w:ascii="Arial" w:eastAsia="Arial" w:hAnsi="Arial" w:cs="Arial"/>
          <w:sz w:val="24"/>
          <w:szCs w:val="24"/>
        </w:rPr>
        <w:t>considered that their reputation follows them and affects interactions with the police for other family members.</w:t>
      </w:r>
    </w:p>
    <w:p w14:paraId="637213EE" w14:textId="77777777" w:rsidR="00F8079A" w:rsidRDefault="00F8079A">
      <w:pPr>
        <w:spacing w:after="160" w:line="276" w:lineRule="auto"/>
        <w:jc w:val="both"/>
        <w:rPr>
          <w:rFonts w:ascii="Arial" w:eastAsia="Arial" w:hAnsi="Arial" w:cs="Arial"/>
          <w:b/>
          <w:bCs/>
          <w:sz w:val="24"/>
          <w:szCs w:val="24"/>
        </w:rPr>
      </w:pPr>
    </w:p>
    <w:p w14:paraId="2A737E69" w14:textId="77777777" w:rsidR="00F8079A" w:rsidRDefault="002F12F0">
      <w:pPr>
        <w:spacing w:after="160" w:line="276" w:lineRule="auto"/>
        <w:jc w:val="both"/>
        <w:rPr>
          <w:sz w:val="24"/>
          <w:szCs w:val="24"/>
        </w:rPr>
      </w:pPr>
      <w:r>
        <w:rPr>
          <w:rFonts w:ascii="Arial" w:eastAsia="Arial" w:hAnsi="Arial" w:cs="Arial"/>
          <w:b/>
          <w:bCs/>
          <w:sz w:val="24"/>
          <w:szCs w:val="24"/>
        </w:rPr>
        <w:t>Recommendations</w:t>
      </w:r>
    </w:p>
    <w:p w14:paraId="2BC539AB" w14:textId="77777777" w:rsidR="00F8079A" w:rsidRDefault="002F12F0">
      <w:pPr>
        <w:spacing w:after="160" w:line="276" w:lineRule="auto"/>
        <w:jc w:val="both"/>
        <w:rPr>
          <w:sz w:val="24"/>
          <w:szCs w:val="24"/>
        </w:rPr>
      </w:pPr>
      <w:r>
        <w:rPr>
          <w:rFonts w:ascii="Arial" w:eastAsia="Arial" w:hAnsi="Arial" w:cs="Arial"/>
          <w:b/>
          <w:bCs/>
          <w:i/>
          <w:iCs/>
          <w:sz w:val="24"/>
          <w:szCs w:val="24"/>
        </w:rPr>
        <w:t>The Northern Ireland Assembly Executive, relevant government Departments and public authorities should:</w:t>
      </w:r>
    </w:p>
    <w:p w14:paraId="48421F73"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in all legislation, children and young people under the age of 18 are protected from discrimination on the basis of age. </w:t>
      </w:r>
    </w:p>
    <w:p w14:paraId="2BBD5FD0"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all children and young people, particularly those who are vulnerable or disadvantaged as a result of their circumstances, experience equal realisation of their rights; taking affirmative action where appropriate for specific groups.</w:t>
      </w:r>
    </w:p>
    <w:p w14:paraId="1B116AA8"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children and young people are not negatively stereotyped in any government policies or media discussion involving MLAs/ council officials, and that the positive contributions of children and young people to their communities are highlighted.</w:t>
      </w:r>
    </w:p>
    <w:p w14:paraId="06357C70"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positive, inclusive representation of children and young people from different cultures in government policies/ strategies and resources produced for professionals.</w:t>
      </w:r>
    </w:p>
    <w:p w14:paraId="4CF37A27"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all schools and youth services deliver anti-discriminatory practice, including opportunities to celebrate cultural and linguistic diversity, different genders, sexualities and abilities. </w:t>
      </w:r>
    </w:p>
    <w:p w14:paraId="33A1FD1D"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Provide funding for development of intergenerational projects aimed at reducing negative stereotyping of, and responses to, young people by adults in their communities.</w:t>
      </w:r>
    </w:p>
    <w:p w14:paraId="68781E4B"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in any interactions with young people, police officers are respectful and do not act on negative assumptions or stereotypes about young people/ specific groups (including those from minority ethnic communities, care experienced young people or young people who have been in conflict with the law).</w:t>
      </w:r>
    </w:p>
    <w:p w14:paraId="632F1E80"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implementation of inclusive policy and practice for children and young people with disabilities in mainstream educational settings, play and recreational facilities, youth and community services.</w:t>
      </w:r>
    </w:p>
    <w:p w14:paraId="21B20CFD"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safeguarding policies and procedures are clearly understood by looked after children and young people, including measures to ensure their protection from harm (e.g. child sexual exploitation, drug and alcohol misuse, involvement in criminal activities), with an emphasis on staff maintaining positive relationships and demonstrating care rather than implementation of monitoring and reporting procedures.</w:t>
      </w:r>
    </w:p>
    <w:p w14:paraId="46A8FC62"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detained young people receive necessary and appropriate treatment or intervention which: avoids labelling; respects their rights to participation, decisions being made in the best interests of the child, non-discrimination, survival and development; recognises progress; addresses the issues they consider important as well as professional concerns in care plans and reviews.</w:t>
      </w:r>
    </w:p>
    <w:p w14:paraId="5BE71776"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children and young people receive age-appropriate information about how they can report discrimination, including details of organisations which can assist them and bodies to which complaints (regarding education, health and social care, policing, youth and community services, legislation, media, government policy) can be submitted.</w:t>
      </w:r>
    </w:p>
    <w:p w14:paraId="4B7BFE3B" w14:textId="77777777" w:rsidR="00F8079A" w:rsidRDefault="002F12F0">
      <w:pPr>
        <w:numPr>
          <w:ilvl w:val="0"/>
          <w:numId w:val="1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Departments, bodies, agencies and organisations have developed child-friendly complaints processes.</w:t>
      </w:r>
    </w:p>
    <w:p w14:paraId="6ED4FAA4" w14:textId="77777777" w:rsidR="00F8079A" w:rsidRDefault="002F12F0">
      <w:pPr>
        <w:numPr>
          <w:ilvl w:val="0"/>
          <w:numId w:val="16"/>
        </w:numPr>
        <w:pBdr>
          <w:left w:val="none" w:sz="0" w:space="11" w:color="auto"/>
        </w:pBdr>
        <w:spacing w:after="160"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reported cases of discrimination experienced by individual children, young people or specific groups are recorded and effectively addressed by relevant Departments, bodies, agencies and organisations.</w:t>
      </w:r>
    </w:p>
    <w:p w14:paraId="7BA06447" w14:textId="77777777" w:rsidR="00F8079A" w:rsidRDefault="00F8079A">
      <w:pPr>
        <w:spacing w:after="160" w:line="276" w:lineRule="auto"/>
        <w:jc w:val="both"/>
        <w:rPr>
          <w:rFonts w:ascii="Arial" w:eastAsia="Arial" w:hAnsi="Arial" w:cs="Arial"/>
          <w:b/>
          <w:bCs/>
          <w:sz w:val="24"/>
          <w:szCs w:val="24"/>
        </w:rPr>
      </w:pPr>
    </w:p>
    <w:p w14:paraId="5F403395" w14:textId="77777777" w:rsidR="00A93686" w:rsidRDefault="00A93686">
      <w:pPr>
        <w:spacing w:after="160" w:line="276" w:lineRule="auto"/>
        <w:jc w:val="both"/>
        <w:rPr>
          <w:rFonts w:ascii="Arial" w:eastAsia="Arial" w:hAnsi="Arial" w:cs="Arial"/>
          <w:b/>
          <w:bCs/>
          <w:sz w:val="24"/>
          <w:szCs w:val="24"/>
        </w:rPr>
      </w:pPr>
    </w:p>
    <w:p w14:paraId="5333FDFD" w14:textId="2C8E041A" w:rsidR="00F8079A" w:rsidRDefault="002F12F0">
      <w:pPr>
        <w:spacing w:after="160" w:line="276" w:lineRule="auto"/>
        <w:jc w:val="both"/>
        <w:rPr>
          <w:sz w:val="24"/>
          <w:szCs w:val="24"/>
        </w:rPr>
      </w:pPr>
      <w:r>
        <w:rPr>
          <w:rFonts w:ascii="Arial" w:eastAsia="Arial" w:hAnsi="Arial" w:cs="Arial"/>
          <w:b/>
          <w:bCs/>
          <w:sz w:val="24"/>
          <w:szCs w:val="24"/>
        </w:rPr>
        <w:t>SURVIVAL AND DEVELOPMENT</w:t>
      </w:r>
    </w:p>
    <w:p w14:paraId="0CA3B90A" w14:textId="77777777" w:rsidR="00F8079A" w:rsidRDefault="002F12F0">
      <w:pPr>
        <w:spacing w:after="160" w:line="276" w:lineRule="auto"/>
        <w:jc w:val="both"/>
        <w:rPr>
          <w:sz w:val="24"/>
          <w:szCs w:val="24"/>
        </w:rPr>
      </w:pPr>
      <w:r>
        <w:rPr>
          <w:rFonts w:ascii="Arial" w:eastAsia="Arial" w:hAnsi="Arial" w:cs="Arial"/>
          <w:b/>
          <w:bCs/>
          <w:i/>
          <w:iCs/>
          <w:sz w:val="24"/>
          <w:szCs w:val="24"/>
        </w:rPr>
        <w:t>UNCRC Article 6: the right of every child to life, survival and development to the maximum extent possible – giving them the care, help and support they need to develop and protecting them from violence or exploitation</w:t>
      </w:r>
    </w:p>
    <w:p w14:paraId="7FFE7E35" w14:textId="77777777" w:rsidR="00F8079A" w:rsidRDefault="002F12F0">
      <w:pPr>
        <w:spacing w:after="160" w:line="276" w:lineRule="auto"/>
        <w:jc w:val="both"/>
        <w:rPr>
          <w:sz w:val="24"/>
          <w:szCs w:val="24"/>
        </w:rPr>
      </w:pPr>
      <w:r>
        <w:rPr>
          <w:rFonts w:ascii="Arial" w:eastAsia="Arial" w:hAnsi="Arial" w:cs="Arial"/>
          <w:b/>
          <w:bCs/>
          <w:sz w:val="24"/>
          <w:szCs w:val="24"/>
        </w:rPr>
        <w:t>Key Issues</w:t>
      </w:r>
    </w:p>
    <w:p w14:paraId="613CC5B1" w14:textId="77777777" w:rsidR="00F8079A" w:rsidRDefault="002F12F0">
      <w:pPr>
        <w:numPr>
          <w:ilvl w:val="0"/>
          <w:numId w:val="17"/>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Children and young people considered that, to be healthy, under-18s need: healthy food; health care (including mental health); sleep; play, leisure and recreational activities; somewhere to live (a house or home). In addition:</w:t>
      </w:r>
    </w:p>
    <w:p w14:paraId="7378FCAD" w14:textId="77777777" w:rsidR="00F8079A" w:rsidRDefault="002F12F0">
      <w:pPr>
        <w:numPr>
          <w:ilvl w:val="1"/>
          <w:numId w:val="17"/>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3CA4B2"/>
          <w:sz w:val="24"/>
          <w:szCs w:val="24"/>
        </w:rPr>
        <w:t>M</w:t>
      </w:r>
      <w:r>
        <w:rPr>
          <w:rFonts w:ascii="Arial" w:eastAsia="Arial" w:hAnsi="Arial" w:cs="Arial"/>
          <w:b/>
          <w:bCs/>
          <w:color w:val="289CA8"/>
          <w:sz w:val="24"/>
          <w:szCs w:val="24"/>
        </w:rPr>
        <w:t>igrant children</w:t>
      </w:r>
      <w:r>
        <w:rPr>
          <w:rFonts w:ascii="Arial" w:eastAsia="Arial" w:hAnsi="Arial" w:cs="Arial"/>
          <w:color w:val="289CA8"/>
          <w:sz w:val="24"/>
          <w:szCs w:val="24"/>
        </w:rPr>
        <w:t xml:space="preserve"> </w:t>
      </w:r>
      <w:r>
        <w:rPr>
          <w:rFonts w:ascii="Arial" w:eastAsia="Arial" w:hAnsi="Arial" w:cs="Arial"/>
          <w:sz w:val="24"/>
          <w:szCs w:val="24"/>
        </w:rPr>
        <w:t>identified: a suitable environment (outside, at school, at home); no noise from neighbours late in the evening; longer breaks and being allowed to wear suitable winter boots at school. Discussing play and leisure activities, they advocated more locally available activities; better playgrounds and free youth clubs offering a variety of activities. They valued a ‘Saturday Language Club’ where they could speak their native language while doing art and craft activities.</w:t>
      </w:r>
    </w:p>
    <w:p w14:paraId="03826FD6" w14:textId="77777777" w:rsidR="00F8079A" w:rsidRDefault="002F12F0">
      <w:pPr>
        <w:numPr>
          <w:ilvl w:val="1"/>
          <w:numId w:val="17"/>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Refugee</w:t>
      </w:r>
      <w:r>
        <w:rPr>
          <w:rFonts w:ascii="Arial" w:eastAsia="Arial" w:hAnsi="Arial" w:cs="Arial"/>
          <w:b/>
          <w:bCs/>
          <w:color w:val="00CDC8"/>
          <w:sz w:val="24"/>
          <w:szCs w:val="24"/>
        </w:rPr>
        <w:t xml:space="preserve"> </w:t>
      </w:r>
      <w:r>
        <w:rPr>
          <w:rFonts w:ascii="Arial" w:eastAsia="Arial" w:hAnsi="Arial" w:cs="Arial"/>
          <w:sz w:val="24"/>
          <w:szCs w:val="24"/>
        </w:rPr>
        <w:t>young women added that children and young people need clothes, shoes, money, friends and family to be healthy.</w:t>
      </w:r>
    </w:p>
    <w:p w14:paraId="3E09294D" w14:textId="77777777" w:rsidR="00F8079A" w:rsidRDefault="002F12F0">
      <w:pPr>
        <w:numPr>
          <w:ilvl w:val="1"/>
          <w:numId w:val="17"/>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Travellers</w:t>
      </w:r>
      <w:r>
        <w:rPr>
          <w:rFonts w:ascii="Arial" w:eastAsia="Arial" w:hAnsi="Arial" w:cs="Arial"/>
          <w:sz w:val="24"/>
          <w:szCs w:val="24"/>
        </w:rPr>
        <w:t xml:space="preserve"> stated that they also need to stay up to date with vaccines, daily exercise and reduced screen time.</w:t>
      </w:r>
    </w:p>
    <w:p w14:paraId="00825089" w14:textId="77777777" w:rsidR="00F8079A" w:rsidRDefault="002F12F0">
      <w:pPr>
        <w:numPr>
          <w:ilvl w:val="1"/>
          <w:numId w:val="17"/>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C</w:t>
      </w:r>
      <w:r>
        <w:rPr>
          <w:rFonts w:ascii="Arial" w:eastAsia="Arial" w:hAnsi="Arial" w:cs="Arial"/>
          <w:b/>
          <w:bCs/>
          <w:color w:val="289CA8"/>
          <w:sz w:val="24"/>
          <w:szCs w:val="24"/>
        </w:rPr>
        <w:t>are experienced young people</w:t>
      </w:r>
      <w:r>
        <w:rPr>
          <w:rFonts w:ascii="Arial" w:eastAsia="Arial" w:hAnsi="Arial" w:cs="Arial"/>
          <w:color w:val="289CA8"/>
          <w:sz w:val="24"/>
          <w:szCs w:val="24"/>
        </w:rPr>
        <w:t xml:space="preserve"> </w:t>
      </w:r>
      <w:r>
        <w:rPr>
          <w:rFonts w:ascii="Arial" w:eastAsia="Arial" w:hAnsi="Arial" w:cs="Arial"/>
          <w:sz w:val="24"/>
          <w:szCs w:val="24"/>
        </w:rPr>
        <w:t>emphasised need for: education, learning and training; information (internet); role models and a support network.</w:t>
      </w:r>
    </w:p>
    <w:p w14:paraId="225837EA" w14:textId="77777777" w:rsidR="00F8079A" w:rsidRDefault="002F12F0">
      <w:pPr>
        <w:numPr>
          <w:ilvl w:val="1"/>
          <w:numId w:val="17"/>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Some </w:t>
      </w:r>
      <w:r>
        <w:rPr>
          <w:rFonts w:ascii="Arial" w:eastAsia="Arial" w:hAnsi="Arial" w:cs="Arial"/>
          <w:b/>
          <w:bCs/>
          <w:color w:val="289CA8"/>
          <w:sz w:val="24"/>
          <w:szCs w:val="24"/>
        </w:rPr>
        <w:t>older young people</w:t>
      </w:r>
      <w:r>
        <w:rPr>
          <w:rFonts w:ascii="Arial" w:eastAsia="Arial" w:hAnsi="Arial" w:cs="Arial"/>
          <w:color w:val="289CA8"/>
          <w:sz w:val="24"/>
          <w:szCs w:val="24"/>
        </w:rPr>
        <w:t xml:space="preserve"> </w:t>
      </w:r>
      <w:r>
        <w:rPr>
          <w:rFonts w:ascii="Arial" w:eastAsia="Arial" w:hAnsi="Arial" w:cs="Arial"/>
          <w:sz w:val="24"/>
          <w:szCs w:val="24"/>
        </w:rPr>
        <w:t xml:space="preserve">considered that social media platforms such as Facebook and Instagram can have a negative impact on individuals’ mental health and wellbeing. </w:t>
      </w:r>
    </w:p>
    <w:p w14:paraId="2D65E2ED" w14:textId="77777777" w:rsidR="00F8079A" w:rsidRDefault="00F8079A">
      <w:pPr>
        <w:spacing w:line="276" w:lineRule="auto"/>
        <w:ind w:left="1080"/>
        <w:jc w:val="both"/>
        <w:rPr>
          <w:rFonts w:ascii="Arial" w:eastAsia="Arial" w:hAnsi="Arial" w:cs="Arial"/>
          <w:sz w:val="24"/>
          <w:szCs w:val="24"/>
        </w:rPr>
      </w:pPr>
    </w:p>
    <w:p w14:paraId="38BF780D" w14:textId="77777777" w:rsidR="00F8079A" w:rsidRDefault="002F12F0">
      <w:pPr>
        <w:numPr>
          <w:ilvl w:val="0"/>
          <w:numId w:val="18"/>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To develop to their fullest potential, children and young people identified need for: education; a safe home; loving parents and family; caring people and role-models; opportunities for play, leisure and social activities; appropriate support. In addition:</w:t>
      </w:r>
    </w:p>
    <w:p w14:paraId="246D53AB" w14:textId="77777777" w:rsidR="00F8079A" w:rsidRDefault="002F12F0">
      <w:pPr>
        <w:numPr>
          <w:ilvl w:val="1"/>
          <w:numId w:val="18"/>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Migrant children</w:t>
      </w:r>
      <w:r>
        <w:rPr>
          <w:rFonts w:ascii="Arial" w:eastAsia="Arial" w:hAnsi="Arial" w:cs="Arial"/>
          <w:color w:val="289CA8"/>
          <w:sz w:val="24"/>
          <w:szCs w:val="24"/>
        </w:rPr>
        <w:t xml:space="preserve"> </w:t>
      </w:r>
      <w:r>
        <w:rPr>
          <w:rFonts w:ascii="Arial" w:eastAsia="Arial" w:hAnsi="Arial" w:cs="Arial"/>
          <w:sz w:val="24"/>
          <w:szCs w:val="24"/>
        </w:rPr>
        <w:t>suggested need for safe living and learning environments. Further requirements included: more practical and life-giving activities in school; work experience; acceptance of migrants’ home language as a second language in colleges; opportunities to learn and develop their native language, present and celebrate their home country traditions/ culture; and involvement in wider community life.</w:t>
      </w:r>
    </w:p>
    <w:p w14:paraId="112F871D" w14:textId="77777777" w:rsidR="00F8079A" w:rsidRDefault="002F12F0">
      <w:pPr>
        <w:numPr>
          <w:ilvl w:val="1"/>
          <w:numId w:val="18"/>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Refugees</w:t>
      </w:r>
      <w:r>
        <w:rPr>
          <w:rFonts w:ascii="Arial" w:eastAsia="Arial" w:hAnsi="Arial" w:cs="Arial"/>
          <w:sz w:val="24"/>
          <w:szCs w:val="24"/>
        </w:rPr>
        <w:t xml:space="preserve"> suggested a good education and support such as that provided by Conway Education [Homework Club].</w:t>
      </w:r>
    </w:p>
    <w:p w14:paraId="675F1BA8" w14:textId="77777777" w:rsidR="00F8079A" w:rsidRDefault="002F12F0">
      <w:pPr>
        <w:numPr>
          <w:ilvl w:val="1"/>
          <w:numId w:val="18"/>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Also important to </w:t>
      </w:r>
      <w:r>
        <w:rPr>
          <w:rFonts w:ascii="Arial" w:eastAsia="Arial" w:hAnsi="Arial" w:cs="Arial"/>
          <w:b/>
          <w:bCs/>
          <w:color w:val="289CA8"/>
          <w:sz w:val="24"/>
          <w:szCs w:val="24"/>
        </w:rPr>
        <w:t>Travellers</w:t>
      </w:r>
      <w:r>
        <w:rPr>
          <w:rFonts w:ascii="Arial" w:eastAsia="Arial" w:hAnsi="Arial" w:cs="Arial"/>
          <w:color w:val="289CA8"/>
          <w:sz w:val="24"/>
          <w:szCs w:val="24"/>
        </w:rPr>
        <w:t xml:space="preserve"> </w:t>
      </w:r>
      <w:r>
        <w:rPr>
          <w:rFonts w:ascii="Arial" w:eastAsia="Arial" w:hAnsi="Arial" w:cs="Arial"/>
          <w:sz w:val="24"/>
          <w:szCs w:val="24"/>
        </w:rPr>
        <w:t>was the need to encourage independence.</w:t>
      </w:r>
    </w:p>
    <w:p w14:paraId="46B4D7BE" w14:textId="77777777" w:rsidR="00F8079A" w:rsidRDefault="002F12F0">
      <w:pPr>
        <w:numPr>
          <w:ilvl w:val="1"/>
          <w:numId w:val="18"/>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3CA4B2"/>
          <w:sz w:val="24"/>
          <w:szCs w:val="24"/>
        </w:rPr>
        <w:t>C</w:t>
      </w:r>
      <w:r>
        <w:rPr>
          <w:rFonts w:ascii="Arial" w:eastAsia="Arial" w:hAnsi="Arial" w:cs="Arial"/>
          <w:b/>
          <w:bCs/>
          <w:color w:val="289CA8"/>
          <w:sz w:val="24"/>
          <w:szCs w:val="24"/>
        </w:rPr>
        <w:t>are experienced young people</w:t>
      </w:r>
      <w:r>
        <w:rPr>
          <w:rFonts w:ascii="Arial" w:eastAsia="Arial" w:hAnsi="Arial" w:cs="Arial"/>
          <w:color w:val="289CA8"/>
          <w:sz w:val="24"/>
          <w:szCs w:val="24"/>
        </w:rPr>
        <w:t xml:space="preserve"> </w:t>
      </w:r>
      <w:r>
        <w:rPr>
          <w:rFonts w:ascii="Arial" w:eastAsia="Arial" w:hAnsi="Arial" w:cs="Arial"/>
          <w:sz w:val="24"/>
          <w:szCs w:val="24"/>
        </w:rPr>
        <w:t>suggested need for: jobs; money; information; a sense of self/ identity/ family history; safety; security and stability.</w:t>
      </w:r>
    </w:p>
    <w:p w14:paraId="22C57A74" w14:textId="77777777" w:rsidR="00F8079A" w:rsidRDefault="00F8079A">
      <w:pPr>
        <w:spacing w:line="276" w:lineRule="auto"/>
        <w:ind w:left="1080"/>
        <w:jc w:val="both"/>
        <w:rPr>
          <w:rFonts w:ascii="Arial" w:eastAsia="Arial" w:hAnsi="Arial" w:cs="Arial"/>
          <w:sz w:val="24"/>
          <w:szCs w:val="24"/>
        </w:rPr>
      </w:pPr>
    </w:p>
    <w:p w14:paraId="0CF7733C" w14:textId="77777777" w:rsidR="00F8079A" w:rsidRDefault="002F12F0">
      <w:pPr>
        <w:numPr>
          <w:ilvl w:val="0"/>
          <w:numId w:val="1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Considering what children and young people need in preparation for living independently, emphasis was placed on practicalities: better access to computers; information about opportunities to develop ‘life experience’; driving lessons; access to College; learning how to manage money and budgeting; gaining work experience; help from the government until they start a job; improving home skills (cooking, cleaning, managing a household); finding out about organisations that might be of help. </w:t>
      </w:r>
    </w:p>
    <w:p w14:paraId="0C0C7607" w14:textId="77777777" w:rsidR="00F8079A" w:rsidRDefault="00F8079A">
      <w:pPr>
        <w:spacing w:line="276" w:lineRule="auto"/>
        <w:ind w:left="1080"/>
        <w:jc w:val="both"/>
        <w:rPr>
          <w:rFonts w:ascii="Arial" w:eastAsia="Arial" w:hAnsi="Arial" w:cs="Arial"/>
          <w:sz w:val="24"/>
          <w:szCs w:val="24"/>
        </w:rPr>
      </w:pPr>
    </w:p>
    <w:p w14:paraId="5518AAFB" w14:textId="77777777" w:rsidR="00F8079A" w:rsidRDefault="002F12F0">
      <w:pPr>
        <w:numPr>
          <w:ilvl w:val="0"/>
          <w:numId w:val="20"/>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The majority of survey respondents considered that they received the help and support they needed for their development and to gradually become more independent. However, workshop discussions revealed awareness that this is affected by economic inequalities – those in poorer families often do not have the support they need.</w:t>
      </w:r>
    </w:p>
    <w:p w14:paraId="2E64411E" w14:textId="77777777" w:rsidR="00F8079A" w:rsidRDefault="002F12F0">
      <w:pPr>
        <w:numPr>
          <w:ilvl w:val="1"/>
          <w:numId w:val="20"/>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In the survey, </w:t>
      </w:r>
      <w:r>
        <w:rPr>
          <w:rFonts w:ascii="Arial" w:eastAsia="Arial" w:hAnsi="Arial" w:cs="Arial"/>
          <w:b/>
          <w:bCs/>
          <w:color w:val="2A989E"/>
          <w:sz w:val="24"/>
          <w:szCs w:val="24"/>
        </w:rPr>
        <w:t>children and young people with disabilities</w:t>
      </w:r>
      <w:r>
        <w:rPr>
          <w:rFonts w:ascii="Arial" w:eastAsia="Arial" w:hAnsi="Arial" w:cs="Arial"/>
          <w:color w:val="2A989E"/>
          <w:sz w:val="24"/>
          <w:szCs w:val="24"/>
        </w:rPr>
        <w:t xml:space="preserve"> </w:t>
      </w:r>
      <w:r>
        <w:rPr>
          <w:rFonts w:ascii="Arial" w:eastAsia="Arial" w:hAnsi="Arial" w:cs="Arial"/>
          <w:sz w:val="24"/>
          <w:szCs w:val="24"/>
        </w:rPr>
        <w:t>were less likely than those without disabilities to agree that they received the support they needed for their development and to become independent.</w:t>
      </w:r>
    </w:p>
    <w:p w14:paraId="5722DEE2" w14:textId="77777777" w:rsidR="00F8079A" w:rsidRDefault="002F12F0">
      <w:pPr>
        <w:numPr>
          <w:ilvl w:val="1"/>
          <w:numId w:val="20"/>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During workshop discussions, a few </w:t>
      </w:r>
      <w:r>
        <w:rPr>
          <w:rFonts w:ascii="Arial" w:eastAsia="Arial" w:hAnsi="Arial" w:cs="Arial"/>
          <w:b/>
          <w:bCs/>
          <w:color w:val="289CA8"/>
          <w:sz w:val="24"/>
          <w:szCs w:val="24"/>
        </w:rPr>
        <w:t>older young people</w:t>
      </w:r>
      <w:r>
        <w:rPr>
          <w:rFonts w:ascii="Arial" w:eastAsia="Arial" w:hAnsi="Arial" w:cs="Arial"/>
          <w:color w:val="289CA8"/>
          <w:sz w:val="24"/>
          <w:szCs w:val="24"/>
        </w:rPr>
        <w:t xml:space="preserve"> </w:t>
      </w:r>
      <w:r>
        <w:rPr>
          <w:rFonts w:ascii="Arial" w:eastAsia="Arial" w:hAnsi="Arial" w:cs="Arial"/>
          <w:sz w:val="24"/>
          <w:szCs w:val="24"/>
        </w:rPr>
        <w:t xml:space="preserve">stated that they did </w:t>
      </w:r>
      <w:r>
        <w:rPr>
          <w:rFonts w:ascii="Arial" w:eastAsia="Arial" w:hAnsi="Arial" w:cs="Arial"/>
          <w:i/>
          <w:iCs/>
          <w:sz w:val="24"/>
          <w:szCs w:val="24"/>
        </w:rPr>
        <w:t>not</w:t>
      </w:r>
      <w:r>
        <w:rPr>
          <w:rFonts w:ascii="Arial" w:eastAsia="Arial" w:hAnsi="Arial" w:cs="Arial"/>
          <w:sz w:val="24"/>
          <w:szCs w:val="24"/>
        </w:rPr>
        <w:t xml:space="preserve"> receive necessary help and support, commenting that they “</w:t>
      </w:r>
      <w:r>
        <w:rPr>
          <w:rFonts w:ascii="Arial" w:eastAsia="Arial" w:hAnsi="Arial" w:cs="Arial"/>
          <w:i/>
          <w:iCs/>
          <w:sz w:val="24"/>
          <w:szCs w:val="24"/>
        </w:rPr>
        <w:t>learned the hard way</w:t>
      </w:r>
      <w:r>
        <w:rPr>
          <w:rFonts w:ascii="Arial" w:eastAsia="Arial" w:hAnsi="Arial" w:cs="Arial"/>
          <w:sz w:val="24"/>
          <w:szCs w:val="24"/>
        </w:rPr>
        <w:t>”, without being taught “</w:t>
      </w:r>
      <w:r>
        <w:rPr>
          <w:rFonts w:ascii="Arial" w:eastAsia="Arial" w:hAnsi="Arial" w:cs="Arial"/>
          <w:i/>
          <w:iCs/>
          <w:sz w:val="24"/>
          <w:szCs w:val="24"/>
        </w:rPr>
        <w:t>how to actually live</w:t>
      </w:r>
      <w:r>
        <w:rPr>
          <w:rFonts w:ascii="Arial" w:eastAsia="Arial" w:hAnsi="Arial" w:cs="Arial"/>
          <w:sz w:val="24"/>
          <w:szCs w:val="24"/>
        </w:rPr>
        <w:t>”.</w:t>
      </w:r>
    </w:p>
    <w:p w14:paraId="6FCD6CC6" w14:textId="77777777" w:rsidR="00F8079A" w:rsidRDefault="00F8079A">
      <w:pPr>
        <w:spacing w:line="276" w:lineRule="auto"/>
        <w:ind w:left="1080"/>
        <w:jc w:val="both"/>
        <w:rPr>
          <w:rFonts w:ascii="Arial" w:eastAsia="Arial" w:hAnsi="Arial" w:cs="Arial"/>
          <w:sz w:val="24"/>
          <w:szCs w:val="24"/>
        </w:rPr>
      </w:pPr>
    </w:p>
    <w:p w14:paraId="36D2DE9E" w14:textId="77777777" w:rsidR="00F8079A" w:rsidRDefault="002F12F0">
      <w:pPr>
        <w:numPr>
          <w:ilvl w:val="0"/>
          <w:numId w:val="21"/>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Specific groups identified the factors supporting or negatively affecting wellbeing and development:</w:t>
      </w:r>
    </w:p>
    <w:p w14:paraId="52B32272" w14:textId="77777777" w:rsidR="00F8079A" w:rsidRDefault="002F12F0">
      <w:pPr>
        <w:numPr>
          <w:ilvl w:val="1"/>
          <w:numId w:val="2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Discussing the factors supporting children’s wellbeing and development, </w:t>
      </w:r>
      <w:r>
        <w:rPr>
          <w:rFonts w:ascii="Arial" w:eastAsia="Arial" w:hAnsi="Arial" w:cs="Arial"/>
          <w:b/>
          <w:bCs/>
          <w:color w:val="289CA8"/>
          <w:sz w:val="24"/>
          <w:szCs w:val="24"/>
        </w:rPr>
        <w:t>migrant children</w:t>
      </w:r>
      <w:r>
        <w:rPr>
          <w:rFonts w:ascii="Arial" w:eastAsia="Arial" w:hAnsi="Arial" w:cs="Arial"/>
          <w:color w:val="289CA8"/>
          <w:sz w:val="24"/>
          <w:szCs w:val="24"/>
        </w:rPr>
        <w:t xml:space="preserve"> </w:t>
      </w:r>
      <w:r>
        <w:rPr>
          <w:rFonts w:ascii="Arial" w:eastAsia="Arial" w:hAnsi="Arial" w:cs="Arial"/>
          <w:sz w:val="24"/>
          <w:szCs w:val="24"/>
        </w:rPr>
        <w:t>noted: support (from parents and other adults around them); having enough money for living expenses; a safe environment; time to relax; and positive attitudes towards children. For them, circumstances negatively affecting wellbeing and development included: parents working long hours and having no time to spend holidays or weekends together; neglect and bad living conditions; school hours being too long, leaving them feeling tired; having too much homework and too many responsibilities at school; bullying at school and on the street; noise at school and from neighbours at night; drugs, alcohol and negative influences; not sleeping enough; being unhealthy; and bad weather</w:t>
      </w:r>
      <w:r>
        <w:rPr>
          <w:rFonts w:ascii="Arial" w:eastAsia="Arial" w:hAnsi="Arial" w:cs="Arial"/>
          <w:i/>
          <w:iCs/>
          <w:sz w:val="24"/>
          <w:szCs w:val="24"/>
        </w:rPr>
        <w:t>.</w:t>
      </w:r>
      <w:r>
        <w:rPr>
          <w:rFonts w:ascii="Arial" w:eastAsia="Arial" w:hAnsi="Arial" w:cs="Arial"/>
          <w:b/>
          <w:bCs/>
          <w:color w:val="289CA8"/>
          <w:sz w:val="24"/>
          <w:szCs w:val="24"/>
        </w:rPr>
        <w:t xml:space="preserve"> </w:t>
      </w:r>
      <w:r>
        <w:rPr>
          <w:rFonts w:ascii="Arial" w:eastAsia="Arial" w:hAnsi="Arial" w:cs="Arial"/>
          <w:sz w:val="24"/>
          <w:szCs w:val="24"/>
        </w:rPr>
        <w:t>They also highlighted: “</w:t>
      </w:r>
      <w:r>
        <w:rPr>
          <w:rFonts w:ascii="Arial" w:eastAsia="Arial" w:hAnsi="Arial" w:cs="Arial"/>
          <w:i/>
          <w:iCs/>
          <w:sz w:val="24"/>
          <w:szCs w:val="24"/>
        </w:rPr>
        <w:t>Too much adult control over us and lack of own choices</w:t>
      </w:r>
      <w:r>
        <w:rPr>
          <w:rFonts w:ascii="Arial" w:eastAsia="Arial" w:hAnsi="Arial" w:cs="Arial"/>
          <w:sz w:val="24"/>
          <w:szCs w:val="24"/>
        </w:rPr>
        <w:t>.”</w:t>
      </w:r>
    </w:p>
    <w:p w14:paraId="3D3D6175" w14:textId="77777777" w:rsidR="00F8079A" w:rsidRDefault="002F12F0">
      <w:pPr>
        <w:numPr>
          <w:ilvl w:val="1"/>
          <w:numId w:val="2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Considering factors which negatively affect children’s wellbeing and development, </w:t>
      </w:r>
      <w:r>
        <w:rPr>
          <w:rFonts w:ascii="Arial" w:eastAsia="Arial" w:hAnsi="Arial" w:cs="Arial"/>
          <w:b/>
          <w:bCs/>
          <w:color w:val="289CA8"/>
          <w:sz w:val="24"/>
          <w:szCs w:val="24"/>
        </w:rPr>
        <w:t>refugees</w:t>
      </w:r>
      <w:r>
        <w:rPr>
          <w:rFonts w:ascii="Arial" w:eastAsia="Arial" w:hAnsi="Arial" w:cs="Arial"/>
          <w:sz w:val="24"/>
          <w:szCs w:val="24"/>
        </w:rPr>
        <w:t xml:space="preserve"> focused on the responses of others: bullying and making fun of people; people not respecting each other.</w:t>
      </w:r>
    </w:p>
    <w:p w14:paraId="76D08A83" w14:textId="77777777" w:rsidR="00F8079A" w:rsidRDefault="002F12F0">
      <w:pPr>
        <w:numPr>
          <w:ilvl w:val="1"/>
          <w:numId w:val="2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Travellers</w:t>
      </w:r>
      <w:r>
        <w:rPr>
          <w:rFonts w:ascii="Arial" w:eastAsia="Arial" w:hAnsi="Arial" w:cs="Arial"/>
          <w:b/>
          <w:bCs/>
          <w:color w:val="00CDC8"/>
          <w:sz w:val="24"/>
          <w:szCs w:val="24"/>
        </w:rPr>
        <w:t xml:space="preserve"> </w:t>
      </w:r>
      <w:r>
        <w:rPr>
          <w:rFonts w:ascii="Arial" w:eastAsia="Arial" w:hAnsi="Arial" w:cs="Arial"/>
          <w:sz w:val="24"/>
          <w:szCs w:val="24"/>
        </w:rPr>
        <w:t>emphasised opportunities for playing outside, “</w:t>
      </w:r>
      <w:r>
        <w:rPr>
          <w:rFonts w:ascii="Arial" w:eastAsia="Arial" w:hAnsi="Arial" w:cs="Arial"/>
          <w:i/>
          <w:iCs/>
          <w:sz w:val="24"/>
          <w:szCs w:val="24"/>
        </w:rPr>
        <w:t>being creative</w:t>
      </w:r>
      <w:r>
        <w:rPr>
          <w:rFonts w:ascii="Arial" w:eastAsia="Arial" w:hAnsi="Arial" w:cs="Arial"/>
          <w:sz w:val="24"/>
          <w:szCs w:val="24"/>
        </w:rPr>
        <w:t>”, “</w:t>
      </w:r>
      <w:r>
        <w:rPr>
          <w:rFonts w:ascii="Arial" w:eastAsia="Arial" w:hAnsi="Arial" w:cs="Arial"/>
          <w:i/>
          <w:iCs/>
          <w:sz w:val="24"/>
          <w:szCs w:val="24"/>
        </w:rPr>
        <w:t>joining in</w:t>
      </w:r>
      <w:r>
        <w:rPr>
          <w:rFonts w:ascii="Arial" w:eastAsia="Arial" w:hAnsi="Arial" w:cs="Arial"/>
          <w:sz w:val="24"/>
          <w:szCs w:val="24"/>
        </w:rPr>
        <w:t>” and “</w:t>
      </w:r>
      <w:r>
        <w:rPr>
          <w:rFonts w:ascii="Arial" w:eastAsia="Arial" w:hAnsi="Arial" w:cs="Arial"/>
          <w:i/>
          <w:iCs/>
          <w:sz w:val="24"/>
          <w:szCs w:val="24"/>
        </w:rPr>
        <w:t>stop rushing</w:t>
      </w:r>
      <w:r>
        <w:rPr>
          <w:rFonts w:ascii="Arial" w:eastAsia="Arial" w:hAnsi="Arial" w:cs="Arial"/>
          <w:sz w:val="24"/>
          <w:szCs w:val="24"/>
        </w:rPr>
        <w:t>” to support wellbeing and development. When identifying circumstances negatively affecting wellbeing and development they focused on specific harms: child maltreatment; abuse; neglect; family stress and poor nutrition.</w:t>
      </w:r>
    </w:p>
    <w:p w14:paraId="395EA898" w14:textId="77777777" w:rsidR="00F8079A" w:rsidRDefault="002F12F0">
      <w:pPr>
        <w:numPr>
          <w:ilvl w:val="1"/>
          <w:numId w:val="2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Care experienced young people</w:t>
      </w:r>
      <w:r>
        <w:rPr>
          <w:rFonts w:ascii="Arial" w:eastAsia="Arial" w:hAnsi="Arial" w:cs="Arial"/>
          <w:color w:val="289CA8"/>
          <w:sz w:val="24"/>
          <w:szCs w:val="24"/>
        </w:rPr>
        <w:t xml:space="preserve"> </w:t>
      </w:r>
      <w:r>
        <w:rPr>
          <w:rFonts w:ascii="Arial" w:eastAsia="Arial" w:hAnsi="Arial" w:cs="Arial"/>
          <w:sz w:val="24"/>
          <w:szCs w:val="24"/>
        </w:rPr>
        <w:t>emphasised personal, social and environmental factors affecting children’s wellbeing and development: “</w:t>
      </w:r>
      <w:r>
        <w:rPr>
          <w:rFonts w:ascii="Arial" w:eastAsia="Arial" w:hAnsi="Arial" w:cs="Arial"/>
          <w:i/>
          <w:iCs/>
          <w:sz w:val="24"/>
          <w:szCs w:val="24"/>
        </w:rPr>
        <w:t>resilience</w:t>
      </w:r>
      <w:r>
        <w:rPr>
          <w:rFonts w:ascii="Arial" w:eastAsia="Arial" w:hAnsi="Arial" w:cs="Arial"/>
          <w:sz w:val="24"/>
          <w:szCs w:val="24"/>
        </w:rPr>
        <w:t>”; “</w:t>
      </w:r>
      <w:r>
        <w:rPr>
          <w:rFonts w:ascii="Arial" w:eastAsia="Arial" w:hAnsi="Arial" w:cs="Arial"/>
          <w:i/>
          <w:iCs/>
          <w:sz w:val="24"/>
          <w:szCs w:val="24"/>
        </w:rPr>
        <w:t>stability</w:t>
      </w:r>
      <w:r>
        <w:rPr>
          <w:rFonts w:ascii="Arial" w:eastAsia="Arial" w:hAnsi="Arial" w:cs="Arial"/>
          <w:sz w:val="24"/>
          <w:szCs w:val="24"/>
        </w:rPr>
        <w:t>”; “</w:t>
      </w:r>
      <w:r>
        <w:rPr>
          <w:rFonts w:ascii="Arial" w:eastAsia="Arial" w:hAnsi="Arial" w:cs="Arial"/>
          <w:i/>
          <w:iCs/>
          <w:sz w:val="24"/>
          <w:szCs w:val="24"/>
        </w:rPr>
        <w:t>security</w:t>
      </w:r>
      <w:r>
        <w:rPr>
          <w:rFonts w:ascii="Arial" w:eastAsia="Arial" w:hAnsi="Arial" w:cs="Arial"/>
          <w:sz w:val="24"/>
          <w:szCs w:val="24"/>
        </w:rPr>
        <w:t>”; “</w:t>
      </w:r>
      <w:r>
        <w:rPr>
          <w:rFonts w:ascii="Arial" w:eastAsia="Arial" w:hAnsi="Arial" w:cs="Arial"/>
          <w:i/>
          <w:iCs/>
          <w:sz w:val="24"/>
          <w:szCs w:val="24"/>
        </w:rPr>
        <w:t>having good people around you”.</w:t>
      </w:r>
    </w:p>
    <w:p w14:paraId="7F76A35C" w14:textId="77777777" w:rsidR="00F8079A" w:rsidRDefault="00F8079A">
      <w:pPr>
        <w:spacing w:line="276" w:lineRule="auto"/>
        <w:ind w:left="1080"/>
        <w:jc w:val="both"/>
        <w:rPr>
          <w:rFonts w:ascii="Arial" w:eastAsia="Arial" w:hAnsi="Arial" w:cs="Arial"/>
          <w:sz w:val="24"/>
          <w:szCs w:val="24"/>
        </w:rPr>
      </w:pPr>
    </w:p>
    <w:p w14:paraId="0565FFF4" w14:textId="77777777" w:rsidR="00F8079A" w:rsidRDefault="002F12F0">
      <w:pPr>
        <w:numPr>
          <w:ilvl w:val="0"/>
          <w:numId w:val="22"/>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Identifying what children and young people need to feel safe and protected, some provided very practical suggestions while others identified need for protection from abuse. In addition to parents, family, well-behaved adults, and friends, children and young people suggested that safety and protection are provided by the police, health care, schools and social workers.</w:t>
      </w:r>
    </w:p>
    <w:p w14:paraId="3518ED1D" w14:textId="77777777" w:rsidR="00F8079A" w:rsidRDefault="002F12F0">
      <w:pPr>
        <w:numPr>
          <w:ilvl w:val="1"/>
          <w:numId w:val="22"/>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Care experienced young people</w:t>
      </w:r>
      <w:r>
        <w:rPr>
          <w:rFonts w:ascii="Arial" w:eastAsia="Arial" w:hAnsi="Arial" w:cs="Arial"/>
          <w:color w:val="289CA8"/>
          <w:sz w:val="24"/>
          <w:szCs w:val="24"/>
        </w:rPr>
        <w:t xml:space="preserve"> </w:t>
      </w:r>
      <w:r>
        <w:rPr>
          <w:rFonts w:ascii="Arial" w:eastAsia="Arial" w:hAnsi="Arial" w:cs="Arial"/>
          <w:sz w:val="24"/>
          <w:szCs w:val="24"/>
        </w:rPr>
        <w:t>focused on the issues children and young people need to be protected from - interpersonal and online abuse, drugs, alcohol - and the people or places that can provide protection: a safe place (home); a responsible adult; police; and better social workers.</w:t>
      </w:r>
    </w:p>
    <w:p w14:paraId="184D313A" w14:textId="77777777" w:rsidR="00F8079A" w:rsidRDefault="00F8079A">
      <w:pPr>
        <w:spacing w:line="276" w:lineRule="auto"/>
        <w:ind w:left="1080"/>
        <w:jc w:val="both"/>
        <w:rPr>
          <w:rFonts w:ascii="Arial" w:eastAsia="Arial" w:hAnsi="Arial" w:cs="Arial"/>
          <w:sz w:val="24"/>
          <w:szCs w:val="24"/>
        </w:rPr>
      </w:pPr>
    </w:p>
    <w:p w14:paraId="646640AE" w14:textId="77777777" w:rsidR="00F8079A" w:rsidRDefault="002F12F0">
      <w:pPr>
        <w:numPr>
          <w:ilvl w:val="0"/>
          <w:numId w:val="23"/>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Most survey respondents considered that they were given the care and</w:t>
      </w:r>
      <w:r>
        <w:rPr>
          <w:rFonts w:ascii="Arial" w:eastAsia="Arial" w:hAnsi="Arial" w:cs="Arial"/>
          <w:b/>
          <w:bCs/>
          <w:i/>
          <w:iCs/>
          <w:sz w:val="24"/>
          <w:szCs w:val="24"/>
        </w:rPr>
        <w:t xml:space="preserve"> </w:t>
      </w:r>
      <w:r>
        <w:rPr>
          <w:rFonts w:ascii="Arial" w:eastAsia="Arial" w:hAnsi="Arial" w:cs="Arial"/>
          <w:sz w:val="24"/>
          <w:szCs w:val="24"/>
        </w:rPr>
        <w:t xml:space="preserve">protection they needed to feel well, cared for and safe. </w:t>
      </w:r>
    </w:p>
    <w:p w14:paraId="41CC3F68" w14:textId="77777777" w:rsidR="00F8079A" w:rsidRDefault="002F12F0">
      <w:pPr>
        <w:numPr>
          <w:ilvl w:val="1"/>
          <w:numId w:val="2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In the survey,</w:t>
      </w:r>
      <w:r>
        <w:rPr>
          <w:rFonts w:ascii="Arial" w:eastAsia="Arial" w:hAnsi="Arial" w:cs="Arial"/>
          <w:b/>
          <w:bCs/>
          <w:sz w:val="24"/>
          <w:szCs w:val="24"/>
        </w:rPr>
        <w:t xml:space="preserve"> </w:t>
      </w:r>
      <w:r>
        <w:rPr>
          <w:rFonts w:ascii="Arial" w:eastAsia="Arial" w:hAnsi="Arial" w:cs="Arial"/>
          <w:b/>
          <w:bCs/>
          <w:color w:val="2A989E"/>
          <w:sz w:val="24"/>
          <w:szCs w:val="24"/>
        </w:rPr>
        <w:t>children and young people with disabilities</w:t>
      </w:r>
      <w:r>
        <w:rPr>
          <w:rFonts w:ascii="Arial" w:eastAsia="Arial" w:hAnsi="Arial" w:cs="Arial"/>
          <w:color w:val="2A989E"/>
          <w:sz w:val="24"/>
          <w:szCs w:val="24"/>
        </w:rPr>
        <w:t xml:space="preserve"> </w:t>
      </w:r>
      <w:r>
        <w:rPr>
          <w:rFonts w:ascii="Arial" w:eastAsia="Arial" w:hAnsi="Arial" w:cs="Arial"/>
          <w:sz w:val="24"/>
          <w:szCs w:val="24"/>
        </w:rPr>
        <w:t xml:space="preserve">were less likely to agree that they received the care and protection they needed than those who did not have a disability. </w:t>
      </w:r>
    </w:p>
    <w:p w14:paraId="53A95DB5" w14:textId="77777777" w:rsidR="00F8079A" w:rsidRDefault="002F12F0">
      <w:pPr>
        <w:numPr>
          <w:ilvl w:val="1"/>
          <w:numId w:val="2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For one group of </w:t>
      </w:r>
      <w:r>
        <w:rPr>
          <w:rFonts w:ascii="Arial" w:eastAsia="Arial" w:hAnsi="Arial" w:cs="Arial"/>
          <w:b/>
          <w:bCs/>
          <w:color w:val="289CA8"/>
          <w:sz w:val="24"/>
          <w:szCs w:val="24"/>
        </w:rPr>
        <w:t>younger children</w:t>
      </w:r>
      <w:r>
        <w:rPr>
          <w:rFonts w:ascii="Arial" w:eastAsia="Arial" w:hAnsi="Arial" w:cs="Arial"/>
          <w:sz w:val="24"/>
          <w:szCs w:val="24"/>
        </w:rPr>
        <w:t>,</w:t>
      </w:r>
      <w:r>
        <w:rPr>
          <w:rFonts w:ascii="Arial" w:eastAsia="Arial" w:hAnsi="Arial" w:cs="Arial"/>
          <w:color w:val="289CA8"/>
          <w:sz w:val="24"/>
          <w:szCs w:val="24"/>
        </w:rPr>
        <w:t xml:space="preserve"> </w:t>
      </w:r>
      <w:r>
        <w:rPr>
          <w:rFonts w:ascii="Arial" w:eastAsia="Arial" w:hAnsi="Arial" w:cs="Arial"/>
          <w:sz w:val="24"/>
          <w:szCs w:val="24"/>
        </w:rPr>
        <w:t>therapists and talking to their friends provided the support they needed. They also mentioned specific techniques they had been taught by therapists or their parents to use when feeling anxious.</w:t>
      </w:r>
    </w:p>
    <w:p w14:paraId="237CDC4C" w14:textId="77777777" w:rsidR="00F8079A" w:rsidRDefault="00F8079A">
      <w:pPr>
        <w:spacing w:line="276" w:lineRule="auto"/>
        <w:ind w:left="360"/>
        <w:jc w:val="both"/>
        <w:rPr>
          <w:rFonts w:ascii="Arial" w:eastAsia="Arial" w:hAnsi="Arial" w:cs="Arial"/>
          <w:sz w:val="24"/>
          <w:szCs w:val="24"/>
        </w:rPr>
      </w:pPr>
    </w:p>
    <w:p w14:paraId="081C0689" w14:textId="77777777" w:rsidR="00F8079A" w:rsidRDefault="002F12F0">
      <w:pPr>
        <w:numPr>
          <w:ilvl w:val="0"/>
          <w:numId w:val="2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Only half of the survey respondents agreed that they could easily access things to do and places to go in their area. The proportion was lower among older young people and those with disabilities. In workshops, children and young people noted that access to play and leisure provision was dependent on parents registering or transporting them to facilities. This was a particular difficulty for those with disabilities. In addition to need for sports, playgrounds, opportunities for play and social activities, necessary youth and community provision included: community centre/ facilities; more information about activities for children; free access to local youth clubs offering a range of activities (e.g. art, dance, theatre, sports, cooking).</w:t>
      </w:r>
    </w:p>
    <w:p w14:paraId="36336EB7" w14:textId="77777777" w:rsidR="00F8079A" w:rsidRDefault="00F8079A">
      <w:pPr>
        <w:spacing w:line="276" w:lineRule="auto"/>
        <w:ind w:left="360"/>
        <w:jc w:val="both"/>
        <w:rPr>
          <w:rFonts w:ascii="Arial" w:eastAsia="Arial" w:hAnsi="Arial" w:cs="Arial"/>
          <w:sz w:val="24"/>
          <w:szCs w:val="24"/>
        </w:rPr>
      </w:pPr>
    </w:p>
    <w:p w14:paraId="6E2B3E1E" w14:textId="77777777" w:rsidR="00F8079A" w:rsidRDefault="002F12F0">
      <w:pPr>
        <w:numPr>
          <w:ilvl w:val="0"/>
          <w:numId w:val="25"/>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While three quarters of survey respondents agreed that they could afford to access places such as the cinema or leisure centre, those on free school meals were less likely to agree that this was the case, as were those with disabilities and older young people.</w:t>
      </w:r>
    </w:p>
    <w:p w14:paraId="0BFAE45C" w14:textId="77777777" w:rsidR="00F8079A" w:rsidRDefault="00F8079A">
      <w:pPr>
        <w:spacing w:line="276" w:lineRule="auto"/>
        <w:ind w:left="360"/>
        <w:jc w:val="both"/>
        <w:rPr>
          <w:rFonts w:ascii="Arial" w:eastAsia="Arial" w:hAnsi="Arial" w:cs="Arial"/>
          <w:sz w:val="24"/>
          <w:szCs w:val="24"/>
        </w:rPr>
      </w:pPr>
    </w:p>
    <w:p w14:paraId="331760C9" w14:textId="77777777" w:rsidR="00F8079A" w:rsidRDefault="002F12F0">
      <w:pPr>
        <w:numPr>
          <w:ilvl w:val="0"/>
          <w:numId w:val="2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Almost three quarters of survey respondents agreed that they could easily access a doctor or health worker when physically unwell, although the proportion was considerably lower for older young people, those with disabilities and those on free school meals. Necessary health support identified by children and young people in workshops included regular check-ups and vaccinations. Significant issues were difficulty accessing an appointment with a doctor and long waiting lists for those waiting to be assessed or trying to access specialist services. Young people emphasised the importance of non-judgemental and confidential responses from health professionals. </w:t>
      </w:r>
    </w:p>
    <w:p w14:paraId="22E8BDD0" w14:textId="77777777" w:rsidR="00F8079A" w:rsidRDefault="00F8079A">
      <w:pPr>
        <w:spacing w:line="276" w:lineRule="auto"/>
        <w:ind w:left="360"/>
        <w:jc w:val="both"/>
        <w:rPr>
          <w:rFonts w:ascii="Arial" w:eastAsia="Arial" w:hAnsi="Arial" w:cs="Arial"/>
          <w:sz w:val="24"/>
          <w:szCs w:val="24"/>
        </w:rPr>
      </w:pPr>
    </w:p>
    <w:p w14:paraId="55C69048" w14:textId="77777777" w:rsidR="00F8079A" w:rsidRDefault="002F12F0">
      <w:pPr>
        <w:numPr>
          <w:ilvl w:val="0"/>
          <w:numId w:val="27"/>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Less than half of all survey respondents agreed that they could quickly see a counsellor or specialist when they needed support for their mental health and the proportion was even lower among older young people, those with disabilities and those on free school meals. In workshops, children and young people identified long waiting times as a major problem. Some reported that they had been waiting years to receive the treatment they required and that their mental health had deteriorated during this time, with insufficient support when they experienced a mental health crisis.</w:t>
      </w:r>
      <w:r>
        <w:rPr>
          <w:rFonts w:ascii="Arial" w:eastAsia="Arial" w:hAnsi="Arial" w:cs="Arial"/>
          <w:b/>
          <w:bCs/>
          <w:i/>
          <w:iCs/>
          <w:sz w:val="24"/>
          <w:szCs w:val="24"/>
        </w:rPr>
        <w:t xml:space="preserve"> </w:t>
      </w:r>
      <w:r>
        <w:rPr>
          <w:rFonts w:ascii="Arial" w:eastAsia="Arial" w:hAnsi="Arial" w:cs="Arial"/>
          <w:sz w:val="24"/>
          <w:szCs w:val="24"/>
        </w:rPr>
        <w:t xml:space="preserve">CAMHS [Child and Adolescent Mental Health Service] was criticised by many, who reported: appointments being cancelled and rescheduled; inadequate time being devoted to talking with or helping individuals; young people not being taken seriously unless showing physical signs that they needed help (ie self-harming); </w:t>
      </w:r>
      <w:r>
        <w:rPr>
          <w:rFonts w:ascii="Arial" w:eastAsia="Arial" w:hAnsi="Arial" w:cs="Arial"/>
          <w:color w:val="1D1D1D"/>
          <w:sz w:val="24"/>
          <w:szCs w:val="24"/>
        </w:rPr>
        <w:t>difficulties experienced by young people with disabilities in accessing sufficient mental health support</w:t>
      </w:r>
      <w:r>
        <w:rPr>
          <w:rFonts w:ascii="Arial" w:eastAsia="Arial" w:hAnsi="Arial" w:cs="Arial"/>
          <w:sz w:val="24"/>
          <w:szCs w:val="24"/>
        </w:rPr>
        <w:t>. Under-resourcing was considered an issue in terms of both ‘early intervention’ and intensive ‘specialist’ provision.</w:t>
      </w:r>
    </w:p>
    <w:p w14:paraId="3D99EB14" w14:textId="77777777" w:rsidR="00F8079A" w:rsidRDefault="00F8079A">
      <w:pPr>
        <w:spacing w:line="276" w:lineRule="auto"/>
        <w:ind w:left="360"/>
        <w:jc w:val="both"/>
        <w:rPr>
          <w:rFonts w:ascii="Arial" w:eastAsia="Arial" w:hAnsi="Arial" w:cs="Arial"/>
          <w:sz w:val="24"/>
          <w:szCs w:val="24"/>
        </w:rPr>
      </w:pPr>
    </w:p>
    <w:p w14:paraId="54DC3EB3" w14:textId="77777777" w:rsidR="00F8079A" w:rsidRDefault="002F12F0">
      <w:pPr>
        <w:numPr>
          <w:ilvl w:val="0"/>
          <w:numId w:val="28"/>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Almost two thirds of survey respondents agreed that they knew where to go for help and support if they wanted to talk to someone about a problem or worry. However, just under half agreed that they would feel confident to </w:t>
      </w:r>
      <w:r>
        <w:rPr>
          <w:rFonts w:ascii="Arial" w:eastAsia="Arial" w:hAnsi="Arial" w:cs="Arial"/>
          <w:i/>
          <w:iCs/>
          <w:sz w:val="24"/>
          <w:szCs w:val="24"/>
        </w:rPr>
        <w:t>ask</w:t>
      </w:r>
      <w:r>
        <w:rPr>
          <w:rFonts w:ascii="Arial" w:eastAsia="Arial" w:hAnsi="Arial" w:cs="Arial"/>
          <w:sz w:val="24"/>
          <w:szCs w:val="24"/>
        </w:rPr>
        <w:t xml:space="preserve"> for help or support if they needed it. This suggests that, despite knowing what is available, many children and young people lack confidence in accessing existing sources of help and support. The proportions in relation to both issues were lower among 16-17 year olds than among those aged 12-13. </w:t>
      </w:r>
    </w:p>
    <w:p w14:paraId="205E2A1A" w14:textId="77777777" w:rsidR="00F8079A" w:rsidRDefault="00F8079A">
      <w:pPr>
        <w:spacing w:line="276" w:lineRule="auto"/>
        <w:ind w:left="360"/>
        <w:jc w:val="both"/>
        <w:rPr>
          <w:rFonts w:ascii="Arial" w:eastAsia="Arial" w:hAnsi="Arial" w:cs="Arial"/>
          <w:sz w:val="24"/>
          <w:szCs w:val="24"/>
        </w:rPr>
      </w:pPr>
    </w:p>
    <w:p w14:paraId="5781EF73" w14:textId="77777777" w:rsidR="00F8079A" w:rsidRDefault="002F12F0">
      <w:pPr>
        <w:numPr>
          <w:ilvl w:val="0"/>
          <w:numId w:val="2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Two thirds of survey respondents agreed that they would know who to contact if they did not feel safe or properly cared for. However, the proportion was considerably lower among those aged 16-17 and those with disabilities.</w:t>
      </w:r>
    </w:p>
    <w:p w14:paraId="2ECBFDF9" w14:textId="77777777" w:rsidR="00F8079A" w:rsidRDefault="00F8079A">
      <w:pPr>
        <w:spacing w:line="276" w:lineRule="auto"/>
        <w:ind w:left="360"/>
        <w:jc w:val="both"/>
        <w:rPr>
          <w:rFonts w:ascii="Arial" w:eastAsia="Arial" w:hAnsi="Arial" w:cs="Arial"/>
          <w:sz w:val="24"/>
          <w:szCs w:val="24"/>
        </w:rPr>
      </w:pPr>
    </w:p>
    <w:p w14:paraId="62DB0236" w14:textId="77777777" w:rsidR="00F8079A" w:rsidRDefault="002F12F0">
      <w:pPr>
        <w:numPr>
          <w:ilvl w:val="0"/>
          <w:numId w:val="30"/>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In both the survey and workshops, most children and young people reported that they would talk to their parents or friends if they had a worry or wanted help. </w:t>
      </w:r>
    </w:p>
    <w:p w14:paraId="06F0B9C5" w14:textId="77777777" w:rsidR="00F8079A" w:rsidRDefault="002F12F0">
      <w:pPr>
        <w:numPr>
          <w:ilvl w:val="1"/>
          <w:numId w:val="30"/>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Younger children</w:t>
      </w:r>
      <w:r>
        <w:rPr>
          <w:rFonts w:ascii="Arial" w:eastAsia="Arial" w:hAnsi="Arial" w:cs="Arial"/>
          <w:color w:val="2A989E"/>
          <w:sz w:val="24"/>
          <w:szCs w:val="24"/>
        </w:rPr>
        <w:t xml:space="preserve"> </w:t>
      </w:r>
      <w:r>
        <w:rPr>
          <w:rFonts w:ascii="Arial" w:eastAsia="Arial" w:hAnsi="Arial" w:cs="Arial"/>
          <w:sz w:val="24"/>
          <w:szCs w:val="24"/>
        </w:rPr>
        <w:t xml:space="preserve">were more likely to talk to parents and relatives, although a few noted that relatives (particularly siblings) were not necessarily the most helpful source of support. </w:t>
      </w:r>
    </w:p>
    <w:p w14:paraId="5C138079" w14:textId="77777777" w:rsidR="00F8079A" w:rsidRDefault="002F12F0">
      <w:pPr>
        <w:numPr>
          <w:ilvl w:val="1"/>
          <w:numId w:val="30"/>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Older young people</w:t>
      </w:r>
      <w:r>
        <w:rPr>
          <w:rFonts w:ascii="Arial" w:eastAsia="Arial" w:hAnsi="Arial" w:cs="Arial"/>
          <w:sz w:val="24"/>
          <w:szCs w:val="24"/>
        </w:rPr>
        <w:t xml:space="preserve"> were more likely to talk to friends.  </w:t>
      </w:r>
    </w:p>
    <w:p w14:paraId="73348DDA" w14:textId="77777777" w:rsidR="00F8079A" w:rsidRDefault="00F8079A">
      <w:pPr>
        <w:spacing w:line="276" w:lineRule="auto"/>
        <w:ind w:left="360"/>
        <w:jc w:val="both"/>
        <w:rPr>
          <w:rFonts w:ascii="Arial" w:eastAsia="Arial" w:hAnsi="Arial" w:cs="Arial"/>
          <w:sz w:val="24"/>
          <w:szCs w:val="24"/>
        </w:rPr>
      </w:pPr>
    </w:p>
    <w:p w14:paraId="4232D39D" w14:textId="77777777" w:rsidR="00F8079A" w:rsidRDefault="002F12F0">
      <w:pPr>
        <w:numPr>
          <w:ilvl w:val="0"/>
          <w:numId w:val="31"/>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Just a quarter of all survey respondents replied that they would talk to a teacher if they had a worry or wanted help – a relatively low number given their daily contact with teachers. Free helplines were identified as a source of support by 13% of all respondents, with 11% selecting ‘school counsellor’ and less than 10% selecting professionals including ‘doctor’, ‘youth worker’ or ‘social worker’. It is clear that children and young people are more likely to rely on those with whom they have close personal relationships for help and support than professionals with specialist knowledge or roles. </w:t>
      </w:r>
    </w:p>
    <w:p w14:paraId="32ED0BC6" w14:textId="77777777" w:rsidR="00F8079A" w:rsidRDefault="00F8079A">
      <w:pPr>
        <w:spacing w:line="276" w:lineRule="auto"/>
        <w:ind w:left="360"/>
        <w:jc w:val="both"/>
        <w:rPr>
          <w:rFonts w:ascii="Arial" w:eastAsia="Arial" w:hAnsi="Arial" w:cs="Arial"/>
          <w:sz w:val="24"/>
          <w:szCs w:val="24"/>
        </w:rPr>
      </w:pPr>
    </w:p>
    <w:p w14:paraId="4AE96752" w14:textId="77777777" w:rsidR="00F8079A" w:rsidRDefault="002F12F0">
      <w:pPr>
        <w:numPr>
          <w:ilvl w:val="0"/>
          <w:numId w:val="32"/>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Reasons for not asking for help provided by individuals in the survey included: fears about lack of confidentiality; not being understood or taken seriously; and being judged. Some lacked trust or faith in available services, some assumed that talking to someone would make the situation worse or add to the problems faced by others (particularly their parents). These responses indicate a concerning lack of trust that the adults responsible for children’s development, care and protection will listen, take seriously and appropriately respond to those seeking help or support.</w:t>
      </w:r>
    </w:p>
    <w:p w14:paraId="772D9E0F" w14:textId="77777777" w:rsidR="00F8079A" w:rsidRDefault="00F8079A">
      <w:pPr>
        <w:spacing w:line="276" w:lineRule="auto"/>
        <w:ind w:left="360"/>
        <w:jc w:val="both"/>
        <w:rPr>
          <w:rFonts w:ascii="Arial" w:eastAsia="Arial" w:hAnsi="Arial" w:cs="Arial"/>
          <w:sz w:val="24"/>
          <w:szCs w:val="24"/>
        </w:rPr>
      </w:pPr>
    </w:p>
    <w:p w14:paraId="2C15AD85" w14:textId="77777777" w:rsidR="00F8079A" w:rsidRDefault="002F12F0">
      <w:pPr>
        <w:numPr>
          <w:ilvl w:val="0"/>
          <w:numId w:val="33"/>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Less than half of the survey respondents considered that they received adequate information in school about: organisations offering confidential help and support regarding issues faced by children and young people, family support, Relationship and Sex Education, and gambling. The proportions were lower among 16-17 year olds and disabled respondents.  </w:t>
      </w:r>
    </w:p>
    <w:p w14:paraId="56AE9BC2" w14:textId="77777777" w:rsidR="00F8079A" w:rsidRDefault="002F12F0">
      <w:pPr>
        <w:numPr>
          <w:ilvl w:val="1"/>
          <w:numId w:val="3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Lack of Relationship and Sex Education [RSE] was raised as a significant issue in a workshop involving </w:t>
      </w:r>
      <w:r>
        <w:rPr>
          <w:rFonts w:ascii="Arial" w:eastAsia="Arial" w:hAnsi="Arial" w:cs="Arial"/>
          <w:b/>
          <w:bCs/>
          <w:color w:val="2A989E"/>
          <w:sz w:val="24"/>
          <w:szCs w:val="24"/>
        </w:rPr>
        <w:t>young people with disabilities</w:t>
      </w:r>
      <w:r>
        <w:rPr>
          <w:rFonts w:ascii="Arial" w:eastAsia="Arial" w:hAnsi="Arial" w:cs="Arial"/>
          <w:color w:val="1D1D1D"/>
          <w:sz w:val="24"/>
          <w:szCs w:val="24"/>
        </w:rPr>
        <w:t xml:space="preserve">. </w:t>
      </w:r>
    </w:p>
    <w:p w14:paraId="039A5685" w14:textId="77777777" w:rsidR="00F8079A" w:rsidRDefault="00F8079A">
      <w:pPr>
        <w:spacing w:line="276" w:lineRule="auto"/>
        <w:ind w:left="360"/>
        <w:jc w:val="both"/>
        <w:rPr>
          <w:rFonts w:ascii="Arial" w:eastAsia="Arial" w:hAnsi="Arial" w:cs="Arial"/>
          <w:sz w:val="24"/>
          <w:szCs w:val="24"/>
        </w:rPr>
      </w:pPr>
    </w:p>
    <w:p w14:paraId="52F5D527" w14:textId="77777777" w:rsidR="00F8079A" w:rsidRDefault="002F12F0">
      <w:pPr>
        <w:numPr>
          <w:ilvl w:val="0"/>
          <w:numId w:val="3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Reflecting on necessary school-based help and support, during workshops children and young people focused on teachers’ attitudes and emphasised need for teachers who listen, are approachable, helpful and fair. Also considered important was diversity of teaching approaches, including more educational games; art and craft; 1:1 support; practical work; and opportunities to develop individuals’ skills and talents. Some suggested additional health-related support in school, including: good school counselling, with more sessions; access to a medical room and more health advice; regular check-ups by a school nurse; nutritious, healthier food; access to more fresh air, PE and outside play. </w:t>
      </w:r>
    </w:p>
    <w:p w14:paraId="3BFF12C8" w14:textId="77777777" w:rsidR="00F8079A" w:rsidRDefault="002F12F0">
      <w:pPr>
        <w:numPr>
          <w:ilvl w:val="1"/>
          <w:numId w:val="34"/>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Among </w:t>
      </w:r>
      <w:r>
        <w:rPr>
          <w:rFonts w:ascii="Arial" w:eastAsia="Arial" w:hAnsi="Arial" w:cs="Arial"/>
          <w:b/>
          <w:bCs/>
          <w:color w:val="289CA8"/>
          <w:sz w:val="24"/>
          <w:szCs w:val="24"/>
        </w:rPr>
        <w:t>migrant children</w:t>
      </w:r>
      <w:r>
        <w:rPr>
          <w:rFonts w:ascii="Arial" w:eastAsia="Arial" w:hAnsi="Arial" w:cs="Arial"/>
          <w:sz w:val="24"/>
          <w:szCs w:val="24"/>
        </w:rPr>
        <w:t>, school-based suggestions for help and support included: a fruit and vegetable trolley in school; additional support for some difficult subjects at school (eg English); activities in after school clubs; access to a library.</w:t>
      </w:r>
    </w:p>
    <w:p w14:paraId="438065C9" w14:textId="77777777" w:rsidR="00F8079A" w:rsidRDefault="002F12F0">
      <w:pPr>
        <w:numPr>
          <w:ilvl w:val="1"/>
          <w:numId w:val="34"/>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Y</w:t>
      </w:r>
      <w:r>
        <w:rPr>
          <w:rFonts w:ascii="Arial" w:eastAsia="Arial" w:hAnsi="Arial" w:cs="Arial"/>
          <w:b/>
          <w:bCs/>
          <w:color w:val="289CA8"/>
          <w:sz w:val="24"/>
          <w:szCs w:val="24"/>
        </w:rPr>
        <w:t>oung people in conflict with the law</w:t>
      </w:r>
      <w:r>
        <w:rPr>
          <w:rFonts w:ascii="Arial" w:eastAsia="Arial" w:hAnsi="Arial" w:cs="Arial"/>
          <w:color w:val="289CA8"/>
          <w:sz w:val="24"/>
          <w:szCs w:val="24"/>
        </w:rPr>
        <w:t xml:space="preserve"> </w:t>
      </w:r>
      <w:r>
        <w:rPr>
          <w:rFonts w:ascii="Arial" w:eastAsia="Arial" w:hAnsi="Arial" w:cs="Arial"/>
          <w:sz w:val="24"/>
          <w:szCs w:val="24"/>
        </w:rPr>
        <w:t>considered that there is insufficient support in mainstream schools for individuals who experience behavioural issues or mental health conditions, which can affect their learning. Some individuals had struggled with large groups in school environments. They considered that teachers were unaware of their preferred learning methods because of the large groups, and they had found it difficult to learn the content being taught.</w:t>
      </w:r>
    </w:p>
    <w:p w14:paraId="2FCDB5C6" w14:textId="77777777" w:rsidR="00F8079A" w:rsidRDefault="00F8079A">
      <w:pPr>
        <w:spacing w:line="276" w:lineRule="auto"/>
        <w:ind w:left="1080"/>
        <w:jc w:val="both"/>
        <w:rPr>
          <w:rFonts w:ascii="Arial" w:eastAsia="Arial" w:hAnsi="Arial" w:cs="Arial"/>
          <w:sz w:val="24"/>
          <w:szCs w:val="24"/>
        </w:rPr>
      </w:pPr>
    </w:p>
    <w:p w14:paraId="01C33A09" w14:textId="77777777" w:rsidR="00F8079A" w:rsidRDefault="002F12F0">
      <w:pPr>
        <w:numPr>
          <w:ilvl w:val="0"/>
          <w:numId w:val="35"/>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Specific groups identified the help and support they require:</w:t>
      </w:r>
    </w:p>
    <w:p w14:paraId="39961B39"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For one group of </w:t>
      </w:r>
      <w:r>
        <w:rPr>
          <w:rFonts w:ascii="Arial" w:eastAsia="Arial" w:hAnsi="Arial" w:cs="Arial"/>
          <w:b/>
          <w:bCs/>
          <w:color w:val="2A989E"/>
          <w:sz w:val="24"/>
          <w:szCs w:val="24"/>
        </w:rPr>
        <w:t>y</w:t>
      </w:r>
      <w:r>
        <w:rPr>
          <w:rFonts w:ascii="Arial" w:eastAsia="Arial" w:hAnsi="Arial" w:cs="Arial"/>
          <w:b/>
          <w:bCs/>
          <w:color w:val="289CA8"/>
          <w:sz w:val="24"/>
          <w:szCs w:val="24"/>
        </w:rPr>
        <w:t>ounger children</w:t>
      </w:r>
      <w:r>
        <w:rPr>
          <w:rFonts w:ascii="Arial" w:eastAsia="Arial" w:hAnsi="Arial" w:cs="Arial"/>
          <w:sz w:val="24"/>
          <w:szCs w:val="24"/>
        </w:rPr>
        <w:t xml:space="preserve"> this focused on concerns about environmental issues rather than personal needs, including: more natural resources (eg trees); picking up rubbish on beaches; provision of more grass</w:t>
      </w:r>
      <w:r>
        <w:rPr>
          <w:rFonts w:ascii="Arial" w:eastAsia="Arial" w:hAnsi="Arial" w:cs="Arial"/>
          <w:i/>
          <w:iCs/>
          <w:sz w:val="24"/>
          <w:szCs w:val="24"/>
        </w:rPr>
        <w:t xml:space="preserve"> </w:t>
      </w:r>
      <w:r>
        <w:rPr>
          <w:rFonts w:ascii="Arial" w:eastAsia="Arial" w:hAnsi="Arial" w:cs="Arial"/>
          <w:sz w:val="24"/>
          <w:szCs w:val="24"/>
        </w:rPr>
        <w:t>at school.</w:t>
      </w:r>
    </w:p>
    <w:p w14:paraId="4E9F3D23"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color w:val="1D1D1D"/>
          <w:sz w:val="24"/>
          <w:szCs w:val="24"/>
        </w:rPr>
      </w:pPr>
      <w:r>
        <w:rPr>
          <w:rFonts w:ascii="Arial" w:eastAsia="Arial" w:hAnsi="Arial" w:cs="Arial"/>
          <w:color w:val="1D1D1D"/>
          <w:sz w:val="24"/>
          <w:szCs w:val="24"/>
        </w:rPr>
        <w:t xml:space="preserve">Key issues for </w:t>
      </w:r>
      <w:r>
        <w:rPr>
          <w:rFonts w:ascii="Arial" w:eastAsia="Arial" w:hAnsi="Arial" w:cs="Arial"/>
          <w:b/>
          <w:bCs/>
          <w:color w:val="289CA8"/>
          <w:sz w:val="24"/>
          <w:szCs w:val="24"/>
        </w:rPr>
        <w:t>young people with disabilities</w:t>
      </w:r>
      <w:r>
        <w:rPr>
          <w:rFonts w:ascii="Arial" w:eastAsia="Arial" w:hAnsi="Arial" w:cs="Arial"/>
          <w:color w:val="289CA8"/>
          <w:sz w:val="24"/>
          <w:szCs w:val="24"/>
        </w:rPr>
        <w:t xml:space="preserve"> </w:t>
      </w:r>
      <w:r>
        <w:rPr>
          <w:rFonts w:ascii="Arial" w:eastAsia="Arial" w:hAnsi="Arial" w:cs="Arial"/>
          <w:color w:val="1D1D1D"/>
          <w:sz w:val="24"/>
          <w:szCs w:val="24"/>
        </w:rPr>
        <w:t>centred on the right to privacy and the difficulties involved in living independently. Poor staff retention in social services was raised as an issue, leading to constant changes in personnel and lengthy periods of time without a social worker to provide information about available services (particularly important when young people reached 18 and previous provision was no longer available). Lack of access to appropriate transport limited social opportunities for young people in their communities, especially in rural areas. The prohibitive cost of transport was also an issue. Young people with disabilities had limited access to leisure opportunities, including accessible sport and recreational activities. Their opportunities to socialise or date were inhibited by over-protective parents, not being able to travel and participate in activities, and limited funding due to lack of employment options.</w:t>
      </w:r>
    </w:p>
    <w:p w14:paraId="4DF959FB"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Migrant children</w:t>
      </w:r>
      <w:r>
        <w:rPr>
          <w:rFonts w:ascii="Arial" w:eastAsia="Arial" w:hAnsi="Arial" w:cs="Arial"/>
          <w:color w:val="289CA8"/>
          <w:sz w:val="24"/>
          <w:szCs w:val="24"/>
        </w:rPr>
        <w:t xml:space="preserve"> </w:t>
      </w:r>
      <w:r>
        <w:rPr>
          <w:rFonts w:ascii="Arial" w:eastAsia="Arial" w:hAnsi="Arial" w:cs="Arial"/>
          <w:sz w:val="24"/>
          <w:szCs w:val="24"/>
        </w:rPr>
        <w:t>considered the range of support needed within families.</w:t>
      </w:r>
      <w:r>
        <w:rPr>
          <w:rFonts w:ascii="Arial" w:eastAsia="Arial" w:hAnsi="Arial" w:cs="Arial"/>
          <w:b/>
          <w:bCs/>
          <w:i/>
          <w:iCs/>
          <w:sz w:val="24"/>
          <w:szCs w:val="24"/>
        </w:rPr>
        <w:t xml:space="preserve"> </w:t>
      </w:r>
      <w:r>
        <w:rPr>
          <w:rFonts w:ascii="Arial" w:eastAsia="Arial" w:hAnsi="Arial" w:cs="Arial"/>
          <w:sz w:val="24"/>
          <w:szCs w:val="24"/>
        </w:rPr>
        <w:t>Relevant for all families, this included: children receiving psychological support from their family (encouragement, love, listening); help with homework and opportunities to discuss successes and issues at school; good relations between family members</w:t>
      </w:r>
      <w:r>
        <w:rPr>
          <w:rFonts w:ascii="Arial" w:eastAsia="Arial" w:hAnsi="Arial" w:cs="Arial"/>
          <w:i/>
          <w:iCs/>
          <w:sz w:val="24"/>
          <w:szCs w:val="24"/>
        </w:rPr>
        <w:t>.</w:t>
      </w:r>
      <w:r>
        <w:rPr>
          <w:rFonts w:ascii="Arial" w:eastAsia="Arial" w:hAnsi="Arial" w:cs="Arial"/>
          <w:sz w:val="24"/>
          <w:szCs w:val="24"/>
        </w:rPr>
        <w:t xml:space="preserve"> They highlighted the importance of parents having the time to teach necessary skills and help children choose activities as well as the finances to provide support</w:t>
      </w:r>
      <w:r>
        <w:rPr>
          <w:rFonts w:ascii="Arial" w:eastAsia="Arial" w:hAnsi="Arial" w:cs="Arial"/>
          <w:i/>
          <w:iCs/>
          <w:sz w:val="24"/>
          <w:szCs w:val="24"/>
        </w:rPr>
        <w:t>.</w:t>
      </w:r>
      <w:r>
        <w:rPr>
          <w:rFonts w:ascii="Arial" w:eastAsia="Arial" w:hAnsi="Arial" w:cs="Arial"/>
          <w:sz w:val="24"/>
          <w:szCs w:val="24"/>
        </w:rPr>
        <w:t xml:space="preserve"> Of particular relevance to migrant families, they commented that children require help to learn their native language, practice their own traditions and culture.</w:t>
      </w:r>
    </w:p>
    <w:p w14:paraId="71FDCC18"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Some</w:t>
      </w:r>
      <w:r>
        <w:rPr>
          <w:rFonts w:ascii="Arial" w:eastAsia="Arial" w:hAnsi="Arial" w:cs="Arial"/>
          <w:b/>
          <w:bCs/>
          <w:color w:val="00CDC8"/>
          <w:sz w:val="24"/>
          <w:szCs w:val="24"/>
        </w:rPr>
        <w:t xml:space="preserve"> </w:t>
      </w:r>
      <w:r>
        <w:rPr>
          <w:rFonts w:ascii="Arial" w:eastAsia="Arial" w:hAnsi="Arial" w:cs="Arial"/>
          <w:b/>
          <w:bCs/>
          <w:color w:val="289CA8"/>
          <w:sz w:val="24"/>
          <w:szCs w:val="24"/>
        </w:rPr>
        <w:t xml:space="preserve">LGBTQ+ young people </w:t>
      </w:r>
      <w:r>
        <w:rPr>
          <w:rFonts w:ascii="Arial" w:eastAsia="Arial" w:hAnsi="Arial" w:cs="Arial"/>
          <w:sz w:val="24"/>
          <w:szCs w:val="24"/>
        </w:rPr>
        <w:t>decribed poor relationships with doctors and were critical of both CAMHS and school counselling services. They provided examples of poor trans healthcare, not being listened to, being told they were over-exaggerating, and being mis-gendered. Long waiting lists for services resulted in many having to ‘go private’, leading to unequal access for those not able to afford payment for treatment. Access to LGBTQ+ services was also affected by geographical location.</w:t>
      </w:r>
    </w:p>
    <w:p w14:paraId="308BB3B9"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Care experienced young people</w:t>
      </w:r>
      <w:r>
        <w:rPr>
          <w:rFonts w:ascii="Arial" w:eastAsia="Arial" w:hAnsi="Arial" w:cs="Arial"/>
          <w:color w:val="289CA8"/>
          <w:sz w:val="24"/>
          <w:szCs w:val="24"/>
        </w:rPr>
        <w:t xml:space="preserve"> </w:t>
      </w:r>
      <w:r>
        <w:rPr>
          <w:rFonts w:ascii="Arial" w:eastAsia="Arial" w:hAnsi="Arial" w:cs="Arial"/>
          <w:sz w:val="24"/>
          <w:szCs w:val="24"/>
        </w:rPr>
        <w:t>noted that more support is needed for the parents and families of children in care. They were critical of the support provided by social workers, noting that changes in social worker were disruptive. Arguing that more foster carers are needed, they stressed that there should be an emphasis on the ‘carer’ element of this role. Some had been unable to access counselling or therapy, and questioned a focus on the current situation rather than trying to deal with underlying problems or harmful previous experiences. Insufficient support when preparing to leave care was a significant issue. They considered that preparation for living independently should include: financial security; practical skills (eg laundry, cooking, paying bills, budgeting); coping strategies to deal with times when things go wrong; education and training; housing.</w:t>
      </w:r>
    </w:p>
    <w:p w14:paraId="7A7A958C"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According to a young person in </w:t>
      </w:r>
      <w:r>
        <w:rPr>
          <w:rFonts w:ascii="Arial" w:eastAsia="Arial" w:hAnsi="Arial" w:cs="Arial"/>
          <w:b/>
          <w:bCs/>
          <w:color w:val="289CA8"/>
          <w:sz w:val="24"/>
          <w:szCs w:val="24"/>
        </w:rPr>
        <w:t xml:space="preserve">secure care, </w:t>
      </w:r>
      <w:r>
        <w:rPr>
          <w:rFonts w:ascii="Arial" w:eastAsia="Arial" w:hAnsi="Arial" w:cs="Arial"/>
          <w:sz w:val="24"/>
          <w:szCs w:val="24"/>
        </w:rPr>
        <w:t>the support needed by looked after children is love and attention. They described how children’s homes can be chaotic and unsettling, criticising the process of monitoring and reporting young people ‘missing’ and calling for staff to spend quality time with individuals. While secure care provided structure, safety and 1:1 support from staff who listened, they considered that the restrictions and social isolation experienced when locked in a room from 10pm until morning were not good for young people’s mental health. Additional issues included difficulties accessing CAMHS (both in the community and while in secure care) and over-use of medication.</w:t>
      </w:r>
    </w:p>
    <w:p w14:paraId="4BC817CA"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Considering the help and support required by young people in the</w:t>
      </w:r>
      <w:r>
        <w:rPr>
          <w:rFonts w:ascii="Arial" w:eastAsia="Arial" w:hAnsi="Arial" w:cs="Arial"/>
          <w:b/>
          <w:bCs/>
          <w:i/>
          <w:iCs/>
          <w:sz w:val="24"/>
          <w:szCs w:val="24"/>
        </w:rPr>
        <w:t xml:space="preserve"> </w:t>
      </w:r>
      <w:r>
        <w:rPr>
          <w:rFonts w:ascii="Arial" w:eastAsia="Arial" w:hAnsi="Arial" w:cs="Arial"/>
          <w:b/>
          <w:bCs/>
          <w:color w:val="289CA8"/>
          <w:sz w:val="24"/>
          <w:szCs w:val="24"/>
        </w:rPr>
        <w:t>in-patient mental health Unit</w:t>
      </w:r>
      <w:r>
        <w:rPr>
          <w:rFonts w:ascii="Arial" w:eastAsia="Arial" w:hAnsi="Arial" w:cs="Arial"/>
          <w:sz w:val="24"/>
          <w:szCs w:val="24"/>
        </w:rPr>
        <w:t>,</w:t>
      </w:r>
      <w:r>
        <w:rPr>
          <w:rFonts w:ascii="Arial" w:eastAsia="Arial" w:hAnsi="Arial" w:cs="Arial"/>
          <w:color w:val="289CA8"/>
          <w:sz w:val="24"/>
          <w:szCs w:val="24"/>
        </w:rPr>
        <w:t xml:space="preserve"> </w:t>
      </w:r>
      <w:r>
        <w:rPr>
          <w:rFonts w:ascii="Arial" w:eastAsia="Arial" w:hAnsi="Arial" w:cs="Arial"/>
          <w:sz w:val="24"/>
          <w:szCs w:val="24"/>
        </w:rPr>
        <w:t>suggestions included: more activities that interest or motivate young people; need for every individual to have a care plan which changes to reflect progress; more staff to ensure that every young person receives regular input from a consultant.</w:t>
      </w:r>
    </w:p>
    <w:p w14:paraId="56458B01" w14:textId="77777777" w:rsidR="00F8079A" w:rsidRDefault="002F12F0">
      <w:pPr>
        <w:numPr>
          <w:ilvl w:val="1"/>
          <w:numId w:val="35"/>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A989E"/>
          <w:sz w:val="24"/>
          <w:szCs w:val="24"/>
        </w:rPr>
        <w:t>Y</w:t>
      </w:r>
      <w:r>
        <w:rPr>
          <w:rFonts w:ascii="Arial" w:eastAsia="Arial" w:hAnsi="Arial" w:cs="Arial"/>
          <w:b/>
          <w:bCs/>
          <w:color w:val="289CA8"/>
          <w:sz w:val="24"/>
          <w:szCs w:val="24"/>
        </w:rPr>
        <w:t>oung people in conflict with the law</w:t>
      </w:r>
      <w:r>
        <w:rPr>
          <w:rFonts w:ascii="Arial" w:eastAsia="Arial" w:hAnsi="Arial" w:cs="Arial"/>
          <w:color w:val="289CA8"/>
          <w:sz w:val="24"/>
          <w:szCs w:val="24"/>
        </w:rPr>
        <w:t xml:space="preserve"> </w:t>
      </w:r>
      <w:r>
        <w:rPr>
          <w:rFonts w:ascii="Arial" w:eastAsia="Arial" w:hAnsi="Arial" w:cs="Arial"/>
          <w:sz w:val="24"/>
          <w:szCs w:val="24"/>
        </w:rPr>
        <w:t xml:space="preserve">stressed the importance of support being provided in local communities for young people. They were aware that a lack of funding has made it challenging for organisations to support individuals who would benefit from earlier intervention. They also stressed the need for inclusive organisations where young people are able to express their views and opinions, without judgement or stereotyping, regardless of their background or upbringing. </w:t>
      </w:r>
    </w:p>
    <w:p w14:paraId="44F29169" w14:textId="77777777" w:rsidR="00F8079A" w:rsidRDefault="002F12F0">
      <w:pPr>
        <w:numPr>
          <w:ilvl w:val="1"/>
          <w:numId w:val="35"/>
        </w:numPr>
        <w:pBdr>
          <w:left w:val="none" w:sz="0" w:space="5" w:color="auto"/>
        </w:pBdr>
        <w:spacing w:after="160"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Issues raised by </w:t>
      </w:r>
      <w:r>
        <w:rPr>
          <w:rFonts w:ascii="Arial" w:eastAsia="Arial" w:hAnsi="Arial" w:cs="Arial"/>
          <w:b/>
          <w:bCs/>
          <w:color w:val="2A989E"/>
          <w:sz w:val="24"/>
          <w:szCs w:val="24"/>
        </w:rPr>
        <w:t>young people</w:t>
      </w:r>
      <w:r>
        <w:rPr>
          <w:rFonts w:ascii="Arial" w:eastAsia="Arial" w:hAnsi="Arial" w:cs="Arial"/>
          <w:color w:val="2A989E"/>
          <w:sz w:val="24"/>
          <w:szCs w:val="24"/>
        </w:rPr>
        <w:t xml:space="preserve"> </w:t>
      </w:r>
      <w:r>
        <w:rPr>
          <w:rFonts w:ascii="Arial" w:eastAsia="Arial" w:hAnsi="Arial" w:cs="Arial"/>
          <w:b/>
          <w:bCs/>
          <w:color w:val="289CA8"/>
          <w:sz w:val="24"/>
          <w:szCs w:val="24"/>
        </w:rPr>
        <w:t>in custody</w:t>
      </w:r>
      <w:r>
        <w:rPr>
          <w:rFonts w:ascii="Arial" w:eastAsia="Arial" w:hAnsi="Arial" w:cs="Arial"/>
          <w:sz w:val="24"/>
          <w:szCs w:val="24"/>
        </w:rPr>
        <w:t xml:space="preserve"> included: waiting for health assessments; lack of drug rehabilitation facilities in Northern Ireland; difficulties contacting their social workers; lack of choice about the location of future accommodation; homelessness and not being able to apply for bail because they did not have an address; difficulties accessing legal advice and representation.</w:t>
      </w:r>
    </w:p>
    <w:p w14:paraId="28C14023" w14:textId="77777777" w:rsidR="00F8079A" w:rsidRDefault="00F8079A">
      <w:pPr>
        <w:spacing w:after="160" w:line="276" w:lineRule="auto"/>
        <w:jc w:val="both"/>
        <w:rPr>
          <w:rFonts w:ascii="Arial" w:eastAsia="Arial" w:hAnsi="Arial" w:cs="Arial"/>
          <w:b/>
          <w:bCs/>
          <w:sz w:val="24"/>
          <w:szCs w:val="24"/>
        </w:rPr>
      </w:pPr>
    </w:p>
    <w:p w14:paraId="18C65423" w14:textId="77777777" w:rsidR="00F8079A" w:rsidRDefault="002F12F0">
      <w:pPr>
        <w:spacing w:after="160" w:line="276" w:lineRule="auto"/>
        <w:jc w:val="both"/>
        <w:rPr>
          <w:sz w:val="24"/>
          <w:szCs w:val="24"/>
        </w:rPr>
      </w:pPr>
      <w:r>
        <w:rPr>
          <w:rFonts w:ascii="Arial" w:eastAsia="Arial" w:hAnsi="Arial" w:cs="Arial"/>
          <w:b/>
          <w:bCs/>
          <w:sz w:val="24"/>
          <w:szCs w:val="24"/>
        </w:rPr>
        <w:t>Recommendations</w:t>
      </w:r>
    </w:p>
    <w:p w14:paraId="0B9678E4" w14:textId="77777777" w:rsidR="00F8079A" w:rsidRDefault="002F12F0">
      <w:pPr>
        <w:spacing w:after="160" w:line="276" w:lineRule="auto"/>
        <w:jc w:val="both"/>
        <w:rPr>
          <w:sz w:val="24"/>
          <w:szCs w:val="24"/>
        </w:rPr>
      </w:pPr>
      <w:r>
        <w:rPr>
          <w:rFonts w:ascii="Arial" w:eastAsia="Arial" w:hAnsi="Arial" w:cs="Arial"/>
          <w:b/>
          <w:bCs/>
          <w:i/>
          <w:iCs/>
          <w:sz w:val="24"/>
          <w:szCs w:val="24"/>
        </w:rPr>
        <w:t>The Northern Ireland Executive, relevant government Departments and public authorities should:</w:t>
      </w:r>
    </w:p>
    <w:p w14:paraId="26A882D2"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children and young people have access to inclusive, safe, affordable play and leisure facilities for all ages (including 14-17 year olds) in their communities - offering a range of sport and recreational activities, artistic and cultural events, safe spaces to socialise with friends, access to information and sources of support - which are available in the evenings, at weekends and during school holidays. </w:t>
      </w:r>
    </w:p>
    <w:p w14:paraId="29AF6A69"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parenting and family support programmes are easily accessible, including for those whose children are on the edges of/ in care. </w:t>
      </w:r>
    </w:p>
    <w:p w14:paraId="499219DB"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looked after children and care leavers have access to: the internet; positive adult role models; support networks; opportunities to access their personal information and explore their family history (if this is in their best interests).</w:t>
      </w:r>
    </w:p>
    <w:p w14:paraId="04F6CCFD"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the right to an adequate standard of living is realised for every child, with provision of financial assistance to families which are unable to afford basic necessities.</w:t>
      </w:r>
    </w:p>
    <w:p w14:paraId="0B22C501"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Implement policies to reduce waiting times for appointments to see a doctor and waiting lists for those requiring a health-based assessment or access to specialist services. </w:t>
      </w:r>
    </w:p>
    <w:p w14:paraId="4FEC6897"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children and young people have access to: health professionals who provide non-judgemental, confidential services; information about potential sources of advice and support concerning health, mental health and wellbeing, sexual health and reproductive services, drug and alcohol treatment and support services – including information targeted at 14-17 year olds, young people with disabilities, children living in poverty, LGBTQ+ young people, looked after children and care leavers. </w:t>
      </w:r>
    </w:p>
    <w:p w14:paraId="3B754FA8"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Urgently address the crisis in mental health funding andprovision for children and young people; reducing the stigma associated with poor mental health and encouraging individuals to seek support when they need it.</w:t>
      </w:r>
    </w:p>
    <w:p w14:paraId="1E7DC1F7"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access to mental health support for all ages and abilities in schools, via free helplines and social media, as well as adequately resourced provision of community-based CAMHS services and specialist in-patient treatment.</w:t>
      </w:r>
    </w:p>
    <w:p w14:paraId="5986E3B7"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provision of accurate, sensitive information for parents and other adults working with children and young people about the emotional wellbeing and mental health of children and adolescents, typical anxieties and ways of responding to these, sources of available support and specialist services.</w:t>
      </w:r>
    </w:p>
    <w:p w14:paraId="26DACC28"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Ensure that schools deliver the curriculum using a range of methods and approaches to suit different preferred learning styles, maintain interest and motivation; provide additional support for individuals with emotional, behavioural and social difficulties or mental health conditions. </w:t>
      </w:r>
    </w:p>
    <w:p w14:paraId="32D6EADB"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the post-primary school curriculum includes: ‘life skills’; opportunities for work experience; access to information and external professionals promoting health and wellbeing.</w:t>
      </w:r>
    </w:p>
    <w:p w14:paraId="79FCA29B"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Make Relationship and Sex Education a mandatory element of the curriculum in every school and educational setting (including special schools), with age-appropriate information provided about: negotiation of respectful relationships, including consent; genders and sexualities; contraception; confidential sexual and reproductive healthcare services; prevention of sexual bullying, abuse or exploitation.</w:t>
      </w:r>
    </w:p>
    <w:p w14:paraId="6BF70659"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schools, colleges and youth services provide information within their curricula about: gambling, sources of family support, and organisations providing confidential advice, help and support to those experiencing difficulties and also signpost to sources of further information or direct support.</w:t>
      </w:r>
    </w:p>
    <w:p w14:paraId="7EBB6FDA"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provision of additional support in schools and community groups for children and young people for whom English is an additional language (including migrants, children from minority ethnic communities, Travellers, refugees and asylum seekers), alongside opportunities for them and their families to practice and celebrate their native languages and cultures.</w:t>
      </w:r>
    </w:p>
    <w:p w14:paraId="77BEF135" w14:textId="77777777" w:rsidR="00F8079A" w:rsidRDefault="002F12F0">
      <w:pPr>
        <w:numPr>
          <w:ilvl w:val="0"/>
          <w:numId w:val="36"/>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Implement policies to recruit and retain social workers and foster carers whose roles are based on provision of care and support grounded in the principles of the UNCRC. </w:t>
      </w:r>
    </w:p>
    <w:p w14:paraId="7338778F" w14:textId="77777777" w:rsidR="00F8079A" w:rsidRDefault="002F12F0">
      <w:pPr>
        <w:numPr>
          <w:ilvl w:val="0"/>
          <w:numId w:val="36"/>
        </w:numPr>
        <w:pBdr>
          <w:left w:val="none" w:sz="0" w:space="11" w:color="auto"/>
        </w:pBdr>
        <w:spacing w:after="160"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appropriate accommodation is provided for homeless young people; those leaving care; refugees and asylum seekers.</w:t>
      </w:r>
    </w:p>
    <w:p w14:paraId="584FAC26" w14:textId="77777777" w:rsidR="00F8079A" w:rsidRDefault="00F8079A">
      <w:pPr>
        <w:spacing w:after="160" w:line="276" w:lineRule="auto"/>
        <w:jc w:val="both"/>
        <w:rPr>
          <w:rFonts w:ascii="Arial" w:eastAsia="Arial" w:hAnsi="Arial" w:cs="Arial"/>
          <w:b/>
          <w:bCs/>
          <w:sz w:val="24"/>
          <w:szCs w:val="24"/>
        </w:rPr>
      </w:pPr>
    </w:p>
    <w:p w14:paraId="038C09BF" w14:textId="77777777" w:rsidR="00F8079A" w:rsidRDefault="002F12F0">
      <w:pPr>
        <w:spacing w:after="160" w:line="276" w:lineRule="auto"/>
        <w:jc w:val="both"/>
        <w:rPr>
          <w:sz w:val="24"/>
          <w:szCs w:val="24"/>
        </w:rPr>
      </w:pPr>
      <w:r>
        <w:rPr>
          <w:rFonts w:ascii="Arial" w:eastAsia="Arial" w:hAnsi="Arial" w:cs="Arial"/>
          <w:b/>
          <w:bCs/>
          <w:sz w:val="24"/>
          <w:szCs w:val="24"/>
        </w:rPr>
        <w:t>KNOWLEDGE ABOUT CHILDREN’S RIGHTS</w:t>
      </w:r>
    </w:p>
    <w:p w14:paraId="2E5E92FE" w14:textId="77777777" w:rsidR="00F8079A" w:rsidRDefault="002F12F0">
      <w:pPr>
        <w:spacing w:after="160" w:line="276" w:lineRule="auto"/>
        <w:jc w:val="both"/>
        <w:rPr>
          <w:sz w:val="24"/>
          <w:szCs w:val="24"/>
        </w:rPr>
      </w:pPr>
      <w:r>
        <w:rPr>
          <w:rFonts w:ascii="Arial" w:eastAsia="Arial" w:hAnsi="Arial" w:cs="Arial"/>
          <w:b/>
          <w:bCs/>
          <w:i/>
          <w:iCs/>
          <w:sz w:val="24"/>
          <w:szCs w:val="24"/>
        </w:rPr>
        <w:t>UNCRC Article 42: making the principles and provisions of the UNCRC widely known to adults and children – incorporating the UNCRC into school curricula and into the training of all adults who work with/ for children</w:t>
      </w:r>
    </w:p>
    <w:p w14:paraId="7D39F35C" w14:textId="77777777" w:rsidR="00F8079A" w:rsidRDefault="002F12F0">
      <w:pPr>
        <w:spacing w:after="160" w:line="276" w:lineRule="auto"/>
        <w:jc w:val="both"/>
        <w:rPr>
          <w:sz w:val="24"/>
          <w:szCs w:val="24"/>
        </w:rPr>
      </w:pPr>
      <w:r>
        <w:rPr>
          <w:rFonts w:ascii="Arial" w:eastAsia="Arial" w:hAnsi="Arial" w:cs="Arial"/>
          <w:b/>
          <w:bCs/>
          <w:sz w:val="24"/>
          <w:szCs w:val="24"/>
        </w:rPr>
        <w:t>Key Issues</w:t>
      </w:r>
    </w:p>
    <w:p w14:paraId="333A0F80" w14:textId="77777777" w:rsidR="00F8079A" w:rsidRDefault="002F12F0">
      <w:pPr>
        <w:numPr>
          <w:ilvl w:val="0"/>
          <w:numId w:val="37"/>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Despite the UNCRC coming into force in the UK in 1992, thirty years ago, one quarter of survey respondents had not heard of children’s rights, and over half had not heard of the UNCRC. This was also the case in some workshops and meetings, particularly among the most marginalised (young people in secure care and the in-patient mental health Unit, some of those in care or in conflict with the law). Some children and young people </w:t>
      </w:r>
      <w:r>
        <w:rPr>
          <w:rFonts w:ascii="Arial" w:eastAsia="Arial" w:hAnsi="Arial" w:cs="Arial"/>
          <w:i/>
          <w:iCs/>
          <w:sz w:val="24"/>
          <w:szCs w:val="24"/>
        </w:rPr>
        <w:t>had</w:t>
      </w:r>
      <w:r>
        <w:rPr>
          <w:rFonts w:ascii="Arial" w:eastAsia="Arial" w:hAnsi="Arial" w:cs="Arial"/>
          <w:sz w:val="24"/>
          <w:szCs w:val="24"/>
        </w:rPr>
        <w:t xml:space="preserve"> heard of children’s right and attended groups where discussion about rights was an element of the group’s activities. Among those who had heard about children’s rights this was mainly at school in ‘careers’ or ‘Home Economics’ classes. Knowledge of the UNCRC was very limited, with a few stating that they had heard of the Convention in primary school or during Politics/ Home Economics classes in post-primary school. </w:t>
      </w:r>
    </w:p>
    <w:p w14:paraId="55717DBC" w14:textId="77777777" w:rsidR="00F8079A" w:rsidRDefault="00F8079A">
      <w:pPr>
        <w:spacing w:line="276" w:lineRule="auto"/>
        <w:ind w:left="360"/>
        <w:jc w:val="both"/>
        <w:rPr>
          <w:rFonts w:ascii="Arial" w:eastAsia="Arial" w:hAnsi="Arial" w:cs="Arial"/>
          <w:sz w:val="24"/>
          <w:szCs w:val="24"/>
        </w:rPr>
      </w:pPr>
    </w:p>
    <w:p w14:paraId="7DF18623" w14:textId="77777777" w:rsidR="00F8079A" w:rsidRDefault="002F12F0">
      <w:pPr>
        <w:numPr>
          <w:ilvl w:val="0"/>
          <w:numId w:val="38"/>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The office of the Northern Ireland Commissioner for Children and Young People [NICCY] was established by legislation in 2003. However, almost twenty years later 70% of survey respondents had not heard of NICCY. Only two workshop and meeting participants had heard of NICCY (one in the in-patient mental health Unit, the other in school).</w:t>
      </w:r>
    </w:p>
    <w:p w14:paraId="35B3DBAF" w14:textId="77777777" w:rsidR="00F8079A" w:rsidRDefault="00F8079A">
      <w:pPr>
        <w:ind w:left="720"/>
        <w:jc w:val="both"/>
        <w:rPr>
          <w:rFonts w:ascii="Arial" w:eastAsia="Arial" w:hAnsi="Arial" w:cs="Arial"/>
          <w:sz w:val="24"/>
          <w:szCs w:val="24"/>
        </w:rPr>
      </w:pPr>
    </w:p>
    <w:p w14:paraId="4FFFA2DD" w14:textId="77777777" w:rsidR="00F8079A" w:rsidRDefault="002F12F0">
      <w:pPr>
        <w:numPr>
          <w:ilvl w:val="0"/>
          <w:numId w:val="39"/>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Among survey respondents who </w:t>
      </w:r>
      <w:r>
        <w:rPr>
          <w:rFonts w:ascii="Arial" w:eastAsia="Arial" w:hAnsi="Arial" w:cs="Arial"/>
          <w:i/>
          <w:iCs/>
          <w:sz w:val="24"/>
          <w:szCs w:val="24"/>
        </w:rPr>
        <w:t>had</w:t>
      </w:r>
      <w:r>
        <w:rPr>
          <w:rFonts w:ascii="Arial" w:eastAsia="Arial" w:hAnsi="Arial" w:cs="Arial"/>
          <w:sz w:val="24"/>
          <w:szCs w:val="24"/>
        </w:rPr>
        <w:t xml:space="preserve"> heard of children’s rights, the UNCRC or NICCY, for most the source of this information was school. 16-17 year olds were more likely to have heard about the UNCRC in school, suggesting that this is a topic in the Key Stage 4 curriculum of some schools. Other sources included the internet, media, and parents/ carers/ guardians. Among those with disabilities, youth clubs/ community groups were also a relevant source of information.</w:t>
      </w:r>
    </w:p>
    <w:p w14:paraId="1D17CD68" w14:textId="77777777" w:rsidR="00F8079A" w:rsidRDefault="00F8079A">
      <w:pPr>
        <w:spacing w:line="276" w:lineRule="auto"/>
        <w:ind w:left="360"/>
        <w:jc w:val="both"/>
        <w:rPr>
          <w:rFonts w:ascii="Arial" w:eastAsia="Arial" w:hAnsi="Arial" w:cs="Arial"/>
          <w:sz w:val="24"/>
          <w:szCs w:val="24"/>
        </w:rPr>
      </w:pPr>
    </w:p>
    <w:p w14:paraId="352FCF72" w14:textId="77777777" w:rsidR="00F8079A" w:rsidRDefault="002F12F0">
      <w:pPr>
        <w:numPr>
          <w:ilvl w:val="0"/>
          <w:numId w:val="40"/>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In terms of personal knowledge and understanding about rights, less than half of the survey respondents agreed that they knew a lot about their rights. Although just over half agreed that they knew where to gain information about their rights, understood what children’s rights meant in their life and knew who to contact if they were treated unfairly, less than half agreed that they were confident in making a complaint if treated unfairly. The proportion of 16-17 year olds who agreed with these statements was considerably lower than that for those aged 12-13, particularly in relation to knowing who to contact if they were treated unfairly. Those eligible for free school meals were less likely to know about their rights or feel that they understood what rights meant in their lives. Those with disabilities were far less likely to agree that they knew who to contact if they were treated unfairly or to be confident in making a complaint.</w:t>
      </w:r>
    </w:p>
    <w:p w14:paraId="063618E4" w14:textId="77777777" w:rsidR="00F8079A" w:rsidRDefault="00F8079A">
      <w:pPr>
        <w:spacing w:line="276" w:lineRule="auto"/>
        <w:ind w:left="360"/>
        <w:jc w:val="both"/>
        <w:rPr>
          <w:rFonts w:ascii="Arial" w:eastAsia="Arial" w:hAnsi="Arial" w:cs="Arial"/>
          <w:sz w:val="24"/>
          <w:szCs w:val="24"/>
        </w:rPr>
      </w:pPr>
    </w:p>
    <w:p w14:paraId="64659973" w14:textId="77777777" w:rsidR="00F8079A" w:rsidRDefault="002F12F0">
      <w:pPr>
        <w:numPr>
          <w:ilvl w:val="0"/>
          <w:numId w:val="41"/>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Some specific groups considered what rights children and young people should have: </w:t>
      </w:r>
    </w:p>
    <w:p w14:paraId="28BCBA94" w14:textId="77777777" w:rsidR="00F8079A" w:rsidRDefault="002F12F0">
      <w:pPr>
        <w:numPr>
          <w:ilvl w:val="1"/>
          <w:numId w:val="4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Refugees</w:t>
      </w:r>
      <w:r>
        <w:rPr>
          <w:rFonts w:ascii="Arial" w:eastAsia="Arial" w:hAnsi="Arial" w:cs="Arial"/>
          <w:sz w:val="24"/>
          <w:szCs w:val="24"/>
        </w:rPr>
        <w:t xml:space="preserve"> listed the rights to: play; freedom; food; freedom of expression; education. Some did not consider that their right to education was protected. Undertaking GCSEs in English while still learning the language, they believed that they would pass their exams if they could take them in their native language. Not being able to do this was considered a potential barrier to future entry into higher education or employment.</w:t>
      </w:r>
    </w:p>
    <w:p w14:paraId="6B4E8586" w14:textId="77777777" w:rsidR="00F8079A" w:rsidRDefault="002F12F0">
      <w:pPr>
        <w:numPr>
          <w:ilvl w:val="1"/>
          <w:numId w:val="4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Travellers</w:t>
      </w:r>
      <w:r>
        <w:rPr>
          <w:rFonts w:ascii="Arial" w:eastAsia="Arial" w:hAnsi="Arial" w:cs="Arial"/>
          <w:sz w:val="24"/>
          <w:szCs w:val="24"/>
        </w:rPr>
        <w:t xml:space="preserve"> listed rights to: development, protection, education, relationships, express their opinion, health, freedom of thought, non-discrimination, identity, privacy. They considered all these rights are protected and promoted in Northern Ireland.</w:t>
      </w:r>
    </w:p>
    <w:p w14:paraId="3E6543A4" w14:textId="77777777" w:rsidR="00F8079A" w:rsidRDefault="002F12F0">
      <w:pPr>
        <w:numPr>
          <w:ilvl w:val="1"/>
          <w:numId w:val="41"/>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289CA8"/>
          <w:sz w:val="24"/>
          <w:szCs w:val="24"/>
        </w:rPr>
        <w:t>Care experienced young people</w:t>
      </w:r>
      <w:r>
        <w:rPr>
          <w:rFonts w:ascii="Arial" w:eastAsia="Arial" w:hAnsi="Arial" w:cs="Arial"/>
          <w:color w:val="289CA8"/>
          <w:sz w:val="24"/>
          <w:szCs w:val="24"/>
        </w:rPr>
        <w:t xml:space="preserve"> </w:t>
      </w:r>
      <w:r>
        <w:rPr>
          <w:rFonts w:ascii="Arial" w:eastAsia="Arial" w:hAnsi="Arial" w:cs="Arial"/>
          <w:sz w:val="24"/>
          <w:szCs w:val="24"/>
        </w:rPr>
        <w:t>prioritised the right to access personal information.</w:t>
      </w:r>
    </w:p>
    <w:p w14:paraId="4DE0BC06" w14:textId="77777777" w:rsidR="00F8079A" w:rsidRDefault="00F8079A">
      <w:pPr>
        <w:spacing w:line="276" w:lineRule="auto"/>
        <w:ind w:left="360"/>
        <w:jc w:val="both"/>
        <w:rPr>
          <w:rFonts w:ascii="Arial" w:eastAsia="Arial" w:hAnsi="Arial" w:cs="Arial"/>
          <w:sz w:val="24"/>
          <w:szCs w:val="24"/>
        </w:rPr>
      </w:pPr>
    </w:p>
    <w:p w14:paraId="419A1D07" w14:textId="77777777" w:rsidR="00F8079A" w:rsidRDefault="002F12F0">
      <w:pPr>
        <w:numPr>
          <w:ilvl w:val="0"/>
          <w:numId w:val="42"/>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Most survey respondents and workshop participants agreed that children and young people should learn about their rights. Individuals in specific groups provided reasons:</w:t>
      </w:r>
    </w:p>
    <w:p w14:paraId="50587021" w14:textId="77777777" w:rsidR="00F8079A" w:rsidRDefault="002F12F0">
      <w:pPr>
        <w:numPr>
          <w:ilvl w:val="1"/>
          <w:numId w:val="42"/>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 </w:t>
      </w:r>
      <w:r>
        <w:rPr>
          <w:rFonts w:ascii="Arial" w:eastAsia="Arial" w:hAnsi="Arial" w:cs="Arial"/>
          <w:b/>
          <w:bCs/>
          <w:color w:val="289CA8"/>
          <w:sz w:val="24"/>
          <w:szCs w:val="24"/>
        </w:rPr>
        <w:t xml:space="preserve">care experienced young person </w:t>
      </w:r>
      <w:r>
        <w:rPr>
          <w:rFonts w:ascii="Arial" w:eastAsia="Arial" w:hAnsi="Arial" w:cs="Arial"/>
          <w:sz w:val="24"/>
          <w:szCs w:val="24"/>
        </w:rPr>
        <w:t>considered that young people should learn about their rights “</w:t>
      </w:r>
      <w:r>
        <w:rPr>
          <w:rFonts w:ascii="Arial" w:eastAsia="Arial" w:hAnsi="Arial" w:cs="Arial"/>
          <w:i/>
          <w:iCs/>
          <w:sz w:val="24"/>
          <w:szCs w:val="24"/>
        </w:rPr>
        <w:t>because they might be able to make better decisions on things</w:t>
      </w:r>
      <w:r>
        <w:rPr>
          <w:rFonts w:ascii="Arial" w:eastAsia="Arial" w:hAnsi="Arial" w:cs="Arial"/>
          <w:sz w:val="24"/>
          <w:szCs w:val="24"/>
        </w:rPr>
        <w:t>.”</w:t>
      </w:r>
    </w:p>
    <w:p w14:paraId="6BD292FA" w14:textId="77777777" w:rsidR="00F8079A" w:rsidRDefault="002F12F0">
      <w:pPr>
        <w:numPr>
          <w:ilvl w:val="1"/>
          <w:numId w:val="42"/>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Two young people in </w:t>
      </w:r>
      <w:r>
        <w:rPr>
          <w:rFonts w:ascii="Arial" w:eastAsia="Arial" w:hAnsi="Arial" w:cs="Arial"/>
          <w:b/>
          <w:bCs/>
          <w:color w:val="289CA8"/>
          <w:sz w:val="24"/>
          <w:szCs w:val="24"/>
        </w:rPr>
        <w:t xml:space="preserve">secure care </w:t>
      </w:r>
      <w:r>
        <w:rPr>
          <w:rFonts w:ascii="Arial" w:eastAsia="Arial" w:hAnsi="Arial" w:cs="Arial"/>
          <w:sz w:val="24"/>
          <w:szCs w:val="24"/>
        </w:rPr>
        <w:t>were clear that children and young people should learn about their rights because “</w:t>
      </w:r>
      <w:r>
        <w:rPr>
          <w:rFonts w:ascii="Arial" w:eastAsia="Arial" w:hAnsi="Arial" w:cs="Arial"/>
          <w:i/>
          <w:iCs/>
          <w:sz w:val="24"/>
          <w:szCs w:val="24"/>
        </w:rPr>
        <w:t>you have the right to know</w:t>
      </w:r>
      <w:r>
        <w:rPr>
          <w:rFonts w:ascii="Arial" w:eastAsia="Arial" w:hAnsi="Arial" w:cs="Arial"/>
          <w:sz w:val="24"/>
          <w:szCs w:val="24"/>
        </w:rPr>
        <w:t xml:space="preserve">” and </w:t>
      </w:r>
      <w:r>
        <w:rPr>
          <w:rFonts w:ascii="Arial" w:eastAsia="Arial" w:hAnsi="Arial" w:cs="Arial"/>
          <w:i/>
          <w:iCs/>
          <w:sz w:val="24"/>
          <w:szCs w:val="24"/>
        </w:rPr>
        <w:t>“they should know more about their rights, like in certain situations [such as] being put in here, being institutionalised.”</w:t>
      </w:r>
    </w:p>
    <w:p w14:paraId="085D7DBB" w14:textId="77777777" w:rsidR="00F8079A" w:rsidRDefault="002F12F0">
      <w:pPr>
        <w:numPr>
          <w:ilvl w:val="1"/>
          <w:numId w:val="42"/>
        </w:numPr>
        <w:pBdr>
          <w:left w:val="none" w:sz="0" w:space="5" w:color="auto"/>
        </w:pBdr>
        <w:spacing w:line="257"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However, a young person in a group for </w:t>
      </w:r>
      <w:r>
        <w:rPr>
          <w:rFonts w:ascii="Arial" w:eastAsia="Arial" w:hAnsi="Arial" w:cs="Arial"/>
          <w:b/>
          <w:bCs/>
          <w:color w:val="289CA8"/>
          <w:sz w:val="24"/>
          <w:szCs w:val="24"/>
        </w:rPr>
        <w:t>LGBTQ+ young people</w:t>
      </w:r>
      <w:r>
        <w:rPr>
          <w:rFonts w:ascii="Arial" w:eastAsia="Arial" w:hAnsi="Arial" w:cs="Arial"/>
          <w:sz w:val="24"/>
          <w:szCs w:val="24"/>
        </w:rPr>
        <w:t xml:space="preserve"> argued that knowing your rights does not affect anything because there’s nothing you can do about other people’s responses or behaviours: “</w:t>
      </w:r>
      <w:r>
        <w:rPr>
          <w:rFonts w:ascii="Arial" w:eastAsia="Arial" w:hAnsi="Arial" w:cs="Arial"/>
          <w:i/>
          <w:iCs/>
          <w:sz w:val="24"/>
          <w:szCs w:val="24"/>
        </w:rPr>
        <w:t>it doesn’t really impact anything, like it’s not going to change people</w:t>
      </w:r>
      <w:r>
        <w:rPr>
          <w:rFonts w:ascii="Arial" w:eastAsia="Arial" w:hAnsi="Arial" w:cs="Arial"/>
          <w:sz w:val="24"/>
          <w:szCs w:val="24"/>
        </w:rPr>
        <w:t xml:space="preserve">”.  </w:t>
      </w:r>
    </w:p>
    <w:p w14:paraId="05AD1A9F" w14:textId="77777777" w:rsidR="00F8079A" w:rsidRDefault="00F8079A">
      <w:pPr>
        <w:ind w:left="1080"/>
        <w:jc w:val="both"/>
        <w:rPr>
          <w:rFonts w:ascii="Arial" w:eastAsia="Arial" w:hAnsi="Arial" w:cs="Arial"/>
          <w:sz w:val="24"/>
          <w:szCs w:val="24"/>
        </w:rPr>
      </w:pPr>
    </w:p>
    <w:p w14:paraId="5CE2F544" w14:textId="77777777" w:rsidR="00F8079A" w:rsidRDefault="002F12F0">
      <w:pPr>
        <w:numPr>
          <w:ilvl w:val="0"/>
          <w:numId w:val="43"/>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Schools were identified by almost all survey respondents as the place where children should learn about their rights. Nearly half also identified organisations such as UNICEF, Amnesty International, NICCY, the NI Human Rights Commission and social media as sources of information. Workshop participants provided a range of suggestions about where children and young people should learn about their rights - from schools, parents and community groups to the specific groups they attended. Specific groups identified the following sources of information:</w:t>
      </w:r>
    </w:p>
    <w:p w14:paraId="09E811B1" w14:textId="77777777" w:rsidR="00F8079A" w:rsidRDefault="002F12F0">
      <w:pPr>
        <w:numPr>
          <w:ilvl w:val="1"/>
          <w:numId w:val="4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 group of </w:t>
      </w:r>
      <w:r>
        <w:rPr>
          <w:rFonts w:ascii="Arial" w:eastAsia="Arial" w:hAnsi="Arial" w:cs="Arial"/>
          <w:b/>
          <w:bCs/>
          <w:color w:val="289CA8"/>
          <w:sz w:val="24"/>
          <w:szCs w:val="24"/>
        </w:rPr>
        <w:t xml:space="preserve">younger children </w:t>
      </w:r>
      <w:r>
        <w:rPr>
          <w:rFonts w:ascii="Arial" w:eastAsia="Arial" w:hAnsi="Arial" w:cs="Arial"/>
          <w:sz w:val="24"/>
          <w:szCs w:val="24"/>
        </w:rPr>
        <w:t>proposed: schools; nurseries; after school clubs; churches; community groups like YMCA; and people from organisations (eg Children’s Law Centre) speaking to them.</w:t>
      </w:r>
    </w:p>
    <w:p w14:paraId="26FB5A91" w14:textId="77777777" w:rsidR="00F8079A" w:rsidRDefault="002F12F0">
      <w:pPr>
        <w:numPr>
          <w:ilvl w:val="1"/>
          <w:numId w:val="4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b/>
          <w:bCs/>
          <w:color w:val="3CA4B2"/>
          <w:sz w:val="24"/>
          <w:szCs w:val="24"/>
        </w:rPr>
        <w:t>Yo</w:t>
      </w:r>
      <w:r>
        <w:rPr>
          <w:rFonts w:ascii="Arial" w:eastAsia="Arial" w:hAnsi="Arial" w:cs="Arial"/>
          <w:b/>
          <w:bCs/>
          <w:color w:val="2DAFBD"/>
          <w:sz w:val="24"/>
          <w:szCs w:val="24"/>
        </w:rPr>
        <w:t>ung people with disabilities</w:t>
      </w:r>
      <w:r>
        <w:rPr>
          <w:rFonts w:ascii="Arial" w:eastAsia="Arial" w:hAnsi="Arial" w:cs="Arial"/>
          <w:sz w:val="24"/>
          <w:szCs w:val="24"/>
        </w:rPr>
        <w:t xml:space="preserve"> suggested: </w:t>
      </w:r>
      <w:r>
        <w:rPr>
          <w:rFonts w:ascii="Arial" w:eastAsia="Arial" w:hAnsi="Arial" w:cs="Arial"/>
          <w:color w:val="1D1D1D"/>
          <w:sz w:val="24"/>
          <w:szCs w:val="24"/>
        </w:rPr>
        <w:t>school; daycare; groups like Barnardo’s Disabled Children and Young People’s Participation Project, stating that they would prefer to learn by talking about rights.</w:t>
      </w:r>
    </w:p>
    <w:p w14:paraId="13CE270C" w14:textId="77777777" w:rsidR="00F8079A" w:rsidRDefault="002F12F0">
      <w:pPr>
        <w:numPr>
          <w:ilvl w:val="1"/>
          <w:numId w:val="4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In a workshop with </w:t>
      </w:r>
      <w:r>
        <w:rPr>
          <w:rFonts w:ascii="Arial" w:eastAsia="Arial" w:hAnsi="Arial" w:cs="Arial"/>
          <w:b/>
          <w:bCs/>
          <w:color w:val="289CA8"/>
          <w:sz w:val="24"/>
          <w:szCs w:val="24"/>
        </w:rPr>
        <w:t>migrants</w:t>
      </w:r>
      <w:r>
        <w:rPr>
          <w:rFonts w:ascii="Arial" w:eastAsia="Arial" w:hAnsi="Arial" w:cs="Arial"/>
          <w:sz w:val="24"/>
          <w:szCs w:val="24"/>
        </w:rPr>
        <w:t xml:space="preserve"> the consensus was school or parents.</w:t>
      </w:r>
    </w:p>
    <w:p w14:paraId="66BCBDF1" w14:textId="77777777" w:rsidR="00F8079A" w:rsidRDefault="002F12F0">
      <w:pPr>
        <w:numPr>
          <w:ilvl w:val="1"/>
          <w:numId w:val="4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 </w:t>
      </w:r>
      <w:r>
        <w:rPr>
          <w:rFonts w:ascii="Arial" w:eastAsia="Arial" w:hAnsi="Arial" w:cs="Arial"/>
          <w:b/>
          <w:bCs/>
          <w:color w:val="289CA8"/>
          <w:sz w:val="24"/>
          <w:szCs w:val="24"/>
        </w:rPr>
        <w:t xml:space="preserve">care experienced young person </w:t>
      </w:r>
      <w:r>
        <w:rPr>
          <w:rFonts w:ascii="Arial" w:eastAsia="Arial" w:hAnsi="Arial" w:cs="Arial"/>
          <w:sz w:val="24"/>
          <w:szCs w:val="24"/>
        </w:rPr>
        <w:t>proposed schools, as that is where most young people are, and residential homes.</w:t>
      </w:r>
    </w:p>
    <w:p w14:paraId="71CFA46F" w14:textId="77777777" w:rsidR="00F8079A" w:rsidRDefault="002F12F0">
      <w:pPr>
        <w:numPr>
          <w:ilvl w:val="1"/>
          <w:numId w:val="43"/>
        </w:numPr>
        <w:pBdr>
          <w:left w:val="none" w:sz="0" w:space="5" w:color="auto"/>
        </w:pBdr>
        <w:spacing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 xml:space="preserve">A </w:t>
      </w:r>
      <w:r>
        <w:rPr>
          <w:rFonts w:ascii="Arial" w:eastAsia="Arial" w:hAnsi="Arial" w:cs="Arial"/>
          <w:b/>
          <w:bCs/>
          <w:color w:val="289CA8"/>
          <w:sz w:val="24"/>
          <w:szCs w:val="24"/>
        </w:rPr>
        <w:t>young person</w:t>
      </w:r>
      <w:r>
        <w:rPr>
          <w:rFonts w:ascii="Arial" w:eastAsia="Arial" w:hAnsi="Arial" w:cs="Arial"/>
          <w:color w:val="289CA8"/>
          <w:sz w:val="24"/>
          <w:szCs w:val="24"/>
        </w:rPr>
        <w:t xml:space="preserve"> </w:t>
      </w:r>
      <w:r>
        <w:rPr>
          <w:rFonts w:ascii="Arial" w:eastAsia="Arial" w:hAnsi="Arial" w:cs="Arial"/>
          <w:b/>
          <w:bCs/>
          <w:color w:val="289CA8"/>
          <w:sz w:val="24"/>
          <w:szCs w:val="24"/>
        </w:rPr>
        <w:t>in secure care</w:t>
      </w:r>
      <w:r>
        <w:rPr>
          <w:rFonts w:ascii="Arial" w:eastAsia="Arial" w:hAnsi="Arial" w:cs="Arial"/>
          <w:color w:val="289CA8"/>
          <w:sz w:val="24"/>
          <w:szCs w:val="24"/>
        </w:rPr>
        <w:t xml:space="preserve"> </w:t>
      </w:r>
      <w:r>
        <w:rPr>
          <w:rFonts w:ascii="Arial" w:eastAsia="Arial" w:hAnsi="Arial" w:cs="Arial"/>
          <w:sz w:val="24"/>
          <w:szCs w:val="24"/>
        </w:rPr>
        <w:t>considered young people should learn about their rights from “</w:t>
      </w:r>
      <w:r>
        <w:rPr>
          <w:rFonts w:ascii="Arial" w:eastAsia="Arial" w:hAnsi="Arial" w:cs="Arial"/>
          <w:i/>
          <w:iCs/>
          <w:sz w:val="24"/>
          <w:szCs w:val="24"/>
        </w:rPr>
        <w:t>the person in charge</w:t>
      </w:r>
      <w:r>
        <w:rPr>
          <w:rFonts w:ascii="Arial" w:eastAsia="Arial" w:hAnsi="Arial" w:cs="Arial"/>
          <w:sz w:val="24"/>
          <w:szCs w:val="24"/>
        </w:rPr>
        <w:t>” (e.g. in school or in Lakewood).</w:t>
      </w:r>
    </w:p>
    <w:p w14:paraId="45E42704" w14:textId="77777777" w:rsidR="00F8079A" w:rsidRDefault="002F12F0">
      <w:pPr>
        <w:numPr>
          <w:ilvl w:val="1"/>
          <w:numId w:val="43"/>
        </w:numPr>
        <w:pBdr>
          <w:left w:val="none" w:sz="0" w:space="5" w:color="auto"/>
        </w:pBdr>
        <w:spacing w:after="160" w:line="276" w:lineRule="auto"/>
        <w:ind w:left="476"/>
        <w:jc w:val="both"/>
        <w:rPr>
          <w:rFonts w:ascii="Times New Roman" w:eastAsia="Times New Roman" w:hAnsi="Times New Roman" w:cs="Times New Roman"/>
          <w:sz w:val="24"/>
          <w:szCs w:val="24"/>
        </w:rPr>
      </w:pPr>
      <w:r>
        <w:rPr>
          <w:rFonts w:ascii="Arial" w:eastAsia="Arial" w:hAnsi="Arial" w:cs="Arial"/>
          <w:sz w:val="24"/>
          <w:szCs w:val="24"/>
        </w:rPr>
        <w:t>Some participants in</w:t>
      </w:r>
      <w:r>
        <w:rPr>
          <w:rFonts w:ascii="Arial" w:eastAsia="Arial" w:hAnsi="Arial" w:cs="Arial"/>
          <w:b/>
          <w:bCs/>
          <w:sz w:val="24"/>
          <w:szCs w:val="24"/>
        </w:rPr>
        <w:t xml:space="preserve"> </w:t>
      </w:r>
      <w:r>
        <w:rPr>
          <w:rFonts w:ascii="Arial" w:eastAsia="Arial" w:hAnsi="Arial" w:cs="Arial"/>
          <w:sz w:val="24"/>
          <w:szCs w:val="24"/>
        </w:rPr>
        <w:t>a workshop involving</w:t>
      </w:r>
      <w:r>
        <w:rPr>
          <w:rFonts w:ascii="Arial" w:eastAsia="Arial" w:hAnsi="Arial" w:cs="Arial"/>
          <w:color w:val="289CA8"/>
          <w:sz w:val="24"/>
          <w:szCs w:val="24"/>
        </w:rPr>
        <w:t xml:space="preserve"> </w:t>
      </w:r>
      <w:r>
        <w:rPr>
          <w:rFonts w:ascii="Arial" w:eastAsia="Arial" w:hAnsi="Arial" w:cs="Arial"/>
          <w:b/>
          <w:bCs/>
          <w:color w:val="289CA8"/>
          <w:sz w:val="24"/>
          <w:szCs w:val="24"/>
        </w:rPr>
        <w:t>LGBTQ+ young people</w:t>
      </w:r>
      <w:r>
        <w:rPr>
          <w:rFonts w:ascii="Arial" w:eastAsia="Arial" w:hAnsi="Arial" w:cs="Arial"/>
          <w:color w:val="289CA8"/>
          <w:sz w:val="24"/>
          <w:szCs w:val="24"/>
        </w:rPr>
        <w:t xml:space="preserve"> </w:t>
      </w:r>
      <w:r>
        <w:rPr>
          <w:rFonts w:ascii="Arial" w:eastAsia="Arial" w:hAnsi="Arial" w:cs="Arial"/>
          <w:sz w:val="24"/>
          <w:szCs w:val="24"/>
        </w:rPr>
        <w:t>suggested that school may not be the best place to learn about rights as teenagers would not take the subject seriously.</w:t>
      </w:r>
    </w:p>
    <w:p w14:paraId="5CB9A57C" w14:textId="77777777" w:rsidR="00F8079A" w:rsidRDefault="00F8079A">
      <w:pPr>
        <w:spacing w:after="160" w:line="276" w:lineRule="auto"/>
        <w:jc w:val="both"/>
        <w:rPr>
          <w:rFonts w:ascii="Arial" w:eastAsia="Arial" w:hAnsi="Arial" w:cs="Arial"/>
          <w:b/>
          <w:bCs/>
          <w:sz w:val="24"/>
          <w:szCs w:val="24"/>
        </w:rPr>
      </w:pPr>
    </w:p>
    <w:p w14:paraId="590E6880" w14:textId="77777777" w:rsidR="00F8079A" w:rsidRDefault="002F12F0">
      <w:pPr>
        <w:spacing w:after="160" w:line="276" w:lineRule="auto"/>
        <w:jc w:val="both"/>
        <w:rPr>
          <w:sz w:val="24"/>
          <w:szCs w:val="24"/>
        </w:rPr>
      </w:pPr>
      <w:r>
        <w:rPr>
          <w:rFonts w:ascii="Arial" w:eastAsia="Arial" w:hAnsi="Arial" w:cs="Arial"/>
          <w:b/>
          <w:bCs/>
          <w:sz w:val="24"/>
          <w:szCs w:val="24"/>
        </w:rPr>
        <w:t>Recommendations</w:t>
      </w:r>
    </w:p>
    <w:p w14:paraId="18CBEA44" w14:textId="77777777" w:rsidR="00F8079A" w:rsidRDefault="002F12F0">
      <w:pPr>
        <w:spacing w:after="160" w:line="276" w:lineRule="auto"/>
        <w:jc w:val="both"/>
        <w:rPr>
          <w:sz w:val="24"/>
          <w:szCs w:val="24"/>
        </w:rPr>
      </w:pPr>
      <w:r>
        <w:rPr>
          <w:rFonts w:ascii="Arial" w:eastAsia="Arial" w:hAnsi="Arial" w:cs="Arial"/>
          <w:b/>
          <w:bCs/>
          <w:i/>
          <w:iCs/>
          <w:sz w:val="24"/>
          <w:szCs w:val="24"/>
        </w:rPr>
        <w:t>The Northern Ireland Executive, relevant government Departments and public authorities should:</w:t>
      </w:r>
    </w:p>
    <w:p w14:paraId="61E6FE87" w14:textId="77777777" w:rsidR="00F8079A" w:rsidRDefault="002F12F0">
      <w:pPr>
        <w:numPr>
          <w:ilvl w:val="0"/>
          <w:numId w:val="4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education about children’s rights, the UNCRC and other international human rights standards, the Northern Ireland Commissioner for Children and Young People and other independent human rights institutions, are elements of the statutory curriculum in primary and post-primary schools plus the youth work curriculum.</w:t>
      </w:r>
    </w:p>
    <w:p w14:paraId="75BF7A59" w14:textId="77777777" w:rsidR="00F8079A" w:rsidRDefault="002F12F0">
      <w:pPr>
        <w:numPr>
          <w:ilvl w:val="0"/>
          <w:numId w:val="4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Provide funding for the development of easily accessible resources about children’s rights, the UNCRC and complaints mechanisms regarding rights violations for children and young people of different ages and abilities, including those not in school/ college or not engaged in youth work activities. Ensure that these are available in a variety of formats, using the most commonly spoken languages in Northern Ireland, and are disseminated to schools, residential children’s homes, the Secure Care Centre, the JJC, the in-patient mental health Unit, community groups, NGOs, churches, as well as via independent human rights institutions and social media.</w:t>
      </w:r>
    </w:p>
    <w:p w14:paraId="4DC5AB75" w14:textId="77777777" w:rsidR="00F8079A" w:rsidRDefault="002F12F0">
      <w:pPr>
        <w:numPr>
          <w:ilvl w:val="0"/>
          <w:numId w:val="4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Provide funding for the development of resources for parents/ carers about children’s rights, their role in promoting and protecting children’s rights, and sources of support.</w:t>
      </w:r>
    </w:p>
    <w:p w14:paraId="334F7C8C" w14:textId="77777777" w:rsidR="00F8079A" w:rsidRDefault="002F12F0">
      <w:pPr>
        <w:numPr>
          <w:ilvl w:val="0"/>
          <w:numId w:val="44"/>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Develop and implement an adequately resourced strategy to ensure that all professionals working with children and young people receive information and training about children’s rights, the UNCRC and rights-based practice.</w:t>
      </w:r>
    </w:p>
    <w:p w14:paraId="0B69E6EC" w14:textId="77777777" w:rsidR="00F8079A" w:rsidRDefault="002F12F0">
      <w:pPr>
        <w:numPr>
          <w:ilvl w:val="0"/>
          <w:numId w:val="44"/>
        </w:numPr>
        <w:pBdr>
          <w:left w:val="none" w:sz="0" w:space="11" w:color="auto"/>
        </w:pBdr>
        <w:spacing w:after="160"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Ensure that all those working in public authorities, statutory bodies and government Departments receive information and training about children’s rights and their obligations as duty bearers to promote and protect the general principles of the UNCRC (non-discrimination; the best interests of the child as a primary consideration; survival and development; participation) as well as relevant provisions and protections.</w:t>
      </w:r>
    </w:p>
    <w:p w14:paraId="78CC99F6" w14:textId="77777777" w:rsidR="00F8079A" w:rsidRDefault="00F8079A">
      <w:pPr>
        <w:spacing w:after="160" w:line="276" w:lineRule="auto"/>
        <w:jc w:val="both"/>
        <w:rPr>
          <w:rFonts w:ascii="Arial" w:eastAsia="Arial" w:hAnsi="Arial" w:cs="Arial"/>
          <w:b/>
          <w:bCs/>
          <w:sz w:val="24"/>
          <w:szCs w:val="24"/>
        </w:rPr>
      </w:pPr>
    </w:p>
    <w:p w14:paraId="5C3B7557" w14:textId="77777777" w:rsidR="00F8079A" w:rsidRDefault="002F12F0">
      <w:pPr>
        <w:spacing w:after="160" w:line="276" w:lineRule="auto"/>
        <w:jc w:val="both"/>
        <w:rPr>
          <w:sz w:val="24"/>
          <w:szCs w:val="24"/>
        </w:rPr>
      </w:pPr>
      <w:r>
        <w:rPr>
          <w:rFonts w:ascii="Arial" w:eastAsia="Arial" w:hAnsi="Arial" w:cs="Arial"/>
          <w:b/>
          <w:bCs/>
          <w:sz w:val="24"/>
          <w:szCs w:val="24"/>
        </w:rPr>
        <w:t>CHILDREN AND YOUNG PEOPLE’S MESSAGES FOR GOVERNMENT</w:t>
      </w:r>
    </w:p>
    <w:p w14:paraId="701177EC" w14:textId="77777777" w:rsidR="00F8079A" w:rsidRDefault="002F12F0">
      <w:pPr>
        <w:spacing w:after="160" w:line="276" w:lineRule="auto"/>
        <w:jc w:val="both"/>
        <w:rPr>
          <w:sz w:val="24"/>
          <w:szCs w:val="24"/>
        </w:rPr>
      </w:pPr>
      <w:r>
        <w:rPr>
          <w:rFonts w:ascii="Arial" w:eastAsia="Arial" w:hAnsi="Arial" w:cs="Arial"/>
          <w:sz w:val="24"/>
          <w:szCs w:val="24"/>
        </w:rPr>
        <w:t xml:space="preserve">The messages for Government from workshop and meeting participants were diverse. These focused on: </w:t>
      </w:r>
    </w:p>
    <w:p w14:paraId="69329976"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promotion of inclusion and human rights</w:t>
      </w:r>
    </w:p>
    <w:p w14:paraId="5536201A"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proposals to improve provision of play and leisure facilities, and safety, in local communities</w:t>
      </w:r>
    </w:p>
    <w:p w14:paraId="187A764A"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efforts to address concerns for the environment</w:t>
      </w:r>
    </w:p>
    <w:p w14:paraId="2D18BD7D"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changes in the way schools operate and in curriculum content</w:t>
      </w:r>
    </w:p>
    <w:p w14:paraId="292A3EA0"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prioritising mental health provision</w:t>
      </w:r>
    </w:p>
    <w:p w14:paraId="54B14E46"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recruitment of more social workers, who care about young people and are trained to effectively interact with young people</w:t>
      </w:r>
    </w:p>
    <w:p w14:paraId="3114BE94"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recruitment of more foster carers, with an emphasis on their caring role</w:t>
      </w:r>
    </w:p>
    <w:p w14:paraId="03E003DE"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increased exam and employment options, support, social and leisure opportunities for young people with disabilities</w:t>
      </w:r>
    </w:p>
    <w:p w14:paraId="440115CB"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allocation of funding to charities and local organisations supporting young people</w:t>
      </w:r>
    </w:p>
    <w:p w14:paraId="78ADE4C9" w14:textId="77777777" w:rsidR="00F8079A" w:rsidRDefault="002F12F0">
      <w:pPr>
        <w:numPr>
          <w:ilvl w:val="0"/>
          <w:numId w:val="45"/>
        </w:numPr>
        <w:pBdr>
          <w:left w:val="none" w:sz="0" w:space="11" w:color="auto"/>
        </w:pBdr>
        <w:spacing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specific prohibitions (on swearing, use of electronics, conversion therapy for trans young people)</w:t>
      </w:r>
    </w:p>
    <w:p w14:paraId="422EDD45" w14:textId="77777777" w:rsidR="00F8079A" w:rsidRDefault="002F12F0">
      <w:pPr>
        <w:numPr>
          <w:ilvl w:val="0"/>
          <w:numId w:val="45"/>
        </w:numPr>
        <w:pBdr>
          <w:left w:val="none" w:sz="0" w:space="11" w:color="auto"/>
        </w:pBdr>
        <w:spacing w:after="160" w:line="276" w:lineRule="auto"/>
        <w:ind w:hanging="512"/>
        <w:jc w:val="both"/>
        <w:rPr>
          <w:rFonts w:ascii="Times New Roman" w:eastAsia="Times New Roman" w:hAnsi="Times New Roman" w:cs="Times New Roman"/>
          <w:sz w:val="24"/>
          <w:szCs w:val="24"/>
        </w:rPr>
      </w:pPr>
      <w:r>
        <w:rPr>
          <w:rFonts w:ascii="Arial" w:eastAsia="Arial" w:hAnsi="Arial" w:cs="Arial"/>
          <w:sz w:val="24"/>
          <w:szCs w:val="24"/>
        </w:rPr>
        <w:t>consultation with, and participation of, children and young people.</w:t>
      </w:r>
    </w:p>
    <w:p w14:paraId="1AEB696C" w14:textId="77777777" w:rsidR="00F8079A" w:rsidRDefault="00F8079A">
      <w:pPr>
        <w:spacing w:after="160" w:line="276" w:lineRule="auto"/>
        <w:jc w:val="both"/>
        <w:rPr>
          <w:rFonts w:ascii="Arial" w:eastAsia="Arial" w:hAnsi="Arial" w:cs="Arial"/>
          <w:sz w:val="24"/>
          <w:szCs w:val="24"/>
        </w:rPr>
      </w:pPr>
    </w:p>
    <w:p w14:paraId="54382767" w14:textId="77777777" w:rsidR="00F8079A" w:rsidRDefault="002F12F0">
      <w:pPr>
        <w:spacing w:after="160" w:line="276" w:lineRule="auto"/>
        <w:jc w:val="both"/>
        <w:rPr>
          <w:sz w:val="24"/>
          <w:szCs w:val="24"/>
        </w:rPr>
      </w:pPr>
      <w:r>
        <w:rPr>
          <w:sz w:val="24"/>
          <w:szCs w:val="24"/>
        </w:rPr>
        <w:br w:type="page"/>
      </w:r>
    </w:p>
    <w:p w14:paraId="094C8C16" w14:textId="77777777" w:rsidR="00F8079A" w:rsidRDefault="002F12F0">
      <w:pPr>
        <w:spacing w:line="240" w:lineRule="auto"/>
        <w:jc w:val="center"/>
        <w:rPr>
          <w:sz w:val="32"/>
          <w:szCs w:val="32"/>
        </w:rPr>
      </w:pPr>
      <w:r>
        <w:rPr>
          <w:rFonts w:ascii="Arial" w:eastAsia="Arial" w:hAnsi="Arial" w:cs="Arial"/>
          <w:b/>
          <w:bCs/>
          <w:sz w:val="32"/>
          <w:szCs w:val="32"/>
        </w:rPr>
        <w:t>THE VIEWS AND EXPERIENCES OF</w:t>
      </w:r>
    </w:p>
    <w:p w14:paraId="58A6F086" w14:textId="77777777" w:rsidR="00F8079A" w:rsidRDefault="002F12F0">
      <w:pPr>
        <w:spacing w:line="240" w:lineRule="auto"/>
        <w:jc w:val="center"/>
        <w:rPr>
          <w:sz w:val="32"/>
          <w:szCs w:val="32"/>
        </w:rPr>
      </w:pPr>
      <w:r>
        <w:rPr>
          <w:rFonts w:ascii="Arial" w:eastAsia="Arial" w:hAnsi="Arial" w:cs="Arial"/>
          <w:b/>
          <w:bCs/>
          <w:sz w:val="32"/>
          <w:szCs w:val="32"/>
        </w:rPr>
        <w:t>CHILDREN AND YOUNG PEOPLE</w:t>
      </w:r>
    </w:p>
    <w:p w14:paraId="176617EE" w14:textId="77777777" w:rsidR="00F8079A" w:rsidRDefault="00F8079A">
      <w:pPr>
        <w:spacing w:line="240" w:lineRule="auto"/>
        <w:jc w:val="center"/>
        <w:rPr>
          <w:rFonts w:ascii="Arial" w:eastAsia="Arial" w:hAnsi="Arial" w:cs="Arial"/>
          <w:sz w:val="32"/>
          <w:szCs w:val="32"/>
        </w:rPr>
      </w:pPr>
    </w:p>
    <w:p w14:paraId="42B0B15E" w14:textId="77777777" w:rsidR="00F8079A" w:rsidRDefault="002F12F0">
      <w:pPr>
        <w:spacing w:after="160" w:line="276" w:lineRule="auto"/>
        <w:jc w:val="both"/>
        <w:rPr>
          <w:sz w:val="24"/>
          <w:szCs w:val="24"/>
        </w:rPr>
      </w:pPr>
      <w:r>
        <w:rPr>
          <w:rFonts w:ascii="Arial" w:eastAsia="Arial" w:hAnsi="Arial" w:cs="Arial"/>
          <w:sz w:val="24"/>
          <w:szCs w:val="24"/>
        </w:rPr>
        <w:t>This part of the Report provides a detailed overview of children’s and young people’s views and experiences, combining analysis of the online survey data with quotes from consultation workshops and meetings. Also included are relevant recommendations from the Committee on the Rights of the Child’s 2016 Concluding Observations, which clearly articulate expected actions to ensure implementation of children’s rights in UK jurisdictions.</w:t>
      </w:r>
      <w:r>
        <w:rPr>
          <w:rFonts w:ascii="Arial" w:eastAsia="Arial" w:hAnsi="Arial" w:cs="Arial"/>
          <w:color w:val="000000"/>
          <w:sz w:val="20"/>
          <w:szCs w:val="20"/>
          <w:vertAlign w:val="superscript"/>
        </w:rPr>
        <w:footnoteReference w:id="5"/>
      </w:r>
    </w:p>
    <w:p w14:paraId="0F914DED" w14:textId="77777777" w:rsidR="00F8079A" w:rsidRDefault="00F8079A">
      <w:pPr>
        <w:spacing w:after="160" w:line="276" w:lineRule="auto"/>
        <w:jc w:val="both"/>
        <w:rPr>
          <w:rFonts w:ascii="Arial" w:eastAsia="Arial" w:hAnsi="Arial" w:cs="Arial"/>
          <w:b/>
          <w:bCs/>
          <w:sz w:val="24"/>
          <w:szCs w:val="24"/>
        </w:rPr>
      </w:pPr>
    </w:p>
    <w:p w14:paraId="54672A5A" w14:textId="77777777" w:rsidR="00F8079A" w:rsidRDefault="002F12F0">
      <w:pPr>
        <w:spacing w:after="160" w:line="276" w:lineRule="auto"/>
        <w:jc w:val="both"/>
        <w:rPr>
          <w:sz w:val="24"/>
          <w:szCs w:val="24"/>
        </w:rPr>
      </w:pPr>
      <w:r>
        <w:rPr>
          <w:rFonts w:ascii="Arial" w:eastAsia="Arial" w:hAnsi="Arial" w:cs="Arial"/>
          <w:b/>
          <w:bCs/>
          <w:sz w:val="24"/>
          <w:szCs w:val="24"/>
        </w:rPr>
        <w:t>PARTICIPATION</w:t>
      </w:r>
    </w:p>
    <w:p w14:paraId="14D0B3D0" w14:textId="77777777" w:rsidR="00F8079A" w:rsidRDefault="002F12F0">
      <w:pPr>
        <w:spacing w:after="160" w:line="276" w:lineRule="auto"/>
        <w:jc w:val="both"/>
        <w:rPr>
          <w:sz w:val="24"/>
          <w:szCs w:val="24"/>
        </w:rPr>
      </w:pPr>
      <w:r>
        <w:rPr>
          <w:rFonts w:ascii="Arial" w:eastAsia="Arial" w:hAnsi="Arial" w:cs="Arial"/>
          <w:sz w:val="24"/>
          <w:szCs w:val="24"/>
        </w:rPr>
        <w:t xml:space="preserve">Survey respondents were asked a series of questions about whether the adults in different areas of their lives – at home, in their place of education, their community and politicians – would ask their opinion about specific issues and listen to them if they gave their opinion (ie take what they said seriously). </w:t>
      </w:r>
    </w:p>
    <w:p w14:paraId="258EE25E" w14:textId="77777777" w:rsidR="00F8079A" w:rsidRDefault="002F12F0">
      <w:pPr>
        <w:spacing w:after="160" w:line="276" w:lineRule="auto"/>
        <w:jc w:val="both"/>
        <w:rPr>
          <w:sz w:val="24"/>
          <w:szCs w:val="24"/>
        </w:rPr>
      </w:pPr>
      <w:r>
        <w:rPr>
          <w:rFonts w:ascii="Arial" w:eastAsia="Arial" w:hAnsi="Arial" w:cs="Arial"/>
          <w:sz w:val="24"/>
          <w:szCs w:val="24"/>
        </w:rPr>
        <w:t>The consultation workshops and meetings provided an opportunity to more fully explore children and young people’s experiences of participation. Across the groups there were strong reactions from some in response to a question about whether they felt young people are able to share their views in matters affecting them:</w:t>
      </w:r>
    </w:p>
    <w:p w14:paraId="758F05A4"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Absolutely not</w:t>
      </w:r>
      <w:r>
        <w:rPr>
          <w:rFonts w:ascii="Arial" w:eastAsia="Arial" w:hAnsi="Arial" w:cs="Arial"/>
          <w:sz w:val="24"/>
          <w:szCs w:val="24"/>
        </w:rPr>
        <w:t>”, “</w:t>
      </w:r>
      <w:r>
        <w:rPr>
          <w:rFonts w:ascii="Arial" w:eastAsia="Arial" w:hAnsi="Arial" w:cs="Arial"/>
          <w:i/>
          <w:iCs/>
          <w:sz w:val="24"/>
          <w:szCs w:val="24"/>
        </w:rPr>
        <w:t>Never</w:t>
      </w:r>
      <w:r>
        <w:rPr>
          <w:rFonts w:ascii="Arial" w:eastAsia="Arial" w:hAnsi="Arial" w:cs="Arial"/>
          <w:sz w:val="24"/>
          <w:szCs w:val="24"/>
        </w:rPr>
        <w:t>”, “</w:t>
      </w:r>
      <w:r>
        <w:rPr>
          <w:rFonts w:ascii="Arial" w:eastAsia="Arial" w:hAnsi="Arial" w:cs="Arial"/>
          <w:i/>
          <w:iCs/>
          <w:sz w:val="24"/>
          <w:szCs w:val="24"/>
        </w:rPr>
        <w:t>You just get shot down</w:t>
      </w:r>
      <w:r>
        <w:rPr>
          <w:rFonts w:ascii="Arial" w:eastAsia="Arial" w:hAnsi="Arial" w:cs="Arial"/>
          <w:sz w:val="24"/>
          <w:szCs w:val="24"/>
        </w:rPr>
        <w:t>.” (LGBTQ+ young people, aged 15-18)</w:t>
      </w:r>
    </w:p>
    <w:p w14:paraId="0AD8481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No, adults say ‘You don’t know enough, you’re too young’ and discard your opinion. You then think ‘Maybe I shouldn’t say anything, maybe I don’t know anything and won’t be listened to’</w:t>
      </w:r>
      <w:r>
        <w:rPr>
          <w:rFonts w:ascii="Arial" w:eastAsia="Arial" w:hAnsi="Arial" w:cs="Arial"/>
          <w:sz w:val="24"/>
          <w:szCs w:val="24"/>
        </w:rPr>
        <w:t>.”  (Care experienced young person, aged 16-18)</w:t>
      </w:r>
    </w:p>
    <w:p w14:paraId="26522FDD" w14:textId="77777777" w:rsidR="00F8079A" w:rsidRDefault="00F8079A">
      <w:pPr>
        <w:spacing w:after="160" w:line="276" w:lineRule="auto"/>
        <w:jc w:val="both"/>
        <w:rPr>
          <w:rFonts w:ascii="Arial" w:eastAsia="Arial" w:hAnsi="Arial" w:cs="Arial"/>
          <w:b/>
          <w:bCs/>
          <w:sz w:val="24"/>
          <w:szCs w:val="24"/>
        </w:rPr>
      </w:pPr>
    </w:p>
    <w:p w14:paraId="3A02E9C8" w14:textId="77777777" w:rsidR="00F8079A" w:rsidRDefault="002F12F0">
      <w:pPr>
        <w:spacing w:after="160" w:line="276" w:lineRule="auto"/>
        <w:jc w:val="both"/>
        <w:rPr>
          <w:sz w:val="24"/>
          <w:szCs w:val="24"/>
        </w:rPr>
      </w:pPr>
      <w:r>
        <w:rPr>
          <w:rFonts w:ascii="Arial" w:eastAsia="Arial" w:hAnsi="Arial" w:cs="Arial"/>
          <w:b/>
          <w:bCs/>
          <w:sz w:val="24"/>
          <w:szCs w:val="24"/>
        </w:rPr>
        <w:t xml:space="preserve">Participation in home life    </w:t>
      </w:r>
    </w:p>
    <w:p w14:paraId="1CCF75D9" w14:textId="77777777" w:rsidR="00F8079A" w:rsidRDefault="002F12F0">
      <w:pPr>
        <w:spacing w:after="160" w:line="276" w:lineRule="auto"/>
        <w:jc w:val="both"/>
        <w:rPr>
          <w:sz w:val="24"/>
          <w:szCs w:val="24"/>
        </w:rPr>
      </w:pPr>
      <w:r>
        <w:rPr>
          <w:rFonts w:ascii="Arial" w:eastAsia="Arial" w:hAnsi="Arial" w:cs="Arial"/>
          <w:sz w:val="24"/>
          <w:szCs w:val="24"/>
        </w:rPr>
        <w:t>Being asked their views and having these taken into account when decisions are made in their home life is a significant issue for children and young people.</w:t>
      </w:r>
    </w:p>
    <w:p w14:paraId="5DE8D7A7"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thought the adults in their home life (ie those they lived with) would listen to them if they gave their opinion</w:t>
      </w:r>
    </w:p>
    <w:p w14:paraId="48A608FE" w14:textId="77777777" w:rsidR="00F8079A" w:rsidRDefault="002F12F0">
      <w:pPr>
        <w:spacing w:after="160" w:line="276" w:lineRule="auto"/>
        <w:jc w:val="both"/>
        <w:rPr>
          <w:sz w:val="24"/>
          <w:szCs w:val="24"/>
        </w:rPr>
      </w:pPr>
      <w:r>
        <w:rPr>
          <w:rFonts w:ascii="Arial" w:eastAsia="Arial" w:hAnsi="Arial" w:cs="Arial"/>
          <w:sz w:val="24"/>
          <w:szCs w:val="24"/>
        </w:rPr>
        <w:t>Asked whether they thought the adults in their home life (ie those they lived with) would listen to them if they gave their opinion, 79% of the 909 who responded to this survey question said ‘Yes’ (8% replied ‘No’, 13% did not know) (see Pie Chart, Q14). The proportion was lower among those aged 16-17 (72%) than among 12-13 year olds (82%), and also among those who had a disability (71%) compared with those without disabilities (82%).</w:t>
      </w:r>
    </w:p>
    <w:p w14:paraId="24B3E49F" w14:textId="77777777" w:rsidR="00F8079A" w:rsidRDefault="002F12F0">
      <w:pPr>
        <w:spacing w:after="160" w:line="276" w:lineRule="auto"/>
        <w:jc w:val="both"/>
        <w:rPr>
          <w:sz w:val="24"/>
          <w:szCs w:val="24"/>
        </w:rPr>
      </w:pPr>
      <w:r>
        <w:rPr>
          <w:noProof/>
          <w:sz w:val="24"/>
          <w:szCs w:val="24"/>
        </w:rPr>
        <w:drawing>
          <wp:inline distT="0" distB="0" distL="0" distR="0" wp14:anchorId="52B0FFAF" wp14:editId="6B4DC04D">
            <wp:extent cx="5734050" cy="4048125"/>
            <wp:effectExtent l="0" t="0" r="0" b="0"/>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3"/>
                    <a:stretch>
                      <a:fillRect/>
                    </a:stretch>
                  </pic:blipFill>
                  <pic:spPr>
                    <a:xfrm>
                      <a:off x="0" y="0"/>
                      <a:ext cx="5734050" cy="4048125"/>
                    </a:xfrm>
                    <a:prstGeom prst="rect">
                      <a:avLst/>
                    </a:prstGeom>
                  </pic:spPr>
                </pic:pic>
              </a:graphicData>
            </a:graphic>
          </wp:inline>
        </w:drawing>
      </w:r>
    </w:p>
    <w:p w14:paraId="24567444" w14:textId="77777777"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23B719A4" w14:textId="77777777" w:rsidR="00F8079A" w:rsidRDefault="002F12F0">
      <w:pPr>
        <w:spacing w:after="160" w:line="276" w:lineRule="auto"/>
        <w:jc w:val="both"/>
        <w:rPr>
          <w:sz w:val="24"/>
          <w:szCs w:val="24"/>
        </w:rPr>
      </w:pPr>
      <w:r>
        <w:rPr>
          <w:rFonts w:ascii="Arial" w:eastAsia="Arial" w:hAnsi="Arial" w:cs="Arial"/>
          <w:sz w:val="24"/>
          <w:szCs w:val="24"/>
        </w:rPr>
        <w:t>In workshops, most participants considered that they were able to participate in decisions at home. A young person who lived in a residential setting considered that she was listened to and could talk with staff about things affecting her, a disabled</w:t>
      </w:r>
      <w:r>
        <w:rPr>
          <w:rFonts w:ascii="Arial" w:eastAsia="Arial" w:hAnsi="Arial" w:cs="Arial"/>
          <w:color w:val="1D1D1D"/>
          <w:sz w:val="24"/>
          <w:szCs w:val="24"/>
        </w:rPr>
        <w:t xml:space="preserve"> young person living with a foster family felt he was listened to and taken seriously, a young person in secure care considered that she was listened to by her foster parent:</w:t>
      </w:r>
    </w:p>
    <w:p w14:paraId="425F6040" w14:textId="77777777" w:rsidR="00F8079A" w:rsidRDefault="002F12F0">
      <w:pPr>
        <w:spacing w:after="160"/>
        <w:ind w:left="720"/>
        <w:jc w:val="both"/>
        <w:rPr>
          <w:sz w:val="24"/>
          <w:szCs w:val="24"/>
        </w:rPr>
      </w:pPr>
      <w:r>
        <w:rPr>
          <w:rFonts w:ascii="Arial" w:eastAsia="Arial" w:hAnsi="Arial" w:cs="Arial"/>
          <w:i/>
          <w:iCs/>
          <w:sz w:val="24"/>
          <w:szCs w:val="24"/>
        </w:rPr>
        <w:t>“If I was having problems with things I would go to my foster Mum and she would listen to me. She would give me ideas of what to do, like she’d say ‘take a bath’ or she’d take me out.”</w:t>
      </w:r>
    </w:p>
    <w:p w14:paraId="5FFC4F84" w14:textId="77777777" w:rsidR="00F8079A" w:rsidRDefault="002F12F0">
      <w:pPr>
        <w:spacing w:after="160" w:line="276" w:lineRule="auto"/>
        <w:jc w:val="both"/>
        <w:rPr>
          <w:sz w:val="24"/>
          <w:szCs w:val="24"/>
        </w:rPr>
      </w:pPr>
      <w:r>
        <w:rPr>
          <w:rFonts w:ascii="Arial" w:eastAsia="Arial" w:hAnsi="Arial" w:cs="Arial"/>
          <w:sz w:val="24"/>
          <w:szCs w:val="24"/>
        </w:rPr>
        <w:t xml:space="preserve">One in a group of eight LGBTQ+ young people said that they were able to participate at home as they live in a family that is accepting of them and have a good relationship with their parents. </w:t>
      </w:r>
    </w:p>
    <w:p w14:paraId="6D8353BE"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w:t>
      </w:r>
      <w:r>
        <w:rPr>
          <w:rFonts w:ascii="Arial" w:eastAsia="Arial" w:hAnsi="Arial" w:cs="Arial"/>
          <w:sz w:val="24"/>
          <w:szCs w:val="24"/>
        </w:rPr>
        <w:t xml:space="preserve"> </w:t>
      </w:r>
      <w:r>
        <w:rPr>
          <w:rFonts w:ascii="Arial" w:eastAsia="Arial" w:hAnsi="Arial" w:cs="Arial"/>
          <w:b/>
          <w:bCs/>
          <w:i/>
          <w:iCs/>
          <w:sz w:val="24"/>
          <w:szCs w:val="24"/>
        </w:rPr>
        <w:t>participation in their home life</w:t>
      </w:r>
    </w:p>
    <w:p w14:paraId="6230833A" w14:textId="77777777" w:rsidR="00F8079A" w:rsidRDefault="002F12F0">
      <w:pPr>
        <w:spacing w:after="160" w:line="276" w:lineRule="auto"/>
        <w:jc w:val="both"/>
        <w:rPr>
          <w:sz w:val="24"/>
          <w:szCs w:val="24"/>
        </w:rPr>
      </w:pPr>
      <w:r>
        <w:rPr>
          <w:rFonts w:ascii="Arial" w:eastAsia="Arial" w:hAnsi="Arial" w:cs="Arial"/>
          <w:sz w:val="24"/>
          <w:szCs w:val="24"/>
        </w:rPr>
        <w:t>Among the 910 who answered survey questions about participation in their home life, the majority agreed or strongly agreed that the adults they lived with: allowed them to give their opinion (83%); made it easy for them to give their opinion (71%); asked for their opinion when deciding things (66%); and talked to them about how decisions are made (63%) (see Table, Q13). Older respondents (16-17 year olds) were less likely than 12-13 year olds to agree that this was the case in relation to each question, and respondents with disabilities were less likely than those without disabilities to agree or strongly agree that they were asked about each of these issues.</w:t>
      </w:r>
    </w:p>
    <w:p w14:paraId="7A2734CA" w14:textId="77777777" w:rsidR="00F8079A" w:rsidRDefault="002F12F0">
      <w:pPr>
        <w:spacing w:after="160" w:line="276" w:lineRule="auto"/>
        <w:jc w:val="both"/>
        <w:rPr>
          <w:sz w:val="24"/>
          <w:szCs w:val="24"/>
        </w:rPr>
      </w:pPr>
      <w:r>
        <w:rPr>
          <w:noProof/>
          <w:sz w:val="24"/>
          <w:szCs w:val="24"/>
        </w:rPr>
        <w:drawing>
          <wp:inline distT="0" distB="0" distL="0" distR="0" wp14:anchorId="20D7411C" wp14:editId="7CE9A1D0">
            <wp:extent cx="5734050" cy="4048125"/>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4"/>
                    <a:stretch>
                      <a:fillRect/>
                    </a:stretch>
                  </pic:blipFill>
                  <pic:spPr>
                    <a:xfrm>
                      <a:off x="0" y="0"/>
                      <a:ext cx="5734050" cy="4048125"/>
                    </a:xfrm>
                    <a:prstGeom prst="rect">
                      <a:avLst/>
                    </a:prstGeom>
                  </pic:spPr>
                </pic:pic>
              </a:graphicData>
            </a:graphic>
          </wp:inline>
        </w:drawing>
      </w:r>
    </w:p>
    <w:p w14:paraId="4D2118BA" w14:textId="77777777"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9BE6E6A" w14:textId="77777777" w:rsidR="00F8079A" w:rsidRDefault="002F12F0">
      <w:pPr>
        <w:spacing w:after="160" w:line="276" w:lineRule="auto"/>
        <w:jc w:val="both"/>
        <w:rPr>
          <w:sz w:val="24"/>
          <w:szCs w:val="24"/>
        </w:rPr>
      </w:pPr>
      <w:r>
        <w:rPr>
          <w:rFonts w:ascii="Arial" w:eastAsia="Arial" w:hAnsi="Arial" w:cs="Arial"/>
          <w:sz w:val="24"/>
          <w:szCs w:val="24"/>
        </w:rPr>
        <w:t>Individuals across the workshops and meetings described being encouraged by parents to be “</w:t>
      </w:r>
      <w:r>
        <w:rPr>
          <w:rFonts w:ascii="Arial" w:eastAsia="Arial" w:hAnsi="Arial" w:cs="Arial"/>
          <w:i/>
          <w:iCs/>
          <w:sz w:val="24"/>
          <w:szCs w:val="24"/>
        </w:rPr>
        <w:t>independent</w:t>
      </w:r>
      <w:r>
        <w:rPr>
          <w:rFonts w:ascii="Arial" w:eastAsia="Arial" w:hAnsi="Arial" w:cs="Arial"/>
          <w:sz w:val="24"/>
          <w:szCs w:val="24"/>
        </w:rPr>
        <w:t>” (Young person in in-patient mental health Unit) and stated that they “</w:t>
      </w:r>
      <w:r>
        <w:rPr>
          <w:rFonts w:ascii="Arial" w:eastAsia="Arial" w:hAnsi="Arial" w:cs="Arial"/>
          <w:i/>
          <w:iCs/>
          <w:sz w:val="24"/>
          <w:szCs w:val="24"/>
        </w:rPr>
        <w:t>trust</w:t>
      </w:r>
      <w:r>
        <w:rPr>
          <w:rFonts w:ascii="Arial" w:eastAsia="Arial" w:hAnsi="Arial" w:cs="Arial"/>
          <w:sz w:val="24"/>
          <w:szCs w:val="24"/>
        </w:rPr>
        <w:t xml:space="preserve">” their parents (Migrant Polish child, aged 8-12). Comments included: </w:t>
      </w:r>
    </w:p>
    <w:p w14:paraId="699E9FFD"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My Dad always listens to me.</w:t>
      </w:r>
      <w:r>
        <w:rPr>
          <w:rFonts w:ascii="Arial" w:eastAsia="Arial" w:hAnsi="Arial" w:cs="Arial"/>
          <w:sz w:val="24"/>
          <w:szCs w:val="24"/>
        </w:rPr>
        <w:t>” (Refugee, aged 13-15)</w:t>
      </w:r>
    </w:p>
    <w:p w14:paraId="056C91B1"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Mum cares for the whole family.</w:t>
      </w:r>
      <w:r>
        <w:rPr>
          <w:rFonts w:ascii="Arial" w:eastAsia="Arial" w:hAnsi="Arial" w:cs="Arial"/>
          <w:sz w:val="24"/>
          <w:szCs w:val="24"/>
        </w:rPr>
        <w:t>” (Care experienced young person, aged 12-18)</w:t>
      </w:r>
    </w:p>
    <w:p w14:paraId="311DF28B"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My parents listen and support me</w:t>
      </w:r>
      <w:r>
        <w:rPr>
          <w:rFonts w:ascii="Arial" w:eastAsia="Arial" w:hAnsi="Arial" w:cs="Arial"/>
          <w:sz w:val="24"/>
          <w:szCs w:val="24"/>
        </w:rPr>
        <w:t xml:space="preserve">.” (Migrant Polish child, aged 6-15) </w:t>
      </w:r>
    </w:p>
    <w:p w14:paraId="64EE7DA9" w14:textId="77777777" w:rsidR="00F8079A" w:rsidRDefault="002F12F0">
      <w:pPr>
        <w:spacing w:after="160" w:line="276" w:lineRule="auto"/>
        <w:jc w:val="both"/>
        <w:rPr>
          <w:sz w:val="24"/>
          <w:szCs w:val="24"/>
        </w:rPr>
      </w:pPr>
      <w:r>
        <w:rPr>
          <w:rFonts w:ascii="Arial" w:eastAsia="Arial" w:hAnsi="Arial" w:cs="Arial"/>
          <w:sz w:val="24"/>
          <w:szCs w:val="24"/>
        </w:rPr>
        <w:t xml:space="preserve">Some gave specific examples of being asked their opinion or listened to by their parents/ carers: </w:t>
      </w:r>
    </w:p>
    <w:p w14:paraId="2C579AF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When I wanted my hair dyed, my Mum listened.</w:t>
      </w:r>
      <w:r>
        <w:rPr>
          <w:rFonts w:ascii="Arial" w:eastAsia="Arial" w:hAnsi="Arial" w:cs="Arial"/>
          <w:sz w:val="24"/>
          <w:szCs w:val="24"/>
        </w:rPr>
        <w:t>” (Care experienced young person, aged 12-18)</w:t>
      </w:r>
    </w:p>
    <w:p w14:paraId="37E0655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Swimming and your hobbies.</w:t>
      </w:r>
      <w:r>
        <w:rPr>
          <w:rFonts w:ascii="Arial" w:eastAsia="Arial" w:hAnsi="Arial" w:cs="Arial"/>
          <w:sz w:val="24"/>
          <w:szCs w:val="24"/>
        </w:rPr>
        <w:t>” “</w:t>
      </w:r>
      <w:r>
        <w:rPr>
          <w:rFonts w:ascii="Arial" w:eastAsia="Arial" w:hAnsi="Arial" w:cs="Arial"/>
          <w:i/>
          <w:iCs/>
          <w:sz w:val="24"/>
          <w:szCs w:val="24"/>
        </w:rPr>
        <w:t>If you’re injured.</w:t>
      </w:r>
      <w:r>
        <w:rPr>
          <w:rFonts w:ascii="Arial" w:eastAsia="Arial" w:hAnsi="Arial" w:cs="Arial"/>
          <w:sz w:val="24"/>
          <w:szCs w:val="24"/>
        </w:rPr>
        <w:t>” “</w:t>
      </w:r>
      <w:r>
        <w:rPr>
          <w:rFonts w:ascii="Arial" w:eastAsia="Arial" w:hAnsi="Arial" w:cs="Arial"/>
          <w:i/>
          <w:iCs/>
          <w:sz w:val="24"/>
          <w:szCs w:val="24"/>
        </w:rPr>
        <w:t>On Christmas</w:t>
      </w:r>
      <w:r>
        <w:rPr>
          <w:rFonts w:ascii="Arial" w:eastAsia="Arial" w:hAnsi="Arial" w:cs="Arial"/>
          <w:sz w:val="24"/>
          <w:szCs w:val="24"/>
        </w:rPr>
        <w:t>.” (Migrant Russian and Lithuanian children, aged 9-15)</w:t>
      </w:r>
    </w:p>
    <w:p w14:paraId="369BDD1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Asking me where I want to go for a trip</w:t>
      </w:r>
      <w:r>
        <w:rPr>
          <w:rFonts w:ascii="Arial" w:eastAsia="Arial" w:hAnsi="Arial" w:cs="Arial"/>
          <w:sz w:val="24"/>
          <w:szCs w:val="24"/>
        </w:rPr>
        <w:t>.” “</w:t>
      </w:r>
      <w:r>
        <w:rPr>
          <w:rFonts w:ascii="Arial" w:eastAsia="Arial" w:hAnsi="Arial" w:cs="Arial"/>
          <w:i/>
          <w:iCs/>
          <w:sz w:val="24"/>
          <w:szCs w:val="24"/>
        </w:rPr>
        <w:t>What food I like</w:t>
      </w:r>
      <w:r>
        <w:rPr>
          <w:rFonts w:ascii="Arial" w:eastAsia="Arial" w:hAnsi="Arial" w:cs="Arial"/>
          <w:sz w:val="24"/>
          <w:szCs w:val="24"/>
        </w:rPr>
        <w:t>.” “</w:t>
      </w:r>
      <w:r>
        <w:rPr>
          <w:rFonts w:ascii="Arial" w:eastAsia="Arial" w:hAnsi="Arial" w:cs="Arial"/>
          <w:i/>
          <w:iCs/>
          <w:sz w:val="24"/>
          <w:szCs w:val="24"/>
        </w:rPr>
        <w:t>Which school I would like to attend</w:t>
      </w:r>
      <w:r>
        <w:rPr>
          <w:rFonts w:ascii="Arial" w:eastAsia="Arial" w:hAnsi="Arial" w:cs="Arial"/>
          <w:sz w:val="24"/>
          <w:szCs w:val="24"/>
        </w:rPr>
        <w:t>.” (Migrant Polish children, aged 6-15)</w:t>
      </w:r>
    </w:p>
    <w:p w14:paraId="147DC78D" w14:textId="77777777" w:rsidR="00F8079A" w:rsidRDefault="002F12F0">
      <w:pPr>
        <w:spacing w:after="160" w:line="276" w:lineRule="auto"/>
        <w:jc w:val="both"/>
        <w:rPr>
          <w:sz w:val="24"/>
          <w:szCs w:val="24"/>
        </w:rPr>
      </w:pPr>
      <w:r>
        <w:rPr>
          <w:rFonts w:ascii="Arial" w:eastAsia="Arial" w:hAnsi="Arial" w:cs="Arial"/>
          <w:sz w:val="24"/>
          <w:szCs w:val="24"/>
        </w:rPr>
        <w:t>In a group of Travellers aged 7-10, while four felt that their views were heard and taken into account in their families, with one stating “</w:t>
      </w:r>
      <w:r>
        <w:rPr>
          <w:rFonts w:ascii="Arial" w:eastAsia="Arial" w:hAnsi="Arial" w:cs="Arial"/>
          <w:i/>
          <w:iCs/>
          <w:sz w:val="24"/>
          <w:szCs w:val="24"/>
        </w:rPr>
        <w:t>Parents often listen to what we have to say”,</w:t>
      </w:r>
      <w:r>
        <w:rPr>
          <w:rFonts w:ascii="Arial" w:eastAsia="Arial" w:hAnsi="Arial" w:cs="Arial"/>
          <w:sz w:val="24"/>
          <w:szCs w:val="24"/>
        </w:rPr>
        <w:t xml:space="preserve"> five children did not consider this to be the case.</w:t>
      </w:r>
    </w:p>
    <w:p w14:paraId="385D19EE" w14:textId="77777777" w:rsidR="00F8079A" w:rsidRDefault="002F12F0">
      <w:pPr>
        <w:spacing w:after="160" w:line="276" w:lineRule="auto"/>
        <w:jc w:val="both"/>
        <w:rPr>
          <w:sz w:val="24"/>
          <w:szCs w:val="24"/>
        </w:rPr>
      </w:pPr>
      <w:r>
        <w:rPr>
          <w:rFonts w:ascii="Arial" w:eastAsia="Arial" w:hAnsi="Arial" w:cs="Arial"/>
          <w:sz w:val="24"/>
          <w:szCs w:val="24"/>
        </w:rPr>
        <w:t>Times when they may not be listened to were generally when parents were “</w:t>
      </w:r>
      <w:r>
        <w:rPr>
          <w:rFonts w:ascii="Arial" w:eastAsia="Arial" w:hAnsi="Arial" w:cs="Arial"/>
          <w:i/>
          <w:iCs/>
          <w:sz w:val="24"/>
          <w:szCs w:val="24"/>
        </w:rPr>
        <w:t>in the bathroom</w:t>
      </w:r>
      <w:r>
        <w:rPr>
          <w:rFonts w:ascii="Arial" w:eastAsia="Arial" w:hAnsi="Arial" w:cs="Arial"/>
          <w:sz w:val="24"/>
          <w:szCs w:val="24"/>
        </w:rPr>
        <w:t>”, “</w:t>
      </w:r>
      <w:r>
        <w:rPr>
          <w:rFonts w:ascii="Arial" w:eastAsia="Arial" w:hAnsi="Arial" w:cs="Arial"/>
          <w:i/>
          <w:iCs/>
          <w:sz w:val="24"/>
          <w:szCs w:val="24"/>
        </w:rPr>
        <w:t>on the phone</w:t>
      </w:r>
      <w:r>
        <w:rPr>
          <w:rFonts w:ascii="Arial" w:eastAsia="Arial" w:hAnsi="Arial" w:cs="Arial"/>
          <w:sz w:val="24"/>
          <w:szCs w:val="24"/>
        </w:rPr>
        <w:t>” or “</w:t>
      </w:r>
      <w:r>
        <w:rPr>
          <w:rFonts w:ascii="Arial" w:eastAsia="Arial" w:hAnsi="Arial" w:cs="Arial"/>
          <w:i/>
          <w:iCs/>
          <w:sz w:val="24"/>
          <w:szCs w:val="24"/>
        </w:rPr>
        <w:t>busy doing things</w:t>
      </w:r>
      <w:r>
        <w:rPr>
          <w:rFonts w:ascii="Arial" w:eastAsia="Arial" w:hAnsi="Arial" w:cs="Arial"/>
          <w:sz w:val="24"/>
          <w:szCs w:val="24"/>
        </w:rPr>
        <w:t>” – for example “</w:t>
      </w:r>
      <w:r>
        <w:rPr>
          <w:rFonts w:ascii="Arial" w:eastAsia="Arial" w:hAnsi="Arial" w:cs="Arial"/>
          <w:i/>
          <w:iCs/>
          <w:sz w:val="24"/>
          <w:szCs w:val="24"/>
        </w:rPr>
        <w:t xml:space="preserve">“when my dad’s on the PS4 he tells me to go away” </w:t>
      </w:r>
      <w:r>
        <w:rPr>
          <w:rFonts w:ascii="Arial" w:eastAsia="Arial" w:hAnsi="Arial" w:cs="Arial"/>
          <w:sz w:val="24"/>
          <w:szCs w:val="24"/>
        </w:rPr>
        <w:t xml:space="preserve">(10 year olds).  </w:t>
      </w:r>
    </w:p>
    <w:p w14:paraId="66B891A8" w14:textId="77777777" w:rsidR="00F8079A" w:rsidRDefault="002F12F0">
      <w:pPr>
        <w:spacing w:after="160" w:line="276" w:lineRule="auto"/>
        <w:jc w:val="both"/>
        <w:rPr>
          <w:sz w:val="24"/>
          <w:szCs w:val="24"/>
        </w:rPr>
      </w:pPr>
      <w:r>
        <w:rPr>
          <w:rFonts w:ascii="Arial" w:eastAsia="Arial" w:hAnsi="Arial" w:cs="Arial"/>
          <w:sz w:val="24"/>
          <w:szCs w:val="24"/>
        </w:rPr>
        <w:t>Parents’ lack of time was raised by participants in other workshops:</w:t>
      </w:r>
    </w:p>
    <w:p w14:paraId="51B8BDD6" w14:textId="77777777" w:rsidR="00F8079A" w:rsidRDefault="002F12F0">
      <w:pPr>
        <w:spacing w:after="160" w:line="276" w:lineRule="auto"/>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Mum doesn’t have time</w:t>
      </w:r>
      <w:r>
        <w:rPr>
          <w:rFonts w:ascii="Arial" w:eastAsia="Arial" w:hAnsi="Arial" w:cs="Arial"/>
          <w:sz w:val="24"/>
          <w:szCs w:val="24"/>
        </w:rPr>
        <w:t>.” (Care experienced young person, aged 12-18)</w:t>
      </w:r>
    </w:p>
    <w:p w14:paraId="3757927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Parents work too long</w:t>
      </w:r>
      <w:r>
        <w:rPr>
          <w:rFonts w:ascii="Arial" w:eastAsia="Arial" w:hAnsi="Arial" w:cs="Arial"/>
          <w:sz w:val="24"/>
          <w:szCs w:val="24"/>
        </w:rPr>
        <w:t>.” “</w:t>
      </w:r>
      <w:r>
        <w:rPr>
          <w:rFonts w:ascii="Arial" w:eastAsia="Arial" w:hAnsi="Arial" w:cs="Arial"/>
          <w:i/>
          <w:iCs/>
          <w:sz w:val="24"/>
          <w:szCs w:val="24"/>
        </w:rPr>
        <w:t>They have not enough time for me</w:t>
      </w:r>
      <w:r>
        <w:rPr>
          <w:rFonts w:ascii="Arial" w:eastAsia="Arial" w:hAnsi="Arial" w:cs="Arial"/>
          <w:sz w:val="24"/>
          <w:szCs w:val="24"/>
        </w:rPr>
        <w:t>.” (Migrant Polish children, aged 6-15)</w:t>
      </w:r>
    </w:p>
    <w:p w14:paraId="359B6D6C" w14:textId="77777777" w:rsidR="00F8079A" w:rsidRDefault="002F12F0">
      <w:pPr>
        <w:spacing w:after="160" w:line="276" w:lineRule="auto"/>
        <w:jc w:val="both"/>
        <w:rPr>
          <w:sz w:val="24"/>
          <w:szCs w:val="24"/>
        </w:rPr>
      </w:pPr>
      <w:r>
        <w:rPr>
          <w:rFonts w:ascii="Arial" w:eastAsia="Arial" w:hAnsi="Arial" w:cs="Arial"/>
          <w:sz w:val="24"/>
          <w:szCs w:val="24"/>
        </w:rPr>
        <w:t>Some young people did not feel respected within their home life:</w:t>
      </w:r>
    </w:p>
    <w:p w14:paraId="26C1A1E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My parents don’t always listen and treat me like a child</w:t>
      </w:r>
      <w:r>
        <w:rPr>
          <w:rFonts w:ascii="Arial" w:eastAsia="Arial" w:hAnsi="Arial" w:cs="Arial"/>
          <w:sz w:val="24"/>
          <w:szCs w:val="24"/>
        </w:rPr>
        <w:t>.” (Refugee, aged 13-15)</w:t>
      </w:r>
    </w:p>
    <w:p w14:paraId="6D6DC4D5" w14:textId="77777777" w:rsidR="00F8079A" w:rsidRDefault="002F12F0">
      <w:pPr>
        <w:spacing w:after="160" w:line="276" w:lineRule="auto"/>
        <w:jc w:val="both"/>
        <w:rPr>
          <w:sz w:val="24"/>
          <w:szCs w:val="24"/>
        </w:rPr>
      </w:pPr>
      <w:r>
        <w:rPr>
          <w:rFonts w:ascii="Arial" w:eastAsia="Arial" w:hAnsi="Arial" w:cs="Arial"/>
          <w:sz w:val="24"/>
          <w:szCs w:val="24"/>
        </w:rPr>
        <w:t xml:space="preserve"> </w:t>
      </w:r>
      <w:r>
        <w:rPr>
          <w:sz w:val="24"/>
          <w:szCs w:val="24"/>
        </w:rPr>
        <w:tab/>
      </w:r>
      <w:r>
        <w:rPr>
          <w:rFonts w:ascii="Arial" w:eastAsia="Arial" w:hAnsi="Arial" w:cs="Arial"/>
          <w:sz w:val="24"/>
          <w:szCs w:val="24"/>
        </w:rPr>
        <w:t>“</w:t>
      </w:r>
      <w:r>
        <w:rPr>
          <w:rFonts w:ascii="Arial" w:eastAsia="Arial" w:hAnsi="Arial" w:cs="Arial"/>
          <w:i/>
          <w:iCs/>
          <w:sz w:val="24"/>
          <w:szCs w:val="24"/>
        </w:rPr>
        <w:t>My family talk down to me</w:t>
      </w:r>
      <w:r>
        <w:rPr>
          <w:rFonts w:ascii="Arial" w:eastAsia="Arial" w:hAnsi="Arial" w:cs="Arial"/>
          <w:sz w:val="24"/>
          <w:szCs w:val="24"/>
        </w:rPr>
        <w:t>.” (Care experienced young person, aged 12-18)</w:t>
      </w:r>
    </w:p>
    <w:p w14:paraId="27250103"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Parents making decisions for me</w:t>
      </w:r>
      <w:r>
        <w:rPr>
          <w:rFonts w:ascii="Arial" w:eastAsia="Arial" w:hAnsi="Arial" w:cs="Arial"/>
          <w:sz w:val="24"/>
          <w:szCs w:val="24"/>
        </w:rPr>
        <w:t>.” (Migrant Polish child, aged 6-15)</w:t>
      </w:r>
    </w:p>
    <w:p w14:paraId="51A49DA4" w14:textId="77777777" w:rsidR="00F8079A" w:rsidRDefault="002F12F0">
      <w:pPr>
        <w:spacing w:after="160" w:line="276" w:lineRule="auto"/>
        <w:jc w:val="both"/>
        <w:rPr>
          <w:sz w:val="24"/>
          <w:szCs w:val="24"/>
        </w:rPr>
      </w:pPr>
      <w:r>
        <w:rPr>
          <w:rFonts w:ascii="Arial" w:eastAsia="Arial" w:hAnsi="Arial" w:cs="Arial"/>
          <w:sz w:val="24"/>
          <w:szCs w:val="24"/>
        </w:rPr>
        <w:t>Parental decision-making occurred without consultation in certain aspects of childrens lives, such as choosing which school they would attend and whether they had to attend, or the vaccinations they received (Young people in conflict with the law, aged 19-22).</w:t>
      </w:r>
    </w:p>
    <w:p w14:paraId="33407658" w14:textId="77777777" w:rsidR="00F8079A" w:rsidRDefault="002F12F0">
      <w:pPr>
        <w:spacing w:after="160" w:line="276" w:lineRule="auto"/>
        <w:jc w:val="both"/>
        <w:rPr>
          <w:sz w:val="24"/>
          <w:szCs w:val="24"/>
        </w:rPr>
      </w:pPr>
      <w:r>
        <w:rPr>
          <w:rFonts w:ascii="Arial" w:eastAsia="Arial" w:hAnsi="Arial" w:cs="Arial"/>
          <w:sz w:val="24"/>
          <w:szCs w:val="24"/>
        </w:rPr>
        <w:t>In a group of young women</w:t>
      </w:r>
      <w:r>
        <w:rPr>
          <w:rFonts w:ascii="Arial" w:eastAsia="Arial" w:hAnsi="Arial" w:cs="Arial"/>
          <w:i/>
          <w:iCs/>
          <w:sz w:val="24"/>
          <w:szCs w:val="24"/>
        </w:rPr>
        <w:t xml:space="preserve"> </w:t>
      </w:r>
      <w:r>
        <w:rPr>
          <w:rFonts w:ascii="Arial" w:eastAsia="Arial" w:hAnsi="Arial" w:cs="Arial"/>
          <w:sz w:val="24"/>
          <w:szCs w:val="24"/>
        </w:rPr>
        <w:t>refugees aged 13-15, some mentioned that their brothers had more independence than them and that, as girls, they were told what to do by their parents more than their brothers. They expressed a desire for greater freedom within their families.</w:t>
      </w:r>
    </w:p>
    <w:p w14:paraId="4B08D8AC" w14:textId="77777777" w:rsidR="00F8079A" w:rsidRDefault="00F8079A">
      <w:pPr>
        <w:spacing w:after="160" w:line="276" w:lineRule="auto"/>
        <w:jc w:val="both"/>
        <w:rPr>
          <w:rFonts w:ascii="Arial" w:eastAsia="Arial" w:hAnsi="Arial" w:cs="Arial"/>
          <w:b/>
          <w:bCs/>
          <w:sz w:val="24"/>
          <w:szCs w:val="24"/>
        </w:rPr>
      </w:pPr>
    </w:p>
    <w:p w14:paraId="2D6D1BFF" w14:textId="77777777" w:rsidR="00F8079A" w:rsidRDefault="002F12F0">
      <w:pPr>
        <w:spacing w:after="160" w:line="276" w:lineRule="auto"/>
        <w:jc w:val="both"/>
        <w:rPr>
          <w:sz w:val="24"/>
          <w:szCs w:val="24"/>
        </w:rPr>
      </w:pPr>
      <w:r>
        <w:rPr>
          <w:rFonts w:ascii="Arial" w:eastAsia="Arial" w:hAnsi="Arial" w:cs="Arial"/>
          <w:b/>
          <w:bCs/>
          <w:sz w:val="24"/>
          <w:szCs w:val="24"/>
        </w:rPr>
        <w:t>Participation in educational settings</w:t>
      </w:r>
    </w:p>
    <w:p w14:paraId="4DD7D37D" w14:textId="77777777" w:rsidR="00F8079A" w:rsidRDefault="002F12F0">
      <w:pPr>
        <w:spacing w:after="160" w:line="276" w:lineRule="auto"/>
        <w:jc w:val="both"/>
        <w:rPr>
          <w:sz w:val="24"/>
          <w:szCs w:val="24"/>
        </w:rPr>
      </w:pPr>
      <w:r>
        <w:rPr>
          <w:rFonts w:ascii="Arial" w:eastAsia="Arial" w:hAnsi="Arial" w:cs="Arial"/>
          <w:sz w:val="24"/>
          <w:szCs w:val="24"/>
        </w:rPr>
        <w:t>Children and young people spend a significant amount of time every week in educational settings, where opportunities for participation occur during everyday interactions. In addition, School Councils provide a potential forum for involvement in decision-making about institutional policies and practices.</w:t>
      </w:r>
    </w:p>
    <w:p w14:paraId="6BD931AF"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w:t>
      </w:r>
      <w:r>
        <w:rPr>
          <w:rFonts w:ascii="Arial" w:eastAsia="Arial" w:hAnsi="Arial" w:cs="Arial"/>
          <w:sz w:val="24"/>
          <w:szCs w:val="24"/>
        </w:rPr>
        <w:t xml:space="preserve"> </w:t>
      </w:r>
      <w:r>
        <w:rPr>
          <w:rFonts w:ascii="Arial" w:eastAsia="Arial" w:hAnsi="Arial" w:cs="Arial"/>
          <w:b/>
          <w:bCs/>
          <w:i/>
          <w:iCs/>
          <w:sz w:val="24"/>
          <w:szCs w:val="24"/>
        </w:rPr>
        <w:t>whether children and young people thought the adults in their place of education would listen to them if they gave their opinion</w:t>
      </w:r>
    </w:p>
    <w:p w14:paraId="0653E729" w14:textId="77777777" w:rsidR="00F8079A" w:rsidRDefault="002F12F0">
      <w:pPr>
        <w:spacing w:after="160" w:line="276" w:lineRule="auto"/>
        <w:jc w:val="both"/>
        <w:rPr>
          <w:sz w:val="24"/>
          <w:szCs w:val="24"/>
        </w:rPr>
      </w:pPr>
      <w:r>
        <w:rPr>
          <w:rFonts w:ascii="Arial" w:eastAsia="Arial" w:hAnsi="Arial" w:cs="Arial"/>
          <w:sz w:val="24"/>
          <w:szCs w:val="24"/>
        </w:rPr>
        <w:t>Asked whether they thought the adults in their place of education would listen to them if they gave their opinion, only 41% of 910 survey respondents relied ‘Yes’ (30% responded ‘No’, 29% did not know) (see Pie Chart, Q12). However, there were clear age-related differences - while 50% of 12-13 year old respondents considered that they would be listened to, the figure was 33% among 16-17 year olds. There were also differences in relation to disability, with 43% of those without disabilities replying that they would be listened to compared with just 31% of respondents with disabilities.</w:t>
      </w:r>
    </w:p>
    <w:p w14:paraId="5A28A7EB"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29F1B62E" wp14:editId="38E6C1E0">
            <wp:extent cx="5734050" cy="4048125"/>
            <wp:effectExtent l="0" t="0" r="0" b="0"/>
            <wp:docPr id="100007" name="Picture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5"/>
                    <a:stretch>
                      <a:fillRect/>
                    </a:stretch>
                  </pic:blipFill>
                  <pic:spPr>
                    <a:xfrm>
                      <a:off x="0" y="0"/>
                      <a:ext cx="5734050" cy="4048125"/>
                    </a:xfrm>
                    <a:prstGeom prst="rect">
                      <a:avLst/>
                    </a:prstGeom>
                  </pic:spPr>
                </pic:pic>
              </a:graphicData>
            </a:graphic>
          </wp:inline>
        </w:drawing>
      </w:r>
    </w:p>
    <w:p w14:paraId="5BD7C89D" w14:textId="14429A5D"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0381C23" w14:textId="77777777" w:rsidR="00F8079A" w:rsidRDefault="002F12F0">
      <w:pPr>
        <w:spacing w:after="160" w:line="276" w:lineRule="auto"/>
        <w:jc w:val="both"/>
        <w:rPr>
          <w:sz w:val="24"/>
          <w:szCs w:val="24"/>
        </w:rPr>
      </w:pPr>
      <w:r>
        <w:rPr>
          <w:rFonts w:ascii="Arial" w:eastAsia="Arial" w:hAnsi="Arial" w:cs="Arial"/>
          <w:sz w:val="24"/>
          <w:szCs w:val="24"/>
        </w:rPr>
        <w:t>During workshop discussions, younger children were generally positive about being listened to in school, citing examples such as, “</w:t>
      </w:r>
      <w:r>
        <w:rPr>
          <w:rFonts w:ascii="Arial" w:eastAsia="Arial" w:hAnsi="Arial" w:cs="Arial"/>
          <w:i/>
          <w:iCs/>
          <w:sz w:val="24"/>
          <w:szCs w:val="24"/>
        </w:rPr>
        <w:t>when you’re feeling bad</w:t>
      </w:r>
      <w:r>
        <w:rPr>
          <w:rFonts w:ascii="Arial" w:eastAsia="Arial" w:hAnsi="Arial" w:cs="Arial"/>
          <w:sz w:val="24"/>
          <w:szCs w:val="24"/>
        </w:rPr>
        <w:t>”, “</w:t>
      </w:r>
      <w:r>
        <w:rPr>
          <w:rFonts w:ascii="Arial" w:eastAsia="Arial" w:hAnsi="Arial" w:cs="Arial"/>
          <w:i/>
          <w:iCs/>
          <w:sz w:val="24"/>
          <w:szCs w:val="24"/>
        </w:rPr>
        <w:t>seeing the school counsellor</w:t>
      </w:r>
      <w:r>
        <w:rPr>
          <w:rFonts w:ascii="Arial" w:eastAsia="Arial" w:hAnsi="Arial" w:cs="Arial"/>
          <w:sz w:val="24"/>
          <w:szCs w:val="24"/>
        </w:rPr>
        <w:t>” and “</w:t>
      </w:r>
      <w:r>
        <w:rPr>
          <w:rFonts w:ascii="Arial" w:eastAsia="Arial" w:hAnsi="Arial" w:cs="Arial"/>
          <w:i/>
          <w:iCs/>
          <w:sz w:val="24"/>
          <w:szCs w:val="24"/>
        </w:rPr>
        <w:t xml:space="preserve">teachers noticing when something is wrong” </w:t>
      </w:r>
      <w:r>
        <w:rPr>
          <w:rFonts w:ascii="Arial" w:eastAsia="Arial" w:hAnsi="Arial" w:cs="Arial"/>
          <w:sz w:val="24"/>
          <w:szCs w:val="24"/>
        </w:rPr>
        <w:t>(10 year olds).</w:t>
      </w:r>
    </w:p>
    <w:p w14:paraId="039C09D0" w14:textId="77777777" w:rsidR="00F8079A" w:rsidRDefault="002F12F0">
      <w:pPr>
        <w:spacing w:after="160" w:line="276" w:lineRule="auto"/>
        <w:jc w:val="both"/>
        <w:rPr>
          <w:sz w:val="24"/>
          <w:szCs w:val="24"/>
        </w:rPr>
      </w:pPr>
      <w:r>
        <w:rPr>
          <w:rFonts w:ascii="Arial" w:eastAsia="Arial" w:hAnsi="Arial" w:cs="Arial"/>
          <w:sz w:val="24"/>
          <w:szCs w:val="24"/>
        </w:rPr>
        <w:t>Individuals provided examples of being listened to in school:</w:t>
      </w:r>
    </w:p>
    <w:p w14:paraId="143132A7"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wanted to move classes and got moved</w:t>
      </w:r>
      <w:r>
        <w:rPr>
          <w:rFonts w:ascii="Arial" w:eastAsia="Arial" w:hAnsi="Arial" w:cs="Arial"/>
          <w:sz w:val="24"/>
          <w:szCs w:val="24"/>
        </w:rPr>
        <w:t>” (Care experienced young person, aged 12-18)</w:t>
      </w:r>
    </w:p>
    <w:p w14:paraId="3E70FA7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School listened to me and helped me.</w:t>
      </w:r>
      <w:r>
        <w:rPr>
          <w:rFonts w:ascii="Arial" w:eastAsia="Arial" w:hAnsi="Arial" w:cs="Arial"/>
          <w:sz w:val="24"/>
          <w:szCs w:val="24"/>
        </w:rPr>
        <w:t>” (Care experienced young person, aged 12-18).</w:t>
      </w:r>
    </w:p>
    <w:p w14:paraId="0F45409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We get asked about some things that can get changed and some things that don’t</w:t>
      </w:r>
      <w:r>
        <w:rPr>
          <w:rFonts w:ascii="Arial" w:eastAsia="Arial" w:hAnsi="Arial" w:cs="Arial"/>
          <w:sz w:val="24"/>
          <w:szCs w:val="24"/>
        </w:rPr>
        <w:t>.” (Migrant Polish child, aged 8-12)</w:t>
      </w:r>
    </w:p>
    <w:p w14:paraId="6ECBE088"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Teachers listening to me when I want to have my class assembly [sitting] separately from others</w:t>
      </w:r>
      <w:r>
        <w:rPr>
          <w:rFonts w:ascii="Arial" w:eastAsia="Arial" w:hAnsi="Arial" w:cs="Arial"/>
          <w:sz w:val="24"/>
          <w:szCs w:val="24"/>
        </w:rPr>
        <w:t>.” (Migrant Polish child, aged 6-15)</w:t>
      </w:r>
    </w:p>
    <w:p w14:paraId="7BC69D15" w14:textId="77777777" w:rsidR="00A93686" w:rsidRDefault="002F12F0" w:rsidP="00A93686">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Two of my teachers support and help me</w:t>
      </w:r>
      <w:r>
        <w:rPr>
          <w:rFonts w:ascii="Arial" w:eastAsia="Arial" w:hAnsi="Arial" w:cs="Arial"/>
          <w:sz w:val="24"/>
          <w:szCs w:val="24"/>
        </w:rPr>
        <w:t>.” (Refugee, aged 13-15)</w:t>
      </w:r>
    </w:p>
    <w:p w14:paraId="64460758" w14:textId="60035AFE" w:rsidR="00F8079A" w:rsidRDefault="002F12F0" w:rsidP="00A93686">
      <w:pPr>
        <w:spacing w:after="160"/>
        <w:jc w:val="both"/>
        <w:rPr>
          <w:sz w:val="24"/>
          <w:szCs w:val="24"/>
        </w:rPr>
      </w:pPr>
      <w:r>
        <w:rPr>
          <w:rFonts w:ascii="Arial" w:eastAsia="Arial" w:hAnsi="Arial" w:cs="Arial"/>
          <w:b/>
          <w:bCs/>
          <w:i/>
          <w:iCs/>
          <w:sz w:val="24"/>
          <w:szCs w:val="24"/>
        </w:rPr>
        <w:t>Survey findings: participation in educational settings</w:t>
      </w:r>
    </w:p>
    <w:p w14:paraId="6D949B40" w14:textId="77777777" w:rsidR="00F8079A" w:rsidRDefault="002F12F0">
      <w:pPr>
        <w:spacing w:after="160" w:line="276" w:lineRule="auto"/>
        <w:jc w:val="both"/>
        <w:rPr>
          <w:sz w:val="24"/>
          <w:szCs w:val="24"/>
        </w:rPr>
      </w:pPr>
      <w:r>
        <w:rPr>
          <w:rFonts w:ascii="Arial" w:eastAsia="Arial" w:hAnsi="Arial" w:cs="Arial"/>
          <w:sz w:val="24"/>
          <w:szCs w:val="24"/>
        </w:rPr>
        <w:t>Among the 908 who replied to survey questions about participation in educational settings, less than half agreed or strongly agreed that their teachers asked their opinions about: how they were taught (34%), the rules they were expected to follow (42%), what they learnt (43%), how decisions concerning school/ college policies were made (47%) or how to improve their education (48%) (see Table, Q11). The proportion of 16-17 year olds agreeing that they were asked their opinions by teachers was far lower than that for 12-13 year olds in response to each issue, but particularly regarding what they learnt. The proportion of those with disabilities agreeing that they were asked their opinions about each issue was lower than among those without disabilities, particularly in relation to what they learnt and rules</w:t>
      </w:r>
    </w:p>
    <w:p w14:paraId="7914CFBF" w14:textId="77777777" w:rsidR="00F8079A" w:rsidRDefault="002F12F0">
      <w:pPr>
        <w:spacing w:after="160" w:line="276" w:lineRule="auto"/>
        <w:jc w:val="both"/>
        <w:rPr>
          <w:sz w:val="24"/>
          <w:szCs w:val="24"/>
        </w:rPr>
      </w:pPr>
      <w:r>
        <w:rPr>
          <w:noProof/>
          <w:sz w:val="24"/>
          <w:szCs w:val="24"/>
        </w:rPr>
        <w:drawing>
          <wp:inline distT="0" distB="0" distL="0" distR="0" wp14:anchorId="07A88CF0" wp14:editId="68338F81">
            <wp:extent cx="5734050" cy="4048125"/>
            <wp:effectExtent l="0" t="0" r="0" b="0"/>
            <wp:docPr id="100009" name="Picture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16"/>
                    <a:stretch>
                      <a:fillRect/>
                    </a:stretch>
                  </pic:blipFill>
                  <pic:spPr>
                    <a:xfrm>
                      <a:off x="0" y="0"/>
                      <a:ext cx="5734050" cy="4048125"/>
                    </a:xfrm>
                    <a:prstGeom prst="rect">
                      <a:avLst/>
                    </a:prstGeom>
                  </pic:spPr>
                </pic:pic>
              </a:graphicData>
            </a:graphic>
          </wp:inline>
        </w:drawing>
      </w:r>
    </w:p>
    <w:p w14:paraId="2E72C900" w14:textId="0D853487"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495CD29" w14:textId="77777777" w:rsidR="00F8079A" w:rsidRDefault="002F12F0">
      <w:pPr>
        <w:spacing w:after="160" w:line="276" w:lineRule="auto"/>
        <w:jc w:val="both"/>
        <w:rPr>
          <w:sz w:val="24"/>
          <w:szCs w:val="24"/>
        </w:rPr>
      </w:pPr>
      <w:r>
        <w:rPr>
          <w:rFonts w:ascii="Arial" w:eastAsia="Arial" w:hAnsi="Arial" w:cs="Arial"/>
          <w:sz w:val="24"/>
          <w:szCs w:val="24"/>
        </w:rPr>
        <w:t>One young person noted that levels of participation in schools depend on individual teachers: “</w:t>
      </w:r>
      <w:r>
        <w:rPr>
          <w:rFonts w:ascii="Arial" w:eastAsia="Arial" w:hAnsi="Arial" w:cs="Arial"/>
          <w:i/>
          <w:iCs/>
          <w:sz w:val="24"/>
          <w:szCs w:val="24"/>
        </w:rPr>
        <w:t>with</w:t>
      </w:r>
      <w:r>
        <w:rPr>
          <w:rFonts w:ascii="Arial" w:eastAsia="Arial" w:hAnsi="Arial" w:cs="Arial"/>
          <w:sz w:val="24"/>
          <w:szCs w:val="24"/>
        </w:rPr>
        <w:t xml:space="preserve"> </w:t>
      </w:r>
      <w:r>
        <w:rPr>
          <w:rFonts w:ascii="Arial" w:eastAsia="Arial" w:hAnsi="Arial" w:cs="Arial"/>
          <w:i/>
          <w:iCs/>
          <w:sz w:val="24"/>
          <w:szCs w:val="24"/>
        </w:rPr>
        <w:t xml:space="preserve">some you’re able to get a point across” </w:t>
      </w:r>
      <w:r>
        <w:rPr>
          <w:rFonts w:ascii="Arial" w:eastAsia="Arial" w:hAnsi="Arial" w:cs="Arial"/>
          <w:sz w:val="24"/>
          <w:szCs w:val="24"/>
        </w:rPr>
        <w:t>(Young person in in-patient mental health Unit)</w:t>
      </w:r>
      <w:r>
        <w:rPr>
          <w:rFonts w:ascii="Arial" w:eastAsia="Arial" w:hAnsi="Arial" w:cs="Arial"/>
          <w:i/>
          <w:iCs/>
          <w:sz w:val="24"/>
          <w:szCs w:val="24"/>
        </w:rPr>
        <w:t>.</w:t>
      </w:r>
      <w:r>
        <w:rPr>
          <w:rFonts w:ascii="Arial" w:eastAsia="Arial" w:hAnsi="Arial" w:cs="Arial"/>
          <w:i/>
          <w:iCs/>
          <w:sz w:val="24"/>
          <w:szCs w:val="24"/>
        </w:rPr>
        <w:tab/>
      </w:r>
    </w:p>
    <w:p w14:paraId="01EC4E4D" w14:textId="77777777" w:rsidR="00F8079A" w:rsidRDefault="002F12F0">
      <w:pPr>
        <w:spacing w:after="160" w:line="276" w:lineRule="auto"/>
        <w:jc w:val="both"/>
        <w:rPr>
          <w:sz w:val="24"/>
          <w:szCs w:val="24"/>
        </w:rPr>
      </w:pPr>
      <w:r>
        <w:rPr>
          <w:rFonts w:ascii="Arial" w:eastAsia="Arial" w:hAnsi="Arial" w:cs="Arial"/>
          <w:sz w:val="24"/>
          <w:szCs w:val="24"/>
        </w:rPr>
        <w:t xml:space="preserve">Regarding </w:t>
      </w:r>
      <w:r>
        <w:rPr>
          <w:rFonts w:ascii="Arial" w:eastAsia="Arial" w:hAnsi="Arial" w:cs="Arial"/>
          <w:b/>
          <w:bCs/>
          <w:color w:val="369EAC"/>
          <w:sz w:val="24"/>
          <w:szCs w:val="24"/>
        </w:rPr>
        <w:t>younger children</w:t>
      </w:r>
      <w:r>
        <w:rPr>
          <w:rFonts w:ascii="Arial" w:eastAsia="Arial" w:hAnsi="Arial" w:cs="Arial"/>
          <w:sz w:val="24"/>
          <w:szCs w:val="24"/>
        </w:rPr>
        <w:t>, participants in a workshop of Polish migrant children aged 6-15 provided a number of examples illustrating that children were not listened to in school:</w:t>
      </w:r>
    </w:p>
    <w:p w14:paraId="6184A07C"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 xml:space="preserve">Teachers do not take younger children seriously.” </w:t>
      </w:r>
    </w:p>
    <w:p w14:paraId="380D9DF3" w14:textId="77777777" w:rsidR="00F8079A" w:rsidRDefault="002F12F0">
      <w:pPr>
        <w:spacing w:after="160" w:line="276" w:lineRule="auto"/>
        <w:ind w:firstLine="720"/>
        <w:jc w:val="both"/>
        <w:rPr>
          <w:sz w:val="24"/>
          <w:szCs w:val="24"/>
        </w:rPr>
      </w:pPr>
      <w:r>
        <w:rPr>
          <w:rFonts w:ascii="Arial" w:eastAsia="Arial" w:hAnsi="Arial" w:cs="Arial"/>
          <w:sz w:val="24"/>
          <w:szCs w:val="24"/>
        </w:rPr>
        <w:t xml:space="preserve"> “</w:t>
      </w:r>
      <w:r>
        <w:rPr>
          <w:rFonts w:ascii="Arial" w:eastAsia="Arial" w:hAnsi="Arial" w:cs="Arial"/>
          <w:i/>
          <w:iCs/>
          <w:sz w:val="24"/>
          <w:szCs w:val="24"/>
        </w:rPr>
        <w:t xml:space="preserve">No access to toilet facilities in school for little ones or at designated times.” </w:t>
      </w:r>
    </w:p>
    <w:p w14:paraId="7D714924"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 xml:space="preserve">Children are not equally tolerated according to their abilities.” </w:t>
      </w:r>
    </w:p>
    <w:p w14:paraId="7E0FF06C" w14:textId="77777777" w:rsidR="00F8079A" w:rsidRDefault="002F12F0">
      <w:pPr>
        <w:spacing w:after="160" w:line="276" w:lineRule="auto"/>
        <w:jc w:val="both"/>
        <w:rPr>
          <w:sz w:val="24"/>
          <w:szCs w:val="24"/>
        </w:rPr>
      </w:pPr>
      <w:r>
        <w:rPr>
          <w:rFonts w:ascii="Arial" w:eastAsia="Arial" w:hAnsi="Arial" w:cs="Arial"/>
          <w:sz w:val="24"/>
          <w:szCs w:val="24"/>
        </w:rPr>
        <w:t xml:space="preserve">In a different workshop one child stated: </w:t>
      </w:r>
    </w:p>
    <w:p w14:paraId="4487534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Sometimes they </w:t>
      </w:r>
      <w:r>
        <w:rPr>
          <w:rFonts w:ascii="Arial" w:eastAsia="Arial" w:hAnsi="Arial" w:cs="Arial"/>
          <w:sz w:val="24"/>
          <w:szCs w:val="24"/>
        </w:rPr>
        <w:t xml:space="preserve">[teachers] </w:t>
      </w:r>
      <w:r>
        <w:rPr>
          <w:rFonts w:ascii="Arial" w:eastAsia="Arial" w:hAnsi="Arial" w:cs="Arial"/>
          <w:i/>
          <w:iCs/>
          <w:sz w:val="24"/>
          <w:szCs w:val="24"/>
        </w:rPr>
        <w:t>might not be able to listen to you,</w:t>
      </w:r>
      <w:r>
        <w:rPr>
          <w:rFonts w:ascii="Arial" w:eastAsia="Arial" w:hAnsi="Arial" w:cs="Arial"/>
          <w:sz w:val="24"/>
          <w:szCs w:val="24"/>
        </w:rPr>
        <w:t xml:space="preserve"> </w:t>
      </w:r>
      <w:r>
        <w:rPr>
          <w:rFonts w:ascii="Arial" w:eastAsia="Arial" w:hAnsi="Arial" w:cs="Arial"/>
          <w:i/>
          <w:iCs/>
          <w:sz w:val="24"/>
          <w:szCs w:val="24"/>
        </w:rPr>
        <w:t>not in a mean</w:t>
      </w:r>
      <w:r>
        <w:rPr>
          <w:rFonts w:ascii="Arial" w:eastAsia="Arial" w:hAnsi="Arial" w:cs="Arial"/>
          <w:sz w:val="24"/>
          <w:szCs w:val="24"/>
        </w:rPr>
        <w:t xml:space="preserve"> </w:t>
      </w:r>
      <w:r>
        <w:rPr>
          <w:rFonts w:ascii="Arial" w:eastAsia="Arial" w:hAnsi="Arial" w:cs="Arial"/>
          <w:i/>
          <w:iCs/>
          <w:sz w:val="24"/>
          <w:szCs w:val="24"/>
        </w:rPr>
        <w:t>way but if they are busy doing something else</w:t>
      </w:r>
      <w:r>
        <w:rPr>
          <w:rFonts w:ascii="Arial" w:eastAsia="Arial" w:hAnsi="Arial" w:cs="Arial"/>
          <w:sz w:val="24"/>
          <w:szCs w:val="24"/>
        </w:rPr>
        <w:t>.” (10 year old)</w:t>
      </w:r>
    </w:p>
    <w:p w14:paraId="16937263" w14:textId="77777777" w:rsidR="00F8079A" w:rsidRDefault="002F12F0">
      <w:pPr>
        <w:spacing w:after="160" w:line="276" w:lineRule="auto"/>
        <w:jc w:val="both"/>
        <w:rPr>
          <w:sz w:val="24"/>
          <w:szCs w:val="24"/>
        </w:rPr>
      </w:pPr>
      <w:r>
        <w:rPr>
          <w:rFonts w:ascii="Arial" w:eastAsia="Arial" w:hAnsi="Arial" w:cs="Arial"/>
          <w:sz w:val="24"/>
          <w:szCs w:val="24"/>
        </w:rPr>
        <w:t>One group provided an example of lack of participation over the timetabling of different lessons:</w:t>
      </w:r>
    </w:p>
    <w:p w14:paraId="3198096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If it’s raining in the morning when we have P.E., it is cancelled for the day and we do English or Maths instead - we don’t get to change the timings</w:t>
      </w:r>
      <w:r>
        <w:rPr>
          <w:rFonts w:ascii="Arial" w:eastAsia="Arial" w:hAnsi="Arial" w:cs="Arial"/>
          <w:sz w:val="24"/>
          <w:szCs w:val="24"/>
        </w:rPr>
        <w:t>.” (Migrant Russian and Lithuanian children, aged 9-15)</w:t>
      </w:r>
    </w:p>
    <w:p w14:paraId="30AD41D5" w14:textId="77777777" w:rsidR="00F8079A" w:rsidRDefault="002F12F0">
      <w:pPr>
        <w:spacing w:after="160" w:line="276" w:lineRule="auto"/>
        <w:jc w:val="both"/>
        <w:rPr>
          <w:sz w:val="24"/>
          <w:szCs w:val="24"/>
        </w:rPr>
      </w:pPr>
      <w:r>
        <w:rPr>
          <w:rFonts w:ascii="Arial" w:eastAsia="Arial" w:hAnsi="Arial" w:cs="Arial"/>
          <w:sz w:val="24"/>
          <w:szCs w:val="24"/>
        </w:rPr>
        <w:t>Some in a group of migrant Polish children aged 6-15 reported that they did not raise issues because their views were not sought, they did not feel confident or comfortable about asking questions or complaining:</w:t>
      </w:r>
    </w:p>
    <w:p w14:paraId="01C34F91" w14:textId="77777777" w:rsidR="00F8079A" w:rsidRDefault="002F12F0">
      <w:pPr>
        <w:spacing w:after="160" w:line="276" w:lineRule="auto"/>
        <w:ind w:left="720"/>
        <w:jc w:val="both"/>
        <w:rPr>
          <w:sz w:val="24"/>
          <w:szCs w:val="24"/>
        </w:rPr>
      </w:pPr>
      <w:r>
        <w:rPr>
          <w:rFonts w:ascii="Arial" w:eastAsia="Arial" w:hAnsi="Arial" w:cs="Arial"/>
          <w:i/>
          <w:iCs/>
          <w:sz w:val="24"/>
          <w:szCs w:val="24"/>
        </w:rPr>
        <w:t xml:space="preserve">“I do not say my opinion because they do not ask and listen.” </w:t>
      </w:r>
    </w:p>
    <w:p w14:paraId="3CD01038" w14:textId="77777777" w:rsidR="00F8079A" w:rsidRDefault="002F12F0">
      <w:pPr>
        <w:spacing w:after="160" w:line="276" w:lineRule="auto"/>
        <w:ind w:left="720"/>
        <w:jc w:val="both"/>
        <w:rPr>
          <w:sz w:val="24"/>
          <w:szCs w:val="24"/>
        </w:rPr>
      </w:pPr>
      <w:r>
        <w:rPr>
          <w:rFonts w:ascii="Arial" w:eastAsia="Arial" w:hAnsi="Arial" w:cs="Arial"/>
          <w:i/>
          <w:iCs/>
          <w:sz w:val="24"/>
          <w:szCs w:val="24"/>
        </w:rPr>
        <w:t xml:space="preserve">“Struggling with school rules and questions.” </w:t>
      </w:r>
    </w:p>
    <w:p w14:paraId="150B0413"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do not feel safe enough to make a complaint to teacher.</w:t>
      </w:r>
      <w:r>
        <w:rPr>
          <w:rFonts w:ascii="Arial" w:eastAsia="Arial" w:hAnsi="Arial" w:cs="Arial"/>
          <w:sz w:val="24"/>
          <w:szCs w:val="24"/>
        </w:rPr>
        <w:t xml:space="preserve">” </w:t>
      </w:r>
    </w:p>
    <w:p w14:paraId="62A7FB35" w14:textId="77777777" w:rsidR="00F8079A" w:rsidRDefault="002F12F0">
      <w:pPr>
        <w:spacing w:after="160" w:line="276" w:lineRule="auto"/>
        <w:jc w:val="both"/>
        <w:rPr>
          <w:sz w:val="24"/>
          <w:szCs w:val="24"/>
        </w:rPr>
      </w:pPr>
      <w:r>
        <w:rPr>
          <w:rFonts w:ascii="Arial" w:eastAsia="Arial" w:hAnsi="Arial" w:cs="Arial"/>
          <w:sz w:val="24"/>
          <w:szCs w:val="24"/>
        </w:rPr>
        <w:t xml:space="preserve">Although seven of the ten participants in a workshop of 7-10 year old Travellers considered that teachers did listen to their views, one of the three who did not think this was the case commented that teachers do not listen </w:t>
      </w:r>
      <w:r>
        <w:rPr>
          <w:rFonts w:ascii="Arial" w:eastAsia="Arial" w:hAnsi="Arial" w:cs="Arial"/>
          <w:i/>
          <w:iCs/>
          <w:sz w:val="24"/>
          <w:szCs w:val="24"/>
        </w:rPr>
        <w:t>“until it’s a really big problem.”</w:t>
      </w:r>
    </w:p>
    <w:p w14:paraId="615D03D5" w14:textId="77777777" w:rsidR="00F8079A" w:rsidRDefault="002F12F0">
      <w:pPr>
        <w:spacing w:after="160" w:line="276" w:lineRule="auto"/>
        <w:jc w:val="both"/>
        <w:rPr>
          <w:sz w:val="24"/>
          <w:szCs w:val="24"/>
        </w:rPr>
      </w:pPr>
      <w:r>
        <w:rPr>
          <w:rFonts w:ascii="Arial" w:eastAsia="Arial" w:hAnsi="Arial" w:cs="Arial"/>
          <w:sz w:val="24"/>
          <w:szCs w:val="24"/>
        </w:rPr>
        <w:t>A migrant Polish child (aged 8-12) stated “</w:t>
      </w:r>
      <w:r>
        <w:rPr>
          <w:rFonts w:ascii="Arial" w:eastAsia="Arial" w:hAnsi="Arial" w:cs="Arial"/>
          <w:i/>
          <w:iCs/>
          <w:sz w:val="24"/>
          <w:szCs w:val="24"/>
        </w:rPr>
        <w:t>…they [teachers] never solve the problem</w:t>
      </w:r>
      <w:r>
        <w:rPr>
          <w:rFonts w:ascii="Arial" w:eastAsia="Arial" w:hAnsi="Arial" w:cs="Arial"/>
          <w:sz w:val="24"/>
          <w:szCs w:val="24"/>
        </w:rPr>
        <w:t>.”</w:t>
      </w:r>
    </w:p>
    <w:p w14:paraId="4868EB94" w14:textId="77777777" w:rsidR="00F8079A" w:rsidRDefault="002F12F0">
      <w:pPr>
        <w:spacing w:after="160" w:line="276" w:lineRule="auto"/>
        <w:jc w:val="both"/>
        <w:rPr>
          <w:sz w:val="24"/>
          <w:szCs w:val="24"/>
        </w:rPr>
      </w:pPr>
      <w:r>
        <w:rPr>
          <w:rFonts w:ascii="Arial" w:eastAsia="Arial" w:hAnsi="Arial" w:cs="Arial"/>
          <w:sz w:val="24"/>
          <w:szCs w:val="24"/>
        </w:rPr>
        <w:t>Some considered that</w:t>
      </w:r>
      <w:r>
        <w:rPr>
          <w:rFonts w:ascii="Arial" w:eastAsia="Arial" w:hAnsi="Arial" w:cs="Arial"/>
          <w:b/>
          <w:bCs/>
          <w:i/>
          <w:iCs/>
          <w:sz w:val="24"/>
          <w:szCs w:val="24"/>
        </w:rPr>
        <w:t xml:space="preserve"> </w:t>
      </w:r>
      <w:r>
        <w:rPr>
          <w:rFonts w:ascii="Arial" w:eastAsia="Arial" w:hAnsi="Arial" w:cs="Arial"/>
          <w:sz w:val="24"/>
          <w:szCs w:val="24"/>
        </w:rPr>
        <w:t>teachers</w:t>
      </w:r>
      <w:r>
        <w:rPr>
          <w:rFonts w:ascii="Arial" w:eastAsia="Arial" w:hAnsi="Arial" w:cs="Arial"/>
          <w:color w:val="3FADB3"/>
          <w:sz w:val="24"/>
          <w:szCs w:val="24"/>
        </w:rPr>
        <w:t xml:space="preserve"> </w:t>
      </w:r>
      <w:r>
        <w:rPr>
          <w:rFonts w:ascii="Arial" w:eastAsia="Arial" w:hAnsi="Arial" w:cs="Arial"/>
          <w:sz w:val="24"/>
          <w:szCs w:val="24"/>
        </w:rPr>
        <w:t>do not listen to the victims of bullying, or minimise its impact:</w:t>
      </w:r>
    </w:p>
    <w:p w14:paraId="7C226780"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b/>
          <w:bCs/>
          <w:i/>
          <w:iCs/>
          <w:sz w:val="24"/>
          <w:szCs w:val="24"/>
        </w:rPr>
        <w:t>“</w:t>
      </w:r>
      <w:r>
        <w:rPr>
          <w:rFonts w:ascii="Arial" w:eastAsia="Arial" w:hAnsi="Arial" w:cs="Arial"/>
          <w:i/>
          <w:iCs/>
          <w:sz w:val="24"/>
          <w:szCs w:val="24"/>
        </w:rPr>
        <w:t>When fighting in school because they always listen to the person who started it and take their side</w:t>
      </w:r>
      <w:r>
        <w:rPr>
          <w:rFonts w:ascii="Arial" w:eastAsia="Arial" w:hAnsi="Arial" w:cs="Arial"/>
          <w:sz w:val="24"/>
          <w:szCs w:val="24"/>
        </w:rPr>
        <w:t>.” (Migrant Russian and Lithuanian child, aged 9-15)</w:t>
      </w:r>
    </w:p>
    <w:p w14:paraId="72898268" w14:textId="78137DD6" w:rsidR="00F8079A" w:rsidRPr="00A93686" w:rsidRDefault="002F12F0" w:rsidP="00A93686">
      <w:pPr>
        <w:spacing w:after="160" w:line="240" w:lineRule="auto"/>
        <w:ind w:left="720"/>
        <w:jc w:val="both"/>
        <w:rPr>
          <w:sz w:val="24"/>
          <w:szCs w:val="24"/>
        </w:rPr>
      </w:pPr>
      <w:r>
        <w:rPr>
          <w:rFonts w:ascii="Arial" w:eastAsia="Arial" w:hAnsi="Arial" w:cs="Arial"/>
          <w:i/>
          <w:iCs/>
          <w:sz w:val="24"/>
          <w:szCs w:val="24"/>
        </w:rPr>
        <w:t xml:space="preserve">“Teachers dismissing bully’s actions: no consequences.”  </w:t>
      </w:r>
      <w:r>
        <w:rPr>
          <w:rFonts w:ascii="Arial" w:eastAsia="Arial" w:hAnsi="Arial" w:cs="Arial"/>
          <w:sz w:val="24"/>
          <w:szCs w:val="24"/>
        </w:rPr>
        <w:t>(Migrant Polish child, aged 6-15)</w:t>
      </w:r>
    </w:p>
    <w:p w14:paraId="205CD6CE" w14:textId="77777777" w:rsidR="00F8079A" w:rsidRDefault="002F12F0">
      <w:pPr>
        <w:spacing w:after="160" w:line="276" w:lineRule="auto"/>
        <w:jc w:val="both"/>
        <w:rPr>
          <w:sz w:val="24"/>
          <w:szCs w:val="24"/>
        </w:rPr>
      </w:pPr>
      <w:r>
        <w:rPr>
          <w:rFonts w:ascii="Arial" w:eastAsia="Arial" w:hAnsi="Arial" w:cs="Arial"/>
          <w:sz w:val="24"/>
          <w:szCs w:val="24"/>
        </w:rPr>
        <w:t xml:space="preserve">Among </w:t>
      </w:r>
      <w:r>
        <w:rPr>
          <w:rFonts w:ascii="Arial" w:eastAsia="Arial" w:hAnsi="Arial" w:cs="Arial"/>
          <w:b/>
          <w:bCs/>
          <w:color w:val="369EAC"/>
          <w:sz w:val="24"/>
          <w:szCs w:val="24"/>
        </w:rPr>
        <w:t>older young people</w:t>
      </w:r>
      <w:r>
        <w:rPr>
          <w:rFonts w:ascii="Arial" w:eastAsia="Arial" w:hAnsi="Arial" w:cs="Arial"/>
          <w:sz w:val="24"/>
          <w:szCs w:val="24"/>
        </w:rPr>
        <w:t>, participants in a workshop of 15-18 year old LGBTQ+ young people did not think that young people were able to share their views in school.</w:t>
      </w:r>
    </w:p>
    <w:p w14:paraId="24A95C9A" w14:textId="77777777" w:rsidR="00F8079A" w:rsidRDefault="002F12F0">
      <w:pPr>
        <w:spacing w:after="160" w:line="276" w:lineRule="auto"/>
        <w:jc w:val="both"/>
        <w:rPr>
          <w:sz w:val="24"/>
          <w:szCs w:val="24"/>
        </w:rPr>
      </w:pPr>
      <w:r>
        <w:rPr>
          <w:rFonts w:ascii="Arial" w:eastAsia="Arial" w:hAnsi="Arial" w:cs="Arial"/>
          <w:sz w:val="24"/>
          <w:szCs w:val="24"/>
        </w:rPr>
        <w:t>For some older young people, lack of participation regarding exams was an issue:</w:t>
      </w:r>
    </w:p>
    <w:p w14:paraId="10524987" w14:textId="77777777" w:rsidR="00F8079A" w:rsidRDefault="002F12F0">
      <w:pPr>
        <w:spacing w:after="160" w:line="276" w:lineRule="auto"/>
        <w:ind w:left="720"/>
        <w:jc w:val="both"/>
        <w:rPr>
          <w:sz w:val="24"/>
          <w:szCs w:val="24"/>
        </w:rPr>
      </w:pPr>
      <w:r>
        <w:rPr>
          <w:rFonts w:ascii="Arial" w:eastAsia="Arial" w:hAnsi="Arial" w:cs="Arial"/>
          <w:i/>
          <w:iCs/>
          <w:sz w:val="24"/>
          <w:szCs w:val="24"/>
        </w:rPr>
        <w:t xml:space="preserve">“Schools are the main one </w:t>
      </w:r>
      <w:r>
        <w:rPr>
          <w:rFonts w:ascii="Arial" w:eastAsia="Arial" w:hAnsi="Arial" w:cs="Arial"/>
          <w:sz w:val="24"/>
          <w:szCs w:val="24"/>
        </w:rPr>
        <w:t xml:space="preserve">[place where children are listened to], </w:t>
      </w:r>
      <w:r>
        <w:rPr>
          <w:rFonts w:ascii="Arial" w:eastAsia="Arial" w:hAnsi="Arial" w:cs="Arial"/>
          <w:i/>
          <w:iCs/>
          <w:sz w:val="24"/>
          <w:szCs w:val="24"/>
        </w:rPr>
        <w:t>but school can be very restricting as well sometimes</w:t>
      </w:r>
      <w:r>
        <w:rPr>
          <w:rFonts w:ascii="Arial" w:eastAsia="Arial" w:hAnsi="Arial" w:cs="Arial"/>
          <w:sz w:val="24"/>
          <w:szCs w:val="24"/>
        </w:rPr>
        <w:t xml:space="preserve"> …</w:t>
      </w:r>
      <w:r>
        <w:rPr>
          <w:rFonts w:ascii="Arial" w:eastAsia="Arial" w:hAnsi="Arial" w:cs="Arial"/>
          <w:i/>
          <w:iCs/>
          <w:sz w:val="24"/>
          <w:szCs w:val="24"/>
        </w:rPr>
        <w:t>You don’t have a say about exams – you get the date, but are kept in the dark until a month before</w:t>
      </w:r>
      <w:r>
        <w:rPr>
          <w:rFonts w:ascii="Arial" w:eastAsia="Arial" w:hAnsi="Arial" w:cs="Arial"/>
          <w:sz w:val="24"/>
          <w:szCs w:val="24"/>
        </w:rPr>
        <w:t xml:space="preserve">.” </w:t>
      </w:r>
    </w:p>
    <w:p w14:paraId="3FDB81C1" w14:textId="77777777" w:rsidR="00F8079A" w:rsidRDefault="002F12F0">
      <w:pPr>
        <w:spacing w:after="160" w:line="276" w:lineRule="auto"/>
        <w:jc w:val="both"/>
        <w:rPr>
          <w:sz w:val="24"/>
          <w:szCs w:val="24"/>
        </w:rPr>
      </w:pPr>
      <w:r>
        <w:rPr>
          <w:rFonts w:ascii="Arial" w:eastAsia="Arial" w:hAnsi="Arial" w:cs="Arial"/>
          <w:sz w:val="24"/>
          <w:szCs w:val="24"/>
        </w:rPr>
        <w:t>Although able to choose GCSEs, one young person considered that staff put some pressure on students: “</w:t>
      </w:r>
      <w:r>
        <w:rPr>
          <w:rFonts w:ascii="Arial" w:eastAsia="Arial" w:hAnsi="Arial" w:cs="Arial"/>
          <w:i/>
          <w:iCs/>
          <w:sz w:val="24"/>
          <w:szCs w:val="24"/>
        </w:rPr>
        <w:t>Last year you didn’t have to do a language, but some of the teachers were very adamant that you had to do a language. I didn’t want to because I don’t plan to travel outside the UK</w:t>
      </w:r>
      <w:r>
        <w:rPr>
          <w:rFonts w:ascii="Arial" w:eastAsia="Arial" w:hAnsi="Arial" w:cs="Arial"/>
          <w:sz w:val="24"/>
          <w:szCs w:val="24"/>
        </w:rPr>
        <w:t>.” He felt that certain teachers were “</w:t>
      </w:r>
      <w:r>
        <w:rPr>
          <w:rFonts w:ascii="Arial" w:eastAsia="Arial" w:hAnsi="Arial" w:cs="Arial"/>
          <w:i/>
          <w:iCs/>
          <w:sz w:val="24"/>
          <w:szCs w:val="24"/>
        </w:rPr>
        <w:t>disapproving</w:t>
      </w:r>
      <w:r>
        <w:rPr>
          <w:rFonts w:ascii="Arial" w:eastAsia="Arial" w:hAnsi="Arial" w:cs="Arial"/>
          <w:sz w:val="24"/>
          <w:szCs w:val="24"/>
        </w:rPr>
        <w:t>” of his choice not to study a language (Young person in in-patient mental health Unit).</w:t>
      </w:r>
    </w:p>
    <w:p w14:paraId="630DAE6A" w14:textId="77777777" w:rsidR="00F8079A" w:rsidRDefault="002F12F0">
      <w:pPr>
        <w:spacing w:after="160" w:line="276" w:lineRule="auto"/>
        <w:jc w:val="both"/>
        <w:rPr>
          <w:sz w:val="24"/>
          <w:szCs w:val="24"/>
        </w:rPr>
      </w:pPr>
      <w:r>
        <w:rPr>
          <w:rFonts w:ascii="Arial" w:eastAsia="Arial" w:hAnsi="Arial" w:cs="Arial"/>
          <w:sz w:val="24"/>
          <w:szCs w:val="24"/>
        </w:rPr>
        <w:t xml:space="preserve">In a small group of </w:t>
      </w:r>
      <w:r>
        <w:rPr>
          <w:rFonts w:ascii="Arial" w:eastAsia="Arial" w:hAnsi="Arial" w:cs="Arial"/>
          <w:b/>
          <w:bCs/>
          <w:color w:val="369EAC"/>
          <w:sz w:val="24"/>
          <w:szCs w:val="24"/>
        </w:rPr>
        <w:t>young people who had been in conflict with the law</w:t>
      </w:r>
      <w:r>
        <w:rPr>
          <w:rFonts w:ascii="Arial" w:eastAsia="Arial" w:hAnsi="Arial" w:cs="Arial"/>
          <w:sz w:val="24"/>
          <w:szCs w:val="24"/>
        </w:rPr>
        <w:t>, participants discussed how they had found it challenging to express their views when they were attending school or college. Some were unable to approach teachers about bullying in school or, if they had approached teachers, did not believe that appropriate measures were taken to reduce the recurrence of bullying. One described how the bullying she had experienced became so severe that it resulted in her having to change schools.</w:t>
      </w:r>
    </w:p>
    <w:p w14:paraId="1EE90887" w14:textId="77777777" w:rsidR="00F8079A" w:rsidRDefault="002F12F0">
      <w:pPr>
        <w:spacing w:after="160" w:line="276" w:lineRule="auto"/>
        <w:jc w:val="both"/>
        <w:rPr>
          <w:sz w:val="24"/>
          <w:szCs w:val="24"/>
        </w:rPr>
      </w:pPr>
      <w:r>
        <w:rPr>
          <w:rFonts w:ascii="Arial" w:eastAsia="Arial" w:hAnsi="Arial" w:cs="Arial"/>
          <w:sz w:val="24"/>
          <w:szCs w:val="24"/>
        </w:rPr>
        <w:t xml:space="preserve">Among </w:t>
      </w:r>
      <w:r>
        <w:rPr>
          <w:rFonts w:ascii="Arial" w:eastAsia="Arial" w:hAnsi="Arial" w:cs="Arial"/>
          <w:b/>
          <w:bCs/>
          <w:color w:val="369EAC"/>
          <w:sz w:val="24"/>
          <w:szCs w:val="24"/>
        </w:rPr>
        <w:t xml:space="preserve">care experienced young people </w:t>
      </w:r>
      <w:r>
        <w:rPr>
          <w:rFonts w:ascii="Arial" w:eastAsia="Arial" w:hAnsi="Arial" w:cs="Arial"/>
          <w:sz w:val="24"/>
          <w:szCs w:val="24"/>
        </w:rPr>
        <w:t xml:space="preserve">aged 12-18, examples of not being heard in school focused on feeling infantilised, ignored or stigmatised: </w:t>
      </w:r>
    </w:p>
    <w:p w14:paraId="6CF8EBB9" w14:textId="77777777" w:rsidR="00F8079A" w:rsidRDefault="002F12F0">
      <w:pPr>
        <w:spacing w:after="160" w:line="276" w:lineRule="auto"/>
        <w:ind w:firstLine="720"/>
        <w:jc w:val="both"/>
        <w:rPr>
          <w:sz w:val="24"/>
          <w:szCs w:val="24"/>
        </w:rPr>
      </w:pPr>
      <w:r>
        <w:rPr>
          <w:rFonts w:ascii="Arial" w:eastAsia="Arial" w:hAnsi="Arial" w:cs="Arial"/>
          <w:b/>
          <w:bCs/>
          <w:sz w:val="24"/>
          <w:szCs w:val="24"/>
        </w:rPr>
        <w:t>“</w:t>
      </w:r>
      <w:r>
        <w:rPr>
          <w:rFonts w:ascii="Arial" w:eastAsia="Arial" w:hAnsi="Arial" w:cs="Arial"/>
          <w:i/>
          <w:iCs/>
          <w:sz w:val="24"/>
          <w:szCs w:val="24"/>
        </w:rPr>
        <w:t xml:space="preserve">You get treated like a child, they </w:t>
      </w:r>
      <w:r>
        <w:rPr>
          <w:rFonts w:ascii="Arial" w:eastAsia="Arial" w:hAnsi="Arial" w:cs="Arial"/>
          <w:sz w:val="24"/>
          <w:szCs w:val="24"/>
        </w:rPr>
        <w:t>[teachers]</w:t>
      </w:r>
      <w:r>
        <w:rPr>
          <w:rFonts w:ascii="Arial" w:eastAsia="Arial" w:hAnsi="Arial" w:cs="Arial"/>
          <w:i/>
          <w:iCs/>
          <w:sz w:val="24"/>
          <w:szCs w:val="24"/>
        </w:rPr>
        <w:t xml:space="preserve"> act like they know better</w:t>
      </w:r>
      <w:r>
        <w:rPr>
          <w:rFonts w:ascii="Arial" w:eastAsia="Arial" w:hAnsi="Arial" w:cs="Arial"/>
          <w:sz w:val="24"/>
          <w:szCs w:val="24"/>
        </w:rPr>
        <w:t xml:space="preserve">.” </w:t>
      </w:r>
    </w:p>
    <w:p w14:paraId="2477F964"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They promise to help, but they don’t help</w:t>
      </w:r>
      <w:r>
        <w:rPr>
          <w:rFonts w:ascii="Arial" w:eastAsia="Arial" w:hAnsi="Arial" w:cs="Arial"/>
          <w:sz w:val="24"/>
          <w:szCs w:val="24"/>
        </w:rPr>
        <w:t>.”</w:t>
      </w:r>
    </w:p>
    <w:p w14:paraId="29A73B6F"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They are dismissive of us and the situations.”</w:t>
      </w:r>
    </w:p>
    <w:p w14:paraId="0F9FDD74" w14:textId="77777777" w:rsidR="00F8079A" w:rsidRDefault="002F12F0">
      <w:pPr>
        <w:spacing w:after="160" w:line="276" w:lineRule="auto"/>
        <w:ind w:firstLine="720"/>
        <w:jc w:val="both"/>
        <w:rPr>
          <w:sz w:val="24"/>
          <w:szCs w:val="24"/>
        </w:rPr>
      </w:pPr>
      <w:r>
        <w:rPr>
          <w:rFonts w:ascii="Arial" w:eastAsia="Arial" w:hAnsi="Arial" w:cs="Arial"/>
          <w:i/>
          <w:iCs/>
          <w:sz w:val="24"/>
          <w:szCs w:val="24"/>
        </w:rPr>
        <w:t>“Teachers say we get on like that because we are in care.”</w:t>
      </w:r>
    </w:p>
    <w:p w14:paraId="02FF739A" w14:textId="77777777" w:rsidR="00F8079A" w:rsidRDefault="002F12F0">
      <w:pPr>
        <w:spacing w:after="160" w:line="276" w:lineRule="auto"/>
        <w:jc w:val="both"/>
        <w:rPr>
          <w:sz w:val="24"/>
          <w:szCs w:val="24"/>
        </w:rPr>
      </w:pPr>
      <w:r>
        <w:rPr>
          <w:rFonts w:ascii="Arial" w:eastAsia="Arial" w:hAnsi="Arial" w:cs="Arial"/>
          <w:sz w:val="24"/>
          <w:szCs w:val="24"/>
        </w:rPr>
        <w:t xml:space="preserve">Indicating the impact of not being heard, one stated: </w:t>
      </w:r>
      <w:r>
        <w:rPr>
          <w:rFonts w:ascii="Arial" w:eastAsia="Arial" w:hAnsi="Arial" w:cs="Arial"/>
          <w:i/>
          <w:iCs/>
          <w:sz w:val="24"/>
          <w:szCs w:val="24"/>
        </w:rPr>
        <w:t xml:space="preserve">“Don’t have an opinion because no-one will listen anyway.” </w:t>
      </w:r>
    </w:p>
    <w:p w14:paraId="1D0280DD" w14:textId="77777777" w:rsidR="00F8079A" w:rsidRDefault="002F12F0">
      <w:pPr>
        <w:spacing w:after="160" w:line="276" w:lineRule="auto"/>
        <w:jc w:val="both"/>
        <w:rPr>
          <w:sz w:val="24"/>
          <w:szCs w:val="24"/>
        </w:rPr>
      </w:pPr>
      <w:r>
        <w:rPr>
          <w:rFonts w:ascii="Arial" w:eastAsia="Arial" w:hAnsi="Arial" w:cs="Arial"/>
          <w:sz w:val="24"/>
          <w:szCs w:val="24"/>
        </w:rPr>
        <w:t xml:space="preserve">A young woman in a group of 13-15 year old </w:t>
      </w:r>
      <w:r>
        <w:rPr>
          <w:rFonts w:ascii="Arial" w:eastAsia="Arial" w:hAnsi="Arial" w:cs="Arial"/>
          <w:b/>
          <w:bCs/>
          <w:color w:val="369EAC"/>
          <w:sz w:val="24"/>
          <w:szCs w:val="24"/>
        </w:rPr>
        <w:t>refugees</w:t>
      </w:r>
      <w:r>
        <w:rPr>
          <w:rFonts w:ascii="Arial" w:eastAsia="Arial" w:hAnsi="Arial" w:cs="Arial"/>
          <w:b/>
          <w:bCs/>
          <w:i/>
          <w:iCs/>
          <w:sz w:val="24"/>
          <w:szCs w:val="24"/>
        </w:rPr>
        <w:t xml:space="preserve"> </w:t>
      </w:r>
      <w:r>
        <w:rPr>
          <w:rFonts w:ascii="Arial" w:eastAsia="Arial" w:hAnsi="Arial" w:cs="Arial"/>
          <w:sz w:val="24"/>
          <w:szCs w:val="24"/>
        </w:rPr>
        <w:t xml:space="preserve">considered that their culture and religion influenced responses to her: </w:t>
      </w:r>
    </w:p>
    <w:p w14:paraId="04164E5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People in my school don’t take my opinions seriously – because I’m Muslim and wear a hijab [head covering]</w:t>
      </w:r>
      <w:r>
        <w:rPr>
          <w:rFonts w:ascii="Arial" w:eastAsia="Arial" w:hAnsi="Arial" w:cs="Arial"/>
          <w:sz w:val="24"/>
          <w:szCs w:val="24"/>
        </w:rPr>
        <w:t>.”</w:t>
      </w:r>
    </w:p>
    <w:p w14:paraId="66C75476" w14:textId="77777777" w:rsidR="00F8079A" w:rsidRDefault="002F12F0">
      <w:pPr>
        <w:shd w:val="clear" w:color="auto" w:fill="FFFFFF"/>
        <w:spacing w:line="276" w:lineRule="auto"/>
        <w:jc w:val="both"/>
        <w:rPr>
          <w:sz w:val="24"/>
          <w:szCs w:val="24"/>
        </w:rPr>
      </w:pPr>
      <w:r>
        <w:rPr>
          <w:rFonts w:ascii="Arial" w:eastAsia="Arial" w:hAnsi="Arial" w:cs="Arial"/>
          <w:sz w:val="24"/>
          <w:szCs w:val="24"/>
        </w:rPr>
        <w:t xml:space="preserve">15-16 year old </w:t>
      </w:r>
      <w:r>
        <w:rPr>
          <w:rFonts w:ascii="Arial" w:eastAsia="Arial" w:hAnsi="Arial" w:cs="Arial"/>
          <w:b/>
          <w:bCs/>
          <w:color w:val="369EAC"/>
          <w:sz w:val="24"/>
          <w:szCs w:val="24"/>
        </w:rPr>
        <w:t>young people with disabilities</w:t>
      </w:r>
      <w:r>
        <w:rPr>
          <w:rFonts w:ascii="Arial" w:eastAsia="Arial" w:hAnsi="Arial" w:cs="Arial"/>
          <w:color w:val="369EAC"/>
          <w:sz w:val="24"/>
          <w:szCs w:val="24"/>
        </w:rPr>
        <w:t xml:space="preserve"> </w:t>
      </w:r>
      <w:r>
        <w:rPr>
          <w:rFonts w:ascii="Arial" w:eastAsia="Arial" w:hAnsi="Arial" w:cs="Arial"/>
          <w:sz w:val="24"/>
          <w:szCs w:val="24"/>
        </w:rPr>
        <w:t xml:space="preserve">gave numerous examples of lack of participation in school. Lack of qualification options was a key issue. </w:t>
      </w:r>
      <w:r>
        <w:rPr>
          <w:rFonts w:ascii="Arial" w:eastAsia="Arial" w:hAnsi="Arial" w:cs="Arial"/>
          <w:color w:val="1D1D1D"/>
          <w:sz w:val="24"/>
          <w:szCs w:val="24"/>
        </w:rPr>
        <w:t>A staff member was given permission by one young woman to share her experiences: “[Name] wasn’t even asked when she was in high school ‘Would you like to do GCSEs?’ She was just told ‘You’re doing this instead … not listened to, not asked.” The member of staff affirmed: “There’s a lack of choice for all our [disabled] young people who don’t seem to have their right to be able to choose the same way as anybody else can.” Many young people verbally agreed with this statement. (See section: ‘Discrimination experienced by specific groups’).</w:t>
      </w:r>
    </w:p>
    <w:p w14:paraId="0800274F" w14:textId="77777777" w:rsidR="00F8079A" w:rsidRDefault="00F8079A">
      <w:pPr>
        <w:shd w:val="clear" w:color="auto" w:fill="FFFFFF"/>
        <w:spacing w:line="276" w:lineRule="auto"/>
        <w:jc w:val="both"/>
        <w:rPr>
          <w:rFonts w:ascii="Arial" w:eastAsia="Arial" w:hAnsi="Arial" w:cs="Arial"/>
          <w:color w:val="1D1D1D"/>
          <w:sz w:val="24"/>
          <w:szCs w:val="24"/>
        </w:rPr>
      </w:pPr>
    </w:p>
    <w:p w14:paraId="08F0BF85"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One young person stated “</w:t>
      </w:r>
      <w:r>
        <w:rPr>
          <w:rFonts w:ascii="Arial" w:eastAsia="Arial" w:hAnsi="Arial" w:cs="Arial"/>
          <w:i/>
          <w:iCs/>
          <w:color w:val="1D1D1D"/>
          <w:sz w:val="24"/>
          <w:szCs w:val="24"/>
        </w:rPr>
        <w:t>They don’t even talk to me about things</w:t>
      </w:r>
      <w:r>
        <w:rPr>
          <w:rFonts w:ascii="Arial" w:eastAsia="Arial" w:hAnsi="Arial" w:cs="Arial"/>
          <w:color w:val="1D1D1D"/>
          <w:sz w:val="24"/>
          <w:szCs w:val="24"/>
        </w:rPr>
        <w:t>.” She was not comfortable speaking out and agreed that a staff member could share her story: “[Name] was promised learning support. Because of government funding and government contracts being changed, it should have started last September … it still hasn’t happened [the following April].” The young person stated: “</w:t>
      </w:r>
      <w:r>
        <w:rPr>
          <w:rFonts w:ascii="Arial" w:eastAsia="Arial" w:hAnsi="Arial" w:cs="Arial"/>
          <w:i/>
          <w:iCs/>
          <w:color w:val="1D1D1D"/>
          <w:sz w:val="24"/>
          <w:szCs w:val="24"/>
        </w:rPr>
        <w:t>We’re just ready to give up … mummy’s trying to get in touch with Mencap</w:t>
      </w:r>
      <w:r>
        <w:rPr>
          <w:rFonts w:ascii="Arial" w:eastAsia="Arial" w:hAnsi="Arial" w:cs="Arial"/>
          <w:color w:val="1D1D1D"/>
          <w:sz w:val="24"/>
          <w:szCs w:val="24"/>
        </w:rPr>
        <w:t xml:space="preserve">.” When asked what kind of impact this had on her, she replied that she felt she was being dismissed: </w:t>
      </w:r>
    </w:p>
    <w:p w14:paraId="16EFFF2D" w14:textId="77777777" w:rsidR="00F8079A" w:rsidRDefault="00F8079A">
      <w:pPr>
        <w:shd w:val="clear" w:color="auto" w:fill="FFFFFF"/>
        <w:spacing w:line="276" w:lineRule="auto"/>
        <w:jc w:val="both"/>
        <w:rPr>
          <w:rFonts w:ascii="Arial" w:eastAsia="Arial" w:hAnsi="Arial" w:cs="Arial"/>
          <w:color w:val="1D1D1D"/>
          <w:sz w:val="24"/>
          <w:szCs w:val="24"/>
        </w:rPr>
      </w:pPr>
    </w:p>
    <w:p w14:paraId="101D1B1F"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It’s really hard to do the course. The person says ‘You’re not struggling’ but I am struggling. I know I’m struggling. I know, I’m me … I said to my mum the other day and she said ‘Don’t be worrying, you’re out of that place soon’ and I said ‘You’re right, I am, ’cos I can’t do it</w:t>
      </w:r>
      <w:r>
        <w:rPr>
          <w:rFonts w:ascii="Arial" w:eastAsia="Arial" w:hAnsi="Arial" w:cs="Arial"/>
          <w:color w:val="1D1D1D"/>
          <w:sz w:val="24"/>
          <w:szCs w:val="24"/>
        </w:rPr>
        <w:t xml:space="preserve">.” </w:t>
      </w:r>
    </w:p>
    <w:p w14:paraId="47A62976" w14:textId="77777777" w:rsidR="00F8079A" w:rsidRDefault="00F8079A">
      <w:pPr>
        <w:shd w:val="clear" w:color="auto" w:fill="FFFFFF"/>
        <w:spacing w:line="276" w:lineRule="auto"/>
        <w:jc w:val="both"/>
        <w:rPr>
          <w:rFonts w:ascii="Arial" w:eastAsia="Arial" w:hAnsi="Arial" w:cs="Arial"/>
          <w:color w:val="1D1D1D"/>
          <w:sz w:val="24"/>
          <w:szCs w:val="24"/>
        </w:rPr>
      </w:pPr>
    </w:p>
    <w:p w14:paraId="4C916C5B"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Another young person considered that he was receiving adequate help and support. He stated: “</w:t>
      </w:r>
      <w:r>
        <w:rPr>
          <w:rFonts w:ascii="Arial" w:eastAsia="Arial" w:hAnsi="Arial" w:cs="Arial"/>
          <w:i/>
          <w:iCs/>
          <w:color w:val="1D1D1D"/>
          <w:sz w:val="24"/>
          <w:szCs w:val="24"/>
        </w:rPr>
        <w:t>… while I don’t have a classroom assistant, I have a mentor who checks over my work and makes sure I have it all spelled correctly and helps me understand things</w:t>
      </w:r>
      <w:r>
        <w:rPr>
          <w:rFonts w:ascii="Arial" w:eastAsia="Arial" w:hAnsi="Arial" w:cs="Arial"/>
          <w:color w:val="1D1D1D"/>
          <w:sz w:val="24"/>
          <w:szCs w:val="24"/>
        </w:rPr>
        <w:t>.” Although this was different to the support he had received in primary school, he felt it was helpful: “</w:t>
      </w:r>
      <w:r>
        <w:rPr>
          <w:rFonts w:ascii="Arial" w:eastAsia="Arial" w:hAnsi="Arial" w:cs="Arial"/>
          <w:i/>
          <w:iCs/>
          <w:color w:val="1D1D1D"/>
          <w:sz w:val="24"/>
          <w:szCs w:val="24"/>
        </w:rPr>
        <w:t>Nowadays I have to figure these things out on my own, which is fine because the course I’m doing is very creative</w:t>
      </w:r>
      <w:r>
        <w:rPr>
          <w:rFonts w:ascii="Arial" w:eastAsia="Arial" w:hAnsi="Arial" w:cs="Arial"/>
          <w:color w:val="1D1D1D"/>
          <w:sz w:val="24"/>
          <w:szCs w:val="24"/>
        </w:rPr>
        <w:t>.” However, the software needed to complete the course can only be accessed in college, which means it is difficult to get work completed on time. He preferred the school environment as it helps individuals retain focus: “</w:t>
      </w:r>
      <w:r>
        <w:rPr>
          <w:rFonts w:ascii="Arial" w:eastAsia="Arial" w:hAnsi="Arial" w:cs="Arial"/>
          <w:i/>
          <w:iCs/>
          <w:color w:val="1D1D1D"/>
          <w:sz w:val="24"/>
          <w:szCs w:val="24"/>
        </w:rPr>
        <w:t>I can get distracted really easily … I would need a bit of extra time because sometimes I either get distracted ... or I don’t have great time management skills</w:t>
      </w:r>
      <w:r>
        <w:rPr>
          <w:rFonts w:ascii="Arial" w:eastAsia="Arial" w:hAnsi="Arial" w:cs="Arial"/>
          <w:color w:val="1D1D1D"/>
          <w:sz w:val="24"/>
          <w:szCs w:val="24"/>
        </w:rPr>
        <w:t xml:space="preserve">.” </w:t>
      </w:r>
    </w:p>
    <w:p w14:paraId="01F6CCC2" w14:textId="77777777" w:rsidR="00F8079A" w:rsidRDefault="00F8079A">
      <w:pPr>
        <w:shd w:val="clear" w:color="auto" w:fill="FFFFFF"/>
        <w:spacing w:line="276" w:lineRule="auto"/>
        <w:jc w:val="both"/>
        <w:rPr>
          <w:rFonts w:ascii="Arial" w:eastAsia="Arial" w:hAnsi="Arial" w:cs="Arial"/>
          <w:color w:val="1D1D1D"/>
          <w:sz w:val="24"/>
          <w:szCs w:val="24"/>
        </w:rPr>
      </w:pPr>
    </w:p>
    <w:p w14:paraId="7419DEF4"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Some young people with disabilities reported that they were not involved in decisions about their options when they reached school leaving age. One stated: “</w:t>
      </w:r>
      <w:r>
        <w:rPr>
          <w:rFonts w:ascii="Arial" w:eastAsia="Arial" w:hAnsi="Arial" w:cs="Arial"/>
          <w:i/>
          <w:iCs/>
          <w:color w:val="1D1D1D"/>
          <w:sz w:val="24"/>
          <w:szCs w:val="24"/>
        </w:rPr>
        <w:t>They all went to tech, I was sitting there doing geography. Just sitting there by myself</w:t>
      </w:r>
      <w:r>
        <w:rPr>
          <w:rFonts w:ascii="Arial" w:eastAsia="Arial" w:hAnsi="Arial" w:cs="Arial"/>
          <w:color w:val="1D1D1D"/>
          <w:sz w:val="24"/>
          <w:szCs w:val="24"/>
        </w:rPr>
        <w:t>.” When asked what she would have preferred to do, she replied: “</w:t>
      </w:r>
      <w:r>
        <w:rPr>
          <w:rFonts w:ascii="Arial" w:eastAsia="Arial" w:hAnsi="Arial" w:cs="Arial"/>
          <w:i/>
          <w:iCs/>
          <w:color w:val="1D1D1D"/>
          <w:sz w:val="24"/>
          <w:szCs w:val="24"/>
        </w:rPr>
        <w:t>Work with children</w:t>
      </w:r>
      <w:r>
        <w:rPr>
          <w:rFonts w:ascii="Arial" w:eastAsia="Arial" w:hAnsi="Arial" w:cs="Arial"/>
          <w:color w:val="1D1D1D"/>
          <w:sz w:val="24"/>
          <w:szCs w:val="24"/>
        </w:rPr>
        <w:t>.” Another recounted:</w:t>
      </w:r>
    </w:p>
    <w:p w14:paraId="1F8B247D" w14:textId="77777777" w:rsidR="00F8079A" w:rsidRDefault="00F8079A">
      <w:pPr>
        <w:shd w:val="clear" w:color="auto" w:fill="FFFFFF"/>
        <w:spacing w:line="276" w:lineRule="auto"/>
        <w:jc w:val="both"/>
        <w:rPr>
          <w:rFonts w:ascii="Arial" w:eastAsia="Arial" w:hAnsi="Arial" w:cs="Arial"/>
          <w:color w:val="1D1D1D"/>
          <w:sz w:val="24"/>
          <w:szCs w:val="24"/>
        </w:rPr>
      </w:pPr>
    </w:p>
    <w:p w14:paraId="3803A4E7" w14:textId="77777777" w:rsidR="00F8079A" w:rsidRDefault="002F12F0">
      <w:pPr>
        <w:shd w:val="clear" w:color="auto" w:fill="FFFFFF"/>
        <w:spacing w:line="276" w:lineRule="auto"/>
        <w:ind w:left="720"/>
        <w:jc w:val="both"/>
        <w:rPr>
          <w:sz w:val="24"/>
          <w:szCs w:val="24"/>
        </w:rPr>
      </w:pPr>
      <w:r>
        <w:rPr>
          <w:rFonts w:ascii="Arial" w:eastAsia="Arial" w:hAnsi="Arial" w:cs="Arial"/>
          <w:i/>
          <w:iCs/>
          <w:color w:val="1D1D1D"/>
          <w:sz w:val="24"/>
          <w:szCs w:val="24"/>
        </w:rPr>
        <w:t>“Nobody talked to me and in my last year I got no choice. All of my friends going to go out but me … You have to go to Daycare, no other choice for you. It has to be Daycare because they can’t take me because there’s no choice for me to go to tech</w:t>
      </w:r>
      <w:r>
        <w:rPr>
          <w:rFonts w:ascii="Arial" w:eastAsia="Arial" w:hAnsi="Arial" w:cs="Arial"/>
          <w:color w:val="1D1D1D"/>
          <w:sz w:val="24"/>
          <w:szCs w:val="24"/>
        </w:rPr>
        <w:t xml:space="preserve">.” </w:t>
      </w:r>
    </w:p>
    <w:p w14:paraId="7EDA156B" w14:textId="77777777" w:rsidR="00F8079A" w:rsidRDefault="00F8079A">
      <w:pPr>
        <w:shd w:val="clear" w:color="auto" w:fill="FFFFFF"/>
        <w:spacing w:line="276" w:lineRule="auto"/>
        <w:ind w:left="720"/>
        <w:jc w:val="both"/>
        <w:rPr>
          <w:rFonts w:ascii="Arial" w:eastAsia="Arial" w:hAnsi="Arial" w:cs="Arial"/>
          <w:color w:val="1D1D1D"/>
          <w:sz w:val="24"/>
          <w:szCs w:val="24"/>
        </w:rPr>
      </w:pPr>
    </w:p>
    <w:p w14:paraId="0F74B278"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A member of staff stated: “All the colleges and places [Name] could have gone to said no, they couldn’t accommodate her needs because of the chair, because of toileting facilities, because of all those things. The only thing she was offered is Daycare, which goes from 18 to 65 … not with anyone her age or with anybody that’s into the same kind of things.”</w:t>
      </w:r>
    </w:p>
    <w:p w14:paraId="0AEF5E2B" w14:textId="77777777" w:rsidR="00F8079A" w:rsidRDefault="002F12F0">
      <w:pPr>
        <w:spacing w:after="160" w:line="276" w:lineRule="auto"/>
        <w:jc w:val="both"/>
        <w:rPr>
          <w:sz w:val="24"/>
          <w:szCs w:val="24"/>
        </w:rPr>
      </w:pPr>
      <w:r>
        <w:rPr>
          <w:rFonts w:ascii="Arial" w:eastAsia="Arial" w:hAnsi="Arial" w:cs="Arial"/>
          <w:sz w:val="24"/>
          <w:szCs w:val="24"/>
        </w:rPr>
        <w:t>Some workshop participants referred to School Councils as formal mechanisms for involvement in decision-making: “</w:t>
      </w:r>
      <w:r>
        <w:rPr>
          <w:rFonts w:ascii="Arial" w:eastAsia="Arial" w:hAnsi="Arial" w:cs="Arial"/>
          <w:i/>
          <w:iCs/>
          <w:sz w:val="24"/>
          <w:szCs w:val="24"/>
        </w:rPr>
        <w:t xml:space="preserve">they </w:t>
      </w:r>
      <w:r>
        <w:rPr>
          <w:rFonts w:ascii="Arial" w:eastAsia="Arial" w:hAnsi="Arial" w:cs="Arial"/>
          <w:sz w:val="24"/>
          <w:szCs w:val="24"/>
        </w:rPr>
        <w:t>[pupils]</w:t>
      </w:r>
      <w:r>
        <w:rPr>
          <w:rFonts w:ascii="Arial" w:eastAsia="Arial" w:hAnsi="Arial" w:cs="Arial"/>
          <w:i/>
          <w:iCs/>
          <w:sz w:val="24"/>
          <w:szCs w:val="24"/>
        </w:rPr>
        <w:t xml:space="preserve"> can bring up issues they’d like to talk about</w:t>
      </w:r>
      <w:r>
        <w:rPr>
          <w:rFonts w:ascii="Arial" w:eastAsia="Arial" w:hAnsi="Arial" w:cs="Arial"/>
          <w:sz w:val="24"/>
          <w:szCs w:val="24"/>
        </w:rPr>
        <w:t>” (Young person in in-patient mental health Unit). However, among participants in a workshop of migrant Russian and Lithuanian children aged 9-15, there was a mixed response to the perceived benefits of School Councils:</w:t>
      </w:r>
    </w:p>
    <w:p w14:paraId="1BFC506B" w14:textId="77777777" w:rsidR="00F8079A" w:rsidRDefault="002F12F0">
      <w:pPr>
        <w:spacing w:after="160" w:line="276" w:lineRule="auto"/>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Barely anything changes</w:t>
      </w:r>
      <w:r>
        <w:rPr>
          <w:rFonts w:ascii="Arial" w:eastAsia="Arial" w:hAnsi="Arial" w:cs="Arial"/>
          <w:sz w:val="24"/>
          <w:szCs w:val="24"/>
        </w:rPr>
        <w:t xml:space="preserve">.” </w:t>
      </w:r>
    </w:p>
    <w:p w14:paraId="2CC594D0" w14:textId="77777777" w:rsidR="00A93686" w:rsidRDefault="002F12F0" w:rsidP="00A93686">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Yes, more water stations and we are allowed to wear earrings now and do things</w:t>
      </w:r>
      <w:r>
        <w:rPr>
          <w:rFonts w:ascii="Arial" w:eastAsia="Arial" w:hAnsi="Arial" w:cs="Arial"/>
          <w:sz w:val="24"/>
          <w:szCs w:val="24"/>
        </w:rPr>
        <w:t xml:space="preserve">.” </w:t>
      </w:r>
    </w:p>
    <w:p w14:paraId="2C8B56BE" w14:textId="56483FD4" w:rsidR="00F8079A" w:rsidRDefault="002F12F0" w:rsidP="00A93686">
      <w:pPr>
        <w:spacing w:after="160" w:line="276" w:lineRule="auto"/>
        <w:jc w:val="both"/>
        <w:rPr>
          <w:sz w:val="24"/>
          <w:szCs w:val="24"/>
        </w:rPr>
      </w:pPr>
      <w:r>
        <w:rPr>
          <w:rFonts w:ascii="Arial" w:eastAsia="Arial" w:hAnsi="Arial" w:cs="Arial"/>
          <w:sz w:val="24"/>
          <w:szCs w:val="24"/>
        </w:rPr>
        <w:t>In a meeting, one individual suggested: “</w:t>
      </w:r>
      <w:r>
        <w:rPr>
          <w:rFonts w:ascii="Arial" w:eastAsia="Arial" w:hAnsi="Arial" w:cs="Arial"/>
          <w:i/>
          <w:iCs/>
          <w:sz w:val="24"/>
          <w:szCs w:val="24"/>
        </w:rPr>
        <w:t>School Councils from different schools should all come together for the youth voice</w:t>
      </w:r>
      <w:r>
        <w:rPr>
          <w:rFonts w:ascii="Arial" w:eastAsia="Arial" w:hAnsi="Arial" w:cs="Arial"/>
          <w:sz w:val="24"/>
          <w:szCs w:val="24"/>
        </w:rPr>
        <w:t>” (Young person in the in-patient mental health Unit).</w:t>
      </w:r>
    </w:p>
    <w:p w14:paraId="788B797B" w14:textId="77777777" w:rsidR="00F8079A" w:rsidRDefault="00F8079A">
      <w:pPr>
        <w:spacing w:after="160" w:line="276" w:lineRule="auto"/>
        <w:jc w:val="both"/>
        <w:rPr>
          <w:rFonts w:ascii="Arial" w:eastAsia="Arial" w:hAnsi="Arial" w:cs="Arial"/>
          <w:b/>
          <w:bCs/>
          <w:sz w:val="24"/>
          <w:szCs w:val="24"/>
        </w:rPr>
      </w:pPr>
    </w:p>
    <w:p w14:paraId="19C0684F" w14:textId="77777777" w:rsidR="00F8079A" w:rsidRDefault="002F12F0">
      <w:pPr>
        <w:spacing w:after="160" w:line="276" w:lineRule="auto"/>
        <w:jc w:val="both"/>
        <w:rPr>
          <w:sz w:val="24"/>
          <w:szCs w:val="24"/>
        </w:rPr>
      </w:pPr>
      <w:r>
        <w:rPr>
          <w:rFonts w:ascii="Arial" w:eastAsia="Arial" w:hAnsi="Arial" w:cs="Arial"/>
          <w:b/>
          <w:bCs/>
          <w:sz w:val="24"/>
          <w:szCs w:val="24"/>
        </w:rPr>
        <w:t xml:space="preserve">Participation in policy making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3C34D6C7" w14:textId="77777777">
        <w:tc>
          <w:tcPr>
            <w:tcW w:w="9016" w:type="dxa"/>
            <w:shd w:val="clear" w:color="auto" w:fill="FFFF00"/>
            <w:tcMar>
              <w:top w:w="0" w:type="dxa"/>
              <w:left w:w="108" w:type="dxa"/>
              <w:bottom w:w="0" w:type="dxa"/>
              <w:right w:w="108" w:type="dxa"/>
            </w:tcMar>
            <w:hideMark/>
          </w:tcPr>
          <w:p w14:paraId="056E65A9" w14:textId="77777777" w:rsidR="00F8079A" w:rsidRDefault="002F12F0">
            <w:pPr>
              <w:spacing w:line="276" w:lineRule="auto"/>
              <w:jc w:val="both"/>
              <w:rPr>
                <w:color w:val="000000"/>
                <w:sz w:val="24"/>
                <w:szCs w:val="24"/>
              </w:rPr>
            </w:pPr>
            <w:r>
              <w:rPr>
                <w:rFonts w:ascii="Arial" w:eastAsia="Arial" w:hAnsi="Arial" w:cs="Arial"/>
                <w:color w:val="000000"/>
                <w:sz w:val="24"/>
                <w:szCs w:val="24"/>
              </w:rPr>
              <w:t xml:space="preserve">Raising concern about children’s views not being systematically heard in policy making on issues that affect them, in 2016 the Committee recommended that the State party: ‘Establish structures for the active and meaningful participation of children and give due weight to their views in designing laws, policies, programmes and services </w:t>
            </w:r>
            <w:r>
              <w:rPr>
                <w:rFonts w:ascii="Arial" w:eastAsia="Arial" w:hAnsi="Arial" w:cs="Arial"/>
                <w:i/>
                <w:iCs/>
                <w:color w:val="000000"/>
                <w:sz w:val="24"/>
                <w:szCs w:val="24"/>
              </w:rPr>
              <w:t>at the local and national levels</w:t>
            </w:r>
            <w:r>
              <w:rPr>
                <w:rFonts w:ascii="Arial" w:eastAsia="Arial" w:hAnsi="Arial" w:cs="Arial"/>
                <w:color w:val="000000"/>
                <w:sz w:val="24"/>
                <w:szCs w:val="24"/>
              </w:rPr>
              <w:t>, including in relation to discrimination, violence, sexual exploitation and abuse, harmful practices, alternative care, sexual and reproductive education, leisure and play. Particular attention should be paid to involving younger children and children in vulnerable situations, such as children with disabilities’ (para 31a, emphasis added).</w:t>
            </w:r>
          </w:p>
          <w:p w14:paraId="773EB864" w14:textId="77777777" w:rsidR="00F8079A" w:rsidRDefault="002F12F0">
            <w:pPr>
              <w:spacing w:line="276" w:lineRule="auto"/>
              <w:jc w:val="both"/>
              <w:rPr>
                <w:color w:val="000000"/>
                <w:sz w:val="24"/>
                <w:szCs w:val="24"/>
              </w:rPr>
            </w:pPr>
            <w:r>
              <w:rPr>
                <w:rFonts w:ascii="Arial" w:eastAsia="Arial" w:hAnsi="Arial" w:cs="Arial"/>
                <w:color w:val="000000"/>
                <w:sz w:val="24"/>
                <w:szCs w:val="24"/>
              </w:rPr>
              <w:t xml:space="preserve">The Committee also recommended that the government ‘Fully involve children in planning, designing and monitoring the implementation of play policies and activities relevant to play and leisure at the </w:t>
            </w:r>
            <w:r>
              <w:rPr>
                <w:rFonts w:ascii="Arial" w:eastAsia="Arial" w:hAnsi="Arial" w:cs="Arial"/>
                <w:i/>
                <w:iCs/>
                <w:color w:val="000000"/>
                <w:sz w:val="24"/>
                <w:szCs w:val="24"/>
              </w:rPr>
              <w:t>community, local and national levels</w:t>
            </w:r>
            <w:r>
              <w:rPr>
                <w:rFonts w:ascii="Arial" w:eastAsia="Arial" w:hAnsi="Arial" w:cs="Arial"/>
                <w:color w:val="000000"/>
                <w:sz w:val="24"/>
                <w:szCs w:val="24"/>
              </w:rPr>
              <w:t>’ (para 75c, emphasis added).</w:t>
            </w:r>
          </w:p>
        </w:tc>
      </w:tr>
    </w:tbl>
    <w:p w14:paraId="52207346" w14:textId="77777777" w:rsidR="00F8079A" w:rsidRDefault="00F8079A">
      <w:pPr>
        <w:spacing w:after="160" w:line="276" w:lineRule="auto"/>
        <w:jc w:val="both"/>
        <w:rPr>
          <w:rFonts w:ascii="Arial" w:eastAsia="Arial" w:hAnsi="Arial" w:cs="Arial"/>
          <w:color w:val="0070C0"/>
          <w:sz w:val="24"/>
          <w:szCs w:val="24"/>
        </w:rPr>
      </w:pPr>
    </w:p>
    <w:p w14:paraId="41F31C3F"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thought the adults in their community (ie the area they lived in) would listen to them if they gave their opinion</w:t>
      </w:r>
    </w:p>
    <w:p w14:paraId="268F723B" w14:textId="77777777" w:rsidR="00F8079A" w:rsidRDefault="002F12F0">
      <w:pPr>
        <w:spacing w:after="160" w:line="276" w:lineRule="auto"/>
        <w:jc w:val="both"/>
        <w:rPr>
          <w:sz w:val="24"/>
          <w:szCs w:val="24"/>
        </w:rPr>
      </w:pPr>
      <w:r>
        <w:rPr>
          <w:rFonts w:ascii="Arial" w:eastAsia="Arial" w:hAnsi="Arial" w:cs="Arial"/>
          <w:sz w:val="24"/>
          <w:szCs w:val="24"/>
        </w:rPr>
        <w:t>Asked whether they thought the adults in their community (ie the area they lived in) would listen to them if they gave their opinion, 35% of 902 survey respondents answered ‘Yes’, 25% replied ‘No’ and 40% did not know, indicating uncertainty about whether these adults would take them seriously (see Pie Chart, Q16). Age-related differences were clear, with just 20% of 16-17 year olds responding that they considered they would be listened to compared with 44% of 12-13 year olds. The proportion of those with disabilities considering that they would be listened to by adults in their community was 28%, compared with 36% among those without disabilities.</w:t>
      </w:r>
    </w:p>
    <w:p w14:paraId="681E1700" w14:textId="77777777" w:rsidR="00F8079A" w:rsidRDefault="002F12F0">
      <w:pPr>
        <w:spacing w:after="160" w:line="276" w:lineRule="auto"/>
        <w:jc w:val="both"/>
        <w:rPr>
          <w:sz w:val="24"/>
          <w:szCs w:val="24"/>
        </w:rPr>
      </w:pPr>
      <w:r>
        <w:rPr>
          <w:noProof/>
          <w:sz w:val="24"/>
          <w:szCs w:val="24"/>
        </w:rPr>
        <w:drawing>
          <wp:inline distT="0" distB="0" distL="0" distR="0" wp14:anchorId="1D152A2C" wp14:editId="4FFF9973">
            <wp:extent cx="5734050" cy="4048125"/>
            <wp:effectExtent l="0" t="0" r="0" b="0"/>
            <wp:docPr id="100011" name="Picture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17"/>
                    <a:stretch>
                      <a:fillRect/>
                    </a:stretch>
                  </pic:blipFill>
                  <pic:spPr>
                    <a:xfrm>
                      <a:off x="0" y="0"/>
                      <a:ext cx="5734050" cy="4048125"/>
                    </a:xfrm>
                    <a:prstGeom prst="rect">
                      <a:avLst/>
                    </a:prstGeom>
                  </pic:spPr>
                </pic:pic>
              </a:graphicData>
            </a:graphic>
          </wp:inline>
        </w:drawing>
      </w:r>
    </w:p>
    <w:p w14:paraId="72C1D728" w14:textId="77777777" w:rsidR="00A93686" w:rsidRDefault="00A93686">
      <w:pPr>
        <w:spacing w:after="160" w:line="276" w:lineRule="auto"/>
        <w:jc w:val="both"/>
        <w:rPr>
          <w:rFonts w:ascii="Arial" w:eastAsia="Arial" w:hAnsi="Arial" w:cs="Arial"/>
          <w:b/>
          <w:bCs/>
          <w:i/>
          <w:iCs/>
          <w:sz w:val="24"/>
          <w:szCs w:val="24"/>
        </w:rPr>
      </w:pPr>
    </w:p>
    <w:p w14:paraId="65654579" w14:textId="32EABF83" w:rsidR="00F8079A" w:rsidRDefault="002F12F0">
      <w:pPr>
        <w:spacing w:after="160" w:line="276" w:lineRule="auto"/>
        <w:jc w:val="both"/>
        <w:rPr>
          <w:sz w:val="24"/>
          <w:szCs w:val="24"/>
        </w:rPr>
      </w:pPr>
      <w:r>
        <w:rPr>
          <w:rFonts w:ascii="Arial" w:eastAsia="Arial" w:hAnsi="Arial" w:cs="Arial"/>
          <w:b/>
          <w:bCs/>
          <w:i/>
          <w:iCs/>
          <w:sz w:val="24"/>
          <w:szCs w:val="24"/>
        </w:rPr>
        <w:t>Survey findings:</w:t>
      </w:r>
      <w:r>
        <w:rPr>
          <w:rFonts w:ascii="Arial" w:eastAsia="Arial" w:hAnsi="Arial" w:cs="Arial"/>
          <w:sz w:val="24"/>
          <w:szCs w:val="24"/>
        </w:rPr>
        <w:t xml:space="preserve"> </w:t>
      </w:r>
      <w:r>
        <w:rPr>
          <w:rFonts w:ascii="Arial" w:eastAsia="Arial" w:hAnsi="Arial" w:cs="Arial"/>
          <w:b/>
          <w:bCs/>
          <w:i/>
          <w:iCs/>
          <w:sz w:val="24"/>
          <w:szCs w:val="24"/>
        </w:rPr>
        <w:t>participation in decisions regarding community provision and services</w:t>
      </w:r>
    </w:p>
    <w:p w14:paraId="79271110" w14:textId="77777777" w:rsidR="00F8079A" w:rsidRDefault="002F12F0">
      <w:pPr>
        <w:spacing w:after="160" w:line="276" w:lineRule="auto"/>
        <w:jc w:val="both"/>
        <w:rPr>
          <w:sz w:val="24"/>
          <w:szCs w:val="24"/>
        </w:rPr>
      </w:pPr>
      <w:r>
        <w:rPr>
          <w:rFonts w:ascii="Arial" w:eastAsia="Arial" w:hAnsi="Arial" w:cs="Arial"/>
          <w:sz w:val="24"/>
          <w:szCs w:val="24"/>
        </w:rPr>
        <w:t>Among the 906 who responded to survey questions about participation in decisions regarding community provision and services, approximately one third agreed or strongly agreed that the adults in their community asked them about: how happy they were with things to do in their area, such as youth clubs, libraries, sports centres (39%); how happy they were with the services in their area, such as transport, health centres and schools (37%); new activities or services they needed (34%); or how to make their community safer (34%). Similar proportions disagreed or strongly disagreed (31-35%) that they were asked about these issues by the adults in their community, with almost one third (28-32%) neither agreeing nor disagreeing (see Table, Q15). Again, older respondents were far less likely to agree that they were asked about any of these issues – the responses of 16-17 year olds in agreement ranged from 18-25% compared with 48-55% of those aged 12-13. Those with disabilities were less likely to agree that they were asked about these issues than those without disabilities, although the difference was not as marked (ranging from 23-31% in agreement among those with disabilities and 34-39% among those without disabilities).</w:t>
      </w:r>
    </w:p>
    <w:p w14:paraId="6AC69868" w14:textId="77777777" w:rsidR="00F8079A" w:rsidRDefault="002F12F0">
      <w:pPr>
        <w:spacing w:after="160" w:line="276" w:lineRule="auto"/>
        <w:jc w:val="both"/>
        <w:rPr>
          <w:sz w:val="24"/>
          <w:szCs w:val="24"/>
        </w:rPr>
      </w:pPr>
      <w:r>
        <w:rPr>
          <w:noProof/>
          <w:sz w:val="24"/>
          <w:szCs w:val="24"/>
        </w:rPr>
        <w:drawing>
          <wp:inline distT="0" distB="0" distL="0" distR="0" wp14:anchorId="1BAEA4D9" wp14:editId="15F6EB08">
            <wp:extent cx="5734050" cy="4048125"/>
            <wp:effectExtent l="0" t="0" r="0" b="0"/>
            <wp:docPr id="100013" name="Picture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r:embed="rId18"/>
                    <a:stretch>
                      <a:fillRect/>
                    </a:stretch>
                  </pic:blipFill>
                  <pic:spPr>
                    <a:xfrm>
                      <a:off x="0" y="0"/>
                      <a:ext cx="5734050" cy="4048125"/>
                    </a:xfrm>
                    <a:prstGeom prst="rect">
                      <a:avLst/>
                    </a:prstGeom>
                  </pic:spPr>
                </pic:pic>
              </a:graphicData>
            </a:graphic>
          </wp:inline>
        </w:drawing>
      </w:r>
    </w:p>
    <w:p w14:paraId="5FD1C8E3" w14:textId="1168202E"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E149717" w14:textId="77777777" w:rsidR="00F8079A" w:rsidRDefault="002F12F0">
      <w:pPr>
        <w:spacing w:after="160" w:line="276" w:lineRule="auto"/>
        <w:jc w:val="both"/>
        <w:rPr>
          <w:sz w:val="24"/>
          <w:szCs w:val="24"/>
        </w:rPr>
      </w:pPr>
      <w:r>
        <w:rPr>
          <w:rFonts w:ascii="Arial" w:eastAsia="Arial" w:hAnsi="Arial" w:cs="Arial"/>
          <w:sz w:val="24"/>
          <w:szCs w:val="24"/>
        </w:rPr>
        <w:t xml:space="preserve">Children and young people are often marginalised in community decision-making, with decisions predominantly taken by adults in local Community or Residents Forums, Neighbourhood Partnerships and formal structures such as councils. </w:t>
      </w:r>
    </w:p>
    <w:p w14:paraId="46F5130A" w14:textId="77777777" w:rsidR="00F8079A" w:rsidRDefault="002F12F0">
      <w:pPr>
        <w:spacing w:after="160" w:line="276" w:lineRule="auto"/>
        <w:jc w:val="both"/>
        <w:rPr>
          <w:sz w:val="24"/>
          <w:szCs w:val="24"/>
        </w:rPr>
      </w:pPr>
      <w:r>
        <w:rPr>
          <w:rFonts w:ascii="Arial" w:eastAsia="Arial" w:hAnsi="Arial" w:cs="Arial"/>
          <w:sz w:val="24"/>
          <w:szCs w:val="24"/>
        </w:rPr>
        <w:t>One young person proclaimed: “</w:t>
      </w:r>
      <w:r>
        <w:rPr>
          <w:rFonts w:ascii="Arial" w:eastAsia="Arial" w:hAnsi="Arial" w:cs="Arial"/>
          <w:i/>
          <w:iCs/>
          <w:sz w:val="24"/>
          <w:szCs w:val="24"/>
        </w:rPr>
        <w:t>The youth should have a voice in their community. It’s where they’re growing up</w:t>
      </w:r>
      <w:r>
        <w:rPr>
          <w:rFonts w:ascii="Arial" w:eastAsia="Arial" w:hAnsi="Arial" w:cs="Arial"/>
          <w:sz w:val="24"/>
          <w:szCs w:val="24"/>
        </w:rPr>
        <w:t>” (Young person in in-patient mental health Unit).</w:t>
      </w:r>
    </w:p>
    <w:p w14:paraId="42E83DA0" w14:textId="77777777" w:rsidR="00F8079A" w:rsidRDefault="002F12F0">
      <w:pPr>
        <w:spacing w:after="160" w:line="276" w:lineRule="auto"/>
        <w:jc w:val="both"/>
        <w:rPr>
          <w:sz w:val="24"/>
          <w:szCs w:val="24"/>
        </w:rPr>
      </w:pPr>
      <w:r>
        <w:rPr>
          <w:rFonts w:ascii="Arial" w:eastAsia="Arial" w:hAnsi="Arial" w:cs="Arial"/>
          <w:sz w:val="24"/>
          <w:szCs w:val="24"/>
        </w:rPr>
        <w:t xml:space="preserve">However, participants in a range of meetings or workshops indicated that young people’s priorities are usually dependent on the backing and action of adults when decisions are made in their community: </w:t>
      </w:r>
    </w:p>
    <w:p w14:paraId="6290F88B"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There was talk about a skate park being built, which a lot of young people wanted, but the only people who can push for it is adults</w:t>
      </w:r>
      <w:r>
        <w:rPr>
          <w:rFonts w:ascii="Arial" w:eastAsia="Arial" w:hAnsi="Arial" w:cs="Arial"/>
          <w:sz w:val="24"/>
          <w:szCs w:val="24"/>
        </w:rPr>
        <w:t>.” (Young person in in-patient mental health Unit)</w:t>
      </w:r>
    </w:p>
    <w:p w14:paraId="6E9BC908"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If a new building was being built it would be financed by someone and just built</w:t>
      </w:r>
      <w:r>
        <w:rPr>
          <w:rFonts w:ascii="Arial" w:eastAsia="Arial" w:hAnsi="Arial" w:cs="Arial"/>
          <w:sz w:val="24"/>
          <w:szCs w:val="24"/>
        </w:rPr>
        <w:t>.” (Young person in in-patient mental health Unit)</w:t>
      </w:r>
    </w:p>
    <w:p w14:paraId="697C1E4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Originally the new Omniplex cinema was supposed to become part of a bowling alley but this was rejected as residents thought it would be too loud.</w:t>
      </w:r>
      <w:r>
        <w:rPr>
          <w:rFonts w:ascii="Arial" w:eastAsia="Arial" w:hAnsi="Arial" w:cs="Arial"/>
          <w:sz w:val="24"/>
          <w:szCs w:val="24"/>
        </w:rPr>
        <w:t>” [Workshop participants commented that they wished it had become a bowling alley, but were not consulted.] (LGBTQ+ young people, aged 15-18)</w:t>
      </w:r>
    </w:p>
    <w:p w14:paraId="59A1A89C" w14:textId="77777777" w:rsidR="00F8079A" w:rsidRDefault="002F12F0">
      <w:pPr>
        <w:spacing w:after="160" w:line="276" w:lineRule="auto"/>
        <w:jc w:val="both"/>
        <w:rPr>
          <w:sz w:val="24"/>
          <w:szCs w:val="24"/>
        </w:rPr>
      </w:pPr>
      <w:r>
        <w:rPr>
          <w:rFonts w:ascii="Arial" w:eastAsia="Arial" w:hAnsi="Arial" w:cs="Arial"/>
          <w:b/>
          <w:bCs/>
          <w:color w:val="369EAC"/>
          <w:sz w:val="24"/>
          <w:szCs w:val="24"/>
        </w:rPr>
        <w:t>Younger children</w:t>
      </w:r>
      <w:r>
        <w:rPr>
          <w:rFonts w:ascii="Arial" w:eastAsia="Arial" w:hAnsi="Arial" w:cs="Arial"/>
          <w:color w:val="369EAC"/>
          <w:sz w:val="24"/>
          <w:szCs w:val="24"/>
        </w:rPr>
        <w:t xml:space="preserve"> </w:t>
      </w:r>
      <w:r>
        <w:rPr>
          <w:rFonts w:ascii="Arial" w:eastAsia="Arial" w:hAnsi="Arial" w:cs="Arial"/>
          <w:sz w:val="24"/>
          <w:szCs w:val="24"/>
        </w:rPr>
        <w:t>did not feel involved in community-based decision making:</w:t>
      </w:r>
    </w:p>
    <w:p w14:paraId="29CE5253"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Outside, adults ignore when we want to play</w:t>
      </w:r>
      <w:r>
        <w:rPr>
          <w:rFonts w:ascii="Arial" w:eastAsia="Arial" w:hAnsi="Arial" w:cs="Arial"/>
          <w:sz w:val="24"/>
          <w:szCs w:val="24"/>
        </w:rPr>
        <w:t xml:space="preserve">”. </w:t>
      </w:r>
    </w:p>
    <w:p w14:paraId="6B38F1F9" w14:textId="77777777" w:rsidR="00F8079A" w:rsidRDefault="002F12F0">
      <w:pPr>
        <w:spacing w:after="160" w:line="276" w:lineRule="auto"/>
        <w:ind w:left="720" w:firstLine="60"/>
        <w:jc w:val="both"/>
        <w:rPr>
          <w:sz w:val="24"/>
          <w:szCs w:val="24"/>
        </w:rPr>
      </w:pPr>
      <w:r>
        <w:rPr>
          <w:rFonts w:ascii="Arial" w:eastAsia="Arial" w:hAnsi="Arial" w:cs="Arial"/>
          <w:sz w:val="24"/>
          <w:szCs w:val="24"/>
        </w:rPr>
        <w:t>“</w:t>
      </w:r>
      <w:r>
        <w:rPr>
          <w:rFonts w:ascii="Arial" w:eastAsia="Arial" w:hAnsi="Arial" w:cs="Arial"/>
          <w:i/>
          <w:iCs/>
          <w:sz w:val="24"/>
          <w:szCs w:val="24"/>
        </w:rPr>
        <w:t xml:space="preserve">[Adults in communities listen] only in emergency cases: fire, serious sickness.” </w:t>
      </w:r>
      <w:r>
        <w:rPr>
          <w:rFonts w:ascii="Arial" w:eastAsia="Arial" w:hAnsi="Arial" w:cs="Arial"/>
          <w:sz w:val="24"/>
          <w:szCs w:val="24"/>
        </w:rPr>
        <w:t>(Migrant Polish children, aged 6-15)</w:t>
      </w:r>
      <w:r>
        <w:rPr>
          <w:rFonts w:ascii="Arial" w:eastAsia="Arial" w:hAnsi="Arial" w:cs="Arial"/>
          <w:sz w:val="24"/>
          <w:szCs w:val="24"/>
        </w:rPr>
        <w:tab/>
      </w:r>
    </w:p>
    <w:p w14:paraId="02A7C3AA" w14:textId="77777777" w:rsidR="00F8079A" w:rsidRDefault="002F12F0">
      <w:pPr>
        <w:spacing w:after="160" w:line="276" w:lineRule="auto"/>
        <w:jc w:val="both"/>
        <w:rPr>
          <w:sz w:val="24"/>
          <w:szCs w:val="24"/>
        </w:rPr>
      </w:pPr>
      <w:r>
        <w:rPr>
          <w:rFonts w:ascii="Arial" w:eastAsia="Arial" w:hAnsi="Arial" w:cs="Arial"/>
          <w:sz w:val="24"/>
          <w:szCs w:val="24"/>
        </w:rPr>
        <w:t>Within a group of ten Travellers aged 7-10, six did not consider that they were listened to in their community. Among the four that did, one stated: “</w:t>
      </w:r>
      <w:r>
        <w:rPr>
          <w:rFonts w:ascii="Arial" w:eastAsia="Arial" w:hAnsi="Arial" w:cs="Arial"/>
          <w:i/>
          <w:iCs/>
          <w:sz w:val="24"/>
          <w:szCs w:val="24"/>
        </w:rPr>
        <w:t>Yes, because at the end of the day all we do is protect our own or country.”</w:t>
      </w:r>
    </w:p>
    <w:p w14:paraId="7909FAF0" w14:textId="77777777" w:rsidR="00F8079A" w:rsidRDefault="002F12F0">
      <w:pPr>
        <w:spacing w:after="160" w:line="276" w:lineRule="auto"/>
        <w:jc w:val="both"/>
        <w:rPr>
          <w:sz w:val="24"/>
          <w:szCs w:val="24"/>
        </w:rPr>
      </w:pPr>
      <w:r>
        <w:rPr>
          <w:rFonts w:ascii="Arial" w:eastAsia="Arial" w:hAnsi="Arial" w:cs="Arial"/>
          <w:sz w:val="24"/>
          <w:szCs w:val="24"/>
        </w:rPr>
        <w:t xml:space="preserve">In a workshop for </w:t>
      </w:r>
      <w:r>
        <w:rPr>
          <w:rFonts w:ascii="Arial" w:eastAsia="Arial" w:hAnsi="Arial" w:cs="Arial"/>
          <w:b/>
          <w:bCs/>
          <w:color w:val="369EAC"/>
          <w:sz w:val="24"/>
          <w:szCs w:val="24"/>
        </w:rPr>
        <w:t>migrant</w:t>
      </w:r>
      <w:r>
        <w:rPr>
          <w:rFonts w:ascii="Arial" w:eastAsia="Arial" w:hAnsi="Arial" w:cs="Arial"/>
          <w:sz w:val="24"/>
          <w:szCs w:val="24"/>
        </w:rPr>
        <w:t xml:space="preserve"> Russian and Lithuanian children aged 9-15, participants were unsure who would ask them about changes in their community. One young person talked about a new community garden that was built in his estate, saying that he was asked about it before this project began.</w:t>
      </w:r>
    </w:p>
    <w:p w14:paraId="0EECD383" w14:textId="77777777" w:rsidR="00F8079A" w:rsidRDefault="002F12F0">
      <w:pPr>
        <w:spacing w:after="160" w:line="276" w:lineRule="auto"/>
        <w:jc w:val="both"/>
        <w:rPr>
          <w:sz w:val="24"/>
          <w:szCs w:val="24"/>
        </w:rPr>
      </w:pPr>
      <w:r>
        <w:rPr>
          <w:rFonts w:ascii="Arial" w:eastAsia="Arial" w:hAnsi="Arial" w:cs="Arial"/>
          <w:sz w:val="24"/>
          <w:szCs w:val="24"/>
        </w:rPr>
        <w:t xml:space="preserve">Highlighting the exclusion experienced by </w:t>
      </w:r>
      <w:r>
        <w:rPr>
          <w:rFonts w:ascii="Arial" w:eastAsia="Arial" w:hAnsi="Arial" w:cs="Arial"/>
          <w:b/>
          <w:bCs/>
          <w:color w:val="369EAC"/>
          <w:sz w:val="24"/>
          <w:szCs w:val="24"/>
        </w:rPr>
        <w:t>care experienced young people</w:t>
      </w:r>
      <w:r>
        <w:rPr>
          <w:rFonts w:ascii="Arial" w:eastAsia="Arial" w:hAnsi="Arial" w:cs="Arial"/>
          <w:sz w:val="24"/>
          <w:szCs w:val="24"/>
        </w:rPr>
        <w:t>, their responses included:</w:t>
      </w:r>
    </w:p>
    <w:p w14:paraId="2E7AF89F" w14:textId="77777777" w:rsidR="00F8079A" w:rsidRDefault="002F12F0">
      <w:pPr>
        <w:spacing w:after="160" w:line="276" w:lineRule="auto"/>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Don’t feel involved in the community.”</w:t>
      </w:r>
    </w:p>
    <w:p w14:paraId="3EA0AFCC" w14:textId="77777777" w:rsidR="00F8079A" w:rsidRDefault="002F12F0">
      <w:pPr>
        <w:spacing w:after="160" w:line="276" w:lineRule="auto"/>
        <w:jc w:val="both"/>
        <w:rPr>
          <w:sz w:val="24"/>
          <w:szCs w:val="24"/>
        </w:rPr>
      </w:pPr>
      <w:r>
        <w:rPr>
          <w:sz w:val="24"/>
          <w:szCs w:val="24"/>
        </w:rPr>
        <w:tab/>
      </w:r>
      <w:r>
        <w:rPr>
          <w:rFonts w:ascii="Arial" w:eastAsia="Arial" w:hAnsi="Arial" w:cs="Arial"/>
          <w:i/>
          <w:iCs/>
          <w:sz w:val="24"/>
          <w:szCs w:val="24"/>
        </w:rPr>
        <w:t>“They don’t help homeless people</w:t>
      </w:r>
      <w:r>
        <w:rPr>
          <w:rFonts w:ascii="Arial" w:eastAsia="Arial" w:hAnsi="Arial" w:cs="Arial"/>
          <w:sz w:val="24"/>
          <w:szCs w:val="24"/>
        </w:rPr>
        <w:t>.”</w:t>
      </w:r>
    </w:p>
    <w:p w14:paraId="3584FC40" w14:textId="77777777" w:rsidR="00F8079A" w:rsidRDefault="002F12F0">
      <w:pPr>
        <w:spacing w:after="160" w:line="276" w:lineRule="auto"/>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VOYPIC</w:t>
      </w:r>
      <w:r>
        <w:rPr>
          <w:rFonts w:ascii="Arial" w:eastAsia="Arial" w:hAnsi="Arial" w:cs="Arial"/>
          <w:sz w:val="24"/>
          <w:szCs w:val="24"/>
        </w:rPr>
        <w:t xml:space="preserve"> [Voice of Young People In Care] </w:t>
      </w:r>
      <w:r>
        <w:rPr>
          <w:rFonts w:ascii="Arial" w:eastAsia="Arial" w:hAnsi="Arial" w:cs="Arial"/>
          <w:i/>
          <w:iCs/>
          <w:sz w:val="24"/>
          <w:szCs w:val="24"/>
        </w:rPr>
        <w:t>are the only ones who listen.</w:t>
      </w:r>
      <w:r>
        <w:rPr>
          <w:rFonts w:ascii="Arial" w:eastAsia="Arial" w:hAnsi="Arial" w:cs="Arial"/>
          <w:sz w:val="24"/>
          <w:szCs w:val="24"/>
        </w:rPr>
        <w:t>”</w:t>
      </w:r>
    </w:p>
    <w:p w14:paraId="49CE069B" w14:textId="77777777" w:rsidR="00F8079A" w:rsidRDefault="002F12F0">
      <w:pPr>
        <w:spacing w:after="160" w:line="276" w:lineRule="auto"/>
        <w:jc w:val="both"/>
        <w:rPr>
          <w:sz w:val="24"/>
          <w:szCs w:val="24"/>
        </w:rPr>
      </w:pPr>
      <w:r>
        <w:rPr>
          <w:rFonts w:ascii="Arial" w:eastAsia="Arial" w:hAnsi="Arial" w:cs="Arial"/>
          <w:sz w:val="24"/>
          <w:szCs w:val="24"/>
        </w:rPr>
        <w:t xml:space="preserve">The responses and attitudes of others impact on opportunities for young people to participate in their communities, and these are not just </w:t>
      </w:r>
      <w:r>
        <w:rPr>
          <w:rFonts w:ascii="Arial" w:eastAsia="Arial" w:hAnsi="Arial" w:cs="Arial"/>
          <w:i/>
          <w:iCs/>
          <w:sz w:val="24"/>
          <w:szCs w:val="24"/>
        </w:rPr>
        <w:t>age</w:t>
      </w:r>
      <w:r>
        <w:rPr>
          <w:rFonts w:ascii="Arial" w:eastAsia="Arial" w:hAnsi="Arial" w:cs="Arial"/>
          <w:sz w:val="24"/>
          <w:szCs w:val="24"/>
        </w:rPr>
        <w:t xml:space="preserve"> related. One young person in a group of </w:t>
      </w:r>
      <w:r>
        <w:rPr>
          <w:rFonts w:ascii="Arial" w:eastAsia="Arial" w:hAnsi="Arial" w:cs="Arial"/>
          <w:b/>
          <w:bCs/>
          <w:color w:val="369EAC"/>
          <w:sz w:val="24"/>
          <w:szCs w:val="24"/>
        </w:rPr>
        <w:t>LGBTQ+ young people</w:t>
      </w:r>
      <w:r>
        <w:rPr>
          <w:rFonts w:ascii="Arial" w:eastAsia="Arial" w:hAnsi="Arial" w:cs="Arial"/>
          <w:color w:val="369EAC"/>
          <w:sz w:val="24"/>
          <w:szCs w:val="24"/>
        </w:rPr>
        <w:t xml:space="preserve"> </w:t>
      </w:r>
      <w:r>
        <w:rPr>
          <w:rFonts w:ascii="Arial" w:eastAsia="Arial" w:hAnsi="Arial" w:cs="Arial"/>
          <w:sz w:val="24"/>
          <w:szCs w:val="24"/>
        </w:rPr>
        <w:t>stated: “</w:t>
      </w:r>
      <w:r>
        <w:rPr>
          <w:rFonts w:ascii="Arial" w:eastAsia="Arial" w:hAnsi="Arial" w:cs="Arial"/>
          <w:i/>
          <w:iCs/>
          <w:sz w:val="24"/>
          <w:szCs w:val="24"/>
        </w:rPr>
        <w:t>I come from</w:t>
      </w:r>
      <w:r>
        <w:rPr>
          <w:rFonts w:ascii="Arial" w:eastAsia="Arial" w:hAnsi="Arial" w:cs="Arial"/>
          <w:sz w:val="24"/>
          <w:szCs w:val="24"/>
        </w:rPr>
        <w:t xml:space="preserve"> </w:t>
      </w:r>
      <w:r>
        <w:rPr>
          <w:rFonts w:ascii="Arial" w:eastAsia="Arial" w:hAnsi="Arial" w:cs="Arial"/>
          <w:i/>
          <w:iCs/>
          <w:sz w:val="24"/>
          <w:szCs w:val="24"/>
        </w:rPr>
        <w:t xml:space="preserve">the farming community, which is generally closed minded”. </w:t>
      </w:r>
      <w:r>
        <w:rPr>
          <w:rFonts w:ascii="Arial" w:eastAsia="Arial" w:hAnsi="Arial" w:cs="Arial"/>
          <w:sz w:val="24"/>
          <w:szCs w:val="24"/>
        </w:rPr>
        <w:t>This</w:t>
      </w:r>
      <w:r>
        <w:rPr>
          <w:rFonts w:ascii="Arial" w:eastAsia="Arial" w:hAnsi="Arial" w:cs="Arial"/>
          <w:i/>
          <w:iCs/>
          <w:sz w:val="24"/>
          <w:szCs w:val="24"/>
        </w:rPr>
        <w:t xml:space="preserve"> </w:t>
      </w:r>
      <w:r>
        <w:rPr>
          <w:rFonts w:ascii="Arial" w:eastAsia="Arial" w:hAnsi="Arial" w:cs="Arial"/>
          <w:sz w:val="24"/>
          <w:szCs w:val="24"/>
        </w:rPr>
        <w:t>limited their participation in their community.</w:t>
      </w:r>
    </w:p>
    <w:p w14:paraId="7FE03C99"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thought politicians would listen to them if they gave their opinion</w:t>
      </w:r>
    </w:p>
    <w:p w14:paraId="5881C70C" w14:textId="77777777" w:rsidR="00F8079A" w:rsidRDefault="002F12F0">
      <w:pPr>
        <w:spacing w:after="160" w:line="276" w:lineRule="auto"/>
        <w:jc w:val="both"/>
        <w:rPr>
          <w:sz w:val="24"/>
          <w:szCs w:val="24"/>
        </w:rPr>
      </w:pPr>
      <w:r>
        <w:rPr>
          <w:rFonts w:ascii="Arial" w:eastAsia="Arial" w:hAnsi="Arial" w:cs="Arial"/>
          <w:sz w:val="24"/>
          <w:szCs w:val="24"/>
        </w:rPr>
        <w:t>Asked whether they thought politicians would listen to them if they gave their opinion, only 15% of 900 survey respondents answered ‘Yes’ (51% replied ‘No’, 34% did not know) (see Pie Chart, Q18). At just 9%, the proportion responding ‘Yes’ among 16-17 was far lower than that among 12-13 year olds (19%).</w:t>
      </w:r>
    </w:p>
    <w:p w14:paraId="045E3442"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3CA34F59" wp14:editId="6027E112">
            <wp:extent cx="5734050" cy="4048125"/>
            <wp:effectExtent l="0" t="0" r="0" b="0"/>
            <wp:docPr id="100015" name="Picture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19"/>
                    <a:stretch>
                      <a:fillRect/>
                    </a:stretch>
                  </pic:blipFill>
                  <pic:spPr>
                    <a:xfrm>
                      <a:off x="0" y="0"/>
                      <a:ext cx="5734050" cy="4048125"/>
                    </a:xfrm>
                    <a:prstGeom prst="rect">
                      <a:avLst/>
                    </a:prstGeom>
                  </pic:spPr>
                </pic:pic>
              </a:graphicData>
            </a:graphic>
          </wp:inline>
        </w:drawing>
      </w:r>
    </w:p>
    <w:p w14:paraId="05BDEECE" w14:textId="467EFFF3"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627F0756" w14:textId="77777777" w:rsidR="00F8079A" w:rsidRDefault="002F12F0">
      <w:pPr>
        <w:spacing w:after="160" w:line="276" w:lineRule="auto"/>
        <w:jc w:val="both"/>
        <w:rPr>
          <w:sz w:val="24"/>
          <w:szCs w:val="24"/>
        </w:rPr>
      </w:pPr>
      <w:r>
        <w:rPr>
          <w:rFonts w:ascii="Arial" w:eastAsia="Arial" w:hAnsi="Arial" w:cs="Arial"/>
          <w:sz w:val="24"/>
          <w:szCs w:val="24"/>
        </w:rPr>
        <w:t>Some young people in workshops or meetings articulated a mistrust of politicians:</w:t>
      </w:r>
    </w:p>
    <w:p w14:paraId="3E49586A"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There’s good ones out there. But there are 3 people you wouldn’t trust – politicians, salesmen and, I dunno, mechanics. You wouldn’t fully trust them.</w:t>
      </w:r>
      <w:r>
        <w:rPr>
          <w:rFonts w:ascii="Arial" w:eastAsia="Arial" w:hAnsi="Arial" w:cs="Arial"/>
          <w:sz w:val="24"/>
          <w:szCs w:val="24"/>
        </w:rPr>
        <w:t>” (Young person in in-patient mental health Unit)</w:t>
      </w:r>
    </w:p>
    <w:p w14:paraId="1ED1C31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 only care about the money</w:t>
      </w:r>
      <w:r>
        <w:rPr>
          <w:rFonts w:ascii="Arial" w:eastAsia="Arial" w:hAnsi="Arial" w:cs="Arial"/>
          <w:sz w:val="24"/>
          <w:szCs w:val="24"/>
        </w:rPr>
        <w:t>” (Care experienced young person, aged 12-18)</w:t>
      </w:r>
    </w:p>
    <w:p w14:paraId="7036D28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Politicians are just talk and no action</w:t>
      </w:r>
      <w:r>
        <w:rPr>
          <w:rFonts w:ascii="Arial" w:eastAsia="Arial" w:hAnsi="Arial" w:cs="Arial"/>
          <w:sz w:val="24"/>
          <w:szCs w:val="24"/>
        </w:rPr>
        <w:t>.” (Young person in conflict with the law, aged 19-22)</w:t>
      </w:r>
    </w:p>
    <w:p w14:paraId="02375838" w14:textId="77777777" w:rsidR="00F8079A" w:rsidRDefault="002F12F0">
      <w:pPr>
        <w:spacing w:after="160" w:line="276" w:lineRule="auto"/>
        <w:jc w:val="both"/>
        <w:rPr>
          <w:sz w:val="24"/>
          <w:szCs w:val="24"/>
        </w:rPr>
      </w:pPr>
      <w:r>
        <w:rPr>
          <w:rFonts w:ascii="Arial" w:eastAsia="Arial" w:hAnsi="Arial" w:cs="Arial"/>
          <w:sz w:val="24"/>
          <w:szCs w:val="24"/>
        </w:rPr>
        <w:t>Others highlighted personal lack of experience or opportunity to talk to politicians:</w:t>
      </w:r>
    </w:p>
    <w:p w14:paraId="2040016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do not know how to be heard.</w:t>
      </w:r>
      <w:r>
        <w:rPr>
          <w:rFonts w:ascii="Arial" w:eastAsia="Arial" w:hAnsi="Arial" w:cs="Arial"/>
          <w:sz w:val="24"/>
          <w:szCs w:val="24"/>
        </w:rPr>
        <w:t>” “</w:t>
      </w:r>
      <w:r>
        <w:rPr>
          <w:rFonts w:ascii="Arial" w:eastAsia="Arial" w:hAnsi="Arial" w:cs="Arial"/>
          <w:i/>
          <w:iCs/>
          <w:sz w:val="24"/>
          <w:szCs w:val="24"/>
        </w:rPr>
        <w:t>We do not have an opportunity to pass our opinions, feelings, and suggestions to them.</w:t>
      </w:r>
      <w:r>
        <w:rPr>
          <w:rFonts w:ascii="Arial" w:eastAsia="Arial" w:hAnsi="Arial" w:cs="Arial"/>
          <w:sz w:val="24"/>
          <w:szCs w:val="24"/>
        </w:rPr>
        <w:t>” “</w:t>
      </w:r>
      <w:r>
        <w:rPr>
          <w:rFonts w:ascii="Arial" w:eastAsia="Arial" w:hAnsi="Arial" w:cs="Arial"/>
          <w:i/>
          <w:iCs/>
          <w:sz w:val="24"/>
          <w:szCs w:val="24"/>
        </w:rPr>
        <w:t>No experience how to express opinion to politicians.</w:t>
      </w:r>
      <w:r>
        <w:rPr>
          <w:rFonts w:ascii="Arial" w:eastAsia="Arial" w:hAnsi="Arial" w:cs="Arial"/>
          <w:sz w:val="24"/>
          <w:szCs w:val="24"/>
        </w:rPr>
        <w:t>” (Migrant Polish children, aged 6-15)</w:t>
      </w:r>
    </w:p>
    <w:p w14:paraId="5283D5CB"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I’ve got no experience of politicians</w:t>
      </w:r>
      <w:r>
        <w:rPr>
          <w:rFonts w:ascii="Arial" w:eastAsia="Arial" w:hAnsi="Arial" w:cs="Arial"/>
          <w:sz w:val="24"/>
          <w:szCs w:val="24"/>
        </w:rPr>
        <w:t>.” (Young person in secure care)</w:t>
      </w:r>
    </w:p>
    <w:p w14:paraId="26ADAEC1"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w:t>
      </w:r>
      <w:r>
        <w:rPr>
          <w:rFonts w:ascii="Arial" w:eastAsia="Arial" w:hAnsi="Arial" w:cs="Arial"/>
          <w:sz w:val="24"/>
          <w:szCs w:val="24"/>
        </w:rPr>
        <w:t xml:space="preserve"> </w:t>
      </w:r>
      <w:r>
        <w:rPr>
          <w:rFonts w:ascii="Arial" w:eastAsia="Arial" w:hAnsi="Arial" w:cs="Arial"/>
          <w:b/>
          <w:bCs/>
          <w:i/>
          <w:iCs/>
          <w:sz w:val="24"/>
          <w:szCs w:val="24"/>
        </w:rPr>
        <w:t>interaction with politicians</w:t>
      </w:r>
    </w:p>
    <w:p w14:paraId="7015EC11" w14:textId="77777777" w:rsidR="00F8079A" w:rsidRDefault="002F12F0">
      <w:pPr>
        <w:spacing w:after="160" w:line="276" w:lineRule="auto"/>
        <w:jc w:val="both"/>
        <w:rPr>
          <w:sz w:val="24"/>
          <w:szCs w:val="24"/>
        </w:rPr>
      </w:pPr>
      <w:r>
        <w:rPr>
          <w:rFonts w:ascii="Arial" w:eastAsia="Arial" w:hAnsi="Arial" w:cs="Arial"/>
          <w:sz w:val="24"/>
          <w:szCs w:val="24"/>
        </w:rPr>
        <w:t>Among the 898 who answered survey questions about their interaction with politicians, less than one quarter agreed or strongly agreed that politicians asked them about: issues that affect them or other young people in their area (17%); plans or changes in their area (21%); or how to get young people involved in decision making (25%) (see Table, Q17). Again, older respondents were less likely to agree that they were asked about any of the issues, with the proportion agreeing that this was the case ranging from 10-17% among 16-17 year olds compared with 23-33% among those aged 12-13. Those with disabilities were less likely to agree that they were asked about issues than those without disabilities, but the proportions were not as markedly different.</w:t>
      </w:r>
    </w:p>
    <w:p w14:paraId="140E2CBC" w14:textId="77777777" w:rsidR="00F8079A" w:rsidRDefault="002F12F0">
      <w:pPr>
        <w:spacing w:after="160" w:line="276" w:lineRule="auto"/>
        <w:jc w:val="both"/>
        <w:rPr>
          <w:sz w:val="24"/>
          <w:szCs w:val="24"/>
        </w:rPr>
      </w:pPr>
      <w:r>
        <w:rPr>
          <w:noProof/>
          <w:sz w:val="24"/>
          <w:szCs w:val="24"/>
        </w:rPr>
        <w:drawing>
          <wp:inline distT="0" distB="0" distL="0" distR="0" wp14:anchorId="74F26446" wp14:editId="11FDD17C">
            <wp:extent cx="5734050" cy="4048125"/>
            <wp:effectExtent l="0" t="0" r="0" b="0"/>
            <wp:docPr id="100017" name="Picture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20"/>
                    <a:stretch>
                      <a:fillRect/>
                    </a:stretch>
                  </pic:blipFill>
                  <pic:spPr>
                    <a:xfrm>
                      <a:off x="0" y="0"/>
                      <a:ext cx="5734050" cy="4048125"/>
                    </a:xfrm>
                    <a:prstGeom prst="rect">
                      <a:avLst/>
                    </a:prstGeom>
                  </pic:spPr>
                </pic:pic>
              </a:graphicData>
            </a:graphic>
          </wp:inline>
        </w:drawing>
      </w:r>
    </w:p>
    <w:p w14:paraId="7ED6D2C7" w14:textId="2B809F1F"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12611C20" w14:textId="77777777" w:rsidR="00F8079A" w:rsidRDefault="002F12F0">
      <w:pPr>
        <w:spacing w:after="160" w:line="276" w:lineRule="auto"/>
        <w:jc w:val="both"/>
        <w:rPr>
          <w:sz w:val="24"/>
          <w:szCs w:val="24"/>
        </w:rPr>
      </w:pPr>
      <w:r>
        <w:rPr>
          <w:rFonts w:ascii="Arial" w:eastAsia="Arial" w:hAnsi="Arial" w:cs="Arial"/>
          <w:sz w:val="24"/>
          <w:szCs w:val="24"/>
        </w:rPr>
        <w:t xml:space="preserve">Those involved in meetings or workshops affirmed that politicians rarely consulted with them or sought their opinions: </w:t>
      </w:r>
    </w:p>
    <w:p w14:paraId="3280A69B"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They need to, but they don’t</w:t>
      </w:r>
      <w:r>
        <w:rPr>
          <w:rFonts w:ascii="Arial" w:eastAsia="Arial" w:hAnsi="Arial" w:cs="Arial"/>
          <w:sz w:val="24"/>
          <w:szCs w:val="24"/>
        </w:rPr>
        <w:t>.” (Young person in in-patient mental health Unit)</w:t>
      </w:r>
    </w:p>
    <w:p w14:paraId="0C845DE1"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No, they</w:t>
      </w:r>
      <w:r>
        <w:rPr>
          <w:rFonts w:ascii="Arial" w:eastAsia="Arial" w:hAnsi="Arial" w:cs="Arial"/>
          <w:sz w:val="24"/>
          <w:szCs w:val="24"/>
        </w:rPr>
        <w:t xml:space="preserve"> </w:t>
      </w:r>
      <w:r>
        <w:rPr>
          <w:rFonts w:ascii="Arial" w:eastAsia="Arial" w:hAnsi="Arial" w:cs="Arial"/>
          <w:i/>
          <w:iCs/>
          <w:sz w:val="24"/>
          <w:szCs w:val="24"/>
        </w:rPr>
        <w:t>don’t care</w:t>
      </w:r>
      <w:r>
        <w:rPr>
          <w:rFonts w:ascii="Arial" w:eastAsia="Arial" w:hAnsi="Arial" w:cs="Arial"/>
          <w:sz w:val="24"/>
          <w:szCs w:val="24"/>
        </w:rPr>
        <w:t>.” (LGBTQ+ young person, aged 15-18)</w:t>
      </w:r>
    </w:p>
    <w:p w14:paraId="4D1244D9"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No, they never come to speak to us</w:t>
      </w:r>
      <w:r>
        <w:rPr>
          <w:rFonts w:ascii="Arial" w:eastAsia="Arial" w:hAnsi="Arial" w:cs="Arial"/>
          <w:sz w:val="24"/>
          <w:szCs w:val="24"/>
        </w:rPr>
        <w:t>.” (Migrant Russian and Lithuanian children, aged 9-15)</w:t>
      </w:r>
    </w:p>
    <w:p w14:paraId="50E816F1"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They’re probably very set in their own views</w:t>
      </w:r>
      <w:r>
        <w:rPr>
          <w:rFonts w:ascii="Arial" w:eastAsia="Arial" w:hAnsi="Arial" w:cs="Arial"/>
          <w:sz w:val="24"/>
          <w:szCs w:val="24"/>
        </w:rPr>
        <w:t>.</w:t>
      </w:r>
      <w:r>
        <w:rPr>
          <w:rFonts w:ascii="Arial" w:eastAsia="Arial" w:hAnsi="Arial" w:cs="Arial"/>
          <w:i/>
          <w:iCs/>
          <w:sz w:val="24"/>
          <w:szCs w:val="24"/>
        </w:rPr>
        <w:t xml:space="preserve"> There’s probably more they could do – they never come into schools</w:t>
      </w:r>
      <w:r>
        <w:rPr>
          <w:rFonts w:ascii="Arial" w:eastAsia="Arial" w:hAnsi="Arial" w:cs="Arial"/>
          <w:sz w:val="24"/>
          <w:szCs w:val="24"/>
        </w:rPr>
        <w:t>.” (Young person in in-patient mental health Unit)</w:t>
      </w:r>
    </w:p>
    <w:p w14:paraId="72C4FAC8" w14:textId="77777777" w:rsidR="00F8079A" w:rsidRDefault="002F12F0">
      <w:pPr>
        <w:spacing w:after="160" w:line="240" w:lineRule="auto"/>
        <w:ind w:left="720" w:firstLine="60"/>
        <w:jc w:val="both"/>
        <w:rPr>
          <w:sz w:val="24"/>
          <w:szCs w:val="24"/>
        </w:rPr>
      </w:pPr>
      <w:r>
        <w:rPr>
          <w:rFonts w:ascii="Arial" w:eastAsia="Arial" w:hAnsi="Arial" w:cs="Arial"/>
          <w:sz w:val="24"/>
          <w:szCs w:val="24"/>
        </w:rPr>
        <w:t>“</w:t>
      </w:r>
      <w:r>
        <w:rPr>
          <w:rFonts w:ascii="Arial" w:eastAsia="Arial" w:hAnsi="Arial" w:cs="Arial"/>
          <w:i/>
          <w:iCs/>
          <w:sz w:val="24"/>
          <w:szCs w:val="24"/>
        </w:rPr>
        <w:t>They are making decisions without children’s influence.</w:t>
      </w:r>
      <w:r>
        <w:rPr>
          <w:rFonts w:ascii="Arial" w:eastAsia="Arial" w:hAnsi="Arial" w:cs="Arial"/>
          <w:sz w:val="24"/>
          <w:szCs w:val="24"/>
        </w:rPr>
        <w:t>” “</w:t>
      </w:r>
      <w:r>
        <w:rPr>
          <w:rFonts w:ascii="Arial" w:eastAsia="Arial" w:hAnsi="Arial" w:cs="Arial"/>
          <w:i/>
          <w:iCs/>
          <w:sz w:val="24"/>
          <w:szCs w:val="24"/>
        </w:rPr>
        <w:t>Our feelings of no importance and influence.</w:t>
      </w:r>
      <w:r>
        <w:rPr>
          <w:rFonts w:ascii="Arial" w:eastAsia="Arial" w:hAnsi="Arial" w:cs="Arial"/>
          <w:sz w:val="24"/>
          <w:szCs w:val="24"/>
        </w:rPr>
        <w:t>” (Migrant Polish children, aged 6-15)</w:t>
      </w:r>
    </w:p>
    <w:p w14:paraId="09D5C5B1" w14:textId="77777777" w:rsidR="00F8079A" w:rsidRDefault="002F12F0">
      <w:pPr>
        <w:spacing w:after="160" w:line="276" w:lineRule="auto"/>
        <w:jc w:val="both"/>
        <w:rPr>
          <w:sz w:val="24"/>
          <w:szCs w:val="24"/>
        </w:rPr>
      </w:pPr>
      <w:r>
        <w:rPr>
          <w:rFonts w:ascii="Arial" w:eastAsia="Arial" w:hAnsi="Arial" w:cs="Arial"/>
          <w:sz w:val="24"/>
          <w:szCs w:val="24"/>
        </w:rPr>
        <w:t xml:space="preserve">Reflecting the importance of politicians taking seriously the issues and concerns prioritised by young people, one young person in an </w:t>
      </w:r>
      <w:r>
        <w:rPr>
          <w:rFonts w:ascii="Arial" w:eastAsia="Arial" w:hAnsi="Arial" w:cs="Arial"/>
          <w:b/>
          <w:bCs/>
          <w:color w:val="369EAC"/>
          <w:sz w:val="24"/>
          <w:szCs w:val="24"/>
        </w:rPr>
        <w:t>LGBTQ+</w:t>
      </w:r>
      <w:r>
        <w:rPr>
          <w:rFonts w:ascii="Arial" w:eastAsia="Arial" w:hAnsi="Arial" w:cs="Arial"/>
          <w:color w:val="369EAC"/>
          <w:sz w:val="24"/>
          <w:szCs w:val="24"/>
        </w:rPr>
        <w:t xml:space="preserve"> </w:t>
      </w:r>
      <w:r>
        <w:rPr>
          <w:rFonts w:ascii="Arial" w:eastAsia="Arial" w:hAnsi="Arial" w:cs="Arial"/>
          <w:sz w:val="24"/>
          <w:szCs w:val="24"/>
        </w:rPr>
        <w:t>group mentioned a particular politician who was “</w:t>
      </w:r>
      <w:r>
        <w:rPr>
          <w:rFonts w:ascii="Arial" w:eastAsia="Arial" w:hAnsi="Arial" w:cs="Arial"/>
          <w:i/>
          <w:iCs/>
          <w:sz w:val="24"/>
          <w:szCs w:val="24"/>
        </w:rPr>
        <w:t>really nice</w:t>
      </w:r>
      <w:r>
        <w:rPr>
          <w:rFonts w:ascii="Arial" w:eastAsia="Arial" w:hAnsi="Arial" w:cs="Arial"/>
          <w:sz w:val="24"/>
          <w:szCs w:val="24"/>
        </w:rPr>
        <w:t xml:space="preserve"> </w:t>
      </w:r>
      <w:r>
        <w:rPr>
          <w:rFonts w:ascii="Arial" w:eastAsia="Arial" w:hAnsi="Arial" w:cs="Arial"/>
          <w:i/>
          <w:iCs/>
          <w:sz w:val="24"/>
          <w:szCs w:val="24"/>
        </w:rPr>
        <w:t>and was interested in trans rights and trans clinics leading up to the</w:t>
      </w:r>
      <w:r>
        <w:rPr>
          <w:rFonts w:ascii="Arial" w:eastAsia="Arial" w:hAnsi="Arial" w:cs="Arial"/>
          <w:sz w:val="24"/>
          <w:szCs w:val="24"/>
        </w:rPr>
        <w:t xml:space="preserve"> </w:t>
      </w:r>
      <w:r>
        <w:rPr>
          <w:rFonts w:ascii="Arial" w:eastAsia="Arial" w:hAnsi="Arial" w:cs="Arial"/>
          <w:i/>
          <w:iCs/>
          <w:sz w:val="24"/>
          <w:szCs w:val="24"/>
        </w:rPr>
        <w:t>election”</w:t>
      </w:r>
      <w:r>
        <w:rPr>
          <w:rFonts w:ascii="Arial" w:eastAsia="Arial" w:hAnsi="Arial" w:cs="Arial"/>
          <w:sz w:val="24"/>
          <w:szCs w:val="24"/>
        </w:rPr>
        <w:t>. During discussion about political Party lines regarding gay marriage and abortion rights, one person in this group commented: “</w:t>
      </w:r>
      <w:r>
        <w:rPr>
          <w:rFonts w:ascii="Arial" w:eastAsia="Arial" w:hAnsi="Arial" w:cs="Arial"/>
          <w:i/>
          <w:iCs/>
          <w:sz w:val="24"/>
          <w:szCs w:val="24"/>
        </w:rPr>
        <w:t>The DUP are dickheads</w:t>
      </w:r>
      <w:r>
        <w:rPr>
          <w:rFonts w:ascii="Arial" w:eastAsia="Arial" w:hAnsi="Arial" w:cs="Arial"/>
          <w:sz w:val="24"/>
          <w:szCs w:val="24"/>
        </w:rPr>
        <w:t>.” [The Democratic Unionist Party is anti-abortion and opposed same sex marriage.]</w:t>
      </w:r>
    </w:p>
    <w:p w14:paraId="690DD4AA" w14:textId="77777777" w:rsidR="00F8079A" w:rsidRDefault="002F12F0">
      <w:pPr>
        <w:spacing w:after="160" w:line="276" w:lineRule="auto"/>
        <w:jc w:val="both"/>
        <w:rPr>
          <w:sz w:val="24"/>
          <w:szCs w:val="24"/>
        </w:rPr>
      </w:pPr>
      <w:r>
        <w:rPr>
          <w:rFonts w:ascii="Arial" w:eastAsia="Arial" w:hAnsi="Arial" w:cs="Arial"/>
          <w:sz w:val="24"/>
          <w:szCs w:val="24"/>
        </w:rPr>
        <w:t xml:space="preserve">Participants in a group of12-18 year old </w:t>
      </w: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stated that politicians “</w:t>
      </w:r>
      <w:r>
        <w:rPr>
          <w:rFonts w:ascii="Arial" w:eastAsia="Arial" w:hAnsi="Arial" w:cs="Arial"/>
          <w:i/>
          <w:iCs/>
          <w:sz w:val="24"/>
          <w:szCs w:val="24"/>
        </w:rPr>
        <w:t xml:space="preserve">Don’t help or support homeless people” </w:t>
      </w:r>
      <w:r>
        <w:rPr>
          <w:rFonts w:ascii="Arial" w:eastAsia="Arial" w:hAnsi="Arial" w:cs="Arial"/>
          <w:sz w:val="24"/>
          <w:szCs w:val="24"/>
        </w:rPr>
        <w:t>and that there should be “</w:t>
      </w:r>
      <w:r>
        <w:rPr>
          <w:rFonts w:ascii="Arial" w:eastAsia="Arial" w:hAnsi="Arial" w:cs="Arial"/>
          <w:i/>
          <w:iCs/>
          <w:sz w:val="24"/>
          <w:szCs w:val="24"/>
        </w:rPr>
        <w:t>more help for drug users and alcoholics</w:t>
      </w:r>
      <w:r>
        <w:rPr>
          <w:rFonts w:ascii="Arial" w:eastAsia="Arial" w:hAnsi="Arial" w:cs="Arial"/>
          <w:sz w:val="24"/>
          <w:szCs w:val="24"/>
        </w:rPr>
        <w:t xml:space="preserve">”. </w:t>
      </w:r>
    </w:p>
    <w:p w14:paraId="52A474E5" w14:textId="77777777" w:rsidR="00F8079A" w:rsidRDefault="002F12F0">
      <w:pPr>
        <w:spacing w:after="160" w:line="276" w:lineRule="auto"/>
        <w:jc w:val="both"/>
        <w:rPr>
          <w:sz w:val="24"/>
          <w:szCs w:val="24"/>
        </w:rPr>
      </w:pPr>
      <w:r>
        <w:rPr>
          <w:rFonts w:ascii="Arial" w:eastAsia="Arial" w:hAnsi="Arial" w:cs="Arial"/>
          <w:sz w:val="24"/>
          <w:szCs w:val="24"/>
        </w:rPr>
        <w:t xml:space="preserve">Highlighting the experiences of </w:t>
      </w:r>
      <w:r>
        <w:rPr>
          <w:rFonts w:ascii="Arial" w:eastAsia="Arial" w:hAnsi="Arial" w:cs="Arial"/>
          <w:b/>
          <w:bCs/>
          <w:color w:val="369EAC"/>
          <w:sz w:val="24"/>
          <w:szCs w:val="24"/>
        </w:rPr>
        <w:t>younger children</w:t>
      </w:r>
      <w:r>
        <w:rPr>
          <w:rFonts w:ascii="Arial" w:eastAsia="Arial" w:hAnsi="Arial" w:cs="Arial"/>
          <w:sz w:val="24"/>
          <w:szCs w:val="24"/>
        </w:rPr>
        <w:t>, a group of 10 year olds knew who politicians were, stating they were “</w:t>
      </w:r>
      <w:r>
        <w:rPr>
          <w:rFonts w:ascii="Arial" w:eastAsia="Arial" w:hAnsi="Arial" w:cs="Arial"/>
          <w:i/>
          <w:iCs/>
          <w:sz w:val="24"/>
          <w:szCs w:val="24"/>
        </w:rPr>
        <w:t>people who make really big decisions</w:t>
      </w:r>
      <w:r>
        <w:rPr>
          <w:rFonts w:ascii="Arial" w:eastAsia="Arial" w:hAnsi="Arial" w:cs="Arial"/>
          <w:sz w:val="24"/>
          <w:szCs w:val="24"/>
        </w:rPr>
        <w:t>” and naming some local politicians (including those their parents had voted for in recent elections). When asked if they understood what kinds of decisions politicians made, they replied “</w:t>
      </w:r>
      <w:r>
        <w:rPr>
          <w:rFonts w:ascii="Arial" w:eastAsia="Arial" w:hAnsi="Arial" w:cs="Arial"/>
          <w:i/>
          <w:iCs/>
          <w:sz w:val="24"/>
          <w:szCs w:val="24"/>
        </w:rPr>
        <w:t>who gets homes</w:t>
      </w:r>
      <w:r>
        <w:rPr>
          <w:rFonts w:ascii="Arial" w:eastAsia="Arial" w:hAnsi="Arial" w:cs="Arial"/>
          <w:sz w:val="24"/>
          <w:szCs w:val="24"/>
        </w:rPr>
        <w:t>” - as they had recently heard on the news that money was being given to homeless people, “</w:t>
      </w:r>
      <w:r>
        <w:rPr>
          <w:rFonts w:ascii="Arial" w:eastAsia="Arial" w:hAnsi="Arial" w:cs="Arial"/>
          <w:i/>
          <w:iCs/>
          <w:sz w:val="24"/>
          <w:szCs w:val="24"/>
        </w:rPr>
        <w:t>who can get jobs</w:t>
      </w:r>
      <w:r>
        <w:rPr>
          <w:rFonts w:ascii="Arial" w:eastAsia="Arial" w:hAnsi="Arial" w:cs="Arial"/>
          <w:sz w:val="24"/>
          <w:szCs w:val="24"/>
        </w:rPr>
        <w:t>” and “</w:t>
      </w:r>
      <w:r>
        <w:rPr>
          <w:rFonts w:ascii="Arial" w:eastAsia="Arial" w:hAnsi="Arial" w:cs="Arial"/>
          <w:i/>
          <w:iCs/>
          <w:sz w:val="24"/>
          <w:szCs w:val="24"/>
        </w:rPr>
        <w:t>who can have parties</w:t>
      </w:r>
      <w:r>
        <w:rPr>
          <w:rFonts w:ascii="Arial" w:eastAsia="Arial" w:hAnsi="Arial" w:cs="Arial"/>
          <w:sz w:val="24"/>
          <w:szCs w:val="24"/>
        </w:rPr>
        <w:t>” - based on recent media stories concerning the former Prime Minister, Boris Johnston, and “</w:t>
      </w:r>
      <w:r>
        <w:rPr>
          <w:rFonts w:ascii="Arial" w:eastAsia="Arial" w:hAnsi="Arial" w:cs="Arial"/>
          <w:i/>
          <w:iCs/>
          <w:sz w:val="24"/>
          <w:szCs w:val="24"/>
        </w:rPr>
        <w:t>lockdown parties</w:t>
      </w:r>
      <w:r>
        <w:rPr>
          <w:rFonts w:ascii="Arial" w:eastAsia="Arial" w:hAnsi="Arial" w:cs="Arial"/>
          <w:sz w:val="24"/>
          <w:szCs w:val="24"/>
        </w:rPr>
        <w:t>”. Asked if they felt politicians listen to children, they said no but they should listen to children about “</w:t>
      </w:r>
      <w:r>
        <w:rPr>
          <w:rFonts w:ascii="Arial" w:eastAsia="Arial" w:hAnsi="Arial" w:cs="Arial"/>
          <w:i/>
          <w:iCs/>
          <w:sz w:val="24"/>
          <w:szCs w:val="24"/>
        </w:rPr>
        <w:t>everything</w:t>
      </w:r>
      <w:r>
        <w:rPr>
          <w:rFonts w:ascii="Arial" w:eastAsia="Arial" w:hAnsi="Arial" w:cs="Arial"/>
          <w:sz w:val="24"/>
          <w:szCs w:val="24"/>
        </w:rPr>
        <w:t>”, including about “</w:t>
      </w:r>
      <w:r>
        <w:rPr>
          <w:rFonts w:ascii="Arial" w:eastAsia="Arial" w:hAnsi="Arial" w:cs="Arial"/>
          <w:i/>
          <w:iCs/>
          <w:sz w:val="24"/>
          <w:szCs w:val="24"/>
        </w:rPr>
        <w:t>rights</w:t>
      </w:r>
      <w:r>
        <w:rPr>
          <w:rFonts w:ascii="Arial" w:eastAsia="Arial" w:hAnsi="Arial" w:cs="Arial"/>
          <w:sz w:val="24"/>
          <w:szCs w:val="24"/>
        </w:rPr>
        <w:t>” and “</w:t>
      </w:r>
      <w:r>
        <w:rPr>
          <w:rFonts w:ascii="Arial" w:eastAsia="Arial" w:hAnsi="Arial" w:cs="Arial"/>
          <w:i/>
          <w:iCs/>
          <w:sz w:val="24"/>
          <w:szCs w:val="24"/>
        </w:rPr>
        <w:t>disabilities</w:t>
      </w:r>
      <w:r>
        <w:rPr>
          <w:rFonts w:ascii="Arial" w:eastAsia="Arial" w:hAnsi="Arial" w:cs="Arial"/>
          <w:sz w:val="24"/>
          <w:szCs w:val="24"/>
        </w:rPr>
        <w:t>”, and that “</w:t>
      </w:r>
      <w:r>
        <w:rPr>
          <w:rFonts w:ascii="Arial" w:eastAsia="Arial" w:hAnsi="Arial" w:cs="Arial"/>
          <w:i/>
          <w:iCs/>
          <w:sz w:val="24"/>
          <w:szCs w:val="24"/>
        </w:rPr>
        <w:t>they should stop thinking they are better than everyone</w:t>
      </w:r>
      <w:r>
        <w:rPr>
          <w:rFonts w:ascii="Arial" w:eastAsia="Arial" w:hAnsi="Arial" w:cs="Arial"/>
          <w:sz w:val="24"/>
          <w:szCs w:val="24"/>
        </w:rPr>
        <w:t xml:space="preserve">”. </w:t>
      </w:r>
    </w:p>
    <w:p w14:paraId="0A2547B1" w14:textId="77777777" w:rsidR="00F8079A" w:rsidRDefault="002F12F0">
      <w:pPr>
        <w:spacing w:after="160" w:line="276" w:lineRule="auto"/>
        <w:jc w:val="both"/>
        <w:rPr>
          <w:sz w:val="24"/>
          <w:szCs w:val="24"/>
        </w:rPr>
      </w:pPr>
      <w:r>
        <w:rPr>
          <w:rFonts w:ascii="Arial" w:eastAsia="Arial" w:hAnsi="Arial" w:cs="Arial"/>
          <w:sz w:val="24"/>
          <w:szCs w:val="24"/>
        </w:rPr>
        <w:t xml:space="preserve">Also aware of what politicians do, the recent election and who their local counsellors/ MLA’s [Members of the Legislative Assembly] were, a group of 9-15 year old migrant children from Russia and Lithuania felt that politicians did not speak to young people or take them seriously. </w:t>
      </w:r>
    </w:p>
    <w:p w14:paraId="533C0440" w14:textId="77777777" w:rsidR="00F8079A" w:rsidRDefault="002F12F0">
      <w:pPr>
        <w:spacing w:after="160" w:line="240" w:lineRule="auto"/>
        <w:jc w:val="both"/>
        <w:rPr>
          <w:sz w:val="24"/>
          <w:szCs w:val="24"/>
        </w:rPr>
      </w:pPr>
      <w:r>
        <w:rPr>
          <w:rFonts w:ascii="Arial" w:eastAsia="Arial" w:hAnsi="Arial" w:cs="Arial"/>
          <w:sz w:val="24"/>
          <w:szCs w:val="24"/>
        </w:rPr>
        <w:t xml:space="preserve">A few did not consider that they were old enough to be consulted by politicians: </w:t>
      </w:r>
    </w:p>
    <w:p w14:paraId="407BF8DF"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Too young to be heard</w:t>
      </w:r>
      <w:r>
        <w:rPr>
          <w:rFonts w:ascii="Arial" w:eastAsia="Arial" w:hAnsi="Arial" w:cs="Arial"/>
          <w:sz w:val="24"/>
          <w:szCs w:val="24"/>
        </w:rPr>
        <w:t>” (Migrant Polish child, aged 6-15).</w:t>
      </w:r>
    </w:p>
    <w:p w14:paraId="6F0752E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If they’re young they </w:t>
      </w:r>
      <w:r>
        <w:rPr>
          <w:rFonts w:ascii="Arial" w:eastAsia="Arial" w:hAnsi="Arial" w:cs="Arial"/>
          <w:sz w:val="24"/>
          <w:szCs w:val="24"/>
        </w:rPr>
        <w:t xml:space="preserve">[politicians] </w:t>
      </w:r>
      <w:r>
        <w:rPr>
          <w:rFonts w:ascii="Arial" w:eastAsia="Arial" w:hAnsi="Arial" w:cs="Arial"/>
          <w:i/>
          <w:iCs/>
          <w:sz w:val="24"/>
          <w:szCs w:val="24"/>
        </w:rPr>
        <w:t xml:space="preserve">are probably gonna, like, say … questions to them that they </w:t>
      </w:r>
      <w:r>
        <w:rPr>
          <w:rFonts w:ascii="Arial" w:eastAsia="Arial" w:hAnsi="Arial" w:cs="Arial"/>
          <w:sz w:val="24"/>
          <w:szCs w:val="24"/>
        </w:rPr>
        <w:t xml:space="preserve">[children] </w:t>
      </w:r>
      <w:r>
        <w:rPr>
          <w:rFonts w:ascii="Arial" w:eastAsia="Arial" w:hAnsi="Arial" w:cs="Arial"/>
          <w:i/>
          <w:iCs/>
          <w:sz w:val="24"/>
          <w:szCs w:val="24"/>
        </w:rPr>
        <w:t xml:space="preserve">don’t know </w:t>
      </w:r>
      <w:r>
        <w:rPr>
          <w:rFonts w:ascii="Arial" w:eastAsia="Arial" w:hAnsi="Arial" w:cs="Arial"/>
          <w:sz w:val="24"/>
          <w:szCs w:val="24"/>
        </w:rPr>
        <w:t>[the answers to].” (Migrant Polish child, aged 8-12)</w:t>
      </w:r>
    </w:p>
    <w:p w14:paraId="07039A12" w14:textId="43F11BCB" w:rsidR="00F8079A" w:rsidRDefault="002F12F0">
      <w:pPr>
        <w:spacing w:after="160" w:line="276" w:lineRule="auto"/>
        <w:jc w:val="both"/>
        <w:rPr>
          <w:rFonts w:ascii="Arial" w:eastAsia="Arial" w:hAnsi="Arial" w:cs="Arial"/>
          <w:sz w:val="24"/>
          <w:szCs w:val="24"/>
        </w:rPr>
      </w:pPr>
      <w:r>
        <w:rPr>
          <w:rFonts w:ascii="Arial" w:eastAsia="Arial" w:hAnsi="Arial" w:cs="Arial"/>
          <w:sz w:val="24"/>
          <w:szCs w:val="24"/>
        </w:rPr>
        <w:t>In a group of 7-10 year old Travellers, one child who disagreed that politicians take into account their views stated: “</w:t>
      </w:r>
      <w:r>
        <w:rPr>
          <w:rFonts w:ascii="Arial" w:eastAsia="Arial" w:hAnsi="Arial" w:cs="Arial"/>
          <w:i/>
          <w:iCs/>
          <w:sz w:val="24"/>
          <w:szCs w:val="24"/>
        </w:rPr>
        <w:t>Not all the time as we vote but our vote never doesn’t always come</w:t>
      </w:r>
      <w:r>
        <w:rPr>
          <w:rFonts w:ascii="Arial" w:eastAsia="Arial" w:hAnsi="Arial" w:cs="Arial"/>
          <w:sz w:val="24"/>
          <w:szCs w:val="24"/>
        </w:rPr>
        <w:t>.” It was unclear whether this related to members of the Travelling community not being registered to vote, or to the outcome of voting not reflecting the choices made by those who had voted.</w:t>
      </w:r>
    </w:p>
    <w:p w14:paraId="13C42560" w14:textId="66DA8194" w:rsidR="00A93686" w:rsidRDefault="00A93686">
      <w:pPr>
        <w:spacing w:after="160" w:line="276" w:lineRule="auto"/>
        <w:jc w:val="both"/>
        <w:rPr>
          <w:sz w:val="24"/>
          <w:szCs w:val="24"/>
        </w:rPr>
      </w:pPr>
    </w:p>
    <w:p w14:paraId="67AA0353" w14:textId="57445850" w:rsidR="00A93686" w:rsidRDefault="00A93686">
      <w:pPr>
        <w:spacing w:after="160" w:line="276" w:lineRule="auto"/>
        <w:jc w:val="both"/>
        <w:rPr>
          <w:sz w:val="24"/>
          <w:szCs w:val="24"/>
        </w:rPr>
      </w:pPr>
    </w:p>
    <w:p w14:paraId="73FCE35B" w14:textId="77777777" w:rsidR="00B30BE0" w:rsidRDefault="00B30BE0">
      <w:pPr>
        <w:spacing w:after="160" w:line="276" w:lineRule="auto"/>
        <w:jc w:val="both"/>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4AE790C3" w14:textId="77777777">
        <w:tc>
          <w:tcPr>
            <w:tcW w:w="9016" w:type="dxa"/>
            <w:shd w:val="clear" w:color="auto" w:fill="FFFF00"/>
            <w:tcMar>
              <w:top w:w="0" w:type="dxa"/>
              <w:left w:w="108" w:type="dxa"/>
              <w:bottom w:w="0" w:type="dxa"/>
              <w:right w:w="108" w:type="dxa"/>
            </w:tcMar>
            <w:hideMark/>
          </w:tcPr>
          <w:p w14:paraId="303A62A8" w14:textId="77777777" w:rsidR="00F8079A" w:rsidRDefault="002F12F0">
            <w:pPr>
              <w:spacing w:line="276" w:lineRule="auto"/>
              <w:jc w:val="both"/>
              <w:rPr>
                <w:color w:val="000000"/>
                <w:sz w:val="24"/>
                <w:szCs w:val="24"/>
              </w:rPr>
            </w:pPr>
            <w:r>
              <w:rPr>
                <w:rFonts w:ascii="Arial" w:eastAsia="Arial" w:hAnsi="Arial" w:cs="Arial"/>
                <w:color w:val="000000"/>
                <w:sz w:val="24"/>
                <w:szCs w:val="24"/>
              </w:rPr>
              <w:t>At the time of the Committee’s last examination of the UK Government, a youth parliament</w:t>
            </w:r>
            <w:r>
              <w:rPr>
                <w:rFonts w:ascii="Arial" w:eastAsia="Arial" w:hAnsi="Arial" w:cs="Arial"/>
                <w:i/>
                <w:iCs/>
                <w:color w:val="000000"/>
                <w:sz w:val="24"/>
                <w:szCs w:val="24"/>
              </w:rPr>
              <w:t xml:space="preserve"> </w:t>
            </w:r>
            <w:r>
              <w:rPr>
                <w:rFonts w:ascii="Arial" w:eastAsia="Arial" w:hAnsi="Arial" w:cs="Arial"/>
                <w:color w:val="000000"/>
                <w:sz w:val="24"/>
                <w:szCs w:val="24"/>
              </w:rPr>
              <w:t xml:space="preserve">had not been established in Northern Ireland and the Committee recommended ‘the establishment of youth parliaments in all devolved administrations … as permanent forums for children’s effective engagement with national legislative processes on issues that affect them’ (para31c). </w:t>
            </w:r>
          </w:p>
        </w:tc>
      </w:tr>
    </w:tbl>
    <w:p w14:paraId="09173C5D" w14:textId="3016553A" w:rsidR="00F8079A" w:rsidRPr="00C619D2" w:rsidRDefault="001E52FB">
      <w:pPr>
        <w:spacing w:after="160"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After many years of lobbying by NGOs, a Northern Ireland Youth Assembly finally was established in 2021. When told during a meeting that the Youth Assembly had recently been set up, one young man said: “</w:t>
      </w:r>
      <w:r w:rsidR="002F12F0">
        <w:rPr>
          <w:rFonts w:ascii="Arial" w:eastAsia="Arial" w:hAnsi="Arial" w:cs="Arial"/>
          <w:i/>
          <w:iCs/>
          <w:sz w:val="24"/>
          <w:szCs w:val="24"/>
        </w:rPr>
        <w:t>That should be the way of the youths’ voices being heard</w:t>
      </w:r>
      <w:r w:rsidR="002F12F0">
        <w:rPr>
          <w:rFonts w:ascii="Arial" w:eastAsia="Arial" w:hAnsi="Arial" w:cs="Arial"/>
          <w:sz w:val="24"/>
          <w:szCs w:val="24"/>
        </w:rPr>
        <w:t>” (Young person in in-patient mental health Unit, aged 17).</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78A25670" w14:textId="77777777">
        <w:tc>
          <w:tcPr>
            <w:tcW w:w="9016" w:type="dxa"/>
            <w:shd w:val="clear" w:color="auto" w:fill="FFFF00"/>
            <w:tcMar>
              <w:top w:w="0" w:type="dxa"/>
              <w:left w:w="108" w:type="dxa"/>
              <w:bottom w:w="0" w:type="dxa"/>
              <w:right w:w="108" w:type="dxa"/>
            </w:tcMar>
            <w:hideMark/>
          </w:tcPr>
          <w:p w14:paraId="5B737D7F" w14:textId="77777777" w:rsidR="00F8079A" w:rsidRDefault="002F12F0">
            <w:pPr>
              <w:spacing w:line="276" w:lineRule="auto"/>
              <w:jc w:val="both"/>
              <w:rPr>
                <w:color w:val="000000"/>
                <w:sz w:val="24"/>
                <w:szCs w:val="24"/>
              </w:rPr>
            </w:pPr>
            <w:r>
              <w:rPr>
                <w:rFonts w:ascii="Arial" w:eastAsia="Arial" w:hAnsi="Arial" w:cs="Arial"/>
                <w:color w:val="000000"/>
                <w:sz w:val="24"/>
                <w:szCs w:val="24"/>
              </w:rPr>
              <w:t xml:space="preserve">In 2016, the Committee noted increasing demands from children for a right to vote from the age of 16 (and that, in Scotland, the voting age has been extended to 16 and 17 year olds for local and Scottish Parliament elections). It encouraged the State party and devolved administrations to: ‘conduct consultations with children on the voting age. Should the voting age be lowered … ensure that it is supported by active citizenship and human rights education in order to ensure early awareness of children that rights are to be exercised as part of citizenship, with autonomy and responsibility, and that the measure does not lend itself to undue influence’ (para 33). </w:t>
            </w:r>
          </w:p>
        </w:tc>
      </w:tr>
    </w:tbl>
    <w:p w14:paraId="19374683" w14:textId="458793F8" w:rsidR="00F8079A" w:rsidRDefault="001E52FB">
      <w:pPr>
        <w:spacing w:after="160"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 xml:space="preserve">Among workshop and meeting participants, there was some disagreement about the value of voting in elections. </w:t>
      </w:r>
    </w:p>
    <w:p w14:paraId="7898D160" w14:textId="77777777" w:rsidR="00F8079A" w:rsidRDefault="002F12F0">
      <w:pPr>
        <w:spacing w:after="160" w:line="276" w:lineRule="auto"/>
        <w:jc w:val="both"/>
        <w:rPr>
          <w:sz w:val="24"/>
          <w:szCs w:val="24"/>
        </w:rPr>
      </w:pPr>
      <w:r>
        <w:rPr>
          <w:rFonts w:ascii="Arial" w:eastAsia="Arial" w:hAnsi="Arial" w:cs="Arial"/>
          <w:sz w:val="24"/>
          <w:szCs w:val="24"/>
        </w:rPr>
        <w:t>Some did not think they would vote when they have the opportunity because voting was not relevant to them</w:t>
      </w:r>
      <w:r>
        <w:rPr>
          <w:rFonts w:ascii="Arial" w:eastAsia="Arial" w:hAnsi="Arial" w:cs="Arial"/>
          <w:i/>
          <w:iCs/>
          <w:sz w:val="24"/>
          <w:szCs w:val="24"/>
        </w:rPr>
        <w:t>: “No, I don’t understand anything about that</w:t>
      </w:r>
      <w:r>
        <w:rPr>
          <w:rFonts w:ascii="Arial" w:eastAsia="Arial" w:hAnsi="Arial" w:cs="Arial"/>
          <w:sz w:val="24"/>
          <w:szCs w:val="24"/>
        </w:rPr>
        <w:t>.” (Young person in secure care) or questioned whether their vote would have any impact: “</w:t>
      </w:r>
      <w:r>
        <w:rPr>
          <w:rFonts w:ascii="Arial" w:eastAsia="Arial" w:hAnsi="Arial" w:cs="Arial"/>
          <w:i/>
          <w:iCs/>
          <w:sz w:val="24"/>
          <w:szCs w:val="24"/>
        </w:rPr>
        <w:t>No, it doesn’t make a difference anyway”</w:t>
      </w:r>
      <w:r>
        <w:rPr>
          <w:rFonts w:ascii="Arial" w:eastAsia="Arial" w:hAnsi="Arial" w:cs="Arial"/>
          <w:sz w:val="24"/>
          <w:szCs w:val="24"/>
        </w:rPr>
        <w:t xml:space="preserve"> (LGBTI+ young person, aged 15-18).</w:t>
      </w:r>
    </w:p>
    <w:p w14:paraId="19A53C26" w14:textId="77777777" w:rsidR="00F8079A" w:rsidRDefault="002F12F0">
      <w:pPr>
        <w:spacing w:after="160" w:line="276" w:lineRule="auto"/>
        <w:jc w:val="both"/>
        <w:rPr>
          <w:sz w:val="24"/>
          <w:szCs w:val="24"/>
        </w:rPr>
      </w:pPr>
      <w:r>
        <w:rPr>
          <w:rFonts w:ascii="Arial" w:eastAsia="Arial" w:hAnsi="Arial" w:cs="Arial"/>
          <w:sz w:val="24"/>
          <w:szCs w:val="24"/>
        </w:rPr>
        <w:t>Among 9-15 year olds in a group of migrant Russian and Lithuanian children, some stated that they would not vote because they “</w:t>
      </w:r>
      <w:r>
        <w:rPr>
          <w:rFonts w:ascii="Arial" w:eastAsia="Arial" w:hAnsi="Arial" w:cs="Arial"/>
          <w:i/>
          <w:iCs/>
          <w:sz w:val="24"/>
          <w:szCs w:val="24"/>
        </w:rPr>
        <w:t>wouldn’t make good decisions</w:t>
      </w:r>
      <w:r>
        <w:rPr>
          <w:rFonts w:ascii="Arial" w:eastAsia="Arial" w:hAnsi="Arial" w:cs="Arial"/>
          <w:sz w:val="24"/>
          <w:szCs w:val="24"/>
        </w:rPr>
        <w:t>”. However, asked if they would vote if there was a vote only for young people, many responded “</w:t>
      </w:r>
      <w:r>
        <w:rPr>
          <w:rFonts w:ascii="Arial" w:eastAsia="Arial" w:hAnsi="Arial" w:cs="Arial"/>
          <w:i/>
          <w:iCs/>
          <w:sz w:val="24"/>
          <w:szCs w:val="24"/>
        </w:rPr>
        <w:t>yes</w:t>
      </w:r>
      <w:r>
        <w:rPr>
          <w:rFonts w:ascii="Arial" w:eastAsia="Arial" w:hAnsi="Arial" w:cs="Arial"/>
          <w:sz w:val="24"/>
          <w:szCs w:val="24"/>
        </w:rPr>
        <w:t>”, particularly about issues that affect them in school and the community.</w:t>
      </w:r>
    </w:p>
    <w:p w14:paraId="73014369" w14:textId="77777777" w:rsidR="00F8079A" w:rsidRDefault="002F12F0">
      <w:pPr>
        <w:spacing w:after="160" w:line="276" w:lineRule="auto"/>
        <w:jc w:val="both"/>
        <w:rPr>
          <w:sz w:val="24"/>
          <w:szCs w:val="24"/>
        </w:rPr>
      </w:pPr>
      <w:r>
        <w:rPr>
          <w:rFonts w:ascii="Arial" w:eastAsia="Arial" w:hAnsi="Arial" w:cs="Arial"/>
          <w:sz w:val="24"/>
          <w:szCs w:val="24"/>
        </w:rPr>
        <w:t>Others advocated voting:</w:t>
      </w:r>
    </w:p>
    <w:p w14:paraId="1284098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Yes [I’d vote], to stop old people getting their way.</w:t>
      </w:r>
      <w:r>
        <w:rPr>
          <w:rFonts w:ascii="Arial" w:eastAsia="Arial" w:hAnsi="Arial" w:cs="Arial"/>
          <w:sz w:val="24"/>
          <w:szCs w:val="24"/>
        </w:rPr>
        <w:t>” (LGBTQ+ young person, aged 15-18)</w:t>
      </w:r>
    </w:p>
    <w:p w14:paraId="6E6E7FF1"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I’d like to vote because I have the capacity to</w:t>
      </w:r>
      <w:r>
        <w:rPr>
          <w:rFonts w:ascii="Arial" w:eastAsia="Arial" w:hAnsi="Arial" w:cs="Arial"/>
          <w:sz w:val="24"/>
          <w:szCs w:val="24"/>
        </w:rPr>
        <w:t xml:space="preserve">. </w:t>
      </w:r>
      <w:r>
        <w:rPr>
          <w:rFonts w:ascii="Arial" w:eastAsia="Arial" w:hAnsi="Arial" w:cs="Arial"/>
          <w:i/>
          <w:iCs/>
          <w:sz w:val="24"/>
          <w:szCs w:val="24"/>
        </w:rPr>
        <w:t>The voting age should be 16, like the age of consent. At 16 I know enough about problems</w:t>
      </w:r>
      <w:r>
        <w:rPr>
          <w:rFonts w:ascii="Arial" w:eastAsia="Arial" w:hAnsi="Arial" w:cs="Arial"/>
          <w:sz w:val="24"/>
          <w:szCs w:val="24"/>
        </w:rPr>
        <w:t xml:space="preserve">.” (LGBTI+ young people, aged 15-18) </w:t>
      </w:r>
    </w:p>
    <w:p w14:paraId="202F4314" w14:textId="77777777" w:rsidR="00F8079A" w:rsidRDefault="002F12F0">
      <w:pPr>
        <w:spacing w:after="160" w:line="276" w:lineRule="auto"/>
        <w:jc w:val="both"/>
        <w:rPr>
          <w:sz w:val="24"/>
          <w:szCs w:val="24"/>
        </w:rPr>
      </w:pPr>
      <w:r>
        <w:rPr>
          <w:rFonts w:ascii="Arial" w:eastAsia="Arial" w:hAnsi="Arial" w:cs="Arial"/>
          <w:sz w:val="24"/>
          <w:szCs w:val="24"/>
        </w:rPr>
        <w:t>A few considered that the voting age should be lowered:</w:t>
      </w:r>
    </w:p>
    <w:p w14:paraId="502D19E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Aye, it should be lowered to 16, maybe 15. There are some people who wouldn’t care and some who do. It’s entirely up to them</w:t>
      </w:r>
      <w:r>
        <w:rPr>
          <w:rFonts w:ascii="Arial" w:eastAsia="Arial" w:hAnsi="Arial" w:cs="Arial"/>
          <w:sz w:val="24"/>
          <w:szCs w:val="24"/>
        </w:rPr>
        <w:t>.” (Young person in in-patient mental health Unit, aged 17)</w:t>
      </w:r>
    </w:p>
    <w:p w14:paraId="6D4873C2" w14:textId="77777777" w:rsidR="00F8079A" w:rsidRDefault="002F12F0">
      <w:pPr>
        <w:spacing w:after="160" w:line="276" w:lineRule="auto"/>
        <w:jc w:val="both"/>
        <w:rPr>
          <w:sz w:val="24"/>
          <w:szCs w:val="24"/>
        </w:rPr>
      </w:pPr>
      <w:r>
        <w:rPr>
          <w:rFonts w:ascii="Arial" w:eastAsia="Arial" w:hAnsi="Arial" w:cs="Arial"/>
          <w:sz w:val="24"/>
          <w:szCs w:val="24"/>
        </w:rPr>
        <w:t xml:space="preserve">One care experienced young woman commented that she would like to vote at 16/17 if she knew more about it. </w:t>
      </w:r>
    </w:p>
    <w:p w14:paraId="0F8DD171" w14:textId="77777777" w:rsidR="00F8079A" w:rsidRDefault="002F12F0">
      <w:pPr>
        <w:spacing w:after="160"/>
        <w:jc w:val="both"/>
        <w:rPr>
          <w:sz w:val="24"/>
          <w:szCs w:val="24"/>
        </w:rPr>
      </w:pPr>
      <w:r>
        <w:rPr>
          <w:rFonts w:ascii="Arial" w:eastAsia="Arial" w:hAnsi="Arial" w:cs="Arial"/>
          <w:sz w:val="24"/>
          <w:szCs w:val="24"/>
        </w:rPr>
        <w:t>In a group of 8-12 year old migrant Polish children, while some considered 16-17 year olds should be able to vote, one was of the view that the voting age should remain 18 “</w:t>
      </w:r>
      <w:r>
        <w:rPr>
          <w:rFonts w:ascii="Arial" w:eastAsia="Arial" w:hAnsi="Arial" w:cs="Arial"/>
          <w:i/>
          <w:iCs/>
          <w:sz w:val="24"/>
          <w:szCs w:val="24"/>
        </w:rPr>
        <w:t xml:space="preserve">because they </w:t>
      </w:r>
      <w:r>
        <w:rPr>
          <w:rFonts w:ascii="Arial" w:eastAsia="Arial" w:hAnsi="Arial" w:cs="Arial"/>
          <w:sz w:val="24"/>
          <w:szCs w:val="24"/>
        </w:rPr>
        <w:t xml:space="preserve">[16-17 year olds] </w:t>
      </w:r>
      <w:r>
        <w:rPr>
          <w:rFonts w:ascii="Arial" w:eastAsia="Arial" w:hAnsi="Arial" w:cs="Arial"/>
          <w:i/>
          <w:iCs/>
          <w:sz w:val="24"/>
          <w:szCs w:val="24"/>
        </w:rPr>
        <w:t>might make stupid decisions which might be bad for the future</w:t>
      </w:r>
      <w:r>
        <w:rPr>
          <w:rFonts w:ascii="Arial" w:eastAsia="Arial" w:hAnsi="Arial" w:cs="Arial"/>
          <w:sz w:val="24"/>
          <w:szCs w:val="24"/>
        </w:rPr>
        <w:t>.”</w:t>
      </w:r>
    </w:p>
    <w:p w14:paraId="4EA8882F" w14:textId="77777777" w:rsidR="00F8079A" w:rsidRDefault="002F12F0">
      <w:pPr>
        <w:spacing w:after="160" w:line="276" w:lineRule="auto"/>
        <w:jc w:val="both"/>
        <w:rPr>
          <w:sz w:val="24"/>
          <w:szCs w:val="24"/>
        </w:rPr>
      </w:pPr>
      <w:r>
        <w:rPr>
          <w:rFonts w:ascii="Arial" w:eastAsia="Arial" w:hAnsi="Arial" w:cs="Arial"/>
          <w:sz w:val="24"/>
          <w:szCs w:val="24"/>
        </w:rPr>
        <w:t>Discussing whether young people in his community had ever been consulted by politicians, one young man said: “</w:t>
      </w:r>
      <w:r>
        <w:rPr>
          <w:rFonts w:ascii="Arial" w:eastAsia="Arial" w:hAnsi="Arial" w:cs="Arial"/>
          <w:i/>
          <w:iCs/>
          <w:sz w:val="24"/>
          <w:szCs w:val="24"/>
        </w:rPr>
        <w:t>You have to have an interest in it</w:t>
      </w:r>
      <w:r>
        <w:rPr>
          <w:rFonts w:ascii="Arial" w:eastAsia="Arial" w:hAnsi="Arial" w:cs="Arial"/>
          <w:sz w:val="24"/>
          <w:szCs w:val="24"/>
        </w:rPr>
        <w:t>”, commenting “</w:t>
      </w:r>
      <w:r>
        <w:rPr>
          <w:rFonts w:ascii="Arial" w:eastAsia="Arial" w:hAnsi="Arial" w:cs="Arial"/>
          <w:i/>
          <w:iCs/>
          <w:sz w:val="24"/>
          <w:szCs w:val="24"/>
        </w:rPr>
        <w:t>you’re not taught it in school</w:t>
      </w:r>
      <w:r>
        <w:rPr>
          <w:rFonts w:ascii="Arial" w:eastAsia="Arial" w:hAnsi="Arial" w:cs="Arial"/>
          <w:sz w:val="24"/>
          <w:szCs w:val="24"/>
        </w:rPr>
        <w:t>”. He went on to say that he was from Derry: “</w:t>
      </w:r>
      <w:r>
        <w:rPr>
          <w:rFonts w:ascii="Arial" w:eastAsia="Arial" w:hAnsi="Arial" w:cs="Arial"/>
          <w:i/>
          <w:iCs/>
          <w:sz w:val="24"/>
          <w:szCs w:val="24"/>
        </w:rPr>
        <w:t>there’s not a person in Derry who wouldn’t be into politics [although] people my age don’t have any interest in politics – you need to be taught about it</w:t>
      </w:r>
      <w:r>
        <w:rPr>
          <w:rFonts w:ascii="Arial" w:eastAsia="Arial" w:hAnsi="Arial" w:cs="Arial"/>
          <w:sz w:val="24"/>
          <w:szCs w:val="24"/>
        </w:rPr>
        <w:t>” (Young person in in-patient mental health Unit).</w:t>
      </w:r>
    </w:p>
    <w:p w14:paraId="327D4C64" w14:textId="77777777" w:rsidR="00F8079A" w:rsidRDefault="002F12F0">
      <w:pPr>
        <w:spacing w:after="160" w:line="276" w:lineRule="auto"/>
        <w:jc w:val="both"/>
        <w:rPr>
          <w:sz w:val="24"/>
          <w:szCs w:val="24"/>
        </w:rPr>
      </w:pPr>
      <w:r>
        <w:rPr>
          <w:rFonts w:ascii="Arial" w:eastAsia="Arial" w:hAnsi="Arial" w:cs="Arial"/>
          <w:sz w:val="24"/>
          <w:szCs w:val="24"/>
        </w:rPr>
        <w:t>Although participants in a group of 16-18 year olds who had been in conflict with the law were not very forthright about what politicians could do to engage with young people and make them more interested in politics, their workers considered that “young people look at old faces on election boards and can’t relate” to these representatives. They mentioned that members of the group had previously talked about a 26-year-old MLA with some enthusiasm.</w:t>
      </w:r>
    </w:p>
    <w:p w14:paraId="0BE85F97" w14:textId="77777777" w:rsidR="00F8079A" w:rsidRDefault="00F8079A">
      <w:pPr>
        <w:spacing w:after="160" w:line="276" w:lineRule="auto"/>
        <w:jc w:val="both"/>
        <w:rPr>
          <w:rFonts w:ascii="Arial" w:eastAsia="Arial" w:hAnsi="Arial" w:cs="Arial"/>
          <w:b/>
          <w:bCs/>
          <w:sz w:val="24"/>
          <w:szCs w:val="24"/>
        </w:rPr>
      </w:pPr>
    </w:p>
    <w:p w14:paraId="6CA7CD5D" w14:textId="77777777" w:rsidR="00F8079A" w:rsidRDefault="002F12F0">
      <w:pPr>
        <w:spacing w:after="160" w:line="276" w:lineRule="auto"/>
        <w:jc w:val="both"/>
        <w:rPr>
          <w:sz w:val="24"/>
          <w:szCs w:val="24"/>
        </w:rPr>
      </w:pPr>
      <w:r>
        <w:rPr>
          <w:rFonts w:ascii="Arial" w:eastAsia="Arial" w:hAnsi="Arial" w:cs="Arial"/>
          <w:b/>
          <w:bCs/>
          <w:sz w:val="24"/>
          <w:szCs w:val="24"/>
        </w:rPr>
        <w:t xml:space="preserve">Participation in decision-making by professionals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166C5C3B" w14:textId="77777777">
        <w:tc>
          <w:tcPr>
            <w:tcW w:w="9016" w:type="dxa"/>
            <w:shd w:val="clear" w:color="auto" w:fill="FFFF00"/>
            <w:tcMar>
              <w:top w:w="0" w:type="dxa"/>
              <w:left w:w="108" w:type="dxa"/>
              <w:bottom w:w="0" w:type="dxa"/>
              <w:right w:w="108" w:type="dxa"/>
            </w:tcMar>
            <w:hideMark/>
          </w:tcPr>
          <w:p w14:paraId="7C7E5ABF" w14:textId="77777777" w:rsidR="00F8079A" w:rsidRDefault="002F12F0">
            <w:pPr>
              <w:spacing w:line="276" w:lineRule="auto"/>
              <w:jc w:val="both"/>
              <w:rPr>
                <w:color w:val="000000"/>
                <w:sz w:val="24"/>
                <w:szCs w:val="24"/>
              </w:rPr>
            </w:pPr>
            <w:r>
              <w:rPr>
                <w:rFonts w:ascii="Arial" w:eastAsia="Arial" w:hAnsi="Arial" w:cs="Arial"/>
                <w:color w:val="000000"/>
                <w:sz w:val="24"/>
                <w:szCs w:val="24"/>
              </w:rPr>
              <w:t>The Committee noted in 2016: ‘many children feel that they are not listened to by their social workers, reviewing officers, paid carers, judges, personnel working with children in conflict with the law or other professionals in matters affecting them, including in family proceedings’. It recommended that the State party: ‘Ensure that children are not only heard but also listened to and their views given due weight by all professionals working with children’ (para 31d).</w:t>
            </w:r>
          </w:p>
        </w:tc>
      </w:tr>
    </w:tbl>
    <w:p w14:paraId="66D7B3C6" w14:textId="16BF0958" w:rsidR="00F8079A" w:rsidRDefault="001E52FB">
      <w:pPr>
        <w:spacing w:after="160" w:line="276" w:lineRule="auto"/>
        <w:jc w:val="both"/>
        <w:rPr>
          <w:sz w:val="24"/>
          <w:szCs w:val="24"/>
        </w:rPr>
      </w:pPr>
      <w:r>
        <w:rPr>
          <w:rFonts w:ascii="Arial" w:eastAsia="Arial" w:hAnsi="Arial" w:cs="Arial"/>
          <w:b/>
          <w:bCs/>
          <w:i/>
          <w:iCs/>
          <w:sz w:val="24"/>
          <w:szCs w:val="24"/>
        </w:rPr>
        <w:br/>
      </w:r>
      <w:r w:rsidR="002F12F0">
        <w:rPr>
          <w:rFonts w:ascii="Arial" w:eastAsia="Arial" w:hAnsi="Arial" w:cs="Arial"/>
          <w:b/>
          <w:bCs/>
          <w:i/>
          <w:iCs/>
          <w:sz w:val="24"/>
          <w:szCs w:val="24"/>
        </w:rPr>
        <w:t>Workshops and meetings</w:t>
      </w:r>
    </w:p>
    <w:p w14:paraId="7C18B23B" w14:textId="77777777" w:rsidR="00F8079A" w:rsidRDefault="002F12F0">
      <w:pPr>
        <w:spacing w:after="160" w:line="276" w:lineRule="auto"/>
        <w:jc w:val="both"/>
        <w:rPr>
          <w:sz w:val="24"/>
          <w:szCs w:val="24"/>
        </w:rPr>
      </w:pPr>
      <w:r>
        <w:rPr>
          <w:rFonts w:ascii="Arial" w:eastAsia="Arial" w:hAnsi="Arial" w:cs="Arial"/>
          <w:sz w:val="24"/>
          <w:szCs w:val="24"/>
        </w:rPr>
        <w:t>Young people in specific groups which receive significant intervention by professionals (care experienced young people, those detained in secure care, an in-patient mental health Unit and custody) were asked about their involvement in decision-making about matters affecting their lives.</w:t>
      </w:r>
    </w:p>
    <w:p w14:paraId="5A7A7293" w14:textId="77777777" w:rsidR="00F8079A" w:rsidRDefault="002F12F0">
      <w:pPr>
        <w:spacing w:after="160" w:line="276" w:lineRule="auto"/>
        <w:jc w:val="both"/>
        <w:rPr>
          <w:sz w:val="24"/>
          <w:szCs w:val="24"/>
        </w:rPr>
      </w:pP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across different workshops were generally critical of social workers dealing with their cases:</w:t>
      </w:r>
    </w:p>
    <w:p w14:paraId="268A5608"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 don’t listen at all. They think they know everything, you don’t get an opinion. If you speak out, they threaten you with separation or something. It just makes you feel like ‘Why do I bother?’ ‘Why call them at all?’</w:t>
      </w:r>
      <w:r>
        <w:rPr>
          <w:rFonts w:ascii="Arial" w:eastAsia="Arial" w:hAnsi="Arial" w:cs="Arial"/>
          <w:sz w:val="24"/>
          <w:szCs w:val="24"/>
        </w:rPr>
        <w:t xml:space="preserve"> … [Social workers] </w:t>
      </w:r>
      <w:r>
        <w:rPr>
          <w:rFonts w:ascii="Arial" w:eastAsia="Arial" w:hAnsi="Arial" w:cs="Arial"/>
          <w:i/>
          <w:iCs/>
          <w:sz w:val="24"/>
          <w:szCs w:val="24"/>
        </w:rPr>
        <w:t>don’t communicate well with kids – they’re not given options or encouraged. They just expect you to do it: ‘You’re good on your own’</w:t>
      </w:r>
      <w:r>
        <w:rPr>
          <w:rFonts w:ascii="Arial" w:eastAsia="Arial" w:hAnsi="Arial" w:cs="Arial"/>
          <w:sz w:val="24"/>
          <w:szCs w:val="24"/>
        </w:rPr>
        <w:t xml:space="preserve">. </w:t>
      </w:r>
      <w:r>
        <w:rPr>
          <w:rFonts w:ascii="Arial" w:eastAsia="Arial" w:hAnsi="Arial" w:cs="Arial"/>
          <w:i/>
          <w:iCs/>
          <w:sz w:val="24"/>
          <w:szCs w:val="24"/>
        </w:rPr>
        <w:t>They expect us to tell them things. Like, we can’t read minds. Then they make you feel stupid</w:t>
      </w:r>
      <w:r>
        <w:rPr>
          <w:rFonts w:ascii="Arial" w:eastAsia="Arial" w:hAnsi="Arial" w:cs="Arial"/>
          <w:sz w:val="24"/>
          <w:szCs w:val="24"/>
        </w:rPr>
        <w:t>.” (Care experienced young person, aged 16-18)</w:t>
      </w:r>
    </w:p>
    <w:p w14:paraId="24134893"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Social workers have the view:</w:t>
      </w:r>
      <w:r>
        <w:rPr>
          <w:rFonts w:ascii="Arial" w:eastAsia="Arial" w:hAnsi="Arial" w:cs="Arial"/>
          <w:sz w:val="24"/>
          <w:szCs w:val="24"/>
        </w:rPr>
        <w:t xml:space="preserve"> ‘</w:t>
      </w:r>
      <w:r>
        <w:rPr>
          <w:rFonts w:ascii="Arial" w:eastAsia="Arial" w:hAnsi="Arial" w:cs="Arial"/>
          <w:i/>
          <w:iCs/>
          <w:sz w:val="24"/>
          <w:szCs w:val="24"/>
        </w:rPr>
        <w:t>we chose to look after you’.</w:t>
      </w:r>
      <w:r>
        <w:rPr>
          <w:rFonts w:ascii="Arial" w:eastAsia="Arial" w:hAnsi="Arial" w:cs="Arial"/>
          <w:sz w:val="24"/>
          <w:szCs w:val="24"/>
        </w:rPr>
        <w:t>” (Young person in conflict with the law, aged 19-22)</w:t>
      </w:r>
    </w:p>
    <w:p w14:paraId="12D3F6D0" w14:textId="77777777" w:rsidR="00F8079A" w:rsidRDefault="002F12F0">
      <w:pPr>
        <w:spacing w:after="160" w:line="276" w:lineRule="auto"/>
        <w:jc w:val="both"/>
        <w:rPr>
          <w:sz w:val="24"/>
          <w:szCs w:val="24"/>
        </w:rPr>
      </w:pPr>
      <w:r>
        <w:rPr>
          <w:rFonts w:ascii="Arial" w:eastAsia="Arial" w:hAnsi="Arial" w:cs="Arial"/>
          <w:sz w:val="24"/>
          <w:szCs w:val="24"/>
        </w:rPr>
        <w:t xml:space="preserve">Young people emphasised the importance of ensuring that they are able to give their opinions and suggestions. One young woman recounted how she was unable to express her view at times because of the trauma she had been through, which made her feel uncomfortable about voicing her opinions. </w:t>
      </w:r>
    </w:p>
    <w:p w14:paraId="68B04102" w14:textId="77777777" w:rsidR="00F8079A" w:rsidRDefault="002F12F0">
      <w:pPr>
        <w:spacing w:after="160" w:line="276" w:lineRule="auto"/>
        <w:jc w:val="both"/>
        <w:rPr>
          <w:sz w:val="24"/>
          <w:szCs w:val="24"/>
        </w:rPr>
      </w:pPr>
      <w:r>
        <w:rPr>
          <w:rFonts w:ascii="Arial" w:eastAsia="Arial" w:hAnsi="Arial" w:cs="Arial"/>
          <w:sz w:val="24"/>
          <w:szCs w:val="24"/>
        </w:rPr>
        <w:t xml:space="preserve">Having their views about any issues or concerns taken into account and given due weight is also vital. They stressed that, if their views are not listened to, their holistic needs are not met fully. </w:t>
      </w:r>
    </w:p>
    <w:p w14:paraId="4CBAD373" w14:textId="77777777" w:rsidR="00F8079A" w:rsidRDefault="002F12F0">
      <w:pPr>
        <w:spacing w:after="160" w:line="276" w:lineRule="auto"/>
        <w:jc w:val="both"/>
        <w:rPr>
          <w:sz w:val="24"/>
          <w:szCs w:val="24"/>
        </w:rPr>
      </w:pPr>
      <w:r>
        <w:rPr>
          <w:rFonts w:ascii="Arial" w:eastAsia="Arial" w:hAnsi="Arial" w:cs="Arial"/>
          <w:sz w:val="24"/>
          <w:szCs w:val="24"/>
        </w:rPr>
        <w:t>Care experienced young people noted that NGOs such as the Voice Of Young People in Care [VOYPIC] help to protect individuals in care and ensure that their views are considered.</w:t>
      </w:r>
    </w:p>
    <w:p w14:paraId="364EC7EE" w14:textId="77777777" w:rsidR="00F8079A" w:rsidRDefault="002F12F0">
      <w:pPr>
        <w:spacing w:after="160" w:line="276" w:lineRule="auto"/>
        <w:jc w:val="both"/>
        <w:rPr>
          <w:sz w:val="24"/>
          <w:szCs w:val="24"/>
        </w:rPr>
      </w:pPr>
      <w:r>
        <w:rPr>
          <w:rFonts w:ascii="Arial" w:eastAsia="Arial" w:hAnsi="Arial" w:cs="Arial"/>
          <w:b/>
          <w:bCs/>
          <w:color w:val="369EAC"/>
          <w:sz w:val="24"/>
          <w:szCs w:val="24"/>
        </w:rPr>
        <w:t xml:space="preserve">Young people in the secure care </w:t>
      </w:r>
      <w:r>
        <w:rPr>
          <w:rFonts w:ascii="Arial" w:eastAsia="Arial" w:hAnsi="Arial" w:cs="Arial"/>
          <w:sz w:val="24"/>
          <w:szCs w:val="24"/>
        </w:rPr>
        <w:t>were also of the opinion that social workers do not listen to, or act on, their views:</w:t>
      </w:r>
    </w:p>
    <w:p w14:paraId="0758D78C"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Sometimes … when social workers asks questions you feel like they’re not listening - nothing ever happens, things never change.</w:t>
      </w:r>
      <w:r>
        <w:rPr>
          <w:rFonts w:ascii="Arial" w:eastAsia="Arial" w:hAnsi="Arial" w:cs="Arial"/>
          <w:sz w:val="24"/>
          <w:szCs w:val="24"/>
        </w:rPr>
        <w:t>”</w:t>
      </w:r>
    </w:p>
    <w:p w14:paraId="7651C06A" w14:textId="77777777" w:rsidR="00F8079A" w:rsidRDefault="002F12F0">
      <w:pPr>
        <w:spacing w:after="160"/>
        <w:ind w:left="720"/>
        <w:jc w:val="both"/>
        <w:rPr>
          <w:sz w:val="24"/>
          <w:szCs w:val="24"/>
        </w:rPr>
      </w:pPr>
      <w:r>
        <w:rPr>
          <w:rFonts w:ascii="Arial" w:eastAsia="Arial" w:hAnsi="Arial" w:cs="Arial"/>
          <w:i/>
          <w:iCs/>
          <w:sz w:val="24"/>
          <w:szCs w:val="24"/>
        </w:rPr>
        <w:t>“They certainly listen to what you have to say. But, it’s really hard for me to talk about it, you have to live it. The conversations are between the adults. I don’t feel like my voice is heard. It’s always down to the adults.”</w:t>
      </w:r>
    </w:p>
    <w:p w14:paraId="394FA94E" w14:textId="77777777" w:rsidR="00F8079A" w:rsidRDefault="002F12F0">
      <w:pPr>
        <w:spacing w:after="160"/>
        <w:jc w:val="both"/>
        <w:rPr>
          <w:sz w:val="24"/>
          <w:szCs w:val="24"/>
        </w:rPr>
      </w:pPr>
      <w:r>
        <w:rPr>
          <w:rFonts w:ascii="Arial" w:eastAsia="Arial" w:hAnsi="Arial" w:cs="Arial"/>
          <w:sz w:val="24"/>
          <w:szCs w:val="24"/>
        </w:rPr>
        <w:t xml:space="preserve">Told that she could not return to live with their foster parent when she left the Secure Care Centre, one felt that her social worker did not listen to her views about not wanting to go to a children’s home: </w:t>
      </w:r>
    </w:p>
    <w:p w14:paraId="401EE67C"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 haven’t been given another chance to go back. The social worker doesn’t listen to me so I just don’t talk to her any more. I tried to talk to her about it in the car and she turned the radio on. She asked if I wanted a different social worker</w:t>
      </w:r>
      <w:r>
        <w:rPr>
          <w:rFonts w:ascii="Arial" w:eastAsia="Arial" w:hAnsi="Arial" w:cs="Arial"/>
          <w:sz w:val="24"/>
          <w:szCs w:val="24"/>
        </w:rPr>
        <w:t xml:space="preserve"> … </w:t>
      </w:r>
      <w:r>
        <w:rPr>
          <w:rFonts w:ascii="Arial" w:eastAsia="Arial" w:hAnsi="Arial" w:cs="Arial"/>
          <w:i/>
          <w:iCs/>
          <w:sz w:val="24"/>
          <w:szCs w:val="24"/>
        </w:rPr>
        <w:t>She’s taking it the way I used to be, 3 months ago – drink and drugs and that. She’s said I can have overnights but I don’t want that. I want to stay there. Being in a children’s home is what made me do that in the first place</w:t>
      </w:r>
      <w:r>
        <w:rPr>
          <w:rFonts w:ascii="Arial" w:eastAsia="Arial" w:hAnsi="Arial" w:cs="Arial"/>
          <w:sz w:val="24"/>
          <w:szCs w:val="24"/>
        </w:rPr>
        <w:t>.”</w:t>
      </w:r>
    </w:p>
    <w:p w14:paraId="7C7CF205" w14:textId="77777777" w:rsidR="00F8079A" w:rsidRDefault="002F12F0">
      <w:pPr>
        <w:spacing w:after="160"/>
        <w:jc w:val="both"/>
        <w:rPr>
          <w:sz w:val="24"/>
          <w:szCs w:val="24"/>
        </w:rPr>
      </w:pPr>
      <w:r>
        <w:rPr>
          <w:rFonts w:ascii="Arial" w:eastAsia="Arial" w:hAnsi="Arial" w:cs="Arial"/>
          <w:sz w:val="24"/>
          <w:szCs w:val="24"/>
        </w:rPr>
        <w:t xml:space="preserve">Asked what could be done differently, she responded: </w:t>
      </w:r>
      <w:r>
        <w:rPr>
          <w:rFonts w:ascii="Arial" w:eastAsia="Arial" w:hAnsi="Arial" w:cs="Arial"/>
          <w:i/>
          <w:iCs/>
          <w:sz w:val="24"/>
          <w:szCs w:val="24"/>
        </w:rPr>
        <w:t xml:space="preserve">“Give young people a chance and listen to them.” </w:t>
      </w:r>
    </w:p>
    <w:p w14:paraId="605D94E3" w14:textId="77777777" w:rsidR="00F8079A" w:rsidRDefault="002F12F0">
      <w:pPr>
        <w:spacing w:after="160"/>
        <w:jc w:val="both"/>
        <w:rPr>
          <w:sz w:val="24"/>
          <w:szCs w:val="24"/>
        </w:rPr>
      </w:pPr>
      <w:r>
        <w:rPr>
          <w:rFonts w:ascii="Arial" w:eastAsia="Arial" w:hAnsi="Arial" w:cs="Arial"/>
          <w:sz w:val="24"/>
          <w:szCs w:val="24"/>
        </w:rPr>
        <w:t>One young person talked specifically about lack of involvement in decisions underpinning their placement in secure care:</w:t>
      </w:r>
    </w:p>
    <w:p w14:paraId="0125B80A"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Being put in here – I think I should be listened to. Sometimes the risks are not that high for me to be put in here. Certain people should be in here – kids that are struggling, if they are at immediate risk of death, if they have mental health problems or are self-harming. I’m in here for criminal reasons – I should be in the JJC [Juvenile Justice Centre]. I’d have more understanding about that.”</w:t>
      </w:r>
    </w:p>
    <w:p w14:paraId="1F11F681" w14:textId="77777777" w:rsidR="00F8079A" w:rsidRDefault="002F12F0">
      <w:pPr>
        <w:spacing w:after="160"/>
        <w:jc w:val="both"/>
        <w:rPr>
          <w:sz w:val="24"/>
          <w:szCs w:val="24"/>
        </w:rPr>
      </w:pPr>
      <w:r>
        <w:rPr>
          <w:rFonts w:ascii="Arial" w:eastAsia="Arial" w:hAnsi="Arial" w:cs="Arial"/>
          <w:sz w:val="24"/>
          <w:szCs w:val="24"/>
        </w:rPr>
        <w:t>Asked whether she had an</w:t>
      </w:r>
      <w:r>
        <w:rPr>
          <w:rFonts w:ascii="Arial" w:eastAsia="Arial" w:hAnsi="Arial" w:cs="Arial"/>
          <w:b/>
          <w:bCs/>
          <w:i/>
          <w:iCs/>
          <w:sz w:val="24"/>
          <w:szCs w:val="24"/>
        </w:rPr>
        <w:t xml:space="preserve"> </w:t>
      </w:r>
      <w:r>
        <w:rPr>
          <w:rFonts w:ascii="Arial" w:eastAsia="Arial" w:hAnsi="Arial" w:cs="Arial"/>
          <w:sz w:val="24"/>
          <w:szCs w:val="24"/>
        </w:rPr>
        <w:t>advocate, she replied:</w:t>
      </w:r>
    </w:p>
    <w:p w14:paraId="0F2A866A" w14:textId="77777777" w:rsidR="00F8079A" w:rsidRDefault="002F12F0">
      <w:pPr>
        <w:spacing w:after="160"/>
        <w:ind w:left="720"/>
        <w:jc w:val="both"/>
        <w:rPr>
          <w:sz w:val="24"/>
          <w:szCs w:val="24"/>
        </w:rPr>
      </w:pPr>
      <w:r>
        <w:rPr>
          <w:rFonts w:ascii="Arial" w:eastAsia="Arial" w:hAnsi="Arial" w:cs="Arial"/>
          <w:i/>
          <w:iCs/>
          <w:sz w:val="24"/>
          <w:szCs w:val="24"/>
        </w:rPr>
        <w:t>“In different meetings. I have a key worker but they don’t talk for me. They just talk to other adults about what I’ve been doing in here [Secure Care Centre]. No matter what, I never get a choice about what’s best for me. It’s my life. I know what will make me better or worse. I know how my head works. I keep coming in and out of here – I’ve been in four times.”</w:t>
      </w:r>
    </w:p>
    <w:p w14:paraId="6D733D6D" w14:textId="77777777" w:rsidR="00F8079A" w:rsidRDefault="002F12F0">
      <w:pPr>
        <w:spacing w:after="160"/>
        <w:jc w:val="both"/>
        <w:rPr>
          <w:sz w:val="24"/>
          <w:szCs w:val="24"/>
        </w:rPr>
      </w:pPr>
      <w:r>
        <w:rPr>
          <w:rFonts w:ascii="Arial" w:eastAsia="Arial" w:hAnsi="Arial" w:cs="Arial"/>
          <w:sz w:val="24"/>
          <w:szCs w:val="24"/>
        </w:rPr>
        <w:t>This young woman was clear that decision-makers did not understand her situation or the negative impacts of a secure placement:</w:t>
      </w:r>
    </w:p>
    <w:p w14:paraId="79086788"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They - social workers and judges - should think more about how Lakewood [Secure Care Centre] affects some young people. It does benefit some, but it affects my mental health. The judge doesn’t see your daily struggles. They get a piece of paper saying all the bad things you’ve done. They don’t work in the homes. You don’t go to Court when you’re being sent here.”</w:t>
      </w:r>
    </w:p>
    <w:p w14:paraId="5278C869" w14:textId="77777777" w:rsidR="00F8079A" w:rsidRDefault="002F12F0">
      <w:pPr>
        <w:spacing w:after="160"/>
        <w:jc w:val="both"/>
        <w:rPr>
          <w:sz w:val="24"/>
          <w:szCs w:val="24"/>
        </w:rPr>
      </w:pPr>
      <w:r>
        <w:rPr>
          <w:rFonts w:ascii="Arial" w:eastAsia="Arial" w:hAnsi="Arial" w:cs="Arial"/>
          <w:sz w:val="24"/>
          <w:szCs w:val="24"/>
        </w:rPr>
        <w:t>In response to a question about whether she had a chance to meet the judge who was making the decision about whether she should receive a Secure Accommodation Order, she questioned her lack of participation in the decision-making process:</w:t>
      </w:r>
    </w:p>
    <w:p w14:paraId="7EAD55A8" w14:textId="77777777" w:rsidR="00F8079A" w:rsidRDefault="002F12F0">
      <w:pPr>
        <w:spacing w:after="160"/>
        <w:ind w:left="720"/>
        <w:jc w:val="both"/>
        <w:rPr>
          <w:sz w:val="24"/>
          <w:szCs w:val="24"/>
        </w:rPr>
      </w:pPr>
      <w:r>
        <w:rPr>
          <w:rFonts w:ascii="Arial" w:eastAsia="Arial" w:hAnsi="Arial" w:cs="Arial"/>
          <w:i/>
          <w:iCs/>
          <w:sz w:val="24"/>
          <w:szCs w:val="24"/>
        </w:rPr>
        <w:t>“No. You can write a letter, but you don’t see the judge. I didn’t go to the Panel [Regional Multi-Agency Panel for Admission to Secure Care] or to see the judge. That’s one thing I would love, to be at that [Panel] and fight my side. I’ve never had that chance</w:t>
      </w:r>
      <w:r>
        <w:rPr>
          <w:rFonts w:ascii="Arial" w:eastAsia="Arial" w:hAnsi="Arial" w:cs="Arial"/>
          <w:sz w:val="24"/>
          <w:szCs w:val="24"/>
        </w:rPr>
        <w:t>.”</w:t>
      </w:r>
    </w:p>
    <w:p w14:paraId="5ABC155A" w14:textId="77777777" w:rsidR="00F8079A" w:rsidRDefault="002F12F0">
      <w:pPr>
        <w:spacing w:after="160"/>
        <w:jc w:val="both"/>
        <w:rPr>
          <w:sz w:val="24"/>
          <w:szCs w:val="24"/>
        </w:rPr>
      </w:pPr>
      <w:r>
        <w:rPr>
          <w:rFonts w:ascii="Arial" w:eastAsia="Arial" w:hAnsi="Arial" w:cs="Arial"/>
          <w:sz w:val="24"/>
          <w:szCs w:val="24"/>
        </w:rPr>
        <w:t xml:space="preserve">Considering their involvement in decision-making within the Secure Care Centre, each individual was asked whether there is a regular meeting when young people can to talk to staff about any issues or things they want to happen. One young person replied: </w:t>
      </w:r>
      <w:r>
        <w:rPr>
          <w:rFonts w:ascii="Arial" w:eastAsia="Arial" w:hAnsi="Arial" w:cs="Arial"/>
          <w:i/>
          <w:iCs/>
          <w:sz w:val="24"/>
          <w:szCs w:val="24"/>
        </w:rPr>
        <w:t xml:space="preserve">“If I have any issues, I just go to staff.” </w:t>
      </w:r>
    </w:p>
    <w:p w14:paraId="7C8BF954" w14:textId="77777777" w:rsidR="00F8079A" w:rsidRDefault="002F12F0">
      <w:pPr>
        <w:spacing w:after="160"/>
        <w:jc w:val="both"/>
        <w:rPr>
          <w:sz w:val="24"/>
          <w:szCs w:val="24"/>
        </w:rPr>
      </w:pPr>
      <w:r>
        <w:rPr>
          <w:rFonts w:ascii="Arial" w:eastAsia="Arial" w:hAnsi="Arial" w:cs="Arial"/>
          <w:sz w:val="24"/>
          <w:szCs w:val="24"/>
        </w:rPr>
        <w:t xml:space="preserve">A member of staff who was present in one of the meetings stated that there is a Young People’s Meeting every week in each Unit. Young people gave examples of the topics discussed in these meetings: </w:t>
      </w:r>
    </w:p>
    <w:p w14:paraId="20E91157" w14:textId="77777777" w:rsidR="00F8079A" w:rsidRDefault="002F12F0">
      <w:pPr>
        <w:spacing w:after="160"/>
        <w:ind w:firstLine="720"/>
        <w:jc w:val="both"/>
        <w:rPr>
          <w:sz w:val="24"/>
          <w:szCs w:val="24"/>
        </w:rPr>
      </w:pPr>
      <w:r>
        <w:rPr>
          <w:rFonts w:ascii="Arial" w:eastAsia="Arial" w:hAnsi="Arial" w:cs="Arial"/>
          <w:i/>
          <w:iCs/>
          <w:sz w:val="24"/>
          <w:szCs w:val="24"/>
        </w:rPr>
        <w:t>“Fans for the gym, more games, the food.”</w:t>
      </w:r>
    </w:p>
    <w:p w14:paraId="284AF9F8" w14:textId="77777777" w:rsidR="00F8079A" w:rsidRDefault="002F12F0">
      <w:pPr>
        <w:spacing w:after="160"/>
        <w:ind w:left="720"/>
        <w:jc w:val="both"/>
        <w:rPr>
          <w:sz w:val="24"/>
          <w:szCs w:val="24"/>
        </w:rPr>
      </w:pPr>
      <w:r>
        <w:rPr>
          <w:rFonts w:ascii="Arial" w:eastAsia="Arial" w:hAnsi="Arial" w:cs="Arial"/>
          <w:i/>
          <w:iCs/>
          <w:sz w:val="24"/>
          <w:szCs w:val="24"/>
        </w:rPr>
        <w:t>“We’ve raised a few things and change has happened. Like, we asked ‘Can we get a Play Station for the living room?’ In the X-Box room it used to be just 2 young people at a time - we asked if 3 could go in and that was agreed.”</w:t>
      </w:r>
    </w:p>
    <w:p w14:paraId="5F645DE2" w14:textId="77777777" w:rsidR="00F8079A" w:rsidRDefault="002F12F0">
      <w:pPr>
        <w:spacing w:after="160"/>
        <w:jc w:val="both"/>
        <w:rPr>
          <w:sz w:val="24"/>
          <w:szCs w:val="24"/>
        </w:rPr>
      </w:pPr>
      <w:r>
        <w:rPr>
          <w:rFonts w:ascii="Arial" w:eastAsia="Arial" w:hAnsi="Arial" w:cs="Arial"/>
          <w:sz w:val="24"/>
          <w:szCs w:val="24"/>
        </w:rPr>
        <w:t>However, one noted that some requests are denied:</w:t>
      </w:r>
    </w:p>
    <w:p w14:paraId="2872892F" w14:textId="77777777" w:rsidR="00F8079A" w:rsidRDefault="002F12F0">
      <w:pPr>
        <w:spacing w:after="160"/>
        <w:ind w:left="720"/>
        <w:jc w:val="both"/>
        <w:rPr>
          <w:sz w:val="24"/>
          <w:szCs w:val="24"/>
        </w:rPr>
      </w:pPr>
      <w:r>
        <w:rPr>
          <w:rFonts w:ascii="Arial" w:eastAsia="Arial" w:hAnsi="Arial" w:cs="Arial"/>
          <w:i/>
          <w:iCs/>
          <w:sz w:val="24"/>
          <w:szCs w:val="24"/>
        </w:rPr>
        <w:t>“We’re only allowed to watch ‘12-rated’ movies because we have a 12 year old in the Unit. But there are 15-16 year olds in the Unit. We’ve asked about this but everything is restricted (Netflix, Disney channels, YouTube) because there’s a 12 year old in the Unit. You’d think they could do something with the 12 year old while the older ones watch a 12+ film, but that doesn’t happen.”</w:t>
      </w:r>
    </w:p>
    <w:p w14:paraId="4D05A0FF" w14:textId="77777777" w:rsidR="00F8079A" w:rsidRDefault="002F12F0">
      <w:pPr>
        <w:spacing w:after="160"/>
        <w:jc w:val="both"/>
        <w:rPr>
          <w:sz w:val="24"/>
          <w:szCs w:val="24"/>
        </w:rPr>
      </w:pPr>
      <w:r>
        <w:rPr>
          <w:rFonts w:ascii="Arial" w:eastAsia="Arial" w:hAnsi="Arial" w:cs="Arial"/>
          <w:sz w:val="24"/>
          <w:szCs w:val="24"/>
        </w:rPr>
        <w:t xml:space="preserve">Comments about food in the Centre were disparaging: </w:t>
      </w:r>
      <w:r>
        <w:rPr>
          <w:rFonts w:ascii="Arial" w:eastAsia="Arial" w:hAnsi="Arial" w:cs="Arial"/>
          <w:i/>
          <w:iCs/>
          <w:sz w:val="24"/>
          <w:szCs w:val="24"/>
        </w:rPr>
        <w:t xml:space="preserve">“It’s just stinking!” “It’s shite”, “The food is terrible in here, I mean bogging!” </w:t>
      </w:r>
      <w:r>
        <w:rPr>
          <w:rFonts w:ascii="Arial" w:eastAsia="Arial" w:hAnsi="Arial" w:cs="Arial"/>
          <w:sz w:val="24"/>
          <w:szCs w:val="24"/>
        </w:rPr>
        <w:t xml:space="preserve">There was no choice over what was provided, although young people did have the opportunity to cook for themselves: </w:t>
      </w:r>
    </w:p>
    <w:p w14:paraId="6BFE3711"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It’s whatever they make. You can go in and make your own food [but people don’t do that often]</w:t>
      </w:r>
      <w:r>
        <w:rPr>
          <w:rFonts w:ascii="Arial" w:eastAsia="Arial" w:hAnsi="Arial" w:cs="Arial"/>
          <w:sz w:val="24"/>
          <w:szCs w:val="24"/>
        </w:rPr>
        <w:t xml:space="preserve">.” </w:t>
      </w:r>
    </w:p>
    <w:p w14:paraId="12937E9D" w14:textId="77777777" w:rsidR="00F8079A" w:rsidRDefault="002F12F0">
      <w:pPr>
        <w:spacing w:after="160"/>
        <w:ind w:left="720"/>
        <w:jc w:val="both"/>
        <w:rPr>
          <w:sz w:val="24"/>
          <w:szCs w:val="24"/>
        </w:rPr>
      </w:pPr>
      <w:r>
        <w:rPr>
          <w:rFonts w:ascii="Arial" w:eastAsia="Arial" w:hAnsi="Arial" w:cs="Arial"/>
          <w:i/>
          <w:iCs/>
          <w:sz w:val="24"/>
          <w:szCs w:val="24"/>
        </w:rPr>
        <w:t>“It’s the same stuff. In [children’s home] we had our own chefs, good cooks. We can cook ourselves but the supplies are terrible. Staff have to go out and buy things for us.”</w:t>
      </w:r>
    </w:p>
    <w:p w14:paraId="3F6D1531" w14:textId="77777777" w:rsidR="00F8079A" w:rsidRDefault="002F12F0">
      <w:pPr>
        <w:spacing w:after="160"/>
        <w:jc w:val="both"/>
        <w:rPr>
          <w:sz w:val="24"/>
          <w:szCs w:val="24"/>
        </w:rPr>
      </w:pPr>
      <w:r>
        <w:rPr>
          <w:rFonts w:ascii="Arial" w:eastAsia="Arial" w:hAnsi="Arial" w:cs="Arial"/>
          <w:sz w:val="24"/>
          <w:szCs w:val="24"/>
        </w:rPr>
        <w:t>The member of staff commented that new menus were about to be published. She said young people have ‘Cook It!’ links [a nutrition programme developed for use in local communities] and sometimes cooking is an evening activity - either planned by staff or requested. At other times young people decide to make something. The Advocacy Worker noted that one House does a lot of baking and makes pancakes.</w:t>
      </w:r>
    </w:p>
    <w:p w14:paraId="56D2CF91" w14:textId="77777777" w:rsidR="00F8079A" w:rsidRDefault="002F12F0">
      <w:pPr>
        <w:spacing w:after="160"/>
        <w:jc w:val="both"/>
        <w:rPr>
          <w:sz w:val="24"/>
          <w:szCs w:val="24"/>
        </w:rPr>
      </w:pPr>
      <w:r>
        <w:rPr>
          <w:rFonts w:ascii="Arial" w:eastAsia="Arial" w:hAnsi="Arial" w:cs="Arial"/>
          <w:sz w:val="24"/>
          <w:szCs w:val="24"/>
        </w:rPr>
        <w:t xml:space="preserve">Two young women separately raised the issue of rules concerning clothing for young women: </w:t>
      </w:r>
    </w:p>
    <w:p w14:paraId="7071D48D"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If you’re showing flesh or a bit of a boob, that’s not allowed. Like, a crop top. If you didn’t pull it down you’d be sent to your room. You’re told it’s not appropriate</w:t>
      </w:r>
      <w:r>
        <w:rPr>
          <w:rFonts w:ascii="Arial" w:eastAsia="Arial" w:hAnsi="Arial" w:cs="Arial"/>
          <w:sz w:val="24"/>
          <w:szCs w:val="24"/>
        </w:rPr>
        <w:t>.”</w:t>
      </w:r>
    </w:p>
    <w:p w14:paraId="59F40E1F" w14:textId="77777777" w:rsidR="00F8079A" w:rsidRDefault="002F12F0">
      <w:pPr>
        <w:spacing w:after="160"/>
        <w:ind w:left="720"/>
        <w:jc w:val="both"/>
        <w:rPr>
          <w:sz w:val="24"/>
          <w:szCs w:val="24"/>
        </w:rPr>
      </w:pPr>
      <w:r>
        <w:rPr>
          <w:rFonts w:ascii="Arial" w:eastAsia="Arial" w:hAnsi="Arial" w:cs="Arial"/>
          <w:i/>
          <w:iCs/>
          <w:sz w:val="24"/>
          <w:szCs w:val="24"/>
        </w:rPr>
        <w:t>“Kids are very sexualised in here</w:t>
      </w:r>
      <w:r>
        <w:rPr>
          <w:rFonts w:ascii="Arial" w:eastAsia="Arial" w:hAnsi="Arial" w:cs="Arial"/>
          <w:sz w:val="24"/>
          <w:szCs w:val="24"/>
        </w:rPr>
        <w:t xml:space="preserve">. </w:t>
      </w:r>
      <w:r>
        <w:rPr>
          <w:rFonts w:ascii="Arial" w:eastAsia="Arial" w:hAnsi="Arial" w:cs="Arial"/>
          <w:i/>
          <w:iCs/>
          <w:sz w:val="24"/>
          <w:szCs w:val="24"/>
        </w:rPr>
        <w:t xml:space="preserve">You’re not allowed to wear belly tops. It’s a free world. Shouldn’t we be able to wear what we want? </w:t>
      </w:r>
      <w:r>
        <w:rPr>
          <w:rFonts w:ascii="Arial" w:eastAsia="Arial" w:hAnsi="Arial" w:cs="Arial"/>
          <w:sz w:val="24"/>
          <w:szCs w:val="24"/>
        </w:rPr>
        <w:t xml:space="preserve">… </w:t>
      </w:r>
      <w:r>
        <w:rPr>
          <w:rFonts w:ascii="Arial" w:eastAsia="Arial" w:hAnsi="Arial" w:cs="Arial"/>
          <w:i/>
          <w:iCs/>
          <w:sz w:val="24"/>
          <w:szCs w:val="24"/>
        </w:rPr>
        <w:t>Clothes are your choice. If you don’t feel comfortable in them, don’t wear them. You should have a choice about what clothes to wear</w:t>
      </w:r>
      <w:r>
        <w:rPr>
          <w:rFonts w:ascii="Arial" w:eastAsia="Arial" w:hAnsi="Arial" w:cs="Arial"/>
          <w:sz w:val="24"/>
          <w:szCs w:val="24"/>
        </w:rPr>
        <w:t>.”</w:t>
      </w:r>
    </w:p>
    <w:p w14:paraId="02CEA07E" w14:textId="77777777" w:rsidR="00F8079A" w:rsidRDefault="002F12F0">
      <w:pPr>
        <w:spacing w:after="160"/>
        <w:jc w:val="both"/>
        <w:rPr>
          <w:sz w:val="24"/>
          <w:szCs w:val="24"/>
        </w:rPr>
      </w:pPr>
      <w:r>
        <w:rPr>
          <w:rFonts w:ascii="Arial" w:eastAsia="Arial" w:hAnsi="Arial" w:cs="Arial"/>
          <w:sz w:val="24"/>
          <w:szCs w:val="24"/>
        </w:rPr>
        <w:t>The Advocacy Worker explained: “They understand the arguments put forward for these rules, but sometimes girls feel this is a girl’s issue - keeping girls safe is for everyone, so what is the reason this [clothing] is not appropriate?” The young woman involved in this meeting responded: “</w:t>
      </w:r>
      <w:r>
        <w:rPr>
          <w:rFonts w:ascii="Arial" w:eastAsia="Arial" w:hAnsi="Arial" w:cs="Arial"/>
          <w:i/>
          <w:iCs/>
          <w:sz w:val="24"/>
          <w:szCs w:val="24"/>
        </w:rPr>
        <w:t>We should be able to wear what we want</w:t>
      </w:r>
      <w:r>
        <w:rPr>
          <w:rFonts w:ascii="Arial" w:eastAsia="Arial" w:hAnsi="Arial" w:cs="Arial"/>
          <w:sz w:val="24"/>
          <w:szCs w:val="24"/>
        </w:rPr>
        <w:t>.” The member of staff stated: “There’s various ages [of children] in the Centre. Having younger ones in led to a change. Staff have rules about what they can wear too.” The young woman retorted:</w:t>
      </w:r>
    </w:p>
    <w:p w14:paraId="4BEFC476" w14:textId="77777777" w:rsidR="00F8079A" w:rsidRDefault="002F12F0">
      <w:pPr>
        <w:spacing w:after="160"/>
        <w:ind w:left="720"/>
        <w:jc w:val="both"/>
        <w:rPr>
          <w:sz w:val="24"/>
          <w:szCs w:val="24"/>
        </w:rPr>
      </w:pPr>
      <w:r>
        <w:rPr>
          <w:rFonts w:ascii="Arial" w:eastAsia="Arial" w:hAnsi="Arial" w:cs="Arial"/>
          <w:i/>
          <w:iCs/>
          <w:sz w:val="24"/>
          <w:szCs w:val="24"/>
        </w:rPr>
        <w:t xml:space="preserve">“[Advocacy Worker], your skirt would be too short, [Researcher]’s top would be too low! You’re told, ‘You’re not coming out of your room until you’ve changed’. I have a nice pink top and they’re saying it’s underwear so it’s being kept in ‘property’ in the office until I leave!” </w:t>
      </w:r>
    </w:p>
    <w:p w14:paraId="4850AFAC" w14:textId="77777777" w:rsidR="00F8079A" w:rsidRDefault="002F12F0">
      <w:pPr>
        <w:spacing w:after="160"/>
        <w:jc w:val="both"/>
        <w:rPr>
          <w:sz w:val="24"/>
          <w:szCs w:val="24"/>
        </w:rPr>
      </w:pPr>
      <w:r>
        <w:rPr>
          <w:rFonts w:ascii="Arial" w:eastAsia="Arial" w:hAnsi="Arial" w:cs="Arial"/>
          <w:sz w:val="24"/>
          <w:szCs w:val="24"/>
        </w:rPr>
        <w:t>Two young people who had not attended mainstream education for some time discussed educational provision</w:t>
      </w:r>
      <w:r>
        <w:rPr>
          <w:rFonts w:ascii="Arial" w:eastAsia="Arial" w:hAnsi="Arial" w:cs="Arial"/>
          <w:b/>
          <w:bCs/>
          <w:i/>
          <w:iCs/>
          <w:sz w:val="24"/>
          <w:szCs w:val="24"/>
        </w:rPr>
        <w:t xml:space="preserve"> </w:t>
      </w:r>
      <w:r>
        <w:rPr>
          <w:rFonts w:ascii="Arial" w:eastAsia="Arial" w:hAnsi="Arial" w:cs="Arial"/>
          <w:sz w:val="24"/>
          <w:szCs w:val="24"/>
        </w:rPr>
        <w:t>within Lakewood. One valued the intensive support provided by Centre staff alongside flexibility over timing of school sessions:</w:t>
      </w:r>
    </w:p>
    <w:p w14:paraId="5A702AEE" w14:textId="77777777" w:rsidR="00F8079A" w:rsidRDefault="002F12F0">
      <w:pPr>
        <w:spacing w:after="160"/>
        <w:ind w:left="720"/>
        <w:jc w:val="both"/>
        <w:rPr>
          <w:sz w:val="24"/>
          <w:szCs w:val="24"/>
        </w:rPr>
      </w:pPr>
      <w:r>
        <w:rPr>
          <w:rFonts w:ascii="Arial" w:eastAsia="Arial" w:hAnsi="Arial" w:cs="Arial"/>
          <w:i/>
          <w:iCs/>
          <w:sz w:val="24"/>
          <w:szCs w:val="24"/>
        </w:rPr>
        <w:t>“Centre staff support me going to school every day. I can go after lunch. I speak to the teachers, express how I’m feeling to them. Staff in here are good listeners.”</w:t>
      </w:r>
    </w:p>
    <w:p w14:paraId="1C2BD750" w14:textId="77777777" w:rsidR="00F8079A" w:rsidRDefault="002F12F0">
      <w:pPr>
        <w:spacing w:after="160" w:line="276" w:lineRule="auto"/>
        <w:jc w:val="both"/>
        <w:rPr>
          <w:sz w:val="24"/>
          <w:szCs w:val="24"/>
        </w:rPr>
      </w:pPr>
      <w:r>
        <w:rPr>
          <w:rFonts w:ascii="Arial" w:eastAsia="Arial" w:hAnsi="Arial" w:cs="Arial"/>
          <w:sz w:val="24"/>
          <w:szCs w:val="24"/>
        </w:rPr>
        <w:t xml:space="preserve">The other commented: </w:t>
      </w:r>
      <w:r>
        <w:rPr>
          <w:rFonts w:ascii="Arial" w:eastAsia="Arial" w:hAnsi="Arial" w:cs="Arial"/>
          <w:i/>
          <w:iCs/>
          <w:sz w:val="24"/>
          <w:szCs w:val="24"/>
        </w:rPr>
        <w:t xml:space="preserve">“I go to school here. I like it [especially Maths].” </w:t>
      </w:r>
      <w:r>
        <w:rPr>
          <w:rFonts w:ascii="Arial" w:eastAsia="Arial" w:hAnsi="Arial" w:cs="Arial"/>
          <w:sz w:val="24"/>
          <w:szCs w:val="24"/>
        </w:rPr>
        <w:t>Asked whether the school in the Centre linked up with her school in the community, she replied:</w:t>
      </w:r>
    </w:p>
    <w:p w14:paraId="58EFCC49" w14:textId="77777777" w:rsidR="00F8079A" w:rsidRDefault="002F12F0">
      <w:pPr>
        <w:spacing w:after="160"/>
        <w:ind w:left="720"/>
        <w:jc w:val="both"/>
        <w:rPr>
          <w:sz w:val="24"/>
          <w:szCs w:val="24"/>
        </w:rPr>
      </w:pPr>
      <w:r>
        <w:rPr>
          <w:rFonts w:ascii="Arial" w:eastAsia="Arial" w:hAnsi="Arial" w:cs="Arial"/>
          <w:i/>
          <w:iCs/>
          <w:sz w:val="24"/>
          <w:szCs w:val="24"/>
        </w:rPr>
        <w:t>“Yeah, I’ll be starting at [Alternative Education Project] … when I leave here. They sent Maths and literacy assignments to Lakewood school for me to do.”</w:t>
      </w:r>
    </w:p>
    <w:p w14:paraId="027CFD84" w14:textId="77777777" w:rsidR="00F8079A" w:rsidRDefault="002F12F0">
      <w:pPr>
        <w:spacing w:after="160"/>
        <w:jc w:val="both"/>
        <w:rPr>
          <w:sz w:val="24"/>
          <w:szCs w:val="24"/>
        </w:rPr>
      </w:pPr>
      <w:r>
        <w:rPr>
          <w:rFonts w:ascii="Arial" w:eastAsia="Arial" w:hAnsi="Arial" w:cs="Arial"/>
          <w:sz w:val="24"/>
          <w:szCs w:val="24"/>
        </w:rPr>
        <w:t>In terms of phone calls and visits, two young people commented on access to the phone and staff’s efforts to enable calls to be made:</w:t>
      </w:r>
    </w:p>
    <w:p w14:paraId="10166123" w14:textId="77777777" w:rsidR="00F8079A" w:rsidRDefault="002F12F0">
      <w:pPr>
        <w:spacing w:after="160"/>
        <w:ind w:firstLine="720"/>
        <w:jc w:val="both"/>
        <w:rPr>
          <w:sz w:val="24"/>
          <w:szCs w:val="24"/>
        </w:rPr>
      </w:pPr>
      <w:r>
        <w:rPr>
          <w:rFonts w:ascii="Arial" w:eastAsia="Arial" w:hAnsi="Arial" w:cs="Arial"/>
          <w:i/>
          <w:iCs/>
          <w:sz w:val="24"/>
          <w:szCs w:val="24"/>
        </w:rPr>
        <w:t>“You can use the phone whenever it’s free. Staff try to get that for you.”</w:t>
      </w:r>
    </w:p>
    <w:p w14:paraId="45992753" w14:textId="77777777" w:rsidR="00F8079A" w:rsidRDefault="002F12F0">
      <w:pPr>
        <w:spacing w:after="160"/>
        <w:ind w:left="720"/>
        <w:jc w:val="both"/>
        <w:rPr>
          <w:sz w:val="24"/>
          <w:szCs w:val="24"/>
        </w:rPr>
      </w:pPr>
      <w:r>
        <w:rPr>
          <w:rFonts w:ascii="Arial" w:eastAsia="Arial" w:hAnsi="Arial" w:cs="Arial"/>
          <w:i/>
          <w:iCs/>
          <w:sz w:val="24"/>
          <w:szCs w:val="24"/>
        </w:rPr>
        <w:t xml:space="preserve"> “You have phone calls before 9pm, as many as you want, as many as you need. And you have visits after school and at weekends [unless it’s professionals coming to see you – they can come during the day].”</w:t>
      </w:r>
    </w:p>
    <w:p w14:paraId="1F86810F" w14:textId="77777777" w:rsidR="00F8079A" w:rsidRDefault="002F12F0">
      <w:pPr>
        <w:spacing w:after="160"/>
        <w:jc w:val="both"/>
        <w:rPr>
          <w:sz w:val="24"/>
          <w:szCs w:val="24"/>
        </w:rPr>
      </w:pPr>
      <w:r>
        <w:rPr>
          <w:rFonts w:ascii="Arial" w:eastAsia="Arial" w:hAnsi="Arial" w:cs="Arial"/>
          <w:sz w:val="24"/>
          <w:szCs w:val="24"/>
        </w:rPr>
        <w:t>Asked about ‘trusts’,</w:t>
      </w:r>
      <w:r>
        <w:rPr>
          <w:color w:val="000000"/>
          <w:sz w:val="20"/>
          <w:szCs w:val="20"/>
          <w:vertAlign w:val="superscript"/>
        </w:rPr>
        <w:footnoteReference w:id="6"/>
      </w:r>
      <w:r>
        <w:rPr>
          <w:rFonts w:ascii="Arial" w:eastAsia="Arial" w:hAnsi="Arial" w:cs="Arial"/>
          <w:sz w:val="24"/>
          <w:szCs w:val="24"/>
        </w:rPr>
        <w:t xml:space="preserve"> and whether they had a say in the activities they did, one young person affirmed: </w:t>
      </w:r>
      <w:r>
        <w:rPr>
          <w:rFonts w:ascii="Arial" w:eastAsia="Arial" w:hAnsi="Arial" w:cs="Arial"/>
          <w:i/>
          <w:iCs/>
          <w:sz w:val="24"/>
          <w:szCs w:val="24"/>
        </w:rPr>
        <w:t xml:space="preserve">“Yeah. I can choose what I want to do.” </w:t>
      </w:r>
      <w:r>
        <w:rPr>
          <w:rFonts w:ascii="Arial" w:eastAsia="Arial" w:hAnsi="Arial" w:cs="Arial"/>
          <w:sz w:val="24"/>
          <w:szCs w:val="24"/>
        </w:rPr>
        <w:t xml:space="preserve">The staff member noted that young people don’t have ‘trusts’ for the first 4 weeks that they are in the Centre, to which the young person responded: </w:t>
      </w:r>
      <w:r>
        <w:rPr>
          <w:rFonts w:ascii="Arial" w:eastAsia="Arial" w:hAnsi="Arial" w:cs="Arial"/>
          <w:i/>
          <w:iCs/>
          <w:sz w:val="24"/>
          <w:szCs w:val="24"/>
        </w:rPr>
        <w:t>“That 4 weeks felt like fucking forever. It should only be 2 weeks.”</w:t>
      </w:r>
      <w:r>
        <w:rPr>
          <w:rFonts w:ascii="Arial" w:eastAsia="Arial" w:hAnsi="Arial" w:cs="Arial"/>
          <w:sz w:val="24"/>
          <w:szCs w:val="24"/>
        </w:rPr>
        <w:t xml:space="preserve"> The member of staff explained “It moved from 2 to 4 weeks so that young people have a chance to build relationships with staff and get used to Lakewood.” Another young person stated: </w:t>
      </w:r>
    </w:p>
    <w:p w14:paraId="0611D121" w14:textId="77777777" w:rsidR="00F8079A" w:rsidRDefault="002F12F0">
      <w:pPr>
        <w:spacing w:after="160"/>
        <w:ind w:left="720"/>
        <w:jc w:val="both"/>
        <w:rPr>
          <w:sz w:val="24"/>
          <w:szCs w:val="24"/>
        </w:rPr>
      </w:pPr>
      <w:r>
        <w:rPr>
          <w:rFonts w:ascii="Arial" w:eastAsia="Arial" w:hAnsi="Arial" w:cs="Arial"/>
          <w:i/>
          <w:iCs/>
          <w:sz w:val="24"/>
          <w:szCs w:val="24"/>
        </w:rPr>
        <w:t xml:space="preserve">“Yes, I go on community outings, trusts. I’m in for absconding [from children’s home]. Why would I run away from here and get an extra Order?” </w:t>
      </w:r>
    </w:p>
    <w:p w14:paraId="749086B3" w14:textId="77777777" w:rsidR="00F8079A" w:rsidRDefault="002F12F0">
      <w:pPr>
        <w:spacing w:after="160"/>
        <w:jc w:val="both"/>
        <w:rPr>
          <w:sz w:val="24"/>
          <w:szCs w:val="24"/>
        </w:rPr>
      </w:pPr>
      <w:r>
        <w:rPr>
          <w:rFonts w:ascii="Arial" w:eastAsia="Arial" w:hAnsi="Arial" w:cs="Arial"/>
          <w:sz w:val="24"/>
          <w:szCs w:val="24"/>
        </w:rPr>
        <w:t xml:space="preserve">Describing evening and weekend activities, one young person said: </w:t>
      </w:r>
    </w:p>
    <w:p w14:paraId="678C6534" w14:textId="77777777" w:rsidR="00F8079A" w:rsidRDefault="002F12F0">
      <w:pPr>
        <w:spacing w:after="160"/>
        <w:ind w:left="720"/>
        <w:jc w:val="both"/>
        <w:rPr>
          <w:sz w:val="24"/>
          <w:szCs w:val="24"/>
        </w:rPr>
      </w:pPr>
      <w:r>
        <w:rPr>
          <w:rFonts w:ascii="Arial" w:eastAsia="Arial" w:hAnsi="Arial" w:cs="Arial"/>
          <w:i/>
          <w:iCs/>
          <w:sz w:val="24"/>
          <w:szCs w:val="24"/>
        </w:rPr>
        <w:t>“We have pamper nights, games in the sports hall or home [Unit], yoga … there’s loads of fucking things you can do in here.”</w:t>
      </w:r>
    </w:p>
    <w:p w14:paraId="1013768D" w14:textId="77777777" w:rsidR="00F8079A" w:rsidRDefault="002F12F0">
      <w:pPr>
        <w:spacing w:after="160"/>
        <w:jc w:val="both"/>
        <w:rPr>
          <w:sz w:val="24"/>
          <w:szCs w:val="24"/>
        </w:rPr>
      </w:pPr>
      <w:r>
        <w:rPr>
          <w:rFonts w:ascii="Arial" w:eastAsia="Arial" w:hAnsi="Arial" w:cs="Arial"/>
          <w:sz w:val="24"/>
          <w:szCs w:val="24"/>
        </w:rPr>
        <w:t xml:space="preserve">She then commented: </w:t>
      </w:r>
      <w:r>
        <w:rPr>
          <w:rFonts w:ascii="Arial" w:eastAsia="Arial" w:hAnsi="Arial" w:cs="Arial"/>
          <w:i/>
          <w:iCs/>
          <w:sz w:val="24"/>
          <w:szCs w:val="24"/>
        </w:rPr>
        <w:t>“I think we should have a TV in the living room with Netflix on it. The TV got moved into the visitors’ room.”</w:t>
      </w:r>
    </w:p>
    <w:p w14:paraId="55B7BFF6" w14:textId="77777777" w:rsidR="00F8079A" w:rsidRDefault="002F12F0">
      <w:pPr>
        <w:spacing w:after="160"/>
        <w:jc w:val="both"/>
        <w:rPr>
          <w:sz w:val="24"/>
          <w:szCs w:val="24"/>
        </w:rPr>
      </w:pPr>
      <w:r>
        <w:rPr>
          <w:rFonts w:ascii="Arial" w:eastAsia="Arial" w:hAnsi="Arial" w:cs="Arial"/>
          <w:sz w:val="24"/>
          <w:szCs w:val="24"/>
        </w:rPr>
        <w:t>One young person described the difficulties involved in sharing accommodation with people you don’t choose to live with, in a situation where there are limited options about places to go as movement is severely restricted:</w:t>
      </w:r>
    </w:p>
    <w:p w14:paraId="054C17D0" w14:textId="77777777" w:rsidR="00F8079A" w:rsidRDefault="002F12F0">
      <w:pPr>
        <w:spacing w:after="160"/>
        <w:ind w:left="720"/>
        <w:jc w:val="both"/>
        <w:rPr>
          <w:sz w:val="24"/>
          <w:szCs w:val="24"/>
        </w:rPr>
      </w:pPr>
      <w:r>
        <w:rPr>
          <w:rFonts w:ascii="Arial" w:eastAsia="Arial" w:hAnsi="Arial" w:cs="Arial"/>
          <w:i/>
          <w:iCs/>
          <w:sz w:val="24"/>
          <w:szCs w:val="24"/>
        </w:rPr>
        <w:t>“I don’t like the other young people in my home [Unit]. I’m missing my pals. [Young person] bangs her head and keeps everyone up at night, [young person] doesn’t stop talking, he’s annoying and pokes you … There’s not a lot of places you can go – the X-Box room, your own room, the living room, the visitors’ room.”</w:t>
      </w:r>
    </w:p>
    <w:p w14:paraId="533A3910" w14:textId="77777777" w:rsidR="00F8079A" w:rsidRDefault="002F12F0">
      <w:pPr>
        <w:spacing w:after="160"/>
        <w:jc w:val="both"/>
        <w:rPr>
          <w:sz w:val="24"/>
          <w:szCs w:val="24"/>
        </w:rPr>
      </w:pPr>
      <w:r>
        <w:rPr>
          <w:rFonts w:ascii="Arial" w:eastAsia="Arial" w:hAnsi="Arial" w:cs="Arial"/>
          <w:sz w:val="24"/>
          <w:szCs w:val="24"/>
        </w:rPr>
        <w:t>Another commented: “</w:t>
      </w:r>
      <w:r>
        <w:rPr>
          <w:rFonts w:ascii="Arial" w:eastAsia="Arial" w:hAnsi="Arial" w:cs="Arial"/>
          <w:i/>
          <w:iCs/>
          <w:sz w:val="24"/>
          <w:szCs w:val="24"/>
        </w:rPr>
        <w:t>I’m so much better independently than I am with others. When I’m 17, my idea is to get my own house</w:t>
      </w:r>
      <w:r>
        <w:rPr>
          <w:rFonts w:ascii="Arial" w:eastAsia="Arial" w:hAnsi="Arial" w:cs="Arial"/>
          <w:sz w:val="24"/>
          <w:szCs w:val="24"/>
        </w:rPr>
        <w:t>.”</w:t>
      </w:r>
    </w:p>
    <w:p w14:paraId="7BAC04FC" w14:textId="77777777" w:rsidR="00F8079A" w:rsidRDefault="002F12F0">
      <w:pPr>
        <w:spacing w:after="160" w:line="276" w:lineRule="auto"/>
        <w:jc w:val="both"/>
        <w:rPr>
          <w:sz w:val="24"/>
          <w:szCs w:val="24"/>
        </w:rPr>
      </w:pPr>
      <w:r>
        <w:rPr>
          <w:rFonts w:ascii="Arial" w:eastAsia="Arial" w:hAnsi="Arial" w:cs="Arial"/>
          <w:sz w:val="24"/>
          <w:szCs w:val="24"/>
        </w:rPr>
        <w:t xml:space="preserve">During meetings with </w:t>
      </w:r>
      <w:r>
        <w:rPr>
          <w:rFonts w:ascii="Arial" w:eastAsia="Arial" w:hAnsi="Arial" w:cs="Arial"/>
          <w:b/>
          <w:bCs/>
          <w:color w:val="369EAC"/>
          <w:sz w:val="24"/>
          <w:szCs w:val="24"/>
        </w:rPr>
        <w:t>young people in Northern Ireland’s in-patient child and adolescent mental health Unit</w:t>
      </w:r>
      <w:r>
        <w:rPr>
          <w:rFonts w:ascii="Arial" w:eastAsia="Arial" w:hAnsi="Arial" w:cs="Arial"/>
          <w:sz w:val="24"/>
          <w:szCs w:val="24"/>
        </w:rPr>
        <w:t>, two individuals mentioned the limited food options:</w:t>
      </w:r>
    </w:p>
    <w:p w14:paraId="1148202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I’ll say 3 words: soup and sandwiches! </w:t>
      </w:r>
      <w:r>
        <w:rPr>
          <w:rFonts w:ascii="Arial" w:eastAsia="Arial" w:hAnsi="Arial" w:cs="Arial"/>
          <w:sz w:val="24"/>
          <w:szCs w:val="24"/>
        </w:rPr>
        <w:t xml:space="preserve">… </w:t>
      </w:r>
      <w:r>
        <w:rPr>
          <w:rFonts w:ascii="Arial" w:eastAsia="Arial" w:hAnsi="Arial" w:cs="Arial"/>
          <w:i/>
          <w:iCs/>
          <w:sz w:val="24"/>
          <w:szCs w:val="24"/>
        </w:rPr>
        <w:t>I don’t like the food in here. It’s either ham or bread sandwich</w:t>
      </w:r>
      <w:r>
        <w:rPr>
          <w:rFonts w:ascii="Arial" w:eastAsia="Arial" w:hAnsi="Arial" w:cs="Arial"/>
          <w:sz w:val="24"/>
          <w:szCs w:val="24"/>
        </w:rPr>
        <w:t xml:space="preserve">”. </w:t>
      </w:r>
      <w:r>
        <w:rPr>
          <w:rFonts w:ascii="Arial" w:eastAsia="Arial" w:hAnsi="Arial" w:cs="Arial"/>
          <w:i/>
          <w:iCs/>
          <w:sz w:val="24"/>
          <w:szCs w:val="24"/>
        </w:rPr>
        <w:t xml:space="preserve"> </w:t>
      </w:r>
    </w:p>
    <w:p w14:paraId="17061B2A"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Dinner time </w:t>
      </w:r>
      <w:r>
        <w:rPr>
          <w:rFonts w:ascii="Arial" w:eastAsia="Arial" w:hAnsi="Arial" w:cs="Arial"/>
          <w:sz w:val="24"/>
          <w:szCs w:val="24"/>
        </w:rPr>
        <w:t xml:space="preserve">[4.30-5.30pm] </w:t>
      </w:r>
      <w:r>
        <w:rPr>
          <w:rFonts w:ascii="Arial" w:eastAsia="Arial" w:hAnsi="Arial" w:cs="Arial"/>
          <w:i/>
          <w:iCs/>
          <w:sz w:val="24"/>
          <w:szCs w:val="24"/>
        </w:rPr>
        <w:t>is always soup and sandwiches</w:t>
      </w:r>
      <w:r>
        <w:rPr>
          <w:rFonts w:ascii="Arial" w:eastAsia="Arial" w:hAnsi="Arial" w:cs="Arial"/>
          <w:sz w:val="24"/>
          <w:szCs w:val="24"/>
        </w:rPr>
        <w:t xml:space="preserve"> … </w:t>
      </w:r>
      <w:r>
        <w:rPr>
          <w:rFonts w:ascii="Arial" w:eastAsia="Arial" w:hAnsi="Arial" w:cs="Arial"/>
          <w:i/>
          <w:iCs/>
          <w:sz w:val="24"/>
          <w:szCs w:val="24"/>
        </w:rPr>
        <w:t>Lunch is usually 2 dishes – chicken curry or veg curry – but there are days when there’s just one thing, like a wrap with chicken and salad</w:t>
      </w:r>
      <w:r>
        <w:rPr>
          <w:rFonts w:ascii="Arial" w:eastAsia="Arial" w:hAnsi="Arial" w:cs="Arial"/>
          <w:sz w:val="24"/>
          <w:szCs w:val="24"/>
        </w:rPr>
        <w:t xml:space="preserve">.” </w:t>
      </w:r>
    </w:p>
    <w:p w14:paraId="604CC710" w14:textId="77777777" w:rsidR="00F8079A" w:rsidRDefault="002F12F0">
      <w:pPr>
        <w:spacing w:after="160" w:line="276" w:lineRule="auto"/>
        <w:jc w:val="both"/>
        <w:rPr>
          <w:sz w:val="24"/>
          <w:szCs w:val="24"/>
        </w:rPr>
      </w:pPr>
      <w:r>
        <w:rPr>
          <w:rFonts w:ascii="Arial" w:eastAsia="Arial" w:hAnsi="Arial" w:cs="Arial"/>
          <w:sz w:val="24"/>
          <w:szCs w:val="24"/>
        </w:rPr>
        <w:t xml:space="preserve">In terms of rules, participants understood the need for some limitations: </w:t>
      </w:r>
    </w:p>
    <w:p w14:paraId="7C7DA27A"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I’d like to go outside more but I understand some don’t want to do that. You can’t pick and choose – they’ll open the door for an hour. I understand why – in case someone runs away – so I wouldn’t complain about that</w:t>
      </w:r>
      <w:r>
        <w:rPr>
          <w:rFonts w:ascii="Arial" w:eastAsia="Arial" w:hAnsi="Arial" w:cs="Arial"/>
          <w:sz w:val="24"/>
          <w:szCs w:val="24"/>
        </w:rPr>
        <w:t xml:space="preserve">. </w:t>
      </w:r>
      <w:r>
        <w:rPr>
          <w:rFonts w:ascii="Arial" w:eastAsia="Arial" w:hAnsi="Arial" w:cs="Arial"/>
          <w:i/>
          <w:iCs/>
          <w:sz w:val="24"/>
          <w:szCs w:val="24"/>
        </w:rPr>
        <w:t xml:space="preserve">Staff do try their best. Sometimes there would be people on obs </w:t>
      </w:r>
      <w:r>
        <w:rPr>
          <w:rFonts w:ascii="Arial" w:eastAsia="Arial" w:hAnsi="Arial" w:cs="Arial"/>
          <w:sz w:val="24"/>
          <w:szCs w:val="24"/>
        </w:rPr>
        <w:t>[close observation, with restricted movement]</w:t>
      </w:r>
      <w:r>
        <w:rPr>
          <w:rFonts w:ascii="Arial" w:eastAsia="Arial" w:hAnsi="Arial" w:cs="Arial"/>
          <w:i/>
          <w:iCs/>
          <w:sz w:val="24"/>
          <w:szCs w:val="24"/>
        </w:rPr>
        <w:t>.”</w:t>
      </w:r>
      <w:r>
        <w:rPr>
          <w:rFonts w:ascii="Arial" w:eastAsia="Arial" w:hAnsi="Arial" w:cs="Arial"/>
          <w:sz w:val="24"/>
          <w:szCs w:val="24"/>
        </w:rPr>
        <w:t xml:space="preserve"> </w:t>
      </w:r>
    </w:p>
    <w:p w14:paraId="7ACF1136" w14:textId="77777777" w:rsidR="00F8079A" w:rsidRDefault="002F12F0">
      <w:pPr>
        <w:spacing w:after="160" w:line="276" w:lineRule="auto"/>
        <w:jc w:val="both"/>
        <w:rPr>
          <w:sz w:val="24"/>
          <w:szCs w:val="24"/>
        </w:rPr>
      </w:pPr>
      <w:r>
        <w:rPr>
          <w:rFonts w:ascii="Arial" w:eastAsia="Arial" w:hAnsi="Arial" w:cs="Arial"/>
          <w:sz w:val="24"/>
          <w:szCs w:val="24"/>
        </w:rPr>
        <w:t>One individual noted that they were in the Unit voluntarily, but this was not the case for everyone.</w:t>
      </w:r>
    </w:p>
    <w:p w14:paraId="74D43E39" w14:textId="77777777" w:rsidR="00F8079A" w:rsidRDefault="002F12F0">
      <w:pPr>
        <w:spacing w:after="160" w:line="276" w:lineRule="auto"/>
        <w:jc w:val="both"/>
        <w:rPr>
          <w:sz w:val="24"/>
          <w:szCs w:val="24"/>
        </w:rPr>
      </w:pPr>
      <w:r>
        <w:rPr>
          <w:rFonts w:ascii="Arial" w:eastAsia="Arial" w:hAnsi="Arial" w:cs="Arial"/>
          <w:sz w:val="24"/>
          <w:szCs w:val="24"/>
        </w:rPr>
        <w:t>Asked whether children and young people are supported to express their views in matters affecting them, one young person replied: “</w:t>
      </w:r>
      <w:r>
        <w:rPr>
          <w:rFonts w:ascii="Arial" w:eastAsia="Arial" w:hAnsi="Arial" w:cs="Arial"/>
          <w:i/>
          <w:iCs/>
          <w:sz w:val="24"/>
          <w:szCs w:val="24"/>
        </w:rPr>
        <w:t>In most cases, yes</w:t>
      </w:r>
      <w:r>
        <w:rPr>
          <w:rFonts w:ascii="Arial" w:eastAsia="Arial" w:hAnsi="Arial" w:cs="Arial"/>
          <w:sz w:val="24"/>
          <w:szCs w:val="24"/>
        </w:rPr>
        <w:t xml:space="preserve">.” Giving examples of when this does </w:t>
      </w:r>
      <w:r>
        <w:rPr>
          <w:rFonts w:ascii="Arial" w:eastAsia="Arial" w:hAnsi="Arial" w:cs="Arial"/>
          <w:i/>
          <w:iCs/>
          <w:sz w:val="24"/>
          <w:szCs w:val="24"/>
        </w:rPr>
        <w:t>not</w:t>
      </w:r>
      <w:r>
        <w:rPr>
          <w:rFonts w:ascii="Arial" w:eastAsia="Arial" w:hAnsi="Arial" w:cs="Arial"/>
          <w:sz w:val="24"/>
          <w:szCs w:val="24"/>
        </w:rPr>
        <w:t xml:space="preserve"> happen, their response stressed the limited participation experienced by detained young people, especially in meetings: </w:t>
      </w:r>
    </w:p>
    <w:p w14:paraId="0D64096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Once you’re detained in here, no-one listens to what you say. They say, ‘Yes, we’re listening’ but nothing changes. They don’t really care. It’s meant to be patient-centred care, but it’s not</w:t>
      </w:r>
      <w:r>
        <w:rPr>
          <w:rFonts w:ascii="Arial" w:eastAsia="Arial" w:hAnsi="Arial" w:cs="Arial"/>
          <w:sz w:val="24"/>
          <w:szCs w:val="24"/>
        </w:rPr>
        <w:t xml:space="preserve">. </w:t>
      </w:r>
      <w:r>
        <w:rPr>
          <w:rFonts w:ascii="Arial" w:eastAsia="Arial" w:hAnsi="Arial" w:cs="Arial"/>
          <w:i/>
          <w:iCs/>
          <w:sz w:val="24"/>
          <w:szCs w:val="24"/>
        </w:rPr>
        <w:t>Your opinion doesn’t matter</w:t>
      </w:r>
      <w:r>
        <w:rPr>
          <w:rFonts w:ascii="Arial" w:eastAsia="Arial" w:hAnsi="Arial" w:cs="Arial"/>
          <w:sz w:val="24"/>
          <w:szCs w:val="24"/>
        </w:rPr>
        <w:t xml:space="preserve"> … </w:t>
      </w:r>
      <w:r>
        <w:rPr>
          <w:rFonts w:ascii="Arial" w:eastAsia="Arial" w:hAnsi="Arial" w:cs="Arial"/>
          <w:i/>
          <w:iCs/>
          <w:sz w:val="24"/>
          <w:szCs w:val="24"/>
        </w:rPr>
        <w:t>The past month has been very difficult for myself</w:t>
      </w:r>
      <w:r>
        <w:rPr>
          <w:rFonts w:ascii="Arial" w:eastAsia="Arial" w:hAnsi="Arial" w:cs="Arial"/>
          <w:sz w:val="24"/>
          <w:szCs w:val="24"/>
        </w:rPr>
        <w:t xml:space="preserve">. </w:t>
      </w:r>
      <w:r>
        <w:rPr>
          <w:rFonts w:ascii="Arial" w:eastAsia="Arial" w:hAnsi="Arial" w:cs="Arial"/>
          <w:i/>
          <w:iCs/>
          <w:sz w:val="24"/>
          <w:szCs w:val="24"/>
        </w:rPr>
        <w:t>No matter how many times I ask for changes to my care plan, it is shut down with no reasons given</w:t>
      </w:r>
      <w:r>
        <w:rPr>
          <w:rFonts w:ascii="Arial" w:eastAsia="Arial" w:hAnsi="Arial" w:cs="Arial"/>
          <w:sz w:val="24"/>
          <w:szCs w:val="24"/>
        </w:rPr>
        <w:t xml:space="preserve">. </w:t>
      </w:r>
      <w:r>
        <w:rPr>
          <w:rFonts w:ascii="Arial" w:eastAsia="Arial" w:hAnsi="Arial" w:cs="Arial"/>
          <w:i/>
          <w:iCs/>
          <w:sz w:val="24"/>
          <w:szCs w:val="24"/>
        </w:rPr>
        <w:t xml:space="preserve">Because they </w:t>
      </w:r>
      <w:r>
        <w:rPr>
          <w:rFonts w:ascii="Arial" w:eastAsia="Arial" w:hAnsi="Arial" w:cs="Arial"/>
          <w:sz w:val="24"/>
          <w:szCs w:val="24"/>
        </w:rPr>
        <w:t xml:space="preserve">[young people in the Unit] </w:t>
      </w:r>
      <w:r>
        <w:rPr>
          <w:rFonts w:ascii="Arial" w:eastAsia="Arial" w:hAnsi="Arial" w:cs="Arial"/>
          <w:i/>
          <w:iCs/>
          <w:sz w:val="24"/>
          <w:szCs w:val="24"/>
        </w:rPr>
        <w:t>are detained, they no longer have a say in anything</w:t>
      </w:r>
      <w:r>
        <w:rPr>
          <w:rFonts w:ascii="Arial" w:eastAsia="Arial" w:hAnsi="Arial" w:cs="Arial"/>
          <w:sz w:val="24"/>
          <w:szCs w:val="24"/>
        </w:rPr>
        <w:t>.”</w:t>
      </w:r>
    </w:p>
    <w:p w14:paraId="51CA1953" w14:textId="77777777" w:rsidR="00F8079A" w:rsidRDefault="002F12F0">
      <w:pPr>
        <w:spacing w:after="160" w:line="276" w:lineRule="auto"/>
        <w:jc w:val="both"/>
        <w:rPr>
          <w:sz w:val="24"/>
          <w:szCs w:val="24"/>
        </w:rPr>
      </w:pPr>
      <w:r>
        <w:rPr>
          <w:rFonts w:ascii="Arial" w:eastAsia="Arial" w:hAnsi="Arial" w:cs="Arial"/>
          <w:sz w:val="24"/>
          <w:szCs w:val="24"/>
        </w:rPr>
        <w:t>Describing the personal frustration of not being listened to, they explained:</w:t>
      </w:r>
    </w:p>
    <w:p w14:paraId="513A5B9E"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We have to follow a care plan and do what the Consultant says. That’s understandable in some circumstances. But when you say you don’t feel listened to, you’re told ‘You are heard, but we are just not doing what you want’</w:t>
      </w:r>
      <w:r>
        <w:rPr>
          <w:rFonts w:ascii="Arial" w:eastAsia="Arial" w:hAnsi="Arial" w:cs="Arial"/>
          <w:sz w:val="24"/>
          <w:szCs w:val="24"/>
        </w:rPr>
        <w:t xml:space="preserve">. </w:t>
      </w:r>
      <w:r>
        <w:rPr>
          <w:rFonts w:ascii="Arial" w:eastAsia="Arial" w:hAnsi="Arial" w:cs="Arial"/>
          <w:i/>
          <w:iCs/>
          <w:sz w:val="24"/>
          <w:szCs w:val="24"/>
        </w:rPr>
        <w:t xml:space="preserve">I’m not listened to in care planning - maybe by my parents and </w:t>
      </w:r>
      <w:r>
        <w:rPr>
          <w:rFonts w:ascii="Arial" w:eastAsia="Arial" w:hAnsi="Arial" w:cs="Arial"/>
          <w:sz w:val="24"/>
          <w:szCs w:val="24"/>
        </w:rPr>
        <w:t xml:space="preserve">[Advocacy Worker]. </w:t>
      </w:r>
      <w:r>
        <w:rPr>
          <w:rFonts w:ascii="Arial" w:eastAsia="Arial" w:hAnsi="Arial" w:cs="Arial"/>
          <w:i/>
          <w:iCs/>
          <w:sz w:val="24"/>
          <w:szCs w:val="24"/>
        </w:rPr>
        <w:t xml:space="preserve">It’s a two-sided meeting – me, my parents and </w:t>
      </w:r>
      <w:r>
        <w:rPr>
          <w:rFonts w:ascii="Arial" w:eastAsia="Arial" w:hAnsi="Arial" w:cs="Arial"/>
          <w:sz w:val="24"/>
          <w:szCs w:val="24"/>
        </w:rPr>
        <w:t xml:space="preserve">[Advocacy Worker] </w:t>
      </w:r>
      <w:r>
        <w:rPr>
          <w:rFonts w:ascii="Arial" w:eastAsia="Arial" w:hAnsi="Arial" w:cs="Arial"/>
          <w:i/>
          <w:iCs/>
          <w:sz w:val="24"/>
          <w:szCs w:val="24"/>
        </w:rPr>
        <w:t>against them. My past experiences are used against me. That means I’m in floods of tears</w:t>
      </w:r>
      <w:r>
        <w:rPr>
          <w:rFonts w:ascii="Arial" w:eastAsia="Arial" w:hAnsi="Arial" w:cs="Arial"/>
          <w:sz w:val="24"/>
          <w:szCs w:val="24"/>
        </w:rPr>
        <w:t>.</w:t>
      </w:r>
      <w:r>
        <w:rPr>
          <w:rFonts w:ascii="Arial" w:eastAsia="Arial" w:hAnsi="Arial" w:cs="Arial"/>
          <w:i/>
          <w:iCs/>
          <w:sz w:val="24"/>
          <w:szCs w:val="24"/>
        </w:rPr>
        <w:t xml:space="preserve"> Everything either stays the same or gets worse</w:t>
      </w:r>
      <w:r>
        <w:rPr>
          <w:rFonts w:ascii="Arial" w:eastAsia="Arial" w:hAnsi="Arial" w:cs="Arial"/>
          <w:sz w:val="24"/>
          <w:szCs w:val="24"/>
        </w:rPr>
        <w:t xml:space="preserve">.” </w:t>
      </w:r>
    </w:p>
    <w:p w14:paraId="46D9ADC4" w14:textId="77777777" w:rsidR="00F8079A" w:rsidRDefault="002F12F0">
      <w:pPr>
        <w:spacing w:after="160" w:line="276" w:lineRule="auto"/>
        <w:jc w:val="both"/>
        <w:rPr>
          <w:sz w:val="24"/>
          <w:szCs w:val="24"/>
        </w:rPr>
      </w:pPr>
      <w:r>
        <w:rPr>
          <w:rFonts w:ascii="Arial" w:eastAsia="Arial" w:hAnsi="Arial" w:cs="Arial"/>
          <w:sz w:val="24"/>
          <w:szCs w:val="24"/>
        </w:rPr>
        <w:t>In relation to use of restraint for nasogastric tube feeding,</w:t>
      </w:r>
      <w:r>
        <w:rPr>
          <w:rFonts w:ascii="Arial" w:eastAsia="Arial" w:hAnsi="Arial" w:cs="Arial"/>
          <w:color w:val="000000"/>
          <w:sz w:val="20"/>
          <w:szCs w:val="20"/>
          <w:vertAlign w:val="superscript"/>
        </w:rPr>
        <w:footnoteReference w:id="7"/>
      </w:r>
      <w:r>
        <w:rPr>
          <w:rFonts w:ascii="Arial" w:eastAsia="Arial" w:hAnsi="Arial" w:cs="Arial"/>
          <w:sz w:val="24"/>
          <w:szCs w:val="24"/>
        </w:rPr>
        <w:t xml:space="preserve"> one young person commented: </w:t>
      </w:r>
    </w:p>
    <w:p w14:paraId="27EC0B3A"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If a person needs to be restrained … I know that needs to happen, but they </w:t>
      </w:r>
      <w:r>
        <w:rPr>
          <w:rFonts w:ascii="Arial" w:eastAsia="Arial" w:hAnsi="Arial" w:cs="Arial"/>
          <w:sz w:val="24"/>
          <w:szCs w:val="24"/>
        </w:rPr>
        <w:t>[staff]</w:t>
      </w:r>
      <w:r>
        <w:rPr>
          <w:rFonts w:ascii="Arial" w:eastAsia="Arial" w:hAnsi="Arial" w:cs="Arial"/>
          <w:i/>
          <w:iCs/>
          <w:sz w:val="24"/>
          <w:szCs w:val="24"/>
        </w:rPr>
        <w:t xml:space="preserve"> don’t have to hurt them. If the person is really upset, they are going to react</w:t>
      </w:r>
      <w:r>
        <w:rPr>
          <w:rFonts w:ascii="Arial" w:eastAsia="Arial" w:hAnsi="Arial" w:cs="Arial"/>
          <w:sz w:val="24"/>
          <w:szCs w:val="24"/>
        </w:rPr>
        <w:t>.</w:t>
      </w:r>
      <w:r>
        <w:rPr>
          <w:rFonts w:ascii="Arial" w:eastAsia="Arial" w:hAnsi="Arial" w:cs="Arial"/>
          <w:i/>
          <w:iCs/>
          <w:sz w:val="24"/>
          <w:szCs w:val="24"/>
        </w:rPr>
        <w:t xml:space="preserve"> In restraint young people aren’t listened to. It may need to happen, but it’s not a nice thing</w:t>
      </w:r>
      <w:r>
        <w:rPr>
          <w:rFonts w:ascii="Arial" w:eastAsia="Arial" w:hAnsi="Arial" w:cs="Arial"/>
          <w:sz w:val="24"/>
          <w:szCs w:val="24"/>
        </w:rPr>
        <w:t>.”</w:t>
      </w:r>
    </w:p>
    <w:p w14:paraId="25776D70" w14:textId="77777777" w:rsidR="00F8079A" w:rsidRDefault="002F12F0">
      <w:pPr>
        <w:spacing w:after="160" w:line="276" w:lineRule="auto"/>
        <w:jc w:val="both"/>
        <w:rPr>
          <w:sz w:val="24"/>
          <w:szCs w:val="24"/>
        </w:rPr>
      </w:pPr>
      <w:r>
        <w:rPr>
          <w:rFonts w:ascii="Arial" w:eastAsia="Arial" w:hAnsi="Arial" w:cs="Arial"/>
          <w:sz w:val="24"/>
          <w:szCs w:val="24"/>
        </w:rPr>
        <w:t>They claimed that young people are “</w:t>
      </w:r>
      <w:r>
        <w:rPr>
          <w:rFonts w:ascii="Arial" w:eastAsia="Arial" w:hAnsi="Arial" w:cs="Arial"/>
          <w:i/>
          <w:iCs/>
          <w:sz w:val="24"/>
          <w:szCs w:val="24"/>
        </w:rPr>
        <w:t>made to feel worthless.</w:t>
      </w:r>
      <w:r>
        <w:rPr>
          <w:rFonts w:ascii="Arial" w:eastAsia="Arial" w:hAnsi="Arial" w:cs="Arial"/>
          <w:sz w:val="24"/>
          <w:szCs w:val="24"/>
        </w:rPr>
        <w:t>” If they get upset while being restrained “</w:t>
      </w:r>
      <w:r>
        <w:rPr>
          <w:rFonts w:ascii="Arial" w:eastAsia="Arial" w:hAnsi="Arial" w:cs="Arial"/>
          <w:i/>
          <w:iCs/>
          <w:sz w:val="24"/>
          <w:szCs w:val="24"/>
        </w:rPr>
        <w:t>they are told by staff ‘It’s so early in the morning, you’re selfish disturbing other people</w:t>
      </w:r>
      <w:r>
        <w:rPr>
          <w:rFonts w:ascii="Arial" w:eastAsia="Arial" w:hAnsi="Arial" w:cs="Arial"/>
          <w:sz w:val="24"/>
          <w:szCs w:val="24"/>
        </w:rPr>
        <w:t xml:space="preserve">.’” Asked if staff explain what will happen as a result of certain actions: ‘If you do/ don’t do this, we’ll have to do this…’, the young person said: </w:t>
      </w:r>
    </w:p>
    <w:p w14:paraId="71AE327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Young people kind of know what to expect, but in that moment they’re really distressed and don’t really care</w:t>
      </w:r>
      <w:r>
        <w:rPr>
          <w:rFonts w:ascii="Arial" w:eastAsia="Arial" w:hAnsi="Arial" w:cs="Arial"/>
          <w:sz w:val="24"/>
          <w:szCs w:val="24"/>
        </w:rPr>
        <w:t xml:space="preserve">. </w:t>
      </w:r>
      <w:r>
        <w:rPr>
          <w:rFonts w:ascii="Arial" w:eastAsia="Arial" w:hAnsi="Arial" w:cs="Arial"/>
          <w:i/>
          <w:iCs/>
          <w:sz w:val="24"/>
          <w:szCs w:val="24"/>
        </w:rPr>
        <w:t>Things aren’t very well explained, not the process</w:t>
      </w:r>
      <w:r>
        <w:rPr>
          <w:rFonts w:ascii="Arial" w:eastAsia="Arial" w:hAnsi="Arial" w:cs="Arial"/>
          <w:sz w:val="24"/>
          <w:szCs w:val="24"/>
        </w:rPr>
        <w:t>.”</w:t>
      </w:r>
    </w:p>
    <w:p w14:paraId="42D2AB5D" w14:textId="77777777" w:rsidR="00F8079A" w:rsidRDefault="002F12F0">
      <w:pPr>
        <w:spacing w:after="160" w:line="276" w:lineRule="auto"/>
        <w:jc w:val="both"/>
        <w:rPr>
          <w:sz w:val="24"/>
          <w:szCs w:val="24"/>
        </w:rPr>
      </w:pPr>
      <w:r>
        <w:rPr>
          <w:rFonts w:ascii="Arial" w:eastAsia="Arial" w:hAnsi="Arial" w:cs="Arial"/>
          <w:sz w:val="24"/>
          <w:szCs w:val="24"/>
        </w:rPr>
        <w:t xml:space="preserve">Asked whether there were regular opportunities for young people to talk about any issues they had in the Unit, one young person said there were </w:t>
      </w:r>
      <w:r>
        <w:rPr>
          <w:rFonts w:ascii="Arial" w:eastAsia="Arial" w:hAnsi="Arial" w:cs="Arial"/>
          <w:i/>
          <w:iCs/>
          <w:sz w:val="24"/>
          <w:szCs w:val="24"/>
        </w:rPr>
        <w:t>“detention forums”.</w:t>
      </w:r>
      <w:r>
        <w:rPr>
          <w:rFonts w:ascii="Arial" w:eastAsia="Arial" w:hAnsi="Arial" w:cs="Arial"/>
          <w:sz w:val="24"/>
          <w:szCs w:val="24"/>
        </w:rPr>
        <w:t xml:space="preserve"> However, they stated:</w:t>
      </w:r>
    </w:p>
    <w:p w14:paraId="2704E82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another patient has been told that the Consultants can do whatever they want. You’re told you have no mental capacity, so can’t make decisions</w:t>
      </w:r>
      <w:r>
        <w:rPr>
          <w:rFonts w:ascii="Arial" w:eastAsia="Arial" w:hAnsi="Arial" w:cs="Arial"/>
          <w:sz w:val="24"/>
          <w:szCs w:val="24"/>
        </w:rPr>
        <w:t xml:space="preserve">.” </w:t>
      </w:r>
    </w:p>
    <w:p w14:paraId="024BD494" w14:textId="77777777" w:rsidR="00F8079A" w:rsidRDefault="002F12F0">
      <w:pPr>
        <w:spacing w:after="160" w:line="276" w:lineRule="auto"/>
        <w:jc w:val="both"/>
        <w:rPr>
          <w:sz w:val="24"/>
          <w:szCs w:val="24"/>
        </w:rPr>
      </w:pPr>
      <w:r>
        <w:rPr>
          <w:rFonts w:ascii="Arial" w:eastAsia="Arial" w:hAnsi="Arial" w:cs="Arial"/>
          <w:sz w:val="24"/>
          <w:szCs w:val="24"/>
        </w:rPr>
        <w:t>Noting that “</w:t>
      </w:r>
      <w:r>
        <w:rPr>
          <w:rFonts w:ascii="Arial" w:eastAsia="Arial" w:hAnsi="Arial" w:cs="Arial"/>
          <w:i/>
          <w:iCs/>
          <w:sz w:val="24"/>
          <w:szCs w:val="24"/>
        </w:rPr>
        <w:t>There are meant to be house meetings, but there hasn’t been one in maybe a month</w:t>
      </w:r>
      <w:r>
        <w:rPr>
          <w:rFonts w:ascii="Arial" w:eastAsia="Arial" w:hAnsi="Arial" w:cs="Arial"/>
          <w:sz w:val="24"/>
          <w:szCs w:val="24"/>
        </w:rPr>
        <w:t xml:space="preserve">”, they did not consider that issues raised by young people in house meetings were addressed: </w:t>
      </w:r>
    </w:p>
    <w:p w14:paraId="3226D728"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 write things down and then they disappear</w:t>
      </w:r>
      <w:r>
        <w:rPr>
          <w:rFonts w:ascii="Arial" w:eastAsia="Arial" w:hAnsi="Arial" w:cs="Arial"/>
          <w:sz w:val="24"/>
          <w:szCs w:val="24"/>
        </w:rPr>
        <w:t xml:space="preserve">. </w:t>
      </w:r>
      <w:r>
        <w:rPr>
          <w:rFonts w:ascii="Arial" w:eastAsia="Arial" w:hAnsi="Arial" w:cs="Arial"/>
          <w:i/>
          <w:iCs/>
          <w:sz w:val="24"/>
          <w:szCs w:val="24"/>
        </w:rPr>
        <w:t xml:space="preserve">Nothing has changed. A lot is to do with how certain people </w:t>
      </w:r>
      <w:r>
        <w:rPr>
          <w:rFonts w:ascii="Arial" w:eastAsia="Arial" w:hAnsi="Arial" w:cs="Arial"/>
          <w:sz w:val="24"/>
          <w:szCs w:val="24"/>
        </w:rPr>
        <w:t xml:space="preserve">[staff] </w:t>
      </w:r>
      <w:r>
        <w:rPr>
          <w:rFonts w:ascii="Arial" w:eastAsia="Arial" w:hAnsi="Arial" w:cs="Arial"/>
          <w:i/>
          <w:iCs/>
          <w:sz w:val="24"/>
          <w:szCs w:val="24"/>
        </w:rPr>
        <w:t xml:space="preserve">act or treat patients. They’re set in their ways – how they treat them. For example, in restraint they </w:t>
      </w:r>
      <w:r>
        <w:rPr>
          <w:rFonts w:ascii="Arial" w:eastAsia="Arial" w:hAnsi="Arial" w:cs="Arial"/>
          <w:sz w:val="24"/>
          <w:szCs w:val="24"/>
        </w:rPr>
        <w:t>[young people]</w:t>
      </w:r>
      <w:r>
        <w:rPr>
          <w:rFonts w:ascii="Arial" w:eastAsia="Arial" w:hAnsi="Arial" w:cs="Arial"/>
          <w:i/>
          <w:iCs/>
          <w:sz w:val="24"/>
          <w:szCs w:val="24"/>
        </w:rPr>
        <w:t xml:space="preserve"> need support. It’s not handled the way it could be.”</w:t>
      </w:r>
    </w:p>
    <w:p w14:paraId="1718E584" w14:textId="77777777" w:rsidR="00F8079A" w:rsidRDefault="002F12F0">
      <w:pPr>
        <w:spacing w:after="160" w:line="276" w:lineRule="auto"/>
        <w:jc w:val="both"/>
        <w:rPr>
          <w:sz w:val="24"/>
          <w:szCs w:val="24"/>
        </w:rPr>
      </w:pPr>
      <w:r>
        <w:rPr>
          <w:rFonts w:ascii="Arial" w:eastAsia="Arial" w:hAnsi="Arial" w:cs="Arial"/>
          <w:sz w:val="24"/>
          <w:szCs w:val="24"/>
        </w:rPr>
        <w:t xml:space="preserve">Meetings with </w:t>
      </w:r>
      <w:r>
        <w:rPr>
          <w:rFonts w:ascii="Arial" w:eastAsia="Arial" w:hAnsi="Arial" w:cs="Arial"/>
          <w:b/>
          <w:bCs/>
          <w:color w:val="369EAC"/>
          <w:sz w:val="24"/>
          <w:szCs w:val="24"/>
        </w:rPr>
        <w:t>young people in custody</w:t>
      </w:r>
      <w:r>
        <w:rPr>
          <w:rFonts w:ascii="Arial" w:eastAsia="Arial" w:hAnsi="Arial" w:cs="Arial"/>
          <w:color w:val="369EAC"/>
          <w:sz w:val="24"/>
          <w:szCs w:val="24"/>
        </w:rPr>
        <w:t xml:space="preserve"> </w:t>
      </w:r>
      <w:r>
        <w:rPr>
          <w:rFonts w:ascii="Arial" w:eastAsia="Arial" w:hAnsi="Arial" w:cs="Arial"/>
          <w:sz w:val="24"/>
          <w:szCs w:val="24"/>
        </w:rPr>
        <w:t>in Woodlands Juvenile Justice Centre [JJC] revealed their awareness of regulations concerning the presence of an ‘appropriate adult’ when being interviewed by the police. One young man stated: “</w:t>
      </w:r>
      <w:r>
        <w:rPr>
          <w:rFonts w:ascii="Arial" w:eastAsia="Arial" w:hAnsi="Arial" w:cs="Arial"/>
          <w:i/>
          <w:iCs/>
          <w:sz w:val="24"/>
          <w:szCs w:val="24"/>
        </w:rPr>
        <w:t>If you’re in police care, you’re supposed to have an adult in when you’re being interviewed</w:t>
      </w:r>
      <w:r>
        <w:rPr>
          <w:rFonts w:ascii="Arial" w:eastAsia="Arial" w:hAnsi="Arial" w:cs="Arial"/>
          <w:sz w:val="24"/>
          <w:szCs w:val="24"/>
        </w:rPr>
        <w:t>.” Asked if this had been the case for him, he said it was. Another young man noted: “</w:t>
      </w:r>
      <w:r>
        <w:rPr>
          <w:rFonts w:ascii="Arial" w:eastAsia="Arial" w:hAnsi="Arial" w:cs="Arial"/>
          <w:i/>
          <w:iCs/>
          <w:sz w:val="24"/>
          <w:szCs w:val="24"/>
        </w:rPr>
        <w:t>You’re meant to have an appropriate adult in the court room too</w:t>
      </w:r>
      <w:r>
        <w:rPr>
          <w:rFonts w:ascii="Arial" w:eastAsia="Arial" w:hAnsi="Arial" w:cs="Arial"/>
          <w:sz w:val="24"/>
          <w:szCs w:val="24"/>
        </w:rPr>
        <w:t>”. He said that sometimes this meant an interview being put back when no-one was available: “</w:t>
      </w:r>
      <w:r>
        <w:rPr>
          <w:rFonts w:ascii="Arial" w:eastAsia="Arial" w:hAnsi="Arial" w:cs="Arial"/>
          <w:i/>
          <w:iCs/>
          <w:sz w:val="24"/>
          <w:szCs w:val="24"/>
        </w:rPr>
        <w:t>You have to go up and down and then up again. Every time I have an interview I have to wait on them</w:t>
      </w:r>
      <w:r>
        <w:rPr>
          <w:rFonts w:ascii="Arial" w:eastAsia="Arial" w:hAnsi="Arial" w:cs="Arial"/>
          <w:sz w:val="24"/>
          <w:szCs w:val="24"/>
        </w:rPr>
        <w:t>.” Asked whether the appropriate adult was helpful, he said they “</w:t>
      </w:r>
      <w:r>
        <w:rPr>
          <w:rFonts w:ascii="Arial" w:eastAsia="Arial" w:hAnsi="Arial" w:cs="Arial"/>
          <w:i/>
          <w:iCs/>
          <w:sz w:val="24"/>
          <w:szCs w:val="24"/>
        </w:rPr>
        <w:t>Just ask if you’re OK and that</w:t>
      </w:r>
      <w:r>
        <w:rPr>
          <w:rFonts w:ascii="Arial" w:eastAsia="Arial" w:hAnsi="Arial" w:cs="Arial"/>
          <w:sz w:val="24"/>
          <w:szCs w:val="24"/>
        </w:rPr>
        <w:t>”, and stated there had been times when there had not been an appropriate adult present during interviews and meetings. Asked whether his solicitor explained what was going to happen in court, and whether he was able to tell the solicitor what he wanted her to say, the young man replied that this did happen.</w:t>
      </w:r>
    </w:p>
    <w:p w14:paraId="3129A41D" w14:textId="77777777" w:rsidR="00F8079A" w:rsidRDefault="002F12F0">
      <w:pPr>
        <w:spacing w:after="160" w:line="276" w:lineRule="auto"/>
        <w:jc w:val="both"/>
        <w:rPr>
          <w:sz w:val="24"/>
          <w:szCs w:val="24"/>
        </w:rPr>
      </w:pPr>
      <w:r>
        <w:rPr>
          <w:rFonts w:ascii="Arial" w:eastAsia="Arial" w:hAnsi="Arial" w:cs="Arial"/>
          <w:sz w:val="24"/>
          <w:szCs w:val="24"/>
        </w:rPr>
        <w:t>Discussing whether they were asked their opinions and felt listened to while in the Juvenile Justice Centre, one young person said there was “</w:t>
      </w:r>
      <w:r>
        <w:rPr>
          <w:rFonts w:ascii="Arial" w:eastAsia="Arial" w:hAnsi="Arial" w:cs="Arial"/>
          <w:i/>
          <w:iCs/>
          <w:sz w:val="24"/>
          <w:szCs w:val="24"/>
        </w:rPr>
        <w:t>no choice</w:t>
      </w:r>
      <w:r>
        <w:rPr>
          <w:rFonts w:ascii="Arial" w:eastAsia="Arial" w:hAnsi="Arial" w:cs="Arial"/>
          <w:sz w:val="24"/>
          <w:szCs w:val="24"/>
        </w:rPr>
        <w:t>” over what food they ate at meal times. Although alternative options were available for those who didn’t eat meat or certain other foods, there was a set menu. Another young person commented: “</w:t>
      </w:r>
      <w:r>
        <w:rPr>
          <w:rFonts w:ascii="Arial" w:eastAsia="Arial" w:hAnsi="Arial" w:cs="Arial"/>
          <w:i/>
          <w:iCs/>
          <w:sz w:val="24"/>
          <w:szCs w:val="24"/>
        </w:rPr>
        <w:t>We should get to pick what we have for dinner, but there’s no option at all</w:t>
      </w:r>
      <w:r>
        <w:rPr>
          <w:rFonts w:ascii="Arial" w:eastAsia="Arial" w:hAnsi="Arial" w:cs="Arial"/>
          <w:sz w:val="24"/>
          <w:szCs w:val="24"/>
        </w:rPr>
        <w:t>.” A third wryly noted: “</w:t>
      </w:r>
      <w:r>
        <w:rPr>
          <w:rFonts w:ascii="Arial" w:eastAsia="Arial" w:hAnsi="Arial" w:cs="Arial"/>
          <w:i/>
          <w:iCs/>
          <w:sz w:val="24"/>
          <w:szCs w:val="24"/>
        </w:rPr>
        <w:t>There was a change when the Inspectors were here – we had a double chicken burger and raspberries!</w:t>
      </w:r>
      <w:r>
        <w:rPr>
          <w:rFonts w:ascii="Arial" w:eastAsia="Arial" w:hAnsi="Arial" w:cs="Arial"/>
          <w:sz w:val="24"/>
          <w:szCs w:val="24"/>
        </w:rPr>
        <w:t>”</w:t>
      </w:r>
    </w:p>
    <w:p w14:paraId="2589B7FD" w14:textId="77777777" w:rsidR="00F8079A" w:rsidRDefault="002F12F0">
      <w:pPr>
        <w:spacing w:after="160" w:line="276" w:lineRule="auto"/>
        <w:jc w:val="both"/>
        <w:rPr>
          <w:sz w:val="24"/>
          <w:szCs w:val="24"/>
        </w:rPr>
      </w:pPr>
      <w:r>
        <w:rPr>
          <w:rFonts w:ascii="Arial" w:eastAsia="Arial" w:hAnsi="Arial" w:cs="Arial"/>
          <w:sz w:val="24"/>
          <w:szCs w:val="24"/>
        </w:rPr>
        <w:t>Noting restrictions, one young person said: “</w:t>
      </w:r>
      <w:r>
        <w:rPr>
          <w:rFonts w:ascii="Arial" w:eastAsia="Arial" w:hAnsi="Arial" w:cs="Arial"/>
          <w:i/>
          <w:iCs/>
          <w:sz w:val="24"/>
          <w:szCs w:val="24"/>
        </w:rPr>
        <w:t xml:space="preserve">You can choose </w:t>
      </w:r>
      <w:r>
        <w:rPr>
          <w:rFonts w:ascii="Arial" w:eastAsia="Arial" w:hAnsi="Arial" w:cs="Arial"/>
          <w:sz w:val="24"/>
          <w:szCs w:val="24"/>
        </w:rPr>
        <w:t>tuck,” however, if items were in the freezer these could not be accessed after 9.30pm. He also stated: “</w:t>
      </w:r>
      <w:r>
        <w:rPr>
          <w:rFonts w:ascii="Arial" w:eastAsia="Arial" w:hAnsi="Arial" w:cs="Arial"/>
          <w:i/>
          <w:iCs/>
          <w:sz w:val="24"/>
          <w:szCs w:val="24"/>
        </w:rPr>
        <w:t>You should be able to have your own juice in your room at night – you can have 2 cups. Once they’re done, you can’t have any more</w:t>
      </w:r>
      <w:r>
        <w:rPr>
          <w:rFonts w:ascii="Arial" w:eastAsia="Arial" w:hAnsi="Arial" w:cs="Arial"/>
          <w:sz w:val="24"/>
          <w:szCs w:val="24"/>
        </w:rPr>
        <w:t>.”</w:t>
      </w:r>
    </w:p>
    <w:p w14:paraId="2F643B61" w14:textId="77777777" w:rsidR="00F8079A" w:rsidRDefault="002F12F0">
      <w:pPr>
        <w:spacing w:after="160" w:line="276" w:lineRule="auto"/>
        <w:jc w:val="both"/>
        <w:rPr>
          <w:sz w:val="24"/>
          <w:szCs w:val="24"/>
        </w:rPr>
      </w:pPr>
      <w:r>
        <w:rPr>
          <w:rFonts w:ascii="Arial" w:eastAsia="Arial" w:hAnsi="Arial" w:cs="Arial"/>
          <w:sz w:val="24"/>
          <w:szCs w:val="24"/>
        </w:rPr>
        <w:t xml:space="preserve">Asked about whether they had a regular meeting to discuss any issues or requests, one young person replied: </w:t>
      </w:r>
    </w:p>
    <w:p w14:paraId="3346C33E"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There’s a Youth Forum, which is meant to be every week. They do listen to you and do try to do what we ask for</w:t>
      </w:r>
      <w:r>
        <w:rPr>
          <w:rFonts w:ascii="Arial" w:eastAsia="Arial" w:hAnsi="Arial" w:cs="Arial"/>
          <w:sz w:val="24"/>
          <w:szCs w:val="24"/>
        </w:rPr>
        <w:t xml:space="preserve">.” </w:t>
      </w:r>
    </w:p>
    <w:p w14:paraId="3CBCF48B" w14:textId="77777777" w:rsidR="00F8079A" w:rsidRDefault="002F12F0">
      <w:pPr>
        <w:spacing w:after="160" w:line="276" w:lineRule="auto"/>
        <w:jc w:val="both"/>
        <w:rPr>
          <w:sz w:val="24"/>
          <w:szCs w:val="24"/>
        </w:rPr>
      </w:pPr>
      <w:r>
        <w:rPr>
          <w:rFonts w:ascii="Arial" w:eastAsia="Arial" w:hAnsi="Arial" w:cs="Arial"/>
          <w:sz w:val="24"/>
          <w:szCs w:val="24"/>
        </w:rPr>
        <w:t>Giving an example, another said: “</w:t>
      </w:r>
      <w:r>
        <w:rPr>
          <w:rFonts w:ascii="Arial" w:eastAsia="Arial" w:hAnsi="Arial" w:cs="Arial"/>
          <w:i/>
          <w:iCs/>
          <w:sz w:val="24"/>
          <w:szCs w:val="24"/>
        </w:rPr>
        <w:t>I asked for KP nuts in the Tuck Shop and they got those</w:t>
      </w:r>
      <w:r>
        <w:rPr>
          <w:rFonts w:ascii="Arial" w:eastAsia="Arial" w:hAnsi="Arial" w:cs="Arial"/>
          <w:sz w:val="24"/>
          <w:szCs w:val="24"/>
        </w:rPr>
        <w:t>.”</w:t>
      </w:r>
    </w:p>
    <w:p w14:paraId="37FE5C3A" w14:textId="77777777" w:rsidR="00F8079A" w:rsidRDefault="002F12F0">
      <w:pPr>
        <w:spacing w:after="160" w:line="276" w:lineRule="auto"/>
        <w:jc w:val="both"/>
        <w:rPr>
          <w:sz w:val="24"/>
          <w:szCs w:val="24"/>
        </w:rPr>
      </w:pPr>
      <w:r>
        <w:rPr>
          <w:rFonts w:ascii="Arial" w:eastAsia="Arial" w:hAnsi="Arial" w:cs="Arial"/>
          <w:sz w:val="24"/>
          <w:szCs w:val="24"/>
        </w:rPr>
        <w:t xml:space="preserve">A teacher present during the meeting explained that education was statutory for anyone of school age [ie, up to age 16] in custody. Woodlands school hours were 9.15am – 3.30pm, Monday to Friday. They studied literacy, numeracy, ICT and personal development. Vocational classes included mechanics, catering, beauty, barbering, and horticulture. One young person complained that there was </w:t>
      </w:r>
      <w:r>
        <w:rPr>
          <w:rFonts w:ascii="Arial" w:eastAsia="Arial" w:hAnsi="Arial" w:cs="Arial"/>
          <w:i/>
          <w:iCs/>
          <w:sz w:val="24"/>
          <w:szCs w:val="24"/>
        </w:rPr>
        <w:t>“no choice”</w:t>
      </w:r>
      <w:r>
        <w:rPr>
          <w:rFonts w:ascii="Arial" w:eastAsia="Arial" w:hAnsi="Arial" w:cs="Arial"/>
          <w:b/>
          <w:bCs/>
          <w:i/>
          <w:iCs/>
          <w:sz w:val="24"/>
          <w:szCs w:val="24"/>
        </w:rPr>
        <w:t xml:space="preserve"> </w:t>
      </w:r>
      <w:r>
        <w:rPr>
          <w:rFonts w:ascii="Arial" w:eastAsia="Arial" w:hAnsi="Arial" w:cs="Arial"/>
          <w:sz w:val="24"/>
          <w:szCs w:val="24"/>
        </w:rPr>
        <w:t>over lessons, commenting “</w:t>
      </w:r>
      <w:r>
        <w:rPr>
          <w:rFonts w:ascii="Arial" w:eastAsia="Arial" w:hAnsi="Arial" w:cs="Arial"/>
          <w:i/>
          <w:iCs/>
          <w:sz w:val="24"/>
          <w:szCs w:val="24"/>
        </w:rPr>
        <w:t>Some lessons are stupid as fuck … Music is not a lesson I need to know</w:t>
      </w:r>
      <w:r>
        <w:rPr>
          <w:rFonts w:ascii="Arial" w:eastAsia="Arial" w:hAnsi="Arial" w:cs="Arial"/>
          <w:sz w:val="24"/>
          <w:szCs w:val="24"/>
        </w:rPr>
        <w:t>.” Asked whether they thought the education classes were appropriate, a different young person replied: “</w:t>
      </w:r>
      <w:r>
        <w:rPr>
          <w:rFonts w:ascii="Arial" w:eastAsia="Arial" w:hAnsi="Arial" w:cs="Arial"/>
          <w:i/>
          <w:iCs/>
          <w:sz w:val="24"/>
          <w:szCs w:val="24"/>
        </w:rPr>
        <w:t>You should be able to pick your own timetable, without it being an award</w:t>
      </w:r>
      <w:r>
        <w:rPr>
          <w:rFonts w:ascii="Arial" w:eastAsia="Arial" w:hAnsi="Arial" w:cs="Arial"/>
          <w:sz w:val="24"/>
          <w:szCs w:val="24"/>
        </w:rPr>
        <w:t>.” They considered that “</w:t>
      </w:r>
      <w:r>
        <w:rPr>
          <w:rFonts w:ascii="Arial" w:eastAsia="Arial" w:hAnsi="Arial" w:cs="Arial"/>
          <w:i/>
          <w:iCs/>
          <w:sz w:val="24"/>
          <w:szCs w:val="24"/>
        </w:rPr>
        <w:t>All the classes in here are enough. We’re trying to get less!</w:t>
      </w:r>
      <w:r>
        <w:rPr>
          <w:rFonts w:ascii="Arial" w:eastAsia="Arial" w:hAnsi="Arial" w:cs="Arial"/>
          <w:sz w:val="24"/>
          <w:szCs w:val="24"/>
        </w:rPr>
        <w:t>”</w:t>
      </w:r>
    </w:p>
    <w:p w14:paraId="3424EDD8" w14:textId="77777777" w:rsidR="00F8079A" w:rsidRDefault="002F12F0">
      <w:pPr>
        <w:spacing w:after="160" w:line="276" w:lineRule="auto"/>
        <w:jc w:val="both"/>
        <w:rPr>
          <w:sz w:val="24"/>
          <w:szCs w:val="24"/>
        </w:rPr>
      </w:pPr>
      <w:r>
        <w:rPr>
          <w:rFonts w:ascii="Arial" w:eastAsia="Arial" w:hAnsi="Arial" w:cs="Arial"/>
          <w:sz w:val="24"/>
          <w:szCs w:val="24"/>
        </w:rPr>
        <w:t xml:space="preserve">Young people questioned the expectation of attendance at school in the JJC for those above school leaving age: </w:t>
      </w:r>
    </w:p>
    <w:p w14:paraId="07C549F8"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 xml:space="preserve">People over 16 shouldn’t have to go to </w:t>
      </w:r>
      <w:r>
        <w:rPr>
          <w:rFonts w:ascii="Arial" w:eastAsia="Arial" w:hAnsi="Arial" w:cs="Arial"/>
          <w:sz w:val="24"/>
          <w:szCs w:val="24"/>
        </w:rPr>
        <w:t>school</w:t>
      </w:r>
      <w:r>
        <w:rPr>
          <w:rFonts w:ascii="Arial" w:eastAsia="Arial" w:hAnsi="Arial" w:cs="Arial"/>
          <w:i/>
          <w:iCs/>
          <w:sz w:val="24"/>
          <w:szCs w:val="24"/>
        </w:rPr>
        <w:t xml:space="preserve"> </w:t>
      </w:r>
      <w:r>
        <w:rPr>
          <w:rFonts w:ascii="Arial" w:eastAsia="Arial" w:hAnsi="Arial" w:cs="Arial"/>
          <w:sz w:val="24"/>
          <w:szCs w:val="24"/>
        </w:rPr>
        <w:t>[while in custody].”</w:t>
      </w:r>
    </w:p>
    <w:p w14:paraId="36B3620C"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On the outside, you don’t have to go to school once you’re over 16</w:t>
      </w:r>
      <w:r>
        <w:rPr>
          <w:rFonts w:ascii="Arial" w:eastAsia="Arial" w:hAnsi="Arial" w:cs="Arial"/>
          <w:sz w:val="24"/>
          <w:szCs w:val="24"/>
        </w:rPr>
        <w:t xml:space="preserve">.” </w:t>
      </w:r>
    </w:p>
    <w:p w14:paraId="1AC52D9E" w14:textId="77777777" w:rsidR="00F8079A" w:rsidRDefault="002F12F0">
      <w:pPr>
        <w:spacing w:after="160" w:line="276" w:lineRule="auto"/>
        <w:jc w:val="both"/>
        <w:rPr>
          <w:sz w:val="24"/>
          <w:szCs w:val="24"/>
        </w:rPr>
      </w:pPr>
      <w:r>
        <w:rPr>
          <w:rFonts w:ascii="Arial" w:eastAsia="Arial" w:hAnsi="Arial" w:cs="Arial"/>
          <w:sz w:val="24"/>
          <w:szCs w:val="24"/>
        </w:rPr>
        <w:t xml:space="preserve">One young person stated: </w:t>
      </w:r>
    </w:p>
    <w:p w14:paraId="1973D646" w14:textId="77777777" w:rsidR="00F8079A" w:rsidRDefault="002F12F0">
      <w:pPr>
        <w:spacing w:after="160" w:line="276" w:lineRule="auto"/>
        <w:ind w:left="720"/>
        <w:jc w:val="both"/>
        <w:rPr>
          <w:sz w:val="24"/>
          <w:szCs w:val="24"/>
        </w:rPr>
      </w:pPr>
      <w:r>
        <w:rPr>
          <w:rFonts w:ascii="Arial" w:eastAsia="Arial" w:hAnsi="Arial" w:cs="Arial"/>
          <w:i/>
          <w:iCs/>
          <w:sz w:val="24"/>
          <w:szCs w:val="24"/>
        </w:rPr>
        <w:t>“If you don’t go to school, you’re locked in your room with no TV and the electric is turned off</w:t>
      </w:r>
      <w:r>
        <w:rPr>
          <w:rFonts w:ascii="Arial" w:eastAsia="Arial" w:hAnsi="Arial" w:cs="Arial"/>
          <w:sz w:val="24"/>
          <w:szCs w:val="24"/>
        </w:rPr>
        <w:t xml:space="preserve"> … </w:t>
      </w:r>
      <w:r>
        <w:rPr>
          <w:rFonts w:ascii="Arial" w:eastAsia="Arial" w:hAnsi="Arial" w:cs="Arial"/>
          <w:i/>
          <w:iCs/>
          <w:sz w:val="24"/>
          <w:szCs w:val="24"/>
        </w:rPr>
        <w:t>One time the water was turned off too because I was blamed for breaking the toilets, which I didn’t do</w:t>
      </w:r>
      <w:r>
        <w:rPr>
          <w:rFonts w:ascii="Arial" w:eastAsia="Arial" w:hAnsi="Arial" w:cs="Arial"/>
          <w:sz w:val="24"/>
          <w:szCs w:val="24"/>
        </w:rPr>
        <w:t>.”</w:t>
      </w:r>
    </w:p>
    <w:p w14:paraId="0BF00709" w14:textId="77777777" w:rsidR="00F8079A" w:rsidRDefault="002F12F0">
      <w:pPr>
        <w:spacing w:after="160" w:line="276" w:lineRule="auto"/>
        <w:jc w:val="both"/>
        <w:rPr>
          <w:sz w:val="24"/>
          <w:szCs w:val="24"/>
        </w:rPr>
      </w:pPr>
      <w:r>
        <w:rPr>
          <w:rFonts w:ascii="Arial" w:eastAsia="Arial" w:hAnsi="Arial" w:cs="Arial"/>
          <w:sz w:val="24"/>
          <w:szCs w:val="24"/>
        </w:rPr>
        <w:t>Explaining the</w:t>
      </w:r>
      <w:r>
        <w:rPr>
          <w:rFonts w:ascii="Arial" w:eastAsia="Arial" w:hAnsi="Arial" w:cs="Arial"/>
          <w:i/>
          <w:iCs/>
          <w:sz w:val="24"/>
          <w:szCs w:val="24"/>
        </w:rPr>
        <w:t xml:space="preserve"> </w:t>
      </w:r>
      <w:r>
        <w:rPr>
          <w:rFonts w:ascii="Arial" w:eastAsia="Arial" w:hAnsi="Arial" w:cs="Arial"/>
          <w:sz w:val="24"/>
          <w:szCs w:val="24"/>
        </w:rPr>
        <w:t>‘progressive regime’, a teacher stated that this was “more about sanctioning bad behaviour than rewarding good behaviour”. Everyone started on Silver when they entered the Centre and automatically progressed up through the levels unless given an ‘adverse’. Commenting on the different regime levels, one young person said: “</w:t>
      </w:r>
      <w:r>
        <w:rPr>
          <w:rFonts w:ascii="Arial" w:eastAsia="Arial" w:hAnsi="Arial" w:cs="Arial"/>
          <w:i/>
          <w:iCs/>
          <w:sz w:val="24"/>
          <w:szCs w:val="24"/>
        </w:rPr>
        <w:t>If you’re on Silver, you can go to the swimming pool, if you’re on Gold you can have a DVD player and more money</w:t>
      </w:r>
      <w:r>
        <w:rPr>
          <w:rFonts w:ascii="Arial" w:eastAsia="Arial" w:hAnsi="Arial" w:cs="Arial"/>
          <w:sz w:val="24"/>
          <w:szCs w:val="24"/>
        </w:rPr>
        <w:t>”. Moving up the regime also included an extra half hour at bedtime. Another young person noted: “</w:t>
      </w:r>
      <w:r>
        <w:rPr>
          <w:rFonts w:ascii="Arial" w:eastAsia="Arial" w:hAnsi="Arial" w:cs="Arial"/>
          <w:i/>
          <w:iCs/>
          <w:sz w:val="24"/>
          <w:szCs w:val="24"/>
        </w:rPr>
        <w:t xml:space="preserve">When you’re on Platinum+ </w:t>
      </w:r>
      <w:r>
        <w:rPr>
          <w:rFonts w:ascii="Arial" w:eastAsia="Arial" w:hAnsi="Arial" w:cs="Arial"/>
          <w:sz w:val="24"/>
          <w:szCs w:val="24"/>
        </w:rPr>
        <w:t xml:space="preserve">[the highest level], </w:t>
      </w:r>
      <w:r>
        <w:rPr>
          <w:rFonts w:ascii="Arial" w:eastAsia="Arial" w:hAnsi="Arial" w:cs="Arial"/>
          <w:i/>
          <w:iCs/>
          <w:sz w:val="24"/>
          <w:szCs w:val="24"/>
        </w:rPr>
        <w:t>there’s no difference whatsoever. You get a different bedtime and can get jobs, but that’s it</w:t>
      </w:r>
      <w:r>
        <w:rPr>
          <w:rFonts w:ascii="Arial" w:eastAsia="Arial" w:hAnsi="Arial" w:cs="Arial"/>
          <w:sz w:val="24"/>
          <w:szCs w:val="24"/>
        </w:rPr>
        <w:t>.” This was particularly frustrating for young people in custody for a long period of time.</w:t>
      </w:r>
    </w:p>
    <w:p w14:paraId="124AA250" w14:textId="77777777" w:rsidR="00F8079A" w:rsidRDefault="002F12F0">
      <w:pPr>
        <w:spacing w:after="160" w:line="276" w:lineRule="auto"/>
        <w:jc w:val="both"/>
        <w:rPr>
          <w:sz w:val="24"/>
          <w:szCs w:val="24"/>
        </w:rPr>
      </w:pPr>
      <w:r>
        <w:rPr>
          <w:rFonts w:ascii="Arial" w:eastAsia="Arial" w:hAnsi="Arial" w:cs="Arial"/>
          <w:sz w:val="24"/>
          <w:szCs w:val="24"/>
        </w:rPr>
        <w:t xml:space="preserve">Two </w:t>
      </w:r>
      <w:r>
        <w:rPr>
          <w:rFonts w:ascii="Arial" w:eastAsia="Arial" w:hAnsi="Arial" w:cs="Arial"/>
          <w:b/>
          <w:bCs/>
          <w:i/>
          <w:iCs/>
          <w:sz w:val="24"/>
          <w:szCs w:val="24"/>
        </w:rPr>
        <w:t>‘</w:t>
      </w:r>
      <w:r>
        <w:rPr>
          <w:rFonts w:ascii="Arial" w:eastAsia="Arial" w:hAnsi="Arial" w:cs="Arial"/>
          <w:sz w:val="24"/>
          <w:szCs w:val="24"/>
        </w:rPr>
        <w:t>adverses’ could lead to a reduction in regime level for a week. There was a weekly review of each young person’s regime. One young person explained that ‘adverses’ were given for</w:t>
      </w:r>
      <w:r>
        <w:rPr>
          <w:rFonts w:ascii="Arial" w:eastAsia="Arial" w:hAnsi="Arial" w:cs="Arial"/>
          <w:b/>
          <w:bCs/>
          <w:i/>
          <w:iCs/>
          <w:sz w:val="24"/>
          <w:szCs w:val="24"/>
        </w:rPr>
        <w:t xml:space="preserve"> </w:t>
      </w:r>
      <w:r>
        <w:rPr>
          <w:rFonts w:ascii="Arial" w:eastAsia="Arial" w:hAnsi="Arial" w:cs="Arial"/>
          <w:i/>
          <w:iCs/>
          <w:sz w:val="24"/>
          <w:szCs w:val="24"/>
        </w:rPr>
        <w:t>“language [ie, swearing]”,</w:t>
      </w:r>
      <w:r>
        <w:rPr>
          <w:rFonts w:ascii="Arial" w:eastAsia="Arial" w:hAnsi="Arial" w:cs="Arial"/>
          <w:sz w:val="24"/>
          <w:szCs w:val="24"/>
        </w:rPr>
        <w:t xml:space="preserve"> commenting:</w:t>
      </w:r>
      <w:r>
        <w:rPr>
          <w:rFonts w:ascii="Arial" w:eastAsia="Arial" w:hAnsi="Arial" w:cs="Arial"/>
          <w:i/>
          <w:iCs/>
          <w:sz w:val="24"/>
          <w:szCs w:val="24"/>
        </w:rPr>
        <w:t xml:space="preserve"> </w:t>
      </w:r>
      <w:r>
        <w:rPr>
          <w:rFonts w:ascii="Arial" w:eastAsia="Arial" w:hAnsi="Arial" w:cs="Arial"/>
          <w:sz w:val="24"/>
          <w:szCs w:val="24"/>
        </w:rPr>
        <w:t>“</w:t>
      </w:r>
      <w:r>
        <w:rPr>
          <w:rFonts w:ascii="Arial" w:eastAsia="Arial" w:hAnsi="Arial" w:cs="Arial"/>
          <w:i/>
          <w:iCs/>
          <w:sz w:val="24"/>
          <w:szCs w:val="24"/>
        </w:rPr>
        <w:t>It’s stupid – that’s how you talk outside, it’s habit”</w:t>
      </w:r>
      <w:r>
        <w:rPr>
          <w:rFonts w:ascii="Arial" w:eastAsia="Arial" w:hAnsi="Arial" w:cs="Arial"/>
          <w:sz w:val="24"/>
          <w:szCs w:val="24"/>
        </w:rPr>
        <w:t>. A teacher interjected that an adverse would usually be given in response to the way such language was being used, or if it was being directed to staff. The young person continued: “</w:t>
      </w:r>
      <w:r>
        <w:rPr>
          <w:rFonts w:ascii="Arial" w:eastAsia="Arial" w:hAnsi="Arial" w:cs="Arial"/>
          <w:i/>
          <w:iCs/>
          <w:sz w:val="24"/>
          <w:szCs w:val="24"/>
        </w:rPr>
        <w:t>You can be moved down a level for being late to class, or not going to class</w:t>
      </w:r>
      <w:r>
        <w:rPr>
          <w:rFonts w:ascii="Arial" w:eastAsia="Arial" w:hAnsi="Arial" w:cs="Arial"/>
          <w:sz w:val="24"/>
          <w:szCs w:val="24"/>
        </w:rPr>
        <w:t>.” Asked if they were told why they were being given an adverse, and understood the reasons, their response was: “</w:t>
      </w:r>
      <w:r>
        <w:rPr>
          <w:rFonts w:ascii="Arial" w:eastAsia="Arial" w:hAnsi="Arial" w:cs="Arial"/>
          <w:i/>
          <w:iCs/>
          <w:sz w:val="24"/>
          <w:szCs w:val="24"/>
        </w:rPr>
        <w:t>They do tell you, but it’s still for stupid reasons</w:t>
      </w:r>
      <w:r>
        <w:rPr>
          <w:rFonts w:ascii="Arial" w:eastAsia="Arial" w:hAnsi="Arial" w:cs="Arial"/>
          <w:sz w:val="24"/>
          <w:szCs w:val="24"/>
        </w:rPr>
        <w:t>.”</w:t>
      </w:r>
    </w:p>
    <w:p w14:paraId="544199D3" w14:textId="77777777" w:rsidR="00F8079A" w:rsidRDefault="002F12F0">
      <w:pPr>
        <w:spacing w:after="160" w:line="276" w:lineRule="auto"/>
        <w:jc w:val="both"/>
        <w:rPr>
          <w:sz w:val="24"/>
          <w:szCs w:val="24"/>
        </w:rPr>
      </w:pPr>
      <w:r>
        <w:rPr>
          <w:rFonts w:ascii="Arial" w:eastAsia="Arial" w:hAnsi="Arial" w:cs="Arial"/>
          <w:sz w:val="24"/>
          <w:szCs w:val="24"/>
        </w:rPr>
        <w:t>Discussing</w:t>
      </w:r>
      <w:r>
        <w:rPr>
          <w:rFonts w:ascii="Arial" w:eastAsia="Arial" w:hAnsi="Arial" w:cs="Arial"/>
          <w:b/>
          <w:bCs/>
          <w:i/>
          <w:iCs/>
          <w:sz w:val="24"/>
          <w:szCs w:val="24"/>
        </w:rPr>
        <w:t xml:space="preserve"> </w:t>
      </w:r>
      <w:r>
        <w:rPr>
          <w:rFonts w:ascii="Arial" w:eastAsia="Arial" w:hAnsi="Arial" w:cs="Arial"/>
          <w:sz w:val="24"/>
          <w:szCs w:val="24"/>
        </w:rPr>
        <w:t>sanctions, one young person explained: “</w:t>
      </w:r>
      <w:r>
        <w:rPr>
          <w:rFonts w:ascii="Arial" w:eastAsia="Arial" w:hAnsi="Arial" w:cs="Arial"/>
          <w:i/>
          <w:iCs/>
          <w:sz w:val="24"/>
          <w:szCs w:val="24"/>
        </w:rPr>
        <w:t>If you’re involved in restraint, you get your TV dropped</w:t>
      </w:r>
      <w:r>
        <w:rPr>
          <w:rFonts w:ascii="Arial" w:eastAsia="Arial" w:hAnsi="Arial" w:cs="Arial"/>
          <w:sz w:val="24"/>
          <w:szCs w:val="24"/>
        </w:rPr>
        <w:t>.” Another mentioned being involved in an incident which led to them being “</w:t>
      </w:r>
      <w:r>
        <w:rPr>
          <w:rFonts w:ascii="Arial" w:eastAsia="Arial" w:hAnsi="Arial" w:cs="Arial"/>
          <w:i/>
          <w:iCs/>
          <w:sz w:val="24"/>
          <w:szCs w:val="24"/>
        </w:rPr>
        <w:t>locked for 2 weeks</w:t>
      </w:r>
      <w:r>
        <w:rPr>
          <w:rFonts w:ascii="Arial" w:eastAsia="Arial" w:hAnsi="Arial" w:cs="Arial"/>
          <w:sz w:val="24"/>
          <w:szCs w:val="24"/>
        </w:rPr>
        <w:t>”. One commented: “</w:t>
      </w:r>
      <w:r>
        <w:rPr>
          <w:rFonts w:ascii="Arial" w:eastAsia="Arial" w:hAnsi="Arial" w:cs="Arial"/>
          <w:i/>
          <w:iCs/>
          <w:sz w:val="24"/>
          <w:szCs w:val="24"/>
        </w:rPr>
        <w:t>There’s no warning sometimes. They don’t explain what will happen</w:t>
      </w:r>
      <w:r>
        <w:rPr>
          <w:rFonts w:ascii="Arial" w:eastAsia="Arial" w:hAnsi="Arial" w:cs="Arial"/>
          <w:sz w:val="24"/>
          <w:szCs w:val="24"/>
        </w:rPr>
        <w:t>.”</w:t>
      </w:r>
      <w:r>
        <w:rPr>
          <w:rFonts w:ascii="Arial" w:eastAsia="Arial" w:hAnsi="Arial" w:cs="Arial"/>
          <w:color w:val="000000"/>
          <w:sz w:val="20"/>
          <w:szCs w:val="20"/>
          <w:vertAlign w:val="superscript"/>
        </w:rPr>
        <w:footnoteReference w:id="8"/>
      </w:r>
    </w:p>
    <w:p w14:paraId="73B7076B" w14:textId="77777777" w:rsidR="00F8079A" w:rsidRDefault="002F12F0">
      <w:pPr>
        <w:spacing w:after="160" w:line="276" w:lineRule="auto"/>
        <w:jc w:val="both"/>
        <w:rPr>
          <w:sz w:val="24"/>
          <w:szCs w:val="24"/>
        </w:rPr>
      </w:pPr>
      <w:r>
        <w:rPr>
          <w:rFonts w:ascii="Arial" w:eastAsia="Arial" w:hAnsi="Arial" w:cs="Arial"/>
          <w:sz w:val="24"/>
          <w:szCs w:val="24"/>
        </w:rPr>
        <w:t>Asked about their leisure time during evenings and weekends, two participants replied that they could go to the gym, swimming pool, football pitch “</w:t>
      </w:r>
      <w:r>
        <w:rPr>
          <w:rFonts w:ascii="Arial" w:eastAsia="Arial" w:hAnsi="Arial" w:cs="Arial"/>
          <w:i/>
          <w:iCs/>
          <w:sz w:val="24"/>
          <w:szCs w:val="24"/>
        </w:rPr>
        <w:t>but you have to be on a certain level</w:t>
      </w:r>
      <w:r>
        <w:rPr>
          <w:rFonts w:ascii="Arial" w:eastAsia="Arial" w:hAnsi="Arial" w:cs="Arial"/>
          <w:sz w:val="24"/>
          <w:szCs w:val="24"/>
        </w:rPr>
        <w:t xml:space="preserve"> </w:t>
      </w:r>
      <w:r>
        <w:rPr>
          <w:rFonts w:ascii="Arial" w:eastAsia="Arial" w:hAnsi="Arial" w:cs="Arial"/>
          <w:i/>
          <w:iCs/>
          <w:sz w:val="24"/>
          <w:szCs w:val="24"/>
        </w:rPr>
        <w:t xml:space="preserve">[in the progressive regime]”. </w:t>
      </w:r>
      <w:r>
        <w:rPr>
          <w:rFonts w:ascii="Arial" w:eastAsia="Arial" w:hAnsi="Arial" w:cs="Arial"/>
          <w:sz w:val="24"/>
          <w:szCs w:val="24"/>
        </w:rPr>
        <w:t>One stated that the PT room [gym] had been closed for 6 months. A teacher said this was the result of some misbehaviour in there when equipment was broken. In a different meeting another young person commented on one of the gyms being closed, saying: “</w:t>
      </w:r>
      <w:r>
        <w:rPr>
          <w:rFonts w:ascii="Arial" w:eastAsia="Arial" w:hAnsi="Arial" w:cs="Arial"/>
          <w:i/>
          <w:iCs/>
          <w:sz w:val="24"/>
          <w:szCs w:val="24"/>
        </w:rPr>
        <w:t>It’s now April, but they haven’t looked at it</w:t>
      </w:r>
      <w:r>
        <w:rPr>
          <w:rFonts w:ascii="Arial" w:eastAsia="Arial" w:hAnsi="Arial" w:cs="Arial"/>
          <w:sz w:val="24"/>
          <w:szCs w:val="24"/>
        </w:rPr>
        <w:t>.”</w:t>
      </w:r>
      <w:r>
        <w:rPr>
          <w:rFonts w:ascii="Arial" w:eastAsia="Arial" w:hAnsi="Arial" w:cs="Arial"/>
          <w:color w:val="000000"/>
          <w:sz w:val="20"/>
          <w:szCs w:val="20"/>
          <w:vertAlign w:val="superscript"/>
        </w:rPr>
        <w:footnoteReference w:id="9"/>
      </w:r>
      <w:r>
        <w:rPr>
          <w:rFonts w:ascii="Arial" w:eastAsia="Arial" w:hAnsi="Arial" w:cs="Arial"/>
          <w:sz w:val="24"/>
          <w:szCs w:val="24"/>
        </w:rPr>
        <w:t xml:space="preserve"> </w:t>
      </w:r>
    </w:p>
    <w:p w14:paraId="4FA496EC" w14:textId="77777777" w:rsidR="00F8079A" w:rsidRDefault="002F12F0">
      <w:pPr>
        <w:spacing w:after="160" w:line="276" w:lineRule="auto"/>
        <w:jc w:val="both"/>
        <w:rPr>
          <w:sz w:val="24"/>
          <w:szCs w:val="24"/>
        </w:rPr>
      </w:pPr>
      <w:r>
        <w:rPr>
          <w:rFonts w:ascii="Arial" w:eastAsia="Arial" w:hAnsi="Arial" w:cs="Arial"/>
          <w:sz w:val="24"/>
          <w:szCs w:val="24"/>
        </w:rPr>
        <w:t>One young person stated: “</w:t>
      </w:r>
      <w:r>
        <w:rPr>
          <w:rFonts w:ascii="Arial" w:eastAsia="Arial" w:hAnsi="Arial" w:cs="Arial"/>
          <w:i/>
          <w:iCs/>
          <w:sz w:val="24"/>
          <w:szCs w:val="24"/>
        </w:rPr>
        <w:t>There should be more activities. I don’t want to play football</w:t>
      </w:r>
      <w:r>
        <w:rPr>
          <w:rFonts w:ascii="Arial" w:eastAsia="Arial" w:hAnsi="Arial" w:cs="Arial"/>
          <w:sz w:val="24"/>
          <w:szCs w:val="24"/>
        </w:rPr>
        <w:t>.” Another said: “</w:t>
      </w:r>
      <w:r>
        <w:rPr>
          <w:rFonts w:ascii="Arial" w:eastAsia="Arial" w:hAnsi="Arial" w:cs="Arial"/>
          <w:i/>
          <w:iCs/>
          <w:sz w:val="24"/>
          <w:szCs w:val="24"/>
        </w:rPr>
        <w:t>They won’t buy a pool tabl</w:t>
      </w:r>
      <w:r>
        <w:rPr>
          <w:rFonts w:ascii="Arial" w:eastAsia="Arial" w:hAnsi="Arial" w:cs="Arial"/>
          <w:sz w:val="24"/>
          <w:szCs w:val="24"/>
        </w:rPr>
        <w:t>e”. While one commented “</w:t>
      </w:r>
      <w:r>
        <w:rPr>
          <w:rFonts w:ascii="Arial" w:eastAsia="Arial" w:hAnsi="Arial" w:cs="Arial"/>
          <w:i/>
          <w:iCs/>
          <w:sz w:val="24"/>
          <w:szCs w:val="24"/>
        </w:rPr>
        <w:t>I just float about the Unit</w:t>
      </w:r>
      <w:r>
        <w:rPr>
          <w:rFonts w:ascii="Arial" w:eastAsia="Arial" w:hAnsi="Arial" w:cs="Arial"/>
          <w:sz w:val="24"/>
          <w:szCs w:val="24"/>
        </w:rPr>
        <w:t>”, the other said that they “</w:t>
      </w:r>
      <w:r>
        <w:rPr>
          <w:rFonts w:ascii="Arial" w:eastAsia="Arial" w:hAnsi="Arial" w:cs="Arial"/>
          <w:i/>
          <w:iCs/>
          <w:sz w:val="24"/>
          <w:szCs w:val="24"/>
        </w:rPr>
        <w:t>go to sleep</w:t>
      </w:r>
      <w:r>
        <w:rPr>
          <w:rFonts w:ascii="Arial" w:eastAsia="Arial" w:hAnsi="Arial" w:cs="Arial"/>
          <w:sz w:val="24"/>
          <w:szCs w:val="24"/>
        </w:rPr>
        <w:t>” in the evenings. In response to a teacher suggesting that they can go to ‘wellbeing’ or to the swimming pool with a key worker, one replied:</w:t>
      </w:r>
      <w:r>
        <w:rPr>
          <w:rFonts w:ascii="Arial" w:eastAsia="Arial" w:hAnsi="Arial" w:cs="Arial"/>
          <w:i/>
          <w:iCs/>
          <w:sz w:val="24"/>
          <w:szCs w:val="24"/>
        </w:rPr>
        <w:t xml:space="preserve"> “I</w:t>
      </w:r>
      <w:r>
        <w:rPr>
          <w:rFonts w:ascii="Arial" w:eastAsia="Arial" w:hAnsi="Arial" w:cs="Arial"/>
          <w:sz w:val="24"/>
          <w:szCs w:val="24"/>
        </w:rPr>
        <w:t xml:space="preserve"> </w:t>
      </w:r>
      <w:r>
        <w:rPr>
          <w:rFonts w:ascii="Arial" w:eastAsia="Arial" w:hAnsi="Arial" w:cs="Arial"/>
          <w:i/>
          <w:iCs/>
          <w:sz w:val="24"/>
          <w:szCs w:val="24"/>
        </w:rPr>
        <w:t>wanted to do that but the key worker was too busy doing assessments</w:t>
      </w:r>
      <w:r>
        <w:rPr>
          <w:rFonts w:ascii="Arial" w:eastAsia="Arial" w:hAnsi="Arial" w:cs="Arial"/>
          <w:sz w:val="24"/>
          <w:szCs w:val="24"/>
        </w:rPr>
        <w:t>”. The teacher affirmed “Of course it’s dependent on staffing”.</w:t>
      </w:r>
    </w:p>
    <w:p w14:paraId="783EA9BB" w14:textId="77777777" w:rsidR="00F8079A" w:rsidRDefault="002F12F0">
      <w:pPr>
        <w:spacing w:after="160" w:line="276" w:lineRule="auto"/>
        <w:jc w:val="both"/>
        <w:rPr>
          <w:sz w:val="24"/>
          <w:szCs w:val="24"/>
        </w:rPr>
      </w:pPr>
      <w:r>
        <w:rPr>
          <w:rFonts w:ascii="Arial" w:eastAsia="Arial" w:hAnsi="Arial" w:cs="Arial"/>
          <w:sz w:val="24"/>
          <w:szCs w:val="24"/>
        </w:rPr>
        <w:t>Underlining the relevance of staff motivation and availability, one young person commented:</w:t>
      </w:r>
    </w:p>
    <w:p w14:paraId="17026E83"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Some of the staff can’t be bothered to get off their hole </w:t>
      </w:r>
      <w:r>
        <w:rPr>
          <w:rFonts w:ascii="Arial" w:eastAsia="Arial" w:hAnsi="Arial" w:cs="Arial"/>
          <w:sz w:val="24"/>
          <w:szCs w:val="24"/>
        </w:rPr>
        <w:t>[backside]</w:t>
      </w:r>
      <w:r>
        <w:rPr>
          <w:rFonts w:ascii="Arial" w:eastAsia="Arial" w:hAnsi="Arial" w:cs="Arial"/>
          <w:i/>
          <w:iCs/>
          <w:sz w:val="24"/>
          <w:szCs w:val="24"/>
        </w:rPr>
        <w:t xml:space="preserve"> to go to the courtyard</w:t>
      </w:r>
      <w:r>
        <w:rPr>
          <w:rFonts w:ascii="Arial" w:eastAsia="Arial" w:hAnsi="Arial" w:cs="Arial"/>
          <w:sz w:val="24"/>
          <w:szCs w:val="24"/>
        </w:rPr>
        <w:t xml:space="preserve"> … </w:t>
      </w:r>
      <w:r>
        <w:rPr>
          <w:rFonts w:ascii="Arial" w:eastAsia="Arial" w:hAnsi="Arial" w:cs="Arial"/>
          <w:i/>
          <w:iCs/>
          <w:sz w:val="24"/>
          <w:szCs w:val="24"/>
        </w:rPr>
        <w:t>Not all staff let you go for a walk,</w:t>
      </w:r>
      <w:r>
        <w:rPr>
          <w:rFonts w:ascii="Arial" w:eastAsia="Arial" w:hAnsi="Arial" w:cs="Arial"/>
          <w:sz w:val="24"/>
          <w:szCs w:val="24"/>
        </w:rPr>
        <w:t xml:space="preserve"> [although] </w:t>
      </w:r>
      <w:r>
        <w:rPr>
          <w:rFonts w:ascii="Arial" w:eastAsia="Arial" w:hAnsi="Arial" w:cs="Arial"/>
          <w:i/>
          <w:iCs/>
          <w:sz w:val="24"/>
          <w:szCs w:val="24"/>
        </w:rPr>
        <w:t>there is nowhere to walk because out the back is a mess, so you can’t go there.</w:t>
      </w:r>
      <w:r>
        <w:rPr>
          <w:rFonts w:ascii="Arial" w:eastAsia="Arial" w:hAnsi="Arial" w:cs="Arial"/>
          <w:sz w:val="24"/>
          <w:szCs w:val="24"/>
        </w:rPr>
        <w:t xml:space="preserve">” [They explained that the area is being developed to enable young people to camp out as part of the Duke of Edinburgh’s Award but if young people from the other Units are out in the main courtyard, their Unit has to use the back yard.] </w:t>
      </w:r>
    </w:p>
    <w:p w14:paraId="53564991" w14:textId="77777777" w:rsidR="00F8079A" w:rsidRDefault="002F12F0">
      <w:pPr>
        <w:spacing w:after="160" w:line="276" w:lineRule="auto"/>
        <w:jc w:val="both"/>
        <w:rPr>
          <w:sz w:val="24"/>
          <w:szCs w:val="24"/>
        </w:rPr>
      </w:pPr>
      <w:r>
        <w:rPr>
          <w:rFonts w:ascii="Arial" w:eastAsia="Arial" w:hAnsi="Arial" w:cs="Arial"/>
          <w:sz w:val="24"/>
          <w:szCs w:val="24"/>
        </w:rPr>
        <w:t>Discussing access to phone calls, one young person stated: “</w:t>
      </w:r>
      <w:r>
        <w:rPr>
          <w:rFonts w:ascii="Arial" w:eastAsia="Arial" w:hAnsi="Arial" w:cs="Arial"/>
          <w:i/>
          <w:iCs/>
          <w:sz w:val="24"/>
          <w:szCs w:val="24"/>
        </w:rPr>
        <w:t>It depends on the progressive regime – if you’re on Gold you can have 2, if you’re on Platinum you can have 3. Because of COVID we were allowed more</w:t>
      </w:r>
      <w:r>
        <w:rPr>
          <w:rFonts w:ascii="Arial" w:eastAsia="Arial" w:hAnsi="Arial" w:cs="Arial"/>
          <w:sz w:val="24"/>
          <w:szCs w:val="24"/>
        </w:rPr>
        <w:t xml:space="preserve">.” </w:t>
      </w:r>
    </w:p>
    <w:p w14:paraId="30511F6F" w14:textId="77777777" w:rsidR="00F8079A" w:rsidRDefault="002F12F0">
      <w:pPr>
        <w:spacing w:after="160" w:line="276" w:lineRule="auto"/>
        <w:jc w:val="both"/>
        <w:rPr>
          <w:sz w:val="24"/>
          <w:szCs w:val="24"/>
        </w:rPr>
      </w:pPr>
      <w:r>
        <w:rPr>
          <w:rFonts w:ascii="Arial" w:eastAsia="Arial" w:hAnsi="Arial" w:cs="Arial"/>
          <w:sz w:val="24"/>
          <w:szCs w:val="24"/>
        </w:rPr>
        <w:t>One young person complained about a lack of privacy:</w:t>
      </w:r>
    </w:p>
    <w:p w14:paraId="332FC46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One member of staff was hanging over the door to get me off the phone. Other ones don’t do that</w:t>
      </w:r>
      <w:r>
        <w:rPr>
          <w:rFonts w:ascii="Arial" w:eastAsia="Arial" w:hAnsi="Arial" w:cs="Arial"/>
          <w:sz w:val="24"/>
          <w:szCs w:val="24"/>
        </w:rPr>
        <w:t xml:space="preserve"> … </w:t>
      </w:r>
      <w:r>
        <w:rPr>
          <w:rFonts w:ascii="Arial" w:eastAsia="Arial" w:hAnsi="Arial" w:cs="Arial"/>
          <w:i/>
          <w:iCs/>
          <w:sz w:val="24"/>
          <w:szCs w:val="24"/>
        </w:rPr>
        <w:t>There’s no privacy in the Units – staff are up your hole to listen to everything you’re saying to each other</w:t>
      </w:r>
      <w:r>
        <w:rPr>
          <w:rFonts w:ascii="Arial" w:eastAsia="Arial" w:hAnsi="Arial" w:cs="Arial"/>
          <w:sz w:val="24"/>
          <w:szCs w:val="24"/>
        </w:rPr>
        <w:t>.”</w:t>
      </w:r>
    </w:p>
    <w:p w14:paraId="4A8EB6E0" w14:textId="77777777" w:rsidR="00F8079A" w:rsidRDefault="002F12F0">
      <w:pPr>
        <w:spacing w:after="160" w:line="276" w:lineRule="auto"/>
        <w:jc w:val="both"/>
        <w:rPr>
          <w:sz w:val="24"/>
          <w:szCs w:val="24"/>
        </w:rPr>
      </w:pPr>
      <w:r>
        <w:rPr>
          <w:rFonts w:ascii="Arial" w:eastAsia="Arial" w:hAnsi="Arial" w:cs="Arial"/>
          <w:sz w:val="24"/>
          <w:szCs w:val="24"/>
        </w:rPr>
        <w:t>They also commented on reduced visits, noting that they used to have visits from more family and friends but now only see their mother and siblings. When a teacher commented that this was because of COVID restrictions, the young person replied: “</w:t>
      </w:r>
      <w:r>
        <w:rPr>
          <w:rFonts w:ascii="Arial" w:eastAsia="Arial" w:hAnsi="Arial" w:cs="Arial"/>
          <w:i/>
          <w:iCs/>
          <w:sz w:val="24"/>
          <w:szCs w:val="24"/>
        </w:rPr>
        <w:t>but restrictions have been lifted now and nothing has changed</w:t>
      </w:r>
      <w:r>
        <w:rPr>
          <w:rFonts w:ascii="Arial" w:eastAsia="Arial" w:hAnsi="Arial" w:cs="Arial"/>
          <w:sz w:val="24"/>
          <w:szCs w:val="24"/>
        </w:rPr>
        <w:t>.”</w:t>
      </w:r>
      <w:r>
        <w:rPr>
          <w:rFonts w:ascii="Arial" w:eastAsia="Arial" w:hAnsi="Arial" w:cs="Arial"/>
          <w:color w:val="000000"/>
          <w:sz w:val="20"/>
          <w:szCs w:val="20"/>
          <w:vertAlign w:val="superscript"/>
        </w:rPr>
        <w:footnoteReference w:id="10"/>
      </w:r>
    </w:p>
    <w:p w14:paraId="600A9B32" w14:textId="77777777" w:rsidR="00F8079A" w:rsidRDefault="002F12F0">
      <w:pPr>
        <w:spacing w:after="160" w:line="276" w:lineRule="auto"/>
        <w:jc w:val="both"/>
        <w:rPr>
          <w:sz w:val="24"/>
          <w:szCs w:val="24"/>
        </w:rPr>
      </w:pPr>
      <w:r>
        <w:rPr>
          <w:rFonts w:ascii="Arial" w:eastAsia="Arial" w:hAnsi="Arial" w:cs="Arial"/>
          <w:sz w:val="24"/>
          <w:szCs w:val="24"/>
        </w:rPr>
        <w:t xml:space="preserve">Talking about property not being properly looked after when they were moved from one House to another, one young person said: </w:t>
      </w:r>
    </w:p>
    <w:p w14:paraId="11F0B59E"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My phone was left in House 1 office when I was moved. That could have been claimed by anyone. It happens with your phone, your clothes. Staff should know where they’ve put them. It must cost a lot to replace them all the time. It would save money if they just knew where they’d put them</w:t>
      </w:r>
      <w:r>
        <w:rPr>
          <w:rFonts w:ascii="Arial" w:eastAsia="Arial" w:hAnsi="Arial" w:cs="Arial"/>
          <w:sz w:val="24"/>
          <w:szCs w:val="24"/>
        </w:rPr>
        <w:t>.”</w:t>
      </w:r>
    </w:p>
    <w:p w14:paraId="5A7429D1" w14:textId="77777777" w:rsidR="00F8079A" w:rsidRDefault="002F12F0">
      <w:pPr>
        <w:spacing w:after="160" w:line="276" w:lineRule="auto"/>
        <w:jc w:val="both"/>
        <w:rPr>
          <w:sz w:val="24"/>
          <w:szCs w:val="24"/>
        </w:rPr>
      </w:pPr>
      <w:r>
        <w:rPr>
          <w:rFonts w:ascii="Arial" w:eastAsia="Arial" w:hAnsi="Arial" w:cs="Arial"/>
          <w:sz w:val="24"/>
          <w:szCs w:val="24"/>
        </w:rPr>
        <w:t>Rules concerning clothing were noted. Remarking that “</w:t>
      </w:r>
      <w:r>
        <w:rPr>
          <w:rFonts w:ascii="Arial" w:eastAsia="Arial" w:hAnsi="Arial" w:cs="Arial"/>
          <w:i/>
          <w:iCs/>
          <w:sz w:val="24"/>
          <w:szCs w:val="24"/>
        </w:rPr>
        <w:t>You can only wear certain clothes</w:t>
      </w:r>
      <w:r>
        <w:rPr>
          <w:rFonts w:ascii="Arial" w:eastAsia="Arial" w:hAnsi="Arial" w:cs="Arial"/>
          <w:sz w:val="24"/>
          <w:szCs w:val="24"/>
        </w:rPr>
        <w:t>”, one young person explained: “</w:t>
      </w:r>
      <w:r>
        <w:rPr>
          <w:rFonts w:ascii="Arial" w:eastAsia="Arial" w:hAnsi="Arial" w:cs="Arial"/>
          <w:i/>
          <w:iCs/>
          <w:sz w:val="24"/>
          <w:szCs w:val="24"/>
        </w:rPr>
        <w:t>the rules are you can only have 3 sets of clothes</w:t>
      </w:r>
      <w:r>
        <w:rPr>
          <w:rFonts w:ascii="Arial" w:eastAsia="Arial" w:hAnsi="Arial" w:cs="Arial"/>
          <w:sz w:val="24"/>
          <w:szCs w:val="24"/>
        </w:rPr>
        <w:t>.” A teacher expressed surprise about this, commenting that young people seemed to be wearing different clothes whenever he saw them. A different young person affirmed: “</w:t>
      </w:r>
      <w:r>
        <w:rPr>
          <w:rFonts w:ascii="Arial" w:eastAsia="Arial" w:hAnsi="Arial" w:cs="Arial"/>
          <w:i/>
          <w:iCs/>
          <w:sz w:val="24"/>
          <w:szCs w:val="24"/>
        </w:rPr>
        <w:t>No, it’s just 3 sets. I’m still wearing my confirmation jeans!</w:t>
      </w:r>
      <w:r>
        <w:rPr>
          <w:rFonts w:ascii="Arial" w:eastAsia="Arial" w:hAnsi="Arial" w:cs="Arial"/>
          <w:sz w:val="24"/>
          <w:szCs w:val="24"/>
        </w:rPr>
        <w:t>”</w:t>
      </w:r>
    </w:p>
    <w:p w14:paraId="35751257" w14:textId="77777777" w:rsidR="00F8079A" w:rsidRDefault="002F12F0">
      <w:pPr>
        <w:spacing w:after="160" w:line="276" w:lineRule="auto"/>
        <w:jc w:val="both"/>
        <w:rPr>
          <w:sz w:val="24"/>
          <w:szCs w:val="24"/>
        </w:rPr>
      </w:pPr>
      <w:r>
        <w:rPr>
          <w:rFonts w:ascii="Arial" w:eastAsia="Arial" w:hAnsi="Arial" w:cs="Arial"/>
          <w:sz w:val="24"/>
          <w:szCs w:val="24"/>
        </w:rPr>
        <w:t xml:space="preserve">Inconsistent application of rules was raised as an issue: </w:t>
      </w:r>
    </w:p>
    <w:p w14:paraId="674D5E28"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asked for Oasis drinks in the Tuck Shop and was told that wasn’t allowed because it’s in a bottle. But we have bottles of shampoo, shower gel – my room’s full of them!</w:t>
      </w:r>
      <w:r>
        <w:rPr>
          <w:rFonts w:ascii="Arial" w:eastAsia="Arial" w:hAnsi="Arial" w:cs="Arial"/>
          <w:sz w:val="24"/>
          <w:szCs w:val="24"/>
        </w:rPr>
        <w:t xml:space="preserve">” </w:t>
      </w:r>
    </w:p>
    <w:p w14:paraId="1E221A79" w14:textId="77777777" w:rsidR="00F8079A" w:rsidRDefault="002F12F0">
      <w:pPr>
        <w:spacing w:after="160" w:line="276" w:lineRule="auto"/>
        <w:jc w:val="both"/>
        <w:rPr>
          <w:sz w:val="24"/>
          <w:szCs w:val="24"/>
        </w:rPr>
      </w:pPr>
      <w:r>
        <w:rPr>
          <w:rFonts w:ascii="Arial" w:eastAsia="Arial" w:hAnsi="Arial" w:cs="Arial"/>
          <w:sz w:val="24"/>
          <w:szCs w:val="24"/>
        </w:rPr>
        <w:t>Another young person said: “</w:t>
      </w:r>
      <w:r>
        <w:rPr>
          <w:rFonts w:ascii="Arial" w:eastAsia="Arial" w:hAnsi="Arial" w:cs="Arial"/>
          <w:i/>
          <w:iCs/>
          <w:sz w:val="24"/>
          <w:szCs w:val="24"/>
        </w:rPr>
        <w:t xml:space="preserve">Our rules </w:t>
      </w:r>
      <w:r>
        <w:rPr>
          <w:rFonts w:ascii="Arial" w:eastAsia="Arial" w:hAnsi="Arial" w:cs="Arial"/>
          <w:sz w:val="24"/>
          <w:szCs w:val="24"/>
        </w:rPr>
        <w:t xml:space="preserve">[in a different House] </w:t>
      </w:r>
      <w:r>
        <w:rPr>
          <w:rFonts w:ascii="Arial" w:eastAsia="Arial" w:hAnsi="Arial" w:cs="Arial"/>
          <w:i/>
          <w:iCs/>
          <w:sz w:val="24"/>
          <w:szCs w:val="24"/>
        </w:rPr>
        <w:t>are stricter. You’re not allowed more than one toilet roll</w:t>
      </w:r>
      <w:r>
        <w:rPr>
          <w:rFonts w:ascii="Arial" w:eastAsia="Arial" w:hAnsi="Arial" w:cs="Arial"/>
          <w:sz w:val="24"/>
          <w:szCs w:val="24"/>
        </w:rPr>
        <w:t>.” The young people joked about this being a potential problem if you suffered the after effects of eating the curry or hot tacos served up in the Centre!</w:t>
      </w:r>
    </w:p>
    <w:p w14:paraId="1D5E43B0" w14:textId="77777777" w:rsidR="00F8079A" w:rsidRDefault="002F12F0">
      <w:pPr>
        <w:spacing w:after="160" w:line="276" w:lineRule="auto"/>
        <w:jc w:val="both"/>
        <w:rPr>
          <w:sz w:val="24"/>
          <w:szCs w:val="24"/>
        </w:rPr>
      </w:pPr>
      <w:r>
        <w:rPr>
          <w:rFonts w:ascii="Arial" w:eastAsia="Arial" w:hAnsi="Arial" w:cs="Arial"/>
          <w:sz w:val="24"/>
          <w:szCs w:val="24"/>
        </w:rPr>
        <w:t>A teacher explained that, if sentenced and nearing the end of their sentence, young people have ‘mobility leave’</w:t>
      </w:r>
      <w:r>
        <w:rPr>
          <w:rFonts w:ascii="Arial" w:eastAsia="Arial" w:hAnsi="Arial" w:cs="Arial"/>
          <w:i/>
          <w:iCs/>
          <w:sz w:val="24"/>
          <w:szCs w:val="24"/>
        </w:rPr>
        <w:t xml:space="preserve"> </w:t>
      </w:r>
      <w:r>
        <w:rPr>
          <w:rFonts w:ascii="Arial" w:eastAsia="Arial" w:hAnsi="Arial" w:cs="Arial"/>
          <w:sz w:val="24"/>
          <w:szCs w:val="24"/>
        </w:rPr>
        <w:t xml:space="preserve">– visits to the community in preparation for leaving custody. However, this does not apply to those on remand, who are not able to leave the Centre. </w:t>
      </w:r>
    </w:p>
    <w:p w14:paraId="44578576" w14:textId="77777777" w:rsidR="00F8079A" w:rsidRDefault="002F12F0">
      <w:pPr>
        <w:spacing w:after="160" w:line="276" w:lineRule="auto"/>
        <w:jc w:val="both"/>
        <w:rPr>
          <w:sz w:val="24"/>
          <w:szCs w:val="24"/>
        </w:rPr>
      </w:pPr>
      <w:r>
        <w:rPr>
          <w:rFonts w:ascii="Arial" w:eastAsia="Arial" w:hAnsi="Arial" w:cs="Arial"/>
          <w:sz w:val="24"/>
          <w:szCs w:val="24"/>
        </w:rPr>
        <w:t>Discussing restrictions linked to mobility leave, one young person questioned how this was preparing them for leaving custody when it was conducted in the town close to the Centre rather than their home town:</w:t>
      </w:r>
    </w:p>
    <w:p w14:paraId="6CA7E77E" w14:textId="77777777" w:rsidR="00F8079A" w:rsidRDefault="002F12F0">
      <w:pPr>
        <w:spacing w:after="160" w:line="276" w:lineRule="auto"/>
        <w:ind w:left="720"/>
        <w:jc w:val="both"/>
        <w:rPr>
          <w:sz w:val="24"/>
          <w:szCs w:val="24"/>
        </w:rPr>
      </w:pPr>
      <w:r>
        <w:rPr>
          <w:rFonts w:ascii="Arial" w:eastAsia="Arial" w:hAnsi="Arial" w:cs="Arial"/>
          <w:i/>
          <w:iCs/>
          <w:sz w:val="24"/>
          <w:szCs w:val="24"/>
        </w:rPr>
        <w:t>“I’m on mobility leave to prepare me for going out. I can go out in [local town, with a worker] but they won’t let me go out in [home town] because I have a [x-year] restraining order so I can’t go there. How is that preparing me for leaving here? I don’t know anyone in [local town]. They don’t know me and I don’t care what they think of me if they do. But they stop me going out on mobility leave in [home town]. If I bump into [the victim of their crime], I have to know how to react. Being in here isn’t helping me to do that, and going out in [local town] isn’t helping … I should be being prepared to go round my own area, where I live.”</w:t>
      </w:r>
    </w:p>
    <w:p w14:paraId="0068AEA2" w14:textId="77777777" w:rsidR="00F8079A" w:rsidRDefault="00F8079A">
      <w:pPr>
        <w:spacing w:after="160" w:line="276" w:lineRule="auto"/>
        <w:jc w:val="both"/>
        <w:rPr>
          <w:rFonts w:ascii="Arial" w:eastAsia="Arial" w:hAnsi="Arial" w:cs="Arial"/>
          <w:b/>
          <w:bCs/>
          <w:sz w:val="24"/>
          <w:szCs w:val="24"/>
        </w:rPr>
      </w:pPr>
    </w:p>
    <w:p w14:paraId="4B003905" w14:textId="77777777" w:rsidR="00F8079A" w:rsidRDefault="002F12F0">
      <w:pPr>
        <w:spacing w:after="160" w:line="276" w:lineRule="auto"/>
        <w:jc w:val="both"/>
        <w:rPr>
          <w:sz w:val="24"/>
          <w:szCs w:val="24"/>
        </w:rPr>
      </w:pPr>
      <w:r>
        <w:rPr>
          <w:rFonts w:ascii="Arial" w:eastAsia="Arial" w:hAnsi="Arial" w:cs="Arial"/>
          <w:b/>
          <w:bCs/>
          <w:sz w:val="24"/>
          <w:szCs w:val="24"/>
        </w:rPr>
        <w:t>NON-DISCRIMINATION</w:t>
      </w:r>
    </w:p>
    <w:p w14:paraId="6298492F" w14:textId="77777777" w:rsidR="00F8079A" w:rsidRDefault="002F12F0">
      <w:pPr>
        <w:spacing w:after="160" w:line="276" w:lineRule="auto"/>
        <w:jc w:val="both"/>
        <w:rPr>
          <w:sz w:val="24"/>
          <w:szCs w:val="24"/>
        </w:rPr>
      </w:pPr>
      <w:r>
        <w:rPr>
          <w:rFonts w:ascii="Arial" w:eastAsia="Arial" w:hAnsi="Arial" w:cs="Arial"/>
          <w:b/>
          <w:bCs/>
          <w:sz w:val="24"/>
          <w:szCs w:val="24"/>
        </w:rPr>
        <w:t>Differential treatment of children and young people</w:t>
      </w:r>
    </w:p>
    <w:p w14:paraId="073C8C89" w14:textId="77777777"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38E80BEF" w14:textId="77777777" w:rsidR="00F8079A" w:rsidRDefault="002F12F0">
      <w:pPr>
        <w:spacing w:after="160" w:line="276" w:lineRule="auto"/>
        <w:jc w:val="both"/>
        <w:rPr>
          <w:sz w:val="24"/>
          <w:szCs w:val="24"/>
        </w:rPr>
      </w:pPr>
      <w:r>
        <w:rPr>
          <w:rFonts w:ascii="Arial" w:eastAsia="Arial" w:hAnsi="Arial" w:cs="Arial"/>
          <w:sz w:val="24"/>
          <w:szCs w:val="24"/>
        </w:rPr>
        <w:t>Examples of children and young people being treated differently included:</w:t>
      </w:r>
    </w:p>
    <w:p w14:paraId="391E911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[Children] not allowed to play video games which are for older audience</w:t>
      </w:r>
      <w:r>
        <w:rPr>
          <w:rFonts w:ascii="Arial" w:eastAsia="Arial" w:hAnsi="Arial" w:cs="Arial"/>
          <w:sz w:val="24"/>
          <w:szCs w:val="24"/>
        </w:rPr>
        <w:t>” and “</w:t>
      </w:r>
      <w:r>
        <w:rPr>
          <w:rFonts w:ascii="Arial" w:eastAsia="Arial" w:hAnsi="Arial" w:cs="Arial"/>
          <w:i/>
          <w:iCs/>
          <w:sz w:val="24"/>
          <w:szCs w:val="24"/>
        </w:rPr>
        <w:t>Age restrictions to use YouTube</w:t>
      </w:r>
      <w:r>
        <w:rPr>
          <w:rFonts w:ascii="Arial" w:eastAsia="Arial" w:hAnsi="Arial" w:cs="Arial"/>
          <w:sz w:val="24"/>
          <w:szCs w:val="24"/>
        </w:rPr>
        <w:t>” (Migrant Polish children, aged 6-15)</w:t>
      </w:r>
    </w:p>
    <w:p w14:paraId="64B0DAD9"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Different responsibilities.</w:t>
      </w:r>
      <w:r>
        <w:rPr>
          <w:rFonts w:ascii="Arial" w:eastAsia="Arial" w:hAnsi="Arial" w:cs="Arial"/>
          <w:sz w:val="24"/>
          <w:szCs w:val="24"/>
        </w:rPr>
        <w:t>” (Migrant Russian and Lithuanian children, aged 9-15)</w:t>
      </w:r>
    </w:p>
    <w:p w14:paraId="6FC89936" w14:textId="77777777" w:rsidR="00F8079A" w:rsidRDefault="002F12F0">
      <w:pPr>
        <w:pBdr>
          <w:left w:val="none" w:sz="0" w:space="7" w:color="auto"/>
        </w:pBdr>
        <w:spacing w:line="276" w:lineRule="auto"/>
        <w:ind w:left="720"/>
        <w:jc w:val="both"/>
        <w:rPr>
          <w:sz w:val="24"/>
          <w:szCs w:val="24"/>
        </w:rPr>
      </w:pPr>
      <w:r>
        <w:rPr>
          <w:rFonts w:ascii="Arial" w:eastAsia="Arial" w:hAnsi="Arial" w:cs="Arial"/>
          <w:i/>
          <w:iCs/>
          <w:sz w:val="24"/>
          <w:szCs w:val="24"/>
        </w:rPr>
        <w:t>“Why did I not get a Spend Local card from the government?</w:t>
      </w:r>
      <w:r>
        <w:rPr>
          <w:rFonts w:ascii="Arial" w:eastAsia="Arial" w:hAnsi="Arial" w:cs="Arial"/>
          <w:color w:val="000000"/>
          <w:sz w:val="20"/>
          <w:szCs w:val="20"/>
          <w:vertAlign w:val="superscript"/>
        </w:rPr>
        <w:footnoteReference w:id="11"/>
      </w:r>
      <w:r>
        <w:rPr>
          <w:rFonts w:ascii="Arial" w:eastAsia="Arial" w:hAnsi="Arial" w:cs="Arial"/>
          <w:i/>
          <w:iCs/>
          <w:sz w:val="24"/>
          <w:szCs w:val="24"/>
        </w:rPr>
        <w:t xml:space="preserve"> I am 17 and I worked during the pandemic, but you had to be 18 to get the card. That’s unfair and it makes me really cross</w:t>
      </w:r>
      <w:r>
        <w:rPr>
          <w:rFonts w:ascii="Arial" w:eastAsia="Arial" w:hAnsi="Arial" w:cs="Arial"/>
          <w:sz w:val="24"/>
          <w:szCs w:val="24"/>
        </w:rPr>
        <w:t>.” (Care experienced young person, aged 12-18)</w:t>
      </w:r>
    </w:p>
    <w:p w14:paraId="7DAA9969" w14:textId="77777777" w:rsidR="00F8079A" w:rsidRDefault="00F8079A">
      <w:pPr>
        <w:pBdr>
          <w:left w:val="none" w:sz="0" w:space="7" w:color="auto"/>
        </w:pBdr>
        <w:spacing w:line="276" w:lineRule="auto"/>
        <w:ind w:left="720"/>
        <w:jc w:val="both"/>
        <w:rPr>
          <w:rFonts w:ascii="Arial" w:eastAsia="Arial" w:hAnsi="Arial" w:cs="Arial"/>
          <w:sz w:val="24"/>
          <w:szCs w:val="24"/>
        </w:rPr>
      </w:pPr>
    </w:p>
    <w:p w14:paraId="14CC4776" w14:textId="77777777" w:rsidR="00F8079A" w:rsidRDefault="002F12F0">
      <w:pPr>
        <w:spacing w:after="160" w:line="276" w:lineRule="auto"/>
        <w:jc w:val="both"/>
        <w:rPr>
          <w:sz w:val="24"/>
          <w:szCs w:val="24"/>
        </w:rPr>
      </w:pPr>
      <w:r>
        <w:rPr>
          <w:rFonts w:ascii="Arial" w:eastAsia="Arial" w:hAnsi="Arial" w:cs="Arial"/>
          <w:sz w:val="24"/>
          <w:szCs w:val="24"/>
        </w:rPr>
        <w:t xml:space="preserve">Some workshop participants suggested that children being treated differently is sometimes for their benefit: </w:t>
      </w:r>
    </w:p>
    <w:p w14:paraId="7BDE262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good because, like, a 5-year-old can’t go to prison.</w:t>
      </w:r>
      <w:r>
        <w:rPr>
          <w:rFonts w:ascii="Arial" w:eastAsia="Arial" w:hAnsi="Arial" w:cs="Arial"/>
          <w:sz w:val="24"/>
          <w:szCs w:val="24"/>
        </w:rPr>
        <w:t xml:space="preserve">” (LGBTI+ young person, aged 15-18) </w:t>
      </w:r>
    </w:p>
    <w:p w14:paraId="146A670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It’s good that young people can’t smoke legally and are discouraged from taking drugs.</w:t>
      </w:r>
      <w:r>
        <w:rPr>
          <w:rFonts w:ascii="Arial" w:eastAsia="Arial" w:hAnsi="Arial" w:cs="Arial"/>
          <w:sz w:val="24"/>
          <w:szCs w:val="24"/>
        </w:rPr>
        <w:t>” (LGBTI+ young person, aged 15-18)</w:t>
      </w:r>
    </w:p>
    <w:p w14:paraId="5100699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Getting a children’s menu</w:t>
      </w:r>
      <w:r>
        <w:rPr>
          <w:rFonts w:ascii="Arial" w:eastAsia="Arial" w:hAnsi="Arial" w:cs="Arial"/>
          <w:sz w:val="24"/>
          <w:szCs w:val="24"/>
        </w:rPr>
        <w:t xml:space="preserve">” [although this was challenged by a couple of individuals who felt they could eat the same as adults!] (10 year old) </w:t>
      </w:r>
    </w:p>
    <w:p w14:paraId="17E08A9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[Sometimes children need to be treated differently] because adults already know what we have been through</w:t>
      </w:r>
      <w:r>
        <w:rPr>
          <w:rFonts w:ascii="Arial" w:eastAsia="Arial" w:hAnsi="Arial" w:cs="Arial"/>
          <w:sz w:val="24"/>
          <w:szCs w:val="24"/>
        </w:rPr>
        <w:t xml:space="preserve"> … </w:t>
      </w:r>
      <w:r>
        <w:rPr>
          <w:rFonts w:ascii="Arial" w:eastAsia="Arial" w:hAnsi="Arial" w:cs="Arial"/>
          <w:i/>
          <w:iCs/>
          <w:sz w:val="24"/>
          <w:szCs w:val="24"/>
        </w:rPr>
        <w:t>[they]</w:t>
      </w:r>
      <w:r>
        <w:rPr>
          <w:rFonts w:ascii="Arial" w:eastAsia="Arial" w:hAnsi="Arial" w:cs="Arial"/>
          <w:sz w:val="24"/>
          <w:szCs w:val="24"/>
        </w:rPr>
        <w:t xml:space="preserve"> </w:t>
      </w:r>
      <w:r>
        <w:rPr>
          <w:rFonts w:ascii="Arial" w:eastAsia="Arial" w:hAnsi="Arial" w:cs="Arial"/>
          <w:i/>
          <w:iCs/>
          <w:sz w:val="24"/>
          <w:szCs w:val="24"/>
        </w:rPr>
        <w:t>experience more hurt in their lives than us.</w:t>
      </w:r>
      <w:r>
        <w:rPr>
          <w:rFonts w:ascii="Arial" w:eastAsia="Arial" w:hAnsi="Arial" w:cs="Arial"/>
          <w:sz w:val="24"/>
          <w:szCs w:val="24"/>
        </w:rPr>
        <w:t>” (10 year old)</w:t>
      </w:r>
    </w:p>
    <w:p w14:paraId="1C31CBE7" w14:textId="77777777" w:rsidR="00F8079A" w:rsidRDefault="002F12F0">
      <w:pPr>
        <w:spacing w:after="160" w:line="276" w:lineRule="auto"/>
        <w:jc w:val="both"/>
        <w:rPr>
          <w:sz w:val="24"/>
          <w:szCs w:val="24"/>
        </w:rPr>
      </w:pPr>
      <w:r>
        <w:rPr>
          <w:rFonts w:ascii="Arial" w:eastAsia="Arial" w:hAnsi="Arial" w:cs="Arial"/>
          <w:sz w:val="24"/>
          <w:szCs w:val="24"/>
        </w:rPr>
        <w:t>A group of 10 year olds considering negative ways in which children are treated differently focused on what they perceived to be the privileges of teenagers and adults: “</w:t>
      </w:r>
      <w:r>
        <w:rPr>
          <w:rFonts w:ascii="Arial" w:eastAsia="Arial" w:hAnsi="Arial" w:cs="Arial"/>
          <w:i/>
          <w:iCs/>
          <w:sz w:val="24"/>
          <w:szCs w:val="24"/>
        </w:rPr>
        <w:t>they get to play in different football leagues</w:t>
      </w:r>
      <w:r>
        <w:rPr>
          <w:rFonts w:ascii="Arial" w:eastAsia="Arial" w:hAnsi="Arial" w:cs="Arial"/>
          <w:sz w:val="24"/>
          <w:szCs w:val="24"/>
        </w:rPr>
        <w:t>,” “</w:t>
      </w:r>
      <w:r>
        <w:rPr>
          <w:rFonts w:ascii="Arial" w:eastAsia="Arial" w:hAnsi="Arial" w:cs="Arial"/>
          <w:i/>
          <w:iCs/>
          <w:sz w:val="24"/>
          <w:szCs w:val="24"/>
        </w:rPr>
        <w:t>stay up later</w:t>
      </w:r>
      <w:r>
        <w:rPr>
          <w:rFonts w:ascii="Arial" w:eastAsia="Arial" w:hAnsi="Arial" w:cs="Arial"/>
          <w:sz w:val="24"/>
          <w:szCs w:val="24"/>
        </w:rPr>
        <w:t>”, “</w:t>
      </w:r>
      <w:r>
        <w:rPr>
          <w:rFonts w:ascii="Arial" w:eastAsia="Arial" w:hAnsi="Arial" w:cs="Arial"/>
          <w:i/>
          <w:iCs/>
          <w:sz w:val="24"/>
          <w:szCs w:val="24"/>
        </w:rPr>
        <w:t>get to drive</w:t>
      </w:r>
      <w:r>
        <w:rPr>
          <w:rFonts w:ascii="Arial" w:eastAsia="Arial" w:hAnsi="Arial" w:cs="Arial"/>
          <w:sz w:val="24"/>
          <w:szCs w:val="24"/>
        </w:rPr>
        <w:t>”, “</w:t>
      </w:r>
      <w:r>
        <w:rPr>
          <w:rFonts w:ascii="Arial" w:eastAsia="Arial" w:hAnsi="Arial" w:cs="Arial"/>
          <w:i/>
          <w:iCs/>
          <w:sz w:val="24"/>
          <w:szCs w:val="24"/>
        </w:rPr>
        <w:t>boss us around</w:t>
      </w:r>
      <w:r>
        <w:rPr>
          <w:rFonts w:ascii="Arial" w:eastAsia="Arial" w:hAnsi="Arial" w:cs="Arial"/>
          <w:sz w:val="24"/>
          <w:szCs w:val="24"/>
        </w:rPr>
        <w:t>”.</w:t>
      </w:r>
    </w:p>
    <w:p w14:paraId="3D6818DC" w14:textId="77777777" w:rsidR="00F8079A" w:rsidRDefault="002F12F0">
      <w:pPr>
        <w:spacing w:after="160" w:line="276" w:lineRule="auto"/>
        <w:jc w:val="both"/>
        <w:rPr>
          <w:sz w:val="24"/>
          <w:szCs w:val="24"/>
        </w:rPr>
      </w:pPr>
      <w:r>
        <w:rPr>
          <w:rFonts w:ascii="Arial" w:eastAsia="Arial" w:hAnsi="Arial" w:cs="Arial"/>
          <w:sz w:val="24"/>
          <w:szCs w:val="24"/>
        </w:rPr>
        <w:t>The group of 6-15 year old migrant Polish children also discussed differential treatment between age groups:</w:t>
      </w:r>
      <w:r>
        <w:rPr>
          <w:rFonts w:ascii="Arial" w:eastAsia="Arial" w:hAnsi="Arial" w:cs="Arial"/>
          <w:i/>
          <w:iCs/>
          <w:sz w:val="24"/>
          <w:szCs w:val="24"/>
        </w:rPr>
        <w:t xml:space="preserve"> </w:t>
      </w:r>
      <w:r>
        <w:rPr>
          <w:rFonts w:ascii="Arial" w:eastAsia="Arial" w:hAnsi="Arial" w:cs="Arial"/>
          <w:sz w:val="24"/>
          <w:szCs w:val="24"/>
        </w:rPr>
        <w:t>“</w:t>
      </w:r>
      <w:r>
        <w:rPr>
          <w:rFonts w:ascii="Arial" w:eastAsia="Arial" w:hAnsi="Arial" w:cs="Arial"/>
          <w:i/>
          <w:iCs/>
          <w:sz w:val="24"/>
          <w:szCs w:val="24"/>
        </w:rPr>
        <w:t>Older children feel more powerful and often bully youngers.”</w:t>
      </w:r>
    </w:p>
    <w:p w14:paraId="5D8E95BF" w14:textId="77777777" w:rsidR="00F8079A" w:rsidRDefault="002F12F0">
      <w:pPr>
        <w:spacing w:after="160" w:line="276" w:lineRule="auto"/>
        <w:jc w:val="both"/>
        <w:rPr>
          <w:sz w:val="24"/>
          <w:szCs w:val="24"/>
        </w:rPr>
      </w:pPr>
      <w:r>
        <w:rPr>
          <w:rFonts w:ascii="Arial" w:eastAsia="Arial" w:hAnsi="Arial" w:cs="Arial"/>
          <w:sz w:val="24"/>
          <w:szCs w:val="24"/>
        </w:rPr>
        <w:t>Assumptions about children’s incompetence or lack of understanding were raised by some workshop participants:</w:t>
      </w:r>
    </w:p>
    <w:p w14:paraId="4213BAD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Sometimes people think because we are underage we don’t usually understand different situations.” </w:t>
      </w:r>
      <w:r>
        <w:rPr>
          <w:rFonts w:ascii="Arial" w:eastAsia="Arial" w:hAnsi="Arial" w:cs="Arial"/>
          <w:sz w:val="24"/>
          <w:szCs w:val="24"/>
        </w:rPr>
        <w:t>(Traveller, aged 7-10)</w:t>
      </w:r>
    </w:p>
    <w:p w14:paraId="09F2DC7D"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When there’s a problem between parents and other adults and you ask what is wrong they say ‘you’re too young to understand’</w:t>
      </w:r>
      <w:r>
        <w:rPr>
          <w:rFonts w:ascii="Arial" w:eastAsia="Arial" w:hAnsi="Arial" w:cs="Arial"/>
          <w:sz w:val="24"/>
          <w:szCs w:val="24"/>
        </w:rPr>
        <w:t xml:space="preserve">.” </w:t>
      </w:r>
    </w:p>
    <w:p w14:paraId="450164DA"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Adults trust other adults more than children. They should trust children more, like, they are their children</w:t>
      </w:r>
      <w:r>
        <w:rPr>
          <w:rFonts w:ascii="Arial" w:eastAsia="Arial" w:hAnsi="Arial" w:cs="Arial"/>
          <w:sz w:val="24"/>
          <w:szCs w:val="24"/>
        </w:rPr>
        <w:t xml:space="preserve">.” </w:t>
      </w:r>
    </w:p>
    <w:p w14:paraId="6186D6EF" w14:textId="77777777" w:rsidR="00F8079A" w:rsidRDefault="002F12F0">
      <w:pPr>
        <w:spacing w:after="160"/>
        <w:ind w:left="720"/>
        <w:jc w:val="both"/>
        <w:rPr>
          <w:sz w:val="24"/>
          <w:szCs w:val="24"/>
        </w:rPr>
      </w:pPr>
      <w:r>
        <w:rPr>
          <w:rFonts w:ascii="Arial" w:eastAsia="Arial" w:hAnsi="Arial" w:cs="Arial"/>
          <w:sz w:val="24"/>
          <w:szCs w:val="24"/>
        </w:rPr>
        <w:t>(Migrant Russian and Lithuanian children, aged 9-15)</w:t>
      </w:r>
    </w:p>
    <w:p w14:paraId="0CF08391" w14:textId="77777777" w:rsidR="00F8079A" w:rsidRDefault="002F12F0">
      <w:pPr>
        <w:spacing w:after="160" w:line="276" w:lineRule="auto"/>
        <w:jc w:val="both"/>
        <w:rPr>
          <w:sz w:val="24"/>
          <w:szCs w:val="24"/>
        </w:rPr>
      </w:pPr>
      <w:r>
        <w:rPr>
          <w:rFonts w:ascii="Arial" w:eastAsia="Arial" w:hAnsi="Arial" w:cs="Arial"/>
          <w:sz w:val="24"/>
          <w:szCs w:val="24"/>
        </w:rPr>
        <w:t>Workshop participants were clear about the range of negative ways in which young people are treated differently.</w:t>
      </w:r>
    </w:p>
    <w:p w14:paraId="01F40501" w14:textId="77777777" w:rsidR="00F8079A" w:rsidRDefault="002F12F0">
      <w:pPr>
        <w:spacing w:after="160" w:line="276" w:lineRule="auto"/>
        <w:jc w:val="both"/>
        <w:rPr>
          <w:sz w:val="24"/>
          <w:szCs w:val="24"/>
        </w:rPr>
      </w:pPr>
      <w:r>
        <w:rPr>
          <w:rFonts w:ascii="Arial" w:eastAsia="Arial" w:hAnsi="Arial" w:cs="Arial"/>
          <w:sz w:val="24"/>
          <w:szCs w:val="24"/>
        </w:rPr>
        <w:t xml:space="preserve">They noted contradictory responses of adults in which young people are perceived as either immature or overly mature: </w:t>
      </w:r>
    </w:p>
    <w:p w14:paraId="0970BB1A"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 xml:space="preserve">You’re expected to act like a grown-up but get treated like a child </w:t>
      </w:r>
      <w:r>
        <w:rPr>
          <w:rFonts w:ascii="Arial" w:eastAsia="Arial" w:hAnsi="Arial" w:cs="Arial"/>
          <w:sz w:val="24"/>
          <w:szCs w:val="24"/>
        </w:rPr>
        <w:t>[around age 14-16]</w:t>
      </w:r>
      <w:r>
        <w:rPr>
          <w:rFonts w:ascii="Arial" w:eastAsia="Arial" w:hAnsi="Arial" w:cs="Arial"/>
          <w:i/>
          <w:iCs/>
          <w:sz w:val="24"/>
          <w:szCs w:val="24"/>
        </w:rPr>
        <w:t xml:space="preserve"> …</w:t>
      </w:r>
      <w:r>
        <w:rPr>
          <w:rFonts w:ascii="Arial" w:eastAsia="Arial" w:hAnsi="Arial" w:cs="Arial"/>
          <w:sz w:val="24"/>
          <w:szCs w:val="24"/>
        </w:rPr>
        <w:t xml:space="preserve"> </w:t>
      </w:r>
      <w:r>
        <w:rPr>
          <w:rFonts w:ascii="Arial" w:eastAsia="Arial" w:hAnsi="Arial" w:cs="Arial"/>
          <w:i/>
          <w:iCs/>
          <w:sz w:val="24"/>
          <w:szCs w:val="24"/>
        </w:rPr>
        <w:t>like in school, if you come in on a bad day you get told ‘You come to my class and you need to treat me this way’ whereas if an adult came in in a bad mood it would just be ‘Oh they’re having a bad day’. They forget that we’re not just robots to teach, we’re real people</w:t>
      </w:r>
      <w:r>
        <w:rPr>
          <w:rFonts w:ascii="Arial" w:eastAsia="Arial" w:hAnsi="Arial" w:cs="Arial"/>
          <w:sz w:val="24"/>
          <w:szCs w:val="24"/>
        </w:rPr>
        <w:t>.” (LGBTI+ young person, aged 15-18)</w:t>
      </w:r>
    </w:p>
    <w:p w14:paraId="44C68FB7" w14:textId="77777777" w:rsidR="00F8079A" w:rsidRDefault="002F12F0">
      <w:pPr>
        <w:pBdr>
          <w:left w:val="none" w:sz="0" w:space="7" w:color="auto"/>
        </w:pBdr>
        <w:spacing w:line="276" w:lineRule="auto"/>
        <w:ind w:left="720"/>
        <w:jc w:val="both"/>
        <w:rPr>
          <w:sz w:val="24"/>
          <w:szCs w:val="24"/>
        </w:rPr>
      </w:pPr>
      <w:r>
        <w:rPr>
          <w:rFonts w:ascii="Arial" w:eastAsia="Arial" w:hAnsi="Arial" w:cs="Arial"/>
          <w:i/>
          <w:iCs/>
          <w:sz w:val="24"/>
          <w:szCs w:val="24"/>
        </w:rPr>
        <w:t xml:space="preserve">“You’re either too mature or immature.” </w:t>
      </w:r>
      <w:r>
        <w:rPr>
          <w:rFonts w:ascii="Arial" w:eastAsia="Arial" w:hAnsi="Arial" w:cs="Arial"/>
          <w:sz w:val="24"/>
          <w:szCs w:val="24"/>
        </w:rPr>
        <w:t>(Care experienced young person, aged 12-18)</w:t>
      </w:r>
    </w:p>
    <w:p w14:paraId="108443F4" w14:textId="77777777" w:rsidR="00F8079A" w:rsidRDefault="00F8079A">
      <w:pPr>
        <w:pBdr>
          <w:left w:val="none" w:sz="0" w:space="7" w:color="auto"/>
        </w:pBdr>
        <w:spacing w:line="276" w:lineRule="auto"/>
        <w:ind w:left="140" w:firstLine="720"/>
        <w:jc w:val="both"/>
        <w:rPr>
          <w:rFonts w:ascii="Arial" w:eastAsia="Arial" w:hAnsi="Arial" w:cs="Arial"/>
          <w:i/>
          <w:iCs/>
          <w:sz w:val="24"/>
          <w:szCs w:val="24"/>
        </w:rPr>
      </w:pPr>
    </w:p>
    <w:p w14:paraId="3D2FA216" w14:textId="77777777" w:rsidR="00F8079A" w:rsidRDefault="002F12F0">
      <w:pPr>
        <w:pBdr>
          <w:left w:val="none" w:sz="0" w:space="7" w:color="auto"/>
        </w:pBdr>
        <w:spacing w:line="276" w:lineRule="auto"/>
        <w:ind w:left="720"/>
        <w:jc w:val="both"/>
        <w:rPr>
          <w:sz w:val="24"/>
          <w:szCs w:val="24"/>
        </w:rPr>
      </w:pPr>
      <w:r>
        <w:rPr>
          <w:rFonts w:ascii="Arial" w:eastAsia="Arial" w:hAnsi="Arial" w:cs="Arial"/>
          <w:i/>
          <w:iCs/>
          <w:sz w:val="24"/>
          <w:szCs w:val="24"/>
        </w:rPr>
        <w:t xml:space="preserve">“They expect us to act mature when we are just children.” </w:t>
      </w:r>
      <w:r>
        <w:rPr>
          <w:rFonts w:ascii="Arial" w:eastAsia="Arial" w:hAnsi="Arial" w:cs="Arial"/>
          <w:sz w:val="24"/>
          <w:szCs w:val="24"/>
        </w:rPr>
        <w:t>(Care experienced young person, aged 12-18)</w:t>
      </w:r>
    </w:p>
    <w:p w14:paraId="6769F38A" w14:textId="77777777" w:rsidR="00F8079A" w:rsidRDefault="00F8079A">
      <w:pPr>
        <w:pBdr>
          <w:left w:val="none" w:sz="0" w:space="7" w:color="auto"/>
        </w:pBdr>
        <w:spacing w:line="276" w:lineRule="auto"/>
        <w:ind w:left="720"/>
        <w:jc w:val="both"/>
        <w:rPr>
          <w:rFonts w:ascii="Arial" w:eastAsia="Arial" w:hAnsi="Arial" w:cs="Arial"/>
          <w:sz w:val="24"/>
          <w:szCs w:val="24"/>
        </w:rPr>
      </w:pPr>
    </w:p>
    <w:p w14:paraId="66B0F542" w14:textId="77777777" w:rsidR="00F8079A" w:rsidRDefault="002F12F0">
      <w:pPr>
        <w:pBdr>
          <w:left w:val="none" w:sz="0" w:space="7" w:color="auto"/>
        </w:pBdr>
        <w:spacing w:line="276" w:lineRule="auto"/>
        <w:ind w:left="720"/>
        <w:jc w:val="both"/>
        <w:rPr>
          <w:sz w:val="24"/>
          <w:szCs w:val="24"/>
        </w:rPr>
      </w:pPr>
      <w:r>
        <w:rPr>
          <w:rFonts w:ascii="Arial" w:eastAsia="Arial" w:hAnsi="Arial" w:cs="Arial"/>
          <w:i/>
          <w:iCs/>
          <w:sz w:val="24"/>
          <w:szCs w:val="24"/>
        </w:rPr>
        <w:t xml:space="preserve">“They </w:t>
      </w:r>
      <w:r>
        <w:rPr>
          <w:rFonts w:ascii="Arial" w:eastAsia="Arial" w:hAnsi="Arial" w:cs="Arial"/>
          <w:sz w:val="24"/>
          <w:szCs w:val="24"/>
        </w:rPr>
        <w:t>[adults]</w:t>
      </w:r>
      <w:r>
        <w:rPr>
          <w:rFonts w:ascii="Arial" w:eastAsia="Arial" w:hAnsi="Arial" w:cs="Arial"/>
          <w:i/>
          <w:iCs/>
          <w:sz w:val="24"/>
          <w:szCs w:val="24"/>
        </w:rPr>
        <w:t xml:space="preserve"> say things like ‘Oh, I didn’t expect you to know that’ or ‘I didn’t think you were so mature’ - it seems like a compliment, but it’s not</w:t>
      </w:r>
      <w:r>
        <w:rPr>
          <w:rFonts w:ascii="Arial" w:eastAsia="Arial" w:hAnsi="Arial" w:cs="Arial"/>
          <w:sz w:val="24"/>
          <w:szCs w:val="24"/>
        </w:rPr>
        <w:t>.” (Care experienced young person, aged 12-18)</w:t>
      </w:r>
    </w:p>
    <w:p w14:paraId="2DBDD60B" w14:textId="77777777" w:rsidR="00F8079A" w:rsidRDefault="00F8079A">
      <w:pPr>
        <w:pBdr>
          <w:left w:val="none" w:sz="0" w:space="7" w:color="auto"/>
        </w:pBdr>
        <w:spacing w:line="276" w:lineRule="auto"/>
        <w:ind w:left="720"/>
        <w:jc w:val="both"/>
        <w:rPr>
          <w:rFonts w:ascii="Arial" w:eastAsia="Arial" w:hAnsi="Arial" w:cs="Arial"/>
          <w:sz w:val="24"/>
          <w:szCs w:val="24"/>
        </w:rPr>
      </w:pPr>
    </w:p>
    <w:p w14:paraId="66C94181" w14:textId="77777777" w:rsidR="00F8079A" w:rsidRDefault="002F12F0">
      <w:pPr>
        <w:spacing w:after="160" w:line="276" w:lineRule="auto"/>
        <w:jc w:val="both"/>
        <w:rPr>
          <w:sz w:val="24"/>
          <w:szCs w:val="24"/>
        </w:rPr>
      </w:pPr>
      <w:r>
        <w:rPr>
          <w:rFonts w:ascii="Arial" w:eastAsia="Arial" w:hAnsi="Arial" w:cs="Arial"/>
          <w:sz w:val="24"/>
          <w:szCs w:val="24"/>
        </w:rPr>
        <w:t>A young person who was the youngest apprentice in their workplace resented being treated as if they are less competent: “</w:t>
      </w:r>
      <w:r>
        <w:rPr>
          <w:rFonts w:ascii="Arial" w:eastAsia="Arial" w:hAnsi="Arial" w:cs="Arial"/>
          <w:i/>
          <w:iCs/>
          <w:sz w:val="24"/>
          <w:szCs w:val="24"/>
        </w:rPr>
        <w:t>They assume I know nothing and tell me to go and get someone with a bit of sense</w:t>
      </w:r>
      <w:r>
        <w:rPr>
          <w:rFonts w:ascii="Arial" w:eastAsia="Arial" w:hAnsi="Arial" w:cs="Arial"/>
          <w:sz w:val="24"/>
          <w:szCs w:val="24"/>
        </w:rPr>
        <w:t>” (LGBTI+ young person, aged 15-18).</w:t>
      </w:r>
    </w:p>
    <w:p w14:paraId="51E2E614" w14:textId="77777777" w:rsidR="00F8079A" w:rsidRDefault="002F12F0" w:rsidP="00C619D2">
      <w:pPr>
        <w:pBdr>
          <w:left w:val="none" w:sz="0" w:space="7" w:color="auto"/>
        </w:pBdr>
        <w:spacing w:line="276" w:lineRule="auto"/>
        <w:jc w:val="both"/>
        <w:rPr>
          <w:sz w:val="24"/>
          <w:szCs w:val="24"/>
        </w:rPr>
      </w:pPr>
      <w:r>
        <w:rPr>
          <w:rFonts w:ascii="Arial" w:eastAsia="Arial" w:hAnsi="Arial" w:cs="Arial"/>
          <w:sz w:val="24"/>
          <w:szCs w:val="24"/>
        </w:rPr>
        <w:t>One workshop participant who was a single mother to a baby recounted experiencing judgement when attending groups such as ‘Mothers and Toddlers’, as she was younger than most of the other mothers. This made her angry: “</w:t>
      </w:r>
      <w:r>
        <w:rPr>
          <w:rFonts w:ascii="Arial" w:eastAsia="Arial" w:hAnsi="Arial" w:cs="Arial"/>
          <w:i/>
          <w:iCs/>
          <w:sz w:val="24"/>
          <w:szCs w:val="24"/>
        </w:rPr>
        <w:t>I’m just as good a mother as the others and my child is healthy and well cared for</w:t>
      </w:r>
      <w:r>
        <w:rPr>
          <w:rFonts w:ascii="Arial" w:eastAsia="Arial" w:hAnsi="Arial" w:cs="Arial"/>
          <w:sz w:val="24"/>
          <w:szCs w:val="24"/>
        </w:rPr>
        <w:t>”. This young woman also felt that she had swayed from her parents’ plans for her life - by having a child at a young age, without being settled in married life or having completed her education, people deemed her to have "</w:t>
      </w:r>
      <w:r>
        <w:rPr>
          <w:rFonts w:ascii="Arial" w:eastAsia="Arial" w:hAnsi="Arial" w:cs="Arial"/>
          <w:i/>
          <w:iCs/>
          <w:sz w:val="24"/>
          <w:szCs w:val="24"/>
        </w:rPr>
        <w:t>ruined her future</w:t>
      </w:r>
      <w:r>
        <w:rPr>
          <w:rFonts w:ascii="Arial" w:eastAsia="Arial" w:hAnsi="Arial" w:cs="Arial"/>
          <w:sz w:val="24"/>
          <w:szCs w:val="24"/>
        </w:rPr>
        <w:t>". In contrast, she perceived it a "</w:t>
      </w:r>
      <w:r>
        <w:rPr>
          <w:rFonts w:ascii="Arial" w:eastAsia="Arial" w:hAnsi="Arial" w:cs="Arial"/>
          <w:i/>
          <w:iCs/>
          <w:sz w:val="24"/>
          <w:szCs w:val="24"/>
        </w:rPr>
        <w:t>great achievement</w:t>
      </w:r>
      <w:r>
        <w:rPr>
          <w:rFonts w:ascii="Arial" w:eastAsia="Arial" w:hAnsi="Arial" w:cs="Arial"/>
          <w:sz w:val="24"/>
          <w:szCs w:val="24"/>
        </w:rPr>
        <w:t>" that she has started a family of her own as a young woman (Young person in conflict with the law, aged 19-22).</w:t>
      </w:r>
    </w:p>
    <w:p w14:paraId="08A15C8B" w14:textId="77777777" w:rsidR="00F8079A" w:rsidRDefault="002F12F0">
      <w:pPr>
        <w:spacing w:before="200" w:after="200" w:line="276" w:lineRule="auto"/>
        <w:jc w:val="both"/>
        <w:rPr>
          <w:sz w:val="24"/>
          <w:szCs w:val="24"/>
        </w:rPr>
      </w:pPr>
      <w:r>
        <w:rPr>
          <w:rFonts w:ascii="Arial" w:eastAsia="Arial" w:hAnsi="Arial" w:cs="Arial"/>
          <w:sz w:val="24"/>
          <w:szCs w:val="24"/>
        </w:rPr>
        <w:t>Regarding social media platforms, such as Facebook, workshop participants discussed how they experience stigma or judgement about what they post online. A young mother recounted how individuals had personally approached her asking why she was posting information about, and photographs of, her child. Others discussed how, when posting information regarding their mental health online, there was a response of "</w:t>
      </w:r>
      <w:r>
        <w:rPr>
          <w:rFonts w:ascii="Arial" w:eastAsia="Arial" w:hAnsi="Arial" w:cs="Arial"/>
          <w:i/>
          <w:iCs/>
          <w:sz w:val="24"/>
          <w:szCs w:val="24"/>
        </w:rPr>
        <w:t>wise up, don’t post that</w:t>
      </w:r>
      <w:r>
        <w:rPr>
          <w:rFonts w:ascii="Arial" w:eastAsia="Arial" w:hAnsi="Arial" w:cs="Arial"/>
          <w:sz w:val="24"/>
          <w:szCs w:val="24"/>
        </w:rPr>
        <w:t xml:space="preserve">". They considered that this undermines their right to freedom of speech, increases stigma regarding mental health and prevents awareness being shared (Young people in conflict with the law, aged 19-22). </w:t>
      </w:r>
    </w:p>
    <w:p w14:paraId="3167FAB7"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how adults in their communities respond to children and young people</w:t>
      </w:r>
    </w:p>
    <w:p w14:paraId="7D0A1D7C" w14:textId="77777777" w:rsidR="00F8079A" w:rsidRDefault="002F12F0">
      <w:pPr>
        <w:spacing w:after="160" w:line="276" w:lineRule="auto"/>
        <w:jc w:val="both"/>
        <w:rPr>
          <w:sz w:val="24"/>
          <w:szCs w:val="24"/>
        </w:rPr>
      </w:pPr>
      <w:r>
        <w:rPr>
          <w:rFonts w:ascii="Arial" w:eastAsia="Arial" w:hAnsi="Arial" w:cs="Arial"/>
          <w:sz w:val="24"/>
          <w:szCs w:val="24"/>
        </w:rPr>
        <w:t xml:space="preserve">Of the 853 who responded to a range of survey questions about how adults in their communities respond to children and young people, the majority agreed or strongly agreed that: adults in their area were pleased to see children playing out (65%); they and their friends got on well with the adults in their area (65%); adults in their area were respectful to young people (59%). The proportion of those on free school meals agreeing with these statements was lower than for those not on free school meals. The proportion of 16-17 year olds in agreement with the statements was much lower than for those aged 12-13, particularly in relation to adults respecting young people. Those with disabilities were also less likely to agree with these statements than those without disabilities, especially regarding adults being pleased to see children playing out and adults being respectful to young people. </w:t>
      </w:r>
    </w:p>
    <w:p w14:paraId="081A2A8B" w14:textId="77777777" w:rsidR="00F8079A" w:rsidRDefault="002F12F0">
      <w:pPr>
        <w:spacing w:after="160" w:line="276" w:lineRule="auto"/>
        <w:jc w:val="both"/>
        <w:rPr>
          <w:sz w:val="24"/>
          <w:szCs w:val="24"/>
        </w:rPr>
      </w:pPr>
      <w:r>
        <w:rPr>
          <w:rFonts w:ascii="Arial" w:eastAsia="Arial" w:hAnsi="Arial" w:cs="Arial"/>
          <w:sz w:val="24"/>
          <w:szCs w:val="24"/>
        </w:rPr>
        <w:t>Just over one third (37%) of all survey respondents agreed or strongly agreed that children and young people are often told to move on when hanging out with their friends at the shops or in parks in their area (32% disagreed/ strongly disagreed and the same proportion neither agreed nor disagreed suggesting variability in regulation of children’s presence in public spaces). Those aged 16-17 were more likely than 12-13 year olds to agree that children and young people are told to move on (47% compared with 29% respectively) (see Table, Q19).</w:t>
      </w:r>
    </w:p>
    <w:p w14:paraId="6EDEB9C9" w14:textId="77777777" w:rsidR="00F8079A" w:rsidRDefault="002F12F0">
      <w:pPr>
        <w:spacing w:after="160" w:line="276" w:lineRule="auto"/>
        <w:jc w:val="both"/>
        <w:rPr>
          <w:sz w:val="24"/>
          <w:szCs w:val="24"/>
        </w:rPr>
      </w:pPr>
      <w:r>
        <w:rPr>
          <w:noProof/>
          <w:sz w:val="24"/>
          <w:szCs w:val="24"/>
        </w:rPr>
        <w:drawing>
          <wp:inline distT="0" distB="0" distL="0" distR="0" wp14:anchorId="515A45DB" wp14:editId="0F36CB29">
            <wp:extent cx="5734050" cy="4048125"/>
            <wp:effectExtent l="0" t="0" r="0" b="0"/>
            <wp:docPr id="100019" name="Picture 1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r:embed="rId21"/>
                    <a:stretch>
                      <a:fillRect/>
                    </a:stretch>
                  </pic:blipFill>
                  <pic:spPr>
                    <a:xfrm>
                      <a:off x="0" y="0"/>
                      <a:ext cx="5734050" cy="4048125"/>
                    </a:xfrm>
                    <a:prstGeom prst="rect">
                      <a:avLst/>
                    </a:prstGeom>
                  </pic:spPr>
                </pic:pic>
              </a:graphicData>
            </a:graphic>
          </wp:inline>
        </w:drawing>
      </w:r>
    </w:p>
    <w:p w14:paraId="718A4310" w14:textId="39D63C00"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603B9E25" w14:textId="77777777" w:rsidR="00F8079A" w:rsidRDefault="002F12F0">
      <w:pPr>
        <w:spacing w:before="200" w:after="200" w:line="276" w:lineRule="auto"/>
        <w:jc w:val="both"/>
        <w:rPr>
          <w:sz w:val="24"/>
          <w:szCs w:val="24"/>
        </w:rPr>
      </w:pPr>
      <w:r>
        <w:rPr>
          <w:rFonts w:ascii="Arial" w:eastAsia="Arial" w:hAnsi="Arial" w:cs="Arial"/>
          <w:sz w:val="24"/>
          <w:szCs w:val="24"/>
        </w:rPr>
        <w:t xml:space="preserve">One young person in a workshop of </w:t>
      </w:r>
      <w:r>
        <w:rPr>
          <w:rFonts w:ascii="Arial" w:eastAsia="Arial" w:hAnsi="Arial" w:cs="Arial"/>
          <w:b/>
          <w:bCs/>
          <w:color w:val="3DA1B5"/>
          <w:sz w:val="24"/>
          <w:szCs w:val="24"/>
        </w:rPr>
        <w:t>young people in conflict with the law</w:t>
      </w:r>
      <w:r>
        <w:rPr>
          <w:rFonts w:ascii="Arial" w:eastAsia="Arial" w:hAnsi="Arial" w:cs="Arial"/>
          <w:color w:val="3DA1B5"/>
          <w:sz w:val="24"/>
          <w:szCs w:val="24"/>
        </w:rPr>
        <w:t xml:space="preserve"> </w:t>
      </w:r>
      <w:r>
        <w:rPr>
          <w:rFonts w:ascii="Arial" w:eastAsia="Arial" w:hAnsi="Arial" w:cs="Arial"/>
          <w:sz w:val="24"/>
          <w:szCs w:val="24"/>
        </w:rPr>
        <w:t>(aged 19-22) suggested that not having enough activities</w:t>
      </w:r>
      <w:r>
        <w:rPr>
          <w:rFonts w:ascii="Arial" w:eastAsia="Arial" w:hAnsi="Arial" w:cs="Arial"/>
          <w:b/>
          <w:bCs/>
          <w:i/>
          <w:iCs/>
          <w:sz w:val="24"/>
          <w:szCs w:val="24"/>
        </w:rPr>
        <w:t xml:space="preserve"> </w:t>
      </w:r>
      <w:r>
        <w:rPr>
          <w:rFonts w:ascii="Arial" w:eastAsia="Arial" w:hAnsi="Arial" w:cs="Arial"/>
          <w:sz w:val="24"/>
          <w:szCs w:val="24"/>
        </w:rPr>
        <w:t xml:space="preserve">to attend may lead to some young people becoming involved in anti-social behaviour. Another spoke of herself and her friends being asked to move from local public places, such as parks, as others assumed they would cause trouble. She explained: </w:t>
      </w:r>
    </w:p>
    <w:p w14:paraId="6A2EC97B"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There are activities for young children to do in local communities, like play parks, but not enough areas for young people.</w:t>
      </w:r>
      <w:r>
        <w:rPr>
          <w:rFonts w:ascii="Arial" w:eastAsia="Arial" w:hAnsi="Arial" w:cs="Arial"/>
          <w:sz w:val="24"/>
          <w:szCs w:val="24"/>
        </w:rPr>
        <w:t>"</w:t>
      </w:r>
    </w:p>
    <w:p w14:paraId="1FF45DEF" w14:textId="77777777" w:rsidR="00F8079A" w:rsidRDefault="002F12F0">
      <w:pPr>
        <w:spacing w:after="160" w:line="276" w:lineRule="auto"/>
        <w:jc w:val="both"/>
        <w:rPr>
          <w:sz w:val="24"/>
          <w:szCs w:val="24"/>
        </w:rPr>
      </w:pPr>
      <w:r>
        <w:rPr>
          <w:rFonts w:ascii="Arial" w:eastAsia="Arial" w:hAnsi="Arial" w:cs="Arial"/>
          <w:sz w:val="24"/>
          <w:szCs w:val="24"/>
        </w:rPr>
        <w:t>In workshops,</w:t>
      </w:r>
      <w:r>
        <w:rPr>
          <w:rFonts w:ascii="Arial" w:eastAsia="Arial" w:hAnsi="Arial" w:cs="Arial"/>
          <w:b/>
          <w:bCs/>
          <w:i/>
          <w:iCs/>
          <w:sz w:val="24"/>
          <w:szCs w:val="24"/>
        </w:rPr>
        <w:t xml:space="preserve"> </w:t>
      </w:r>
      <w:r>
        <w:rPr>
          <w:rFonts w:ascii="Arial" w:eastAsia="Arial" w:hAnsi="Arial" w:cs="Arial"/>
          <w:sz w:val="24"/>
          <w:szCs w:val="24"/>
        </w:rPr>
        <w:t xml:space="preserve">lack of respect for young people was an issue, particularly among </w:t>
      </w:r>
      <w:r>
        <w:rPr>
          <w:rFonts w:ascii="Arial" w:eastAsia="Arial" w:hAnsi="Arial" w:cs="Arial"/>
          <w:b/>
          <w:bCs/>
          <w:color w:val="369EAC"/>
          <w:sz w:val="24"/>
          <w:szCs w:val="24"/>
        </w:rPr>
        <w:t>older participants</w:t>
      </w:r>
      <w:r>
        <w:rPr>
          <w:rFonts w:ascii="Arial" w:eastAsia="Arial" w:hAnsi="Arial" w:cs="Arial"/>
          <w:sz w:val="24"/>
          <w:szCs w:val="24"/>
        </w:rPr>
        <w:t>:</w:t>
      </w:r>
    </w:p>
    <w:p w14:paraId="7CC46307"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Older people have no respect for us.</w:t>
      </w:r>
      <w:r>
        <w:rPr>
          <w:rFonts w:ascii="Arial" w:eastAsia="Arial" w:hAnsi="Arial" w:cs="Arial"/>
          <w:sz w:val="24"/>
          <w:szCs w:val="24"/>
        </w:rPr>
        <w:t>” (LGBTQ+ young person, aged 15-18)</w:t>
      </w:r>
    </w:p>
    <w:p w14:paraId="1517EF2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Adults often say things like ‘16? Wait till you’re my age, then you’ll know what problems are’</w:t>
      </w:r>
      <w:r>
        <w:rPr>
          <w:rFonts w:ascii="Arial" w:eastAsia="Arial" w:hAnsi="Arial" w:cs="Arial"/>
          <w:sz w:val="24"/>
          <w:szCs w:val="24"/>
        </w:rPr>
        <w:t>.” (LGBTI+ young people, aged 15-18)</w:t>
      </w:r>
    </w:p>
    <w:p w14:paraId="523E0B9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[When an old person] falls on the street everyone is keen to help them back onto their feet but when a young person falls there is not the same support</w:t>
      </w:r>
      <w:r>
        <w:rPr>
          <w:rFonts w:ascii="Arial" w:eastAsia="Arial" w:hAnsi="Arial" w:cs="Arial"/>
          <w:sz w:val="24"/>
          <w:szCs w:val="24"/>
        </w:rPr>
        <w:t>” (Young person in conflict with the law, aged 19-22).</w:t>
      </w:r>
    </w:p>
    <w:p w14:paraId="3150C0E8" w14:textId="77777777" w:rsidR="00F8079A" w:rsidRDefault="002F12F0">
      <w:pPr>
        <w:spacing w:before="200" w:after="200" w:line="276" w:lineRule="auto"/>
        <w:jc w:val="both"/>
        <w:rPr>
          <w:sz w:val="24"/>
          <w:szCs w:val="24"/>
        </w:rPr>
      </w:pPr>
      <w:r>
        <w:rPr>
          <w:rFonts w:ascii="Arial" w:eastAsia="Arial" w:hAnsi="Arial" w:cs="Arial"/>
          <w:sz w:val="24"/>
          <w:szCs w:val="24"/>
        </w:rPr>
        <w:t>Most participants in a group of 19-22 year olds who had been in conflict with the law emphasised that teenagers and young adults experience discrimination and prejudice because</w:t>
      </w:r>
      <w:r>
        <w:rPr>
          <w:rFonts w:ascii="Arial" w:eastAsia="Arial" w:hAnsi="Arial" w:cs="Arial"/>
          <w:b/>
          <w:bCs/>
          <w:i/>
          <w:iCs/>
          <w:sz w:val="24"/>
          <w:szCs w:val="24"/>
        </w:rPr>
        <w:t xml:space="preserve"> </w:t>
      </w:r>
      <w:r>
        <w:rPr>
          <w:rFonts w:ascii="Arial" w:eastAsia="Arial" w:hAnsi="Arial" w:cs="Arial"/>
          <w:sz w:val="24"/>
          <w:szCs w:val="24"/>
        </w:rPr>
        <w:t>young people are viewed as being troublesome or "</w:t>
      </w:r>
      <w:r>
        <w:rPr>
          <w:rFonts w:ascii="Arial" w:eastAsia="Arial" w:hAnsi="Arial" w:cs="Arial"/>
          <w:i/>
          <w:iCs/>
          <w:sz w:val="24"/>
          <w:szCs w:val="24"/>
        </w:rPr>
        <w:t>dangerous</w:t>
      </w:r>
      <w:r>
        <w:rPr>
          <w:rFonts w:ascii="Arial" w:eastAsia="Arial" w:hAnsi="Arial" w:cs="Arial"/>
          <w:sz w:val="24"/>
          <w:szCs w:val="24"/>
        </w:rPr>
        <w:t xml:space="preserve">". One young woman had experienced items being thrown at her and her friends, and rude remarks from older generations, as well as being refused entry to specific areas.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2309DC29" w14:textId="77777777">
        <w:tc>
          <w:tcPr>
            <w:tcW w:w="9016" w:type="dxa"/>
            <w:shd w:val="clear" w:color="auto" w:fill="FFFF00"/>
            <w:tcMar>
              <w:top w:w="0" w:type="dxa"/>
              <w:left w:w="108" w:type="dxa"/>
              <w:bottom w:w="0" w:type="dxa"/>
              <w:right w:w="108" w:type="dxa"/>
            </w:tcMar>
            <w:hideMark/>
          </w:tcPr>
          <w:p w14:paraId="02055E93" w14:textId="77777777" w:rsidR="00F8079A" w:rsidRDefault="002F12F0">
            <w:pPr>
              <w:spacing w:line="276" w:lineRule="auto"/>
              <w:jc w:val="both"/>
              <w:rPr>
                <w:color w:val="000000"/>
                <w:sz w:val="24"/>
                <w:szCs w:val="24"/>
              </w:rPr>
            </w:pPr>
            <w:r>
              <w:rPr>
                <w:rFonts w:ascii="Arial" w:eastAsia="Arial" w:hAnsi="Arial" w:cs="Arial"/>
                <w:color w:val="000000"/>
                <w:sz w:val="24"/>
                <w:szCs w:val="24"/>
              </w:rPr>
              <w:t>In 2016, the Committee repeated previous</w:t>
            </w:r>
            <w:r>
              <w:rPr>
                <w:rFonts w:ascii="Arial" w:eastAsia="Arial" w:hAnsi="Arial" w:cs="Arial"/>
                <w:b/>
                <w:bCs/>
                <w:i/>
                <w:iCs/>
                <w:color w:val="000000"/>
                <w:sz w:val="24"/>
                <w:szCs w:val="24"/>
              </w:rPr>
              <w:t xml:space="preserve"> </w:t>
            </w:r>
            <w:r>
              <w:rPr>
                <w:rFonts w:ascii="Arial" w:eastAsia="Arial" w:hAnsi="Arial" w:cs="Arial"/>
                <w:color w:val="000000"/>
                <w:sz w:val="24"/>
                <w:szCs w:val="24"/>
              </w:rPr>
              <w:t>concerns about negative attitudes towards children and young people, recommending that the State party ‘take urgent measures to address the “intolerance of childhood” and general negative public attitude towards children, especially adolescents, within society including the media’ (para 23).</w:t>
            </w:r>
          </w:p>
        </w:tc>
      </w:tr>
    </w:tbl>
    <w:p w14:paraId="4C4FD18F" w14:textId="77777777" w:rsidR="00F8079A" w:rsidRDefault="002F12F0">
      <w:pPr>
        <w:spacing w:before="200" w:after="200" w:line="276" w:lineRule="auto"/>
        <w:jc w:val="both"/>
        <w:rPr>
          <w:sz w:val="24"/>
          <w:szCs w:val="24"/>
        </w:rPr>
      </w:pPr>
      <w:r>
        <w:rPr>
          <w:rFonts w:ascii="Arial" w:eastAsia="Arial" w:hAnsi="Arial" w:cs="Arial"/>
          <w:b/>
          <w:bCs/>
          <w:i/>
          <w:iCs/>
          <w:sz w:val="24"/>
          <w:szCs w:val="24"/>
        </w:rPr>
        <w:t>Survey findings: responses to young people</w:t>
      </w:r>
    </w:p>
    <w:p w14:paraId="2D27426D" w14:textId="77777777" w:rsidR="00F8079A" w:rsidRDefault="002F12F0">
      <w:pPr>
        <w:spacing w:after="160" w:line="276" w:lineRule="auto"/>
        <w:jc w:val="both"/>
        <w:rPr>
          <w:sz w:val="24"/>
          <w:szCs w:val="24"/>
        </w:rPr>
      </w:pPr>
      <w:r>
        <w:rPr>
          <w:rFonts w:ascii="Arial" w:eastAsia="Arial" w:hAnsi="Arial" w:cs="Arial"/>
          <w:sz w:val="24"/>
          <w:szCs w:val="24"/>
        </w:rPr>
        <w:t>Of the 853 who responded to survey questions about responses to young people, the majority agreed or strongly agreed that there were safe places for them and their friends to hang out in their area (63%). The proportion of 16-17 year olds agreeing with this statement was much lower than for those aged 12-13. Those with disabilities were also less likely to agree with this statement than those without disabilities.</w:t>
      </w:r>
    </w:p>
    <w:p w14:paraId="562C2384" w14:textId="77777777" w:rsidR="00F8079A" w:rsidRDefault="002F12F0">
      <w:pPr>
        <w:spacing w:before="200" w:after="200" w:line="276" w:lineRule="auto"/>
        <w:jc w:val="both"/>
        <w:rPr>
          <w:sz w:val="24"/>
          <w:szCs w:val="24"/>
        </w:rPr>
      </w:pPr>
      <w:r>
        <w:rPr>
          <w:rFonts w:ascii="Arial" w:eastAsia="Arial" w:hAnsi="Arial" w:cs="Arial"/>
          <w:sz w:val="24"/>
          <w:szCs w:val="24"/>
        </w:rPr>
        <w:t>While 38% of all respondents agreed or strongly agreed that young people in their area trusted the police, 31% disagreed/ strongly disagreed and 32% neither agreed nor disagreed, again suggesting variability in relations with the police within different communities. Only 23% of those on free school meals agreed or strongly agreed that young people trusted the police in their areas compared with 41% of those not on free school meals, and only 22% of 16-17 year olds agreed/ strongly agreed with this statement compared with 51% of 12-13 year olds.</w:t>
      </w:r>
    </w:p>
    <w:p w14:paraId="765B6993" w14:textId="77777777" w:rsidR="00F8079A" w:rsidRDefault="002F12F0">
      <w:pPr>
        <w:spacing w:before="200" w:after="200" w:line="276" w:lineRule="auto"/>
        <w:jc w:val="both"/>
        <w:rPr>
          <w:sz w:val="24"/>
          <w:szCs w:val="24"/>
        </w:rPr>
      </w:pPr>
      <w:r>
        <w:rPr>
          <w:rFonts w:ascii="Arial" w:eastAsia="Arial" w:hAnsi="Arial" w:cs="Arial"/>
          <w:sz w:val="24"/>
          <w:szCs w:val="24"/>
        </w:rPr>
        <w:t>The majority (66%) of survey respondents agreed or strongly agreed that children and young people are negatively stereotyped in the media. Only 12% disagreed or strongly disagreed that this was the case. The proportion in agreement was much higher among 16-17 year olds (78% compared with 56% among 12-13 year olds) and among those with disabilities (72% compared with 66% of those without disabilities) (see Table, Q20).</w:t>
      </w:r>
    </w:p>
    <w:p w14:paraId="2BEE1873" w14:textId="77777777" w:rsidR="00F8079A" w:rsidRDefault="002F12F0">
      <w:pPr>
        <w:spacing w:before="200" w:after="200" w:line="276" w:lineRule="auto"/>
        <w:jc w:val="both"/>
        <w:rPr>
          <w:sz w:val="24"/>
          <w:szCs w:val="24"/>
        </w:rPr>
      </w:pPr>
      <w:r>
        <w:rPr>
          <w:noProof/>
          <w:sz w:val="24"/>
          <w:szCs w:val="24"/>
        </w:rPr>
        <w:drawing>
          <wp:inline distT="0" distB="0" distL="0" distR="0" wp14:anchorId="441CAD40" wp14:editId="1B2F436C">
            <wp:extent cx="5734050" cy="4048125"/>
            <wp:effectExtent l="0" t="0" r="0" b="0"/>
            <wp:docPr id="100021" name="Picture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r:embed="rId22"/>
                    <a:stretch>
                      <a:fillRect/>
                    </a:stretch>
                  </pic:blipFill>
                  <pic:spPr>
                    <a:xfrm>
                      <a:off x="0" y="0"/>
                      <a:ext cx="5734050" cy="4048125"/>
                    </a:xfrm>
                    <a:prstGeom prst="rect">
                      <a:avLst/>
                    </a:prstGeom>
                  </pic:spPr>
                </pic:pic>
              </a:graphicData>
            </a:graphic>
          </wp:inline>
        </w:drawing>
      </w:r>
    </w:p>
    <w:p w14:paraId="682CCAEB" w14:textId="6AC8AD54"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19717CBB" w14:textId="77777777" w:rsidR="00F8079A" w:rsidRDefault="002F12F0">
      <w:pPr>
        <w:spacing w:after="160" w:line="276" w:lineRule="auto"/>
        <w:jc w:val="both"/>
        <w:rPr>
          <w:sz w:val="24"/>
          <w:szCs w:val="24"/>
        </w:rPr>
      </w:pPr>
      <w:r>
        <w:rPr>
          <w:rFonts w:ascii="Arial" w:eastAsia="Arial" w:hAnsi="Arial" w:cs="Arial"/>
          <w:sz w:val="24"/>
          <w:szCs w:val="24"/>
        </w:rPr>
        <w:t xml:space="preserve">Negative attitudes towards, and assumptions about, young people was raised as an issue, across workshops: </w:t>
      </w:r>
    </w:p>
    <w:p w14:paraId="31CABFDE"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Young people get categorised into stereotypes, they don’t get listened to - you’re just rowdy or want to fight.” </w:t>
      </w:r>
    </w:p>
    <w:p w14:paraId="4A2F6863" w14:textId="77777777" w:rsidR="00F8079A" w:rsidRDefault="002F12F0">
      <w:pPr>
        <w:pBdr>
          <w:left w:val="none" w:sz="0" w:space="7" w:color="auto"/>
        </w:pBdr>
        <w:spacing w:line="276" w:lineRule="auto"/>
        <w:ind w:left="720"/>
        <w:jc w:val="both"/>
        <w:rPr>
          <w:sz w:val="24"/>
          <w:szCs w:val="24"/>
        </w:rPr>
      </w:pPr>
      <w:r>
        <w:rPr>
          <w:rFonts w:ascii="Arial" w:eastAsia="Arial" w:hAnsi="Arial" w:cs="Arial"/>
          <w:i/>
          <w:iCs/>
          <w:sz w:val="24"/>
          <w:szCs w:val="24"/>
        </w:rPr>
        <w:t xml:space="preserve">“Adults look at young people and expect them to be trouble.” </w:t>
      </w:r>
    </w:p>
    <w:p w14:paraId="17C47569" w14:textId="77777777" w:rsidR="00F8079A" w:rsidRDefault="00F8079A">
      <w:pPr>
        <w:pBdr>
          <w:left w:val="none" w:sz="0" w:space="7" w:color="auto"/>
        </w:pBdr>
        <w:spacing w:line="276" w:lineRule="auto"/>
        <w:ind w:left="140" w:firstLine="720"/>
        <w:jc w:val="both"/>
        <w:rPr>
          <w:rFonts w:ascii="Times New Roman" w:eastAsia="Times New Roman" w:hAnsi="Times New Roman" w:cs="Times New Roman"/>
          <w:i/>
          <w:iCs/>
          <w:sz w:val="24"/>
          <w:szCs w:val="24"/>
        </w:rPr>
      </w:pPr>
    </w:p>
    <w:p w14:paraId="66D8EFA5" w14:textId="77777777" w:rsidR="00F8079A" w:rsidRDefault="002F12F0">
      <w:pPr>
        <w:pBdr>
          <w:left w:val="none" w:sz="0" w:space="7" w:color="auto"/>
        </w:pBdr>
        <w:spacing w:line="276" w:lineRule="auto"/>
        <w:ind w:left="720"/>
        <w:jc w:val="both"/>
        <w:rPr>
          <w:sz w:val="24"/>
          <w:szCs w:val="24"/>
        </w:rPr>
      </w:pPr>
      <w:r>
        <w:rPr>
          <w:rFonts w:ascii="Arial" w:eastAsia="Arial" w:hAnsi="Arial" w:cs="Arial"/>
          <w:i/>
          <w:iCs/>
          <w:sz w:val="24"/>
          <w:szCs w:val="24"/>
        </w:rPr>
        <w:t>“People look at you in shops, really suspiciously.”</w:t>
      </w:r>
      <w:r>
        <w:rPr>
          <w:rFonts w:ascii="Arial" w:eastAsia="Arial" w:hAnsi="Arial" w:cs="Arial"/>
          <w:sz w:val="24"/>
          <w:szCs w:val="24"/>
        </w:rPr>
        <w:t xml:space="preserve"> </w:t>
      </w:r>
    </w:p>
    <w:p w14:paraId="2B6E771E" w14:textId="77777777" w:rsidR="00F8079A" w:rsidRDefault="002F12F0">
      <w:pPr>
        <w:pBdr>
          <w:left w:val="none" w:sz="0" w:space="7" w:color="auto"/>
        </w:pBdr>
        <w:spacing w:line="276" w:lineRule="auto"/>
        <w:ind w:left="720"/>
        <w:jc w:val="both"/>
        <w:rPr>
          <w:sz w:val="24"/>
          <w:szCs w:val="24"/>
        </w:rPr>
      </w:pPr>
      <w:r>
        <w:rPr>
          <w:rFonts w:ascii="Arial" w:eastAsia="Arial" w:hAnsi="Arial" w:cs="Arial"/>
          <w:sz w:val="24"/>
          <w:szCs w:val="24"/>
        </w:rPr>
        <w:t>(Care experienced young people, aged 12-18)</w:t>
      </w:r>
    </w:p>
    <w:p w14:paraId="47DC7C23" w14:textId="77777777" w:rsidR="00F8079A" w:rsidRDefault="002F12F0">
      <w:pPr>
        <w:spacing w:before="200" w:after="20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Young people in uniforms are asked to leave their school bags outside shop doors (issues with safety as anyone could lift your bag) but adults are not – young people are assumed to be stealing</w:t>
      </w:r>
      <w:r>
        <w:rPr>
          <w:rFonts w:ascii="Arial" w:eastAsia="Arial" w:hAnsi="Arial" w:cs="Arial"/>
          <w:sz w:val="24"/>
          <w:szCs w:val="24"/>
        </w:rPr>
        <w:t>.” (LGBTQ+ young person, aged 15-18)</w:t>
      </w:r>
    </w:p>
    <w:p w14:paraId="70931411" w14:textId="77777777" w:rsidR="00F8079A" w:rsidRDefault="002F12F0">
      <w:pPr>
        <w:spacing w:before="200" w:after="200" w:line="276" w:lineRule="auto"/>
        <w:jc w:val="both"/>
        <w:rPr>
          <w:sz w:val="24"/>
          <w:szCs w:val="24"/>
        </w:rPr>
      </w:pPr>
      <w:r>
        <w:rPr>
          <w:rFonts w:ascii="Arial" w:eastAsia="Arial" w:hAnsi="Arial" w:cs="Arial"/>
          <w:sz w:val="24"/>
          <w:szCs w:val="24"/>
        </w:rPr>
        <w:t>Negative reactions can occur in response to the way some young people dress, or when they are</w:t>
      </w:r>
      <w:r>
        <w:rPr>
          <w:rFonts w:ascii="Arial" w:eastAsia="Arial" w:hAnsi="Arial" w:cs="Arial"/>
          <w:b/>
          <w:bCs/>
          <w:i/>
          <w:iCs/>
          <w:sz w:val="24"/>
          <w:szCs w:val="24"/>
        </w:rPr>
        <w:t xml:space="preserve"> </w:t>
      </w:r>
      <w:r>
        <w:rPr>
          <w:rFonts w:ascii="Arial" w:eastAsia="Arial" w:hAnsi="Arial" w:cs="Arial"/>
          <w:i/>
          <w:iCs/>
          <w:sz w:val="24"/>
          <w:szCs w:val="24"/>
        </w:rPr>
        <w:t>"just having a laugh with friends"</w:t>
      </w:r>
      <w:r>
        <w:rPr>
          <w:rFonts w:ascii="Arial" w:eastAsia="Arial" w:hAnsi="Arial" w:cs="Arial"/>
          <w:sz w:val="24"/>
          <w:szCs w:val="24"/>
        </w:rPr>
        <w:t>. One young woman emphasised how such reactions made her angry and upset as she was not doing anything unlawful or causing any trouble (Young person in conflict with the law, aged 19-22).</w:t>
      </w:r>
    </w:p>
    <w:p w14:paraId="5575C9B5" w14:textId="77777777" w:rsidR="00F8079A" w:rsidRDefault="002F12F0">
      <w:pPr>
        <w:pBdr>
          <w:left w:val="none" w:sz="0" w:space="7" w:color="auto"/>
        </w:pBdr>
        <w:spacing w:line="276" w:lineRule="auto"/>
        <w:ind w:left="140"/>
        <w:jc w:val="both"/>
        <w:rPr>
          <w:sz w:val="24"/>
          <w:szCs w:val="24"/>
        </w:rPr>
      </w:pPr>
      <w:r>
        <w:rPr>
          <w:rFonts w:ascii="Arial" w:eastAsia="Arial" w:hAnsi="Arial" w:cs="Arial"/>
          <w:b/>
          <w:bCs/>
          <w:color w:val="369EAC"/>
          <w:sz w:val="24"/>
          <w:szCs w:val="24"/>
        </w:rPr>
        <w:t>Older young people</w:t>
      </w:r>
      <w:r>
        <w:rPr>
          <w:rFonts w:ascii="Arial" w:eastAsia="Arial" w:hAnsi="Arial" w:cs="Arial"/>
          <w:color w:val="369EAC"/>
          <w:sz w:val="24"/>
          <w:szCs w:val="24"/>
        </w:rPr>
        <w:t xml:space="preserve"> </w:t>
      </w:r>
      <w:r>
        <w:rPr>
          <w:rFonts w:ascii="Arial" w:eastAsia="Arial" w:hAnsi="Arial" w:cs="Arial"/>
          <w:sz w:val="24"/>
          <w:szCs w:val="24"/>
        </w:rPr>
        <w:t xml:space="preserve">considered that the police anticipate trouble from young people: </w:t>
      </w:r>
    </w:p>
    <w:p w14:paraId="22C81692" w14:textId="77777777" w:rsidR="00F8079A" w:rsidRDefault="00F8079A">
      <w:pPr>
        <w:pBdr>
          <w:left w:val="none" w:sz="0" w:space="7" w:color="auto"/>
        </w:pBdr>
        <w:spacing w:line="276" w:lineRule="auto"/>
        <w:ind w:left="720"/>
        <w:jc w:val="both"/>
        <w:rPr>
          <w:rFonts w:ascii="Times New Roman" w:eastAsia="Times New Roman" w:hAnsi="Times New Roman" w:cs="Times New Roman"/>
          <w:i/>
          <w:iCs/>
          <w:sz w:val="24"/>
          <w:szCs w:val="24"/>
        </w:rPr>
      </w:pPr>
    </w:p>
    <w:p w14:paraId="7116B581" w14:textId="77777777" w:rsidR="00F8079A" w:rsidRDefault="002F12F0">
      <w:pPr>
        <w:pBdr>
          <w:left w:val="none" w:sz="0" w:space="7" w:color="auto"/>
        </w:pBdr>
        <w:spacing w:line="276" w:lineRule="auto"/>
        <w:ind w:left="720"/>
        <w:jc w:val="both"/>
        <w:rPr>
          <w:sz w:val="24"/>
          <w:szCs w:val="24"/>
        </w:rPr>
      </w:pPr>
      <w:r>
        <w:rPr>
          <w:rFonts w:ascii="Times New Roman" w:eastAsia="Times New Roman" w:hAnsi="Times New Roman" w:cs="Times New Roman"/>
          <w:i/>
          <w:iCs/>
          <w:sz w:val="24"/>
          <w:szCs w:val="24"/>
        </w:rPr>
        <w:t>“</w:t>
      </w:r>
      <w:r>
        <w:rPr>
          <w:rFonts w:ascii="Arial" w:eastAsia="Arial" w:hAnsi="Arial" w:cs="Arial"/>
          <w:i/>
          <w:iCs/>
          <w:sz w:val="24"/>
          <w:szCs w:val="24"/>
        </w:rPr>
        <w:t>PSNI expects us to be bad - always look at us suspiciously.”</w:t>
      </w:r>
      <w:r>
        <w:rPr>
          <w:rFonts w:ascii="Arial" w:eastAsia="Arial" w:hAnsi="Arial" w:cs="Arial"/>
          <w:sz w:val="24"/>
          <w:szCs w:val="24"/>
        </w:rPr>
        <w:t xml:space="preserve"> (Care experienced young person, aged 12-18)</w:t>
      </w:r>
    </w:p>
    <w:p w14:paraId="0F3E073C" w14:textId="77777777" w:rsidR="00F8079A" w:rsidRDefault="002F12F0">
      <w:pPr>
        <w:spacing w:before="200" w:after="200" w:line="276" w:lineRule="auto"/>
        <w:jc w:val="both"/>
        <w:rPr>
          <w:sz w:val="24"/>
          <w:szCs w:val="24"/>
        </w:rPr>
      </w:pPr>
      <w:r>
        <w:rPr>
          <w:rFonts w:ascii="Arial" w:eastAsia="Arial" w:hAnsi="Arial" w:cs="Arial"/>
          <w:sz w:val="24"/>
          <w:szCs w:val="24"/>
        </w:rPr>
        <w:t>In one workshop discussing negative experiences of the police in their local communities, a young woman recounted how she had been experiencing a mental health crisis and the police were contacted. During this encounter, the police lacked understanding about her situation and handled her roughly, leaving her with bruises. Another young person considered that the police often provoke young people to behave negatively, or make the situation worse (Young people in conflict with the law, aged 19-22).</w:t>
      </w:r>
      <w:r>
        <w:rPr>
          <w:rFonts w:ascii="Arial" w:eastAsia="Arial" w:hAnsi="Arial" w:cs="Arial"/>
          <w:b/>
          <w:bCs/>
          <w:sz w:val="24"/>
          <w:szCs w:val="24"/>
        </w:rPr>
        <w:t xml:space="preserve"> </w:t>
      </w:r>
    </w:p>
    <w:p w14:paraId="59A83587" w14:textId="77777777" w:rsidR="00F8079A" w:rsidRDefault="002F12F0">
      <w:pPr>
        <w:spacing w:after="160" w:line="276" w:lineRule="auto"/>
        <w:jc w:val="both"/>
        <w:rPr>
          <w:sz w:val="24"/>
          <w:szCs w:val="24"/>
        </w:rPr>
      </w:pPr>
      <w:r>
        <w:rPr>
          <w:rFonts w:ascii="Arial" w:eastAsia="Arial" w:hAnsi="Arial" w:cs="Arial"/>
          <w:sz w:val="24"/>
          <w:szCs w:val="24"/>
        </w:rPr>
        <w:t xml:space="preserve">Discussing community safety, a group of 8-12 year old </w:t>
      </w:r>
      <w:r>
        <w:rPr>
          <w:rFonts w:ascii="Arial" w:eastAsia="Arial" w:hAnsi="Arial" w:cs="Arial"/>
          <w:b/>
          <w:bCs/>
          <w:color w:val="369EAC"/>
          <w:sz w:val="24"/>
          <w:szCs w:val="24"/>
        </w:rPr>
        <w:t>migrant Polish children</w:t>
      </w:r>
      <w:r>
        <w:rPr>
          <w:rFonts w:ascii="Arial" w:eastAsia="Arial" w:hAnsi="Arial" w:cs="Arial"/>
          <w:color w:val="369EAC"/>
          <w:sz w:val="24"/>
          <w:szCs w:val="24"/>
        </w:rPr>
        <w:t xml:space="preserve"> </w:t>
      </w:r>
      <w:r>
        <w:rPr>
          <w:rFonts w:ascii="Arial" w:eastAsia="Arial" w:hAnsi="Arial" w:cs="Arial"/>
          <w:sz w:val="24"/>
          <w:szCs w:val="24"/>
        </w:rPr>
        <w:t>stated that they would speak to the police if they did not feel safe in their community, and would feel confident doing this. However, the examples they provided revealed differing experiences and perspectives. One boy recounted: “</w:t>
      </w:r>
      <w:r>
        <w:rPr>
          <w:rFonts w:ascii="Arial" w:eastAsia="Arial" w:hAnsi="Arial" w:cs="Arial"/>
          <w:i/>
          <w:iCs/>
          <w:sz w:val="24"/>
          <w:szCs w:val="24"/>
        </w:rPr>
        <w:t>About 2 years ago there was people with alcohol who came to our car and took bottles and smashed the side of it. The car’s good now, but it still has the big bang on the door</w:t>
      </w:r>
      <w:r>
        <w:rPr>
          <w:rFonts w:ascii="Arial" w:eastAsia="Arial" w:hAnsi="Arial" w:cs="Arial"/>
          <w:sz w:val="24"/>
          <w:szCs w:val="24"/>
        </w:rPr>
        <w:t>.” He said that he had felt “</w:t>
      </w:r>
      <w:r>
        <w:rPr>
          <w:rFonts w:ascii="Arial" w:eastAsia="Arial" w:hAnsi="Arial" w:cs="Arial"/>
          <w:i/>
          <w:iCs/>
          <w:sz w:val="24"/>
          <w:szCs w:val="24"/>
        </w:rPr>
        <w:t>scared … and after that the police came</w:t>
      </w:r>
      <w:r>
        <w:rPr>
          <w:rFonts w:ascii="Arial" w:eastAsia="Arial" w:hAnsi="Arial" w:cs="Arial"/>
          <w:sz w:val="24"/>
          <w:szCs w:val="24"/>
        </w:rPr>
        <w:t>.” In this instance, the police were helpful. A girl described how “</w:t>
      </w:r>
      <w:r>
        <w:rPr>
          <w:rFonts w:ascii="Arial" w:eastAsia="Arial" w:hAnsi="Arial" w:cs="Arial"/>
          <w:i/>
          <w:iCs/>
          <w:sz w:val="24"/>
          <w:szCs w:val="24"/>
        </w:rPr>
        <w:t>our neighbour is very rude to my mum</w:t>
      </w:r>
      <w:r>
        <w:rPr>
          <w:rFonts w:ascii="Arial" w:eastAsia="Arial" w:hAnsi="Arial" w:cs="Arial"/>
          <w:sz w:val="24"/>
          <w:szCs w:val="24"/>
        </w:rPr>
        <w:t>” following an incident with a cat and “</w:t>
      </w:r>
      <w:r>
        <w:rPr>
          <w:rFonts w:ascii="Arial" w:eastAsia="Arial" w:hAnsi="Arial" w:cs="Arial"/>
          <w:i/>
          <w:iCs/>
          <w:sz w:val="24"/>
          <w:szCs w:val="24"/>
        </w:rPr>
        <w:t>one time he tried crashing his car into her</w:t>
      </w:r>
      <w:r>
        <w:rPr>
          <w:rFonts w:ascii="Arial" w:eastAsia="Arial" w:hAnsi="Arial" w:cs="Arial"/>
          <w:sz w:val="24"/>
          <w:szCs w:val="24"/>
        </w:rPr>
        <w:t>.” Understandably, this made her feel unsafe. She commented that the police “</w:t>
      </w:r>
      <w:r>
        <w:rPr>
          <w:rFonts w:ascii="Arial" w:eastAsia="Arial" w:hAnsi="Arial" w:cs="Arial"/>
          <w:i/>
          <w:iCs/>
          <w:sz w:val="24"/>
          <w:szCs w:val="24"/>
        </w:rPr>
        <w:t>don’t really do that much, they just contact you once in a while about situations</w:t>
      </w:r>
      <w:r>
        <w:rPr>
          <w:rFonts w:ascii="Arial" w:eastAsia="Arial" w:hAnsi="Arial" w:cs="Arial"/>
          <w:sz w:val="24"/>
          <w:szCs w:val="24"/>
        </w:rPr>
        <w:t>.” Asked whether the police could do anything to make them feel safer, one participant said: “</w:t>
      </w:r>
      <w:r>
        <w:rPr>
          <w:rFonts w:ascii="Arial" w:eastAsia="Arial" w:hAnsi="Arial" w:cs="Arial"/>
          <w:i/>
          <w:iCs/>
          <w:sz w:val="24"/>
          <w:szCs w:val="24"/>
        </w:rPr>
        <w:t>if they go around they look scary when they put the lights on. I know they aren’t scary because one time they came up to our estate and gave colouring books to all the little kids</w:t>
      </w:r>
      <w:r>
        <w:rPr>
          <w:rFonts w:ascii="Arial" w:eastAsia="Arial" w:hAnsi="Arial" w:cs="Arial"/>
          <w:sz w:val="24"/>
          <w:szCs w:val="24"/>
        </w:rPr>
        <w:t xml:space="preserve">.” </w:t>
      </w:r>
    </w:p>
    <w:p w14:paraId="251A66BE" w14:textId="77777777" w:rsidR="00F8079A" w:rsidRDefault="002F12F0">
      <w:pPr>
        <w:spacing w:before="200" w:after="200" w:line="276" w:lineRule="auto"/>
        <w:jc w:val="both"/>
        <w:rPr>
          <w:sz w:val="24"/>
          <w:szCs w:val="24"/>
        </w:rPr>
      </w:pPr>
      <w:r>
        <w:rPr>
          <w:rFonts w:ascii="Arial" w:eastAsia="Arial" w:hAnsi="Arial" w:cs="Arial"/>
          <w:sz w:val="24"/>
          <w:szCs w:val="24"/>
        </w:rPr>
        <w:t xml:space="preserve">One workshop involving </w:t>
      </w:r>
      <w:r>
        <w:rPr>
          <w:rFonts w:ascii="Arial" w:eastAsia="Arial" w:hAnsi="Arial" w:cs="Arial"/>
          <w:b/>
          <w:bCs/>
          <w:color w:val="369EAC"/>
          <w:sz w:val="24"/>
          <w:szCs w:val="24"/>
        </w:rPr>
        <w:t>young people in conflict with the law</w:t>
      </w:r>
      <w:r>
        <w:rPr>
          <w:rFonts w:ascii="Arial" w:eastAsia="Arial" w:hAnsi="Arial" w:cs="Arial"/>
          <w:color w:val="369EAC"/>
          <w:sz w:val="24"/>
          <w:szCs w:val="24"/>
        </w:rPr>
        <w:t xml:space="preserve"> </w:t>
      </w:r>
      <w:r>
        <w:rPr>
          <w:rFonts w:ascii="Arial" w:eastAsia="Arial" w:hAnsi="Arial" w:cs="Arial"/>
          <w:sz w:val="24"/>
          <w:szCs w:val="24"/>
        </w:rPr>
        <w:t xml:space="preserve">(aged 19-22) noted that the media often negatively portrays young people (e.g. in relation to anti-social behaviour), believing that this heightens and encourages the discrimination experienced by young people. They also mentioned that there are few articles showing the positive contributions young people are making to their local communities (e.g. through voluntary work). </w:t>
      </w:r>
    </w:p>
    <w:p w14:paraId="00E453AE" w14:textId="77777777" w:rsidR="00F8079A" w:rsidRDefault="002F12F0">
      <w:pPr>
        <w:spacing w:after="160" w:line="276" w:lineRule="auto"/>
        <w:jc w:val="both"/>
        <w:rPr>
          <w:sz w:val="24"/>
          <w:szCs w:val="24"/>
        </w:rPr>
      </w:pPr>
      <w:r>
        <w:rPr>
          <w:rFonts w:ascii="Arial" w:eastAsia="Arial" w:hAnsi="Arial" w:cs="Arial"/>
          <w:sz w:val="24"/>
          <w:szCs w:val="24"/>
        </w:rPr>
        <w:t>One 13-15 year old</w:t>
      </w:r>
      <w:r>
        <w:rPr>
          <w:rFonts w:ascii="Arial" w:eastAsia="Arial" w:hAnsi="Arial" w:cs="Arial"/>
          <w:color w:val="369EAC"/>
          <w:sz w:val="24"/>
          <w:szCs w:val="24"/>
        </w:rPr>
        <w:t xml:space="preserve"> </w:t>
      </w:r>
      <w:r>
        <w:rPr>
          <w:rFonts w:ascii="Arial" w:eastAsia="Arial" w:hAnsi="Arial" w:cs="Arial"/>
          <w:b/>
          <w:bCs/>
          <w:color w:val="369EAC"/>
          <w:sz w:val="24"/>
          <w:szCs w:val="24"/>
        </w:rPr>
        <w:t>refugee</w:t>
      </w:r>
      <w:r>
        <w:rPr>
          <w:rFonts w:ascii="Arial" w:eastAsia="Arial" w:hAnsi="Arial" w:cs="Arial"/>
          <w:color w:val="369EAC"/>
          <w:sz w:val="24"/>
          <w:szCs w:val="24"/>
        </w:rPr>
        <w:t xml:space="preserve"> </w:t>
      </w:r>
      <w:r>
        <w:rPr>
          <w:rFonts w:ascii="Arial" w:eastAsia="Arial" w:hAnsi="Arial" w:cs="Arial"/>
          <w:sz w:val="24"/>
          <w:szCs w:val="24"/>
        </w:rPr>
        <w:t>young woman was aware of discriminatory coverage in the media: “</w:t>
      </w:r>
      <w:r>
        <w:rPr>
          <w:rFonts w:ascii="Arial" w:eastAsia="Arial" w:hAnsi="Arial" w:cs="Arial"/>
          <w:i/>
          <w:iCs/>
          <w:sz w:val="24"/>
          <w:szCs w:val="24"/>
        </w:rPr>
        <w:t>Some media is sexist against girls</w:t>
      </w:r>
      <w:r>
        <w:rPr>
          <w:rFonts w:ascii="Arial" w:eastAsia="Arial" w:hAnsi="Arial" w:cs="Arial"/>
          <w:sz w:val="24"/>
          <w:szCs w:val="24"/>
        </w:rPr>
        <w:t>.”</w:t>
      </w:r>
    </w:p>
    <w:p w14:paraId="19ECA22D" w14:textId="77777777" w:rsidR="001E52FB" w:rsidRDefault="001E52FB">
      <w:pPr>
        <w:spacing w:after="160" w:line="276" w:lineRule="auto"/>
        <w:jc w:val="both"/>
        <w:rPr>
          <w:rFonts w:ascii="Arial" w:eastAsia="Arial" w:hAnsi="Arial" w:cs="Arial"/>
          <w:b/>
          <w:bCs/>
          <w:sz w:val="24"/>
          <w:szCs w:val="24"/>
        </w:rPr>
      </w:pPr>
    </w:p>
    <w:p w14:paraId="3F9E7861" w14:textId="77777777" w:rsidR="001E52FB" w:rsidRDefault="001E52FB">
      <w:pPr>
        <w:spacing w:after="160" w:line="276" w:lineRule="auto"/>
        <w:jc w:val="both"/>
        <w:rPr>
          <w:rFonts w:ascii="Arial" w:eastAsia="Arial" w:hAnsi="Arial" w:cs="Arial"/>
          <w:b/>
          <w:bCs/>
          <w:sz w:val="24"/>
          <w:szCs w:val="24"/>
        </w:rPr>
      </w:pPr>
    </w:p>
    <w:p w14:paraId="7BE4A086" w14:textId="77777777" w:rsidR="001E52FB" w:rsidRDefault="001E52FB">
      <w:pPr>
        <w:spacing w:after="160" w:line="276" w:lineRule="auto"/>
        <w:jc w:val="both"/>
        <w:rPr>
          <w:rFonts w:ascii="Arial" w:eastAsia="Arial" w:hAnsi="Arial" w:cs="Arial"/>
          <w:b/>
          <w:bCs/>
          <w:sz w:val="24"/>
          <w:szCs w:val="24"/>
        </w:rPr>
      </w:pPr>
    </w:p>
    <w:p w14:paraId="5022CFF8" w14:textId="77777777" w:rsidR="001E52FB" w:rsidRDefault="001E52FB">
      <w:pPr>
        <w:spacing w:after="160" w:line="276" w:lineRule="auto"/>
        <w:jc w:val="both"/>
        <w:rPr>
          <w:rFonts w:ascii="Arial" w:eastAsia="Arial" w:hAnsi="Arial" w:cs="Arial"/>
          <w:b/>
          <w:bCs/>
          <w:sz w:val="24"/>
          <w:szCs w:val="24"/>
        </w:rPr>
      </w:pPr>
    </w:p>
    <w:p w14:paraId="77A7A3FC" w14:textId="77777777" w:rsidR="001E52FB" w:rsidRDefault="001E52FB">
      <w:pPr>
        <w:spacing w:after="160" w:line="276" w:lineRule="auto"/>
        <w:jc w:val="both"/>
        <w:rPr>
          <w:rFonts w:ascii="Arial" w:eastAsia="Arial" w:hAnsi="Arial" w:cs="Arial"/>
          <w:b/>
          <w:bCs/>
          <w:sz w:val="24"/>
          <w:szCs w:val="24"/>
        </w:rPr>
      </w:pPr>
    </w:p>
    <w:p w14:paraId="57DE90F1" w14:textId="77777777" w:rsidR="001E52FB" w:rsidRDefault="001E52FB">
      <w:pPr>
        <w:spacing w:after="160" w:line="276" w:lineRule="auto"/>
        <w:jc w:val="both"/>
        <w:rPr>
          <w:rFonts w:ascii="Arial" w:eastAsia="Arial" w:hAnsi="Arial" w:cs="Arial"/>
          <w:b/>
          <w:bCs/>
          <w:sz w:val="24"/>
          <w:szCs w:val="24"/>
        </w:rPr>
      </w:pPr>
    </w:p>
    <w:p w14:paraId="6A21F6A3" w14:textId="754AF67A" w:rsidR="00F8079A" w:rsidRDefault="002F12F0">
      <w:pPr>
        <w:spacing w:after="160" w:line="276" w:lineRule="auto"/>
        <w:jc w:val="both"/>
        <w:rPr>
          <w:sz w:val="24"/>
          <w:szCs w:val="24"/>
        </w:rPr>
      </w:pPr>
      <w:r>
        <w:rPr>
          <w:rFonts w:ascii="Arial" w:eastAsia="Arial" w:hAnsi="Arial" w:cs="Arial"/>
          <w:b/>
          <w:bCs/>
          <w:sz w:val="24"/>
          <w:szCs w:val="24"/>
        </w:rPr>
        <w:t xml:space="preserve">Discrimination experienced by specific groups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73040964" w14:textId="77777777">
        <w:tc>
          <w:tcPr>
            <w:tcW w:w="9016" w:type="dxa"/>
            <w:shd w:val="clear" w:color="auto" w:fill="FFFF00"/>
            <w:tcMar>
              <w:top w:w="0" w:type="dxa"/>
              <w:left w:w="108" w:type="dxa"/>
              <w:bottom w:w="0" w:type="dxa"/>
              <w:right w:w="108" w:type="dxa"/>
            </w:tcMar>
            <w:hideMark/>
          </w:tcPr>
          <w:p w14:paraId="33FFAFB2" w14:textId="77777777" w:rsidR="00F8079A" w:rsidRDefault="002F12F0">
            <w:pPr>
              <w:spacing w:line="276" w:lineRule="auto"/>
              <w:jc w:val="both"/>
              <w:rPr>
                <w:color w:val="000000"/>
                <w:sz w:val="24"/>
                <w:szCs w:val="24"/>
              </w:rPr>
            </w:pPr>
            <w:r>
              <w:rPr>
                <w:rFonts w:ascii="Arial" w:eastAsia="Arial" w:hAnsi="Arial" w:cs="Arial"/>
                <w:color w:val="000000"/>
                <w:sz w:val="24"/>
                <w:szCs w:val="24"/>
              </w:rPr>
              <w:t>Recognising the discrimination and social stigmatisation experienced by certain groups (including Roma, gypsy, Travellers and children of ethnic minorities; children with disabilities; children in care; migrant, asylum seeking and refugee children; LGBTQ+ children), in 2016 the Committee recommended that the State party: ‘Strengthen … awareness-raising and other preventive activities against discrimination and stigmatisation and, if necessary, take temporary special measures for the benefit of children in vulnerable situations’ (para 22c).</w:t>
            </w:r>
          </w:p>
        </w:tc>
      </w:tr>
    </w:tbl>
    <w:p w14:paraId="19FCE1BE" w14:textId="407D5BB6" w:rsidR="00F8079A" w:rsidRDefault="001E52FB">
      <w:pPr>
        <w:spacing w:after="160" w:line="276" w:lineRule="auto"/>
        <w:jc w:val="both"/>
        <w:rPr>
          <w:sz w:val="24"/>
          <w:szCs w:val="24"/>
        </w:rPr>
      </w:pPr>
      <w:r>
        <w:rPr>
          <w:rFonts w:ascii="Arial" w:eastAsia="Arial" w:hAnsi="Arial" w:cs="Arial"/>
          <w:b/>
          <w:bCs/>
          <w:i/>
          <w:iCs/>
          <w:sz w:val="24"/>
          <w:szCs w:val="24"/>
        </w:rPr>
        <w:br/>
      </w:r>
      <w:r w:rsidR="002F12F0">
        <w:rPr>
          <w:rFonts w:ascii="Arial" w:eastAsia="Arial" w:hAnsi="Arial" w:cs="Arial"/>
          <w:b/>
          <w:bCs/>
          <w:i/>
          <w:iCs/>
          <w:sz w:val="24"/>
          <w:szCs w:val="24"/>
        </w:rPr>
        <w:t>Workshops and meetings</w:t>
      </w:r>
    </w:p>
    <w:p w14:paraId="156D0779" w14:textId="77777777" w:rsidR="00F8079A" w:rsidRDefault="002F12F0">
      <w:pPr>
        <w:spacing w:after="160" w:line="276" w:lineRule="auto"/>
        <w:jc w:val="both"/>
        <w:rPr>
          <w:sz w:val="24"/>
          <w:szCs w:val="24"/>
        </w:rPr>
      </w:pPr>
      <w:r>
        <w:rPr>
          <w:rFonts w:ascii="Arial" w:eastAsia="Arial" w:hAnsi="Arial" w:cs="Arial"/>
          <w:sz w:val="24"/>
          <w:szCs w:val="24"/>
        </w:rPr>
        <w:t>Asked whether they thought particular groups experienced discrimination or were treated differently, workshop participants were aware of the prejudice and discrimination experienced by people on the basis of disability, race and culture, religion, gender and sexuality, or ‘being different’.</w:t>
      </w:r>
    </w:p>
    <w:p w14:paraId="12C47172" w14:textId="77777777" w:rsidR="00F8079A" w:rsidRDefault="002F12F0">
      <w:pPr>
        <w:spacing w:after="160" w:line="276" w:lineRule="auto"/>
        <w:jc w:val="both"/>
        <w:rPr>
          <w:sz w:val="24"/>
          <w:szCs w:val="24"/>
        </w:rPr>
      </w:pPr>
      <w:r>
        <w:rPr>
          <w:rFonts w:ascii="Arial" w:eastAsia="Arial" w:hAnsi="Arial" w:cs="Arial"/>
          <w:sz w:val="24"/>
          <w:szCs w:val="24"/>
        </w:rPr>
        <w:t>A group of 10 year olds mentioned: “</w:t>
      </w:r>
      <w:r>
        <w:rPr>
          <w:rFonts w:ascii="Arial" w:eastAsia="Arial" w:hAnsi="Arial" w:cs="Arial"/>
          <w:i/>
          <w:iCs/>
          <w:sz w:val="24"/>
          <w:szCs w:val="24"/>
        </w:rPr>
        <w:t>disabled people</w:t>
      </w:r>
      <w:r>
        <w:rPr>
          <w:rFonts w:ascii="Arial" w:eastAsia="Arial" w:hAnsi="Arial" w:cs="Arial"/>
          <w:sz w:val="24"/>
          <w:szCs w:val="24"/>
        </w:rPr>
        <w:t>”, “</w:t>
      </w:r>
      <w:r>
        <w:rPr>
          <w:rFonts w:ascii="Arial" w:eastAsia="Arial" w:hAnsi="Arial" w:cs="Arial"/>
          <w:i/>
          <w:iCs/>
          <w:sz w:val="24"/>
          <w:szCs w:val="24"/>
        </w:rPr>
        <w:t>handicapped people</w:t>
      </w:r>
      <w:r>
        <w:rPr>
          <w:rFonts w:ascii="Arial" w:eastAsia="Arial" w:hAnsi="Arial" w:cs="Arial"/>
          <w:sz w:val="24"/>
          <w:szCs w:val="24"/>
        </w:rPr>
        <w:t>” [a conversation ensued about these being the same], “</w:t>
      </w:r>
      <w:r>
        <w:rPr>
          <w:rFonts w:ascii="Arial" w:eastAsia="Arial" w:hAnsi="Arial" w:cs="Arial"/>
          <w:i/>
          <w:iCs/>
          <w:sz w:val="24"/>
          <w:szCs w:val="24"/>
        </w:rPr>
        <w:t>bullies</w:t>
      </w:r>
      <w:r>
        <w:rPr>
          <w:rFonts w:ascii="Arial" w:eastAsia="Arial" w:hAnsi="Arial" w:cs="Arial"/>
          <w:sz w:val="24"/>
          <w:szCs w:val="24"/>
        </w:rPr>
        <w:t>” - people don’t want to play with bullies because they are mean, “</w:t>
      </w:r>
      <w:r>
        <w:rPr>
          <w:rFonts w:ascii="Arial" w:eastAsia="Arial" w:hAnsi="Arial" w:cs="Arial"/>
          <w:i/>
          <w:iCs/>
          <w:sz w:val="24"/>
          <w:szCs w:val="24"/>
        </w:rPr>
        <w:t>tall people</w:t>
      </w:r>
      <w:r>
        <w:rPr>
          <w:rFonts w:ascii="Arial" w:eastAsia="Arial" w:hAnsi="Arial" w:cs="Arial"/>
          <w:sz w:val="24"/>
          <w:szCs w:val="24"/>
        </w:rPr>
        <w:t>”, “</w:t>
      </w:r>
      <w:r>
        <w:rPr>
          <w:rFonts w:ascii="Arial" w:eastAsia="Arial" w:hAnsi="Arial" w:cs="Arial"/>
          <w:i/>
          <w:iCs/>
          <w:sz w:val="24"/>
          <w:szCs w:val="24"/>
        </w:rPr>
        <w:t>small people</w:t>
      </w:r>
      <w:r>
        <w:rPr>
          <w:rFonts w:ascii="Arial" w:eastAsia="Arial" w:hAnsi="Arial" w:cs="Arial"/>
          <w:sz w:val="24"/>
          <w:szCs w:val="24"/>
        </w:rPr>
        <w:t>”, “</w:t>
      </w:r>
      <w:r>
        <w:rPr>
          <w:rFonts w:ascii="Arial" w:eastAsia="Arial" w:hAnsi="Arial" w:cs="Arial"/>
          <w:i/>
          <w:iCs/>
          <w:sz w:val="24"/>
          <w:szCs w:val="24"/>
        </w:rPr>
        <w:t>fat people</w:t>
      </w:r>
      <w:r>
        <w:rPr>
          <w:rFonts w:ascii="Arial" w:eastAsia="Arial" w:hAnsi="Arial" w:cs="Arial"/>
          <w:sz w:val="24"/>
          <w:szCs w:val="24"/>
        </w:rPr>
        <w:t>”, “</w:t>
      </w:r>
      <w:r>
        <w:rPr>
          <w:rFonts w:ascii="Arial" w:eastAsia="Arial" w:hAnsi="Arial" w:cs="Arial"/>
          <w:i/>
          <w:iCs/>
          <w:sz w:val="24"/>
          <w:szCs w:val="24"/>
        </w:rPr>
        <w:t>different races</w:t>
      </w:r>
      <w:r>
        <w:rPr>
          <w:rFonts w:ascii="Arial" w:eastAsia="Arial" w:hAnsi="Arial" w:cs="Arial"/>
          <w:sz w:val="24"/>
          <w:szCs w:val="24"/>
        </w:rPr>
        <w:t>”, “</w:t>
      </w:r>
      <w:r>
        <w:rPr>
          <w:rFonts w:ascii="Arial" w:eastAsia="Arial" w:hAnsi="Arial" w:cs="Arial"/>
          <w:i/>
          <w:iCs/>
          <w:sz w:val="24"/>
          <w:szCs w:val="24"/>
        </w:rPr>
        <w:t>people who wear different clothes</w:t>
      </w:r>
      <w:r>
        <w:rPr>
          <w:rFonts w:ascii="Arial" w:eastAsia="Arial" w:hAnsi="Arial" w:cs="Arial"/>
          <w:sz w:val="24"/>
          <w:szCs w:val="24"/>
        </w:rPr>
        <w:t>” - other people might not like their choice of clothes and treat them as if they are weird, “</w:t>
      </w:r>
      <w:r>
        <w:rPr>
          <w:rFonts w:ascii="Arial" w:eastAsia="Arial" w:hAnsi="Arial" w:cs="Arial"/>
          <w:i/>
          <w:iCs/>
          <w:sz w:val="24"/>
          <w:szCs w:val="24"/>
        </w:rPr>
        <w:t>LGBT</w:t>
      </w:r>
      <w:r>
        <w:rPr>
          <w:rFonts w:ascii="Arial" w:eastAsia="Arial" w:hAnsi="Arial" w:cs="Arial"/>
          <w:sz w:val="24"/>
          <w:szCs w:val="24"/>
        </w:rPr>
        <w:t>” and “</w:t>
      </w:r>
      <w:r>
        <w:rPr>
          <w:rFonts w:ascii="Arial" w:eastAsia="Arial" w:hAnsi="Arial" w:cs="Arial"/>
          <w:i/>
          <w:iCs/>
          <w:sz w:val="24"/>
          <w:szCs w:val="24"/>
        </w:rPr>
        <w:t>gay people</w:t>
      </w:r>
      <w:r>
        <w:rPr>
          <w:rFonts w:ascii="Arial" w:eastAsia="Arial" w:hAnsi="Arial" w:cs="Arial"/>
          <w:sz w:val="24"/>
          <w:szCs w:val="24"/>
        </w:rPr>
        <w:t>.”</w:t>
      </w:r>
    </w:p>
    <w:p w14:paraId="1540D6A4" w14:textId="77777777" w:rsidR="00F8079A" w:rsidRDefault="002F12F0">
      <w:pPr>
        <w:spacing w:after="160" w:line="276" w:lineRule="auto"/>
        <w:jc w:val="both"/>
        <w:rPr>
          <w:sz w:val="24"/>
          <w:szCs w:val="24"/>
        </w:rPr>
      </w:pPr>
      <w:r>
        <w:rPr>
          <w:rFonts w:ascii="Arial" w:eastAsia="Arial" w:hAnsi="Arial" w:cs="Arial"/>
          <w:sz w:val="24"/>
          <w:szCs w:val="24"/>
        </w:rPr>
        <w:t>An LGBTQ+ group of 15-18 year olds listed: “</w:t>
      </w:r>
      <w:r>
        <w:rPr>
          <w:rFonts w:ascii="Arial" w:eastAsia="Arial" w:hAnsi="Arial" w:cs="Arial"/>
          <w:i/>
          <w:iCs/>
          <w:sz w:val="24"/>
          <w:szCs w:val="24"/>
        </w:rPr>
        <w:t>females and people that are non-binary</w:t>
      </w:r>
      <w:r>
        <w:rPr>
          <w:rFonts w:ascii="Arial" w:eastAsia="Arial" w:hAnsi="Arial" w:cs="Arial"/>
          <w:sz w:val="24"/>
          <w:szCs w:val="24"/>
        </w:rPr>
        <w:t>”, “</w:t>
      </w:r>
      <w:r>
        <w:rPr>
          <w:rFonts w:ascii="Arial" w:eastAsia="Arial" w:hAnsi="Arial" w:cs="Arial"/>
          <w:i/>
          <w:iCs/>
          <w:sz w:val="24"/>
          <w:szCs w:val="24"/>
        </w:rPr>
        <w:t>Trans people</w:t>
      </w:r>
      <w:r>
        <w:rPr>
          <w:rFonts w:ascii="Arial" w:eastAsia="Arial" w:hAnsi="Arial" w:cs="Arial"/>
          <w:sz w:val="24"/>
          <w:szCs w:val="24"/>
        </w:rPr>
        <w:t>”, “</w:t>
      </w:r>
      <w:r>
        <w:rPr>
          <w:rFonts w:ascii="Arial" w:eastAsia="Arial" w:hAnsi="Arial" w:cs="Arial"/>
          <w:i/>
          <w:iCs/>
          <w:sz w:val="24"/>
          <w:szCs w:val="24"/>
        </w:rPr>
        <w:t>LGBTQ+</w:t>
      </w:r>
      <w:r>
        <w:rPr>
          <w:rFonts w:ascii="Arial" w:eastAsia="Arial" w:hAnsi="Arial" w:cs="Arial"/>
          <w:sz w:val="24"/>
          <w:szCs w:val="24"/>
        </w:rPr>
        <w:t>”, “</w:t>
      </w:r>
      <w:r>
        <w:rPr>
          <w:rFonts w:ascii="Arial" w:eastAsia="Arial" w:hAnsi="Arial" w:cs="Arial"/>
          <w:i/>
          <w:iCs/>
          <w:sz w:val="24"/>
          <w:szCs w:val="24"/>
        </w:rPr>
        <w:t>neuro-divergent people</w:t>
      </w:r>
      <w:r>
        <w:rPr>
          <w:rFonts w:ascii="Arial" w:eastAsia="Arial" w:hAnsi="Arial" w:cs="Arial"/>
          <w:sz w:val="24"/>
          <w:szCs w:val="24"/>
        </w:rPr>
        <w:t>”, “</w:t>
      </w:r>
      <w:r>
        <w:rPr>
          <w:rFonts w:ascii="Arial" w:eastAsia="Arial" w:hAnsi="Arial" w:cs="Arial"/>
          <w:i/>
          <w:iCs/>
          <w:sz w:val="24"/>
          <w:szCs w:val="24"/>
        </w:rPr>
        <w:t>people with learning difficulties</w:t>
      </w:r>
      <w:r>
        <w:rPr>
          <w:rFonts w:ascii="Arial" w:eastAsia="Arial" w:hAnsi="Arial" w:cs="Arial"/>
          <w:sz w:val="24"/>
          <w:szCs w:val="24"/>
        </w:rPr>
        <w:t>”, “</w:t>
      </w:r>
      <w:r>
        <w:rPr>
          <w:rFonts w:ascii="Arial" w:eastAsia="Arial" w:hAnsi="Arial" w:cs="Arial"/>
          <w:i/>
          <w:iCs/>
          <w:sz w:val="24"/>
          <w:szCs w:val="24"/>
        </w:rPr>
        <w:t>anyone not ‘normal’</w:t>
      </w:r>
      <w:r>
        <w:rPr>
          <w:rFonts w:ascii="Arial" w:eastAsia="Arial" w:hAnsi="Arial" w:cs="Arial"/>
          <w:sz w:val="24"/>
          <w:szCs w:val="24"/>
        </w:rPr>
        <w:t>”, “</w:t>
      </w:r>
      <w:r>
        <w:rPr>
          <w:rFonts w:ascii="Arial" w:eastAsia="Arial" w:hAnsi="Arial" w:cs="Arial"/>
          <w:i/>
          <w:iCs/>
          <w:sz w:val="24"/>
          <w:szCs w:val="24"/>
        </w:rPr>
        <w:t>people with bad mental health</w:t>
      </w:r>
      <w:r>
        <w:rPr>
          <w:rFonts w:ascii="Arial" w:eastAsia="Arial" w:hAnsi="Arial" w:cs="Arial"/>
          <w:sz w:val="24"/>
          <w:szCs w:val="24"/>
        </w:rPr>
        <w:t>”, “</w:t>
      </w:r>
      <w:r>
        <w:rPr>
          <w:rFonts w:ascii="Arial" w:eastAsia="Arial" w:hAnsi="Arial" w:cs="Arial"/>
          <w:i/>
          <w:iCs/>
          <w:sz w:val="24"/>
          <w:szCs w:val="24"/>
        </w:rPr>
        <w:t>people of different races and cultures</w:t>
      </w:r>
      <w:r>
        <w:rPr>
          <w:rFonts w:ascii="Arial" w:eastAsia="Arial" w:hAnsi="Arial" w:cs="Arial"/>
          <w:sz w:val="24"/>
          <w:szCs w:val="24"/>
        </w:rPr>
        <w:t xml:space="preserve">”. They considered that these groups were most likely to experience discrimination </w:t>
      </w:r>
      <w:r>
        <w:rPr>
          <w:rFonts w:ascii="Arial" w:eastAsia="Arial" w:hAnsi="Arial" w:cs="Arial"/>
          <w:i/>
          <w:iCs/>
          <w:sz w:val="24"/>
          <w:szCs w:val="24"/>
        </w:rPr>
        <w:t xml:space="preserve">“in school” </w:t>
      </w:r>
      <w:r>
        <w:rPr>
          <w:rFonts w:ascii="Arial" w:eastAsia="Arial" w:hAnsi="Arial" w:cs="Arial"/>
          <w:sz w:val="24"/>
          <w:szCs w:val="24"/>
        </w:rPr>
        <w:t xml:space="preserve">and at </w:t>
      </w:r>
      <w:r>
        <w:rPr>
          <w:rFonts w:ascii="Arial" w:eastAsia="Arial" w:hAnsi="Arial" w:cs="Arial"/>
          <w:i/>
          <w:iCs/>
          <w:sz w:val="24"/>
          <w:szCs w:val="24"/>
        </w:rPr>
        <w:t xml:space="preserve">“The Grange </w:t>
      </w:r>
      <w:r>
        <w:rPr>
          <w:rFonts w:ascii="Arial" w:eastAsia="Arial" w:hAnsi="Arial" w:cs="Arial"/>
          <w:sz w:val="24"/>
          <w:szCs w:val="24"/>
        </w:rPr>
        <w:t>[a local public park]”.</w:t>
      </w:r>
      <w:r>
        <w:rPr>
          <w:rFonts w:ascii="Arial" w:eastAsia="Arial" w:hAnsi="Arial" w:cs="Arial"/>
          <w:i/>
          <w:iCs/>
          <w:sz w:val="24"/>
          <w:szCs w:val="24"/>
        </w:rPr>
        <w:t xml:space="preserve"> </w:t>
      </w:r>
    </w:p>
    <w:p w14:paraId="73771C34" w14:textId="77777777" w:rsidR="00F8079A" w:rsidRDefault="002F12F0">
      <w:pPr>
        <w:pBdr>
          <w:left w:val="none" w:sz="0" w:space="8" w:color="auto"/>
        </w:pBdr>
        <w:spacing w:line="276" w:lineRule="auto"/>
        <w:ind w:left="160"/>
        <w:jc w:val="both"/>
        <w:rPr>
          <w:sz w:val="24"/>
          <w:szCs w:val="24"/>
        </w:rPr>
      </w:pPr>
      <w:r>
        <w:rPr>
          <w:rFonts w:ascii="Arial" w:eastAsia="Arial" w:hAnsi="Arial" w:cs="Arial"/>
          <w:sz w:val="24"/>
          <w:szCs w:val="24"/>
        </w:rPr>
        <w:t>A group of 12-18 year old care experienced young people were aware of the prejudice and discrimination experienced by those who are “</w:t>
      </w:r>
      <w:r>
        <w:rPr>
          <w:rFonts w:ascii="Arial" w:eastAsia="Arial" w:hAnsi="Arial" w:cs="Arial"/>
          <w:i/>
          <w:iCs/>
          <w:sz w:val="24"/>
          <w:szCs w:val="24"/>
        </w:rPr>
        <w:t>care experienced</w:t>
      </w:r>
      <w:r>
        <w:rPr>
          <w:rFonts w:ascii="Arial" w:eastAsia="Arial" w:hAnsi="Arial" w:cs="Arial"/>
          <w:sz w:val="24"/>
          <w:szCs w:val="24"/>
        </w:rPr>
        <w:t>”; “</w:t>
      </w:r>
      <w:r>
        <w:rPr>
          <w:rFonts w:ascii="Arial" w:eastAsia="Arial" w:hAnsi="Arial" w:cs="Arial"/>
          <w:i/>
          <w:iCs/>
          <w:sz w:val="24"/>
          <w:szCs w:val="24"/>
        </w:rPr>
        <w:t xml:space="preserve">People with a disability or special needs”; “People who are ‘different’ – have a different ethnicity or religion, etc.”; </w:t>
      </w:r>
      <w:r>
        <w:rPr>
          <w:rFonts w:ascii="Times New Roman" w:eastAsia="Times New Roman" w:hAnsi="Times New Roman" w:cs="Times New Roman"/>
          <w:i/>
          <w:iCs/>
          <w:sz w:val="24"/>
          <w:szCs w:val="24"/>
        </w:rPr>
        <w:t>“</w:t>
      </w:r>
      <w:r>
        <w:rPr>
          <w:rFonts w:ascii="Arial" w:eastAsia="Arial" w:hAnsi="Arial" w:cs="Arial"/>
          <w:i/>
          <w:iCs/>
          <w:sz w:val="24"/>
          <w:szCs w:val="24"/>
        </w:rPr>
        <w:t>LGBTQ+ young people, especially trans”.</w:t>
      </w:r>
    </w:p>
    <w:p w14:paraId="3B81F3CC" w14:textId="77777777" w:rsidR="00F8079A" w:rsidRDefault="00F8079A">
      <w:pPr>
        <w:pBdr>
          <w:left w:val="none" w:sz="0" w:space="8" w:color="auto"/>
        </w:pBdr>
        <w:spacing w:line="276" w:lineRule="auto"/>
        <w:ind w:left="160"/>
        <w:jc w:val="both"/>
        <w:rPr>
          <w:rFonts w:ascii="Arial" w:eastAsia="Arial" w:hAnsi="Arial" w:cs="Arial"/>
          <w:i/>
          <w:iCs/>
          <w:sz w:val="24"/>
          <w:szCs w:val="24"/>
        </w:rPr>
      </w:pPr>
    </w:p>
    <w:p w14:paraId="0372AB29" w14:textId="77777777" w:rsidR="00F8079A" w:rsidRDefault="002F12F0">
      <w:pPr>
        <w:pBdr>
          <w:left w:val="none" w:sz="0" w:space="8" w:color="auto"/>
        </w:pBdr>
        <w:spacing w:line="276" w:lineRule="auto"/>
        <w:ind w:left="160"/>
        <w:jc w:val="both"/>
        <w:rPr>
          <w:sz w:val="24"/>
          <w:szCs w:val="24"/>
        </w:rPr>
      </w:pPr>
      <w:r>
        <w:rPr>
          <w:rFonts w:ascii="Arial" w:eastAsia="Arial" w:hAnsi="Arial" w:cs="Arial"/>
          <w:sz w:val="24"/>
          <w:szCs w:val="24"/>
        </w:rPr>
        <w:t>In a group of 9-15 year old migrant children from Russia and Lithuania, those they considered are treated unfairly included:</w:t>
      </w:r>
      <w:r>
        <w:rPr>
          <w:rFonts w:ascii="Times New Roman" w:eastAsia="Times New Roman" w:hAnsi="Times New Roman" w:cs="Times New Roman"/>
          <w:i/>
          <w:iCs/>
          <w:sz w:val="24"/>
          <w:szCs w:val="24"/>
        </w:rPr>
        <w:t xml:space="preserve"> </w:t>
      </w:r>
      <w:r>
        <w:rPr>
          <w:rFonts w:ascii="Arial" w:eastAsia="Arial" w:hAnsi="Arial" w:cs="Arial"/>
          <w:sz w:val="24"/>
          <w:szCs w:val="24"/>
        </w:rPr>
        <w:t>“</w:t>
      </w:r>
      <w:r>
        <w:rPr>
          <w:rFonts w:ascii="Arial" w:eastAsia="Arial" w:hAnsi="Arial" w:cs="Arial"/>
          <w:i/>
          <w:iCs/>
          <w:sz w:val="24"/>
          <w:szCs w:val="24"/>
        </w:rPr>
        <w:t>disabled people</w:t>
      </w:r>
      <w:r>
        <w:rPr>
          <w:rFonts w:ascii="Arial" w:eastAsia="Arial" w:hAnsi="Arial" w:cs="Arial"/>
          <w:sz w:val="24"/>
          <w:szCs w:val="24"/>
        </w:rPr>
        <w:t>” and “</w:t>
      </w:r>
      <w:r>
        <w:rPr>
          <w:rFonts w:ascii="Arial" w:eastAsia="Arial" w:hAnsi="Arial" w:cs="Arial"/>
          <w:i/>
          <w:iCs/>
          <w:sz w:val="24"/>
          <w:szCs w:val="24"/>
        </w:rPr>
        <w:t>teenagers</w:t>
      </w:r>
      <w:r>
        <w:rPr>
          <w:rFonts w:ascii="Arial" w:eastAsia="Arial" w:hAnsi="Arial" w:cs="Arial"/>
          <w:sz w:val="24"/>
          <w:szCs w:val="24"/>
        </w:rPr>
        <w:t>”, with differential treatment experienced by some on the basis of: “</w:t>
      </w:r>
      <w:r>
        <w:rPr>
          <w:rFonts w:ascii="Arial" w:eastAsia="Arial" w:hAnsi="Arial" w:cs="Arial"/>
          <w:i/>
          <w:iCs/>
          <w:sz w:val="24"/>
          <w:szCs w:val="24"/>
        </w:rPr>
        <w:t>Gender</w:t>
      </w:r>
      <w:r>
        <w:rPr>
          <w:rFonts w:ascii="Arial" w:eastAsia="Arial" w:hAnsi="Arial" w:cs="Arial"/>
          <w:sz w:val="24"/>
          <w:szCs w:val="24"/>
        </w:rPr>
        <w:t>”, “</w:t>
      </w:r>
      <w:r>
        <w:rPr>
          <w:rFonts w:ascii="Arial" w:eastAsia="Arial" w:hAnsi="Arial" w:cs="Arial"/>
          <w:i/>
          <w:iCs/>
          <w:sz w:val="24"/>
          <w:szCs w:val="24"/>
        </w:rPr>
        <w:t>Religion</w:t>
      </w:r>
      <w:r>
        <w:rPr>
          <w:rFonts w:ascii="Arial" w:eastAsia="Arial" w:hAnsi="Arial" w:cs="Arial"/>
          <w:sz w:val="24"/>
          <w:szCs w:val="24"/>
        </w:rPr>
        <w:t>”</w:t>
      </w:r>
      <w:r>
        <w:rPr>
          <w:rFonts w:ascii="Times New Roman" w:eastAsia="Times New Roman" w:hAnsi="Times New Roman" w:cs="Times New Roman"/>
          <w:i/>
          <w:iCs/>
          <w:sz w:val="24"/>
          <w:szCs w:val="24"/>
        </w:rPr>
        <w:t xml:space="preserve">, </w:t>
      </w:r>
      <w:r>
        <w:rPr>
          <w:rFonts w:ascii="Arial" w:eastAsia="Arial" w:hAnsi="Arial" w:cs="Arial"/>
          <w:sz w:val="24"/>
          <w:szCs w:val="24"/>
        </w:rPr>
        <w:t>“</w:t>
      </w:r>
      <w:r>
        <w:rPr>
          <w:rFonts w:ascii="Arial" w:eastAsia="Arial" w:hAnsi="Arial" w:cs="Arial"/>
          <w:i/>
          <w:iCs/>
          <w:sz w:val="24"/>
          <w:szCs w:val="24"/>
        </w:rPr>
        <w:t>Your beliefs</w:t>
      </w:r>
      <w:r>
        <w:rPr>
          <w:rFonts w:ascii="Arial" w:eastAsia="Arial" w:hAnsi="Arial" w:cs="Arial"/>
          <w:sz w:val="24"/>
          <w:szCs w:val="24"/>
        </w:rPr>
        <w:t>”, “</w:t>
      </w:r>
      <w:r>
        <w:rPr>
          <w:rFonts w:ascii="Arial" w:eastAsia="Arial" w:hAnsi="Arial" w:cs="Arial"/>
          <w:i/>
          <w:iCs/>
          <w:sz w:val="24"/>
          <w:szCs w:val="24"/>
        </w:rPr>
        <w:t>If you’re born in another country</w:t>
      </w:r>
      <w:r>
        <w:rPr>
          <w:rFonts w:ascii="Arial" w:eastAsia="Arial" w:hAnsi="Arial" w:cs="Arial"/>
          <w:sz w:val="24"/>
          <w:szCs w:val="24"/>
        </w:rPr>
        <w:t>”, “</w:t>
      </w:r>
      <w:r>
        <w:rPr>
          <w:rFonts w:ascii="Arial" w:eastAsia="Arial" w:hAnsi="Arial" w:cs="Arial"/>
          <w:i/>
          <w:iCs/>
          <w:sz w:val="24"/>
          <w:szCs w:val="24"/>
        </w:rPr>
        <w:t>Making fun of your name</w:t>
      </w:r>
      <w:r>
        <w:rPr>
          <w:rFonts w:ascii="Arial" w:eastAsia="Arial" w:hAnsi="Arial" w:cs="Arial"/>
          <w:sz w:val="24"/>
          <w:szCs w:val="24"/>
        </w:rPr>
        <w:t>”. One young boy in this group talked about another boy in his class who was not allowed to play a game in school by a group of other children because of his skin colour. Another young person recounted a time where he and friends were called names and had sticks thrown at them by a group of teenagers who were trying to make them leave the park (although this appeared to be more related to age than to ethnicity).</w:t>
      </w:r>
    </w:p>
    <w:p w14:paraId="611CF366" w14:textId="77777777" w:rsidR="00F8079A" w:rsidRDefault="00F8079A">
      <w:pPr>
        <w:pBdr>
          <w:left w:val="none" w:sz="0" w:space="8" w:color="auto"/>
        </w:pBdr>
        <w:spacing w:line="276" w:lineRule="auto"/>
        <w:ind w:left="160"/>
        <w:jc w:val="both"/>
        <w:rPr>
          <w:rFonts w:ascii="Arial" w:eastAsia="Arial" w:hAnsi="Arial" w:cs="Arial"/>
          <w:sz w:val="24"/>
          <w:szCs w:val="24"/>
        </w:rPr>
      </w:pPr>
    </w:p>
    <w:p w14:paraId="2EB2700A" w14:textId="77777777" w:rsidR="00F8079A" w:rsidRDefault="002F12F0">
      <w:pPr>
        <w:spacing w:after="160" w:line="276" w:lineRule="auto"/>
        <w:jc w:val="both"/>
        <w:rPr>
          <w:sz w:val="24"/>
          <w:szCs w:val="24"/>
        </w:rPr>
      </w:pPr>
      <w:r>
        <w:rPr>
          <w:rFonts w:ascii="Arial" w:eastAsia="Arial" w:hAnsi="Arial" w:cs="Arial"/>
          <w:sz w:val="24"/>
          <w:szCs w:val="24"/>
        </w:rPr>
        <w:t>Workshop participants also recounted examples of discrimination experienced by specific groups, including personal experiences.</w:t>
      </w:r>
    </w:p>
    <w:p w14:paraId="0E80FD43" w14:textId="77777777" w:rsidR="00F8079A" w:rsidRDefault="002F12F0">
      <w:pPr>
        <w:spacing w:after="160" w:line="276" w:lineRule="auto"/>
        <w:jc w:val="both"/>
        <w:rPr>
          <w:sz w:val="24"/>
          <w:szCs w:val="24"/>
        </w:rPr>
      </w:pPr>
      <w:r>
        <w:rPr>
          <w:rFonts w:ascii="Arial" w:eastAsia="Arial" w:hAnsi="Arial" w:cs="Arial"/>
          <w:sz w:val="24"/>
          <w:szCs w:val="24"/>
        </w:rPr>
        <w:t xml:space="preserve">Asked whether there are any particular groups who experience prejudice or discrimination, the following interchange between two young people illustrated the kinds of stereotyping experienced by some </w:t>
      </w:r>
      <w:r>
        <w:rPr>
          <w:rFonts w:ascii="Arial" w:eastAsia="Arial" w:hAnsi="Arial" w:cs="Arial"/>
          <w:b/>
          <w:bCs/>
          <w:color w:val="369EAC"/>
          <w:sz w:val="24"/>
          <w:szCs w:val="24"/>
        </w:rPr>
        <w:t>minority ethnic communities</w:t>
      </w:r>
      <w:r>
        <w:rPr>
          <w:rFonts w:ascii="Arial" w:eastAsia="Arial" w:hAnsi="Arial" w:cs="Arial"/>
          <w:sz w:val="24"/>
          <w:szCs w:val="24"/>
        </w:rPr>
        <w:t>:</w:t>
      </w:r>
    </w:p>
    <w:p w14:paraId="0580ADB6" w14:textId="77777777" w:rsidR="00F8079A" w:rsidRDefault="002F12F0">
      <w:pPr>
        <w:spacing w:after="160" w:line="276" w:lineRule="auto"/>
        <w:ind w:left="720"/>
        <w:jc w:val="both"/>
        <w:rPr>
          <w:sz w:val="24"/>
          <w:szCs w:val="24"/>
        </w:rPr>
      </w:pPr>
      <w:r>
        <w:rPr>
          <w:rFonts w:ascii="Arial" w:eastAsia="Arial" w:hAnsi="Arial" w:cs="Arial"/>
          <w:sz w:val="24"/>
          <w:szCs w:val="24"/>
        </w:rPr>
        <w:t>YP1:“</w:t>
      </w:r>
      <w:r>
        <w:rPr>
          <w:rFonts w:ascii="Arial" w:eastAsia="Arial" w:hAnsi="Arial" w:cs="Arial"/>
          <w:i/>
          <w:iCs/>
          <w:sz w:val="24"/>
          <w:szCs w:val="24"/>
        </w:rPr>
        <w:t>Travellers, Gypsies</w:t>
      </w:r>
      <w:r>
        <w:rPr>
          <w:rFonts w:ascii="Arial" w:eastAsia="Arial" w:hAnsi="Arial" w:cs="Arial"/>
          <w:sz w:val="24"/>
          <w:szCs w:val="24"/>
        </w:rPr>
        <w:t xml:space="preserve"> … </w:t>
      </w:r>
      <w:r>
        <w:rPr>
          <w:rFonts w:ascii="Arial" w:eastAsia="Arial" w:hAnsi="Arial" w:cs="Arial"/>
          <w:i/>
          <w:iCs/>
          <w:sz w:val="24"/>
          <w:szCs w:val="24"/>
        </w:rPr>
        <w:t xml:space="preserve">I don’t think they’d be interested </w:t>
      </w:r>
      <w:r>
        <w:rPr>
          <w:rFonts w:ascii="Arial" w:eastAsia="Arial" w:hAnsi="Arial" w:cs="Arial"/>
          <w:sz w:val="24"/>
          <w:szCs w:val="24"/>
        </w:rPr>
        <w:t>[in rights].</w:t>
      </w:r>
      <w:r>
        <w:rPr>
          <w:rFonts w:ascii="Arial" w:eastAsia="Arial" w:hAnsi="Arial" w:cs="Arial"/>
          <w:i/>
          <w:iCs/>
          <w:sz w:val="24"/>
          <w:szCs w:val="24"/>
        </w:rPr>
        <w:t xml:space="preserve"> Most are angry and just want to fight</w:t>
      </w:r>
      <w:r>
        <w:rPr>
          <w:rFonts w:ascii="Arial" w:eastAsia="Arial" w:hAnsi="Arial" w:cs="Arial"/>
          <w:sz w:val="24"/>
          <w:szCs w:val="24"/>
        </w:rPr>
        <w:t xml:space="preserve">. </w:t>
      </w:r>
      <w:r>
        <w:rPr>
          <w:rFonts w:ascii="Arial" w:eastAsia="Arial" w:hAnsi="Arial" w:cs="Arial"/>
          <w:i/>
          <w:iCs/>
          <w:sz w:val="24"/>
          <w:szCs w:val="24"/>
        </w:rPr>
        <w:t>I’ve got a friend who comes from the Philippines – he gets it tight sometimes. It isn’t racist, it’s not that they hate him, they’re slagging him</w:t>
      </w:r>
      <w:r>
        <w:rPr>
          <w:rFonts w:ascii="Arial" w:eastAsia="Arial" w:hAnsi="Arial" w:cs="Arial"/>
          <w:sz w:val="24"/>
          <w:szCs w:val="24"/>
        </w:rPr>
        <w:t xml:space="preserve">.” </w:t>
      </w:r>
    </w:p>
    <w:p w14:paraId="3494E5B3" w14:textId="77777777" w:rsidR="00F8079A" w:rsidRDefault="002F12F0">
      <w:pPr>
        <w:spacing w:after="160" w:line="276" w:lineRule="auto"/>
        <w:ind w:left="720"/>
        <w:jc w:val="both"/>
        <w:rPr>
          <w:sz w:val="24"/>
          <w:szCs w:val="24"/>
        </w:rPr>
      </w:pPr>
      <w:r>
        <w:rPr>
          <w:rFonts w:ascii="Arial" w:eastAsia="Arial" w:hAnsi="Arial" w:cs="Arial"/>
          <w:sz w:val="24"/>
          <w:szCs w:val="24"/>
        </w:rPr>
        <w:t>YP2: “</w:t>
      </w:r>
      <w:r>
        <w:rPr>
          <w:rFonts w:ascii="Arial" w:eastAsia="Arial" w:hAnsi="Arial" w:cs="Arial"/>
          <w:i/>
          <w:iCs/>
          <w:sz w:val="24"/>
          <w:szCs w:val="24"/>
        </w:rPr>
        <w:t xml:space="preserve">Stereotyping?” </w:t>
      </w:r>
    </w:p>
    <w:p w14:paraId="4F3CE1E9" w14:textId="77777777" w:rsidR="00F8079A" w:rsidRDefault="002F12F0">
      <w:pPr>
        <w:spacing w:after="160" w:line="276" w:lineRule="auto"/>
        <w:ind w:left="720"/>
        <w:jc w:val="both"/>
        <w:rPr>
          <w:sz w:val="24"/>
          <w:szCs w:val="24"/>
        </w:rPr>
      </w:pPr>
      <w:r>
        <w:rPr>
          <w:rFonts w:ascii="Arial" w:eastAsia="Arial" w:hAnsi="Arial" w:cs="Arial"/>
          <w:sz w:val="24"/>
          <w:szCs w:val="24"/>
        </w:rPr>
        <w:t>YP1: “</w:t>
      </w:r>
      <w:r>
        <w:rPr>
          <w:rFonts w:ascii="Arial" w:eastAsia="Arial" w:hAnsi="Arial" w:cs="Arial"/>
          <w:i/>
          <w:iCs/>
          <w:sz w:val="24"/>
          <w:szCs w:val="24"/>
        </w:rPr>
        <w:t>Yeah, they say things like ‘Are you working in the rice fields?’ and that</w:t>
      </w:r>
      <w:r>
        <w:rPr>
          <w:rFonts w:ascii="Arial" w:eastAsia="Arial" w:hAnsi="Arial" w:cs="Arial"/>
          <w:sz w:val="24"/>
          <w:szCs w:val="24"/>
        </w:rPr>
        <w:t xml:space="preserve">. </w:t>
      </w:r>
      <w:r>
        <w:rPr>
          <w:rFonts w:ascii="Arial" w:eastAsia="Arial" w:hAnsi="Arial" w:cs="Arial"/>
          <w:i/>
          <w:iCs/>
          <w:sz w:val="24"/>
          <w:szCs w:val="24"/>
        </w:rPr>
        <w:t xml:space="preserve">Gingers </w:t>
      </w:r>
      <w:r>
        <w:rPr>
          <w:rFonts w:ascii="Arial" w:eastAsia="Arial" w:hAnsi="Arial" w:cs="Arial"/>
          <w:sz w:val="24"/>
          <w:szCs w:val="24"/>
        </w:rPr>
        <w:t>[red-haired people]</w:t>
      </w:r>
      <w:r>
        <w:rPr>
          <w:rFonts w:ascii="Arial" w:eastAsia="Arial" w:hAnsi="Arial" w:cs="Arial"/>
          <w:i/>
          <w:iCs/>
          <w:sz w:val="24"/>
          <w:szCs w:val="24"/>
        </w:rPr>
        <w:t xml:space="preserve"> get it tight too</w:t>
      </w:r>
      <w:r>
        <w:rPr>
          <w:rFonts w:ascii="Arial" w:eastAsia="Arial" w:hAnsi="Arial" w:cs="Arial"/>
          <w:sz w:val="24"/>
          <w:szCs w:val="24"/>
        </w:rPr>
        <w:t>.”</w:t>
      </w:r>
    </w:p>
    <w:p w14:paraId="6DB39856" w14:textId="77777777" w:rsidR="00F8079A" w:rsidRDefault="002F12F0">
      <w:pPr>
        <w:spacing w:after="160" w:line="276" w:lineRule="auto"/>
        <w:ind w:left="720"/>
        <w:jc w:val="both"/>
        <w:rPr>
          <w:sz w:val="24"/>
          <w:szCs w:val="24"/>
        </w:rPr>
      </w:pPr>
      <w:r>
        <w:rPr>
          <w:rFonts w:ascii="Arial" w:eastAsia="Arial" w:hAnsi="Arial" w:cs="Arial"/>
          <w:sz w:val="24"/>
          <w:szCs w:val="24"/>
        </w:rPr>
        <w:t>YP2: “</w:t>
      </w:r>
      <w:r>
        <w:rPr>
          <w:rFonts w:ascii="Arial" w:eastAsia="Arial" w:hAnsi="Arial" w:cs="Arial"/>
          <w:i/>
          <w:iCs/>
          <w:sz w:val="24"/>
          <w:szCs w:val="24"/>
        </w:rPr>
        <w:t>It’s how you grow up.”</w:t>
      </w:r>
    </w:p>
    <w:p w14:paraId="1DE7FC47" w14:textId="77777777" w:rsidR="00F8079A" w:rsidRDefault="002F12F0">
      <w:pPr>
        <w:spacing w:after="160" w:line="276" w:lineRule="auto"/>
        <w:jc w:val="both"/>
        <w:rPr>
          <w:sz w:val="24"/>
          <w:szCs w:val="24"/>
        </w:rPr>
      </w:pPr>
      <w:r>
        <w:rPr>
          <w:rFonts w:ascii="Arial" w:eastAsia="Arial" w:hAnsi="Arial" w:cs="Arial"/>
          <w:sz w:val="24"/>
          <w:szCs w:val="24"/>
        </w:rPr>
        <w:t xml:space="preserve">One young person noted the racist assumptions made by some members of staff about their BAME colleagues within the in-patient child and adolescent health Unit: </w:t>
      </w:r>
    </w:p>
    <w:p w14:paraId="67C5EBF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 few staff members make comments about ‘coloured’ staff, saying ‘Those kinds of people don’t know what they’re doing’ – making comments based on race. It’s very few staff members, most are fine. But it shouldn’t happen</w:t>
      </w:r>
      <w:r>
        <w:rPr>
          <w:rFonts w:ascii="Arial" w:eastAsia="Arial" w:hAnsi="Arial" w:cs="Arial"/>
          <w:sz w:val="24"/>
          <w:szCs w:val="24"/>
        </w:rPr>
        <w:t xml:space="preserve">.” </w:t>
      </w:r>
    </w:p>
    <w:p w14:paraId="2EFA10BD" w14:textId="77777777" w:rsidR="00F8079A" w:rsidRDefault="002F12F0">
      <w:pPr>
        <w:spacing w:after="160" w:line="276" w:lineRule="auto"/>
        <w:jc w:val="both"/>
        <w:rPr>
          <w:sz w:val="24"/>
          <w:szCs w:val="24"/>
        </w:rPr>
      </w:pPr>
      <w:r>
        <w:rPr>
          <w:rFonts w:ascii="Arial" w:eastAsia="Arial" w:hAnsi="Arial" w:cs="Arial"/>
          <w:sz w:val="24"/>
          <w:szCs w:val="24"/>
        </w:rPr>
        <w:t xml:space="preserve">The group of ten 7-10 year old </w:t>
      </w:r>
      <w:r>
        <w:rPr>
          <w:rFonts w:ascii="Arial" w:eastAsia="Arial" w:hAnsi="Arial" w:cs="Arial"/>
          <w:b/>
          <w:bCs/>
          <w:color w:val="369EAC"/>
          <w:sz w:val="24"/>
          <w:szCs w:val="24"/>
        </w:rPr>
        <w:t>Travellers</w:t>
      </w:r>
      <w:r>
        <w:rPr>
          <w:rFonts w:ascii="Arial" w:eastAsia="Arial" w:hAnsi="Arial" w:cs="Arial"/>
          <w:sz w:val="24"/>
          <w:szCs w:val="24"/>
        </w:rPr>
        <w:t xml:space="preserve"> all agreed that particular groups experience prejudice and discrimination in the community on the basis of “</w:t>
      </w:r>
      <w:r>
        <w:rPr>
          <w:rFonts w:ascii="Arial" w:eastAsia="Arial" w:hAnsi="Arial" w:cs="Arial"/>
          <w:i/>
          <w:iCs/>
          <w:sz w:val="24"/>
          <w:szCs w:val="24"/>
        </w:rPr>
        <w:t>language barrier, age, Travellers</w:t>
      </w:r>
      <w:r>
        <w:rPr>
          <w:rFonts w:ascii="Arial" w:eastAsia="Arial" w:hAnsi="Arial" w:cs="Arial"/>
          <w:sz w:val="24"/>
          <w:szCs w:val="24"/>
        </w:rPr>
        <w:t>.” Three considered this to also be the case in school and in the media.</w:t>
      </w:r>
    </w:p>
    <w:p w14:paraId="4A60EA5E" w14:textId="77777777" w:rsidR="00F8079A" w:rsidRDefault="002F12F0">
      <w:pPr>
        <w:spacing w:after="160" w:line="276" w:lineRule="auto"/>
        <w:jc w:val="both"/>
        <w:rPr>
          <w:sz w:val="24"/>
          <w:szCs w:val="24"/>
        </w:rPr>
      </w:pPr>
      <w:r>
        <w:rPr>
          <w:rFonts w:ascii="Arial" w:eastAsia="Arial" w:hAnsi="Arial" w:cs="Arial"/>
          <w:sz w:val="24"/>
          <w:szCs w:val="24"/>
        </w:rPr>
        <w:t>Discussing how certain groups are discriminated against in their communities, a group of 12-18 year old</w:t>
      </w:r>
      <w:r>
        <w:rPr>
          <w:rFonts w:ascii="Arial" w:eastAsia="Arial" w:hAnsi="Arial" w:cs="Arial"/>
          <w:b/>
          <w:bCs/>
          <w:sz w:val="24"/>
          <w:szCs w:val="24"/>
        </w:rPr>
        <w:t xml:space="preserve"> </w:t>
      </w:r>
      <w:r>
        <w:rPr>
          <w:rFonts w:ascii="Arial" w:eastAsia="Arial" w:hAnsi="Arial" w:cs="Arial"/>
          <w:b/>
          <w:bCs/>
          <w:color w:val="369EAC"/>
          <w:sz w:val="24"/>
          <w:szCs w:val="24"/>
        </w:rPr>
        <w:t>care experienced young people</w:t>
      </w:r>
      <w:r>
        <w:rPr>
          <w:rFonts w:ascii="Arial" w:eastAsia="Arial" w:hAnsi="Arial" w:cs="Arial"/>
          <w:sz w:val="24"/>
          <w:szCs w:val="24"/>
        </w:rPr>
        <w:t xml:space="preserve"> noted that “</w:t>
      </w:r>
      <w:r>
        <w:rPr>
          <w:rFonts w:ascii="Arial" w:eastAsia="Arial" w:hAnsi="Arial" w:cs="Arial"/>
          <w:i/>
          <w:iCs/>
          <w:sz w:val="24"/>
          <w:szCs w:val="24"/>
        </w:rPr>
        <w:t>race makes you a target</w:t>
      </w:r>
      <w:r>
        <w:rPr>
          <w:rFonts w:ascii="Arial" w:eastAsia="Arial" w:hAnsi="Arial" w:cs="Arial"/>
          <w:sz w:val="24"/>
          <w:szCs w:val="24"/>
        </w:rPr>
        <w:t>”. In addition, they considered that children and young people are treated differently on the basis of their perceived ‘political’, ‘religious’ or ‘national’ identity:</w:t>
      </w:r>
    </w:p>
    <w:p w14:paraId="030BEB79"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If people know your family or your history.</w:t>
      </w:r>
      <w:r>
        <w:rPr>
          <w:rFonts w:ascii="Arial" w:eastAsia="Arial" w:hAnsi="Arial" w:cs="Arial"/>
          <w:sz w:val="24"/>
          <w:szCs w:val="24"/>
        </w:rPr>
        <w:t>”</w:t>
      </w:r>
    </w:p>
    <w:p w14:paraId="7B5533D4"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Religion.</w:t>
      </w:r>
      <w:r>
        <w:rPr>
          <w:rFonts w:ascii="Arial" w:eastAsia="Arial" w:hAnsi="Arial" w:cs="Arial"/>
          <w:sz w:val="24"/>
          <w:szCs w:val="24"/>
        </w:rPr>
        <w:t>”</w:t>
      </w:r>
    </w:p>
    <w:p w14:paraId="0EB25909"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Being English, or even just talking with an English accent.</w:t>
      </w:r>
      <w:r>
        <w:rPr>
          <w:rFonts w:ascii="Arial" w:eastAsia="Arial" w:hAnsi="Arial" w:cs="Arial"/>
          <w:sz w:val="24"/>
          <w:szCs w:val="24"/>
        </w:rPr>
        <w:t>”</w:t>
      </w:r>
    </w:p>
    <w:p w14:paraId="6B0E72FA" w14:textId="77777777" w:rsidR="00F8079A" w:rsidRDefault="002F12F0">
      <w:pPr>
        <w:spacing w:after="160" w:line="276" w:lineRule="auto"/>
        <w:jc w:val="both"/>
        <w:rPr>
          <w:sz w:val="24"/>
          <w:szCs w:val="24"/>
        </w:rPr>
      </w:pPr>
      <w:r>
        <w:rPr>
          <w:rFonts w:ascii="Arial" w:eastAsia="Arial" w:hAnsi="Arial" w:cs="Arial"/>
          <w:sz w:val="24"/>
          <w:szCs w:val="24"/>
        </w:rPr>
        <w:t xml:space="preserve">In a group of 8-12 year old </w:t>
      </w:r>
      <w:r>
        <w:rPr>
          <w:rFonts w:ascii="Arial" w:eastAsia="Arial" w:hAnsi="Arial" w:cs="Arial"/>
          <w:b/>
          <w:bCs/>
          <w:color w:val="2DAFBD"/>
          <w:sz w:val="24"/>
          <w:szCs w:val="24"/>
        </w:rPr>
        <w:t>migrant</w:t>
      </w:r>
      <w:r>
        <w:rPr>
          <w:rFonts w:ascii="Arial" w:eastAsia="Arial" w:hAnsi="Arial" w:cs="Arial"/>
          <w:sz w:val="24"/>
          <w:szCs w:val="24"/>
        </w:rPr>
        <w:t xml:space="preserve"> Polish children, one mentioned being treated differently due to speaking their native language and stated that this happens a lot. Others in the group agreed that they too have experienced this. Asked where these incidents happened, one replied: “</w:t>
      </w:r>
      <w:r>
        <w:rPr>
          <w:rFonts w:ascii="Arial" w:eastAsia="Arial" w:hAnsi="Arial" w:cs="Arial"/>
          <w:i/>
          <w:iCs/>
          <w:sz w:val="24"/>
          <w:szCs w:val="24"/>
        </w:rPr>
        <w:t>in my estate</w:t>
      </w:r>
      <w:r>
        <w:rPr>
          <w:rFonts w:ascii="Arial" w:eastAsia="Arial" w:hAnsi="Arial" w:cs="Arial"/>
          <w:sz w:val="24"/>
          <w:szCs w:val="24"/>
        </w:rPr>
        <w:t>”, another “</w:t>
      </w:r>
      <w:r>
        <w:rPr>
          <w:rFonts w:ascii="Arial" w:eastAsia="Arial" w:hAnsi="Arial" w:cs="Arial"/>
          <w:i/>
          <w:iCs/>
          <w:sz w:val="24"/>
          <w:szCs w:val="24"/>
        </w:rPr>
        <w:t>in school</w:t>
      </w:r>
      <w:r>
        <w:rPr>
          <w:rFonts w:ascii="Arial" w:eastAsia="Arial" w:hAnsi="Arial" w:cs="Arial"/>
          <w:sz w:val="24"/>
          <w:szCs w:val="24"/>
        </w:rPr>
        <w:t>”.</w:t>
      </w:r>
    </w:p>
    <w:p w14:paraId="245DD051" w14:textId="77777777" w:rsidR="00F8079A" w:rsidRDefault="002F12F0">
      <w:pPr>
        <w:spacing w:after="160" w:line="276" w:lineRule="auto"/>
        <w:jc w:val="both"/>
        <w:rPr>
          <w:sz w:val="24"/>
          <w:szCs w:val="24"/>
        </w:rPr>
      </w:pPr>
      <w:r>
        <w:rPr>
          <w:rFonts w:ascii="Arial" w:eastAsia="Arial" w:hAnsi="Arial" w:cs="Arial"/>
          <w:sz w:val="24"/>
          <w:szCs w:val="24"/>
        </w:rPr>
        <w:t>Participants in a group of 6-15 year old migrants from Poland commented on negative reactions to migrants:</w:t>
      </w:r>
    </w:p>
    <w:p w14:paraId="3E0D71B1" w14:textId="77777777" w:rsidR="00F8079A" w:rsidRDefault="002F12F0">
      <w:pPr>
        <w:spacing w:after="160" w:line="240" w:lineRule="auto"/>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Migrants treated not fairly.</w:t>
      </w:r>
      <w:r>
        <w:rPr>
          <w:rFonts w:ascii="Arial" w:eastAsia="Arial" w:hAnsi="Arial" w:cs="Arial"/>
          <w:sz w:val="24"/>
          <w:szCs w:val="24"/>
        </w:rPr>
        <w:t>”</w:t>
      </w:r>
    </w:p>
    <w:p w14:paraId="24CF6AF8"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If your family came from a different country we could hear ‘Go back to your country!’”</w:t>
      </w:r>
    </w:p>
    <w:p w14:paraId="44477380"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Some people ignore and do not like migrants.</w:t>
      </w:r>
      <w:r>
        <w:rPr>
          <w:rFonts w:ascii="Arial" w:eastAsia="Arial" w:hAnsi="Arial" w:cs="Arial"/>
          <w:sz w:val="24"/>
          <w:szCs w:val="24"/>
        </w:rPr>
        <w:t>”</w:t>
      </w:r>
    </w:p>
    <w:p w14:paraId="0426D350" w14:textId="77777777" w:rsidR="00F8079A" w:rsidRDefault="002F12F0">
      <w:pPr>
        <w:spacing w:after="160"/>
        <w:jc w:val="both"/>
        <w:rPr>
          <w:sz w:val="24"/>
          <w:szCs w:val="24"/>
        </w:rPr>
      </w:pPr>
      <w:r>
        <w:rPr>
          <w:rFonts w:ascii="Arial" w:eastAsia="Arial" w:hAnsi="Arial" w:cs="Arial"/>
          <w:sz w:val="24"/>
          <w:szCs w:val="24"/>
        </w:rPr>
        <w:t>Four of the five in a group of 13-15 year old</w:t>
      </w:r>
      <w:r>
        <w:rPr>
          <w:rFonts w:ascii="Arial" w:eastAsia="Arial" w:hAnsi="Arial" w:cs="Arial"/>
          <w:b/>
          <w:bCs/>
          <w:color w:val="2DAFBD"/>
          <w:sz w:val="24"/>
          <w:szCs w:val="24"/>
        </w:rPr>
        <w:t xml:space="preserve"> </w:t>
      </w:r>
      <w:r>
        <w:rPr>
          <w:rFonts w:ascii="Arial" w:eastAsia="Arial" w:hAnsi="Arial" w:cs="Arial"/>
          <w:b/>
          <w:bCs/>
          <w:color w:val="369EAC"/>
          <w:sz w:val="24"/>
          <w:szCs w:val="24"/>
        </w:rPr>
        <w:t>refugee</w:t>
      </w:r>
      <w:r>
        <w:rPr>
          <w:rFonts w:ascii="Arial" w:eastAsia="Arial" w:hAnsi="Arial" w:cs="Arial"/>
          <w:color w:val="2DAFBD"/>
          <w:sz w:val="24"/>
          <w:szCs w:val="24"/>
        </w:rPr>
        <w:t xml:space="preserve"> </w:t>
      </w:r>
      <w:r>
        <w:rPr>
          <w:rFonts w:ascii="Arial" w:eastAsia="Arial" w:hAnsi="Arial" w:cs="Arial"/>
          <w:sz w:val="24"/>
          <w:szCs w:val="24"/>
        </w:rPr>
        <w:t xml:space="preserve">young women considered that they experienced prejudice and discrimination in school as a result of their religion and what they wear: </w:t>
      </w:r>
    </w:p>
    <w:p w14:paraId="6085676C"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SO much! Every day as Muslim girls. We get stared at</w:t>
      </w:r>
      <w:r>
        <w:rPr>
          <w:rFonts w:ascii="Arial" w:eastAsia="Arial" w:hAnsi="Arial" w:cs="Arial"/>
          <w:sz w:val="24"/>
          <w:szCs w:val="24"/>
        </w:rPr>
        <w:t>.”</w:t>
      </w:r>
    </w:p>
    <w:p w14:paraId="78DD7F62" w14:textId="77777777" w:rsidR="00F8079A" w:rsidRDefault="002F12F0">
      <w:pPr>
        <w:spacing w:after="160" w:line="276" w:lineRule="auto"/>
        <w:jc w:val="both"/>
        <w:rPr>
          <w:sz w:val="24"/>
          <w:szCs w:val="24"/>
        </w:rPr>
      </w:pPr>
      <w:r>
        <w:rPr>
          <w:rFonts w:ascii="Arial" w:eastAsia="Arial" w:hAnsi="Arial" w:cs="Arial"/>
          <w:sz w:val="24"/>
          <w:szCs w:val="24"/>
        </w:rPr>
        <w:t>They also considered that their gender led to differential treatment in their community:</w:t>
      </w:r>
    </w:p>
    <w:p w14:paraId="646CDB0B"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Being female – you are treated worse than boys and we don’t have as much freedom</w:t>
      </w:r>
      <w:r>
        <w:rPr>
          <w:rFonts w:ascii="Arial" w:eastAsia="Arial" w:hAnsi="Arial" w:cs="Arial"/>
          <w:sz w:val="24"/>
          <w:szCs w:val="24"/>
        </w:rPr>
        <w:t>.”</w:t>
      </w:r>
    </w:p>
    <w:p w14:paraId="3F1C2C5B" w14:textId="77777777" w:rsidR="00F8079A" w:rsidRDefault="002F12F0">
      <w:pPr>
        <w:spacing w:after="160" w:line="276" w:lineRule="auto"/>
        <w:jc w:val="both"/>
        <w:rPr>
          <w:sz w:val="24"/>
          <w:szCs w:val="24"/>
        </w:rPr>
      </w:pPr>
      <w:r>
        <w:rPr>
          <w:rFonts w:ascii="Arial" w:eastAsia="Arial" w:hAnsi="Arial" w:cs="Arial"/>
          <w:sz w:val="24"/>
          <w:szCs w:val="24"/>
        </w:rPr>
        <w:t xml:space="preserve">Asked whether any particular groups of children and young people are treated differently or discriminated against, one young person in custody mentioned </w:t>
      </w:r>
      <w:r>
        <w:rPr>
          <w:rFonts w:ascii="Arial" w:eastAsia="Arial" w:hAnsi="Arial" w:cs="Arial"/>
          <w:b/>
          <w:bCs/>
          <w:color w:val="369EAC"/>
          <w:sz w:val="24"/>
          <w:szCs w:val="24"/>
        </w:rPr>
        <w:t>care experienced young people</w:t>
      </w:r>
      <w:r>
        <w:rPr>
          <w:rFonts w:ascii="Arial" w:eastAsia="Arial" w:hAnsi="Arial" w:cs="Arial"/>
          <w:sz w:val="24"/>
          <w:szCs w:val="24"/>
        </w:rPr>
        <w:t xml:space="preserve">: </w:t>
      </w:r>
      <w:r>
        <w:rPr>
          <w:rFonts w:ascii="Arial" w:eastAsia="Arial" w:hAnsi="Arial" w:cs="Arial"/>
          <w:i/>
          <w:iCs/>
          <w:sz w:val="24"/>
          <w:szCs w:val="24"/>
        </w:rPr>
        <w:t>“</w:t>
      </w:r>
      <w:r>
        <w:rPr>
          <w:rFonts w:ascii="Arial" w:eastAsia="Arial" w:hAnsi="Arial" w:cs="Arial"/>
          <w:sz w:val="24"/>
          <w:szCs w:val="24"/>
        </w:rPr>
        <w:t xml:space="preserve">[those in] </w:t>
      </w:r>
      <w:r>
        <w:rPr>
          <w:rFonts w:ascii="Arial" w:eastAsia="Arial" w:hAnsi="Arial" w:cs="Arial"/>
          <w:i/>
          <w:iCs/>
          <w:sz w:val="24"/>
          <w:szCs w:val="24"/>
        </w:rPr>
        <w:t>care homes</w:t>
      </w:r>
      <w:r>
        <w:rPr>
          <w:rFonts w:ascii="Arial" w:eastAsia="Arial" w:hAnsi="Arial" w:cs="Arial"/>
          <w:sz w:val="24"/>
          <w:szCs w:val="24"/>
        </w:rPr>
        <w:t xml:space="preserve">.” He found this frustrating, especially as it led to restrictions being placed on ‘looked after’ young people which are not imposed on friends who are not in care: </w:t>
      </w:r>
    </w:p>
    <w:p w14:paraId="36DE867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When I was 15, my conditions included not being allowed to be by myself. I wasn’t allowed to leave the home without a member of staff. If I went out, they were following me</w:t>
      </w:r>
      <w:r>
        <w:rPr>
          <w:rFonts w:ascii="Arial" w:eastAsia="Arial" w:hAnsi="Arial" w:cs="Arial"/>
          <w:sz w:val="24"/>
          <w:szCs w:val="24"/>
        </w:rPr>
        <w:t xml:space="preserve"> … </w:t>
      </w:r>
      <w:r>
        <w:rPr>
          <w:rFonts w:ascii="Arial" w:eastAsia="Arial" w:hAnsi="Arial" w:cs="Arial"/>
          <w:i/>
          <w:iCs/>
          <w:sz w:val="24"/>
          <w:szCs w:val="24"/>
        </w:rPr>
        <w:t>I was 15 and wasn’t allowed to be by myself because I’m a criminal with a tag</w:t>
      </w:r>
      <w:r>
        <w:rPr>
          <w:rFonts w:ascii="Arial" w:eastAsia="Arial" w:hAnsi="Arial" w:cs="Arial"/>
          <w:sz w:val="24"/>
          <w:szCs w:val="24"/>
        </w:rPr>
        <w:t>.”</w:t>
      </w:r>
    </w:p>
    <w:p w14:paraId="11D929D2" w14:textId="77777777" w:rsidR="00F8079A" w:rsidRDefault="002F12F0">
      <w:pPr>
        <w:spacing w:after="160" w:line="276" w:lineRule="auto"/>
        <w:jc w:val="both"/>
        <w:rPr>
          <w:sz w:val="24"/>
          <w:szCs w:val="24"/>
        </w:rPr>
      </w:pPr>
      <w:r>
        <w:rPr>
          <w:rFonts w:ascii="Arial" w:eastAsia="Arial" w:hAnsi="Arial" w:cs="Arial"/>
          <w:sz w:val="24"/>
          <w:szCs w:val="24"/>
        </w:rPr>
        <w:t>Care experienced young people discussed “</w:t>
      </w:r>
      <w:r>
        <w:rPr>
          <w:rFonts w:ascii="Arial" w:eastAsia="Arial" w:hAnsi="Arial" w:cs="Arial"/>
          <w:i/>
          <w:iCs/>
          <w:sz w:val="24"/>
          <w:szCs w:val="24"/>
        </w:rPr>
        <w:t>the stigma of being in care or being a care leaver”:</w:t>
      </w:r>
    </w:p>
    <w:p w14:paraId="532625AB" w14:textId="77777777" w:rsidR="00F8079A" w:rsidRDefault="002F12F0">
      <w:pPr>
        <w:spacing w:after="160" w:line="276" w:lineRule="auto"/>
        <w:ind w:left="720" w:firstLine="60"/>
        <w:jc w:val="both"/>
        <w:rPr>
          <w:sz w:val="24"/>
          <w:szCs w:val="24"/>
        </w:rPr>
      </w:pPr>
      <w:r>
        <w:rPr>
          <w:rFonts w:ascii="Arial" w:eastAsia="Arial" w:hAnsi="Arial" w:cs="Arial"/>
          <w:sz w:val="24"/>
          <w:szCs w:val="24"/>
        </w:rPr>
        <w:t>“</w:t>
      </w:r>
      <w:r>
        <w:rPr>
          <w:rFonts w:ascii="Arial" w:eastAsia="Arial" w:hAnsi="Arial" w:cs="Arial"/>
          <w:i/>
          <w:iCs/>
          <w:sz w:val="24"/>
          <w:szCs w:val="24"/>
        </w:rPr>
        <w:t>a lot of care kids get discriminated</w:t>
      </w:r>
      <w:r>
        <w:rPr>
          <w:rFonts w:ascii="Arial" w:eastAsia="Arial" w:hAnsi="Arial" w:cs="Arial"/>
          <w:sz w:val="24"/>
          <w:szCs w:val="24"/>
        </w:rPr>
        <w:t xml:space="preserve"> … </w:t>
      </w:r>
      <w:r>
        <w:rPr>
          <w:rFonts w:ascii="Arial" w:eastAsia="Arial" w:hAnsi="Arial" w:cs="Arial"/>
          <w:i/>
          <w:iCs/>
          <w:sz w:val="24"/>
          <w:szCs w:val="24"/>
        </w:rPr>
        <w:t>being called names, like not being with your family and all</w:t>
      </w:r>
      <w:r>
        <w:rPr>
          <w:rFonts w:ascii="Arial" w:eastAsia="Arial" w:hAnsi="Arial" w:cs="Arial"/>
          <w:sz w:val="24"/>
          <w:szCs w:val="24"/>
        </w:rPr>
        <w:t>.” (Young person in conflict with the law, aged 16-18)</w:t>
      </w:r>
    </w:p>
    <w:p w14:paraId="797FFCCA"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People in the care system, they’re not listened to as much. Some have bad representation</w:t>
      </w:r>
      <w:r>
        <w:rPr>
          <w:rFonts w:ascii="Arial" w:eastAsia="Arial" w:hAnsi="Arial" w:cs="Arial"/>
          <w:sz w:val="24"/>
          <w:szCs w:val="24"/>
        </w:rPr>
        <w:t xml:space="preserve"> … </w:t>
      </w:r>
      <w:r>
        <w:rPr>
          <w:rFonts w:ascii="Arial" w:eastAsia="Arial" w:hAnsi="Arial" w:cs="Arial"/>
          <w:i/>
          <w:iCs/>
          <w:sz w:val="24"/>
          <w:szCs w:val="24"/>
        </w:rPr>
        <w:t xml:space="preserve">Young people are dealing with so many emotions, but they’re getting judged from the start </w:t>
      </w:r>
      <w:r>
        <w:rPr>
          <w:rFonts w:ascii="Arial" w:eastAsia="Arial" w:hAnsi="Arial" w:cs="Arial"/>
          <w:sz w:val="24"/>
          <w:szCs w:val="24"/>
        </w:rPr>
        <w:t>[for being in care].” (Care experienced young person, aged 16-18)</w:t>
      </w:r>
    </w:p>
    <w:p w14:paraId="3E11D243" w14:textId="77777777" w:rsidR="00F8079A" w:rsidRDefault="002F12F0">
      <w:pPr>
        <w:spacing w:after="160" w:line="276" w:lineRule="auto"/>
        <w:jc w:val="both"/>
        <w:rPr>
          <w:sz w:val="24"/>
          <w:szCs w:val="24"/>
        </w:rPr>
      </w:pPr>
      <w:r>
        <w:rPr>
          <w:rFonts w:ascii="Arial" w:eastAsia="Arial" w:hAnsi="Arial" w:cs="Arial"/>
          <w:sz w:val="24"/>
          <w:szCs w:val="24"/>
        </w:rPr>
        <w:t>One young person in the</w:t>
      </w:r>
      <w:r>
        <w:rPr>
          <w:rFonts w:ascii="Arial" w:eastAsia="Arial" w:hAnsi="Arial" w:cs="Arial"/>
          <w:b/>
          <w:bCs/>
          <w:sz w:val="24"/>
          <w:szCs w:val="24"/>
        </w:rPr>
        <w:t xml:space="preserve"> </w:t>
      </w:r>
      <w:r>
        <w:rPr>
          <w:rFonts w:ascii="Arial" w:eastAsia="Arial" w:hAnsi="Arial" w:cs="Arial"/>
          <w:b/>
          <w:bCs/>
          <w:color w:val="369EAC"/>
          <w:sz w:val="24"/>
          <w:szCs w:val="24"/>
        </w:rPr>
        <w:t>in-patient child and adolescent mental health Unit</w:t>
      </w:r>
      <w:r>
        <w:rPr>
          <w:rFonts w:ascii="Arial" w:eastAsia="Arial" w:hAnsi="Arial" w:cs="Arial"/>
          <w:color w:val="369EAC"/>
          <w:sz w:val="24"/>
          <w:szCs w:val="24"/>
        </w:rPr>
        <w:t xml:space="preserve"> </w:t>
      </w:r>
      <w:r>
        <w:rPr>
          <w:rFonts w:ascii="Arial" w:eastAsia="Arial" w:hAnsi="Arial" w:cs="Arial"/>
          <w:sz w:val="24"/>
          <w:szCs w:val="24"/>
        </w:rPr>
        <w:t>noted that ‘eating disorders’ includes</w:t>
      </w:r>
      <w:r>
        <w:rPr>
          <w:rFonts w:ascii="Arial" w:eastAsia="Arial" w:hAnsi="Arial" w:cs="Arial"/>
          <w:i/>
          <w:iCs/>
          <w:sz w:val="24"/>
          <w:szCs w:val="24"/>
        </w:rPr>
        <w:t xml:space="preserve"> </w:t>
      </w:r>
      <w:r>
        <w:rPr>
          <w:rFonts w:ascii="Arial" w:eastAsia="Arial" w:hAnsi="Arial" w:cs="Arial"/>
          <w:sz w:val="24"/>
          <w:szCs w:val="24"/>
        </w:rPr>
        <w:t>“</w:t>
      </w:r>
      <w:r>
        <w:rPr>
          <w:rFonts w:ascii="Arial" w:eastAsia="Arial" w:hAnsi="Arial" w:cs="Arial"/>
          <w:i/>
          <w:iCs/>
          <w:sz w:val="24"/>
          <w:szCs w:val="24"/>
        </w:rPr>
        <w:t>a group of illnesses</w:t>
      </w:r>
      <w:r>
        <w:rPr>
          <w:rFonts w:ascii="Arial" w:eastAsia="Arial" w:hAnsi="Arial" w:cs="Arial"/>
          <w:sz w:val="24"/>
          <w:szCs w:val="24"/>
        </w:rPr>
        <w:t>”, and was clear that</w:t>
      </w:r>
      <w:r>
        <w:rPr>
          <w:rFonts w:ascii="Arial" w:eastAsia="Arial" w:hAnsi="Arial" w:cs="Arial"/>
          <w:i/>
          <w:iCs/>
          <w:sz w:val="24"/>
          <w:szCs w:val="24"/>
        </w:rPr>
        <w:t xml:space="preserve"> </w:t>
      </w:r>
      <w:r>
        <w:rPr>
          <w:rFonts w:ascii="Arial" w:eastAsia="Arial" w:hAnsi="Arial" w:cs="Arial"/>
          <w:sz w:val="24"/>
          <w:szCs w:val="24"/>
        </w:rPr>
        <w:t>an individual or group should not be defined by their illness. However, they stated:</w:t>
      </w:r>
    </w:p>
    <w:p w14:paraId="4CBC1800"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Some people with eating disorders are literally referred to as ‘eating disorders’. Staff say ‘Do her first and then do the eating disorders’ or ‘Let eating disorders do yoga first’.”</w:t>
      </w:r>
    </w:p>
    <w:p w14:paraId="66F192A9" w14:textId="77777777" w:rsidR="00F8079A" w:rsidRDefault="002F12F0">
      <w:pPr>
        <w:spacing w:after="160" w:line="276" w:lineRule="auto"/>
        <w:jc w:val="both"/>
        <w:rPr>
          <w:sz w:val="24"/>
          <w:szCs w:val="24"/>
        </w:rPr>
      </w:pPr>
      <w:r>
        <w:rPr>
          <w:rFonts w:ascii="Arial" w:eastAsia="Arial" w:hAnsi="Arial" w:cs="Arial"/>
          <w:sz w:val="24"/>
          <w:szCs w:val="24"/>
        </w:rPr>
        <w:t>Although they did not consider that young people in the Unit experience unfair treatment on the basis of their age, one young person observed that responses differ according to staff status:</w:t>
      </w:r>
    </w:p>
    <w:p w14:paraId="5C94555A" w14:textId="77777777" w:rsidR="00F8079A" w:rsidRDefault="002F12F0">
      <w:pPr>
        <w:spacing w:after="160" w:line="276" w:lineRule="auto"/>
        <w:ind w:left="720"/>
        <w:jc w:val="both"/>
        <w:rPr>
          <w:sz w:val="24"/>
          <w:szCs w:val="24"/>
        </w:rPr>
      </w:pPr>
      <w:r>
        <w:rPr>
          <w:rFonts w:ascii="Arial" w:eastAsia="Arial" w:hAnsi="Arial" w:cs="Arial"/>
          <w:i/>
          <w:iCs/>
          <w:sz w:val="24"/>
          <w:szCs w:val="24"/>
        </w:rPr>
        <w:t>“… the majority of staff get along with the patients</w:t>
      </w:r>
      <w:r>
        <w:rPr>
          <w:rFonts w:ascii="Arial" w:eastAsia="Arial" w:hAnsi="Arial" w:cs="Arial"/>
          <w:sz w:val="24"/>
          <w:szCs w:val="24"/>
        </w:rPr>
        <w:t xml:space="preserve">. </w:t>
      </w:r>
      <w:r>
        <w:rPr>
          <w:rFonts w:ascii="Arial" w:eastAsia="Arial" w:hAnsi="Arial" w:cs="Arial"/>
          <w:i/>
          <w:iCs/>
          <w:sz w:val="24"/>
          <w:szCs w:val="24"/>
        </w:rPr>
        <w:t xml:space="preserve">The higher up bands are more likely to treat you like you’re a child or a patient. But other staff, like Band 6’s, just sit and chat </w:t>
      </w:r>
      <w:r>
        <w:rPr>
          <w:rFonts w:ascii="Arial" w:eastAsia="Arial" w:hAnsi="Arial" w:cs="Arial"/>
          <w:sz w:val="24"/>
          <w:szCs w:val="24"/>
        </w:rPr>
        <w:t>[with young people]</w:t>
      </w:r>
      <w:r>
        <w:rPr>
          <w:rFonts w:ascii="Arial" w:eastAsia="Arial" w:hAnsi="Arial" w:cs="Arial"/>
          <w:i/>
          <w:iCs/>
          <w:sz w:val="24"/>
          <w:szCs w:val="24"/>
        </w:rPr>
        <w:t xml:space="preserve"> in the Hub – as if they’re a friend, a normal person</w:t>
      </w:r>
      <w:r>
        <w:rPr>
          <w:rFonts w:ascii="Arial" w:eastAsia="Arial" w:hAnsi="Arial" w:cs="Arial"/>
          <w:sz w:val="24"/>
          <w:szCs w:val="24"/>
        </w:rPr>
        <w:t>.”</w:t>
      </w:r>
    </w:p>
    <w:p w14:paraId="419B567B" w14:textId="77777777" w:rsidR="00F8079A" w:rsidRDefault="002F12F0">
      <w:pPr>
        <w:spacing w:after="160" w:line="276" w:lineRule="auto"/>
        <w:jc w:val="both"/>
        <w:rPr>
          <w:sz w:val="24"/>
          <w:szCs w:val="24"/>
        </w:rPr>
      </w:pPr>
      <w:r>
        <w:rPr>
          <w:rFonts w:ascii="Arial" w:eastAsia="Arial" w:hAnsi="Arial" w:cs="Arial"/>
          <w:sz w:val="24"/>
          <w:szCs w:val="24"/>
        </w:rPr>
        <w:t xml:space="preserve">One young man in custody considered that </w:t>
      </w:r>
      <w:r>
        <w:rPr>
          <w:rFonts w:ascii="Arial" w:eastAsia="Arial" w:hAnsi="Arial" w:cs="Arial"/>
          <w:b/>
          <w:bCs/>
          <w:color w:val="369EAC"/>
          <w:sz w:val="24"/>
          <w:szCs w:val="24"/>
        </w:rPr>
        <w:t xml:space="preserve">young people in conflict with the law </w:t>
      </w:r>
      <w:r>
        <w:rPr>
          <w:rFonts w:ascii="Arial" w:eastAsia="Arial" w:hAnsi="Arial" w:cs="Arial"/>
          <w:sz w:val="24"/>
          <w:szCs w:val="24"/>
        </w:rPr>
        <w:t>are treated differently; their reputation follows them and affects interactions with the police: “</w:t>
      </w:r>
      <w:r>
        <w:rPr>
          <w:rFonts w:ascii="Arial" w:eastAsia="Arial" w:hAnsi="Arial" w:cs="Arial"/>
          <w:i/>
          <w:iCs/>
          <w:sz w:val="24"/>
          <w:szCs w:val="24"/>
        </w:rPr>
        <w:t xml:space="preserve">If any of my family are stopped, the police ask ‘Where’s </w:t>
      </w:r>
      <w:r>
        <w:rPr>
          <w:rFonts w:ascii="Arial" w:eastAsia="Arial" w:hAnsi="Arial" w:cs="Arial"/>
          <w:sz w:val="24"/>
          <w:szCs w:val="24"/>
        </w:rPr>
        <w:t>[name]</w:t>
      </w:r>
      <w:r>
        <w:rPr>
          <w:rFonts w:ascii="Arial" w:eastAsia="Arial" w:hAnsi="Arial" w:cs="Arial"/>
          <w:i/>
          <w:iCs/>
          <w:sz w:val="24"/>
          <w:szCs w:val="24"/>
        </w:rPr>
        <w:t>? Is he still in the JJC?</w:t>
      </w:r>
      <w:r>
        <w:rPr>
          <w:rFonts w:ascii="Arial" w:eastAsia="Arial" w:hAnsi="Arial" w:cs="Arial"/>
          <w:sz w:val="24"/>
          <w:szCs w:val="24"/>
        </w:rPr>
        <w:t>”</w:t>
      </w:r>
    </w:p>
    <w:p w14:paraId="7F517F07" w14:textId="77777777" w:rsidR="00F8079A" w:rsidRDefault="002F12F0">
      <w:pPr>
        <w:spacing w:before="200" w:after="200" w:line="276" w:lineRule="auto"/>
        <w:jc w:val="both"/>
        <w:rPr>
          <w:sz w:val="24"/>
          <w:szCs w:val="24"/>
        </w:rPr>
      </w:pPr>
      <w:r>
        <w:rPr>
          <w:rFonts w:ascii="Arial" w:eastAsia="Arial" w:hAnsi="Arial" w:cs="Arial"/>
          <w:sz w:val="24"/>
          <w:szCs w:val="24"/>
        </w:rPr>
        <w:t>Considering examples of</w:t>
      </w:r>
      <w:r>
        <w:rPr>
          <w:rFonts w:ascii="Arial" w:eastAsia="Arial" w:hAnsi="Arial" w:cs="Arial"/>
          <w:i/>
          <w:iCs/>
          <w:sz w:val="24"/>
          <w:szCs w:val="24"/>
        </w:rPr>
        <w:t xml:space="preserve"> not</w:t>
      </w:r>
      <w:r>
        <w:rPr>
          <w:rFonts w:ascii="Arial" w:eastAsia="Arial" w:hAnsi="Arial" w:cs="Arial"/>
          <w:sz w:val="24"/>
          <w:szCs w:val="24"/>
        </w:rPr>
        <w:t xml:space="preserve"> being discriminated against or marginalised, a group of 19-22 year old young people in conflict with the law agreed on the importance of inclusive organisations where they were able to express their views and opinions without judgement or stereotyping, regardless of their background or upbringing. This made them feel comfortable. The examples they provided were: Include Youth, Belfast Central Mission, the Family Resource Centre and The Link Family and Community Centre.</w:t>
      </w:r>
    </w:p>
    <w:p w14:paraId="74832148" w14:textId="77777777" w:rsidR="00F8079A" w:rsidRDefault="002F12F0">
      <w:pPr>
        <w:spacing w:after="160" w:line="276" w:lineRule="auto"/>
        <w:jc w:val="both"/>
        <w:rPr>
          <w:sz w:val="24"/>
          <w:szCs w:val="24"/>
        </w:rPr>
      </w:pPr>
      <w:r>
        <w:rPr>
          <w:rFonts w:ascii="Arial" w:eastAsia="Arial" w:hAnsi="Arial" w:cs="Arial"/>
          <w:sz w:val="24"/>
          <w:szCs w:val="24"/>
        </w:rPr>
        <w:t xml:space="preserve">Examples of the verbal and physical abuse experienced by </w:t>
      </w:r>
      <w:r>
        <w:rPr>
          <w:rFonts w:ascii="Arial" w:eastAsia="Arial" w:hAnsi="Arial" w:cs="Arial"/>
          <w:b/>
          <w:bCs/>
          <w:color w:val="369EAC"/>
          <w:sz w:val="24"/>
          <w:szCs w:val="24"/>
        </w:rPr>
        <w:t>LGBTQ+</w:t>
      </w:r>
      <w:r>
        <w:rPr>
          <w:rFonts w:ascii="Arial" w:eastAsia="Arial" w:hAnsi="Arial" w:cs="Arial"/>
          <w:color w:val="369EAC"/>
          <w:sz w:val="24"/>
          <w:szCs w:val="24"/>
        </w:rPr>
        <w:t xml:space="preserve"> </w:t>
      </w:r>
      <w:r>
        <w:rPr>
          <w:rFonts w:ascii="Arial" w:eastAsia="Arial" w:hAnsi="Arial" w:cs="Arial"/>
          <w:b/>
          <w:bCs/>
          <w:color w:val="369EAC"/>
          <w:sz w:val="24"/>
          <w:szCs w:val="24"/>
        </w:rPr>
        <w:t>young people</w:t>
      </w:r>
      <w:r>
        <w:rPr>
          <w:rFonts w:ascii="Arial" w:eastAsia="Arial" w:hAnsi="Arial" w:cs="Arial"/>
          <w:color w:val="369EAC"/>
          <w:sz w:val="24"/>
          <w:szCs w:val="24"/>
        </w:rPr>
        <w:t xml:space="preserve"> </w:t>
      </w:r>
      <w:r>
        <w:rPr>
          <w:rFonts w:ascii="Arial" w:eastAsia="Arial" w:hAnsi="Arial" w:cs="Arial"/>
          <w:sz w:val="24"/>
          <w:szCs w:val="24"/>
        </w:rPr>
        <w:t>were provided by 15-18 year olds who attended an LGBTQ+ group. These included having water thrown at them by other young people and being verbally assaulted in the town bus depot</w:t>
      </w:r>
      <w:r>
        <w:rPr>
          <w:rFonts w:ascii="Arial" w:eastAsia="Arial" w:hAnsi="Arial" w:cs="Arial"/>
          <w:b/>
          <w:bCs/>
          <w:i/>
          <w:iCs/>
          <w:sz w:val="24"/>
          <w:szCs w:val="24"/>
        </w:rPr>
        <w:t xml:space="preserve"> </w:t>
      </w:r>
      <w:r>
        <w:rPr>
          <w:rFonts w:ascii="Arial" w:eastAsia="Arial" w:hAnsi="Arial" w:cs="Arial"/>
          <w:sz w:val="24"/>
          <w:szCs w:val="24"/>
        </w:rPr>
        <w:t>“</w:t>
      </w:r>
      <w:r>
        <w:rPr>
          <w:rFonts w:ascii="Arial" w:eastAsia="Arial" w:hAnsi="Arial" w:cs="Arial"/>
          <w:i/>
          <w:iCs/>
          <w:sz w:val="24"/>
          <w:szCs w:val="24"/>
        </w:rPr>
        <w:t>because we look different</w:t>
      </w:r>
      <w:r>
        <w:rPr>
          <w:rFonts w:ascii="Arial" w:eastAsia="Arial" w:hAnsi="Arial" w:cs="Arial"/>
          <w:sz w:val="24"/>
          <w:szCs w:val="24"/>
        </w:rPr>
        <w:t>”, “</w:t>
      </w:r>
      <w:r>
        <w:rPr>
          <w:rFonts w:ascii="Arial" w:eastAsia="Arial" w:hAnsi="Arial" w:cs="Arial"/>
          <w:i/>
          <w:iCs/>
          <w:sz w:val="24"/>
          <w:szCs w:val="24"/>
        </w:rPr>
        <w:t>we</w:t>
      </w:r>
      <w:r>
        <w:rPr>
          <w:rFonts w:ascii="Arial" w:eastAsia="Arial" w:hAnsi="Arial" w:cs="Arial"/>
          <w:sz w:val="24"/>
          <w:szCs w:val="24"/>
        </w:rPr>
        <w:t xml:space="preserve"> </w:t>
      </w:r>
      <w:r>
        <w:rPr>
          <w:rFonts w:ascii="Arial" w:eastAsia="Arial" w:hAnsi="Arial" w:cs="Arial"/>
          <w:i/>
          <w:iCs/>
          <w:sz w:val="24"/>
          <w:szCs w:val="24"/>
        </w:rPr>
        <w:t>look like typical queer people … there’s a gayness about us</w:t>
      </w:r>
      <w:r>
        <w:rPr>
          <w:rFonts w:ascii="Arial" w:eastAsia="Arial" w:hAnsi="Arial" w:cs="Arial"/>
          <w:sz w:val="24"/>
          <w:szCs w:val="24"/>
        </w:rPr>
        <w:t xml:space="preserve">.” They said they would never walk alone in the town for fear of being targeted by others of a similar age from local boys’ grammar and secondary schools. </w:t>
      </w:r>
    </w:p>
    <w:p w14:paraId="65A0BD2B" w14:textId="77777777" w:rsidR="00F8079A" w:rsidRDefault="002F12F0">
      <w:pPr>
        <w:spacing w:after="160" w:line="276" w:lineRule="auto"/>
        <w:jc w:val="both"/>
        <w:rPr>
          <w:sz w:val="24"/>
          <w:szCs w:val="24"/>
        </w:rPr>
      </w:pPr>
      <w:r>
        <w:rPr>
          <w:rFonts w:ascii="Arial" w:eastAsia="Arial" w:hAnsi="Arial" w:cs="Arial"/>
          <w:sz w:val="24"/>
          <w:szCs w:val="24"/>
        </w:rPr>
        <w:t>In various workshops, young people were aware of the prejudice and discrimination experienced by those who are trans. A young person in a workshop for disabled young people commented:</w:t>
      </w:r>
    </w:p>
    <w:p w14:paraId="6285F7C1" w14:textId="77777777" w:rsidR="00F8079A" w:rsidRDefault="002F12F0">
      <w:pPr>
        <w:spacing w:after="160"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My friend came out as</w:t>
      </w:r>
      <w:r>
        <w:rPr>
          <w:rFonts w:ascii="Arial" w:eastAsia="Arial" w:hAnsi="Arial" w:cs="Arial"/>
          <w:b/>
          <w:bCs/>
          <w:i/>
          <w:iCs/>
          <w:color w:val="1D1D1D"/>
          <w:sz w:val="24"/>
          <w:szCs w:val="24"/>
        </w:rPr>
        <w:t xml:space="preserve"> </w:t>
      </w:r>
      <w:r>
        <w:rPr>
          <w:rFonts w:ascii="Arial" w:eastAsia="Arial" w:hAnsi="Arial" w:cs="Arial"/>
          <w:i/>
          <w:iCs/>
          <w:color w:val="1D1D1D"/>
          <w:sz w:val="24"/>
          <w:szCs w:val="24"/>
        </w:rPr>
        <w:t xml:space="preserve">trans and yesterday I mentioned it to someone in my class </w:t>
      </w:r>
      <w:r>
        <w:rPr>
          <w:rFonts w:ascii="Arial" w:eastAsia="Arial" w:hAnsi="Arial" w:cs="Arial"/>
          <w:color w:val="1D1D1D"/>
          <w:sz w:val="24"/>
          <w:szCs w:val="24"/>
        </w:rPr>
        <w:t>[who]</w:t>
      </w:r>
      <w:r>
        <w:rPr>
          <w:rFonts w:ascii="Arial" w:eastAsia="Arial" w:hAnsi="Arial" w:cs="Arial"/>
          <w:i/>
          <w:iCs/>
          <w:color w:val="1D1D1D"/>
          <w:sz w:val="24"/>
          <w:szCs w:val="24"/>
        </w:rPr>
        <w:t xml:space="preserve"> actually told me no longer to speak to him because of it. And then he just said something that was incredibly rude and it was ‘You only have one gender and it’s the one you’re born with’, which I found completely ignorant</w:t>
      </w:r>
      <w:r>
        <w:rPr>
          <w:rFonts w:ascii="Arial" w:eastAsia="Arial" w:hAnsi="Arial" w:cs="Arial"/>
          <w:color w:val="1D1D1D"/>
          <w:sz w:val="24"/>
          <w:szCs w:val="24"/>
        </w:rPr>
        <w:t xml:space="preserve">.” </w:t>
      </w:r>
    </w:p>
    <w:p w14:paraId="487E9ED9" w14:textId="77777777" w:rsidR="00F8079A" w:rsidRDefault="002F12F0">
      <w:pPr>
        <w:spacing w:after="160" w:line="276" w:lineRule="auto"/>
        <w:jc w:val="both"/>
        <w:rPr>
          <w:sz w:val="24"/>
          <w:szCs w:val="24"/>
        </w:rPr>
      </w:pPr>
      <w:r>
        <w:rPr>
          <w:rFonts w:ascii="Arial" w:eastAsia="Arial" w:hAnsi="Arial" w:cs="Arial"/>
          <w:b/>
          <w:bCs/>
          <w:color w:val="369EAC"/>
          <w:sz w:val="24"/>
          <w:szCs w:val="24"/>
        </w:rPr>
        <w:t>Children and young people with disabilities</w:t>
      </w:r>
      <w:r>
        <w:rPr>
          <w:rFonts w:ascii="Arial" w:eastAsia="Arial" w:hAnsi="Arial" w:cs="Arial"/>
          <w:color w:val="369EAC"/>
          <w:sz w:val="24"/>
          <w:szCs w:val="24"/>
        </w:rPr>
        <w:t xml:space="preserve"> </w:t>
      </w:r>
      <w:r>
        <w:rPr>
          <w:rFonts w:ascii="Arial" w:eastAsia="Arial" w:hAnsi="Arial" w:cs="Arial"/>
          <w:sz w:val="24"/>
          <w:szCs w:val="24"/>
        </w:rPr>
        <w:t>are marginalised in mainstream education:</w:t>
      </w:r>
      <w:r>
        <w:rPr>
          <w:rFonts w:ascii="Arial" w:eastAsia="Arial" w:hAnsi="Arial" w:cs="Arial"/>
        </w:rPr>
        <w:t xml:space="preserve"> </w:t>
      </w:r>
    </w:p>
    <w:p w14:paraId="3CA0CEB6" w14:textId="77777777" w:rsidR="00F8079A" w:rsidRDefault="002F12F0">
      <w:pPr>
        <w:shd w:val="clear" w:color="auto" w:fill="FFFFFF"/>
        <w:spacing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couldn’t make friends or socialise with anyone at school because I had a classroom assistant.</w:t>
      </w:r>
      <w:r>
        <w:rPr>
          <w:rFonts w:ascii="Arial" w:eastAsia="Arial" w:hAnsi="Arial" w:cs="Arial"/>
          <w:sz w:val="24"/>
          <w:szCs w:val="24"/>
        </w:rPr>
        <w:t>” (Care experienced young person, aged 12-18)</w:t>
      </w:r>
    </w:p>
    <w:p w14:paraId="0026FAD5" w14:textId="77777777" w:rsidR="00F8079A" w:rsidRDefault="00F8079A">
      <w:pPr>
        <w:shd w:val="clear" w:color="auto" w:fill="FFFFFF"/>
        <w:spacing w:line="276" w:lineRule="auto"/>
        <w:jc w:val="both"/>
        <w:rPr>
          <w:rFonts w:ascii="Arial" w:eastAsia="Arial" w:hAnsi="Arial" w:cs="Arial"/>
          <w:color w:val="1D1D1D"/>
          <w:sz w:val="24"/>
          <w:szCs w:val="24"/>
        </w:rPr>
      </w:pPr>
    </w:p>
    <w:p w14:paraId="72716144" w14:textId="77777777" w:rsidR="00F8079A" w:rsidRDefault="002F12F0">
      <w:pPr>
        <w:shd w:val="clear" w:color="auto" w:fill="FFFFFF"/>
        <w:spacing w:line="276" w:lineRule="auto"/>
        <w:ind w:left="720"/>
        <w:jc w:val="both"/>
        <w:rPr>
          <w:sz w:val="24"/>
          <w:szCs w:val="24"/>
        </w:rPr>
      </w:pPr>
      <w:r>
        <w:rPr>
          <w:rFonts w:ascii="Arial" w:eastAsia="Arial" w:hAnsi="Arial" w:cs="Arial"/>
          <w:i/>
          <w:iCs/>
          <w:color w:val="1D1D1D"/>
          <w:sz w:val="24"/>
          <w:szCs w:val="24"/>
        </w:rPr>
        <w:t>“For the last couple of years</w:t>
      </w:r>
      <w:r>
        <w:rPr>
          <w:rFonts w:ascii="Arial" w:eastAsia="Arial" w:hAnsi="Arial" w:cs="Arial"/>
          <w:color w:val="1D1D1D"/>
          <w:sz w:val="24"/>
          <w:szCs w:val="24"/>
        </w:rPr>
        <w:t xml:space="preserve"> … </w:t>
      </w:r>
      <w:r>
        <w:rPr>
          <w:rFonts w:ascii="Arial" w:eastAsia="Arial" w:hAnsi="Arial" w:cs="Arial"/>
          <w:i/>
          <w:iCs/>
          <w:color w:val="1D1D1D"/>
          <w:sz w:val="24"/>
          <w:szCs w:val="24"/>
        </w:rPr>
        <w:t>I’ve not able to be with anybody in school and I find that very difficult … and I don’t stay to the time I want to</w:t>
      </w:r>
      <w:r>
        <w:rPr>
          <w:rFonts w:ascii="Arial" w:eastAsia="Arial" w:hAnsi="Arial" w:cs="Arial"/>
          <w:color w:val="1D1D1D"/>
          <w:sz w:val="24"/>
          <w:szCs w:val="24"/>
        </w:rPr>
        <w:t xml:space="preserve"> –</w:t>
      </w:r>
      <w:r>
        <w:rPr>
          <w:rFonts w:ascii="Arial" w:eastAsia="Arial" w:hAnsi="Arial" w:cs="Arial"/>
          <w:i/>
          <w:iCs/>
          <w:color w:val="1D1D1D"/>
          <w:sz w:val="24"/>
          <w:szCs w:val="24"/>
        </w:rPr>
        <w:t xml:space="preserve"> it’s just 9.30-12</w:t>
      </w:r>
      <w:r>
        <w:rPr>
          <w:rFonts w:ascii="Arial" w:eastAsia="Arial" w:hAnsi="Arial" w:cs="Arial"/>
          <w:color w:val="1D1D1D"/>
          <w:sz w:val="24"/>
          <w:szCs w:val="24"/>
        </w:rPr>
        <w:t xml:space="preserve"> … </w:t>
      </w:r>
      <w:r>
        <w:rPr>
          <w:rFonts w:ascii="Arial" w:eastAsia="Arial" w:hAnsi="Arial" w:cs="Arial"/>
          <w:i/>
          <w:iCs/>
          <w:color w:val="1D1D1D"/>
          <w:sz w:val="24"/>
          <w:szCs w:val="24"/>
        </w:rPr>
        <w:t>It’s not a bad place, like, just it’s not giving me ... what I want … I’m by myself all the time, alone</w:t>
      </w:r>
      <w:r>
        <w:rPr>
          <w:rFonts w:ascii="Arial" w:eastAsia="Arial" w:hAnsi="Arial" w:cs="Arial"/>
          <w:color w:val="1D1D1D"/>
          <w:sz w:val="24"/>
          <w:szCs w:val="24"/>
        </w:rPr>
        <w:t>.” (Disabled young person)</w:t>
      </w:r>
    </w:p>
    <w:p w14:paraId="02AD6E23" w14:textId="77777777" w:rsidR="00F8079A" w:rsidRDefault="00F8079A">
      <w:pPr>
        <w:shd w:val="clear" w:color="auto" w:fill="FFFFFF"/>
        <w:spacing w:line="276" w:lineRule="auto"/>
        <w:jc w:val="both"/>
        <w:rPr>
          <w:rFonts w:ascii="Arial" w:eastAsia="Arial" w:hAnsi="Arial" w:cs="Arial"/>
          <w:color w:val="1D1D1D"/>
          <w:sz w:val="24"/>
          <w:szCs w:val="24"/>
        </w:rPr>
      </w:pPr>
    </w:p>
    <w:p w14:paraId="5266DCF3"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Asked if he felt he was able to speak to anyone about this, this young man responded: “</w:t>
      </w:r>
      <w:r>
        <w:rPr>
          <w:rFonts w:ascii="Arial" w:eastAsia="Arial" w:hAnsi="Arial" w:cs="Arial"/>
          <w:i/>
          <w:iCs/>
          <w:color w:val="1D1D1D"/>
          <w:sz w:val="24"/>
          <w:szCs w:val="24"/>
        </w:rPr>
        <w:t>Yeah, my Mum and stuff. But not really anyone in school ’cos I’ve tried that</w:t>
      </w:r>
      <w:r>
        <w:rPr>
          <w:rFonts w:ascii="Arial" w:eastAsia="Arial" w:hAnsi="Arial" w:cs="Arial"/>
          <w:color w:val="1D1D1D"/>
          <w:sz w:val="24"/>
          <w:szCs w:val="24"/>
        </w:rPr>
        <w:t>.” A staff member in the group continued: “Even when he’s getting dropped off in the morning, it’s not the same entrance as other pupils.” During the conversation it was revealed that this young person does not have access to his teacher in the same way other children do - he is taught by his classroom assistant, separate from the class, and his curriculum is much more limited (without subjects including history, science, and geography).</w:t>
      </w:r>
    </w:p>
    <w:p w14:paraId="4F3744E0" w14:textId="77777777" w:rsidR="00F8079A" w:rsidRDefault="00F8079A">
      <w:pPr>
        <w:shd w:val="clear" w:color="auto" w:fill="FFFFFF"/>
        <w:spacing w:line="276" w:lineRule="auto"/>
        <w:jc w:val="both"/>
        <w:rPr>
          <w:rFonts w:ascii="Arial" w:eastAsia="Arial" w:hAnsi="Arial" w:cs="Arial"/>
          <w:color w:val="1D1D1D"/>
          <w:sz w:val="24"/>
          <w:szCs w:val="24"/>
        </w:rPr>
      </w:pPr>
    </w:p>
    <w:p w14:paraId="165A13C1"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One young person who was unable to attend the workshop involving children and young people with disabilities prepared a statement in advance. This revealed the impacts of lack of wheelchair accessibility on his social life, leisure opportunities and school activities: </w:t>
      </w:r>
    </w:p>
    <w:p w14:paraId="18B48671" w14:textId="77777777" w:rsidR="00F8079A" w:rsidRDefault="00F8079A">
      <w:pPr>
        <w:shd w:val="clear" w:color="auto" w:fill="FFFFFF"/>
        <w:spacing w:line="276" w:lineRule="auto"/>
        <w:jc w:val="both"/>
        <w:rPr>
          <w:sz w:val="24"/>
          <w:szCs w:val="24"/>
        </w:rPr>
      </w:pPr>
    </w:p>
    <w:p w14:paraId="609660C9" w14:textId="77777777" w:rsidR="00F8079A" w:rsidRDefault="002F12F0">
      <w:pPr>
        <w:shd w:val="clear" w:color="auto" w:fill="FFFFFF"/>
        <w:spacing w:line="276" w:lineRule="auto"/>
        <w:ind w:left="720"/>
        <w:jc w:val="both"/>
        <w:rPr>
          <w:sz w:val="24"/>
          <w:szCs w:val="24"/>
        </w:rPr>
      </w:pPr>
      <w:r>
        <w:rPr>
          <w:rFonts w:ascii="Arial" w:eastAsia="Arial" w:hAnsi="Arial" w:cs="Arial"/>
          <w:i/>
          <w:iCs/>
          <w:color w:val="1D1D1D"/>
          <w:sz w:val="24"/>
          <w:szCs w:val="24"/>
        </w:rPr>
        <w:t xml:space="preserve">“… I am 16 years old and I am a full time wheelchair user. I find when I am out, not everywhere is accessible for me. I understand why, but it does not stop me getting frustrated that I can’t just go everywhere I want to. We ring ahead a lot to check if I can get in places and, if we are eating out, Mum needs to explain about my wheelchair. Some places have just put me at the bottom of the table with hardly any room and no chair for me to transfer across to. I have found in school sometimes I don’t get to go on trips as it is so expensive to pay for a wheelchair accessible bus. It usually ends up I stay at home and this has happened a few times. Sometimes I feel my Mum has to fight for everything for me. She even had to ring and write letters to get me the appropriate classroom assistant hours I need. Toilets are another issue I come across when I am out, especially in some parks. Now I am transferring from High School and we are looking at schools, but thankfully wherever I choose to go will be made accessible for me. I think, being 2022, places should be, and most are, </w:t>
      </w:r>
      <w:r>
        <w:rPr>
          <w:rFonts w:ascii="Arial" w:eastAsia="Arial" w:hAnsi="Arial" w:cs="Arial"/>
          <w:color w:val="1D1D1D"/>
          <w:sz w:val="24"/>
          <w:szCs w:val="24"/>
        </w:rPr>
        <w:t>[accessible]</w:t>
      </w:r>
      <w:r>
        <w:rPr>
          <w:rFonts w:ascii="Arial" w:eastAsia="Arial" w:hAnsi="Arial" w:cs="Arial"/>
          <w:i/>
          <w:iCs/>
          <w:color w:val="1D1D1D"/>
          <w:sz w:val="24"/>
          <w:szCs w:val="24"/>
        </w:rPr>
        <w:t xml:space="preserve"> and I understand why not everywhere can be. I just want to go out and thank goodness most people are understanding of this. Other than these few things, I find I can manage as places that are not accessible usually try to accommodate me in some other way. Thank you.”</w:t>
      </w:r>
      <w:r>
        <w:rPr>
          <w:rFonts w:ascii="Arial" w:eastAsia="Arial" w:hAnsi="Arial" w:cs="Arial"/>
          <w:color w:val="1D1D1D"/>
          <w:sz w:val="24"/>
          <w:szCs w:val="24"/>
        </w:rPr>
        <w:t xml:space="preserve"> </w:t>
      </w:r>
    </w:p>
    <w:p w14:paraId="040BE0A8" w14:textId="77777777" w:rsidR="00F8079A" w:rsidRDefault="00F8079A">
      <w:pPr>
        <w:shd w:val="clear" w:color="auto" w:fill="FFFFFF"/>
        <w:spacing w:line="276" w:lineRule="auto"/>
        <w:jc w:val="both"/>
        <w:rPr>
          <w:rFonts w:ascii="Arial" w:eastAsia="Arial" w:hAnsi="Arial" w:cs="Arial"/>
          <w:color w:val="1D1D1D"/>
          <w:sz w:val="24"/>
          <w:szCs w:val="24"/>
        </w:rPr>
      </w:pPr>
    </w:p>
    <w:p w14:paraId="56B63425"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Describing the disablist comments of others, one young person said: </w:t>
      </w:r>
    </w:p>
    <w:p w14:paraId="26FB423D" w14:textId="77777777" w:rsidR="00F8079A" w:rsidRDefault="00F8079A">
      <w:pPr>
        <w:shd w:val="clear" w:color="auto" w:fill="FFFFFF"/>
        <w:spacing w:line="276" w:lineRule="auto"/>
        <w:jc w:val="both"/>
        <w:rPr>
          <w:rFonts w:ascii="Arial" w:eastAsia="Arial" w:hAnsi="Arial" w:cs="Arial"/>
          <w:color w:val="1D1D1D"/>
          <w:sz w:val="24"/>
          <w:szCs w:val="24"/>
        </w:rPr>
      </w:pPr>
    </w:p>
    <w:p w14:paraId="1028ECFD"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People laugh. I tell everybody, ‘Listen, god made you, don’t listen to no-one’. I can’t move my hands to eat, move my mouth to eat my dinner, but a woman came over to my friend and told her ‘Oh, eating like a dog’… I was like, ok … don’t let anybody get you down</w:t>
      </w:r>
      <w:r>
        <w:rPr>
          <w:rFonts w:ascii="Arial" w:eastAsia="Arial" w:hAnsi="Arial" w:cs="Arial"/>
          <w:color w:val="1D1D1D"/>
          <w:sz w:val="24"/>
          <w:szCs w:val="24"/>
        </w:rPr>
        <w:t xml:space="preserve">.” </w:t>
      </w:r>
    </w:p>
    <w:p w14:paraId="0D185CB0" w14:textId="77777777" w:rsidR="00F8079A" w:rsidRDefault="00F8079A">
      <w:pPr>
        <w:shd w:val="clear" w:color="auto" w:fill="FFFFFF"/>
        <w:spacing w:line="276" w:lineRule="auto"/>
        <w:jc w:val="both"/>
        <w:rPr>
          <w:rFonts w:ascii="Arial" w:eastAsia="Arial" w:hAnsi="Arial" w:cs="Arial"/>
          <w:color w:val="1D1D1D"/>
          <w:sz w:val="24"/>
          <w:szCs w:val="24"/>
        </w:rPr>
      </w:pPr>
    </w:p>
    <w:p w14:paraId="0751B056" w14:textId="77777777" w:rsidR="001E52FB" w:rsidRDefault="002F12F0" w:rsidP="001E52FB">
      <w:pPr>
        <w:shd w:val="clear" w:color="auto" w:fill="FFFFFF"/>
        <w:spacing w:line="276" w:lineRule="auto"/>
        <w:jc w:val="both"/>
        <w:rPr>
          <w:sz w:val="24"/>
          <w:szCs w:val="24"/>
        </w:rPr>
      </w:pPr>
      <w:r>
        <w:rPr>
          <w:rFonts w:ascii="Arial" w:eastAsia="Arial" w:hAnsi="Arial" w:cs="Arial"/>
          <w:color w:val="1D1D1D"/>
          <w:sz w:val="24"/>
          <w:szCs w:val="24"/>
        </w:rPr>
        <w:t xml:space="preserve">A staff member recounted that when she was working with a group of children the previous day, most of whom were in wheelchairs, a lot of them were saying “if they can get out, they can’t go out without being verbally abused by people in the street.” </w:t>
      </w:r>
    </w:p>
    <w:p w14:paraId="1FE77A34" w14:textId="77777777" w:rsidR="001E52FB" w:rsidRDefault="001E52FB" w:rsidP="001E52FB">
      <w:pPr>
        <w:shd w:val="clear" w:color="auto" w:fill="FFFFFF"/>
        <w:spacing w:line="276" w:lineRule="auto"/>
        <w:jc w:val="both"/>
        <w:rPr>
          <w:rFonts w:ascii="Arial" w:eastAsia="Arial" w:hAnsi="Arial" w:cs="Arial"/>
          <w:b/>
          <w:bCs/>
          <w:sz w:val="24"/>
          <w:szCs w:val="24"/>
        </w:rPr>
      </w:pPr>
    </w:p>
    <w:p w14:paraId="78A08350" w14:textId="77777777" w:rsidR="001E52FB" w:rsidRDefault="001E52FB" w:rsidP="001E52FB">
      <w:pPr>
        <w:shd w:val="clear" w:color="auto" w:fill="FFFFFF"/>
        <w:spacing w:line="276" w:lineRule="auto"/>
        <w:jc w:val="both"/>
        <w:rPr>
          <w:rFonts w:ascii="Arial" w:eastAsia="Arial" w:hAnsi="Arial" w:cs="Arial"/>
          <w:b/>
          <w:bCs/>
          <w:sz w:val="24"/>
          <w:szCs w:val="24"/>
        </w:rPr>
      </w:pPr>
    </w:p>
    <w:p w14:paraId="78F73B53" w14:textId="77777777" w:rsidR="001E52FB" w:rsidRDefault="001E52FB" w:rsidP="001E52FB">
      <w:pPr>
        <w:shd w:val="clear" w:color="auto" w:fill="FFFFFF"/>
        <w:spacing w:line="276" w:lineRule="auto"/>
        <w:jc w:val="both"/>
        <w:rPr>
          <w:rFonts w:ascii="Arial" w:eastAsia="Arial" w:hAnsi="Arial" w:cs="Arial"/>
          <w:b/>
          <w:bCs/>
          <w:sz w:val="24"/>
          <w:szCs w:val="24"/>
        </w:rPr>
      </w:pPr>
    </w:p>
    <w:p w14:paraId="3D966F66" w14:textId="77777777" w:rsidR="001E52FB" w:rsidRDefault="001E52FB" w:rsidP="001E52FB">
      <w:pPr>
        <w:shd w:val="clear" w:color="auto" w:fill="FFFFFF"/>
        <w:spacing w:line="276" w:lineRule="auto"/>
        <w:jc w:val="both"/>
        <w:rPr>
          <w:rFonts w:ascii="Arial" w:eastAsia="Arial" w:hAnsi="Arial" w:cs="Arial"/>
          <w:b/>
          <w:bCs/>
          <w:sz w:val="24"/>
          <w:szCs w:val="24"/>
        </w:rPr>
      </w:pPr>
    </w:p>
    <w:p w14:paraId="5B7B5B45" w14:textId="77777777" w:rsidR="001E52FB" w:rsidRDefault="001E52FB" w:rsidP="001E52FB">
      <w:pPr>
        <w:shd w:val="clear" w:color="auto" w:fill="FFFFFF"/>
        <w:spacing w:line="276" w:lineRule="auto"/>
        <w:jc w:val="both"/>
        <w:rPr>
          <w:rFonts w:ascii="Arial" w:eastAsia="Arial" w:hAnsi="Arial" w:cs="Arial"/>
          <w:b/>
          <w:bCs/>
          <w:sz w:val="24"/>
          <w:szCs w:val="24"/>
        </w:rPr>
      </w:pPr>
    </w:p>
    <w:p w14:paraId="3140BC60" w14:textId="77777777" w:rsidR="001E52FB" w:rsidRDefault="001E52FB" w:rsidP="001E52FB">
      <w:pPr>
        <w:shd w:val="clear" w:color="auto" w:fill="FFFFFF"/>
        <w:spacing w:line="276" w:lineRule="auto"/>
        <w:jc w:val="both"/>
        <w:rPr>
          <w:rFonts w:ascii="Arial" w:eastAsia="Arial" w:hAnsi="Arial" w:cs="Arial"/>
          <w:b/>
          <w:bCs/>
          <w:sz w:val="24"/>
          <w:szCs w:val="24"/>
        </w:rPr>
      </w:pPr>
    </w:p>
    <w:p w14:paraId="7F331B87" w14:textId="26695077" w:rsidR="00F8079A" w:rsidRDefault="002F12F0" w:rsidP="001E52FB">
      <w:pPr>
        <w:shd w:val="clear" w:color="auto" w:fill="FFFFFF"/>
        <w:spacing w:line="276" w:lineRule="auto"/>
        <w:jc w:val="both"/>
        <w:rPr>
          <w:sz w:val="24"/>
          <w:szCs w:val="24"/>
        </w:rPr>
      </w:pPr>
      <w:r>
        <w:rPr>
          <w:rFonts w:ascii="Arial" w:eastAsia="Arial" w:hAnsi="Arial" w:cs="Arial"/>
          <w:b/>
          <w:bCs/>
          <w:sz w:val="24"/>
          <w:szCs w:val="24"/>
        </w:rPr>
        <w:t>SURVIVAL AND DEVELOPMENT</w:t>
      </w:r>
    </w:p>
    <w:p w14:paraId="66B401A0" w14:textId="77777777" w:rsidR="00F8079A" w:rsidRDefault="002F12F0">
      <w:pPr>
        <w:spacing w:after="160" w:line="276" w:lineRule="auto"/>
        <w:jc w:val="both"/>
        <w:rPr>
          <w:sz w:val="24"/>
          <w:szCs w:val="24"/>
        </w:rPr>
      </w:pPr>
      <w:r>
        <w:rPr>
          <w:rFonts w:ascii="Arial" w:eastAsia="Arial" w:hAnsi="Arial" w:cs="Arial"/>
          <w:sz w:val="24"/>
          <w:szCs w:val="24"/>
        </w:rPr>
        <w:t>The right to ‘life, survival and development’ is connected to many other rights in the UNCRC, particularly in relation to play and leisure, health and welfare, as well as provisions and protections for specific groups (children with disabilities; children in care, including secure accommodation; children in custody; refugees and asylum seekers).</w:t>
      </w:r>
    </w:p>
    <w:p w14:paraId="22AF536F" w14:textId="77777777" w:rsidR="00F8079A" w:rsidRDefault="00F8079A">
      <w:pPr>
        <w:spacing w:line="276" w:lineRule="auto"/>
        <w:jc w:val="both"/>
        <w:rPr>
          <w:rFonts w:ascii="Arial" w:eastAsia="Arial" w:hAnsi="Arial" w:cs="Arial"/>
          <w:b/>
          <w:bCs/>
          <w:sz w:val="24"/>
          <w:szCs w:val="24"/>
        </w:rPr>
      </w:pPr>
    </w:p>
    <w:p w14:paraId="3B2089EA" w14:textId="77777777" w:rsidR="00F8079A" w:rsidRDefault="002F12F0">
      <w:pPr>
        <w:spacing w:line="276" w:lineRule="auto"/>
        <w:jc w:val="both"/>
        <w:rPr>
          <w:sz w:val="24"/>
          <w:szCs w:val="24"/>
        </w:rPr>
      </w:pPr>
      <w:r>
        <w:rPr>
          <w:rFonts w:ascii="Arial" w:eastAsia="Arial" w:hAnsi="Arial" w:cs="Arial"/>
          <w:b/>
          <w:bCs/>
          <w:sz w:val="24"/>
          <w:szCs w:val="24"/>
        </w:rPr>
        <w:t>Help and support required for development and to gradually become more independent</w:t>
      </w:r>
    </w:p>
    <w:p w14:paraId="6A579F83" w14:textId="77777777" w:rsidR="00F8079A" w:rsidRDefault="00F8079A">
      <w:pPr>
        <w:spacing w:line="276" w:lineRule="auto"/>
        <w:jc w:val="both"/>
        <w:rPr>
          <w:rFonts w:ascii="Arial" w:eastAsia="Arial" w:hAnsi="Arial" w:cs="Arial"/>
          <w:b/>
          <w:bCs/>
          <w:sz w:val="24"/>
          <w:szCs w:val="24"/>
        </w:rPr>
      </w:pPr>
    </w:p>
    <w:p w14:paraId="3E8F45B3" w14:textId="77777777" w:rsidR="00F8079A" w:rsidRDefault="002F12F0">
      <w:pPr>
        <w:spacing w:line="276" w:lineRule="auto"/>
        <w:jc w:val="both"/>
        <w:rPr>
          <w:sz w:val="24"/>
          <w:szCs w:val="24"/>
        </w:rPr>
      </w:pPr>
      <w:r>
        <w:rPr>
          <w:rFonts w:ascii="Arial" w:eastAsia="Arial" w:hAnsi="Arial" w:cs="Arial"/>
          <w:b/>
          <w:bCs/>
          <w:i/>
          <w:iCs/>
          <w:sz w:val="24"/>
          <w:szCs w:val="24"/>
        </w:rPr>
        <w:t>Workshops and meetings</w:t>
      </w:r>
    </w:p>
    <w:p w14:paraId="1971A717" w14:textId="77777777" w:rsidR="00F8079A" w:rsidRDefault="00F8079A">
      <w:pPr>
        <w:spacing w:line="276" w:lineRule="auto"/>
        <w:jc w:val="both"/>
        <w:rPr>
          <w:rFonts w:ascii="Arial" w:eastAsia="Arial" w:hAnsi="Arial" w:cs="Arial"/>
          <w:b/>
          <w:bCs/>
          <w:i/>
          <w:iCs/>
          <w:sz w:val="24"/>
          <w:szCs w:val="24"/>
        </w:rPr>
      </w:pPr>
    </w:p>
    <w:p w14:paraId="3823E6A3" w14:textId="77777777" w:rsidR="00F8079A" w:rsidRDefault="002F12F0">
      <w:pPr>
        <w:spacing w:after="160" w:line="276" w:lineRule="auto"/>
        <w:jc w:val="both"/>
        <w:rPr>
          <w:sz w:val="24"/>
          <w:szCs w:val="24"/>
        </w:rPr>
      </w:pPr>
      <w:r>
        <w:rPr>
          <w:rFonts w:ascii="Arial" w:eastAsia="Arial" w:hAnsi="Arial" w:cs="Arial"/>
          <w:sz w:val="24"/>
          <w:szCs w:val="24"/>
        </w:rPr>
        <w:t xml:space="preserve">Considering what children and young people need to be healthy, the focus among workshop participants was on basic necessities, including: </w:t>
      </w:r>
    </w:p>
    <w:p w14:paraId="5453C76A" w14:textId="77777777" w:rsidR="00F8079A" w:rsidRDefault="002F12F0">
      <w:pPr>
        <w:spacing w:after="160" w:line="276" w:lineRule="auto"/>
        <w:jc w:val="both"/>
        <w:rPr>
          <w:sz w:val="24"/>
          <w:szCs w:val="24"/>
        </w:rPr>
      </w:pPr>
      <w:r>
        <w:rPr>
          <w:rFonts w:ascii="Arial" w:eastAsia="Arial" w:hAnsi="Arial" w:cs="Arial"/>
          <w:i/>
          <w:iCs/>
          <w:sz w:val="24"/>
          <w:szCs w:val="24"/>
        </w:rPr>
        <w:t>Healthy</w:t>
      </w:r>
      <w:r>
        <w:rPr>
          <w:rFonts w:ascii="Arial" w:eastAsia="Arial" w:hAnsi="Arial" w:cs="Arial"/>
          <w:sz w:val="24"/>
          <w:szCs w:val="24"/>
        </w:rPr>
        <w:t xml:space="preserve"> food: </w:t>
      </w:r>
    </w:p>
    <w:p w14:paraId="2D16234C" w14:textId="77777777" w:rsidR="00F8079A" w:rsidRDefault="002F12F0">
      <w:pPr>
        <w:spacing w:after="160"/>
        <w:ind w:firstLine="720"/>
        <w:jc w:val="both"/>
        <w:rPr>
          <w:sz w:val="24"/>
          <w:szCs w:val="24"/>
        </w:rPr>
      </w:pPr>
      <w:r>
        <w:rPr>
          <w:rFonts w:ascii="Arial" w:eastAsia="Arial" w:hAnsi="Arial" w:cs="Arial"/>
          <w:i/>
          <w:iCs/>
          <w:sz w:val="24"/>
          <w:szCs w:val="24"/>
        </w:rPr>
        <w:t>“Get healthier food at school.</w:t>
      </w:r>
      <w:r>
        <w:rPr>
          <w:rFonts w:ascii="Arial" w:eastAsia="Arial" w:hAnsi="Arial" w:cs="Arial"/>
          <w:sz w:val="24"/>
          <w:szCs w:val="24"/>
        </w:rPr>
        <w:t>” (Migrant Polish children, aged 6-15)</w:t>
      </w:r>
    </w:p>
    <w:p w14:paraId="4554E2C4" w14:textId="77777777" w:rsidR="00F8079A" w:rsidRDefault="002F12F0">
      <w:pPr>
        <w:spacing w:after="160"/>
        <w:ind w:firstLine="720"/>
        <w:jc w:val="both"/>
        <w:rPr>
          <w:sz w:val="24"/>
          <w:szCs w:val="24"/>
        </w:rPr>
      </w:pPr>
      <w:r>
        <w:rPr>
          <w:rFonts w:ascii="Arial" w:eastAsia="Arial" w:hAnsi="Arial" w:cs="Arial"/>
          <w:i/>
          <w:iCs/>
          <w:sz w:val="24"/>
          <w:szCs w:val="24"/>
        </w:rPr>
        <w:t xml:space="preserve">“Children need to be fed.” </w:t>
      </w:r>
      <w:r>
        <w:rPr>
          <w:rFonts w:ascii="Arial" w:eastAsia="Arial" w:hAnsi="Arial" w:cs="Arial"/>
          <w:sz w:val="24"/>
          <w:szCs w:val="24"/>
        </w:rPr>
        <w:t>(Travellers, aged 7-10)</w:t>
      </w:r>
    </w:p>
    <w:p w14:paraId="648C4FF8"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Food, protein, drink, water, healthy food, fruit, vegetables</w:t>
      </w:r>
      <w:r>
        <w:rPr>
          <w:rFonts w:ascii="Arial" w:eastAsia="Arial" w:hAnsi="Arial" w:cs="Arial"/>
          <w:sz w:val="24"/>
          <w:szCs w:val="24"/>
        </w:rPr>
        <w:t>.” (Refugees, aged 13-15)</w:t>
      </w:r>
    </w:p>
    <w:p w14:paraId="75E4C3F8" w14:textId="77777777" w:rsidR="00F8079A" w:rsidRDefault="002F12F0">
      <w:pPr>
        <w:pBdr>
          <w:left w:val="none" w:sz="0" w:space="7" w:color="auto"/>
        </w:pBdr>
        <w:spacing w:after="160" w:line="276" w:lineRule="auto"/>
        <w:ind w:left="720" w:firstLine="7"/>
        <w:jc w:val="both"/>
        <w:rPr>
          <w:sz w:val="24"/>
          <w:szCs w:val="24"/>
        </w:rPr>
      </w:pPr>
      <w:r>
        <w:rPr>
          <w:rFonts w:ascii="Arial" w:eastAsia="Arial" w:hAnsi="Arial" w:cs="Arial"/>
          <w:sz w:val="24"/>
          <w:szCs w:val="24"/>
        </w:rPr>
        <w:t>“</w:t>
      </w:r>
      <w:r>
        <w:rPr>
          <w:rFonts w:ascii="Arial" w:eastAsia="Arial" w:hAnsi="Arial" w:cs="Arial"/>
          <w:i/>
          <w:iCs/>
          <w:sz w:val="24"/>
          <w:szCs w:val="24"/>
        </w:rPr>
        <w:t>Healthy food (cheaper food is more available, which isn’t always healthy).</w:t>
      </w:r>
      <w:r>
        <w:rPr>
          <w:rFonts w:ascii="Arial" w:eastAsia="Arial" w:hAnsi="Arial" w:cs="Arial"/>
          <w:sz w:val="24"/>
          <w:szCs w:val="24"/>
        </w:rPr>
        <w:t>” (Care experienced young people, aged 12-18)</w:t>
      </w:r>
    </w:p>
    <w:p w14:paraId="643EE9FE" w14:textId="77777777" w:rsidR="00F8079A" w:rsidRDefault="002F12F0">
      <w:pPr>
        <w:pBdr>
          <w:left w:val="none" w:sz="0" w:space="7" w:color="auto"/>
        </w:pBdr>
        <w:spacing w:after="160" w:line="276" w:lineRule="auto"/>
        <w:ind w:left="140"/>
        <w:jc w:val="both"/>
        <w:rPr>
          <w:sz w:val="24"/>
          <w:szCs w:val="24"/>
        </w:rPr>
      </w:pPr>
      <w:r>
        <w:rPr>
          <w:rFonts w:ascii="Arial" w:eastAsia="Arial" w:hAnsi="Arial" w:cs="Arial"/>
          <w:sz w:val="24"/>
          <w:szCs w:val="24"/>
        </w:rPr>
        <w:t>Health care:</w:t>
      </w:r>
    </w:p>
    <w:p w14:paraId="5CA39A80"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Proper and faster health care.</w:t>
      </w:r>
      <w:r>
        <w:rPr>
          <w:rFonts w:ascii="Arial" w:eastAsia="Arial" w:hAnsi="Arial" w:cs="Arial"/>
          <w:sz w:val="24"/>
          <w:szCs w:val="24"/>
        </w:rPr>
        <w:t>” (Migrant Polish children, aged 6-15)</w:t>
      </w:r>
    </w:p>
    <w:p w14:paraId="0B6B098E" w14:textId="77777777" w:rsidR="00F8079A" w:rsidRDefault="002F12F0">
      <w:pPr>
        <w:pBdr>
          <w:left w:val="none" w:sz="0" w:space="7" w:color="auto"/>
        </w:pBd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Health care (NHS)</w:t>
      </w:r>
      <w:r>
        <w:rPr>
          <w:rFonts w:ascii="Arial" w:eastAsia="Arial" w:hAnsi="Arial" w:cs="Arial"/>
          <w:sz w:val="24"/>
          <w:szCs w:val="24"/>
        </w:rPr>
        <w:t>” and “</w:t>
      </w:r>
      <w:r>
        <w:rPr>
          <w:rFonts w:ascii="Arial" w:eastAsia="Arial" w:hAnsi="Arial" w:cs="Arial"/>
          <w:i/>
          <w:iCs/>
          <w:sz w:val="24"/>
          <w:szCs w:val="24"/>
        </w:rPr>
        <w:t>Good mental health.</w:t>
      </w:r>
      <w:r>
        <w:rPr>
          <w:rFonts w:ascii="Arial" w:eastAsia="Arial" w:hAnsi="Arial" w:cs="Arial"/>
          <w:sz w:val="24"/>
          <w:szCs w:val="24"/>
        </w:rPr>
        <w:t>” (Care experienced young people, aged 12-18)</w:t>
      </w:r>
    </w:p>
    <w:p w14:paraId="245A3307" w14:textId="77777777" w:rsidR="00F8079A" w:rsidRDefault="002F12F0">
      <w:pPr>
        <w:spacing w:after="160"/>
        <w:ind w:firstLine="720"/>
        <w:jc w:val="both"/>
        <w:rPr>
          <w:sz w:val="24"/>
          <w:szCs w:val="24"/>
        </w:rPr>
      </w:pPr>
      <w:r>
        <w:rPr>
          <w:rFonts w:ascii="Arial" w:eastAsia="Arial" w:hAnsi="Arial" w:cs="Arial"/>
          <w:i/>
          <w:iCs/>
          <w:sz w:val="24"/>
          <w:szCs w:val="24"/>
        </w:rPr>
        <w:t xml:space="preserve">“Stay up to date on vaccines.” </w:t>
      </w:r>
      <w:r>
        <w:rPr>
          <w:rFonts w:ascii="Arial" w:eastAsia="Arial" w:hAnsi="Arial" w:cs="Arial"/>
          <w:sz w:val="24"/>
          <w:szCs w:val="24"/>
        </w:rPr>
        <w:t>(Travellers, aged 7-10)</w:t>
      </w:r>
    </w:p>
    <w:p w14:paraId="33644DFD" w14:textId="77777777" w:rsidR="00F8079A" w:rsidRDefault="002F12F0">
      <w:pPr>
        <w:pBdr>
          <w:left w:val="none" w:sz="0" w:space="7" w:color="auto"/>
        </w:pBdr>
        <w:spacing w:after="160" w:line="276" w:lineRule="auto"/>
        <w:ind w:left="140"/>
        <w:jc w:val="both"/>
        <w:rPr>
          <w:sz w:val="24"/>
          <w:szCs w:val="24"/>
        </w:rPr>
      </w:pPr>
      <w:r>
        <w:rPr>
          <w:rFonts w:ascii="Arial" w:eastAsia="Arial" w:hAnsi="Arial" w:cs="Arial"/>
          <w:sz w:val="24"/>
          <w:szCs w:val="24"/>
        </w:rPr>
        <w:t>Sleep:</w:t>
      </w:r>
    </w:p>
    <w:p w14:paraId="2A10B076" w14:textId="77777777" w:rsidR="00F8079A" w:rsidRDefault="002F12F0">
      <w:pPr>
        <w:pBdr>
          <w:left w:val="none" w:sz="0" w:space="7" w:color="auto"/>
        </w:pBd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Good sleep.</w:t>
      </w:r>
      <w:r>
        <w:rPr>
          <w:rFonts w:ascii="Arial" w:eastAsia="Arial" w:hAnsi="Arial" w:cs="Arial"/>
          <w:sz w:val="24"/>
          <w:szCs w:val="24"/>
        </w:rPr>
        <w:t>”</w:t>
      </w:r>
      <w:r>
        <w:rPr>
          <w:rFonts w:ascii="Arial" w:eastAsia="Arial" w:hAnsi="Arial" w:cs="Arial"/>
          <w:i/>
          <w:iCs/>
          <w:sz w:val="24"/>
          <w:szCs w:val="24"/>
        </w:rPr>
        <w:t xml:space="preserve"> </w:t>
      </w:r>
    </w:p>
    <w:p w14:paraId="5D4E78A1" w14:textId="77777777" w:rsidR="00F8079A" w:rsidRDefault="002F12F0">
      <w:pPr>
        <w:pBdr>
          <w:left w:val="none" w:sz="0" w:space="7" w:color="auto"/>
        </w:pBdr>
        <w:spacing w:after="160" w:line="276" w:lineRule="auto"/>
        <w:ind w:left="720"/>
        <w:jc w:val="both"/>
        <w:rPr>
          <w:sz w:val="24"/>
          <w:szCs w:val="24"/>
        </w:rPr>
      </w:pPr>
      <w:r>
        <w:rPr>
          <w:rFonts w:ascii="Arial" w:eastAsia="Arial" w:hAnsi="Arial" w:cs="Arial"/>
          <w:sz w:val="24"/>
          <w:szCs w:val="24"/>
        </w:rPr>
        <w:t>(Migrant Polish children, aged 6-15; Travellers, aged 7-10; Care experienced young people, aged 12-18)</w:t>
      </w:r>
    </w:p>
    <w:p w14:paraId="2676A98F" w14:textId="77777777" w:rsidR="00F8079A" w:rsidRDefault="002F12F0">
      <w:pPr>
        <w:spacing w:after="160"/>
        <w:jc w:val="both"/>
        <w:rPr>
          <w:sz w:val="24"/>
          <w:szCs w:val="24"/>
        </w:rPr>
      </w:pPr>
      <w:r>
        <w:rPr>
          <w:rFonts w:ascii="Arial" w:eastAsia="Arial" w:hAnsi="Arial" w:cs="Arial"/>
          <w:sz w:val="24"/>
          <w:szCs w:val="24"/>
        </w:rPr>
        <w:t>Play, leisure and recreational activities:</w:t>
      </w:r>
    </w:p>
    <w:p w14:paraId="31538A19"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Access to good sport and leisure activities when parents are working and not available to take children in</w:t>
      </w:r>
      <w:r>
        <w:rPr>
          <w:rFonts w:ascii="Arial" w:eastAsia="Arial" w:hAnsi="Arial" w:cs="Arial"/>
          <w:sz w:val="24"/>
          <w:szCs w:val="24"/>
        </w:rPr>
        <w:t>”; “</w:t>
      </w:r>
      <w:r>
        <w:rPr>
          <w:rFonts w:ascii="Arial" w:eastAsia="Arial" w:hAnsi="Arial" w:cs="Arial"/>
          <w:i/>
          <w:iCs/>
          <w:sz w:val="24"/>
          <w:szCs w:val="24"/>
        </w:rPr>
        <w:t>Sport activities</w:t>
      </w:r>
      <w:r>
        <w:rPr>
          <w:rFonts w:ascii="Arial" w:eastAsia="Arial" w:hAnsi="Arial" w:cs="Arial"/>
          <w:sz w:val="24"/>
          <w:szCs w:val="24"/>
        </w:rPr>
        <w:t>”; “</w:t>
      </w:r>
      <w:r>
        <w:rPr>
          <w:rFonts w:ascii="Arial" w:eastAsia="Arial" w:hAnsi="Arial" w:cs="Arial"/>
          <w:i/>
          <w:iCs/>
          <w:sz w:val="24"/>
          <w:szCs w:val="24"/>
        </w:rPr>
        <w:t>Better, facilitated playgrounds.</w:t>
      </w:r>
      <w:r>
        <w:rPr>
          <w:rFonts w:ascii="Arial" w:eastAsia="Arial" w:hAnsi="Arial" w:cs="Arial"/>
          <w:sz w:val="24"/>
          <w:szCs w:val="24"/>
        </w:rPr>
        <w:t>” (Migrant Polish children, aged 6-15)</w:t>
      </w:r>
    </w:p>
    <w:p w14:paraId="6CE5AEEE" w14:textId="77777777" w:rsidR="00F8079A" w:rsidRDefault="002F12F0">
      <w:pPr>
        <w:spacing w:after="160"/>
        <w:ind w:firstLine="720"/>
        <w:jc w:val="both"/>
        <w:rPr>
          <w:sz w:val="24"/>
          <w:szCs w:val="24"/>
        </w:rPr>
      </w:pPr>
      <w:r>
        <w:rPr>
          <w:rFonts w:ascii="Arial" w:eastAsia="Arial" w:hAnsi="Arial" w:cs="Arial"/>
          <w:i/>
          <w:iCs/>
          <w:sz w:val="24"/>
          <w:szCs w:val="24"/>
        </w:rPr>
        <w:t xml:space="preserve">“Exercise daily” </w:t>
      </w:r>
      <w:r>
        <w:rPr>
          <w:rFonts w:ascii="Arial" w:eastAsia="Arial" w:hAnsi="Arial" w:cs="Arial"/>
          <w:sz w:val="24"/>
          <w:szCs w:val="24"/>
        </w:rPr>
        <w:t>and</w:t>
      </w:r>
      <w:r>
        <w:rPr>
          <w:rFonts w:ascii="Arial" w:eastAsia="Arial" w:hAnsi="Arial" w:cs="Arial"/>
          <w:i/>
          <w:iCs/>
          <w:sz w:val="24"/>
          <w:szCs w:val="24"/>
        </w:rPr>
        <w:t xml:space="preserve"> “Reduce screen time.” </w:t>
      </w:r>
      <w:r>
        <w:rPr>
          <w:rFonts w:ascii="Arial" w:eastAsia="Arial" w:hAnsi="Arial" w:cs="Arial"/>
          <w:sz w:val="24"/>
          <w:szCs w:val="24"/>
        </w:rPr>
        <w:t>(Travellers, aged 7-10)</w:t>
      </w:r>
    </w:p>
    <w:p w14:paraId="4274D619"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Sport, exercise</w:t>
      </w:r>
      <w:r>
        <w:rPr>
          <w:rFonts w:ascii="Arial" w:eastAsia="Arial" w:hAnsi="Arial" w:cs="Arial"/>
          <w:sz w:val="24"/>
          <w:szCs w:val="24"/>
        </w:rPr>
        <w:t>.” (Refugees, aged 13-15)</w:t>
      </w:r>
    </w:p>
    <w:p w14:paraId="17465DD1" w14:textId="77777777" w:rsidR="00F8079A" w:rsidRDefault="002F12F0">
      <w:pPr>
        <w:spacing w:after="160"/>
        <w:jc w:val="both"/>
        <w:rPr>
          <w:sz w:val="24"/>
          <w:szCs w:val="24"/>
        </w:rPr>
      </w:pPr>
      <w:r>
        <w:rPr>
          <w:rFonts w:ascii="Arial" w:eastAsia="Arial" w:hAnsi="Arial" w:cs="Arial"/>
          <w:sz w:val="24"/>
          <w:szCs w:val="24"/>
        </w:rPr>
        <w:t>Somewhere to live:</w:t>
      </w:r>
    </w:p>
    <w:p w14:paraId="0189E183"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House, home</w:t>
      </w:r>
      <w:r>
        <w:rPr>
          <w:rFonts w:ascii="Arial" w:eastAsia="Arial" w:hAnsi="Arial" w:cs="Arial"/>
          <w:sz w:val="24"/>
          <w:szCs w:val="24"/>
        </w:rPr>
        <w:t>.” (Refugees, aged 13-15)</w:t>
      </w:r>
    </w:p>
    <w:p w14:paraId="219D161D" w14:textId="77777777" w:rsidR="00F8079A" w:rsidRDefault="002F12F0">
      <w:pPr>
        <w:pBdr>
          <w:left w:val="none" w:sz="0" w:space="7" w:color="auto"/>
        </w:pBdr>
        <w:spacing w:after="160" w:line="276" w:lineRule="auto"/>
        <w:ind w:left="140" w:firstLine="457"/>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A house.</w:t>
      </w:r>
      <w:r>
        <w:rPr>
          <w:rFonts w:ascii="Arial" w:eastAsia="Arial" w:hAnsi="Arial" w:cs="Arial"/>
          <w:sz w:val="24"/>
          <w:szCs w:val="24"/>
        </w:rPr>
        <w:t>” (Care experienced young people, aged 12-18)</w:t>
      </w:r>
    </w:p>
    <w:p w14:paraId="226620DE" w14:textId="77777777" w:rsidR="00F8079A" w:rsidRDefault="002F12F0">
      <w:pPr>
        <w:spacing w:after="160" w:line="276" w:lineRule="auto"/>
        <w:jc w:val="both"/>
        <w:rPr>
          <w:sz w:val="24"/>
          <w:szCs w:val="24"/>
        </w:rPr>
      </w:pPr>
      <w:r>
        <w:rPr>
          <w:rFonts w:ascii="Arial" w:eastAsia="Arial" w:hAnsi="Arial" w:cs="Arial"/>
          <w:sz w:val="24"/>
          <w:szCs w:val="24"/>
        </w:rPr>
        <w:t>A group of</w:t>
      </w:r>
      <w:r>
        <w:rPr>
          <w:rFonts w:ascii="Arial" w:eastAsia="Arial" w:hAnsi="Arial" w:cs="Arial"/>
          <w:b/>
          <w:bCs/>
          <w:color w:val="44BCB6"/>
          <w:sz w:val="24"/>
          <w:szCs w:val="24"/>
        </w:rPr>
        <w:t xml:space="preserve"> </w:t>
      </w:r>
      <w:r>
        <w:rPr>
          <w:rFonts w:ascii="Arial" w:eastAsia="Arial" w:hAnsi="Arial" w:cs="Arial"/>
          <w:b/>
          <w:bCs/>
          <w:color w:val="369EAC"/>
          <w:sz w:val="24"/>
          <w:szCs w:val="24"/>
        </w:rPr>
        <w:t>migrant</w:t>
      </w:r>
      <w:r>
        <w:rPr>
          <w:rFonts w:ascii="Arial" w:eastAsia="Arial" w:hAnsi="Arial" w:cs="Arial"/>
          <w:color w:val="2DAFBD"/>
          <w:sz w:val="24"/>
          <w:szCs w:val="24"/>
        </w:rPr>
        <w:t xml:space="preserve"> </w:t>
      </w:r>
      <w:r>
        <w:rPr>
          <w:rFonts w:ascii="Arial" w:eastAsia="Arial" w:hAnsi="Arial" w:cs="Arial"/>
          <w:sz w:val="24"/>
          <w:szCs w:val="24"/>
        </w:rPr>
        <w:t>Polish children, aged 6-15, identified some very specific issues:</w:t>
      </w:r>
    </w:p>
    <w:p w14:paraId="4307AAD2"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Healthy and suitable environment everywhere: outside, at school, and at home.</w:t>
      </w:r>
      <w:r>
        <w:rPr>
          <w:rFonts w:ascii="Arial" w:eastAsia="Arial" w:hAnsi="Arial" w:cs="Arial"/>
          <w:sz w:val="24"/>
          <w:szCs w:val="24"/>
        </w:rPr>
        <w:t>”</w:t>
      </w:r>
    </w:p>
    <w:p w14:paraId="18310508"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No noise from neighbours late evening.</w:t>
      </w:r>
      <w:r>
        <w:rPr>
          <w:rFonts w:ascii="Arial" w:eastAsia="Arial" w:hAnsi="Arial" w:cs="Arial"/>
          <w:sz w:val="24"/>
          <w:szCs w:val="24"/>
        </w:rPr>
        <w:t>”</w:t>
      </w:r>
    </w:p>
    <w:p w14:paraId="2B9AD1AF" w14:textId="77777777" w:rsidR="00F8079A" w:rsidRDefault="002F12F0">
      <w:pPr>
        <w:spacing w:after="160"/>
        <w:ind w:firstLine="720"/>
        <w:jc w:val="both"/>
        <w:rPr>
          <w:sz w:val="24"/>
          <w:szCs w:val="24"/>
        </w:rPr>
      </w:pPr>
      <w:r>
        <w:rPr>
          <w:rFonts w:ascii="Arial" w:eastAsia="Arial" w:hAnsi="Arial" w:cs="Arial"/>
          <w:sz w:val="24"/>
          <w:szCs w:val="24"/>
        </w:rPr>
        <w:t xml:space="preserve"> “</w:t>
      </w:r>
      <w:r>
        <w:rPr>
          <w:rFonts w:ascii="Arial" w:eastAsia="Arial" w:hAnsi="Arial" w:cs="Arial"/>
          <w:i/>
          <w:iCs/>
          <w:sz w:val="24"/>
          <w:szCs w:val="24"/>
        </w:rPr>
        <w:t>Longer breaks in school.</w:t>
      </w:r>
      <w:r>
        <w:rPr>
          <w:rFonts w:ascii="Arial" w:eastAsia="Arial" w:hAnsi="Arial" w:cs="Arial"/>
          <w:sz w:val="24"/>
          <w:szCs w:val="24"/>
        </w:rPr>
        <w:t>”</w:t>
      </w:r>
    </w:p>
    <w:p w14:paraId="6D6AEEE1"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Allow to wear suitable winter boots at school.</w:t>
      </w:r>
      <w:r>
        <w:rPr>
          <w:rFonts w:ascii="Arial" w:eastAsia="Arial" w:hAnsi="Arial" w:cs="Arial"/>
          <w:sz w:val="24"/>
          <w:szCs w:val="24"/>
        </w:rPr>
        <w:t xml:space="preserve">” </w:t>
      </w:r>
    </w:p>
    <w:p w14:paraId="3A5B1271" w14:textId="77777777" w:rsidR="00F8079A" w:rsidRDefault="002F12F0">
      <w:pPr>
        <w:spacing w:after="160" w:line="276" w:lineRule="auto"/>
        <w:jc w:val="both"/>
        <w:rPr>
          <w:sz w:val="24"/>
          <w:szCs w:val="24"/>
        </w:rPr>
      </w:pPr>
      <w:r>
        <w:rPr>
          <w:rFonts w:ascii="Arial" w:eastAsia="Arial" w:hAnsi="Arial" w:cs="Arial"/>
          <w:sz w:val="24"/>
          <w:szCs w:val="24"/>
        </w:rPr>
        <w:t xml:space="preserve">The group of </w:t>
      </w:r>
      <w:r>
        <w:rPr>
          <w:rFonts w:ascii="Arial" w:eastAsia="Arial" w:hAnsi="Arial" w:cs="Arial"/>
          <w:b/>
          <w:bCs/>
          <w:color w:val="369EAC"/>
          <w:sz w:val="24"/>
          <w:szCs w:val="24"/>
        </w:rPr>
        <w:t>refugees</w:t>
      </w:r>
      <w:r>
        <w:rPr>
          <w:rFonts w:ascii="Arial" w:eastAsia="Arial" w:hAnsi="Arial" w:cs="Arial"/>
          <w:sz w:val="24"/>
          <w:szCs w:val="24"/>
        </w:rPr>
        <w:t xml:space="preserve"> aged 13-15 added: “</w:t>
      </w:r>
      <w:r>
        <w:rPr>
          <w:rFonts w:ascii="Arial" w:eastAsia="Arial" w:hAnsi="Arial" w:cs="Arial"/>
          <w:i/>
          <w:iCs/>
          <w:sz w:val="24"/>
          <w:szCs w:val="24"/>
        </w:rPr>
        <w:t>Clothes, shoes</w:t>
      </w:r>
      <w:r>
        <w:rPr>
          <w:rFonts w:ascii="Arial" w:eastAsia="Arial" w:hAnsi="Arial" w:cs="Arial"/>
          <w:sz w:val="24"/>
          <w:szCs w:val="24"/>
        </w:rPr>
        <w:t>”; “</w:t>
      </w:r>
      <w:r>
        <w:rPr>
          <w:rFonts w:ascii="Arial" w:eastAsia="Arial" w:hAnsi="Arial" w:cs="Arial"/>
          <w:i/>
          <w:iCs/>
          <w:sz w:val="24"/>
          <w:szCs w:val="24"/>
        </w:rPr>
        <w:t>Money</w:t>
      </w:r>
      <w:r>
        <w:rPr>
          <w:rFonts w:ascii="Arial" w:eastAsia="Arial" w:hAnsi="Arial" w:cs="Arial"/>
          <w:sz w:val="24"/>
          <w:szCs w:val="24"/>
        </w:rPr>
        <w:t>” “</w:t>
      </w:r>
      <w:r>
        <w:rPr>
          <w:rFonts w:ascii="Arial" w:eastAsia="Arial" w:hAnsi="Arial" w:cs="Arial"/>
          <w:i/>
          <w:iCs/>
          <w:sz w:val="24"/>
          <w:szCs w:val="24"/>
        </w:rPr>
        <w:t>Friends, family</w:t>
      </w:r>
      <w:r>
        <w:rPr>
          <w:rFonts w:ascii="Arial" w:eastAsia="Arial" w:hAnsi="Arial" w:cs="Arial"/>
          <w:sz w:val="24"/>
          <w:szCs w:val="24"/>
        </w:rPr>
        <w:t>.”</w:t>
      </w:r>
    </w:p>
    <w:p w14:paraId="52DF57AF" w14:textId="77777777" w:rsidR="00F8079A" w:rsidRDefault="002F12F0">
      <w:pPr>
        <w:pBdr>
          <w:left w:val="none" w:sz="0" w:space="7" w:color="auto"/>
        </w:pBdr>
        <w:spacing w:line="276" w:lineRule="auto"/>
        <w:ind w:left="140"/>
        <w:jc w:val="both"/>
        <w:rPr>
          <w:sz w:val="24"/>
          <w:szCs w:val="24"/>
        </w:rPr>
      </w:pPr>
      <w:r>
        <w:rPr>
          <w:rFonts w:ascii="Arial" w:eastAsia="Arial" w:hAnsi="Arial" w:cs="Arial"/>
          <w:sz w:val="24"/>
          <w:szCs w:val="24"/>
        </w:rPr>
        <w:t xml:space="preserve">In addition to basic necessities, </w:t>
      </w: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aged 12-18, emphasised: “</w:t>
      </w:r>
      <w:r>
        <w:rPr>
          <w:rFonts w:ascii="Arial" w:eastAsia="Arial" w:hAnsi="Arial" w:cs="Arial"/>
          <w:i/>
          <w:iCs/>
          <w:sz w:val="24"/>
          <w:szCs w:val="24"/>
        </w:rPr>
        <w:t>Education, learning and training</w:t>
      </w:r>
      <w:r>
        <w:rPr>
          <w:rFonts w:ascii="Arial" w:eastAsia="Arial" w:hAnsi="Arial" w:cs="Arial"/>
          <w:sz w:val="24"/>
          <w:szCs w:val="24"/>
        </w:rPr>
        <w:t>”; “</w:t>
      </w:r>
      <w:r>
        <w:rPr>
          <w:rFonts w:ascii="Arial" w:eastAsia="Arial" w:hAnsi="Arial" w:cs="Arial"/>
          <w:i/>
          <w:iCs/>
          <w:sz w:val="24"/>
          <w:szCs w:val="24"/>
        </w:rPr>
        <w:t>Information (internet)</w:t>
      </w:r>
      <w:r>
        <w:rPr>
          <w:rFonts w:ascii="Arial" w:eastAsia="Arial" w:hAnsi="Arial" w:cs="Arial"/>
          <w:sz w:val="24"/>
          <w:szCs w:val="24"/>
        </w:rPr>
        <w:t>”; “</w:t>
      </w:r>
      <w:r>
        <w:rPr>
          <w:rFonts w:ascii="Arial" w:eastAsia="Arial" w:hAnsi="Arial" w:cs="Arial"/>
          <w:i/>
          <w:iCs/>
          <w:sz w:val="24"/>
          <w:szCs w:val="24"/>
        </w:rPr>
        <w:t>Role models”</w:t>
      </w:r>
      <w:r>
        <w:rPr>
          <w:rFonts w:ascii="Arial" w:eastAsia="Arial" w:hAnsi="Arial" w:cs="Arial"/>
          <w:sz w:val="24"/>
          <w:szCs w:val="24"/>
        </w:rPr>
        <w:t xml:space="preserve"> and “</w:t>
      </w:r>
      <w:r>
        <w:rPr>
          <w:rFonts w:ascii="Arial" w:eastAsia="Arial" w:hAnsi="Arial" w:cs="Arial"/>
          <w:i/>
          <w:iCs/>
          <w:sz w:val="24"/>
          <w:szCs w:val="24"/>
        </w:rPr>
        <w:t>A support network.</w:t>
      </w:r>
      <w:r>
        <w:rPr>
          <w:rFonts w:ascii="Arial" w:eastAsia="Arial" w:hAnsi="Arial" w:cs="Arial"/>
          <w:sz w:val="24"/>
          <w:szCs w:val="24"/>
        </w:rPr>
        <w:t>”</w:t>
      </w:r>
    </w:p>
    <w:p w14:paraId="5D33BE39" w14:textId="77777777" w:rsidR="00F8079A" w:rsidRDefault="00F8079A">
      <w:pPr>
        <w:pBdr>
          <w:left w:val="none" w:sz="0" w:space="7" w:color="auto"/>
        </w:pBdr>
        <w:spacing w:line="276" w:lineRule="auto"/>
        <w:ind w:left="140"/>
        <w:jc w:val="both"/>
        <w:rPr>
          <w:rFonts w:ascii="Arial" w:eastAsia="Arial" w:hAnsi="Arial" w:cs="Arial"/>
          <w:b/>
          <w:bCs/>
          <w:i/>
          <w:iCs/>
          <w:color w:val="0070C0"/>
          <w:sz w:val="24"/>
          <w:szCs w:val="24"/>
        </w:rPr>
      </w:pPr>
    </w:p>
    <w:p w14:paraId="25156EE5" w14:textId="77777777" w:rsidR="00F8079A" w:rsidRDefault="002F12F0">
      <w:pPr>
        <w:pBdr>
          <w:left w:val="none" w:sz="0" w:space="7" w:color="auto"/>
        </w:pBdr>
        <w:spacing w:line="276" w:lineRule="auto"/>
        <w:ind w:left="140"/>
        <w:jc w:val="both"/>
        <w:rPr>
          <w:sz w:val="24"/>
          <w:szCs w:val="24"/>
        </w:rPr>
      </w:pPr>
      <w:r>
        <w:rPr>
          <w:rFonts w:ascii="Arial" w:eastAsia="Arial" w:hAnsi="Arial" w:cs="Arial"/>
          <w:sz w:val="24"/>
          <w:szCs w:val="24"/>
        </w:rPr>
        <w:t>Asked what children and young people need to develop to their fullest potential, workshop participants emphasised:</w:t>
      </w:r>
    </w:p>
    <w:p w14:paraId="424C0708" w14:textId="77777777" w:rsidR="00F8079A" w:rsidRDefault="00F8079A">
      <w:pPr>
        <w:pBdr>
          <w:left w:val="none" w:sz="0" w:space="7" w:color="auto"/>
        </w:pBdr>
        <w:spacing w:line="276" w:lineRule="auto"/>
        <w:ind w:left="140"/>
        <w:jc w:val="both"/>
        <w:rPr>
          <w:rFonts w:ascii="Arial" w:eastAsia="Arial" w:hAnsi="Arial" w:cs="Arial"/>
          <w:sz w:val="24"/>
          <w:szCs w:val="24"/>
        </w:rPr>
      </w:pPr>
    </w:p>
    <w:p w14:paraId="79B68E73" w14:textId="77777777" w:rsidR="00F8079A" w:rsidRDefault="002F12F0">
      <w:pPr>
        <w:pBdr>
          <w:left w:val="none" w:sz="0" w:space="7" w:color="auto"/>
        </w:pBdr>
        <w:spacing w:line="276" w:lineRule="auto"/>
        <w:ind w:left="140"/>
        <w:jc w:val="both"/>
        <w:rPr>
          <w:sz w:val="24"/>
          <w:szCs w:val="24"/>
        </w:rPr>
      </w:pPr>
      <w:r>
        <w:rPr>
          <w:rFonts w:ascii="Arial" w:eastAsia="Arial" w:hAnsi="Arial" w:cs="Arial"/>
          <w:sz w:val="24"/>
          <w:szCs w:val="24"/>
        </w:rPr>
        <w:t>Education:</w:t>
      </w:r>
    </w:p>
    <w:p w14:paraId="6B83DC18" w14:textId="77777777" w:rsidR="00F8079A" w:rsidRDefault="00F8079A">
      <w:pPr>
        <w:pBdr>
          <w:left w:val="none" w:sz="0" w:space="7" w:color="auto"/>
        </w:pBdr>
        <w:spacing w:line="276" w:lineRule="auto"/>
        <w:ind w:left="140"/>
        <w:jc w:val="both"/>
        <w:rPr>
          <w:rFonts w:ascii="Arial" w:eastAsia="Arial" w:hAnsi="Arial" w:cs="Arial"/>
          <w:sz w:val="24"/>
          <w:szCs w:val="24"/>
        </w:rPr>
      </w:pPr>
    </w:p>
    <w:p w14:paraId="3C9F6A8C"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Provide right education for children.</w:t>
      </w:r>
      <w:r>
        <w:rPr>
          <w:rFonts w:ascii="Arial" w:eastAsia="Arial" w:hAnsi="Arial" w:cs="Arial"/>
          <w:sz w:val="24"/>
          <w:szCs w:val="24"/>
        </w:rPr>
        <w:t>” (Migrant Polish children, aged 6-15)</w:t>
      </w:r>
    </w:p>
    <w:p w14:paraId="4AC75101" w14:textId="77777777" w:rsidR="00F8079A" w:rsidRDefault="002F12F0">
      <w:pPr>
        <w:spacing w:after="160"/>
        <w:ind w:firstLine="720"/>
        <w:jc w:val="both"/>
        <w:rPr>
          <w:sz w:val="24"/>
          <w:szCs w:val="24"/>
        </w:rPr>
      </w:pPr>
      <w:r>
        <w:rPr>
          <w:rFonts w:ascii="Arial" w:eastAsia="Arial" w:hAnsi="Arial" w:cs="Arial"/>
          <w:i/>
          <w:iCs/>
          <w:sz w:val="24"/>
          <w:szCs w:val="24"/>
        </w:rPr>
        <w:t xml:space="preserve">“Going to school.” </w:t>
      </w:r>
      <w:r>
        <w:rPr>
          <w:rFonts w:ascii="Arial" w:eastAsia="Arial" w:hAnsi="Arial" w:cs="Arial"/>
          <w:sz w:val="24"/>
          <w:szCs w:val="24"/>
        </w:rPr>
        <w:t>(Travellers, aged 7-10)</w:t>
      </w:r>
    </w:p>
    <w:p w14:paraId="5B7B6C87"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Good education.</w:t>
      </w:r>
      <w:r>
        <w:rPr>
          <w:rFonts w:ascii="Arial" w:eastAsia="Arial" w:hAnsi="Arial" w:cs="Arial"/>
          <w:sz w:val="24"/>
          <w:szCs w:val="24"/>
        </w:rPr>
        <w:t>” (Refugees, aged 13-15)</w:t>
      </w:r>
    </w:p>
    <w:p w14:paraId="28FF56BA" w14:textId="77777777" w:rsidR="00F8079A" w:rsidRDefault="002F12F0">
      <w:pPr>
        <w:pBdr>
          <w:left w:val="none" w:sz="0" w:space="7" w:color="auto"/>
        </w:pBdr>
        <w:spacing w:after="160" w:line="276" w:lineRule="auto"/>
        <w:ind w:left="457" w:firstLine="263"/>
        <w:jc w:val="both"/>
        <w:rPr>
          <w:sz w:val="24"/>
          <w:szCs w:val="24"/>
        </w:rPr>
      </w:pPr>
      <w:r>
        <w:rPr>
          <w:rFonts w:ascii="Arial" w:eastAsia="Arial" w:hAnsi="Arial" w:cs="Arial"/>
          <w:sz w:val="24"/>
          <w:szCs w:val="24"/>
        </w:rPr>
        <w:t>“</w:t>
      </w:r>
      <w:r>
        <w:rPr>
          <w:rFonts w:ascii="Arial" w:eastAsia="Arial" w:hAnsi="Arial" w:cs="Arial"/>
          <w:i/>
          <w:iCs/>
          <w:sz w:val="24"/>
          <w:szCs w:val="24"/>
        </w:rPr>
        <w:t>Education.</w:t>
      </w:r>
      <w:r>
        <w:rPr>
          <w:rFonts w:ascii="Arial" w:eastAsia="Arial" w:hAnsi="Arial" w:cs="Arial"/>
          <w:sz w:val="24"/>
          <w:szCs w:val="24"/>
        </w:rPr>
        <w:t>” (Care experienced young people, aged 12-18)</w:t>
      </w:r>
    </w:p>
    <w:p w14:paraId="66AEF5AF" w14:textId="77777777" w:rsidR="00F8079A" w:rsidRDefault="002F12F0">
      <w:pPr>
        <w:spacing w:after="160"/>
        <w:jc w:val="both"/>
        <w:rPr>
          <w:sz w:val="24"/>
          <w:szCs w:val="24"/>
        </w:rPr>
      </w:pPr>
      <w:r>
        <w:rPr>
          <w:rFonts w:ascii="Arial" w:eastAsia="Arial" w:hAnsi="Arial" w:cs="Arial"/>
          <w:sz w:val="24"/>
          <w:szCs w:val="24"/>
        </w:rPr>
        <w:t>A safe family life and care:</w:t>
      </w:r>
    </w:p>
    <w:p w14:paraId="61142BC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Safe living and learning environment.</w:t>
      </w:r>
      <w:r>
        <w:rPr>
          <w:rFonts w:ascii="Arial" w:eastAsia="Arial" w:hAnsi="Arial" w:cs="Arial"/>
          <w:sz w:val="24"/>
          <w:szCs w:val="24"/>
        </w:rPr>
        <w:t>” (Migrant Polish children, aged 6-15)</w:t>
      </w:r>
    </w:p>
    <w:p w14:paraId="5DE0CFD4" w14:textId="77777777" w:rsidR="00F8079A" w:rsidRDefault="002F12F0">
      <w:pPr>
        <w:spacing w:after="160"/>
        <w:ind w:firstLine="720"/>
        <w:jc w:val="both"/>
        <w:rPr>
          <w:sz w:val="24"/>
          <w:szCs w:val="24"/>
        </w:rPr>
      </w:pPr>
      <w:r>
        <w:rPr>
          <w:rFonts w:ascii="Arial" w:eastAsia="Arial" w:hAnsi="Arial" w:cs="Arial"/>
          <w:i/>
          <w:iCs/>
          <w:sz w:val="24"/>
          <w:szCs w:val="24"/>
        </w:rPr>
        <w:t xml:space="preserve">“Having a safe home”; “Loving parents and family.” </w:t>
      </w:r>
      <w:r>
        <w:rPr>
          <w:rFonts w:ascii="Arial" w:eastAsia="Arial" w:hAnsi="Arial" w:cs="Arial"/>
          <w:sz w:val="24"/>
          <w:szCs w:val="24"/>
        </w:rPr>
        <w:t>(Travellers, aged 7-10)</w:t>
      </w:r>
    </w:p>
    <w:p w14:paraId="1491E3FE" w14:textId="77777777" w:rsidR="00F8079A" w:rsidRDefault="002F12F0">
      <w:pPr>
        <w:pBdr>
          <w:left w:val="none" w:sz="0" w:space="7" w:color="auto"/>
        </w:pBd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Caring people and role-models.</w:t>
      </w:r>
      <w:r>
        <w:rPr>
          <w:rFonts w:ascii="Arial" w:eastAsia="Arial" w:hAnsi="Arial" w:cs="Arial"/>
          <w:sz w:val="24"/>
          <w:szCs w:val="24"/>
        </w:rPr>
        <w:t>” (Care experienced young people, aged 12-18)</w:t>
      </w:r>
    </w:p>
    <w:p w14:paraId="3BE430EF" w14:textId="77777777" w:rsidR="00F8079A" w:rsidRDefault="002F12F0">
      <w:pPr>
        <w:spacing w:after="160"/>
        <w:jc w:val="both"/>
        <w:rPr>
          <w:sz w:val="24"/>
          <w:szCs w:val="24"/>
        </w:rPr>
      </w:pPr>
      <w:r>
        <w:rPr>
          <w:rFonts w:ascii="Arial" w:eastAsia="Arial" w:hAnsi="Arial" w:cs="Arial"/>
          <w:sz w:val="24"/>
          <w:szCs w:val="24"/>
        </w:rPr>
        <w:t>Opportunities for play and leisure:</w:t>
      </w:r>
    </w:p>
    <w:p w14:paraId="3C361A5D" w14:textId="77777777" w:rsidR="00F8079A" w:rsidRDefault="002F12F0">
      <w:pPr>
        <w:spacing w:after="160"/>
        <w:ind w:firstLine="720"/>
        <w:jc w:val="both"/>
        <w:rPr>
          <w:sz w:val="24"/>
          <w:szCs w:val="24"/>
        </w:rPr>
      </w:pPr>
      <w:r>
        <w:rPr>
          <w:rFonts w:ascii="Arial" w:eastAsia="Arial" w:hAnsi="Arial" w:cs="Arial"/>
          <w:i/>
          <w:iCs/>
          <w:sz w:val="24"/>
          <w:szCs w:val="24"/>
        </w:rPr>
        <w:t xml:space="preserve">“Playing.” </w:t>
      </w:r>
      <w:r>
        <w:rPr>
          <w:rFonts w:ascii="Arial" w:eastAsia="Arial" w:hAnsi="Arial" w:cs="Arial"/>
          <w:sz w:val="24"/>
          <w:szCs w:val="24"/>
        </w:rPr>
        <w:t>(Travellers, aged 7-10)</w:t>
      </w:r>
    </w:p>
    <w:p w14:paraId="029E3DF3" w14:textId="77777777" w:rsidR="00F8079A" w:rsidRDefault="002F12F0">
      <w:pPr>
        <w:pBdr>
          <w:left w:val="none" w:sz="0" w:space="7" w:color="auto"/>
        </w:pBdr>
        <w:spacing w:after="160" w:line="276" w:lineRule="auto"/>
        <w:ind w:left="720" w:firstLine="7"/>
        <w:jc w:val="both"/>
        <w:rPr>
          <w:sz w:val="24"/>
          <w:szCs w:val="24"/>
        </w:rPr>
      </w:pPr>
      <w:r>
        <w:rPr>
          <w:rFonts w:ascii="Arial" w:eastAsia="Arial" w:hAnsi="Arial" w:cs="Arial"/>
          <w:sz w:val="24"/>
          <w:szCs w:val="24"/>
        </w:rPr>
        <w:t>“</w:t>
      </w:r>
      <w:r>
        <w:rPr>
          <w:rFonts w:ascii="Arial" w:eastAsia="Arial" w:hAnsi="Arial" w:cs="Arial"/>
          <w:i/>
          <w:iCs/>
          <w:sz w:val="24"/>
          <w:szCs w:val="24"/>
        </w:rPr>
        <w:t>Opportunities for social activities</w:t>
      </w:r>
      <w:r>
        <w:rPr>
          <w:rFonts w:ascii="Arial" w:eastAsia="Arial" w:hAnsi="Arial" w:cs="Arial"/>
          <w:sz w:val="24"/>
          <w:szCs w:val="24"/>
        </w:rPr>
        <w:t>” and “</w:t>
      </w:r>
      <w:r>
        <w:rPr>
          <w:rFonts w:ascii="Arial" w:eastAsia="Arial" w:hAnsi="Arial" w:cs="Arial"/>
          <w:i/>
          <w:iCs/>
          <w:sz w:val="24"/>
          <w:szCs w:val="24"/>
        </w:rPr>
        <w:t>Play.</w:t>
      </w:r>
      <w:r>
        <w:rPr>
          <w:rFonts w:ascii="Arial" w:eastAsia="Arial" w:hAnsi="Arial" w:cs="Arial"/>
          <w:sz w:val="24"/>
          <w:szCs w:val="24"/>
        </w:rPr>
        <w:t>” (Care experienced young people, aged 12-18)</w:t>
      </w:r>
    </w:p>
    <w:p w14:paraId="0BBB56CB" w14:textId="77777777" w:rsidR="00F8079A" w:rsidRDefault="002F12F0">
      <w:pPr>
        <w:spacing w:after="160"/>
        <w:jc w:val="both"/>
        <w:rPr>
          <w:sz w:val="24"/>
          <w:szCs w:val="24"/>
        </w:rPr>
      </w:pPr>
      <w:r>
        <w:rPr>
          <w:rFonts w:ascii="Arial" w:eastAsia="Arial" w:hAnsi="Arial" w:cs="Arial"/>
          <w:sz w:val="24"/>
          <w:szCs w:val="24"/>
        </w:rPr>
        <w:t>“</w:t>
      </w:r>
      <w:r>
        <w:rPr>
          <w:rFonts w:ascii="Arial" w:eastAsia="Arial" w:hAnsi="Arial" w:cs="Arial"/>
          <w:i/>
          <w:iCs/>
          <w:sz w:val="24"/>
          <w:szCs w:val="24"/>
        </w:rPr>
        <w:t>Support</w:t>
      </w:r>
      <w:r>
        <w:rPr>
          <w:rFonts w:ascii="Arial" w:eastAsia="Arial" w:hAnsi="Arial" w:cs="Arial"/>
          <w:sz w:val="24"/>
          <w:szCs w:val="24"/>
        </w:rPr>
        <w:t>”</w:t>
      </w:r>
      <w:r>
        <w:rPr>
          <w:rFonts w:ascii="Arial" w:eastAsia="Arial" w:hAnsi="Arial" w:cs="Arial"/>
          <w:b/>
          <w:bCs/>
          <w:i/>
          <w:iCs/>
          <w:sz w:val="24"/>
          <w:szCs w:val="24"/>
        </w:rPr>
        <w:t xml:space="preserve"> </w:t>
      </w:r>
      <w:r>
        <w:rPr>
          <w:rFonts w:ascii="Arial" w:eastAsia="Arial" w:hAnsi="Arial" w:cs="Arial"/>
          <w:sz w:val="24"/>
          <w:szCs w:val="24"/>
        </w:rPr>
        <w:t>(Refugees, aged 13-15; Care experienced young people, aged 12-18)</w:t>
      </w:r>
    </w:p>
    <w:p w14:paraId="0CF73302" w14:textId="3ED1BFA7" w:rsidR="00F8079A" w:rsidRPr="001E52FB" w:rsidRDefault="002F12F0" w:rsidP="001E52FB">
      <w:pPr>
        <w:pBdr>
          <w:left w:val="none" w:sz="0" w:space="7" w:color="auto"/>
        </w:pBdr>
        <w:spacing w:line="276" w:lineRule="auto"/>
        <w:ind w:left="140"/>
        <w:jc w:val="both"/>
        <w:rPr>
          <w:sz w:val="24"/>
          <w:szCs w:val="24"/>
        </w:rPr>
      </w:pPr>
      <w:r>
        <w:rPr>
          <w:rFonts w:ascii="Arial" w:eastAsia="Arial" w:hAnsi="Arial" w:cs="Arial"/>
          <w:sz w:val="24"/>
          <w:szCs w:val="24"/>
        </w:rPr>
        <w:t>In addition,</w:t>
      </w:r>
      <w:r>
        <w:rPr>
          <w:rFonts w:ascii="Arial" w:eastAsia="Arial" w:hAnsi="Arial" w:cs="Arial"/>
          <w:color w:val="369EAC"/>
          <w:sz w:val="24"/>
          <w:szCs w:val="24"/>
        </w:rPr>
        <w:t xml:space="preserve"> </w:t>
      </w:r>
      <w:r>
        <w:rPr>
          <w:rFonts w:ascii="Arial" w:eastAsia="Arial" w:hAnsi="Arial" w:cs="Arial"/>
          <w:b/>
          <w:bCs/>
          <w:color w:val="369EAC"/>
          <w:sz w:val="24"/>
          <w:szCs w:val="24"/>
        </w:rPr>
        <w:t xml:space="preserve">migrant </w:t>
      </w:r>
      <w:r>
        <w:rPr>
          <w:rFonts w:ascii="Arial" w:eastAsia="Arial" w:hAnsi="Arial" w:cs="Arial"/>
          <w:sz w:val="24"/>
          <w:szCs w:val="24"/>
        </w:rPr>
        <w:t>Polish children aged 6-15 highlighted specific requirements:</w:t>
      </w:r>
    </w:p>
    <w:p w14:paraId="026C8D17"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To get more practical and life-giving activities in school.</w:t>
      </w:r>
      <w:r>
        <w:rPr>
          <w:rFonts w:ascii="Arial" w:eastAsia="Arial" w:hAnsi="Arial" w:cs="Arial"/>
          <w:sz w:val="24"/>
          <w:szCs w:val="24"/>
        </w:rPr>
        <w:t>”</w:t>
      </w:r>
    </w:p>
    <w:p w14:paraId="196D4D6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Work experience.</w:t>
      </w:r>
      <w:r>
        <w:rPr>
          <w:rFonts w:ascii="Arial" w:eastAsia="Arial" w:hAnsi="Arial" w:cs="Arial"/>
          <w:sz w:val="24"/>
          <w:szCs w:val="24"/>
        </w:rPr>
        <w:t>”</w:t>
      </w:r>
    </w:p>
    <w:p w14:paraId="113F9120"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Accept migrants’ home language as second language in Colleges.</w:t>
      </w:r>
      <w:r>
        <w:rPr>
          <w:rFonts w:ascii="Arial" w:eastAsia="Arial" w:hAnsi="Arial" w:cs="Arial"/>
          <w:sz w:val="24"/>
          <w:szCs w:val="24"/>
        </w:rPr>
        <w:t>”</w:t>
      </w:r>
    </w:p>
    <w:p w14:paraId="4EAF2E89" w14:textId="77777777" w:rsidR="00F8079A" w:rsidRDefault="002F12F0">
      <w:pPr>
        <w:spacing w:after="160"/>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Get an opportunity to learn and develop their home language and celebrate their own traditions and culture.</w:t>
      </w:r>
      <w:r>
        <w:rPr>
          <w:rFonts w:ascii="Arial" w:eastAsia="Arial" w:hAnsi="Arial" w:cs="Arial"/>
          <w:sz w:val="24"/>
          <w:szCs w:val="24"/>
        </w:rPr>
        <w:t>”</w:t>
      </w:r>
    </w:p>
    <w:p w14:paraId="31991EEA"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Involvement into wider community life.</w:t>
      </w:r>
      <w:r>
        <w:rPr>
          <w:rFonts w:ascii="Arial" w:eastAsia="Arial" w:hAnsi="Arial" w:cs="Arial"/>
          <w:sz w:val="24"/>
          <w:szCs w:val="24"/>
        </w:rPr>
        <w:t>”</w:t>
      </w:r>
    </w:p>
    <w:p w14:paraId="5A43D0C5" w14:textId="77777777" w:rsidR="00F8079A" w:rsidRDefault="002F12F0">
      <w:pPr>
        <w:spacing w:after="160" w:line="276" w:lineRule="auto"/>
        <w:jc w:val="both"/>
        <w:rPr>
          <w:sz w:val="24"/>
          <w:szCs w:val="24"/>
        </w:rPr>
      </w:pPr>
      <w:r>
        <w:rPr>
          <w:rFonts w:ascii="Arial" w:eastAsia="Arial" w:hAnsi="Arial" w:cs="Arial"/>
          <w:sz w:val="24"/>
          <w:szCs w:val="24"/>
        </w:rPr>
        <w:t xml:space="preserve">A group of </w:t>
      </w:r>
      <w:r>
        <w:rPr>
          <w:rFonts w:ascii="Arial" w:eastAsia="Arial" w:hAnsi="Arial" w:cs="Arial"/>
          <w:b/>
          <w:bCs/>
          <w:color w:val="369EAC"/>
          <w:sz w:val="24"/>
          <w:szCs w:val="24"/>
        </w:rPr>
        <w:t>Travellers</w:t>
      </w:r>
      <w:r>
        <w:rPr>
          <w:rFonts w:ascii="Arial" w:eastAsia="Arial" w:hAnsi="Arial" w:cs="Arial"/>
          <w:sz w:val="24"/>
          <w:szCs w:val="24"/>
        </w:rPr>
        <w:t xml:space="preserve"> aged 7-10 identified the need to </w:t>
      </w:r>
      <w:r>
        <w:rPr>
          <w:rFonts w:ascii="Arial" w:eastAsia="Arial" w:hAnsi="Arial" w:cs="Arial"/>
          <w:i/>
          <w:iCs/>
          <w:sz w:val="24"/>
          <w:szCs w:val="24"/>
        </w:rPr>
        <w:t xml:space="preserve">“Encourage independence.” </w:t>
      </w:r>
    </w:p>
    <w:p w14:paraId="76AD06A1" w14:textId="77777777" w:rsidR="00F8079A" w:rsidRDefault="002F12F0">
      <w:pPr>
        <w:spacing w:after="160" w:line="276" w:lineRule="auto"/>
        <w:jc w:val="both"/>
        <w:rPr>
          <w:sz w:val="24"/>
          <w:szCs w:val="24"/>
        </w:rPr>
      </w:pPr>
      <w:r>
        <w:rPr>
          <w:rFonts w:ascii="Arial" w:eastAsia="Arial" w:hAnsi="Arial" w:cs="Arial"/>
          <w:sz w:val="24"/>
          <w:szCs w:val="24"/>
        </w:rPr>
        <w:t xml:space="preserve">For </w:t>
      </w: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 xml:space="preserve">aged 12-18, also important were: </w:t>
      </w:r>
    </w:p>
    <w:p w14:paraId="66E4525C"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Sense of self / identity / family history.</w:t>
      </w:r>
      <w:r>
        <w:rPr>
          <w:rFonts w:ascii="Arial" w:eastAsia="Arial" w:hAnsi="Arial" w:cs="Arial"/>
          <w:sz w:val="24"/>
          <w:szCs w:val="24"/>
        </w:rPr>
        <w:t>”</w:t>
      </w:r>
    </w:p>
    <w:p w14:paraId="603887A2"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Safety and security.</w:t>
      </w:r>
      <w:r>
        <w:rPr>
          <w:rFonts w:ascii="Arial" w:eastAsia="Arial" w:hAnsi="Arial" w:cs="Arial"/>
          <w:sz w:val="24"/>
          <w:szCs w:val="24"/>
        </w:rPr>
        <w:t>”</w:t>
      </w:r>
    </w:p>
    <w:p w14:paraId="73B8477C"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Stability.</w:t>
      </w:r>
      <w:r>
        <w:rPr>
          <w:rFonts w:ascii="Arial" w:eastAsia="Arial" w:hAnsi="Arial" w:cs="Arial"/>
          <w:sz w:val="24"/>
          <w:szCs w:val="24"/>
        </w:rPr>
        <w:t xml:space="preserve">” </w:t>
      </w:r>
    </w:p>
    <w:p w14:paraId="7F9B66FD"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Jobs.</w:t>
      </w:r>
      <w:r>
        <w:rPr>
          <w:rFonts w:ascii="Arial" w:eastAsia="Arial" w:hAnsi="Arial" w:cs="Arial"/>
          <w:sz w:val="24"/>
          <w:szCs w:val="24"/>
        </w:rPr>
        <w:t>”</w:t>
      </w:r>
    </w:p>
    <w:p w14:paraId="07CAFD5C"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Money.</w:t>
      </w:r>
      <w:r>
        <w:rPr>
          <w:rFonts w:ascii="Arial" w:eastAsia="Arial" w:hAnsi="Arial" w:cs="Arial"/>
          <w:sz w:val="24"/>
          <w:szCs w:val="24"/>
        </w:rPr>
        <w:t>”</w:t>
      </w:r>
    </w:p>
    <w:p w14:paraId="1166793B"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Information.</w:t>
      </w:r>
      <w:r>
        <w:rPr>
          <w:rFonts w:ascii="Arial" w:eastAsia="Arial" w:hAnsi="Arial" w:cs="Arial"/>
          <w:sz w:val="24"/>
          <w:szCs w:val="24"/>
        </w:rPr>
        <w:t>”</w:t>
      </w:r>
    </w:p>
    <w:p w14:paraId="234598DD" w14:textId="77777777" w:rsidR="00F8079A" w:rsidRDefault="002F12F0">
      <w:pPr>
        <w:spacing w:after="160" w:line="276" w:lineRule="auto"/>
        <w:jc w:val="both"/>
        <w:rPr>
          <w:sz w:val="24"/>
          <w:szCs w:val="24"/>
        </w:rPr>
      </w:pPr>
      <w:r>
        <w:rPr>
          <w:rFonts w:ascii="Arial" w:eastAsia="Arial" w:hAnsi="Arial" w:cs="Arial"/>
          <w:sz w:val="24"/>
          <w:szCs w:val="24"/>
        </w:rPr>
        <w:t>In response to a question about what children and young people need in preparation for living independently, responses from a group of Polish</w:t>
      </w:r>
      <w:r>
        <w:rPr>
          <w:rFonts w:ascii="Arial" w:eastAsia="Arial" w:hAnsi="Arial" w:cs="Arial"/>
          <w:color w:val="369EAC"/>
          <w:sz w:val="24"/>
          <w:szCs w:val="24"/>
        </w:rPr>
        <w:t xml:space="preserve"> </w:t>
      </w:r>
      <w:r>
        <w:rPr>
          <w:rFonts w:ascii="Arial" w:eastAsia="Arial" w:hAnsi="Arial" w:cs="Arial"/>
          <w:b/>
          <w:bCs/>
          <w:color w:val="369EAC"/>
          <w:sz w:val="24"/>
          <w:szCs w:val="24"/>
        </w:rPr>
        <w:t>migrants</w:t>
      </w:r>
      <w:r>
        <w:rPr>
          <w:rFonts w:ascii="Arial" w:eastAsia="Arial" w:hAnsi="Arial" w:cs="Arial"/>
          <w:color w:val="369EAC"/>
          <w:sz w:val="24"/>
          <w:szCs w:val="24"/>
        </w:rPr>
        <w:t xml:space="preserve"> </w:t>
      </w:r>
      <w:r>
        <w:rPr>
          <w:rFonts w:ascii="Arial" w:eastAsia="Arial" w:hAnsi="Arial" w:cs="Arial"/>
          <w:sz w:val="24"/>
          <w:szCs w:val="24"/>
        </w:rPr>
        <w:t>generally were practical:</w:t>
      </w:r>
    </w:p>
    <w:p w14:paraId="40061440" w14:textId="77777777" w:rsidR="00F8079A" w:rsidRDefault="002F12F0">
      <w:pPr>
        <w:spacing w:after="160"/>
        <w:jc w:val="both"/>
        <w:rPr>
          <w:sz w:val="24"/>
          <w:szCs w:val="24"/>
        </w:rPr>
      </w:pPr>
      <w:r>
        <w:rPr>
          <w:rFonts w:ascii="Arial" w:eastAsia="Arial" w:hAnsi="Arial" w:cs="Arial"/>
          <w:sz w:val="24"/>
          <w:szCs w:val="24"/>
        </w:rPr>
        <w:t xml:space="preserve">          “</w:t>
      </w:r>
      <w:r>
        <w:rPr>
          <w:rFonts w:ascii="Arial" w:eastAsia="Arial" w:hAnsi="Arial" w:cs="Arial"/>
          <w:i/>
          <w:iCs/>
          <w:sz w:val="24"/>
          <w:szCs w:val="24"/>
        </w:rPr>
        <w:t>Children need to know all the opportunities.</w:t>
      </w:r>
      <w:r>
        <w:rPr>
          <w:rFonts w:ascii="Arial" w:eastAsia="Arial" w:hAnsi="Arial" w:cs="Arial"/>
          <w:sz w:val="24"/>
          <w:szCs w:val="24"/>
        </w:rPr>
        <w:t>”</w:t>
      </w:r>
    </w:p>
    <w:p w14:paraId="4443BD68"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Better access to computers.</w:t>
      </w:r>
      <w:r>
        <w:rPr>
          <w:rFonts w:ascii="Arial" w:eastAsia="Arial" w:hAnsi="Arial" w:cs="Arial"/>
          <w:sz w:val="24"/>
          <w:szCs w:val="24"/>
        </w:rPr>
        <w:t>”</w:t>
      </w:r>
    </w:p>
    <w:p w14:paraId="75C616AB"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Getting known with neighbourhood and organisations in my town that might help me.</w:t>
      </w:r>
      <w:r>
        <w:rPr>
          <w:rFonts w:ascii="Arial" w:eastAsia="Arial" w:hAnsi="Arial" w:cs="Arial"/>
          <w:sz w:val="24"/>
          <w:szCs w:val="24"/>
        </w:rPr>
        <w:t>”</w:t>
      </w:r>
    </w:p>
    <w:p w14:paraId="4B60A0CC"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More life experience education activities.</w:t>
      </w:r>
      <w:r>
        <w:rPr>
          <w:rFonts w:ascii="Arial" w:eastAsia="Arial" w:hAnsi="Arial" w:cs="Arial"/>
          <w:sz w:val="24"/>
          <w:szCs w:val="24"/>
        </w:rPr>
        <w:t>”</w:t>
      </w:r>
    </w:p>
    <w:p w14:paraId="5505838E"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Provide more information about opportunities to be involved in life experience activities.</w:t>
      </w:r>
      <w:r>
        <w:rPr>
          <w:rFonts w:ascii="Arial" w:eastAsia="Arial" w:hAnsi="Arial" w:cs="Arial"/>
          <w:sz w:val="24"/>
          <w:szCs w:val="24"/>
        </w:rPr>
        <w:t>”</w:t>
      </w:r>
    </w:p>
    <w:p w14:paraId="4F94C96F"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Learn to manage money and get work experience.</w:t>
      </w:r>
      <w:r>
        <w:rPr>
          <w:rFonts w:ascii="Arial" w:eastAsia="Arial" w:hAnsi="Arial" w:cs="Arial"/>
          <w:sz w:val="24"/>
          <w:szCs w:val="24"/>
        </w:rPr>
        <w:t>”</w:t>
      </w:r>
    </w:p>
    <w:p w14:paraId="1A0081E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Improve home skills: cooking, cleaning, serving food</w:t>
      </w:r>
      <w:r>
        <w:rPr>
          <w:rFonts w:ascii="Arial" w:eastAsia="Arial" w:hAnsi="Arial" w:cs="Arial"/>
          <w:sz w:val="24"/>
          <w:szCs w:val="24"/>
        </w:rPr>
        <w:t>.”</w:t>
      </w:r>
    </w:p>
    <w:p w14:paraId="2084B8A3" w14:textId="77777777" w:rsidR="00F8079A" w:rsidRDefault="002F12F0">
      <w:pPr>
        <w:spacing w:after="160" w:line="276" w:lineRule="auto"/>
        <w:ind w:firstLine="720"/>
        <w:jc w:val="both"/>
        <w:rPr>
          <w:sz w:val="24"/>
          <w:szCs w:val="24"/>
        </w:rPr>
      </w:pPr>
      <w:r>
        <w:rPr>
          <w:rFonts w:ascii="Arial" w:eastAsia="Arial" w:hAnsi="Arial" w:cs="Arial"/>
          <w:sz w:val="24"/>
          <w:szCs w:val="24"/>
        </w:rPr>
        <w:t>(Migrant Polish children, aged 6-15)</w:t>
      </w:r>
    </w:p>
    <w:p w14:paraId="1EAC1BC2" w14:textId="77777777" w:rsidR="00F8079A" w:rsidRDefault="002F12F0">
      <w:pPr>
        <w:spacing w:after="160"/>
        <w:jc w:val="both"/>
        <w:rPr>
          <w:sz w:val="24"/>
          <w:szCs w:val="24"/>
        </w:rPr>
      </w:pPr>
      <w:r>
        <w:rPr>
          <w:rFonts w:ascii="Arial" w:eastAsia="Arial" w:hAnsi="Arial" w:cs="Arial"/>
          <w:sz w:val="24"/>
          <w:szCs w:val="24"/>
        </w:rPr>
        <w:t xml:space="preserve">A group of 13-15 year old </w:t>
      </w:r>
      <w:r>
        <w:rPr>
          <w:rFonts w:ascii="Arial" w:eastAsia="Arial" w:hAnsi="Arial" w:cs="Arial"/>
          <w:b/>
          <w:bCs/>
          <w:color w:val="369EAC"/>
          <w:sz w:val="24"/>
          <w:szCs w:val="24"/>
        </w:rPr>
        <w:t>refugees</w:t>
      </w:r>
      <w:r>
        <w:rPr>
          <w:rFonts w:ascii="Arial" w:eastAsia="Arial" w:hAnsi="Arial" w:cs="Arial"/>
          <w:color w:val="369EAC"/>
          <w:sz w:val="24"/>
          <w:szCs w:val="24"/>
        </w:rPr>
        <w:t xml:space="preserve"> </w:t>
      </w:r>
      <w:r>
        <w:rPr>
          <w:rFonts w:ascii="Arial" w:eastAsia="Arial" w:hAnsi="Arial" w:cs="Arial"/>
          <w:sz w:val="24"/>
          <w:szCs w:val="24"/>
        </w:rPr>
        <w:t>listed: “</w:t>
      </w:r>
      <w:r>
        <w:rPr>
          <w:rFonts w:ascii="Arial" w:eastAsia="Arial" w:hAnsi="Arial" w:cs="Arial"/>
          <w:i/>
          <w:iCs/>
          <w:sz w:val="24"/>
          <w:szCs w:val="24"/>
        </w:rPr>
        <w:t xml:space="preserve">Budgeting”; </w:t>
      </w:r>
      <w:r>
        <w:rPr>
          <w:rFonts w:ascii="Arial" w:eastAsia="Arial" w:hAnsi="Arial" w:cs="Arial"/>
          <w:sz w:val="24"/>
          <w:szCs w:val="24"/>
        </w:rPr>
        <w:t>“</w:t>
      </w:r>
      <w:r>
        <w:rPr>
          <w:rFonts w:ascii="Arial" w:eastAsia="Arial" w:hAnsi="Arial" w:cs="Arial"/>
          <w:i/>
          <w:iCs/>
          <w:sz w:val="24"/>
          <w:szCs w:val="24"/>
        </w:rPr>
        <w:t>Driving lessons</w:t>
      </w:r>
      <w:r>
        <w:rPr>
          <w:rFonts w:ascii="Arial" w:eastAsia="Arial" w:hAnsi="Arial" w:cs="Arial"/>
          <w:sz w:val="24"/>
          <w:szCs w:val="24"/>
        </w:rPr>
        <w:t>”;</w:t>
      </w:r>
      <w:r>
        <w:rPr>
          <w:rFonts w:ascii="Arial" w:eastAsia="Arial" w:hAnsi="Arial" w:cs="Arial"/>
          <w:i/>
          <w:iCs/>
          <w:sz w:val="24"/>
          <w:szCs w:val="24"/>
        </w:rPr>
        <w:t xml:space="preserve"> </w:t>
      </w:r>
      <w:r>
        <w:rPr>
          <w:rFonts w:ascii="Arial" w:eastAsia="Arial" w:hAnsi="Arial" w:cs="Arial"/>
          <w:sz w:val="24"/>
          <w:szCs w:val="24"/>
        </w:rPr>
        <w:t>“</w:t>
      </w:r>
      <w:r>
        <w:rPr>
          <w:rFonts w:ascii="Arial" w:eastAsia="Arial" w:hAnsi="Arial" w:cs="Arial"/>
          <w:i/>
          <w:iCs/>
          <w:sz w:val="24"/>
          <w:szCs w:val="24"/>
        </w:rPr>
        <w:t>College</w:t>
      </w:r>
      <w:r>
        <w:rPr>
          <w:rFonts w:ascii="Arial" w:eastAsia="Arial" w:hAnsi="Arial" w:cs="Arial"/>
          <w:sz w:val="24"/>
          <w:szCs w:val="24"/>
        </w:rPr>
        <w:t>”; “</w:t>
      </w:r>
      <w:r>
        <w:rPr>
          <w:rFonts w:ascii="Arial" w:eastAsia="Arial" w:hAnsi="Arial" w:cs="Arial"/>
          <w:i/>
          <w:iCs/>
          <w:sz w:val="24"/>
          <w:szCs w:val="24"/>
        </w:rPr>
        <w:t>Help from government until I get a job</w:t>
      </w:r>
      <w:r>
        <w:rPr>
          <w:rFonts w:ascii="Arial" w:eastAsia="Arial" w:hAnsi="Arial" w:cs="Arial"/>
          <w:sz w:val="24"/>
          <w:szCs w:val="24"/>
        </w:rPr>
        <w:t>.”</w:t>
      </w:r>
    </w:p>
    <w:p w14:paraId="4BB1B373" w14:textId="77777777" w:rsidR="00F8079A" w:rsidRDefault="002F12F0" w:rsidP="002F12F0">
      <w:pPr>
        <w:pBdr>
          <w:left w:val="none" w:sz="0" w:space="7" w:color="auto"/>
        </w:pBdr>
        <w:spacing w:line="276" w:lineRule="auto"/>
        <w:jc w:val="both"/>
        <w:rPr>
          <w:sz w:val="24"/>
          <w:szCs w:val="24"/>
        </w:rPr>
      </w:pPr>
      <w:r>
        <w:rPr>
          <w:rFonts w:ascii="Arial" w:eastAsia="Arial" w:hAnsi="Arial" w:cs="Arial"/>
          <w:sz w:val="24"/>
          <w:szCs w:val="24"/>
        </w:rPr>
        <w:t xml:space="preserve">For </w:t>
      </w:r>
      <w:r>
        <w:rPr>
          <w:rFonts w:ascii="Arial" w:eastAsia="Arial" w:hAnsi="Arial" w:cs="Arial"/>
          <w:b/>
          <w:bCs/>
          <w:color w:val="369EAC"/>
          <w:sz w:val="24"/>
          <w:szCs w:val="24"/>
        </w:rPr>
        <w:t>younger children</w:t>
      </w:r>
      <w:r>
        <w:rPr>
          <w:rFonts w:ascii="Arial" w:eastAsia="Arial" w:hAnsi="Arial" w:cs="Arial"/>
          <w:sz w:val="24"/>
          <w:szCs w:val="24"/>
        </w:rPr>
        <w:t>, factors supporting wellbeing and development included support at home, in school and in the community:</w:t>
      </w:r>
    </w:p>
    <w:p w14:paraId="7B3E11AC"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Support from parents and other adults around us.</w:t>
      </w:r>
      <w:r>
        <w:rPr>
          <w:rFonts w:ascii="Arial" w:eastAsia="Arial" w:hAnsi="Arial" w:cs="Arial"/>
          <w:sz w:val="24"/>
          <w:szCs w:val="24"/>
        </w:rPr>
        <w:t>”</w:t>
      </w:r>
      <w:r>
        <w:rPr>
          <w:rFonts w:ascii="Arial" w:eastAsia="Arial" w:hAnsi="Arial" w:cs="Arial"/>
          <w:i/>
          <w:iCs/>
          <w:sz w:val="24"/>
          <w:szCs w:val="24"/>
        </w:rPr>
        <w:t xml:space="preserve"> </w:t>
      </w:r>
    </w:p>
    <w:p w14:paraId="1738FDF4"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Not enough money for living expenses.</w:t>
      </w:r>
      <w:r>
        <w:rPr>
          <w:rFonts w:ascii="Arial" w:eastAsia="Arial" w:hAnsi="Arial" w:cs="Arial"/>
          <w:sz w:val="24"/>
          <w:szCs w:val="24"/>
        </w:rPr>
        <w:t xml:space="preserve">” </w:t>
      </w:r>
    </w:p>
    <w:p w14:paraId="007346E5"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Safe environment. Get time to relax.</w:t>
      </w:r>
      <w:r>
        <w:rPr>
          <w:rFonts w:ascii="Arial" w:eastAsia="Arial" w:hAnsi="Arial" w:cs="Arial"/>
          <w:sz w:val="24"/>
          <w:szCs w:val="24"/>
        </w:rPr>
        <w:t>”</w:t>
      </w:r>
    </w:p>
    <w:p w14:paraId="61737D15"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Fruit and vegetables trolley in school would be very good.</w:t>
      </w:r>
      <w:r>
        <w:rPr>
          <w:rFonts w:ascii="Arial" w:eastAsia="Arial" w:hAnsi="Arial" w:cs="Arial"/>
          <w:sz w:val="24"/>
          <w:szCs w:val="24"/>
        </w:rPr>
        <w:t>”</w:t>
      </w:r>
    </w:p>
    <w:p w14:paraId="269269D2"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 additional support for some difficult subjects at school (like English for migrant children).</w:t>
      </w:r>
      <w:r>
        <w:rPr>
          <w:rFonts w:ascii="Arial" w:eastAsia="Arial" w:hAnsi="Arial" w:cs="Arial"/>
          <w:sz w:val="24"/>
          <w:szCs w:val="24"/>
        </w:rPr>
        <w:t>”</w:t>
      </w:r>
    </w:p>
    <w:p w14:paraId="59F25E67"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To take into account children’s skills and talents - get an opportunity to develop these</w:t>
      </w:r>
      <w:r>
        <w:rPr>
          <w:rFonts w:ascii="Arial" w:eastAsia="Arial" w:hAnsi="Arial" w:cs="Arial"/>
          <w:sz w:val="24"/>
          <w:szCs w:val="24"/>
        </w:rPr>
        <w:t>.”</w:t>
      </w:r>
    </w:p>
    <w:p w14:paraId="421C6956"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Activities in after school clubs.</w:t>
      </w:r>
      <w:r>
        <w:rPr>
          <w:rFonts w:ascii="Arial" w:eastAsia="Arial" w:hAnsi="Arial" w:cs="Arial"/>
          <w:sz w:val="24"/>
          <w:szCs w:val="24"/>
        </w:rPr>
        <w:t>”</w:t>
      </w:r>
    </w:p>
    <w:p w14:paraId="5701F2DD"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People’s positive attitude towards children.</w:t>
      </w:r>
      <w:r>
        <w:rPr>
          <w:rFonts w:ascii="Arial" w:eastAsia="Arial" w:hAnsi="Arial" w:cs="Arial"/>
          <w:sz w:val="24"/>
          <w:szCs w:val="24"/>
        </w:rPr>
        <w:t>”</w:t>
      </w:r>
    </w:p>
    <w:p w14:paraId="00CEF456"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For some of us library is too far.</w:t>
      </w:r>
      <w:r>
        <w:rPr>
          <w:rFonts w:ascii="Arial" w:eastAsia="Arial" w:hAnsi="Arial" w:cs="Arial"/>
          <w:sz w:val="24"/>
          <w:szCs w:val="24"/>
        </w:rPr>
        <w:t>”</w:t>
      </w:r>
    </w:p>
    <w:p w14:paraId="1E8037DF" w14:textId="77777777" w:rsidR="00F8079A" w:rsidRDefault="002F12F0">
      <w:pPr>
        <w:pBdr>
          <w:left w:val="none" w:sz="0" w:space="7" w:color="auto"/>
        </w:pBdr>
        <w:spacing w:line="276" w:lineRule="auto"/>
        <w:ind w:left="140" w:firstLine="720"/>
        <w:jc w:val="both"/>
        <w:rPr>
          <w:sz w:val="24"/>
          <w:szCs w:val="24"/>
        </w:rPr>
      </w:pPr>
      <w:r>
        <w:rPr>
          <w:rFonts w:ascii="Arial" w:eastAsia="Arial" w:hAnsi="Arial" w:cs="Arial"/>
          <w:sz w:val="24"/>
          <w:szCs w:val="24"/>
        </w:rPr>
        <w:t>(Migrant Polish children, aged 6-15)</w:t>
      </w:r>
    </w:p>
    <w:p w14:paraId="37EC3B6F" w14:textId="77777777" w:rsidR="00F8079A" w:rsidRDefault="00F8079A">
      <w:pPr>
        <w:pBdr>
          <w:left w:val="none" w:sz="0" w:space="7" w:color="auto"/>
        </w:pBdr>
        <w:spacing w:line="276" w:lineRule="auto"/>
        <w:ind w:left="140"/>
        <w:jc w:val="both"/>
        <w:rPr>
          <w:rFonts w:ascii="Arial" w:eastAsia="Arial" w:hAnsi="Arial" w:cs="Arial"/>
          <w:sz w:val="24"/>
          <w:szCs w:val="24"/>
        </w:rPr>
      </w:pPr>
    </w:p>
    <w:p w14:paraId="7CB0D2FF" w14:textId="77777777" w:rsidR="00F8079A" w:rsidRDefault="002F12F0">
      <w:pPr>
        <w:spacing w:after="160" w:line="276" w:lineRule="auto"/>
        <w:jc w:val="both"/>
        <w:rPr>
          <w:sz w:val="24"/>
          <w:szCs w:val="24"/>
        </w:rPr>
      </w:pPr>
      <w:r>
        <w:rPr>
          <w:rFonts w:ascii="Arial" w:eastAsia="Arial" w:hAnsi="Arial" w:cs="Arial"/>
          <w:sz w:val="24"/>
          <w:szCs w:val="24"/>
        </w:rPr>
        <w:t xml:space="preserve">The group of 7-10 year old </w:t>
      </w:r>
      <w:r>
        <w:rPr>
          <w:rFonts w:ascii="Arial" w:eastAsia="Arial" w:hAnsi="Arial" w:cs="Arial"/>
          <w:b/>
          <w:bCs/>
          <w:color w:val="369EAC"/>
          <w:sz w:val="24"/>
          <w:szCs w:val="24"/>
        </w:rPr>
        <w:t>Travellers</w:t>
      </w:r>
      <w:r>
        <w:rPr>
          <w:rFonts w:ascii="Arial" w:eastAsia="Arial" w:hAnsi="Arial" w:cs="Arial"/>
          <w:sz w:val="24"/>
          <w:szCs w:val="24"/>
        </w:rPr>
        <w:t xml:space="preserve"> emphasised opportunities for play and leisure: </w:t>
      </w:r>
      <w:r>
        <w:rPr>
          <w:rFonts w:ascii="Arial" w:eastAsia="Arial" w:hAnsi="Arial" w:cs="Arial"/>
          <w:i/>
          <w:iCs/>
          <w:sz w:val="24"/>
          <w:szCs w:val="24"/>
        </w:rPr>
        <w:t>“Playing outside”; “Being creative”; “Join in”; “Stop rushing!”</w:t>
      </w:r>
      <w:r>
        <w:rPr>
          <w:rFonts w:ascii="Arial" w:eastAsia="Arial" w:hAnsi="Arial" w:cs="Arial"/>
          <w:sz w:val="24"/>
          <w:szCs w:val="24"/>
        </w:rPr>
        <w:t xml:space="preserve"> </w:t>
      </w:r>
    </w:p>
    <w:p w14:paraId="269B75AD" w14:textId="77777777" w:rsidR="00F8079A" w:rsidRDefault="002F12F0">
      <w:pPr>
        <w:spacing w:after="160" w:line="276" w:lineRule="auto"/>
        <w:jc w:val="both"/>
        <w:rPr>
          <w:sz w:val="24"/>
          <w:szCs w:val="24"/>
        </w:rPr>
      </w:pP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 xml:space="preserve">aged 12-18 focused on personal, social and environmental factors: </w:t>
      </w:r>
      <w:r>
        <w:rPr>
          <w:rFonts w:ascii="Arial" w:eastAsia="Arial" w:hAnsi="Arial" w:cs="Arial"/>
          <w:i/>
          <w:iCs/>
          <w:sz w:val="24"/>
          <w:szCs w:val="24"/>
        </w:rPr>
        <w:t>“Resilience”; “Stability”; “Security”; “Having good people around you”.</w:t>
      </w:r>
    </w:p>
    <w:p w14:paraId="34FE3D33" w14:textId="77777777" w:rsidR="00F8079A" w:rsidRDefault="002F12F0">
      <w:pPr>
        <w:spacing w:before="200" w:after="200" w:line="276" w:lineRule="auto"/>
        <w:jc w:val="both"/>
        <w:rPr>
          <w:sz w:val="24"/>
          <w:szCs w:val="24"/>
        </w:rPr>
      </w:pPr>
      <w:r>
        <w:rPr>
          <w:rFonts w:ascii="Arial" w:eastAsia="Arial" w:hAnsi="Arial" w:cs="Arial"/>
          <w:sz w:val="24"/>
          <w:szCs w:val="24"/>
        </w:rPr>
        <w:t xml:space="preserve">19-22 year old </w:t>
      </w:r>
      <w:r>
        <w:rPr>
          <w:rFonts w:ascii="Arial" w:eastAsia="Arial" w:hAnsi="Arial" w:cs="Arial"/>
          <w:b/>
          <w:bCs/>
          <w:color w:val="3DA1B5"/>
          <w:sz w:val="24"/>
          <w:szCs w:val="24"/>
        </w:rPr>
        <w:t>young people in conflict with the law</w:t>
      </w:r>
      <w:r>
        <w:rPr>
          <w:rFonts w:ascii="Arial" w:eastAsia="Arial" w:hAnsi="Arial" w:cs="Arial"/>
          <w:color w:val="3DA1B5"/>
          <w:sz w:val="24"/>
          <w:szCs w:val="24"/>
        </w:rPr>
        <w:t xml:space="preserve"> </w:t>
      </w:r>
      <w:r>
        <w:rPr>
          <w:rFonts w:ascii="Arial" w:eastAsia="Arial" w:hAnsi="Arial" w:cs="Arial"/>
          <w:sz w:val="24"/>
          <w:szCs w:val="24"/>
        </w:rPr>
        <w:t xml:space="preserve">considered that social media platforms such as Facebook and Instagram can have a very negative impact on individuals’ mental health and wellbeing. </w:t>
      </w:r>
    </w:p>
    <w:p w14:paraId="187E8EB8" w14:textId="77777777" w:rsidR="00F8079A" w:rsidRDefault="002F12F0" w:rsidP="002F12F0">
      <w:pPr>
        <w:pBdr>
          <w:left w:val="none" w:sz="0" w:space="7" w:color="auto"/>
        </w:pBdr>
        <w:spacing w:line="276" w:lineRule="auto"/>
        <w:jc w:val="both"/>
        <w:rPr>
          <w:sz w:val="24"/>
          <w:szCs w:val="24"/>
        </w:rPr>
      </w:pPr>
      <w:r>
        <w:rPr>
          <w:rFonts w:ascii="Arial" w:eastAsia="Arial" w:hAnsi="Arial" w:cs="Arial"/>
          <w:sz w:val="24"/>
          <w:szCs w:val="24"/>
        </w:rPr>
        <w:t xml:space="preserve">A group of 6-15 year old </w:t>
      </w:r>
      <w:r>
        <w:rPr>
          <w:rFonts w:ascii="Arial" w:eastAsia="Arial" w:hAnsi="Arial" w:cs="Arial"/>
          <w:b/>
          <w:bCs/>
          <w:color w:val="369EAC"/>
          <w:sz w:val="24"/>
          <w:szCs w:val="24"/>
        </w:rPr>
        <w:t>migrant</w:t>
      </w:r>
      <w:r>
        <w:rPr>
          <w:rFonts w:ascii="Arial" w:eastAsia="Arial" w:hAnsi="Arial" w:cs="Arial"/>
          <w:b/>
          <w:bCs/>
          <w:color w:val="44BCB6"/>
          <w:sz w:val="24"/>
          <w:szCs w:val="24"/>
        </w:rPr>
        <w:t xml:space="preserve"> </w:t>
      </w:r>
      <w:r>
        <w:rPr>
          <w:rFonts w:ascii="Arial" w:eastAsia="Arial" w:hAnsi="Arial" w:cs="Arial"/>
          <w:sz w:val="24"/>
          <w:szCs w:val="24"/>
        </w:rPr>
        <w:t>Polish children provided clear examples of negative factors affecting wellbeing and development in families, at school, and in communities:</w:t>
      </w:r>
    </w:p>
    <w:p w14:paraId="4A35DD5E" w14:textId="77777777" w:rsidR="00F8079A" w:rsidRDefault="00F8079A">
      <w:pPr>
        <w:pBdr>
          <w:left w:val="none" w:sz="0" w:space="7" w:color="auto"/>
        </w:pBdr>
        <w:spacing w:line="276" w:lineRule="auto"/>
        <w:ind w:left="140"/>
        <w:jc w:val="both"/>
        <w:rPr>
          <w:rFonts w:ascii="Arial" w:eastAsia="Arial" w:hAnsi="Arial" w:cs="Arial"/>
          <w:sz w:val="24"/>
          <w:szCs w:val="24"/>
        </w:rPr>
      </w:pPr>
    </w:p>
    <w:p w14:paraId="0F7A45A7"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Too much adult control over us and lack of own choices.</w:t>
      </w:r>
      <w:r>
        <w:rPr>
          <w:rFonts w:ascii="Arial" w:eastAsia="Arial" w:hAnsi="Arial" w:cs="Arial"/>
          <w:sz w:val="24"/>
          <w:szCs w:val="24"/>
        </w:rPr>
        <w:t>”</w:t>
      </w:r>
    </w:p>
    <w:p w14:paraId="60CEDDB9"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Parents working too long hours and no time to spend holidays or weekends together.</w:t>
      </w:r>
      <w:r>
        <w:rPr>
          <w:rFonts w:ascii="Arial" w:eastAsia="Arial" w:hAnsi="Arial" w:cs="Arial"/>
          <w:sz w:val="24"/>
          <w:szCs w:val="24"/>
        </w:rPr>
        <w:t>”</w:t>
      </w:r>
    </w:p>
    <w:p w14:paraId="7B1CFC0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Neglect and bad living conditions.</w:t>
      </w:r>
      <w:r>
        <w:rPr>
          <w:rFonts w:ascii="Arial" w:eastAsia="Arial" w:hAnsi="Arial" w:cs="Arial"/>
          <w:sz w:val="24"/>
          <w:szCs w:val="24"/>
        </w:rPr>
        <w:t>”</w:t>
      </w:r>
    </w:p>
    <w:p w14:paraId="21FDF2D0"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School hours are too long, feeling tired.</w:t>
      </w:r>
      <w:r>
        <w:rPr>
          <w:rFonts w:ascii="Arial" w:eastAsia="Arial" w:hAnsi="Arial" w:cs="Arial"/>
          <w:sz w:val="24"/>
          <w:szCs w:val="24"/>
        </w:rPr>
        <w:t>”</w:t>
      </w:r>
    </w:p>
    <w:p w14:paraId="2658CDB0"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Too much homework. Too many responsibilities at school.</w:t>
      </w:r>
      <w:r>
        <w:rPr>
          <w:rFonts w:ascii="Arial" w:eastAsia="Arial" w:hAnsi="Arial" w:cs="Arial"/>
          <w:sz w:val="24"/>
          <w:szCs w:val="24"/>
        </w:rPr>
        <w:t>”</w:t>
      </w:r>
    </w:p>
    <w:p w14:paraId="37D78E4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Bullying at school and on the street.</w:t>
      </w:r>
      <w:r>
        <w:rPr>
          <w:rFonts w:ascii="Arial" w:eastAsia="Arial" w:hAnsi="Arial" w:cs="Arial"/>
          <w:sz w:val="24"/>
          <w:szCs w:val="24"/>
        </w:rPr>
        <w:t>”</w:t>
      </w:r>
    </w:p>
    <w:p w14:paraId="637A6CF2"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Noise at school and from neighbours at night.</w:t>
      </w:r>
      <w:r>
        <w:rPr>
          <w:rFonts w:ascii="Arial" w:eastAsia="Arial" w:hAnsi="Arial" w:cs="Arial"/>
          <w:sz w:val="24"/>
          <w:szCs w:val="24"/>
        </w:rPr>
        <w:t>”</w:t>
      </w:r>
    </w:p>
    <w:p w14:paraId="6AB2655D"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Drugs, alcohol, bad influences.</w:t>
      </w:r>
      <w:r>
        <w:rPr>
          <w:rFonts w:ascii="Arial" w:eastAsia="Arial" w:hAnsi="Arial" w:cs="Arial"/>
          <w:sz w:val="24"/>
          <w:szCs w:val="24"/>
        </w:rPr>
        <w:t>”</w:t>
      </w:r>
    </w:p>
    <w:p w14:paraId="58E79EBD"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Not sleeping enough, being unhealthy</w:t>
      </w:r>
      <w:r>
        <w:rPr>
          <w:rFonts w:ascii="Arial" w:eastAsia="Arial" w:hAnsi="Arial" w:cs="Arial"/>
          <w:sz w:val="24"/>
          <w:szCs w:val="24"/>
        </w:rPr>
        <w:t>.”</w:t>
      </w:r>
    </w:p>
    <w:p w14:paraId="372BCE06" w14:textId="77777777" w:rsidR="001E52FB" w:rsidRDefault="002F12F0" w:rsidP="001E52FB">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Bad weather.</w:t>
      </w:r>
      <w:r>
        <w:rPr>
          <w:rFonts w:ascii="Arial" w:eastAsia="Arial" w:hAnsi="Arial" w:cs="Arial"/>
          <w:sz w:val="24"/>
          <w:szCs w:val="24"/>
        </w:rPr>
        <w:t>”</w:t>
      </w:r>
    </w:p>
    <w:p w14:paraId="470F53CC" w14:textId="3C0216A7" w:rsidR="00F8079A" w:rsidRDefault="002F12F0" w:rsidP="001E52FB">
      <w:pPr>
        <w:spacing w:after="160"/>
        <w:jc w:val="both"/>
        <w:rPr>
          <w:sz w:val="24"/>
          <w:szCs w:val="24"/>
        </w:rPr>
      </w:pPr>
      <w:r>
        <w:rPr>
          <w:rFonts w:ascii="Arial" w:eastAsia="Arial" w:hAnsi="Arial" w:cs="Arial"/>
          <w:sz w:val="24"/>
          <w:szCs w:val="24"/>
        </w:rPr>
        <w:t xml:space="preserve">7-10 year old </w:t>
      </w:r>
      <w:r>
        <w:rPr>
          <w:rFonts w:ascii="Arial" w:eastAsia="Arial" w:hAnsi="Arial" w:cs="Arial"/>
          <w:b/>
          <w:bCs/>
          <w:color w:val="369EAC"/>
          <w:sz w:val="24"/>
          <w:szCs w:val="24"/>
        </w:rPr>
        <w:t>Travellers</w:t>
      </w:r>
      <w:r>
        <w:rPr>
          <w:rFonts w:ascii="Arial" w:eastAsia="Arial" w:hAnsi="Arial" w:cs="Arial"/>
          <w:sz w:val="24"/>
          <w:szCs w:val="24"/>
        </w:rPr>
        <w:t xml:space="preserve"> identified specific harms: </w:t>
      </w:r>
      <w:r>
        <w:rPr>
          <w:rFonts w:ascii="Arial" w:eastAsia="Arial" w:hAnsi="Arial" w:cs="Arial"/>
          <w:i/>
          <w:iCs/>
          <w:sz w:val="24"/>
          <w:szCs w:val="24"/>
        </w:rPr>
        <w:t>“Child maltreatment”,</w:t>
      </w:r>
      <w:r>
        <w:rPr>
          <w:rFonts w:ascii="Arial" w:eastAsia="Arial" w:hAnsi="Arial" w:cs="Arial"/>
          <w:sz w:val="24"/>
          <w:szCs w:val="24"/>
        </w:rPr>
        <w:t xml:space="preserve"> </w:t>
      </w:r>
      <w:r>
        <w:rPr>
          <w:rFonts w:ascii="Arial" w:eastAsia="Arial" w:hAnsi="Arial" w:cs="Arial"/>
          <w:i/>
          <w:iCs/>
          <w:sz w:val="24"/>
          <w:szCs w:val="24"/>
        </w:rPr>
        <w:t>“Abuse”,</w:t>
      </w:r>
      <w:r>
        <w:rPr>
          <w:rFonts w:ascii="Arial" w:eastAsia="Arial" w:hAnsi="Arial" w:cs="Arial"/>
          <w:sz w:val="24"/>
          <w:szCs w:val="24"/>
        </w:rPr>
        <w:t xml:space="preserve"> </w:t>
      </w:r>
      <w:r>
        <w:rPr>
          <w:rFonts w:ascii="Arial" w:eastAsia="Arial" w:hAnsi="Arial" w:cs="Arial"/>
          <w:i/>
          <w:iCs/>
          <w:sz w:val="24"/>
          <w:szCs w:val="24"/>
        </w:rPr>
        <w:t>“Neglect”, “Family stress”</w:t>
      </w:r>
      <w:r>
        <w:rPr>
          <w:rFonts w:ascii="Arial" w:eastAsia="Arial" w:hAnsi="Arial" w:cs="Arial"/>
          <w:sz w:val="24"/>
          <w:szCs w:val="24"/>
        </w:rPr>
        <w:t xml:space="preserve"> and </w:t>
      </w:r>
      <w:r>
        <w:rPr>
          <w:rFonts w:ascii="Arial" w:eastAsia="Arial" w:hAnsi="Arial" w:cs="Arial"/>
          <w:i/>
          <w:iCs/>
          <w:sz w:val="24"/>
          <w:szCs w:val="24"/>
        </w:rPr>
        <w:t xml:space="preserve">“Poor nutrition.” </w:t>
      </w:r>
    </w:p>
    <w:p w14:paraId="320EA276" w14:textId="77777777" w:rsidR="00F8079A" w:rsidRDefault="002F12F0">
      <w:pPr>
        <w:spacing w:after="160" w:line="276" w:lineRule="auto"/>
        <w:jc w:val="both"/>
        <w:rPr>
          <w:sz w:val="24"/>
          <w:szCs w:val="24"/>
        </w:rPr>
      </w:pPr>
      <w:r>
        <w:rPr>
          <w:rFonts w:ascii="Arial" w:eastAsia="Arial" w:hAnsi="Arial" w:cs="Arial"/>
          <w:b/>
          <w:bCs/>
          <w:color w:val="369EAC"/>
          <w:sz w:val="24"/>
          <w:szCs w:val="24"/>
        </w:rPr>
        <w:t>Refugees</w:t>
      </w:r>
      <w:r>
        <w:rPr>
          <w:rFonts w:ascii="Arial" w:eastAsia="Arial" w:hAnsi="Arial" w:cs="Arial"/>
          <w:sz w:val="24"/>
          <w:szCs w:val="24"/>
        </w:rPr>
        <w:t xml:space="preserve"> focused on the responses of others: “</w:t>
      </w:r>
      <w:r>
        <w:rPr>
          <w:rFonts w:ascii="Arial" w:eastAsia="Arial" w:hAnsi="Arial" w:cs="Arial"/>
          <w:i/>
          <w:iCs/>
          <w:sz w:val="24"/>
          <w:szCs w:val="24"/>
        </w:rPr>
        <w:t>Bullying – making fun of people</w:t>
      </w:r>
      <w:r>
        <w:rPr>
          <w:rFonts w:ascii="Arial" w:eastAsia="Arial" w:hAnsi="Arial" w:cs="Arial"/>
          <w:sz w:val="24"/>
          <w:szCs w:val="24"/>
        </w:rPr>
        <w:t>” and “</w:t>
      </w:r>
      <w:r>
        <w:rPr>
          <w:rFonts w:ascii="Arial" w:eastAsia="Arial" w:hAnsi="Arial" w:cs="Arial"/>
          <w:i/>
          <w:iCs/>
          <w:sz w:val="24"/>
          <w:szCs w:val="24"/>
        </w:rPr>
        <w:t>When other people don’t respect each other</w:t>
      </w:r>
      <w:r>
        <w:rPr>
          <w:rFonts w:ascii="Arial" w:eastAsia="Arial" w:hAnsi="Arial" w:cs="Arial"/>
          <w:sz w:val="24"/>
          <w:szCs w:val="24"/>
        </w:rPr>
        <w:t>.”</w:t>
      </w:r>
    </w:p>
    <w:p w14:paraId="767B4B2D" w14:textId="77777777" w:rsidR="00F8079A" w:rsidRDefault="002F12F0">
      <w:pPr>
        <w:spacing w:after="160" w:line="276" w:lineRule="auto"/>
        <w:jc w:val="both"/>
        <w:rPr>
          <w:sz w:val="24"/>
          <w:szCs w:val="24"/>
        </w:rPr>
      </w:pPr>
      <w:r>
        <w:rPr>
          <w:rFonts w:ascii="Arial" w:eastAsia="Arial" w:hAnsi="Arial" w:cs="Arial"/>
          <w:sz w:val="24"/>
          <w:szCs w:val="24"/>
        </w:rPr>
        <w:t xml:space="preserve">For </w:t>
      </w: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aged 12-18, negative impacts on wellbeing and development were linked to lack of personal or economic support: “</w:t>
      </w:r>
      <w:r>
        <w:rPr>
          <w:rFonts w:ascii="Arial" w:eastAsia="Arial" w:hAnsi="Arial" w:cs="Arial"/>
          <w:i/>
          <w:iCs/>
          <w:sz w:val="24"/>
          <w:szCs w:val="24"/>
        </w:rPr>
        <w:t>Not enough support for young people with confidence/ self-esteem issues</w:t>
      </w:r>
      <w:r>
        <w:rPr>
          <w:rFonts w:ascii="Arial" w:eastAsia="Arial" w:hAnsi="Arial" w:cs="Arial"/>
          <w:sz w:val="24"/>
          <w:szCs w:val="24"/>
        </w:rPr>
        <w:t>”, “</w:t>
      </w:r>
      <w:r>
        <w:rPr>
          <w:rFonts w:ascii="Arial" w:eastAsia="Arial" w:hAnsi="Arial" w:cs="Arial"/>
          <w:i/>
          <w:iCs/>
          <w:sz w:val="24"/>
          <w:szCs w:val="24"/>
        </w:rPr>
        <w:t>Limited resources</w:t>
      </w:r>
      <w:r>
        <w:rPr>
          <w:rFonts w:ascii="Arial" w:eastAsia="Arial" w:hAnsi="Arial" w:cs="Arial"/>
          <w:sz w:val="24"/>
          <w:szCs w:val="24"/>
        </w:rPr>
        <w:t>” and external influences such as “</w:t>
      </w:r>
      <w:r>
        <w:rPr>
          <w:rFonts w:ascii="Arial" w:eastAsia="Arial" w:hAnsi="Arial" w:cs="Arial"/>
          <w:i/>
          <w:iCs/>
          <w:sz w:val="24"/>
          <w:szCs w:val="24"/>
        </w:rPr>
        <w:t>Social media</w:t>
      </w:r>
      <w:r>
        <w:rPr>
          <w:rFonts w:ascii="Arial" w:eastAsia="Arial" w:hAnsi="Arial" w:cs="Arial"/>
          <w:sz w:val="24"/>
          <w:szCs w:val="24"/>
        </w:rPr>
        <w:t>”; “</w:t>
      </w:r>
      <w:r>
        <w:rPr>
          <w:rFonts w:ascii="Arial" w:eastAsia="Arial" w:hAnsi="Arial" w:cs="Arial"/>
          <w:i/>
          <w:iCs/>
          <w:sz w:val="24"/>
          <w:szCs w:val="24"/>
        </w:rPr>
        <w:t>Advertisements, marketing – body image</w:t>
      </w:r>
      <w:r>
        <w:rPr>
          <w:rFonts w:ascii="Arial" w:eastAsia="Arial" w:hAnsi="Arial" w:cs="Arial"/>
          <w:sz w:val="24"/>
          <w:szCs w:val="24"/>
        </w:rPr>
        <w:t>” and electronic/ video games: “</w:t>
      </w:r>
      <w:r>
        <w:rPr>
          <w:rFonts w:ascii="Arial" w:eastAsia="Arial" w:hAnsi="Arial" w:cs="Arial"/>
          <w:i/>
          <w:iCs/>
          <w:sz w:val="24"/>
          <w:szCs w:val="24"/>
        </w:rPr>
        <w:t>X-Box, gaming</w:t>
      </w:r>
      <w:r>
        <w:rPr>
          <w:rFonts w:ascii="Arial" w:eastAsia="Arial" w:hAnsi="Arial" w:cs="Arial"/>
          <w:sz w:val="24"/>
          <w:szCs w:val="24"/>
        </w:rPr>
        <w:t>”.</w:t>
      </w:r>
    </w:p>
    <w:p w14:paraId="72FFF408"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thought they had the help and support they needed for their development and to gradually become more independent</w:t>
      </w:r>
      <w:r>
        <w:rPr>
          <w:rFonts w:ascii="Arial" w:eastAsia="Arial" w:hAnsi="Arial" w:cs="Arial"/>
          <w:b/>
          <w:bCs/>
          <w:i/>
          <w:iCs/>
          <w:color w:val="FF0000"/>
          <w:sz w:val="24"/>
          <w:szCs w:val="24"/>
        </w:rPr>
        <w:t xml:space="preserve"> </w:t>
      </w:r>
    </w:p>
    <w:p w14:paraId="6041CC51" w14:textId="77777777" w:rsidR="00F8079A" w:rsidRDefault="002F12F0">
      <w:pPr>
        <w:spacing w:after="160" w:line="276" w:lineRule="auto"/>
        <w:jc w:val="both"/>
        <w:rPr>
          <w:sz w:val="24"/>
          <w:szCs w:val="24"/>
        </w:rPr>
      </w:pPr>
      <w:r>
        <w:rPr>
          <w:rFonts w:ascii="Arial" w:eastAsia="Arial" w:hAnsi="Arial" w:cs="Arial"/>
          <w:sz w:val="24"/>
          <w:szCs w:val="24"/>
        </w:rPr>
        <w:t>Asked whether they thought they had the help and support they needed for their development and to gradually become more independent, 65% of 801 survey respondents replied ‘Yes’ (16% replied ‘No’, 19% did not know) (see Pie Chart, Q21). The proportion of those with disabilities agreeing that this was the case (56%) was lower than among those without disabilities (70%).</w:t>
      </w:r>
    </w:p>
    <w:p w14:paraId="4F30872F"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7F3A5189" wp14:editId="7B56E3A9">
            <wp:extent cx="5734050" cy="4048125"/>
            <wp:effectExtent l="0" t="0" r="0" b="0"/>
            <wp:docPr id="100023" name="Picture 1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r:embed="rId23"/>
                    <a:stretch>
                      <a:fillRect/>
                    </a:stretch>
                  </pic:blipFill>
                  <pic:spPr>
                    <a:xfrm>
                      <a:off x="0" y="0"/>
                      <a:ext cx="5734050" cy="4048125"/>
                    </a:xfrm>
                    <a:prstGeom prst="rect">
                      <a:avLst/>
                    </a:prstGeom>
                  </pic:spPr>
                </pic:pic>
              </a:graphicData>
            </a:graphic>
          </wp:inline>
        </w:drawing>
      </w:r>
    </w:p>
    <w:p w14:paraId="5748318A" w14:textId="268B8F5A"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7A16D7A" w14:textId="77777777" w:rsidR="00F8079A" w:rsidRDefault="002F12F0">
      <w:pPr>
        <w:spacing w:after="160" w:line="276" w:lineRule="auto"/>
        <w:jc w:val="both"/>
        <w:rPr>
          <w:sz w:val="24"/>
          <w:szCs w:val="24"/>
        </w:rPr>
      </w:pPr>
      <w:r>
        <w:rPr>
          <w:rFonts w:ascii="Arial" w:eastAsia="Arial" w:hAnsi="Arial" w:cs="Arial"/>
          <w:sz w:val="24"/>
          <w:szCs w:val="24"/>
        </w:rPr>
        <w:t>Workshop participants recognised the impact of economic inequalities. When asked whether children and young people have the help and support they need, one in a group of 10-year-olds responded: “</w:t>
      </w:r>
      <w:r>
        <w:rPr>
          <w:rFonts w:ascii="Arial" w:eastAsia="Arial" w:hAnsi="Arial" w:cs="Arial"/>
          <w:i/>
          <w:iCs/>
          <w:sz w:val="24"/>
          <w:szCs w:val="24"/>
        </w:rPr>
        <w:t>It depends</w:t>
      </w:r>
      <w:r>
        <w:rPr>
          <w:rFonts w:ascii="Arial" w:eastAsia="Arial" w:hAnsi="Arial" w:cs="Arial"/>
          <w:sz w:val="24"/>
          <w:szCs w:val="24"/>
        </w:rPr>
        <w:t xml:space="preserve"> </w:t>
      </w:r>
      <w:r>
        <w:rPr>
          <w:rFonts w:ascii="Arial" w:eastAsia="Arial" w:hAnsi="Arial" w:cs="Arial"/>
          <w:i/>
          <w:iCs/>
          <w:sz w:val="24"/>
          <w:szCs w:val="24"/>
        </w:rPr>
        <w:t>if you’re poor or rich”</w:t>
      </w:r>
      <w:r>
        <w:rPr>
          <w:rFonts w:ascii="Arial" w:eastAsia="Arial" w:hAnsi="Arial" w:cs="Arial"/>
          <w:sz w:val="24"/>
          <w:szCs w:val="24"/>
        </w:rPr>
        <w:t>. A participant in a workshop of 9-15 year old migrant Russian and Lithuanian children also commented that “</w:t>
      </w:r>
      <w:r>
        <w:rPr>
          <w:rFonts w:ascii="Arial" w:eastAsia="Arial" w:hAnsi="Arial" w:cs="Arial"/>
          <w:i/>
          <w:iCs/>
          <w:sz w:val="24"/>
          <w:szCs w:val="24"/>
        </w:rPr>
        <w:t xml:space="preserve">not all” </w:t>
      </w:r>
      <w:r>
        <w:rPr>
          <w:rFonts w:ascii="Arial" w:eastAsia="Arial" w:hAnsi="Arial" w:cs="Arial"/>
          <w:sz w:val="24"/>
          <w:szCs w:val="24"/>
        </w:rPr>
        <w:t>young people have the support they need</w:t>
      </w:r>
      <w:r>
        <w:rPr>
          <w:rFonts w:ascii="Arial" w:eastAsia="Arial" w:hAnsi="Arial" w:cs="Arial"/>
          <w:i/>
          <w:iCs/>
          <w:sz w:val="24"/>
          <w:szCs w:val="24"/>
        </w:rPr>
        <w:t xml:space="preserve"> “like poorer families</w:t>
      </w:r>
      <w:r>
        <w:rPr>
          <w:rFonts w:ascii="Arial" w:eastAsia="Arial" w:hAnsi="Arial" w:cs="Arial"/>
          <w:sz w:val="24"/>
          <w:szCs w:val="24"/>
        </w:rPr>
        <w:t>”. As noted, in a workshop involving migrant Polish 6-15 year olds, “</w:t>
      </w:r>
      <w:r>
        <w:rPr>
          <w:rFonts w:ascii="Arial" w:eastAsia="Arial" w:hAnsi="Arial" w:cs="Arial"/>
          <w:i/>
          <w:iCs/>
          <w:sz w:val="24"/>
          <w:szCs w:val="24"/>
        </w:rPr>
        <w:t>Not enough money for living expenses</w:t>
      </w:r>
      <w:r>
        <w:rPr>
          <w:rFonts w:ascii="Arial" w:eastAsia="Arial" w:hAnsi="Arial" w:cs="Arial"/>
          <w:sz w:val="24"/>
          <w:szCs w:val="24"/>
        </w:rPr>
        <w:t>” was one of the factors identified as negatively affecting children and young people’s wellbeing and development</w:t>
      </w:r>
      <w:r>
        <w:rPr>
          <w:rFonts w:ascii="Arial" w:eastAsia="Arial" w:hAnsi="Arial" w:cs="Arial"/>
          <w:i/>
          <w:iCs/>
          <w:sz w:val="24"/>
          <w:szCs w:val="24"/>
        </w:rPr>
        <w:t>.</w:t>
      </w:r>
    </w:p>
    <w:p w14:paraId="56F19BD7" w14:textId="77777777" w:rsidR="00F8079A" w:rsidRDefault="002F12F0">
      <w:pPr>
        <w:spacing w:after="160" w:line="276" w:lineRule="auto"/>
        <w:jc w:val="both"/>
        <w:rPr>
          <w:sz w:val="24"/>
          <w:szCs w:val="24"/>
        </w:rPr>
      </w:pPr>
      <w:r>
        <w:rPr>
          <w:rFonts w:ascii="Arial" w:eastAsia="Arial" w:hAnsi="Arial" w:cs="Arial"/>
          <w:sz w:val="24"/>
          <w:szCs w:val="24"/>
        </w:rPr>
        <w:t>Providing examples of the help children might need to become more independent, the group of 10 year olds focused on “</w:t>
      </w:r>
      <w:r>
        <w:rPr>
          <w:rFonts w:ascii="Arial" w:eastAsia="Arial" w:hAnsi="Arial" w:cs="Arial"/>
          <w:i/>
          <w:iCs/>
          <w:sz w:val="24"/>
          <w:szCs w:val="24"/>
        </w:rPr>
        <w:t>not getting your parents to do everything for you</w:t>
      </w:r>
      <w:r>
        <w:rPr>
          <w:rFonts w:ascii="Arial" w:eastAsia="Arial" w:hAnsi="Arial" w:cs="Arial"/>
          <w:sz w:val="24"/>
          <w:szCs w:val="24"/>
        </w:rPr>
        <w:t>” and “</w:t>
      </w:r>
      <w:r>
        <w:rPr>
          <w:rFonts w:ascii="Arial" w:eastAsia="Arial" w:hAnsi="Arial" w:cs="Arial"/>
          <w:i/>
          <w:iCs/>
          <w:sz w:val="24"/>
          <w:szCs w:val="24"/>
        </w:rPr>
        <w:t>sharing</w:t>
      </w:r>
      <w:r>
        <w:rPr>
          <w:rFonts w:ascii="Arial" w:eastAsia="Arial" w:hAnsi="Arial" w:cs="Arial"/>
          <w:sz w:val="24"/>
          <w:szCs w:val="24"/>
        </w:rPr>
        <w:t>”. Asked where they might learn these things, their responses included: “</w:t>
      </w:r>
      <w:r>
        <w:rPr>
          <w:rFonts w:ascii="Arial" w:eastAsia="Arial" w:hAnsi="Arial" w:cs="Arial"/>
          <w:i/>
          <w:iCs/>
          <w:sz w:val="24"/>
          <w:szCs w:val="24"/>
        </w:rPr>
        <w:t>schools</w:t>
      </w:r>
      <w:r>
        <w:rPr>
          <w:rFonts w:ascii="Arial" w:eastAsia="Arial" w:hAnsi="Arial" w:cs="Arial"/>
          <w:sz w:val="24"/>
          <w:szCs w:val="24"/>
        </w:rPr>
        <w:t>”, “</w:t>
      </w:r>
      <w:r>
        <w:rPr>
          <w:rFonts w:ascii="Arial" w:eastAsia="Arial" w:hAnsi="Arial" w:cs="Arial"/>
          <w:i/>
          <w:iCs/>
          <w:sz w:val="24"/>
          <w:szCs w:val="24"/>
        </w:rPr>
        <w:t>churche</w:t>
      </w:r>
      <w:r>
        <w:rPr>
          <w:rFonts w:ascii="Arial" w:eastAsia="Arial" w:hAnsi="Arial" w:cs="Arial"/>
          <w:sz w:val="24"/>
          <w:szCs w:val="24"/>
        </w:rPr>
        <w:t>s”, “</w:t>
      </w:r>
      <w:r>
        <w:rPr>
          <w:rFonts w:ascii="Arial" w:eastAsia="Arial" w:hAnsi="Arial" w:cs="Arial"/>
          <w:i/>
          <w:iCs/>
          <w:sz w:val="24"/>
          <w:szCs w:val="24"/>
        </w:rPr>
        <w:t>at home - parents teach you what’s right and wron</w:t>
      </w:r>
      <w:r>
        <w:rPr>
          <w:rFonts w:ascii="Arial" w:eastAsia="Arial" w:hAnsi="Arial" w:cs="Arial"/>
          <w:sz w:val="24"/>
          <w:szCs w:val="24"/>
        </w:rPr>
        <w:t>g</w:t>
      </w:r>
      <w:r>
        <w:rPr>
          <w:rFonts w:ascii="Arial" w:eastAsia="Arial" w:hAnsi="Arial" w:cs="Arial"/>
          <w:i/>
          <w:iCs/>
          <w:sz w:val="24"/>
          <w:szCs w:val="24"/>
        </w:rPr>
        <w:t xml:space="preserve"> and can teach you life skills”</w:t>
      </w:r>
      <w:r>
        <w:rPr>
          <w:rFonts w:ascii="Arial" w:eastAsia="Arial" w:hAnsi="Arial" w:cs="Arial"/>
          <w:sz w:val="24"/>
          <w:szCs w:val="24"/>
        </w:rPr>
        <w:t>. Another example was “</w:t>
      </w:r>
      <w:r>
        <w:rPr>
          <w:rFonts w:ascii="Arial" w:eastAsia="Arial" w:hAnsi="Arial" w:cs="Arial"/>
          <w:i/>
          <w:iCs/>
          <w:sz w:val="24"/>
          <w:szCs w:val="24"/>
        </w:rPr>
        <w:t>people who have stutters might need help to communicate</w:t>
      </w:r>
      <w:r>
        <w:rPr>
          <w:rFonts w:ascii="Arial" w:eastAsia="Arial" w:hAnsi="Arial" w:cs="Arial"/>
          <w:sz w:val="24"/>
          <w:szCs w:val="24"/>
        </w:rPr>
        <w:t>”.</w:t>
      </w:r>
    </w:p>
    <w:p w14:paraId="0DF45BA1" w14:textId="77777777" w:rsidR="00F8079A" w:rsidRDefault="002F12F0">
      <w:pPr>
        <w:spacing w:after="160" w:line="276" w:lineRule="auto"/>
        <w:jc w:val="both"/>
        <w:rPr>
          <w:sz w:val="24"/>
          <w:szCs w:val="24"/>
        </w:rPr>
      </w:pPr>
      <w:r>
        <w:rPr>
          <w:rFonts w:ascii="Arial" w:eastAsia="Arial" w:hAnsi="Arial" w:cs="Arial"/>
          <w:sz w:val="24"/>
          <w:szCs w:val="24"/>
        </w:rPr>
        <w:t>A few young people did not consider that young people have necessary help and support:</w:t>
      </w:r>
    </w:p>
    <w:p w14:paraId="726BDEC4"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We don’t have any support so we just learn the hard way</w:t>
      </w:r>
      <w:r>
        <w:rPr>
          <w:rFonts w:ascii="Arial" w:eastAsia="Arial" w:hAnsi="Arial" w:cs="Arial"/>
          <w:sz w:val="24"/>
          <w:szCs w:val="24"/>
        </w:rPr>
        <w:t>.” “</w:t>
      </w:r>
      <w:r>
        <w:rPr>
          <w:rFonts w:ascii="Arial" w:eastAsia="Arial" w:hAnsi="Arial" w:cs="Arial"/>
          <w:i/>
          <w:iCs/>
          <w:sz w:val="24"/>
          <w:szCs w:val="24"/>
        </w:rPr>
        <w:t>We aren’t taught how to actually live</w:t>
      </w:r>
      <w:r>
        <w:rPr>
          <w:rFonts w:ascii="Arial" w:eastAsia="Arial" w:hAnsi="Arial" w:cs="Arial"/>
          <w:sz w:val="24"/>
          <w:szCs w:val="24"/>
        </w:rPr>
        <w:t>.” (LGBTI+ young people, aged 15-18)</w:t>
      </w:r>
    </w:p>
    <w:p w14:paraId="2EDAEBF1" w14:textId="77777777" w:rsidR="001E52FB" w:rsidRDefault="001E52FB">
      <w:pPr>
        <w:spacing w:line="276" w:lineRule="auto"/>
        <w:jc w:val="both"/>
        <w:rPr>
          <w:rFonts w:ascii="Arial" w:eastAsia="Arial" w:hAnsi="Arial" w:cs="Arial"/>
          <w:b/>
          <w:bCs/>
          <w:sz w:val="24"/>
          <w:szCs w:val="24"/>
        </w:rPr>
      </w:pPr>
    </w:p>
    <w:p w14:paraId="5CFBF214" w14:textId="60B22FA6" w:rsidR="00F8079A" w:rsidRDefault="002F12F0">
      <w:pPr>
        <w:spacing w:line="276" w:lineRule="auto"/>
        <w:jc w:val="both"/>
        <w:rPr>
          <w:sz w:val="24"/>
          <w:szCs w:val="24"/>
        </w:rPr>
      </w:pPr>
      <w:r>
        <w:rPr>
          <w:rFonts w:ascii="Arial" w:eastAsia="Arial" w:hAnsi="Arial" w:cs="Arial"/>
          <w:b/>
          <w:bCs/>
          <w:sz w:val="24"/>
          <w:szCs w:val="24"/>
        </w:rPr>
        <w:t xml:space="preserve">Care and protection needed to feel well, cared for and safe </w:t>
      </w:r>
    </w:p>
    <w:p w14:paraId="4882D6D0" w14:textId="77777777" w:rsidR="00F8079A" w:rsidRDefault="00F8079A">
      <w:pPr>
        <w:spacing w:line="276" w:lineRule="auto"/>
        <w:jc w:val="both"/>
        <w:rPr>
          <w:rFonts w:ascii="Arial" w:eastAsia="Arial" w:hAnsi="Arial" w:cs="Arial"/>
          <w:b/>
          <w:bCs/>
          <w:sz w:val="24"/>
          <w:szCs w:val="24"/>
        </w:rPr>
      </w:pPr>
    </w:p>
    <w:p w14:paraId="5E77B277" w14:textId="77777777" w:rsidR="00F8079A" w:rsidRDefault="002F12F0">
      <w:pPr>
        <w:spacing w:line="276" w:lineRule="auto"/>
        <w:jc w:val="both"/>
        <w:rPr>
          <w:sz w:val="24"/>
          <w:szCs w:val="24"/>
        </w:rPr>
      </w:pPr>
      <w:r>
        <w:rPr>
          <w:rFonts w:ascii="Arial" w:eastAsia="Arial" w:hAnsi="Arial" w:cs="Arial"/>
          <w:b/>
          <w:bCs/>
          <w:i/>
          <w:iCs/>
          <w:sz w:val="24"/>
          <w:szCs w:val="24"/>
        </w:rPr>
        <w:t>Workshops and meetings</w:t>
      </w:r>
    </w:p>
    <w:p w14:paraId="31067552" w14:textId="77777777" w:rsidR="00F8079A" w:rsidRDefault="00F8079A">
      <w:pPr>
        <w:spacing w:line="276" w:lineRule="auto"/>
        <w:jc w:val="both"/>
        <w:rPr>
          <w:rFonts w:ascii="Arial" w:eastAsia="Arial" w:hAnsi="Arial" w:cs="Arial"/>
          <w:b/>
          <w:bCs/>
          <w:color w:val="FF0000"/>
          <w:sz w:val="24"/>
          <w:szCs w:val="24"/>
        </w:rPr>
      </w:pPr>
    </w:p>
    <w:p w14:paraId="5FCF8874" w14:textId="77777777" w:rsidR="00F8079A" w:rsidRDefault="002F12F0">
      <w:pPr>
        <w:spacing w:after="160" w:line="276" w:lineRule="auto"/>
        <w:jc w:val="both"/>
        <w:rPr>
          <w:sz w:val="24"/>
          <w:szCs w:val="24"/>
        </w:rPr>
      </w:pPr>
      <w:r>
        <w:rPr>
          <w:rFonts w:ascii="Arial" w:eastAsia="Arial" w:hAnsi="Arial" w:cs="Arial"/>
          <w:sz w:val="24"/>
          <w:szCs w:val="24"/>
        </w:rPr>
        <w:t xml:space="preserve">Asked what children and young people need to feel safe and protected, </w:t>
      </w:r>
      <w:r>
        <w:rPr>
          <w:rFonts w:ascii="Arial" w:eastAsia="Arial" w:hAnsi="Arial" w:cs="Arial"/>
          <w:b/>
          <w:bCs/>
          <w:color w:val="369EAC"/>
          <w:sz w:val="24"/>
          <w:szCs w:val="24"/>
        </w:rPr>
        <w:t xml:space="preserve">migrants </w:t>
      </w:r>
      <w:r>
        <w:rPr>
          <w:rFonts w:ascii="Arial" w:eastAsia="Arial" w:hAnsi="Arial" w:cs="Arial"/>
          <w:sz w:val="24"/>
          <w:szCs w:val="24"/>
        </w:rPr>
        <w:t>in one</w:t>
      </w:r>
      <w:r>
        <w:rPr>
          <w:rFonts w:ascii="Arial" w:eastAsia="Arial" w:hAnsi="Arial" w:cs="Arial"/>
          <w:b/>
          <w:bCs/>
          <w:sz w:val="24"/>
          <w:szCs w:val="24"/>
        </w:rPr>
        <w:t xml:space="preserve"> </w:t>
      </w:r>
      <w:r>
        <w:rPr>
          <w:rFonts w:ascii="Arial" w:eastAsia="Arial" w:hAnsi="Arial" w:cs="Arial"/>
          <w:sz w:val="24"/>
          <w:szCs w:val="24"/>
        </w:rPr>
        <w:t>workshop provided practical suggestions about personal safety:</w:t>
      </w:r>
    </w:p>
    <w:p w14:paraId="37B2B6C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Have phone in pocket and know emergency contacts.</w:t>
      </w:r>
      <w:r>
        <w:rPr>
          <w:rFonts w:ascii="Arial" w:eastAsia="Arial" w:hAnsi="Arial" w:cs="Arial"/>
          <w:sz w:val="24"/>
          <w:szCs w:val="24"/>
        </w:rPr>
        <w:t>”</w:t>
      </w:r>
    </w:p>
    <w:p w14:paraId="5E1B2565"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Look around on street and wear safety clothes.</w:t>
      </w:r>
      <w:r>
        <w:rPr>
          <w:rFonts w:ascii="Arial" w:eastAsia="Arial" w:hAnsi="Arial" w:cs="Arial"/>
          <w:sz w:val="24"/>
          <w:szCs w:val="24"/>
        </w:rPr>
        <w:t>”</w:t>
      </w:r>
    </w:p>
    <w:p w14:paraId="52766E81"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To know where and who to ask for help in case you need it.</w:t>
      </w:r>
      <w:r>
        <w:rPr>
          <w:rFonts w:ascii="Arial" w:eastAsia="Arial" w:hAnsi="Arial" w:cs="Arial"/>
          <w:sz w:val="24"/>
          <w:szCs w:val="24"/>
        </w:rPr>
        <w:t>”</w:t>
      </w:r>
    </w:p>
    <w:p w14:paraId="247A2A66"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To be familiar with home electricity or gas appliances. Not use them without adults’ supervision.</w:t>
      </w:r>
      <w:r>
        <w:rPr>
          <w:rFonts w:ascii="Arial" w:eastAsia="Arial" w:hAnsi="Arial" w:cs="Arial"/>
          <w:sz w:val="24"/>
          <w:szCs w:val="24"/>
        </w:rPr>
        <w:t>”</w:t>
      </w:r>
    </w:p>
    <w:p w14:paraId="7DB9553B" w14:textId="77777777" w:rsidR="00F8079A" w:rsidRDefault="002F12F0">
      <w:pPr>
        <w:pBdr>
          <w:left w:val="none" w:sz="0" w:space="7" w:color="auto"/>
        </w:pBdr>
        <w:spacing w:after="160" w:line="276" w:lineRule="auto"/>
        <w:ind w:left="140" w:firstLine="720"/>
        <w:jc w:val="both"/>
        <w:rPr>
          <w:sz w:val="24"/>
          <w:szCs w:val="24"/>
        </w:rPr>
      </w:pPr>
      <w:r>
        <w:rPr>
          <w:rFonts w:ascii="Arial" w:eastAsia="Arial" w:hAnsi="Arial" w:cs="Arial"/>
          <w:sz w:val="24"/>
          <w:szCs w:val="24"/>
        </w:rPr>
        <w:t>“</w:t>
      </w:r>
      <w:r>
        <w:rPr>
          <w:rFonts w:ascii="Arial" w:eastAsia="Arial" w:hAnsi="Arial" w:cs="Arial"/>
          <w:i/>
          <w:iCs/>
          <w:sz w:val="24"/>
          <w:szCs w:val="24"/>
        </w:rPr>
        <w:t>Continuous learning about protection from drugs and alcohol.</w:t>
      </w:r>
      <w:r>
        <w:rPr>
          <w:rFonts w:ascii="Arial" w:eastAsia="Arial" w:hAnsi="Arial" w:cs="Arial"/>
          <w:sz w:val="24"/>
          <w:szCs w:val="24"/>
        </w:rPr>
        <w:t>”</w:t>
      </w:r>
    </w:p>
    <w:p w14:paraId="4A07B1E4" w14:textId="77777777" w:rsidR="00F8079A" w:rsidRDefault="002F12F0" w:rsidP="002F12F0">
      <w:pPr>
        <w:pBdr>
          <w:left w:val="none" w:sz="0" w:space="7" w:color="auto"/>
        </w:pBdr>
        <w:spacing w:after="160" w:line="276" w:lineRule="auto"/>
        <w:jc w:val="both"/>
        <w:rPr>
          <w:sz w:val="24"/>
          <w:szCs w:val="24"/>
        </w:rPr>
      </w:pPr>
      <w:r>
        <w:rPr>
          <w:rFonts w:ascii="Arial" w:eastAsia="Arial" w:hAnsi="Arial" w:cs="Arial"/>
          <w:sz w:val="24"/>
          <w:szCs w:val="24"/>
        </w:rPr>
        <w:t>They also advocating for “</w:t>
      </w:r>
      <w:r>
        <w:rPr>
          <w:rFonts w:ascii="Arial" w:eastAsia="Arial" w:hAnsi="Arial" w:cs="Arial"/>
          <w:i/>
          <w:iCs/>
          <w:sz w:val="24"/>
          <w:szCs w:val="24"/>
        </w:rPr>
        <w:t>More police around which take care of security</w:t>
      </w:r>
      <w:r>
        <w:rPr>
          <w:rFonts w:ascii="Arial" w:eastAsia="Arial" w:hAnsi="Arial" w:cs="Arial"/>
          <w:sz w:val="24"/>
          <w:szCs w:val="24"/>
        </w:rPr>
        <w:t>” and “</w:t>
      </w:r>
      <w:r>
        <w:rPr>
          <w:rFonts w:ascii="Arial" w:eastAsia="Arial" w:hAnsi="Arial" w:cs="Arial"/>
          <w:i/>
          <w:iCs/>
          <w:sz w:val="24"/>
          <w:szCs w:val="24"/>
        </w:rPr>
        <w:t>Good, behaved adults around</w:t>
      </w:r>
      <w:r>
        <w:rPr>
          <w:rFonts w:ascii="Arial" w:eastAsia="Arial" w:hAnsi="Arial" w:cs="Arial"/>
          <w:sz w:val="24"/>
          <w:szCs w:val="24"/>
        </w:rPr>
        <w:t>” (Migrant Polish children, aged 6-15).</w:t>
      </w:r>
    </w:p>
    <w:p w14:paraId="2440629A" w14:textId="77777777" w:rsidR="00F8079A" w:rsidRDefault="002F12F0">
      <w:pPr>
        <w:spacing w:after="160" w:line="276" w:lineRule="auto"/>
        <w:jc w:val="both"/>
        <w:rPr>
          <w:sz w:val="24"/>
          <w:szCs w:val="24"/>
        </w:rPr>
      </w:pPr>
      <w:r>
        <w:rPr>
          <w:rFonts w:ascii="Arial" w:eastAsia="Arial" w:hAnsi="Arial" w:cs="Arial"/>
          <w:sz w:val="24"/>
          <w:szCs w:val="24"/>
        </w:rPr>
        <w:t xml:space="preserve">12-18 year old </w:t>
      </w:r>
      <w:r>
        <w:rPr>
          <w:rFonts w:ascii="Arial" w:eastAsia="Arial" w:hAnsi="Arial" w:cs="Arial"/>
          <w:b/>
          <w:bCs/>
          <w:color w:val="2DAFBD"/>
          <w:sz w:val="24"/>
          <w:szCs w:val="24"/>
        </w:rPr>
        <w:t>care experienced young people</w:t>
      </w:r>
      <w:r>
        <w:rPr>
          <w:rFonts w:ascii="Arial" w:eastAsia="Arial" w:hAnsi="Arial" w:cs="Arial"/>
          <w:color w:val="2DAFBD"/>
          <w:sz w:val="24"/>
          <w:szCs w:val="24"/>
        </w:rPr>
        <w:t xml:space="preserve"> </w:t>
      </w:r>
      <w:r>
        <w:rPr>
          <w:rFonts w:ascii="Arial" w:eastAsia="Arial" w:hAnsi="Arial" w:cs="Arial"/>
          <w:sz w:val="24"/>
          <w:szCs w:val="24"/>
        </w:rPr>
        <w:t>focused on the issues young people need to be protected from, and the people who can provide protection:</w:t>
      </w:r>
    </w:p>
    <w:p w14:paraId="55138190"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To be protected from abuse.</w:t>
      </w:r>
      <w:r>
        <w:rPr>
          <w:rFonts w:ascii="Arial" w:eastAsia="Arial" w:hAnsi="Arial" w:cs="Arial"/>
          <w:sz w:val="24"/>
          <w:szCs w:val="24"/>
        </w:rPr>
        <w:t>”</w:t>
      </w:r>
    </w:p>
    <w:p w14:paraId="685E666C"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Protected from drugs and alcohol.</w:t>
      </w:r>
      <w:r>
        <w:rPr>
          <w:rFonts w:ascii="Arial" w:eastAsia="Arial" w:hAnsi="Arial" w:cs="Arial"/>
          <w:sz w:val="24"/>
          <w:szCs w:val="24"/>
        </w:rPr>
        <w:t>”</w:t>
      </w:r>
    </w:p>
    <w:p w14:paraId="088C39C5"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Protected online.</w:t>
      </w:r>
      <w:r>
        <w:rPr>
          <w:rFonts w:ascii="Arial" w:eastAsia="Arial" w:hAnsi="Arial" w:cs="Arial"/>
          <w:sz w:val="24"/>
          <w:szCs w:val="24"/>
        </w:rPr>
        <w:t>”</w:t>
      </w:r>
    </w:p>
    <w:p w14:paraId="0690E9B3"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To have a safe place (home).</w:t>
      </w:r>
      <w:r>
        <w:rPr>
          <w:rFonts w:ascii="Arial" w:eastAsia="Arial" w:hAnsi="Arial" w:cs="Arial"/>
          <w:sz w:val="24"/>
          <w:szCs w:val="24"/>
        </w:rPr>
        <w:t xml:space="preserve">” </w:t>
      </w:r>
    </w:p>
    <w:p w14:paraId="0062352C"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To have a responsible adult.</w:t>
      </w:r>
      <w:r>
        <w:rPr>
          <w:rFonts w:ascii="Arial" w:eastAsia="Arial" w:hAnsi="Arial" w:cs="Arial"/>
          <w:sz w:val="24"/>
          <w:szCs w:val="24"/>
        </w:rPr>
        <w:t>”</w:t>
      </w:r>
    </w:p>
    <w:p w14:paraId="529E94DA"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Police.</w:t>
      </w:r>
      <w:r>
        <w:rPr>
          <w:rFonts w:ascii="Arial" w:eastAsia="Arial" w:hAnsi="Arial" w:cs="Arial"/>
          <w:sz w:val="24"/>
          <w:szCs w:val="24"/>
        </w:rPr>
        <w:t>”</w:t>
      </w:r>
    </w:p>
    <w:p w14:paraId="28C14E0F" w14:textId="77777777" w:rsidR="00F8079A" w:rsidRDefault="002F12F0">
      <w:pPr>
        <w:pBdr>
          <w:left w:val="none" w:sz="0" w:space="7" w:color="auto"/>
        </w:pBdr>
        <w:spacing w:after="160" w:line="276" w:lineRule="auto"/>
        <w:ind w:left="140" w:firstLine="457"/>
        <w:jc w:val="both"/>
        <w:rPr>
          <w:sz w:val="24"/>
          <w:szCs w:val="24"/>
        </w:rPr>
      </w:pPr>
      <w:r>
        <w:rPr>
          <w:rFonts w:ascii="Arial" w:eastAsia="Arial" w:hAnsi="Arial" w:cs="Arial"/>
          <w:sz w:val="24"/>
          <w:szCs w:val="24"/>
        </w:rPr>
        <w:t>“</w:t>
      </w:r>
      <w:r>
        <w:rPr>
          <w:rFonts w:ascii="Arial" w:eastAsia="Arial" w:hAnsi="Arial" w:cs="Arial"/>
          <w:i/>
          <w:iCs/>
          <w:sz w:val="24"/>
          <w:szCs w:val="24"/>
        </w:rPr>
        <w:t>Better social workers.</w:t>
      </w:r>
      <w:r>
        <w:rPr>
          <w:rFonts w:ascii="Arial" w:eastAsia="Arial" w:hAnsi="Arial" w:cs="Arial"/>
          <w:sz w:val="24"/>
          <w:szCs w:val="24"/>
        </w:rPr>
        <w:t>”</w:t>
      </w:r>
    </w:p>
    <w:p w14:paraId="1ADC55AA" w14:textId="77777777" w:rsidR="00F8079A" w:rsidRDefault="002F12F0">
      <w:pPr>
        <w:spacing w:after="160"/>
        <w:jc w:val="both"/>
        <w:rPr>
          <w:sz w:val="24"/>
          <w:szCs w:val="24"/>
        </w:rPr>
      </w:pPr>
      <w:r>
        <w:rPr>
          <w:rFonts w:ascii="Arial" w:eastAsia="Arial" w:hAnsi="Arial" w:cs="Arial"/>
          <w:sz w:val="24"/>
          <w:szCs w:val="24"/>
        </w:rPr>
        <w:t xml:space="preserve">For the group of 13-15 year old </w:t>
      </w:r>
      <w:r>
        <w:rPr>
          <w:rFonts w:ascii="Arial" w:eastAsia="Arial" w:hAnsi="Arial" w:cs="Arial"/>
          <w:b/>
          <w:bCs/>
          <w:color w:val="2DAFBD"/>
          <w:sz w:val="24"/>
          <w:szCs w:val="24"/>
        </w:rPr>
        <w:t>refugee</w:t>
      </w:r>
      <w:r>
        <w:rPr>
          <w:rFonts w:ascii="Arial" w:eastAsia="Arial" w:hAnsi="Arial" w:cs="Arial"/>
          <w:sz w:val="24"/>
          <w:szCs w:val="24"/>
        </w:rPr>
        <w:t xml:space="preserve"> young women, safety and protection was linked to key social agencies: “</w:t>
      </w:r>
      <w:r>
        <w:rPr>
          <w:rFonts w:ascii="Arial" w:eastAsia="Arial" w:hAnsi="Arial" w:cs="Arial"/>
          <w:i/>
          <w:iCs/>
          <w:sz w:val="24"/>
          <w:szCs w:val="24"/>
        </w:rPr>
        <w:t>Family protects you</w:t>
      </w:r>
      <w:r>
        <w:rPr>
          <w:rFonts w:ascii="Arial" w:eastAsia="Arial" w:hAnsi="Arial" w:cs="Arial"/>
          <w:sz w:val="24"/>
          <w:szCs w:val="24"/>
        </w:rPr>
        <w:t>”; “</w:t>
      </w:r>
      <w:r>
        <w:rPr>
          <w:rFonts w:ascii="Arial" w:eastAsia="Arial" w:hAnsi="Arial" w:cs="Arial"/>
          <w:i/>
          <w:iCs/>
          <w:sz w:val="24"/>
          <w:szCs w:val="24"/>
        </w:rPr>
        <w:t>Parents</w:t>
      </w:r>
      <w:r>
        <w:rPr>
          <w:rFonts w:ascii="Arial" w:eastAsia="Arial" w:hAnsi="Arial" w:cs="Arial"/>
          <w:sz w:val="24"/>
          <w:szCs w:val="24"/>
        </w:rPr>
        <w:t>”; “</w:t>
      </w:r>
      <w:r>
        <w:rPr>
          <w:rFonts w:ascii="Arial" w:eastAsia="Arial" w:hAnsi="Arial" w:cs="Arial"/>
          <w:i/>
          <w:iCs/>
          <w:sz w:val="24"/>
          <w:szCs w:val="24"/>
        </w:rPr>
        <w:t>Health care</w:t>
      </w:r>
      <w:r>
        <w:rPr>
          <w:rFonts w:ascii="Arial" w:eastAsia="Arial" w:hAnsi="Arial" w:cs="Arial"/>
          <w:sz w:val="24"/>
          <w:szCs w:val="24"/>
        </w:rPr>
        <w:t>”; “</w:t>
      </w:r>
      <w:r>
        <w:rPr>
          <w:rFonts w:ascii="Arial" w:eastAsia="Arial" w:hAnsi="Arial" w:cs="Arial"/>
          <w:i/>
          <w:iCs/>
          <w:sz w:val="24"/>
          <w:szCs w:val="24"/>
        </w:rPr>
        <w:t>Good school</w:t>
      </w:r>
      <w:r>
        <w:rPr>
          <w:rFonts w:ascii="Arial" w:eastAsia="Arial" w:hAnsi="Arial" w:cs="Arial"/>
          <w:sz w:val="24"/>
          <w:szCs w:val="24"/>
        </w:rPr>
        <w:t>”; “</w:t>
      </w:r>
      <w:r>
        <w:rPr>
          <w:rFonts w:ascii="Arial" w:eastAsia="Arial" w:hAnsi="Arial" w:cs="Arial"/>
          <w:i/>
          <w:iCs/>
          <w:sz w:val="24"/>
          <w:szCs w:val="24"/>
        </w:rPr>
        <w:t>Police</w:t>
      </w:r>
      <w:r>
        <w:rPr>
          <w:rFonts w:ascii="Arial" w:eastAsia="Arial" w:hAnsi="Arial" w:cs="Arial"/>
          <w:sz w:val="24"/>
          <w:szCs w:val="24"/>
        </w:rPr>
        <w:t>.”</w:t>
      </w:r>
    </w:p>
    <w:p w14:paraId="11CF27CA"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were given the care and protection they needed to feel well, cared for and safe</w:t>
      </w:r>
    </w:p>
    <w:p w14:paraId="5336195E" w14:textId="77777777" w:rsidR="00F8079A" w:rsidRDefault="002F12F0">
      <w:pPr>
        <w:spacing w:after="160" w:line="276" w:lineRule="auto"/>
        <w:jc w:val="both"/>
        <w:rPr>
          <w:sz w:val="24"/>
          <w:szCs w:val="24"/>
        </w:rPr>
      </w:pPr>
      <w:r>
        <w:rPr>
          <w:rFonts w:ascii="Arial" w:eastAsia="Arial" w:hAnsi="Arial" w:cs="Arial"/>
          <w:sz w:val="24"/>
          <w:szCs w:val="24"/>
        </w:rPr>
        <w:t>In response to a survey question about whether they were given the care and protection they needed to feel well, cared for and safe, 85% of 800 respondents replied ‘Yes’ (7% responded ‘No’, 8% did not know) (see Pie Chart, Q22). The proportion was lower among those with disabilities (76%) than among those who did not have a disability (88%).</w:t>
      </w:r>
    </w:p>
    <w:p w14:paraId="1F8DE69B"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4F68C401" wp14:editId="01342CB7">
            <wp:extent cx="5734050" cy="4048125"/>
            <wp:effectExtent l="0" t="0" r="0" b="0"/>
            <wp:docPr id="100025" name="Picture 10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r:embed="rId24"/>
                    <a:stretch>
                      <a:fillRect/>
                    </a:stretch>
                  </pic:blipFill>
                  <pic:spPr>
                    <a:xfrm>
                      <a:off x="0" y="0"/>
                      <a:ext cx="5734050" cy="4048125"/>
                    </a:xfrm>
                    <a:prstGeom prst="rect">
                      <a:avLst/>
                    </a:prstGeom>
                  </pic:spPr>
                </pic:pic>
              </a:graphicData>
            </a:graphic>
          </wp:inline>
        </w:drawing>
      </w:r>
    </w:p>
    <w:p w14:paraId="5D7812B3" w14:textId="342491BC"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627237EA" w14:textId="77777777" w:rsidR="00F8079A" w:rsidRDefault="002F12F0">
      <w:pPr>
        <w:spacing w:after="160" w:line="276" w:lineRule="auto"/>
        <w:jc w:val="both"/>
        <w:rPr>
          <w:sz w:val="24"/>
          <w:szCs w:val="24"/>
        </w:rPr>
      </w:pPr>
      <w:r>
        <w:rPr>
          <w:rFonts w:ascii="Arial" w:eastAsia="Arial" w:hAnsi="Arial" w:cs="Arial"/>
          <w:sz w:val="24"/>
          <w:szCs w:val="24"/>
        </w:rPr>
        <w:t xml:space="preserve">In a consultation meeting, one young person noted: </w:t>
      </w:r>
    </w:p>
    <w:p w14:paraId="52D7F28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It depends on their parents </w:t>
      </w:r>
      <w:r>
        <w:rPr>
          <w:rFonts w:ascii="Arial" w:eastAsia="Arial" w:hAnsi="Arial" w:cs="Arial"/>
          <w:sz w:val="24"/>
          <w:szCs w:val="24"/>
        </w:rPr>
        <w:t xml:space="preserve">… </w:t>
      </w:r>
      <w:r>
        <w:rPr>
          <w:rFonts w:ascii="Arial" w:eastAsia="Arial" w:hAnsi="Arial" w:cs="Arial"/>
          <w:i/>
          <w:iCs/>
          <w:sz w:val="24"/>
          <w:szCs w:val="24"/>
        </w:rPr>
        <w:t xml:space="preserve">Parents can put parental locks on phones to shield their children </w:t>
      </w:r>
      <w:r>
        <w:rPr>
          <w:rFonts w:ascii="Arial" w:eastAsia="Arial" w:hAnsi="Arial" w:cs="Arial"/>
          <w:sz w:val="24"/>
          <w:szCs w:val="24"/>
        </w:rPr>
        <w:t>[from harm]</w:t>
      </w:r>
      <w:r>
        <w:rPr>
          <w:rFonts w:ascii="Arial" w:eastAsia="Arial" w:hAnsi="Arial" w:cs="Arial"/>
          <w:i/>
          <w:iCs/>
          <w:sz w:val="24"/>
          <w:szCs w:val="24"/>
        </w:rPr>
        <w:t xml:space="preserve"> as long as possible</w:t>
      </w:r>
      <w:r>
        <w:rPr>
          <w:rFonts w:ascii="Arial" w:eastAsia="Arial" w:hAnsi="Arial" w:cs="Arial"/>
          <w:sz w:val="24"/>
          <w:szCs w:val="24"/>
        </w:rPr>
        <w:t xml:space="preserve"> … </w:t>
      </w:r>
      <w:r>
        <w:rPr>
          <w:rFonts w:ascii="Arial" w:eastAsia="Arial" w:hAnsi="Arial" w:cs="Arial"/>
          <w:i/>
          <w:iCs/>
          <w:sz w:val="24"/>
          <w:szCs w:val="24"/>
        </w:rPr>
        <w:t>some parents are very extreme and put locks on phones, doors, etcetera</w:t>
      </w:r>
      <w:r>
        <w:rPr>
          <w:rFonts w:ascii="Arial" w:eastAsia="Arial" w:hAnsi="Arial" w:cs="Arial"/>
          <w:sz w:val="24"/>
          <w:szCs w:val="24"/>
        </w:rPr>
        <w:t xml:space="preserve"> … </w:t>
      </w:r>
      <w:r>
        <w:rPr>
          <w:rFonts w:ascii="Arial" w:eastAsia="Arial" w:hAnsi="Arial" w:cs="Arial"/>
          <w:i/>
          <w:iCs/>
          <w:sz w:val="24"/>
          <w:szCs w:val="24"/>
        </w:rPr>
        <w:t>I didn’t have a mobile phone until I was 12. I was allowed to have my own computer and i-pads, but my parents were very good at encouraging me to go outside</w:t>
      </w:r>
      <w:r>
        <w:rPr>
          <w:rFonts w:ascii="Arial" w:eastAsia="Arial" w:hAnsi="Arial" w:cs="Arial"/>
          <w:sz w:val="24"/>
          <w:szCs w:val="24"/>
        </w:rPr>
        <w:t>” (Young person in in-patient mental health Unit).</w:t>
      </w:r>
    </w:p>
    <w:p w14:paraId="417F51A6" w14:textId="77777777" w:rsidR="00F8079A" w:rsidRDefault="002F12F0">
      <w:pPr>
        <w:spacing w:after="160" w:line="276" w:lineRule="auto"/>
        <w:jc w:val="both"/>
        <w:rPr>
          <w:sz w:val="24"/>
          <w:szCs w:val="24"/>
        </w:rPr>
      </w:pPr>
      <w:r>
        <w:rPr>
          <w:rFonts w:ascii="Arial" w:eastAsia="Arial" w:hAnsi="Arial" w:cs="Arial"/>
          <w:sz w:val="24"/>
          <w:szCs w:val="24"/>
        </w:rPr>
        <w:t>Considering who or what gave children support to feel well, healthy, safe and cared for, the responses of a group of 10-year-olds included: “</w:t>
      </w:r>
      <w:r>
        <w:rPr>
          <w:rFonts w:ascii="Arial" w:eastAsia="Arial" w:hAnsi="Arial" w:cs="Arial"/>
          <w:i/>
          <w:iCs/>
          <w:sz w:val="24"/>
          <w:szCs w:val="24"/>
        </w:rPr>
        <w:t>Here, YMCA</w:t>
      </w:r>
      <w:r>
        <w:rPr>
          <w:rFonts w:ascii="Arial" w:eastAsia="Arial" w:hAnsi="Arial" w:cs="Arial"/>
          <w:sz w:val="24"/>
          <w:szCs w:val="24"/>
        </w:rPr>
        <w:t>”, “</w:t>
      </w:r>
      <w:r>
        <w:rPr>
          <w:rFonts w:ascii="Arial" w:eastAsia="Arial" w:hAnsi="Arial" w:cs="Arial"/>
          <w:i/>
          <w:iCs/>
          <w:sz w:val="24"/>
          <w:szCs w:val="24"/>
        </w:rPr>
        <w:t>Therapists</w:t>
      </w:r>
      <w:r>
        <w:rPr>
          <w:rFonts w:ascii="Arial" w:eastAsia="Arial" w:hAnsi="Arial" w:cs="Arial"/>
          <w:sz w:val="24"/>
          <w:szCs w:val="24"/>
        </w:rPr>
        <w:t>”, “</w:t>
      </w:r>
      <w:r>
        <w:rPr>
          <w:rFonts w:ascii="Arial" w:eastAsia="Arial" w:hAnsi="Arial" w:cs="Arial"/>
          <w:i/>
          <w:iCs/>
          <w:sz w:val="24"/>
          <w:szCs w:val="24"/>
        </w:rPr>
        <w:t>I talk to my friends</w:t>
      </w:r>
      <w:r>
        <w:rPr>
          <w:rFonts w:ascii="Arial" w:eastAsia="Arial" w:hAnsi="Arial" w:cs="Arial"/>
          <w:sz w:val="24"/>
          <w:szCs w:val="24"/>
        </w:rPr>
        <w:t>”. Some mentioned specific actions: “</w:t>
      </w:r>
      <w:r>
        <w:rPr>
          <w:rFonts w:ascii="Arial" w:eastAsia="Arial" w:hAnsi="Arial" w:cs="Arial"/>
          <w:i/>
          <w:iCs/>
          <w:sz w:val="24"/>
          <w:szCs w:val="24"/>
        </w:rPr>
        <w:t>breathing</w:t>
      </w:r>
      <w:r>
        <w:rPr>
          <w:rFonts w:ascii="Arial" w:eastAsia="Arial" w:hAnsi="Arial" w:cs="Arial"/>
          <w:sz w:val="24"/>
          <w:szCs w:val="24"/>
        </w:rPr>
        <w:t>” - a method therapists taught regarding mindfulness and breathing exercises, “</w:t>
      </w:r>
      <w:r>
        <w:rPr>
          <w:rFonts w:ascii="Arial" w:eastAsia="Arial" w:hAnsi="Arial" w:cs="Arial"/>
          <w:i/>
          <w:iCs/>
          <w:sz w:val="24"/>
          <w:szCs w:val="24"/>
        </w:rPr>
        <w:t>drawing on my palm</w:t>
      </w:r>
      <w:r>
        <w:rPr>
          <w:rFonts w:ascii="Arial" w:eastAsia="Arial" w:hAnsi="Arial" w:cs="Arial"/>
          <w:sz w:val="24"/>
          <w:szCs w:val="24"/>
        </w:rPr>
        <w:t xml:space="preserve">” - a method suggested by a parent to help when a child was feeling anxious, “[talking to] </w:t>
      </w:r>
      <w:r>
        <w:rPr>
          <w:rFonts w:ascii="Arial" w:eastAsia="Arial" w:hAnsi="Arial" w:cs="Arial"/>
          <w:i/>
          <w:iCs/>
          <w:sz w:val="24"/>
          <w:szCs w:val="24"/>
        </w:rPr>
        <w:t>stuffed animals because they can’t judge you</w:t>
      </w:r>
      <w:r>
        <w:rPr>
          <w:rFonts w:ascii="Arial" w:eastAsia="Arial" w:hAnsi="Arial" w:cs="Arial"/>
          <w:sz w:val="24"/>
          <w:szCs w:val="24"/>
        </w:rPr>
        <w:t>” and “</w:t>
      </w:r>
      <w:r>
        <w:rPr>
          <w:rFonts w:ascii="Arial" w:eastAsia="Arial" w:hAnsi="Arial" w:cs="Arial"/>
          <w:i/>
          <w:iCs/>
          <w:sz w:val="24"/>
          <w:szCs w:val="24"/>
        </w:rPr>
        <w:t>talking to a wall because it can’t see you or judge you</w:t>
      </w:r>
      <w:r>
        <w:rPr>
          <w:rFonts w:ascii="Arial" w:eastAsia="Arial" w:hAnsi="Arial" w:cs="Arial"/>
          <w:sz w:val="24"/>
          <w:szCs w:val="24"/>
        </w:rPr>
        <w:t xml:space="preserve">.” </w:t>
      </w:r>
    </w:p>
    <w:p w14:paraId="4C6C20C6" w14:textId="77777777" w:rsidR="00F8079A" w:rsidRDefault="002F12F0">
      <w:pPr>
        <w:spacing w:after="160" w:line="276" w:lineRule="auto"/>
        <w:jc w:val="both"/>
        <w:rPr>
          <w:sz w:val="24"/>
          <w:szCs w:val="24"/>
        </w:rPr>
      </w:pPr>
      <w:r>
        <w:rPr>
          <w:rFonts w:ascii="Arial" w:eastAsia="Arial" w:hAnsi="Arial" w:cs="Arial"/>
          <w:sz w:val="24"/>
          <w:szCs w:val="24"/>
        </w:rPr>
        <w:t xml:space="preserve">In a workshop involving 9-15 year old migrant Russians and Lithuanians, several members of the group stated that they felt safe and well because of support from their </w:t>
      </w:r>
      <w:r>
        <w:rPr>
          <w:rFonts w:ascii="Arial" w:eastAsia="Arial" w:hAnsi="Arial" w:cs="Arial"/>
          <w:i/>
          <w:iCs/>
          <w:sz w:val="24"/>
          <w:szCs w:val="24"/>
        </w:rPr>
        <w:t>“friends or best friends”</w:t>
      </w:r>
      <w:r>
        <w:rPr>
          <w:rFonts w:ascii="Arial" w:eastAsia="Arial" w:hAnsi="Arial" w:cs="Arial"/>
          <w:sz w:val="24"/>
          <w:szCs w:val="24"/>
        </w:rPr>
        <w:t>.</w:t>
      </w:r>
    </w:p>
    <w:p w14:paraId="23ACAA4C" w14:textId="77777777" w:rsidR="00C619D2" w:rsidRDefault="00C619D2">
      <w:pPr>
        <w:spacing w:before="200" w:after="200" w:line="276" w:lineRule="auto"/>
        <w:jc w:val="both"/>
        <w:rPr>
          <w:rFonts w:ascii="Arial" w:eastAsia="Arial" w:hAnsi="Arial" w:cs="Arial"/>
          <w:b/>
          <w:bCs/>
          <w:sz w:val="24"/>
          <w:szCs w:val="24"/>
        </w:rPr>
      </w:pPr>
    </w:p>
    <w:p w14:paraId="7FDF7137" w14:textId="446CF981" w:rsidR="00F8079A" w:rsidRDefault="002F12F0">
      <w:pPr>
        <w:spacing w:before="200" w:after="200" w:line="276" w:lineRule="auto"/>
        <w:jc w:val="both"/>
        <w:rPr>
          <w:sz w:val="24"/>
          <w:szCs w:val="24"/>
        </w:rPr>
      </w:pPr>
      <w:r>
        <w:rPr>
          <w:rFonts w:ascii="Arial" w:eastAsia="Arial" w:hAnsi="Arial" w:cs="Arial"/>
          <w:b/>
          <w:bCs/>
          <w:sz w:val="24"/>
          <w:szCs w:val="24"/>
        </w:rPr>
        <w:t>Available services and support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4418A49D" w14:textId="77777777">
        <w:tc>
          <w:tcPr>
            <w:tcW w:w="9016" w:type="dxa"/>
            <w:shd w:val="clear" w:color="auto" w:fill="FFFF00"/>
            <w:tcMar>
              <w:top w:w="0" w:type="dxa"/>
              <w:left w:w="108" w:type="dxa"/>
              <w:bottom w:w="0" w:type="dxa"/>
              <w:right w:w="108" w:type="dxa"/>
            </w:tcMar>
            <w:hideMark/>
          </w:tcPr>
          <w:p w14:paraId="3A074617" w14:textId="77777777" w:rsidR="00F8079A" w:rsidRDefault="002F12F0">
            <w:pPr>
              <w:spacing w:line="276" w:lineRule="auto"/>
              <w:jc w:val="both"/>
              <w:rPr>
                <w:color w:val="000000"/>
                <w:sz w:val="24"/>
                <w:szCs w:val="24"/>
              </w:rPr>
            </w:pPr>
            <w:r>
              <w:rPr>
                <w:rFonts w:ascii="Arial" w:eastAsia="Arial" w:hAnsi="Arial" w:cs="Arial"/>
                <w:color w:val="000000"/>
                <w:sz w:val="24"/>
                <w:szCs w:val="24"/>
              </w:rPr>
              <w:t>In 2016, the Committee recommended that the State party and devolved administrations: ‘Strengthen … efforts to guarantee the right of the child to rest and leisure and to engage in play and recreational activities appropriate to the age of the child’ (para 75a) and ‘Provide children, including those with disabilities and children in marginalised and disadvantaged situations, with safe, accessible, inclusive and smoking-free spaces for play and socialisation’ (para 75b).</w:t>
            </w:r>
          </w:p>
        </w:tc>
      </w:tr>
    </w:tbl>
    <w:p w14:paraId="64CC879E" w14:textId="7CE956AC" w:rsidR="00F8079A" w:rsidRDefault="001E52FB">
      <w:pPr>
        <w:spacing w:after="160" w:line="276" w:lineRule="auto"/>
        <w:jc w:val="both"/>
        <w:rPr>
          <w:sz w:val="24"/>
          <w:szCs w:val="24"/>
        </w:rPr>
      </w:pPr>
      <w:r>
        <w:rPr>
          <w:rFonts w:ascii="Arial" w:eastAsia="Arial" w:hAnsi="Arial" w:cs="Arial"/>
          <w:b/>
          <w:bCs/>
          <w:i/>
          <w:iCs/>
          <w:sz w:val="24"/>
          <w:szCs w:val="24"/>
        </w:rPr>
        <w:br/>
      </w:r>
      <w:r w:rsidR="002F12F0">
        <w:rPr>
          <w:rFonts w:ascii="Arial" w:eastAsia="Arial" w:hAnsi="Arial" w:cs="Arial"/>
          <w:b/>
          <w:bCs/>
          <w:i/>
          <w:iCs/>
          <w:sz w:val="24"/>
          <w:szCs w:val="24"/>
        </w:rPr>
        <w:t>Survey findings: available facilities and services in their area</w:t>
      </w:r>
    </w:p>
    <w:p w14:paraId="157BB42F" w14:textId="77777777" w:rsidR="00F8079A" w:rsidRDefault="002F12F0">
      <w:pPr>
        <w:spacing w:after="160" w:line="276" w:lineRule="auto"/>
        <w:jc w:val="both"/>
        <w:rPr>
          <w:sz w:val="24"/>
          <w:szCs w:val="24"/>
        </w:rPr>
      </w:pPr>
      <w:r>
        <w:rPr>
          <w:rFonts w:ascii="Arial" w:eastAsia="Arial" w:hAnsi="Arial" w:cs="Arial"/>
          <w:sz w:val="24"/>
          <w:szCs w:val="24"/>
        </w:rPr>
        <w:t>Survey respondents were asked a range of questions about available facilities and services in their area. Half (51%) of 801 respondents agreed or strongly agreed that they could easily access things to do and places to go in their area, with almost one third (31%) disagreeing or strongly disagreeing that this was the case. Those aged 16-17 were far less likely to agree with this statement than 12-13 year olds (34% compared with 66% respectively) and the proportion was 40% among those with disabilities compared with 52% of those without disabilities.</w:t>
      </w:r>
    </w:p>
    <w:p w14:paraId="45BC30B6" w14:textId="77777777" w:rsidR="00F8079A" w:rsidRDefault="002F12F0">
      <w:pPr>
        <w:spacing w:after="160" w:line="276" w:lineRule="auto"/>
        <w:jc w:val="both"/>
        <w:rPr>
          <w:sz w:val="24"/>
          <w:szCs w:val="24"/>
        </w:rPr>
      </w:pPr>
      <w:r>
        <w:rPr>
          <w:rFonts w:ascii="Arial" w:eastAsia="Arial" w:hAnsi="Arial" w:cs="Arial"/>
          <w:sz w:val="24"/>
          <w:szCs w:val="24"/>
        </w:rPr>
        <w:t>Three quarters (75%) of all respondents agreed or strongly agreed that they could afford to go to places like the cinema or leisure centre (13% disagreed or strongly disagreed). Not surprisingly, those on free school meals were less likely to agree or strongly agree that this was the case (57% compared with 80% of those not on free school meals). Older respondents aged 16-17 were also less likely to agree with this statement than 12-13 year olds (65% compared with 83% respectively) as were those with disabilities (65% compared with 78% of those without disabilities) (see Table, Q23).</w:t>
      </w:r>
    </w:p>
    <w:p w14:paraId="5FA59473" w14:textId="77777777" w:rsidR="00F8079A" w:rsidRDefault="002F12F0">
      <w:pPr>
        <w:spacing w:after="160" w:line="276" w:lineRule="auto"/>
        <w:jc w:val="both"/>
        <w:rPr>
          <w:sz w:val="24"/>
          <w:szCs w:val="24"/>
        </w:rPr>
      </w:pPr>
      <w:r>
        <w:rPr>
          <w:noProof/>
          <w:sz w:val="24"/>
          <w:szCs w:val="24"/>
        </w:rPr>
        <w:drawing>
          <wp:inline distT="0" distB="0" distL="0" distR="0" wp14:anchorId="49A40D7F" wp14:editId="0D73E50A">
            <wp:extent cx="5734050" cy="3657600"/>
            <wp:effectExtent l="0" t="0" r="0" b="0"/>
            <wp:docPr id="100027" name="Picture 1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rotWithShape="1">
                    <a:blip r:embed="rId25"/>
                    <a:srcRect b="7914"/>
                    <a:stretch/>
                  </pic:blipFill>
                  <pic:spPr bwMode="auto">
                    <a:xfrm>
                      <a:off x="0" y="0"/>
                      <a:ext cx="5734050" cy="36576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Arial" w:hAnsi="Arial" w:cs="Arial"/>
          <w:b/>
          <w:bCs/>
          <w:i/>
          <w:iCs/>
          <w:sz w:val="24"/>
          <w:szCs w:val="24"/>
        </w:rPr>
        <w:t>Workshops and meetings</w:t>
      </w:r>
    </w:p>
    <w:p w14:paraId="6E3CF3EA" w14:textId="77777777" w:rsidR="00F8079A" w:rsidRDefault="002F12F0">
      <w:pPr>
        <w:spacing w:after="160" w:line="276" w:lineRule="auto"/>
        <w:jc w:val="both"/>
        <w:rPr>
          <w:sz w:val="24"/>
          <w:szCs w:val="24"/>
        </w:rPr>
      </w:pPr>
      <w:r>
        <w:rPr>
          <w:rFonts w:ascii="Arial" w:eastAsia="Arial" w:hAnsi="Arial" w:cs="Arial"/>
          <w:sz w:val="24"/>
          <w:szCs w:val="24"/>
        </w:rPr>
        <w:t>During a consultation meeting, one young person stated that access to play and leisure provision is often dependent on parents: “</w:t>
      </w:r>
      <w:r>
        <w:rPr>
          <w:rFonts w:ascii="Arial" w:eastAsia="Arial" w:hAnsi="Arial" w:cs="Arial"/>
          <w:i/>
          <w:iCs/>
          <w:sz w:val="24"/>
          <w:szCs w:val="24"/>
        </w:rPr>
        <w:t xml:space="preserve">There’s loads of different football, basketball teams etcetera in Derry, but it’s up to their Ma’s and Da’s to put them up for it.” </w:t>
      </w:r>
      <w:r>
        <w:rPr>
          <w:rFonts w:ascii="Arial" w:eastAsia="Arial" w:hAnsi="Arial" w:cs="Arial"/>
          <w:sz w:val="24"/>
          <w:szCs w:val="24"/>
        </w:rPr>
        <w:t>(Young person in in-patient mental health Unit)</w:t>
      </w:r>
    </w:p>
    <w:p w14:paraId="336646AE" w14:textId="77777777" w:rsidR="00F8079A" w:rsidRDefault="002F12F0">
      <w:pPr>
        <w:spacing w:after="160" w:line="276" w:lineRule="auto"/>
        <w:jc w:val="both"/>
        <w:rPr>
          <w:sz w:val="24"/>
          <w:szCs w:val="24"/>
        </w:rPr>
      </w:pPr>
      <w:r>
        <w:rPr>
          <w:rFonts w:ascii="Arial" w:eastAsia="Arial" w:hAnsi="Arial" w:cs="Arial"/>
          <w:sz w:val="24"/>
          <w:szCs w:val="24"/>
        </w:rPr>
        <w:t>As evidenced elsewhere in this Report, children and young people are rarely consulted about play and leisure activities at local levels.</w:t>
      </w:r>
    </w:p>
    <w:p w14:paraId="75B23FA0" w14:textId="77777777" w:rsidR="00F8079A" w:rsidRDefault="002F12F0">
      <w:pPr>
        <w:spacing w:after="160" w:line="276" w:lineRule="auto"/>
        <w:jc w:val="both"/>
        <w:rPr>
          <w:sz w:val="24"/>
          <w:szCs w:val="24"/>
        </w:rPr>
      </w:pPr>
      <w:r>
        <w:rPr>
          <w:rFonts w:ascii="Arial" w:eastAsia="Arial" w:hAnsi="Arial" w:cs="Arial"/>
          <w:sz w:val="24"/>
          <w:szCs w:val="24"/>
        </w:rPr>
        <w:t>Access to social and recreational activities is restricted for children and young people with disabilities, particularly as a result of not being able to access appropriate transport.</w:t>
      </w:r>
    </w:p>
    <w:p w14:paraId="523FC2BA" w14:textId="77777777" w:rsidR="00F8079A" w:rsidRDefault="002F12F0">
      <w:pPr>
        <w:spacing w:after="160" w:line="276" w:lineRule="auto"/>
        <w:jc w:val="both"/>
        <w:rPr>
          <w:sz w:val="24"/>
          <w:szCs w:val="24"/>
        </w:rPr>
      </w:pPr>
      <w:r>
        <w:rPr>
          <w:rFonts w:ascii="Arial" w:eastAsia="Arial" w:hAnsi="Arial" w:cs="Arial"/>
          <w:sz w:val="24"/>
          <w:szCs w:val="24"/>
        </w:rPr>
        <w:t>In addition to need for “</w:t>
      </w:r>
      <w:r>
        <w:rPr>
          <w:rFonts w:ascii="Arial" w:eastAsia="Arial" w:hAnsi="Arial" w:cs="Arial"/>
          <w:i/>
          <w:iCs/>
          <w:sz w:val="24"/>
          <w:szCs w:val="24"/>
        </w:rPr>
        <w:t>sports activities</w:t>
      </w:r>
      <w:r>
        <w:rPr>
          <w:rFonts w:ascii="Arial" w:eastAsia="Arial" w:hAnsi="Arial" w:cs="Arial"/>
          <w:sz w:val="24"/>
          <w:szCs w:val="24"/>
        </w:rPr>
        <w:t>”, “</w:t>
      </w:r>
      <w:r>
        <w:rPr>
          <w:rFonts w:ascii="Arial" w:eastAsia="Arial" w:hAnsi="Arial" w:cs="Arial"/>
          <w:i/>
          <w:iCs/>
          <w:sz w:val="24"/>
          <w:szCs w:val="24"/>
        </w:rPr>
        <w:t>better playgrounds</w:t>
      </w:r>
      <w:r>
        <w:rPr>
          <w:rFonts w:ascii="Arial" w:eastAsia="Arial" w:hAnsi="Arial" w:cs="Arial"/>
          <w:sz w:val="24"/>
          <w:szCs w:val="24"/>
        </w:rPr>
        <w:t>”, opportunities for “</w:t>
      </w:r>
      <w:r>
        <w:rPr>
          <w:rFonts w:ascii="Arial" w:eastAsia="Arial" w:hAnsi="Arial" w:cs="Arial"/>
          <w:i/>
          <w:iCs/>
          <w:sz w:val="24"/>
          <w:szCs w:val="24"/>
        </w:rPr>
        <w:t>play</w:t>
      </w:r>
      <w:r>
        <w:rPr>
          <w:rFonts w:ascii="Arial" w:eastAsia="Arial" w:hAnsi="Arial" w:cs="Arial"/>
          <w:sz w:val="24"/>
          <w:szCs w:val="24"/>
        </w:rPr>
        <w:t>” and “</w:t>
      </w:r>
      <w:r>
        <w:rPr>
          <w:rFonts w:ascii="Arial" w:eastAsia="Arial" w:hAnsi="Arial" w:cs="Arial"/>
          <w:i/>
          <w:iCs/>
          <w:sz w:val="24"/>
          <w:szCs w:val="24"/>
        </w:rPr>
        <w:t>social activities</w:t>
      </w:r>
      <w:r>
        <w:rPr>
          <w:rFonts w:ascii="Arial" w:eastAsia="Arial" w:hAnsi="Arial" w:cs="Arial"/>
          <w:sz w:val="24"/>
          <w:szCs w:val="24"/>
        </w:rPr>
        <w:t xml:space="preserve">” to support their health and development, some groups identified necessary youth and community provision: </w:t>
      </w:r>
    </w:p>
    <w:p w14:paraId="731E3F18"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Community centre/ facilities</w:t>
      </w:r>
      <w:r>
        <w:rPr>
          <w:rFonts w:ascii="Arial" w:eastAsia="Arial" w:hAnsi="Arial" w:cs="Arial"/>
          <w:sz w:val="24"/>
          <w:szCs w:val="24"/>
        </w:rPr>
        <w:t xml:space="preserve">” (Travellers, aged 7-10) </w:t>
      </w:r>
    </w:p>
    <w:p w14:paraId="6A6780A4"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More information about activities for children.</w:t>
      </w:r>
      <w:r>
        <w:rPr>
          <w:rFonts w:ascii="Arial" w:eastAsia="Arial" w:hAnsi="Arial" w:cs="Arial"/>
          <w:sz w:val="24"/>
          <w:szCs w:val="24"/>
        </w:rPr>
        <w:t>”</w:t>
      </w:r>
    </w:p>
    <w:p w14:paraId="1FBEF669"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Free access to youth clubs in the area.</w:t>
      </w:r>
      <w:r>
        <w:rPr>
          <w:rFonts w:ascii="Arial" w:eastAsia="Arial" w:hAnsi="Arial" w:cs="Arial"/>
          <w:sz w:val="24"/>
          <w:szCs w:val="24"/>
        </w:rPr>
        <w:t>”</w:t>
      </w:r>
    </w:p>
    <w:p w14:paraId="7BFFE405"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Various activities in the clubs: art, dance, theatre, sports, cooking, etc.</w:t>
      </w:r>
      <w:r>
        <w:rPr>
          <w:rFonts w:ascii="Arial" w:eastAsia="Arial" w:hAnsi="Arial" w:cs="Arial"/>
          <w:sz w:val="24"/>
          <w:szCs w:val="24"/>
        </w:rPr>
        <w:t>”</w:t>
      </w:r>
    </w:p>
    <w:p w14:paraId="22DB97C4" w14:textId="77777777" w:rsidR="00F8079A" w:rsidRDefault="002F12F0">
      <w:pPr>
        <w:spacing w:after="160" w:line="240" w:lineRule="auto"/>
        <w:ind w:firstLine="720"/>
        <w:jc w:val="both"/>
        <w:rPr>
          <w:sz w:val="24"/>
          <w:szCs w:val="24"/>
        </w:rPr>
      </w:pPr>
      <w:r>
        <w:rPr>
          <w:rFonts w:ascii="Arial" w:eastAsia="Arial" w:hAnsi="Arial" w:cs="Arial"/>
          <w:sz w:val="24"/>
          <w:szCs w:val="24"/>
        </w:rPr>
        <w:t>(Migrant Polish children, aged 6-15)</w:t>
      </w:r>
    </w:p>
    <w:p w14:paraId="5D5A0F18" w14:textId="77777777" w:rsidR="00F8079A" w:rsidRDefault="002F12F0">
      <w:pPr>
        <w:spacing w:after="160" w:line="276" w:lineRule="auto"/>
        <w:jc w:val="both"/>
        <w:rPr>
          <w:sz w:val="24"/>
          <w:szCs w:val="24"/>
        </w:rPr>
      </w:pPr>
      <w:r>
        <w:rPr>
          <w:rFonts w:ascii="Arial" w:eastAsia="Arial" w:hAnsi="Arial" w:cs="Arial"/>
          <w:sz w:val="24"/>
          <w:szCs w:val="24"/>
        </w:rPr>
        <w:t>One participant in this group of</w:t>
      </w:r>
      <w:r>
        <w:rPr>
          <w:rFonts w:ascii="Arial" w:eastAsia="Arial" w:hAnsi="Arial" w:cs="Arial"/>
          <w:color w:val="2DAFBD"/>
          <w:sz w:val="24"/>
          <w:szCs w:val="24"/>
        </w:rPr>
        <w:t xml:space="preserve"> </w:t>
      </w:r>
      <w:r>
        <w:rPr>
          <w:rFonts w:ascii="Arial" w:eastAsia="Arial" w:hAnsi="Arial" w:cs="Arial"/>
          <w:b/>
          <w:bCs/>
          <w:color w:val="369EAC"/>
          <w:sz w:val="24"/>
          <w:szCs w:val="24"/>
        </w:rPr>
        <w:t>migrant</w:t>
      </w:r>
      <w:r>
        <w:rPr>
          <w:rFonts w:ascii="Arial" w:eastAsia="Arial" w:hAnsi="Arial" w:cs="Arial"/>
          <w:color w:val="2DAFBD"/>
          <w:sz w:val="24"/>
          <w:szCs w:val="24"/>
        </w:rPr>
        <w:t xml:space="preserve"> </w:t>
      </w:r>
      <w:r>
        <w:rPr>
          <w:rFonts w:ascii="Arial" w:eastAsia="Arial" w:hAnsi="Arial" w:cs="Arial"/>
          <w:sz w:val="24"/>
          <w:szCs w:val="24"/>
        </w:rPr>
        <w:t xml:space="preserve">Polish children commented: </w:t>
      </w:r>
    </w:p>
    <w:p w14:paraId="63020434"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Saturday Language Club is the best because I can speak my language, doing arts and crafts activities</w:t>
      </w:r>
      <w:r>
        <w:rPr>
          <w:rFonts w:ascii="Arial" w:eastAsia="Arial" w:hAnsi="Arial" w:cs="Arial"/>
          <w:sz w:val="24"/>
          <w:szCs w:val="24"/>
        </w:rPr>
        <w:t>.”</w:t>
      </w:r>
    </w:p>
    <w:p w14:paraId="5F681BBA" w14:textId="77777777" w:rsidR="00F8079A" w:rsidRDefault="002F12F0">
      <w:pPr>
        <w:spacing w:after="160" w:line="276" w:lineRule="auto"/>
        <w:jc w:val="both"/>
        <w:rPr>
          <w:sz w:val="24"/>
          <w:szCs w:val="24"/>
        </w:rPr>
      </w:pPr>
      <w:r>
        <w:rPr>
          <w:rFonts w:ascii="Arial" w:eastAsia="Arial" w:hAnsi="Arial" w:cs="Arial"/>
          <w:sz w:val="24"/>
          <w:szCs w:val="24"/>
        </w:rPr>
        <w:t>Asked if they were involved in any community groups outside school, the majority of 8-12 year olds in a different group of migrant Polish children responded “</w:t>
      </w:r>
      <w:r>
        <w:rPr>
          <w:rFonts w:ascii="Arial" w:eastAsia="Arial" w:hAnsi="Arial" w:cs="Arial"/>
          <w:i/>
          <w:iCs/>
          <w:sz w:val="24"/>
          <w:szCs w:val="24"/>
        </w:rPr>
        <w:t>No</w:t>
      </w:r>
      <w:r>
        <w:rPr>
          <w:rFonts w:ascii="Arial" w:eastAsia="Arial" w:hAnsi="Arial" w:cs="Arial"/>
          <w:sz w:val="24"/>
          <w:szCs w:val="24"/>
        </w:rPr>
        <w:t>”. Some mentioned sports-related groups, such as soccer, Gaelic, gymnastics, hurling and swimming. They commented that they would like to do more activities if these were available, and did not have a preference whether these were mixed or only for those who speak Polish:</w:t>
      </w:r>
    </w:p>
    <w:p w14:paraId="6E579252" w14:textId="64976DA6" w:rsidR="00F8079A" w:rsidRPr="00A93686" w:rsidRDefault="002F12F0" w:rsidP="00A93686">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More stuff to do … we have the traditional pitches for Gaelic, football, basketball but there’s nothing for anything else and, if there is, it’s not in a 10 mile radius</w:t>
      </w:r>
      <w:r>
        <w:rPr>
          <w:rFonts w:ascii="Arial" w:eastAsia="Arial" w:hAnsi="Arial" w:cs="Arial"/>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6C456320" w14:textId="77777777">
        <w:tc>
          <w:tcPr>
            <w:tcW w:w="9016" w:type="dxa"/>
            <w:shd w:val="clear" w:color="auto" w:fill="FFFF00"/>
            <w:tcMar>
              <w:top w:w="0" w:type="dxa"/>
              <w:left w:w="108" w:type="dxa"/>
              <w:bottom w:w="0" w:type="dxa"/>
              <w:right w:w="108" w:type="dxa"/>
            </w:tcMar>
            <w:hideMark/>
          </w:tcPr>
          <w:p w14:paraId="3095575D" w14:textId="77777777" w:rsidR="00F8079A" w:rsidRDefault="002F12F0">
            <w:pPr>
              <w:spacing w:line="276" w:lineRule="auto"/>
              <w:jc w:val="both"/>
              <w:rPr>
                <w:color w:val="000000"/>
                <w:sz w:val="24"/>
                <w:szCs w:val="24"/>
              </w:rPr>
            </w:pPr>
            <w:r>
              <w:rPr>
                <w:rFonts w:ascii="Arial" w:eastAsia="Arial" w:hAnsi="Arial" w:cs="Arial"/>
                <w:color w:val="000000"/>
                <w:sz w:val="24"/>
                <w:szCs w:val="24"/>
              </w:rPr>
              <w:t>The Committee recommended in 2016 that ‘the governments of the devolved administrations … develop comprehensive and multi-sectoral strategies on child health … with a strong focus on eliminating inequalities in health outcome and in access to health services’ and ‘addressing underlying social determinants of health’ (para 59b and c).</w:t>
            </w:r>
          </w:p>
        </w:tc>
      </w:tr>
    </w:tbl>
    <w:p w14:paraId="297A68D6" w14:textId="7362A6D7" w:rsidR="00F8079A" w:rsidRDefault="001E52FB">
      <w:pPr>
        <w:spacing w:after="160" w:line="276" w:lineRule="auto"/>
        <w:jc w:val="both"/>
        <w:rPr>
          <w:sz w:val="24"/>
          <w:szCs w:val="24"/>
        </w:rPr>
      </w:pPr>
      <w:r>
        <w:rPr>
          <w:rFonts w:ascii="Arial" w:eastAsia="Arial" w:hAnsi="Arial" w:cs="Arial"/>
          <w:b/>
          <w:bCs/>
          <w:i/>
          <w:iCs/>
          <w:sz w:val="24"/>
          <w:szCs w:val="24"/>
        </w:rPr>
        <w:br/>
      </w:r>
      <w:r w:rsidR="002F12F0">
        <w:rPr>
          <w:rFonts w:ascii="Arial" w:eastAsia="Arial" w:hAnsi="Arial" w:cs="Arial"/>
          <w:b/>
          <w:bCs/>
          <w:i/>
          <w:iCs/>
          <w:sz w:val="24"/>
          <w:szCs w:val="24"/>
        </w:rPr>
        <w:t>Survey findings: access to healthcare</w:t>
      </w:r>
    </w:p>
    <w:p w14:paraId="5814AE69" w14:textId="77777777" w:rsidR="00F8079A" w:rsidRDefault="002F12F0">
      <w:pPr>
        <w:spacing w:after="160" w:line="276" w:lineRule="auto"/>
        <w:jc w:val="both"/>
        <w:rPr>
          <w:sz w:val="24"/>
          <w:szCs w:val="24"/>
        </w:rPr>
      </w:pPr>
      <w:r>
        <w:rPr>
          <w:rFonts w:ascii="Arial" w:eastAsia="Arial" w:hAnsi="Arial" w:cs="Arial"/>
          <w:sz w:val="24"/>
          <w:szCs w:val="24"/>
        </w:rPr>
        <w:t>Among 801 survey respondents, 72% agreed or strongly agreed that they could easily access a doctor or health worker when physically unwell (14% disagreed or strongly disagreed, 14% did not know). The proportion agreeing that this was the case was lower among those on free school meals (63%) than for those not on free school meals (75%); among those with disabilities (57%) in comparison with those without disabilities (75%); and among 16-17 year olds (54%) compared with 12-13 year olds (86%).</w:t>
      </w:r>
    </w:p>
    <w:p w14:paraId="2C73D5BA" w14:textId="77777777" w:rsidR="00F8079A" w:rsidRDefault="002F12F0">
      <w:pPr>
        <w:spacing w:after="160" w:line="276" w:lineRule="auto"/>
        <w:jc w:val="both"/>
        <w:rPr>
          <w:sz w:val="24"/>
          <w:szCs w:val="24"/>
        </w:rPr>
      </w:pPr>
      <w:r>
        <w:rPr>
          <w:rFonts w:ascii="Arial" w:eastAsia="Arial" w:hAnsi="Arial" w:cs="Arial"/>
          <w:sz w:val="24"/>
          <w:szCs w:val="24"/>
        </w:rPr>
        <w:t>Of concern, less than half of all survey respondents (43%) agreed or strongly agreed that they could quickly see a counsellor or specialist when they needed support for their mental health (29% disagreed or strongly disagreed, 28% did not know). The proportion agreeing was lower among those on free school meals (36% compared with 44% of those not on free school meals); those with disabilities (28% compared with 46% among those without disabilities); and older respondents (27% among 16-17 year olds compared with 54% among 12-13 year olds) (see Table, Q23).</w:t>
      </w:r>
    </w:p>
    <w:p w14:paraId="72DB0367" w14:textId="58D5B5CF" w:rsidR="00F8079A" w:rsidRDefault="001E52FB">
      <w:pPr>
        <w:spacing w:after="160" w:line="276" w:lineRule="auto"/>
        <w:jc w:val="both"/>
        <w:rPr>
          <w:sz w:val="24"/>
          <w:szCs w:val="24"/>
        </w:rPr>
      </w:pPr>
      <w:r>
        <w:rPr>
          <w:rFonts w:ascii="Arial" w:eastAsia="Arial" w:hAnsi="Arial" w:cs="Arial"/>
          <w:b/>
          <w:bCs/>
          <w:i/>
          <w:iCs/>
          <w:sz w:val="24"/>
          <w:szCs w:val="24"/>
        </w:rPr>
        <w:t>W</w:t>
      </w:r>
      <w:r w:rsidR="002F12F0">
        <w:rPr>
          <w:rFonts w:ascii="Arial" w:eastAsia="Arial" w:hAnsi="Arial" w:cs="Arial"/>
          <w:b/>
          <w:bCs/>
          <w:i/>
          <w:iCs/>
          <w:sz w:val="24"/>
          <w:szCs w:val="24"/>
        </w:rPr>
        <w:t>orkshops and meetings</w:t>
      </w:r>
    </w:p>
    <w:p w14:paraId="571E8785" w14:textId="77777777" w:rsidR="00F8079A" w:rsidRDefault="002F12F0">
      <w:pPr>
        <w:spacing w:after="160" w:line="276" w:lineRule="auto"/>
        <w:jc w:val="both"/>
        <w:rPr>
          <w:sz w:val="24"/>
          <w:szCs w:val="24"/>
        </w:rPr>
      </w:pPr>
      <w:r>
        <w:rPr>
          <w:rFonts w:ascii="Arial" w:eastAsia="Arial" w:hAnsi="Arial" w:cs="Arial"/>
          <w:sz w:val="24"/>
          <w:szCs w:val="24"/>
        </w:rPr>
        <w:t>In consultation workshops or meetings, participants noted that a doctor is generally “</w:t>
      </w:r>
      <w:r>
        <w:rPr>
          <w:rFonts w:ascii="Arial" w:eastAsia="Arial" w:hAnsi="Arial" w:cs="Arial"/>
          <w:i/>
          <w:iCs/>
          <w:sz w:val="24"/>
          <w:szCs w:val="24"/>
        </w:rPr>
        <w:t>easy to see but can be hard if all</w:t>
      </w:r>
      <w:r>
        <w:rPr>
          <w:rFonts w:ascii="Arial" w:eastAsia="Arial" w:hAnsi="Arial" w:cs="Arial"/>
          <w:b/>
          <w:bCs/>
          <w:i/>
          <w:iCs/>
          <w:sz w:val="24"/>
          <w:szCs w:val="24"/>
        </w:rPr>
        <w:t xml:space="preserve"> </w:t>
      </w:r>
      <w:r>
        <w:rPr>
          <w:rFonts w:ascii="Arial" w:eastAsia="Arial" w:hAnsi="Arial" w:cs="Arial"/>
          <w:i/>
          <w:iCs/>
          <w:sz w:val="24"/>
          <w:szCs w:val="24"/>
        </w:rPr>
        <w:t>appointments are booked</w:t>
      </w:r>
      <w:r>
        <w:rPr>
          <w:rFonts w:ascii="Arial" w:eastAsia="Arial" w:hAnsi="Arial" w:cs="Arial"/>
          <w:sz w:val="24"/>
          <w:szCs w:val="24"/>
        </w:rPr>
        <w:t>” (Migrant Russian and Lithuanian children, aged 9-15) or that “</w:t>
      </w:r>
      <w:r>
        <w:rPr>
          <w:rFonts w:ascii="Arial" w:eastAsia="Arial" w:hAnsi="Arial" w:cs="Arial"/>
          <w:i/>
          <w:iCs/>
          <w:sz w:val="24"/>
          <w:szCs w:val="24"/>
        </w:rPr>
        <w:t>it’s hard to get an appointment</w:t>
      </w:r>
      <w:r>
        <w:rPr>
          <w:rFonts w:ascii="Arial" w:eastAsia="Arial" w:hAnsi="Arial" w:cs="Arial"/>
          <w:sz w:val="24"/>
          <w:szCs w:val="24"/>
        </w:rPr>
        <w:t>” (Migrant Polish child, aged 8-12). One individual described how receptionists were like “</w:t>
      </w:r>
      <w:r>
        <w:rPr>
          <w:rFonts w:ascii="Arial" w:eastAsia="Arial" w:hAnsi="Arial" w:cs="Arial"/>
          <w:i/>
          <w:iCs/>
          <w:sz w:val="24"/>
          <w:szCs w:val="24"/>
        </w:rPr>
        <w:t>bouncers</w:t>
      </w:r>
      <w:r>
        <w:rPr>
          <w:rFonts w:ascii="Arial" w:eastAsia="Arial" w:hAnsi="Arial" w:cs="Arial"/>
          <w:sz w:val="24"/>
          <w:szCs w:val="24"/>
        </w:rPr>
        <w:t xml:space="preserve">” when they were attempting to access their doctor. This was uncomfortable, particularly when they wanted to discuss a personal matter with their doctor (Young person in conflict with the law, aged 19-22). </w:t>
      </w:r>
    </w:p>
    <w:p w14:paraId="4941D1F5" w14:textId="77777777" w:rsidR="00F8079A" w:rsidRDefault="002F12F0">
      <w:pPr>
        <w:spacing w:after="160" w:line="276" w:lineRule="auto"/>
        <w:jc w:val="both"/>
        <w:rPr>
          <w:sz w:val="24"/>
          <w:szCs w:val="24"/>
        </w:rPr>
      </w:pPr>
      <w:r>
        <w:rPr>
          <w:rFonts w:ascii="Arial" w:eastAsia="Arial" w:hAnsi="Arial" w:cs="Arial"/>
          <w:sz w:val="24"/>
          <w:szCs w:val="24"/>
        </w:rPr>
        <w:t>Young people were aware that children sometimes have to wait a considerable amount of time to be assessed or access specialist services:</w:t>
      </w:r>
    </w:p>
    <w:p w14:paraId="7D20794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People with problems have to wait a long time on waiting lists. It takes a very long time to get the help they need</w:t>
      </w:r>
      <w:r>
        <w:rPr>
          <w:rFonts w:ascii="Arial" w:eastAsia="Arial" w:hAnsi="Arial" w:cs="Arial"/>
          <w:sz w:val="24"/>
          <w:szCs w:val="24"/>
        </w:rPr>
        <w:t>.” [The example given was this young person’s brother, who had been waiting since primary school and was now in 3</w:t>
      </w:r>
      <w:r>
        <w:rPr>
          <w:rFonts w:ascii="Arial" w:eastAsia="Arial" w:hAnsi="Arial" w:cs="Arial"/>
          <w:sz w:val="24"/>
          <w:szCs w:val="24"/>
          <w:vertAlign w:val="superscript"/>
        </w:rPr>
        <w:t>rd</w:t>
      </w:r>
      <w:r>
        <w:rPr>
          <w:rFonts w:ascii="Arial" w:eastAsia="Arial" w:hAnsi="Arial" w:cs="Arial"/>
          <w:sz w:val="24"/>
          <w:szCs w:val="24"/>
        </w:rPr>
        <w:t xml:space="preserve"> year at secondary school but still had not been assessed].</w:t>
      </w:r>
      <w:r>
        <w:rPr>
          <w:rFonts w:ascii="Arial" w:eastAsia="Arial" w:hAnsi="Arial" w:cs="Arial"/>
          <w:i/>
          <w:iCs/>
          <w:sz w:val="24"/>
          <w:szCs w:val="24"/>
        </w:rPr>
        <w:t xml:space="preserve"> </w:t>
      </w:r>
      <w:r>
        <w:rPr>
          <w:rFonts w:ascii="Arial" w:eastAsia="Arial" w:hAnsi="Arial" w:cs="Arial"/>
          <w:sz w:val="24"/>
          <w:szCs w:val="24"/>
        </w:rPr>
        <w:t>(Young person in custody)</w:t>
      </w:r>
    </w:p>
    <w:p w14:paraId="61D94107"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Some services are difficult to access due to long waiting times. Mental health or abuse-related services, such as Women’s Aid, also have long waiting times</w:t>
      </w:r>
      <w:r>
        <w:rPr>
          <w:rFonts w:ascii="Arial" w:eastAsia="Arial" w:hAnsi="Arial" w:cs="Arial"/>
          <w:sz w:val="24"/>
          <w:szCs w:val="24"/>
        </w:rPr>
        <w:t>.” (Young people in conflict with the law, aged 19-22)</w:t>
      </w:r>
    </w:p>
    <w:p w14:paraId="66A09836"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Faster access to doctors and medicine.</w:t>
      </w:r>
      <w:r>
        <w:rPr>
          <w:rFonts w:ascii="Arial" w:eastAsia="Arial" w:hAnsi="Arial" w:cs="Arial"/>
          <w:sz w:val="24"/>
          <w:szCs w:val="24"/>
        </w:rPr>
        <w:t>” (Migrant Polish child, aged 6-15)</w:t>
      </w:r>
    </w:p>
    <w:p w14:paraId="39FC3452" w14:textId="77777777" w:rsidR="00F8079A" w:rsidRDefault="002F12F0">
      <w:pPr>
        <w:spacing w:after="160" w:line="276" w:lineRule="auto"/>
        <w:jc w:val="both"/>
        <w:rPr>
          <w:sz w:val="24"/>
          <w:szCs w:val="24"/>
        </w:rPr>
      </w:pPr>
      <w:r>
        <w:rPr>
          <w:rFonts w:ascii="Arial" w:eastAsia="Arial" w:hAnsi="Arial" w:cs="Arial"/>
          <w:sz w:val="24"/>
          <w:szCs w:val="24"/>
        </w:rPr>
        <w:t>Young people emphasised the importance of non-judgemental and confidential responses from health professionals:</w:t>
      </w:r>
    </w:p>
    <w:p w14:paraId="1B700C6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Medical people should be non-judgemental and understanding. They told me I was overweight</w:t>
      </w:r>
      <w:r>
        <w:rPr>
          <w:rFonts w:ascii="Arial" w:eastAsia="Arial" w:hAnsi="Arial" w:cs="Arial"/>
          <w:sz w:val="24"/>
          <w:szCs w:val="24"/>
        </w:rPr>
        <w:t>.”</w:t>
      </w:r>
    </w:p>
    <w:p w14:paraId="349974E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Young people should be able to access the GP or nurse in private. It should all be confidential</w:t>
      </w:r>
      <w:r>
        <w:rPr>
          <w:rFonts w:ascii="Arial" w:eastAsia="Arial" w:hAnsi="Arial" w:cs="Arial"/>
          <w:sz w:val="24"/>
          <w:szCs w:val="24"/>
        </w:rPr>
        <w:t xml:space="preserve">.” </w:t>
      </w:r>
    </w:p>
    <w:p w14:paraId="7E25E048" w14:textId="77777777" w:rsidR="00F8079A" w:rsidRDefault="002F12F0">
      <w:pPr>
        <w:spacing w:after="160" w:line="276" w:lineRule="auto"/>
        <w:ind w:left="720"/>
        <w:jc w:val="both"/>
        <w:rPr>
          <w:sz w:val="24"/>
          <w:szCs w:val="24"/>
        </w:rPr>
      </w:pPr>
      <w:r>
        <w:rPr>
          <w:rFonts w:ascii="Arial" w:eastAsia="Arial" w:hAnsi="Arial" w:cs="Arial"/>
          <w:sz w:val="24"/>
          <w:szCs w:val="24"/>
        </w:rPr>
        <w:t>(Care experienced young people, aged 12-18)</w:t>
      </w:r>
    </w:p>
    <w:p w14:paraId="0E1A36BA" w14:textId="77777777" w:rsidR="00F8079A" w:rsidRDefault="002F12F0">
      <w:pPr>
        <w:spacing w:after="160" w:line="276" w:lineRule="auto"/>
        <w:jc w:val="both"/>
        <w:rPr>
          <w:sz w:val="24"/>
          <w:szCs w:val="24"/>
        </w:rPr>
      </w:pPr>
      <w:r>
        <w:rPr>
          <w:rFonts w:ascii="Arial" w:eastAsia="Arial" w:hAnsi="Arial" w:cs="Arial"/>
          <w:sz w:val="24"/>
          <w:szCs w:val="24"/>
        </w:rPr>
        <w:t>In addition to suggestions about health-related support in school,</w:t>
      </w:r>
      <w:r>
        <w:rPr>
          <w:rFonts w:ascii="Arial" w:eastAsia="Arial" w:hAnsi="Arial" w:cs="Arial"/>
          <w:b/>
          <w:bCs/>
          <w:i/>
          <w:iCs/>
          <w:sz w:val="24"/>
          <w:szCs w:val="24"/>
        </w:rPr>
        <w:t xml:space="preserve"> </w:t>
      </w:r>
      <w:r>
        <w:rPr>
          <w:rFonts w:ascii="Arial" w:eastAsia="Arial" w:hAnsi="Arial" w:cs="Arial"/>
          <w:sz w:val="24"/>
          <w:szCs w:val="24"/>
        </w:rPr>
        <w:t>necessary health support identified by workshop participants included:</w:t>
      </w:r>
    </w:p>
    <w:p w14:paraId="1EB227C2" w14:textId="77777777" w:rsidR="00F8079A" w:rsidRDefault="002F12F0">
      <w:pPr>
        <w:spacing w:after="160" w:line="240" w:lineRule="auto"/>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Regular health check-ups.</w:t>
      </w:r>
      <w:r>
        <w:rPr>
          <w:rFonts w:ascii="Arial" w:eastAsia="Arial" w:hAnsi="Arial" w:cs="Arial"/>
          <w:sz w:val="24"/>
          <w:szCs w:val="24"/>
        </w:rPr>
        <w:t>” (Migrant Polish child, aged 6-15)</w:t>
      </w:r>
    </w:p>
    <w:p w14:paraId="13CA8D52" w14:textId="6BEA9091" w:rsidR="00A93686" w:rsidRPr="00A93686" w:rsidRDefault="002F12F0" w:rsidP="00A93686">
      <w:pPr>
        <w:spacing w:after="160"/>
        <w:ind w:firstLine="720"/>
        <w:jc w:val="both"/>
        <w:rPr>
          <w:sz w:val="24"/>
          <w:szCs w:val="24"/>
        </w:rPr>
      </w:pPr>
      <w:r>
        <w:rPr>
          <w:rFonts w:ascii="Arial" w:eastAsia="Arial" w:hAnsi="Arial" w:cs="Arial"/>
          <w:i/>
          <w:iCs/>
          <w:sz w:val="24"/>
          <w:szCs w:val="24"/>
        </w:rPr>
        <w:t xml:space="preserve"> “Vaccines being up to date” </w:t>
      </w:r>
      <w:r>
        <w:rPr>
          <w:rFonts w:ascii="Arial" w:eastAsia="Arial" w:hAnsi="Arial" w:cs="Arial"/>
          <w:sz w:val="24"/>
          <w:szCs w:val="24"/>
        </w:rPr>
        <w:t>(Travellers, aged 7-10)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7321DBBD" w14:textId="77777777">
        <w:tc>
          <w:tcPr>
            <w:tcW w:w="9016" w:type="dxa"/>
            <w:shd w:val="clear" w:color="auto" w:fill="FFFF00"/>
            <w:tcMar>
              <w:top w:w="0" w:type="dxa"/>
              <w:left w:w="108" w:type="dxa"/>
              <w:bottom w:w="0" w:type="dxa"/>
              <w:right w:w="108" w:type="dxa"/>
            </w:tcMar>
            <w:hideMark/>
          </w:tcPr>
          <w:p w14:paraId="09E6B7B2" w14:textId="77777777" w:rsidR="00F8079A" w:rsidRDefault="002F12F0">
            <w:pPr>
              <w:spacing w:line="276" w:lineRule="auto"/>
              <w:jc w:val="both"/>
              <w:rPr>
                <w:color w:val="000000"/>
                <w:sz w:val="24"/>
                <w:szCs w:val="24"/>
              </w:rPr>
            </w:pPr>
            <w:r>
              <w:rPr>
                <w:rFonts w:ascii="Arial" w:eastAsia="Arial" w:hAnsi="Arial" w:cs="Arial"/>
                <w:color w:val="000000"/>
                <w:sz w:val="24"/>
                <w:szCs w:val="24"/>
              </w:rPr>
              <w:t>In 2016 the Committee recommended that the State party: ‘Rigorously invest in child and adolescent mental health services and develop strategies at … devolved levels, with clear time frames, targets, measurable indicators, effective monitoring mechanisms and sufficient human, technical and financial resources. Such a strategy should include measures to ensure availability, accessibility, acceptability, quality and stability of such services, with particular attention to children at greater risk, including children living in poverty, children in care and children in contact with the criminal justice system’ (para 61b). The Committee also recommended that the government ‘Support and develop therapeutic community-based services for children with mental health conditions’ (para 61c).</w:t>
            </w:r>
          </w:p>
        </w:tc>
      </w:tr>
    </w:tbl>
    <w:p w14:paraId="74F7C4B6" w14:textId="77777777" w:rsidR="00F8079A" w:rsidRDefault="002F12F0">
      <w:pPr>
        <w:spacing w:before="200" w:after="200" w:line="276" w:lineRule="auto"/>
        <w:jc w:val="both"/>
        <w:rPr>
          <w:sz w:val="24"/>
          <w:szCs w:val="24"/>
        </w:rPr>
      </w:pPr>
      <w:r>
        <w:rPr>
          <w:rFonts w:ascii="Arial" w:eastAsia="Arial" w:hAnsi="Arial" w:cs="Arial"/>
          <w:sz w:val="24"/>
          <w:szCs w:val="24"/>
        </w:rPr>
        <w:t xml:space="preserve">Workshop participants considered that they were judged negatively when they tried to access mental health support. Building up the courage to seek help can be challenging for fear of judgement from older generations, despite the stigma associated with people receiving mental health treatment easing in recent years and individuals now being encouraged to access treatment (Young people in conflict with the law, aged 19-22). </w:t>
      </w:r>
    </w:p>
    <w:p w14:paraId="60427F6A" w14:textId="77777777" w:rsidR="00F8079A" w:rsidRDefault="002F12F0">
      <w:pPr>
        <w:spacing w:before="200" w:after="200" w:line="276" w:lineRule="auto"/>
        <w:jc w:val="both"/>
        <w:rPr>
          <w:sz w:val="24"/>
          <w:szCs w:val="24"/>
        </w:rPr>
      </w:pPr>
      <w:r>
        <w:rPr>
          <w:rFonts w:ascii="Arial" w:eastAsia="Arial" w:hAnsi="Arial" w:cs="Arial"/>
          <w:sz w:val="24"/>
          <w:szCs w:val="24"/>
        </w:rPr>
        <w:t>One young person mentioned that she felt “</w:t>
      </w:r>
      <w:r>
        <w:rPr>
          <w:rFonts w:ascii="Arial" w:eastAsia="Arial" w:hAnsi="Arial" w:cs="Arial"/>
          <w:i/>
          <w:iCs/>
          <w:sz w:val="24"/>
          <w:szCs w:val="24"/>
        </w:rPr>
        <w:t>others believe</w:t>
      </w:r>
      <w:r>
        <w:rPr>
          <w:rFonts w:ascii="Arial" w:eastAsia="Arial" w:hAnsi="Arial" w:cs="Arial"/>
          <w:sz w:val="24"/>
          <w:szCs w:val="24"/>
        </w:rPr>
        <w:t xml:space="preserve"> </w:t>
      </w:r>
      <w:r>
        <w:rPr>
          <w:rFonts w:ascii="Arial" w:eastAsia="Arial" w:hAnsi="Arial" w:cs="Arial"/>
          <w:i/>
          <w:iCs/>
          <w:sz w:val="24"/>
          <w:szCs w:val="24"/>
        </w:rPr>
        <w:t>young people are the cause of their own problems</w:t>
      </w:r>
      <w:r>
        <w:rPr>
          <w:rFonts w:ascii="Arial" w:eastAsia="Arial" w:hAnsi="Arial" w:cs="Arial"/>
          <w:sz w:val="24"/>
          <w:szCs w:val="24"/>
        </w:rPr>
        <w:t xml:space="preserve">”, not recognising the external factors that may have contributed to an individual’s mental health issues (e.g. they may have experienced external trauma, or their background may have contributed towards their poor mental health) (Young person in conflict with the law, aged 19-22). </w:t>
      </w:r>
    </w:p>
    <w:p w14:paraId="721EE4BD" w14:textId="77777777" w:rsidR="00F8079A" w:rsidRDefault="002F12F0">
      <w:pPr>
        <w:spacing w:before="200" w:after="200" w:line="276" w:lineRule="auto"/>
        <w:jc w:val="both"/>
        <w:rPr>
          <w:sz w:val="24"/>
          <w:szCs w:val="24"/>
        </w:rPr>
      </w:pPr>
      <w:r>
        <w:rPr>
          <w:rFonts w:ascii="Arial" w:eastAsia="Arial" w:hAnsi="Arial" w:cs="Arial"/>
          <w:sz w:val="24"/>
          <w:szCs w:val="24"/>
        </w:rPr>
        <w:t>Long waiting times</w:t>
      </w:r>
      <w:r>
        <w:rPr>
          <w:rFonts w:ascii="Arial" w:eastAsia="Arial" w:hAnsi="Arial" w:cs="Arial"/>
          <w:b/>
          <w:bCs/>
          <w:i/>
          <w:iCs/>
          <w:sz w:val="24"/>
          <w:szCs w:val="24"/>
        </w:rPr>
        <w:t xml:space="preserve"> </w:t>
      </w:r>
      <w:r>
        <w:rPr>
          <w:rFonts w:ascii="Arial" w:eastAsia="Arial" w:hAnsi="Arial" w:cs="Arial"/>
          <w:sz w:val="24"/>
          <w:szCs w:val="24"/>
        </w:rPr>
        <w:t xml:space="preserve">to receive mental health treatment was a significant issue. Some workshop participants discussed how they had been waiting years to receive the treatment they needed. Their mental health deteriorated during this waiting time and there was not enough effective support when they were experiencing a mental health crisis. One young woman discussed how she had been on the waiting list to receive Dialectical Behavioural Therapy (DBT) for over 2 years and felt her mental health had been negatively affected by this long waiting time (Young person in conflict with the law, aged 19-22). </w:t>
      </w:r>
    </w:p>
    <w:p w14:paraId="263A21B2" w14:textId="77777777" w:rsidR="00F8079A" w:rsidRDefault="002F12F0">
      <w:pPr>
        <w:spacing w:after="160" w:line="276" w:lineRule="auto"/>
        <w:jc w:val="both"/>
        <w:rPr>
          <w:sz w:val="24"/>
          <w:szCs w:val="24"/>
        </w:rPr>
      </w:pPr>
      <w:r>
        <w:rPr>
          <w:rFonts w:ascii="Arial" w:eastAsia="Arial" w:hAnsi="Arial" w:cs="Arial"/>
          <w:sz w:val="24"/>
          <w:szCs w:val="24"/>
        </w:rPr>
        <w:t xml:space="preserve">CAMHS [Child and Adolescent Mental Health Service] was criticised by participants in a number of workshops. Participants in a group of 16-18 year old young people in conflict with the law stated: </w:t>
      </w:r>
    </w:p>
    <w:p w14:paraId="1F2B6708"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CAMHS is shite, they put no time into helping you.</w:t>
      </w:r>
      <w:r>
        <w:rPr>
          <w:rFonts w:ascii="Arial" w:eastAsia="Arial" w:hAnsi="Arial" w:cs="Arial"/>
          <w:sz w:val="24"/>
          <w:szCs w:val="24"/>
        </w:rPr>
        <w:t xml:space="preserve">” </w:t>
      </w:r>
    </w:p>
    <w:p w14:paraId="5F1C6EA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 never put time into appointments or to talk to you</w:t>
      </w:r>
      <w:r>
        <w:rPr>
          <w:rFonts w:ascii="Arial" w:eastAsia="Arial" w:hAnsi="Arial" w:cs="Arial"/>
          <w:sz w:val="24"/>
          <w:szCs w:val="24"/>
        </w:rPr>
        <w:t xml:space="preserve">. </w:t>
      </w:r>
      <w:r>
        <w:rPr>
          <w:rFonts w:ascii="Arial" w:eastAsia="Arial" w:hAnsi="Arial" w:cs="Arial"/>
          <w:i/>
          <w:iCs/>
          <w:sz w:val="24"/>
          <w:szCs w:val="24"/>
        </w:rPr>
        <w:t xml:space="preserve">I was told ‘You have 5 hours left’ </w:t>
      </w:r>
      <w:r>
        <w:rPr>
          <w:rFonts w:ascii="Arial" w:eastAsia="Arial" w:hAnsi="Arial" w:cs="Arial"/>
          <w:sz w:val="24"/>
          <w:szCs w:val="24"/>
        </w:rPr>
        <w:t>[with a focus on the amount of time this person had to receive support from the service rather than speaking to her during the time she was there]: “</w:t>
      </w:r>
      <w:r>
        <w:rPr>
          <w:rFonts w:ascii="Arial" w:eastAsia="Arial" w:hAnsi="Arial" w:cs="Arial"/>
          <w:i/>
          <w:iCs/>
          <w:sz w:val="24"/>
          <w:szCs w:val="24"/>
        </w:rPr>
        <w:t>You may as well talk to a wall. I just gave up on them in the end</w:t>
      </w:r>
      <w:r>
        <w:rPr>
          <w:rFonts w:ascii="Arial" w:eastAsia="Arial" w:hAnsi="Arial" w:cs="Arial"/>
          <w:sz w:val="24"/>
          <w:szCs w:val="24"/>
        </w:rPr>
        <w:t xml:space="preserve">.” </w:t>
      </w:r>
    </w:p>
    <w:p w14:paraId="60CEDBB5" w14:textId="77777777" w:rsidR="00F8079A" w:rsidRDefault="002F12F0">
      <w:pPr>
        <w:spacing w:after="160" w:line="276" w:lineRule="auto"/>
        <w:jc w:val="both"/>
        <w:rPr>
          <w:sz w:val="24"/>
          <w:szCs w:val="24"/>
        </w:rPr>
      </w:pPr>
      <w:r>
        <w:rPr>
          <w:rFonts w:ascii="Arial" w:eastAsia="Arial" w:hAnsi="Arial" w:cs="Arial"/>
          <w:sz w:val="24"/>
          <w:szCs w:val="24"/>
        </w:rPr>
        <w:t>They were disdainful about “</w:t>
      </w:r>
      <w:r>
        <w:rPr>
          <w:rFonts w:ascii="Arial" w:eastAsia="Arial" w:hAnsi="Arial" w:cs="Arial"/>
          <w:i/>
          <w:iCs/>
          <w:sz w:val="24"/>
          <w:szCs w:val="24"/>
        </w:rPr>
        <w:t>being asked to ‘rate your mood from 1-10’ and using emojis to say how you’re feeling”</w:t>
      </w:r>
      <w:r>
        <w:rPr>
          <w:rFonts w:ascii="Arial" w:eastAsia="Arial" w:hAnsi="Arial" w:cs="Arial"/>
          <w:sz w:val="24"/>
          <w:szCs w:val="24"/>
        </w:rPr>
        <w:t>.</w:t>
      </w:r>
    </w:p>
    <w:p w14:paraId="7ACF8811" w14:textId="77777777" w:rsidR="00F8079A" w:rsidRDefault="002F12F0">
      <w:pPr>
        <w:spacing w:after="160" w:line="276" w:lineRule="auto"/>
        <w:jc w:val="both"/>
        <w:rPr>
          <w:sz w:val="24"/>
          <w:szCs w:val="24"/>
        </w:rPr>
      </w:pPr>
      <w:r>
        <w:rPr>
          <w:rFonts w:ascii="Arial" w:eastAsia="Arial" w:hAnsi="Arial" w:cs="Arial"/>
          <w:sz w:val="24"/>
          <w:szCs w:val="24"/>
        </w:rPr>
        <w:t xml:space="preserve">Highlighting the practical difficulties involved in accessing CAMHS, young people in the in-patient child and adolescent mental health Unit referred to re-scheduling of appointments: </w:t>
      </w:r>
    </w:p>
    <w:p w14:paraId="06A3E1C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CAMHS</w:t>
      </w:r>
      <w:r>
        <w:rPr>
          <w:rFonts w:ascii="Arial" w:eastAsia="Arial" w:hAnsi="Arial" w:cs="Arial"/>
          <w:sz w:val="24"/>
          <w:szCs w:val="24"/>
        </w:rPr>
        <w:t>,</w:t>
      </w:r>
      <w:r>
        <w:rPr>
          <w:rFonts w:ascii="Arial" w:eastAsia="Arial" w:hAnsi="Arial" w:cs="Arial"/>
          <w:i/>
          <w:iCs/>
          <w:sz w:val="24"/>
          <w:szCs w:val="24"/>
        </w:rPr>
        <w:t xml:space="preserve"> they listen. But some young people find them awful</w:t>
      </w:r>
      <w:r>
        <w:rPr>
          <w:rFonts w:ascii="Arial" w:eastAsia="Arial" w:hAnsi="Arial" w:cs="Arial"/>
          <w:sz w:val="24"/>
          <w:szCs w:val="24"/>
        </w:rPr>
        <w:t xml:space="preserve"> … </w:t>
      </w:r>
      <w:r>
        <w:rPr>
          <w:rFonts w:ascii="Arial" w:eastAsia="Arial" w:hAnsi="Arial" w:cs="Arial"/>
          <w:i/>
          <w:iCs/>
          <w:sz w:val="24"/>
          <w:szCs w:val="24"/>
        </w:rPr>
        <w:t xml:space="preserve">They cancel appointments and reschedule all the time. If they </w:t>
      </w:r>
      <w:r>
        <w:rPr>
          <w:rFonts w:ascii="Arial" w:eastAsia="Arial" w:hAnsi="Arial" w:cs="Arial"/>
          <w:sz w:val="24"/>
          <w:szCs w:val="24"/>
        </w:rPr>
        <w:t>[a young person]</w:t>
      </w:r>
      <w:r>
        <w:rPr>
          <w:rFonts w:ascii="Arial" w:eastAsia="Arial" w:hAnsi="Arial" w:cs="Arial"/>
          <w:i/>
          <w:iCs/>
          <w:sz w:val="24"/>
          <w:szCs w:val="24"/>
        </w:rPr>
        <w:t xml:space="preserve"> really want to get something off their chest that day, they feel dismissed.</w:t>
      </w:r>
      <w:r>
        <w:rPr>
          <w:rFonts w:ascii="Arial" w:eastAsia="Arial" w:hAnsi="Arial" w:cs="Arial"/>
          <w:sz w:val="24"/>
          <w:szCs w:val="24"/>
        </w:rPr>
        <w:t>”</w:t>
      </w:r>
    </w:p>
    <w:p w14:paraId="581A1F0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 do reschedule. You can have an appointment on Monday and then they change it to Wednesday</w:t>
      </w:r>
      <w:r>
        <w:rPr>
          <w:rFonts w:ascii="Arial" w:eastAsia="Arial" w:hAnsi="Arial" w:cs="Arial"/>
          <w:sz w:val="24"/>
          <w:szCs w:val="24"/>
        </w:rPr>
        <w:t>.”</w:t>
      </w:r>
    </w:p>
    <w:p w14:paraId="7D265504" w14:textId="77777777" w:rsidR="00F8079A" w:rsidRDefault="002F12F0">
      <w:pPr>
        <w:spacing w:after="160" w:line="276" w:lineRule="auto"/>
        <w:jc w:val="both"/>
        <w:rPr>
          <w:sz w:val="24"/>
          <w:szCs w:val="24"/>
        </w:rPr>
      </w:pPr>
      <w:r>
        <w:rPr>
          <w:rFonts w:ascii="Arial" w:eastAsia="Arial" w:hAnsi="Arial" w:cs="Arial"/>
          <w:sz w:val="24"/>
          <w:szCs w:val="24"/>
        </w:rPr>
        <w:t>A care experienced young person (aged 16-18) was clear that: “</w:t>
      </w:r>
      <w:r>
        <w:rPr>
          <w:rFonts w:ascii="Arial" w:eastAsia="Arial" w:hAnsi="Arial" w:cs="Arial"/>
          <w:i/>
          <w:iCs/>
          <w:sz w:val="24"/>
          <w:szCs w:val="24"/>
        </w:rPr>
        <w:t>people who are mentally suffering are not taken seriously</w:t>
      </w:r>
      <w:r>
        <w:rPr>
          <w:rFonts w:ascii="Arial" w:eastAsia="Arial" w:hAnsi="Arial" w:cs="Arial"/>
          <w:sz w:val="24"/>
          <w:szCs w:val="24"/>
        </w:rPr>
        <w:t>”. Specifically referring to the CAIT [Crisis Assessment and Intervention Team] she commented that, unless a young person is showing physical signs that they need help, they are not taken seriously. This results in them ‘showing signs’ (i.e. self-harming). Suggesting that “</w:t>
      </w:r>
      <w:r>
        <w:rPr>
          <w:rFonts w:ascii="Arial" w:eastAsia="Arial" w:hAnsi="Arial" w:cs="Arial"/>
          <w:i/>
          <w:iCs/>
          <w:sz w:val="24"/>
          <w:szCs w:val="24"/>
        </w:rPr>
        <w:t>staff only work with people who are willing</w:t>
      </w:r>
      <w:r>
        <w:rPr>
          <w:rFonts w:ascii="Arial" w:eastAsia="Arial" w:hAnsi="Arial" w:cs="Arial"/>
          <w:sz w:val="24"/>
          <w:szCs w:val="24"/>
        </w:rPr>
        <w:t>”, she questioned what happens with those who are not willing. She was also critical of consistent focus on single events:</w:t>
      </w:r>
    </w:p>
    <w:p w14:paraId="4298811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Young people do one thing bad and they are stereotyped so hard. People can change, especially when they are young, but they make it [the bad thing] their entire personality</w:t>
      </w:r>
      <w:r>
        <w:rPr>
          <w:rFonts w:ascii="Arial" w:eastAsia="Arial" w:hAnsi="Arial" w:cs="Arial"/>
          <w:sz w:val="24"/>
          <w:szCs w:val="24"/>
        </w:rPr>
        <w:t>.”</w:t>
      </w:r>
    </w:p>
    <w:p w14:paraId="6F9D85A7" w14:textId="77777777" w:rsidR="00F8079A" w:rsidRDefault="002F12F0">
      <w:pPr>
        <w:spacing w:after="160" w:line="276" w:lineRule="auto"/>
        <w:jc w:val="both"/>
        <w:rPr>
          <w:sz w:val="24"/>
          <w:szCs w:val="24"/>
        </w:rPr>
      </w:pPr>
      <w:r>
        <w:rPr>
          <w:rFonts w:ascii="Arial" w:eastAsia="Arial" w:hAnsi="Arial" w:cs="Arial"/>
          <w:sz w:val="24"/>
          <w:szCs w:val="24"/>
        </w:rPr>
        <w:t xml:space="preserve">Under-resourcing was an issue in terms of both ‘early intervention’ and intensive ‘specialist’ provision. Some young people discussed lack of funding for organisations working directly with young people in an inclusive way, and considered that more could be done to protect young people's mental health and wellbeing in the community if greater levels of funding were available (Young people in conflict with the law, aged 19-22). </w:t>
      </w:r>
    </w:p>
    <w:p w14:paraId="091D5540" w14:textId="77777777" w:rsidR="00F8079A" w:rsidRDefault="002F12F0">
      <w:pPr>
        <w:spacing w:after="160" w:line="276" w:lineRule="auto"/>
        <w:jc w:val="both"/>
        <w:rPr>
          <w:sz w:val="24"/>
          <w:szCs w:val="24"/>
        </w:rPr>
      </w:pPr>
      <w:r>
        <w:rPr>
          <w:rFonts w:ascii="Arial" w:eastAsia="Arial" w:hAnsi="Arial" w:cs="Arial"/>
          <w:sz w:val="24"/>
          <w:szCs w:val="24"/>
        </w:rPr>
        <w:t xml:space="preserve">A young person in the </w:t>
      </w:r>
      <w:r>
        <w:rPr>
          <w:rFonts w:ascii="Arial" w:eastAsia="Arial" w:hAnsi="Arial" w:cs="Arial"/>
          <w:b/>
          <w:bCs/>
          <w:color w:val="3DA1B5"/>
          <w:sz w:val="24"/>
          <w:szCs w:val="24"/>
        </w:rPr>
        <w:t>in-patient mental health Unit</w:t>
      </w:r>
      <w:r>
        <w:rPr>
          <w:rFonts w:ascii="Arial" w:eastAsia="Arial" w:hAnsi="Arial" w:cs="Arial"/>
          <w:sz w:val="24"/>
          <w:szCs w:val="24"/>
        </w:rPr>
        <w:t xml:space="preserve"> highlighted lack of funding for in-patient CAMHS:</w:t>
      </w:r>
    </w:p>
    <w:p w14:paraId="455C3C36"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There needs to be more funding for in-patient CAMHS – this is the only one in Northern Ireland. People say ‘You’re going to the best place’, but it’s the </w:t>
      </w:r>
      <w:r>
        <w:rPr>
          <w:rFonts w:ascii="Arial" w:eastAsia="Arial" w:hAnsi="Arial" w:cs="Arial"/>
          <w:i/>
          <w:iCs/>
          <w:sz w:val="24"/>
          <w:szCs w:val="24"/>
          <w:u w:val="single"/>
        </w:rPr>
        <w:t>only</w:t>
      </w:r>
      <w:r>
        <w:rPr>
          <w:rFonts w:ascii="Arial" w:eastAsia="Arial" w:hAnsi="Arial" w:cs="Arial"/>
          <w:i/>
          <w:iCs/>
          <w:sz w:val="24"/>
          <w:szCs w:val="24"/>
        </w:rPr>
        <w:t xml:space="preserve"> place, not necessarily the best! There are loads of CAMHS teams, but they can’t get staffing in those either</w:t>
      </w:r>
      <w:r>
        <w:rPr>
          <w:rFonts w:ascii="Arial" w:eastAsia="Arial" w:hAnsi="Arial" w:cs="Arial"/>
          <w:sz w:val="24"/>
          <w:szCs w:val="24"/>
        </w:rPr>
        <w:t xml:space="preserve">.” </w:t>
      </w:r>
    </w:p>
    <w:p w14:paraId="7E7EB3C9" w14:textId="77777777" w:rsidR="00F8079A" w:rsidRDefault="002F12F0">
      <w:pPr>
        <w:spacing w:after="160" w:line="276" w:lineRule="auto"/>
        <w:jc w:val="both"/>
        <w:rPr>
          <w:sz w:val="24"/>
          <w:szCs w:val="24"/>
        </w:rPr>
      </w:pPr>
      <w:r>
        <w:rPr>
          <w:rFonts w:ascii="Arial" w:eastAsia="Arial" w:hAnsi="Arial" w:cs="Arial"/>
          <w:sz w:val="24"/>
          <w:szCs w:val="24"/>
        </w:rPr>
        <w:t xml:space="preserve">In a workshop involving </w:t>
      </w:r>
      <w:r>
        <w:rPr>
          <w:rFonts w:ascii="Arial" w:eastAsia="Arial" w:hAnsi="Arial" w:cs="Arial"/>
          <w:b/>
          <w:bCs/>
          <w:color w:val="369EAC"/>
          <w:sz w:val="24"/>
          <w:szCs w:val="24"/>
        </w:rPr>
        <w:t>young people with disabilities,</w:t>
      </w:r>
      <w:r>
        <w:rPr>
          <w:rFonts w:ascii="Arial" w:eastAsia="Arial" w:hAnsi="Arial" w:cs="Arial"/>
          <w:color w:val="369EAC"/>
          <w:sz w:val="24"/>
          <w:szCs w:val="24"/>
        </w:rPr>
        <w:t xml:space="preserve"> </w:t>
      </w:r>
      <w:r>
        <w:rPr>
          <w:rFonts w:ascii="Arial" w:eastAsia="Arial" w:hAnsi="Arial" w:cs="Arial"/>
          <w:sz w:val="24"/>
          <w:szCs w:val="24"/>
        </w:rPr>
        <w:t>participants agreed that</w:t>
      </w:r>
      <w:r>
        <w:rPr>
          <w:rFonts w:ascii="Arial" w:eastAsia="Arial" w:hAnsi="Arial" w:cs="Arial"/>
          <w:color w:val="1D1D1D"/>
          <w:sz w:val="24"/>
          <w:szCs w:val="24"/>
        </w:rPr>
        <w:t xml:space="preserve"> it was not easy for young people with disabilities to receive sufficient mental health support. One young person stated: </w:t>
      </w:r>
    </w:p>
    <w:p w14:paraId="5DC433DB" w14:textId="77777777" w:rsidR="00F8079A" w:rsidRDefault="002F12F0">
      <w:pPr>
        <w:spacing w:after="160"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They have given me the help but it’s not a lot actually - I only get 5 sessions with counsellors every term. Since I only have 2 terms a year, it’s not enough … I would prefer to have more sessions, or maybe just longer sessions … I feel as if we only scratch the surface of everything as I suffer from a lot of mental health issues</w:t>
      </w:r>
      <w:r>
        <w:rPr>
          <w:rFonts w:ascii="Arial" w:eastAsia="Arial" w:hAnsi="Arial" w:cs="Arial"/>
          <w:color w:val="1D1D1D"/>
          <w:sz w:val="24"/>
          <w:szCs w:val="24"/>
        </w:rPr>
        <w:t>.”</w:t>
      </w:r>
    </w:p>
    <w:p w14:paraId="4B0652EB"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are given adequate information in school about specific topics</w:t>
      </w:r>
    </w:p>
    <w:p w14:paraId="4CA7CC99" w14:textId="77777777" w:rsidR="00F8079A" w:rsidRDefault="002F12F0">
      <w:pPr>
        <w:spacing w:after="160" w:line="276" w:lineRule="auto"/>
        <w:jc w:val="both"/>
        <w:rPr>
          <w:sz w:val="24"/>
          <w:szCs w:val="24"/>
        </w:rPr>
      </w:pPr>
      <w:r>
        <w:rPr>
          <w:rFonts w:ascii="Arial" w:eastAsia="Arial" w:hAnsi="Arial" w:cs="Arial"/>
          <w:sz w:val="24"/>
          <w:szCs w:val="24"/>
        </w:rPr>
        <w:t xml:space="preserve">Asked about whether they thought children and young people are given adequate information in school about specific topics, among the 801 survey respondents replying to this question over half replied ‘Yes’ in relation to career options (60%); drugs, alcohol and substance use (59%); life skills (58%) and 50% replied ‘Yes’ regarding mental health. Less than half of respondents replied ‘Yes’ in relation to information about organisations offering confidential help and support about issues faced by children and young people (42%) and family support (39%). Just 17% answered ‘Yes’ regarding gambling (see Table, Q26).  The proportion of 16-17 year olds considering that they received adequate information was far lower than the proportion of 12-13 year olds in relation to these topics, especially regarding mental health, life skills, and career options. The proportion of disabled respondents who thought they received adequate information was lower than among those without disabilities for every topic, particularly in relation to mental health, life skills, career options and family support.  </w:t>
      </w:r>
    </w:p>
    <w:p w14:paraId="5C60F182" w14:textId="77777777" w:rsidR="00F8079A" w:rsidRDefault="002F12F0">
      <w:pPr>
        <w:spacing w:after="160" w:line="276" w:lineRule="auto"/>
        <w:jc w:val="both"/>
        <w:rPr>
          <w:sz w:val="24"/>
          <w:szCs w:val="24"/>
        </w:rPr>
      </w:pPr>
      <w:r>
        <w:rPr>
          <w:rFonts w:ascii="Arial" w:eastAsia="Arial" w:hAnsi="Arial" w:cs="Arial"/>
          <w:sz w:val="24"/>
          <w:szCs w:val="24"/>
        </w:rPr>
        <w:t>Only 35% of survey respondents replied ‘Yes’ when asked whether they thought children and young people are given adequate information in school about Relationship and Sex Education [RSE]. Among 16-17 year olds, 69% replied ‘No’ to this question compared with 30% of 12-13 year olds; among those with disabilities 57% replied ‘No’ in comparison with 47% of those without disabilities (see Table, Q26).</w:t>
      </w:r>
    </w:p>
    <w:p w14:paraId="519C1003" w14:textId="17442BD6" w:rsidR="001E52FB" w:rsidRDefault="002F12F0">
      <w:pPr>
        <w:spacing w:after="160" w:line="276" w:lineRule="auto"/>
        <w:jc w:val="both"/>
        <w:rPr>
          <w:sz w:val="24"/>
          <w:szCs w:val="24"/>
        </w:rPr>
      </w:pPr>
      <w:r>
        <w:rPr>
          <w:noProof/>
          <w:sz w:val="24"/>
          <w:szCs w:val="24"/>
        </w:rPr>
        <w:drawing>
          <wp:inline distT="0" distB="0" distL="0" distR="0" wp14:anchorId="520797CD" wp14:editId="08578478">
            <wp:extent cx="5734050" cy="4048125"/>
            <wp:effectExtent l="0" t="0" r="0" b="0"/>
            <wp:docPr id="100029" name="Picture 10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r:embed="rId26"/>
                    <a:stretch>
                      <a:fillRect/>
                    </a:stretch>
                  </pic:blipFill>
                  <pic:spPr>
                    <a:xfrm>
                      <a:off x="0" y="0"/>
                      <a:ext cx="5734050" cy="4048125"/>
                    </a:xfrm>
                    <a:prstGeom prst="rect">
                      <a:avLst/>
                    </a:prstGeom>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43CCF2D4" w14:textId="77777777">
        <w:tc>
          <w:tcPr>
            <w:tcW w:w="9016" w:type="dxa"/>
            <w:shd w:val="clear" w:color="auto" w:fill="FFFF00"/>
            <w:tcMar>
              <w:top w:w="0" w:type="dxa"/>
              <w:left w:w="108" w:type="dxa"/>
              <w:bottom w:w="0" w:type="dxa"/>
              <w:right w:w="108" w:type="dxa"/>
            </w:tcMar>
            <w:hideMark/>
          </w:tcPr>
          <w:p w14:paraId="2B179C1E" w14:textId="77777777" w:rsidR="00F8079A" w:rsidRDefault="002F12F0">
            <w:pPr>
              <w:spacing w:line="276" w:lineRule="auto"/>
              <w:jc w:val="both"/>
              <w:rPr>
                <w:color w:val="000000"/>
                <w:sz w:val="24"/>
                <w:szCs w:val="24"/>
              </w:rPr>
            </w:pPr>
            <w:r>
              <w:rPr>
                <w:rFonts w:ascii="Arial" w:eastAsia="Arial" w:hAnsi="Arial" w:cs="Arial"/>
                <w:color w:val="000000"/>
                <w:sz w:val="24"/>
                <w:szCs w:val="24"/>
              </w:rPr>
              <w:t>In 2016 the Committee noted that Relationships and Sexuality education is not mandatory in all schools, the content and quality of this subject varies depending on the school, and LGBTQ+ children do not have access to accurate information about their sexualities. It recommended development and adoption of ‘a comprehensive sexual and reproductive health policy for adolescents, with particular attention to reducing inequalities and with participation of adolescents’ (para 65a). It also recommended that the State party ‘Ensure that meaningful sexual and reproductive health education is part of the mandatory school curriculum for all schools, including … special schools and youth detention centres, in all areas of the State party’. This education should provide ‘age-appropriate information on: confidential sexual and reproductive health-care services; contraceptives; the prevention of sexual abuse or exploitation, including sexual bullying; the support available in cases of such abuse and exploitation; and sexuality, including that of lesbian, gay, bisexual, transgender and intersex children’ (para 65b).</w:t>
            </w:r>
          </w:p>
        </w:tc>
      </w:tr>
    </w:tbl>
    <w:p w14:paraId="6ED26339" w14:textId="77777777" w:rsidR="00A93686" w:rsidRDefault="00A93686">
      <w:pPr>
        <w:shd w:val="clear" w:color="auto" w:fill="FFFFFF"/>
        <w:spacing w:line="276" w:lineRule="auto"/>
        <w:jc w:val="both"/>
        <w:rPr>
          <w:rFonts w:ascii="Arial" w:eastAsia="Arial" w:hAnsi="Arial" w:cs="Arial"/>
          <w:b/>
          <w:bCs/>
          <w:i/>
          <w:iCs/>
          <w:sz w:val="24"/>
          <w:szCs w:val="24"/>
        </w:rPr>
      </w:pPr>
    </w:p>
    <w:p w14:paraId="1058FC3A" w14:textId="77777777" w:rsidR="001E52FB" w:rsidRDefault="001E52FB">
      <w:pPr>
        <w:shd w:val="clear" w:color="auto" w:fill="FFFFFF"/>
        <w:spacing w:line="276" w:lineRule="auto"/>
        <w:jc w:val="both"/>
        <w:rPr>
          <w:rFonts w:ascii="Arial" w:eastAsia="Arial" w:hAnsi="Arial" w:cs="Arial"/>
          <w:b/>
          <w:bCs/>
          <w:i/>
          <w:iCs/>
          <w:sz w:val="24"/>
          <w:szCs w:val="24"/>
        </w:rPr>
      </w:pPr>
    </w:p>
    <w:p w14:paraId="2D693CD9" w14:textId="77777777" w:rsidR="001E52FB" w:rsidRDefault="001E52FB">
      <w:pPr>
        <w:shd w:val="clear" w:color="auto" w:fill="FFFFFF"/>
        <w:spacing w:line="276" w:lineRule="auto"/>
        <w:jc w:val="both"/>
        <w:rPr>
          <w:rFonts w:ascii="Arial" w:eastAsia="Arial" w:hAnsi="Arial" w:cs="Arial"/>
          <w:b/>
          <w:bCs/>
          <w:i/>
          <w:iCs/>
          <w:sz w:val="24"/>
          <w:szCs w:val="24"/>
        </w:rPr>
      </w:pPr>
    </w:p>
    <w:p w14:paraId="288C973E" w14:textId="40D102E7" w:rsidR="00F8079A" w:rsidRDefault="002F12F0">
      <w:pPr>
        <w:shd w:val="clear" w:color="auto" w:fill="FFFFFF"/>
        <w:spacing w:line="276" w:lineRule="auto"/>
        <w:jc w:val="both"/>
        <w:rPr>
          <w:sz w:val="24"/>
          <w:szCs w:val="24"/>
        </w:rPr>
      </w:pPr>
      <w:r>
        <w:rPr>
          <w:rFonts w:ascii="Arial" w:eastAsia="Arial" w:hAnsi="Arial" w:cs="Arial"/>
          <w:b/>
          <w:bCs/>
          <w:i/>
          <w:iCs/>
          <w:sz w:val="24"/>
          <w:szCs w:val="24"/>
        </w:rPr>
        <w:t>Workshops and meetings</w:t>
      </w:r>
    </w:p>
    <w:p w14:paraId="3492F267" w14:textId="77777777" w:rsidR="00F8079A" w:rsidRDefault="00F8079A">
      <w:pPr>
        <w:shd w:val="clear" w:color="auto" w:fill="FFFFFF"/>
        <w:spacing w:line="276" w:lineRule="auto"/>
        <w:jc w:val="both"/>
        <w:rPr>
          <w:sz w:val="24"/>
          <w:szCs w:val="24"/>
        </w:rPr>
      </w:pPr>
    </w:p>
    <w:p w14:paraId="046A1AD6" w14:textId="77777777" w:rsidR="00F8079A" w:rsidRDefault="002F12F0">
      <w:pPr>
        <w:shd w:val="clear" w:color="auto" w:fill="FFFFFF"/>
        <w:spacing w:line="276" w:lineRule="auto"/>
        <w:jc w:val="both"/>
        <w:rPr>
          <w:sz w:val="24"/>
          <w:szCs w:val="24"/>
        </w:rPr>
      </w:pPr>
      <w:r>
        <w:rPr>
          <w:rFonts w:ascii="Arial" w:eastAsia="Arial" w:hAnsi="Arial" w:cs="Arial"/>
          <w:sz w:val="24"/>
          <w:szCs w:val="24"/>
        </w:rPr>
        <w:t xml:space="preserve">Lack of RSE for </w:t>
      </w:r>
      <w:r>
        <w:rPr>
          <w:rFonts w:ascii="Arial" w:eastAsia="Arial" w:hAnsi="Arial" w:cs="Arial"/>
          <w:b/>
          <w:bCs/>
          <w:color w:val="369EAC"/>
          <w:sz w:val="24"/>
          <w:szCs w:val="24"/>
        </w:rPr>
        <w:t>young people with disabilities</w:t>
      </w:r>
      <w:r>
        <w:rPr>
          <w:rFonts w:ascii="Arial" w:eastAsia="Arial" w:hAnsi="Arial" w:cs="Arial"/>
          <w:color w:val="369EAC"/>
          <w:sz w:val="24"/>
          <w:szCs w:val="24"/>
        </w:rPr>
        <w:t xml:space="preserve"> </w:t>
      </w:r>
      <w:r>
        <w:rPr>
          <w:rFonts w:ascii="Arial" w:eastAsia="Arial" w:hAnsi="Arial" w:cs="Arial"/>
          <w:sz w:val="24"/>
          <w:szCs w:val="24"/>
        </w:rPr>
        <w:t>was raised as a significant issue by a member of staff in the workshop with disabled young people</w:t>
      </w:r>
      <w:r>
        <w:rPr>
          <w:rFonts w:ascii="Arial" w:eastAsia="Arial" w:hAnsi="Arial" w:cs="Arial"/>
          <w:color w:val="1D1D1D"/>
          <w:sz w:val="24"/>
          <w:szCs w:val="24"/>
        </w:rPr>
        <w:t xml:space="preserve">: “The assumption is, if you have a disability you’re not going to want to have sex or a relationship.” This assumption was clearly disputed by one young woman: </w:t>
      </w:r>
    </w:p>
    <w:p w14:paraId="759426CE" w14:textId="77777777" w:rsidR="00F8079A" w:rsidRDefault="00F8079A">
      <w:pPr>
        <w:shd w:val="clear" w:color="auto" w:fill="FFFFFF"/>
        <w:spacing w:line="276" w:lineRule="auto"/>
        <w:ind w:left="720"/>
        <w:jc w:val="both"/>
        <w:rPr>
          <w:rFonts w:ascii="Arial" w:eastAsia="Arial" w:hAnsi="Arial" w:cs="Arial"/>
          <w:color w:val="1D1D1D"/>
          <w:sz w:val="24"/>
          <w:szCs w:val="24"/>
        </w:rPr>
      </w:pPr>
    </w:p>
    <w:p w14:paraId="4FA1AD56"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I want to go out dating. You know me, I want to get a boyfriend … I want to meet a boy, fall in love and live happily ever after … I said ‘Mummy listen, I am going on a date online/ app because I can’t get out to meet boys … you need to let me grow up, be my own woman’</w:t>
      </w:r>
      <w:r>
        <w:rPr>
          <w:rFonts w:ascii="Arial" w:eastAsia="Arial" w:hAnsi="Arial" w:cs="Arial"/>
          <w:color w:val="1D1D1D"/>
          <w:sz w:val="24"/>
          <w:szCs w:val="24"/>
        </w:rPr>
        <w:t xml:space="preserve">.” </w:t>
      </w:r>
    </w:p>
    <w:p w14:paraId="0883A9DE" w14:textId="77777777" w:rsidR="00F8079A" w:rsidRDefault="00F8079A">
      <w:pPr>
        <w:shd w:val="clear" w:color="auto" w:fill="FFFFFF"/>
        <w:spacing w:line="276" w:lineRule="auto"/>
        <w:ind w:left="720"/>
        <w:jc w:val="both"/>
        <w:rPr>
          <w:rFonts w:ascii="Arial" w:eastAsia="Arial" w:hAnsi="Arial" w:cs="Arial"/>
          <w:color w:val="1D1D1D"/>
          <w:sz w:val="24"/>
          <w:szCs w:val="24"/>
        </w:rPr>
      </w:pPr>
    </w:p>
    <w:p w14:paraId="3E185329" w14:textId="77777777" w:rsidR="00F8079A" w:rsidRDefault="002F12F0">
      <w:pPr>
        <w:spacing w:after="160" w:line="276" w:lineRule="auto"/>
        <w:jc w:val="both"/>
        <w:rPr>
          <w:sz w:val="24"/>
          <w:szCs w:val="24"/>
        </w:rPr>
      </w:pPr>
      <w:r>
        <w:rPr>
          <w:rFonts w:ascii="Arial" w:eastAsia="Arial" w:hAnsi="Arial" w:cs="Arial"/>
          <w:sz w:val="24"/>
          <w:szCs w:val="24"/>
        </w:rPr>
        <w:t xml:space="preserve">Reflecting on the help and support needed by children and young people in schools to develop to their fullest potential, responses in workshops focused on teachers’ attitudes: </w:t>
      </w:r>
    </w:p>
    <w:p w14:paraId="463B177F"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Teachers who actually listen.”</w:t>
      </w:r>
    </w:p>
    <w:p w14:paraId="6401478A" w14:textId="77777777" w:rsidR="00F8079A" w:rsidRDefault="002F12F0">
      <w:pPr>
        <w:spacing w:after="160" w:line="276" w:lineRule="auto"/>
        <w:ind w:firstLine="720"/>
        <w:jc w:val="both"/>
        <w:rPr>
          <w:sz w:val="24"/>
          <w:szCs w:val="24"/>
        </w:rPr>
      </w:pPr>
      <w:r>
        <w:rPr>
          <w:rFonts w:ascii="Arial" w:eastAsia="Arial" w:hAnsi="Arial" w:cs="Arial"/>
          <w:i/>
          <w:iCs/>
          <w:sz w:val="24"/>
          <w:szCs w:val="24"/>
        </w:rPr>
        <w:t>“Teachers should be more approachable and helpful</w:t>
      </w:r>
      <w:r>
        <w:rPr>
          <w:rFonts w:ascii="Arial" w:eastAsia="Arial" w:hAnsi="Arial" w:cs="Arial"/>
          <w:sz w:val="24"/>
          <w:szCs w:val="24"/>
        </w:rPr>
        <w:t>.”</w:t>
      </w:r>
    </w:p>
    <w:p w14:paraId="20226242"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More fairness – not getting blamed for everything</w:t>
      </w:r>
      <w:r>
        <w:rPr>
          <w:rFonts w:ascii="Arial" w:eastAsia="Arial" w:hAnsi="Arial" w:cs="Arial"/>
          <w:sz w:val="24"/>
          <w:szCs w:val="24"/>
        </w:rPr>
        <w:t>.”</w:t>
      </w:r>
    </w:p>
    <w:p w14:paraId="622051BF" w14:textId="77777777" w:rsidR="00F8079A" w:rsidRDefault="002F12F0">
      <w:pPr>
        <w:spacing w:after="160" w:line="276" w:lineRule="auto"/>
        <w:ind w:firstLine="720"/>
        <w:jc w:val="both"/>
        <w:rPr>
          <w:sz w:val="24"/>
          <w:szCs w:val="24"/>
        </w:rPr>
      </w:pPr>
      <w:r>
        <w:rPr>
          <w:rFonts w:ascii="Arial" w:eastAsia="Arial" w:hAnsi="Arial" w:cs="Arial"/>
          <w:sz w:val="24"/>
          <w:szCs w:val="24"/>
        </w:rPr>
        <w:t>(Care experienced young people, aged 12-18)</w:t>
      </w:r>
    </w:p>
    <w:p w14:paraId="0CECE914"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[Children need] to be heard</w:t>
      </w:r>
      <w:r>
        <w:rPr>
          <w:rFonts w:ascii="Arial" w:eastAsia="Arial" w:hAnsi="Arial" w:cs="Arial"/>
          <w:sz w:val="24"/>
          <w:szCs w:val="24"/>
        </w:rPr>
        <w:t>.” (Traveller, aged 7-10)</w:t>
      </w:r>
    </w:p>
    <w:p w14:paraId="77B64BD3" w14:textId="77777777" w:rsidR="00F8079A" w:rsidRDefault="002F12F0">
      <w:pPr>
        <w:spacing w:after="160" w:line="276" w:lineRule="auto"/>
        <w:jc w:val="both"/>
        <w:rPr>
          <w:sz w:val="24"/>
          <w:szCs w:val="24"/>
        </w:rPr>
      </w:pPr>
      <w:r>
        <w:rPr>
          <w:rFonts w:ascii="Arial" w:eastAsia="Arial" w:hAnsi="Arial" w:cs="Arial"/>
          <w:sz w:val="24"/>
          <w:szCs w:val="24"/>
        </w:rPr>
        <w:t>Teaching approaches were discussed and participants in one workshop suggested:</w:t>
      </w:r>
    </w:p>
    <w:p w14:paraId="2787DA43"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More art and craft classes, not working with a book only. Should be more education games, and different actions.</w:t>
      </w:r>
      <w:r>
        <w:rPr>
          <w:rFonts w:ascii="Arial" w:eastAsia="Arial" w:hAnsi="Arial" w:cs="Arial"/>
          <w:sz w:val="24"/>
          <w:szCs w:val="24"/>
        </w:rPr>
        <w:t>”</w:t>
      </w:r>
    </w:p>
    <w:p w14:paraId="21CCF284"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Good teachers so that pupils want to go to school, that give fun lessons.</w:t>
      </w:r>
      <w:r>
        <w:rPr>
          <w:rFonts w:ascii="Arial" w:eastAsia="Arial" w:hAnsi="Arial" w:cs="Arial"/>
          <w:sz w:val="24"/>
          <w:szCs w:val="24"/>
        </w:rPr>
        <w:t>”</w:t>
      </w:r>
    </w:p>
    <w:p w14:paraId="4E8071F1"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1:1 teacher support.</w:t>
      </w:r>
      <w:r>
        <w:rPr>
          <w:rFonts w:ascii="Arial" w:eastAsia="Arial" w:hAnsi="Arial" w:cs="Arial"/>
          <w:sz w:val="24"/>
          <w:szCs w:val="24"/>
        </w:rPr>
        <w:t>”</w:t>
      </w:r>
    </w:p>
    <w:p w14:paraId="30A00909"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Less tests and more practical work in school.</w:t>
      </w:r>
      <w:r>
        <w:rPr>
          <w:rFonts w:ascii="Arial" w:eastAsia="Arial" w:hAnsi="Arial" w:cs="Arial"/>
          <w:sz w:val="24"/>
          <w:szCs w:val="24"/>
        </w:rPr>
        <w:t>”</w:t>
      </w:r>
    </w:p>
    <w:p w14:paraId="068779F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Take into account children’s skills and talents - get an opportunity to develop these</w:t>
      </w:r>
      <w:r>
        <w:rPr>
          <w:rFonts w:ascii="Arial" w:eastAsia="Arial" w:hAnsi="Arial" w:cs="Arial"/>
          <w:sz w:val="24"/>
          <w:szCs w:val="24"/>
        </w:rPr>
        <w:t xml:space="preserve">.” </w:t>
      </w:r>
    </w:p>
    <w:p w14:paraId="165F789D" w14:textId="77777777" w:rsidR="00F8079A" w:rsidRDefault="002F12F0">
      <w:pPr>
        <w:spacing w:after="160" w:line="276" w:lineRule="auto"/>
        <w:ind w:left="720"/>
        <w:jc w:val="both"/>
        <w:rPr>
          <w:sz w:val="24"/>
          <w:szCs w:val="24"/>
        </w:rPr>
      </w:pPr>
      <w:r>
        <w:rPr>
          <w:rFonts w:ascii="Arial" w:eastAsia="Arial" w:hAnsi="Arial" w:cs="Arial"/>
          <w:sz w:val="24"/>
          <w:szCs w:val="24"/>
        </w:rPr>
        <w:t>(Migrant Polish children, aged 6-15)</w:t>
      </w:r>
    </w:p>
    <w:p w14:paraId="67A2DE1F" w14:textId="77777777" w:rsidR="00F8079A" w:rsidRDefault="002F12F0">
      <w:pPr>
        <w:spacing w:after="160" w:line="276" w:lineRule="auto"/>
        <w:jc w:val="both"/>
        <w:rPr>
          <w:sz w:val="24"/>
          <w:szCs w:val="24"/>
        </w:rPr>
      </w:pPr>
      <w:r>
        <w:rPr>
          <w:rFonts w:ascii="Arial" w:eastAsia="Arial" w:hAnsi="Arial" w:cs="Arial"/>
          <w:sz w:val="24"/>
          <w:szCs w:val="24"/>
        </w:rPr>
        <w:t>Suggested health-related provision in schools included:</w:t>
      </w:r>
    </w:p>
    <w:p w14:paraId="6E304937" w14:textId="77777777" w:rsidR="00F8079A" w:rsidRDefault="002F12F0">
      <w:pPr>
        <w:spacing w:after="160" w:line="276" w:lineRule="auto"/>
        <w:ind w:firstLine="720"/>
        <w:jc w:val="both"/>
        <w:rPr>
          <w:sz w:val="24"/>
          <w:szCs w:val="24"/>
        </w:rPr>
      </w:pPr>
      <w:r>
        <w:rPr>
          <w:rFonts w:ascii="Arial" w:eastAsia="Arial" w:hAnsi="Arial" w:cs="Arial"/>
          <w:sz w:val="24"/>
          <w:szCs w:val="24"/>
        </w:rPr>
        <w:t xml:space="preserve"> “</w:t>
      </w:r>
      <w:r>
        <w:rPr>
          <w:rFonts w:ascii="Arial" w:eastAsia="Arial" w:hAnsi="Arial" w:cs="Arial"/>
          <w:i/>
          <w:iCs/>
          <w:sz w:val="24"/>
          <w:szCs w:val="24"/>
        </w:rPr>
        <w:t>More support for young people with a disability or special needs</w:t>
      </w:r>
      <w:r>
        <w:rPr>
          <w:rFonts w:ascii="Arial" w:eastAsia="Arial" w:hAnsi="Arial" w:cs="Arial"/>
          <w:sz w:val="24"/>
          <w:szCs w:val="24"/>
        </w:rPr>
        <w:t>.”</w:t>
      </w:r>
    </w:p>
    <w:p w14:paraId="4D75A9C8"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Good school counselling, and more sessions</w:t>
      </w:r>
      <w:r>
        <w:rPr>
          <w:rFonts w:ascii="Arial" w:eastAsia="Arial" w:hAnsi="Arial" w:cs="Arial"/>
          <w:sz w:val="24"/>
          <w:szCs w:val="24"/>
        </w:rPr>
        <w:t>.”</w:t>
      </w:r>
    </w:p>
    <w:p w14:paraId="35FF3F97" w14:textId="77777777" w:rsidR="00F8079A" w:rsidRDefault="002F12F0">
      <w:pPr>
        <w:spacing w:after="160" w:line="276" w:lineRule="auto"/>
        <w:ind w:firstLine="720"/>
        <w:jc w:val="both"/>
        <w:rPr>
          <w:sz w:val="24"/>
          <w:szCs w:val="24"/>
        </w:rPr>
      </w:pPr>
      <w:r>
        <w:rPr>
          <w:rFonts w:ascii="Arial" w:eastAsia="Arial" w:hAnsi="Arial" w:cs="Arial"/>
          <w:sz w:val="24"/>
          <w:szCs w:val="24"/>
        </w:rPr>
        <w:t xml:space="preserve"> “</w:t>
      </w:r>
      <w:r>
        <w:rPr>
          <w:rFonts w:ascii="Arial" w:eastAsia="Arial" w:hAnsi="Arial" w:cs="Arial"/>
          <w:i/>
          <w:iCs/>
          <w:sz w:val="24"/>
          <w:szCs w:val="24"/>
        </w:rPr>
        <w:t>Have a medical room in school, and more health advice at school</w:t>
      </w:r>
      <w:r>
        <w:rPr>
          <w:rFonts w:ascii="Arial" w:eastAsia="Arial" w:hAnsi="Arial" w:cs="Arial"/>
          <w:sz w:val="24"/>
          <w:szCs w:val="24"/>
        </w:rPr>
        <w:t>.”</w:t>
      </w:r>
    </w:p>
    <w:p w14:paraId="1C3746D8" w14:textId="77777777" w:rsidR="00F8079A" w:rsidRDefault="002F12F0">
      <w:pPr>
        <w:spacing w:after="160" w:line="276" w:lineRule="auto"/>
        <w:ind w:firstLine="720"/>
        <w:jc w:val="both"/>
        <w:rPr>
          <w:sz w:val="24"/>
          <w:szCs w:val="24"/>
        </w:rPr>
      </w:pPr>
      <w:r>
        <w:rPr>
          <w:rFonts w:ascii="Arial" w:eastAsia="Arial" w:hAnsi="Arial" w:cs="Arial"/>
          <w:sz w:val="24"/>
          <w:szCs w:val="24"/>
        </w:rPr>
        <w:t>(Care experienced young people, aged 12-18)</w:t>
      </w:r>
    </w:p>
    <w:p w14:paraId="0FA58EC9"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 healthier food at school</w:t>
      </w:r>
      <w:r>
        <w:rPr>
          <w:rFonts w:ascii="Arial" w:eastAsia="Arial" w:hAnsi="Arial" w:cs="Arial"/>
          <w:sz w:val="24"/>
          <w:szCs w:val="24"/>
        </w:rPr>
        <w:t>”</w:t>
      </w:r>
    </w:p>
    <w:p w14:paraId="5D635EFA"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Fruit and vegetables trolley in school would be very good.</w:t>
      </w:r>
      <w:r>
        <w:rPr>
          <w:rFonts w:ascii="Arial" w:eastAsia="Arial" w:hAnsi="Arial" w:cs="Arial"/>
          <w:sz w:val="24"/>
          <w:szCs w:val="24"/>
        </w:rPr>
        <w:t xml:space="preserve">” </w:t>
      </w:r>
    </w:p>
    <w:p w14:paraId="483F923C"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Nutritious healthy food, not school meals! More often explain and encourage, especially younger children, to take more fresh fruit and vegetables.</w:t>
      </w:r>
      <w:r>
        <w:rPr>
          <w:rFonts w:ascii="Arial" w:eastAsia="Arial" w:hAnsi="Arial" w:cs="Arial"/>
          <w:sz w:val="24"/>
          <w:szCs w:val="24"/>
        </w:rPr>
        <w:t>”</w:t>
      </w:r>
    </w:p>
    <w:p w14:paraId="49D9D379"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Access more fresh air at school.</w:t>
      </w:r>
      <w:r>
        <w:rPr>
          <w:rFonts w:ascii="Arial" w:eastAsia="Arial" w:hAnsi="Arial" w:cs="Arial"/>
          <w:sz w:val="24"/>
          <w:szCs w:val="24"/>
        </w:rPr>
        <w:t>”</w:t>
      </w:r>
    </w:p>
    <w:p w14:paraId="4492B454"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Get to go outside and play.</w:t>
      </w:r>
      <w:r>
        <w:rPr>
          <w:rFonts w:ascii="Arial" w:eastAsia="Arial" w:hAnsi="Arial" w:cs="Arial"/>
          <w:sz w:val="24"/>
          <w:szCs w:val="24"/>
        </w:rPr>
        <w:t>”</w:t>
      </w:r>
    </w:p>
    <w:p w14:paraId="4B1CDF85"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More PE activities at school</w:t>
      </w:r>
      <w:r>
        <w:rPr>
          <w:rFonts w:ascii="Arial" w:eastAsia="Arial" w:hAnsi="Arial" w:cs="Arial"/>
          <w:sz w:val="24"/>
          <w:szCs w:val="24"/>
        </w:rPr>
        <w:t>.”</w:t>
      </w:r>
    </w:p>
    <w:p w14:paraId="2DB7C576" w14:textId="77777777" w:rsidR="00F8079A" w:rsidRDefault="002F12F0">
      <w:pPr>
        <w:spacing w:after="160" w:line="276" w:lineRule="auto"/>
        <w:ind w:firstLine="720"/>
        <w:jc w:val="both"/>
        <w:rPr>
          <w:sz w:val="24"/>
          <w:szCs w:val="24"/>
        </w:rPr>
      </w:pPr>
      <w:r>
        <w:rPr>
          <w:rFonts w:ascii="Arial" w:eastAsia="Arial" w:hAnsi="Arial" w:cs="Arial"/>
          <w:sz w:val="24"/>
          <w:szCs w:val="24"/>
        </w:rPr>
        <w:t>(Migrant Polish children, aged 6-15)</w:t>
      </w:r>
    </w:p>
    <w:p w14:paraId="7E1F1907"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A school nurse could come in every couple of weeks to check up on everyone</w:t>
      </w:r>
      <w:r>
        <w:rPr>
          <w:rFonts w:ascii="Arial" w:eastAsia="Arial" w:hAnsi="Arial" w:cs="Arial"/>
          <w:sz w:val="24"/>
          <w:szCs w:val="24"/>
        </w:rPr>
        <w:t>.” (Migrant Polish child, aged 8-12)</w:t>
      </w:r>
    </w:p>
    <w:p w14:paraId="0A102798" w14:textId="77777777" w:rsidR="00F8079A" w:rsidRDefault="002F12F0">
      <w:pPr>
        <w:spacing w:after="160"/>
        <w:jc w:val="both"/>
        <w:rPr>
          <w:sz w:val="24"/>
          <w:szCs w:val="24"/>
        </w:rPr>
      </w:pPr>
      <w:r>
        <w:rPr>
          <w:rFonts w:ascii="Arial" w:eastAsia="Arial" w:hAnsi="Arial" w:cs="Arial"/>
          <w:sz w:val="24"/>
          <w:szCs w:val="24"/>
        </w:rPr>
        <w:t>Complaints</w:t>
      </w:r>
      <w:r>
        <w:rPr>
          <w:rFonts w:ascii="Arial" w:eastAsia="Arial" w:hAnsi="Arial" w:cs="Arial"/>
          <w:b/>
          <w:bCs/>
          <w:i/>
          <w:iCs/>
          <w:sz w:val="24"/>
          <w:szCs w:val="24"/>
        </w:rPr>
        <w:t xml:space="preserve"> </w:t>
      </w:r>
      <w:r>
        <w:rPr>
          <w:rFonts w:ascii="Arial" w:eastAsia="Arial" w:hAnsi="Arial" w:cs="Arial"/>
          <w:sz w:val="24"/>
          <w:szCs w:val="24"/>
        </w:rPr>
        <w:t xml:space="preserve">included: </w:t>
      </w:r>
    </w:p>
    <w:p w14:paraId="28CBA40C" w14:textId="77777777" w:rsidR="00F8079A" w:rsidRDefault="002F12F0">
      <w:pPr>
        <w:spacing w:after="160"/>
        <w:jc w:val="both"/>
        <w:rPr>
          <w:sz w:val="24"/>
          <w:szCs w:val="24"/>
        </w:rPr>
      </w:pPr>
      <w:r>
        <w:rPr>
          <w:sz w:val="24"/>
          <w:szCs w:val="24"/>
        </w:rPr>
        <w:tab/>
      </w:r>
      <w:r>
        <w:rPr>
          <w:rFonts w:ascii="Arial" w:eastAsia="Arial" w:hAnsi="Arial" w:cs="Arial"/>
          <w:sz w:val="24"/>
          <w:szCs w:val="24"/>
        </w:rPr>
        <w:t>“</w:t>
      </w:r>
      <w:r>
        <w:rPr>
          <w:rFonts w:ascii="Arial" w:eastAsia="Arial" w:hAnsi="Arial" w:cs="Arial"/>
          <w:i/>
          <w:iCs/>
          <w:sz w:val="24"/>
          <w:szCs w:val="24"/>
        </w:rPr>
        <w:t>School hours are too long, feeling tired.”</w:t>
      </w:r>
    </w:p>
    <w:p w14:paraId="2761322F" w14:textId="77777777" w:rsidR="00F8079A" w:rsidRDefault="002F12F0">
      <w:pPr>
        <w:spacing w:after="160"/>
        <w:ind w:firstLine="720"/>
        <w:jc w:val="both"/>
        <w:rPr>
          <w:sz w:val="24"/>
          <w:szCs w:val="24"/>
        </w:rPr>
      </w:pPr>
      <w:r>
        <w:rPr>
          <w:rFonts w:ascii="Arial" w:eastAsia="Arial" w:hAnsi="Arial" w:cs="Arial"/>
          <w:i/>
          <w:iCs/>
          <w:sz w:val="24"/>
          <w:szCs w:val="24"/>
        </w:rPr>
        <w:t>“Too much homework. Too many responsibilities at school.”</w:t>
      </w:r>
    </w:p>
    <w:p w14:paraId="56CEF609" w14:textId="77777777" w:rsidR="00F8079A" w:rsidRDefault="002F12F0">
      <w:pPr>
        <w:spacing w:after="160"/>
        <w:ind w:firstLine="720"/>
        <w:jc w:val="both"/>
        <w:rPr>
          <w:sz w:val="24"/>
          <w:szCs w:val="24"/>
        </w:rPr>
      </w:pPr>
      <w:r>
        <w:rPr>
          <w:rFonts w:ascii="Arial" w:eastAsia="Arial" w:hAnsi="Arial" w:cs="Arial"/>
          <w:i/>
          <w:iCs/>
          <w:sz w:val="24"/>
          <w:szCs w:val="24"/>
        </w:rPr>
        <w:t>“Bullying at school and on the street</w:t>
      </w:r>
      <w:r>
        <w:rPr>
          <w:rFonts w:ascii="Arial" w:eastAsia="Arial" w:hAnsi="Arial" w:cs="Arial"/>
          <w:sz w:val="24"/>
          <w:szCs w:val="24"/>
        </w:rPr>
        <w:t>.”</w:t>
      </w:r>
    </w:p>
    <w:p w14:paraId="5CC1A39D" w14:textId="77777777" w:rsidR="00F8079A" w:rsidRDefault="002F12F0">
      <w:pPr>
        <w:spacing w:after="160"/>
        <w:ind w:firstLine="720"/>
        <w:jc w:val="both"/>
        <w:rPr>
          <w:sz w:val="24"/>
          <w:szCs w:val="24"/>
        </w:rPr>
      </w:pPr>
      <w:r>
        <w:rPr>
          <w:rFonts w:ascii="Arial" w:eastAsia="Arial" w:hAnsi="Arial" w:cs="Arial"/>
          <w:sz w:val="24"/>
          <w:szCs w:val="24"/>
        </w:rPr>
        <w:t>(Migrant Polish children, aged 6-15)</w:t>
      </w:r>
    </w:p>
    <w:p w14:paraId="0BAEB0E7"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In school you pay too much for food</w:t>
      </w:r>
      <w:r>
        <w:rPr>
          <w:rFonts w:ascii="Arial" w:eastAsia="Arial" w:hAnsi="Arial" w:cs="Arial"/>
          <w:sz w:val="24"/>
          <w:szCs w:val="24"/>
        </w:rPr>
        <w:t>.” (Migrant Russian and Lithuanian children, aged 9-15)</w:t>
      </w:r>
    </w:p>
    <w:p w14:paraId="47C552DA"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Not enough breaks</w:t>
      </w:r>
      <w:r>
        <w:rPr>
          <w:rFonts w:ascii="Arial" w:eastAsia="Arial" w:hAnsi="Arial" w:cs="Arial"/>
          <w:sz w:val="24"/>
          <w:szCs w:val="24"/>
        </w:rPr>
        <w:t>” makes it more difficult for young people to concentrate on the work they needed to complete. (Young people in conflict with the law, aged 19-22)</w:t>
      </w:r>
    </w:p>
    <w:p w14:paraId="7808533A" w14:textId="77777777" w:rsidR="00F8079A" w:rsidRDefault="002F12F0">
      <w:pPr>
        <w:spacing w:after="160"/>
        <w:jc w:val="both"/>
        <w:rPr>
          <w:sz w:val="24"/>
          <w:szCs w:val="24"/>
        </w:rPr>
      </w:pPr>
      <w:r>
        <w:rPr>
          <w:rFonts w:ascii="Arial" w:eastAsia="Arial" w:hAnsi="Arial" w:cs="Arial"/>
          <w:sz w:val="24"/>
          <w:szCs w:val="24"/>
        </w:rPr>
        <w:t>Practical suggested changes included:</w:t>
      </w:r>
    </w:p>
    <w:p w14:paraId="726DD6B2"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Longer breaks in school.</w:t>
      </w:r>
      <w:r>
        <w:rPr>
          <w:rFonts w:ascii="Arial" w:eastAsia="Arial" w:hAnsi="Arial" w:cs="Arial"/>
          <w:sz w:val="24"/>
          <w:szCs w:val="24"/>
        </w:rPr>
        <w:t>”</w:t>
      </w:r>
      <w:r>
        <w:rPr>
          <w:rFonts w:ascii="Arial" w:eastAsia="Arial" w:hAnsi="Arial" w:cs="Arial"/>
          <w:i/>
          <w:iCs/>
          <w:sz w:val="24"/>
          <w:szCs w:val="24"/>
        </w:rPr>
        <w:t xml:space="preserve"> </w:t>
      </w:r>
    </w:p>
    <w:p w14:paraId="7AD269F7"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Allow to wear suitable winter boots at school</w:t>
      </w:r>
      <w:r>
        <w:rPr>
          <w:rFonts w:ascii="Arial" w:eastAsia="Arial" w:hAnsi="Arial" w:cs="Arial"/>
          <w:sz w:val="24"/>
          <w:szCs w:val="24"/>
        </w:rPr>
        <w:t xml:space="preserve">.” </w:t>
      </w:r>
    </w:p>
    <w:p w14:paraId="753819F2"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Additional education programmes, sport and after school clubs.</w:t>
      </w:r>
      <w:r>
        <w:rPr>
          <w:rFonts w:ascii="Arial" w:eastAsia="Arial" w:hAnsi="Arial" w:cs="Arial"/>
          <w:sz w:val="24"/>
          <w:szCs w:val="24"/>
        </w:rPr>
        <w:t>”</w:t>
      </w:r>
    </w:p>
    <w:p w14:paraId="04484471" w14:textId="77777777" w:rsidR="00F8079A" w:rsidRDefault="002F12F0">
      <w:pPr>
        <w:spacing w:after="160" w:line="240" w:lineRule="auto"/>
        <w:ind w:firstLine="720"/>
        <w:jc w:val="both"/>
        <w:rPr>
          <w:sz w:val="24"/>
          <w:szCs w:val="24"/>
        </w:rPr>
      </w:pPr>
      <w:r>
        <w:rPr>
          <w:rFonts w:ascii="Arial" w:eastAsia="Arial" w:hAnsi="Arial" w:cs="Arial"/>
          <w:sz w:val="24"/>
          <w:szCs w:val="24"/>
        </w:rPr>
        <w:t>(Migrant Polish children, aged 6-15)</w:t>
      </w:r>
    </w:p>
    <w:p w14:paraId="63764956"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More school trips so we can see more things.</w:t>
      </w:r>
      <w:r>
        <w:rPr>
          <w:rFonts w:ascii="Arial" w:eastAsia="Arial" w:hAnsi="Arial" w:cs="Arial"/>
          <w:sz w:val="24"/>
          <w:szCs w:val="24"/>
        </w:rPr>
        <w:t>” (Migrant Russian and Lithuanian children, aged 9-15)</w:t>
      </w:r>
    </w:p>
    <w:p w14:paraId="4BE8617A" w14:textId="77777777" w:rsidR="00F8079A" w:rsidRDefault="002F12F0">
      <w:pPr>
        <w:spacing w:after="160"/>
        <w:jc w:val="both"/>
        <w:rPr>
          <w:sz w:val="24"/>
          <w:szCs w:val="24"/>
        </w:rPr>
      </w:pPr>
      <w:r>
        <w:rPr>
          <w:rFonts w:ascii="Arial" w:eastAsia="Arial" w:hAnsi="Arial" w:cs="Arial"/>
          <w:sz w:val="24"/>
          <w:szCs w:val="24"/>
        </w:rPr>
        <w:t>Participants in a number of workshops suggested need for ‘life skills’ education:</w:t>
      </w:r>
    </w:p>
    <w:p w14:paraId="2CF05B1D"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 more practical and life-giving activities in school.</w:t>
      </w:r>
      <w:r>
        <w:rPr>
          <w:rFonts w:ascii="Arial" w:eastAsia="Arial" w:hAnsi="Arial" w:cs="Arial"/>
          <w:sz w:val="24"/>
          <w:szCs w:val="24"/>
        </w:rPr>
        <w:t>”</w:t>
      </w:r>
    </w:p>
    <w:p w14:paraId="1BE4408D"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More life experience education activities.</w:t>
      </w:r>
      <w:r>
        <w:rPr>
          <w:rFonts w:ascii="Arial" w:eastAsia="Arial" w:hAnsi="Arial" w:cs="Arial"/>
          <w:sz w:val="24"/>
          <w:szCs w:val="24"/>
        </w:rPr>
        <w:t>”</w:t>
      </w:r>
    </w:p>
    <w:p w14:paraId="1E8D32F9"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Extracurricular activities to develop life skills.</w:t>
      </w:r>
      <w:r>
        <w:rPr>
          <w:rFonts w:ascii="Arial" w:eastAsia="Arial" w:hAnsi="Arial" w:cs="Arial"/>
          <w:sz w:val="24"/>
          <w:szCs w:val="24"/>
        </w:rPr>
        <w:t>”</w:t>
      </w:r>
    </w:p>
    <w:p w14:paraId="29E93474"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Improve home skills: cooking, cleaning, serving food</w:t>
      </w:r>
      <w:r>
        <w:rPr>
          <w:rFonts w:ascii="Arial" w:eastAsia="Arial" w:hAnsi="Arial" w:cs="Arial"/>
          <w:sz w:val="24"/>
          <w:szCs w:val="24"/>
        </w:rPr>
        <w:t>.”</w:t>
      </w:r>
    </w:p>
    <w:p w14:paraId="728E103E"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Learn to manage money and get work experience.</w:t>
      </w:r>
      <w:r>
        <w:rPr>
          <w:rFonts w:ascii="Arial" w:eastAsia="Arial" w:hAnsi="Arial" w:cs="Arial"/>
          <w:sz w:val="24"/>
          <w:szCs w:val="24"/>
        </w:rPr>
        <w:t xml:space="preserve">” </w:t>
      </w:r>
    </w:p>
    <w:p w14:paraId="4F120D03" w14:textId="77777777" w:rsidR="00F8079A" w:rsidRDefault="002F12F0">
      <w:pPr>
        <w:spacing w:after="160"/>
        <w:ind w:left="720"/>
        <w:jc w:val="both"/>
        <w:rPr>
          <w:sz w:val="24"/>
          <w:szCs w:val="24"/>
        </w:rPr>
      </w:pPr>
      <w:r>
        <w:rPr>
          <w:rFonts w:ascii="Arial" w:eastAsia="Arial" w:hAnsi="Arial" w:cs="Arial"/>
          <w:sz w:val="24"/>
          <w:szCs w:val="24"/>
        </w:rPr>
        <w:t>(Migrant Polish children, aged 6-15)</w:t>
      </w:r>
    </w:p>
    <w:p w14:paraId="028A1AEA" w14:textId="77777777" w:rsidR="00F8079A" w:rsidRDefault="002F12F0">
      <w:pPr>
        <w:spacing w:before="200" w:after="200" w:line="276" w:lineRule="auto"/>
        <w:jc w:val="both"/>
        <w:rPr>
          <w:sz w:val="24"/>
          <w:szCs w:val="24"/>
        </w:rPr>
      </w:pPr>
      <w:r>
        <w:rPr>
          <w:rFonts w:ascii="Arial" w:eastAsia="Arial" w:hAnsi="Arial" w:cs="Arial"/>
          <w:sz w:val="24"/>
          <w:szCs w:val="24"/>
        </w:rPr>
        <w:t>A group of 19-22 year old young people in conflict with the law criticised the lack of skills classes teaching individuals how to live independently and manage different aspects of their lives. This can be especially challenging for young people who grow up in care as they may not have sufficient support from social workers or foster carers to prepare them to live independently. The skills they considered would be beneficial for young people to be taught in school included: “</w:t>
      </w:r>
      <w:r>
        <w:rPr>
          <w:rFonts w:ascii="Arial" w:eastAsia="Arial" w:hAnsi="Arial" w:cs="Arial"/>
          <w:i/>
          <w:iCs/>
          <w:sz w:val="24"/>
          <w:szCs w:val="24"/>
        </w:rPr>
        <w:t>managing finances; managing a household; developing resilience, self-esteem and relationships”</w:t>
      </w:r>
      <w:r>
        <w:rPr>
          <w:rFonts w:ascii="Arial" w:eastAsia="Arial" w:hAnsi="Arial" w:cs="Arial"/>
          <w:sz w:val="24"/>
          <w:szCs w:val="24"/>
        </w:rPr>
        <w:t xml:space="preserve">. One young person described how, when she left the care system, she was unable to live independently and relied on support from organisations such as the Belfast Central Mission to effectively develop these skills. Living independently can also be challenging for individuals with a disability or mental health illness. Although there are organisations outside education which support young people to live independently, the group considered that more action is required in schools. </w:t>
      </w:r>
    </w:p>
    <w:p w14:paraId="073728ED" w14:textId="77777777" w:rsidR="00F8079A" w:rsidRDefault="002F12F0">
      <w:pPr>
        <w:spacing w:after="160"/>
        <w:jc w:val="both"/>
        <w:rPr>
          <w:sz w:val="24"/>
          <w:szCs w:val="24"/>
        </w:rPr>
      </w:pPr>
      <w:r>
        <w:rPr>
          <w:rFonts w:ascii="Arial" w:eastAsia="Arial" w:hAnsi="Arial" w:cs="Arial"/>
          <w:sz w:val="24"/>
          <w:szCs w:val="24"/>
        </w:rPr>
        <w:t>Two groups also argued for work experience while at school:</w:t>
      </w:r>
    </w:p>
    <w:p w14:paraId="6A29BC20"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 work experiencece.</w:t>
      </w:r>
      <w:r>
        <w:rPr>
          <w:rFonts w:ascii="Arial" w:eastAsia="Arial" w:hAnsi="Arial" w:cs="Arial"/>
          <w:sz w:val="24"/>
          <w:szCs w:val="24"/>
        </w:rPr>
        <w:t>” (Migrant Polish children, aged 6-15)</w:t>
      </w:r>
    </w:p>
    <w:p w14:paraId="5E231904"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More opportunities for work experience”</w:t>
      </w:r>
      <w:r>
        <w:rPr>
          <w:rFonts w:ascii="Arial" w:eastAsia="Arial" w:hAnsi="Arial" w:cs="Arial"/>
          <w:sz w:val="24"/>
          <w:szCs w:val="24"/>
        </w:rPr>
        <w:t xml:space="preserve"> because “</w:t>
      </w:r>
      <w:r>
        <w:rPr>
          <w:rFonts w:ascii="Arial" w:eastAsia="Arial" w:hAnsi="Arial" w:cs="Arial"/>
          <w:i/>
          <w:iCs/>
          <w:sz w:val="24"/>
          <w:szCs w:val="24"/>
        </w:rPr>
        <w:t>schools … mostly prepare for exams, not for the future.</w:t>
      </w:r>
      <w:r>
        <w:rPr>
          <w:rFonts w:ascii="Arial" w:eastAsia="Arial" w:hAnsi="Arial" w:cs="Arial"/>
          <w:sz w:val="24"/>
          <w:szCs w:val="24"/>
        </w:rPr>
        <w:t>” (Migrant Russian and Lithuanian children, aged 9-15)</w:t>
      </w:r>
    </w:p>
    <w:p w14:paraId="0383939C" w14:textId="77777777" w:rsidR="00F8079A" w:rsidRDefault="002F12F0">
      <w:pPr>
        <w:spacing w:after="160"/>
        <w:jc w:val="both"/>
        <w:rPr>
          <w:sz w:val="24"/>
          <w:szCs w:val="24"/>
        </w:rPr>
      </w:pPr>
      <w:r>
        <w:rPr>
          <w:rFonts w:ascii="Arial" w:eastAsia="Arial" w:hAnsi="Arial" w:cs="Arial"/>
          <w:sz w:val="24"/>
          <w:szCs w:val="24"/>
        </w:rPr>
        <w:t xml:space="preserve">As noted earlier, in some workshops participants specified additional educational support required by particular groups. </w:t>
      </w:r>
    </w:p>
    <w:p w14:paraId="69C28363" w14:textId="77777777" w:rsidR="00F8079A" w:rsidRDefault="002F12F0">
      <w:pPr>
        <w:spacing w:after="160"/>
        <w:jc w:val="both"/>
        <w:rPr>
          <w:sz w:val="24"/>
          <w:szCs w:val="24"/>
        </w:rPr>
      </w:pPr>
      <w:r>
        <w:rPr>
          <w:rFonts w:ascii="Arial" w:eastAsia="Arial" w:hAnsi="Arial" w:cs="Arial"/>
          <w:sz w:val="24"/>
          <w:szCs w:val="24"/>
        </w:rPr>
        <w:t>For</w:t>
      </w:r>
      <w:r>
        <w:rPr>
          <w:rFonts w:ascii="Arial" w:eastAsia="Arial" w:hAnsi="Arial" w:cs="Arial"/>
          <w:color w:val="2DAFBD"/>
          <w:sz w:val="24"/>
          <w:szCs w:val="24"/>
        </w:rPr>
        <w:t xml:space="preserve"> </w:t>
      </w:r>
      <w:r>
        <w:rPr>
          <w:rFonts w:ascii="Arial" w:eastAsia="Arial" w:hAnsi="Arial" w:cs="Arial"/>
          <w:b/>
          <w:bCs/>
          <w:color w:val="369EAC"/>
          <w:sz w:val="24"/>
          <w:szCs w:val="24"/>
        </w:rPr>
        <w:t>migrants</w:t>
      </w:r>
      <w:r>
        <w:rPr>
          <w:rFonts w:ascii="Arial" w:eastAsia="Arial" w:hAnsi="Arial" w:cs="Arial"/>
          <w:sz w:val="24"/>
          <w:szCs w:val="24"/>
        </w:rPr>
        <w:t xml:space="preserve">, this centred on extra support to learn English as well as opportunities to learn their home language and celebrate their culture: </w:t>
      </w:r>
    </w:p>
    <w:p w14:paraId="66376440"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 additional support for some difficult subjects at school (like English for migrant children).</w:t>
      </w:r>
      <w:r>
        <w:rPr>
          <w:rFonts w:ascii="Arial" w:eastAsia="Arial" w:hAnsi="Arial" w:cs="Arial"/>
          <w:sz w:val="24"/>
          <w:szCs w:val="24"/>
        </w:rPr>
        <w:t>”</w:t>
      </w:r>
    </w:p>
    <w:p w14:paraId="760DCBAE"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Accept migrants’ home language as second language in colleges</w:t>
      </w:r>
      <w:r>
        <w:rPr>
          <w:rFonts w:ascii="Arial" w:eastAsia="Arial" w:hAnsi="Arial" w:cs="Arial"/>
          <w:sz w:val="24"/>
          <w:szCs w:val="24"/>
        </w:rPr>
        <w:t>.”</w:t>
      </w:r>
    </w:p>
    <w:p w14:paraId="0A4BC9A6"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Get an opportunity to learn and develop their home language and celebrate their own traditions and culture</w:t>
      </w:r>
      <w:r>
        <w:rPr>
          <w:rFonts w:ascii="Arial" w:eastAsia="Arial" w:hAnsi="Arial" w:cs="Arial"/>
          <w:sz w:val="24"/>
          <w:szCs w:val="24"/>
        </w:rPr>
        <w:t>.”</w:t>
      </w:r>
    </w:p>
    <w:p w14:paraId="1883AD77"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Respect to children and culture differences.</w:t>
      </w:r>
      <w:r>
        <w:rPr>
          <w:rFonts w:ascii="Arial" w:eastAsia="Arial" w:hAnsi="Arial" w:cs="Arial"/>
          <w:sz w:val="24"/>
          <w:szCs w:val="24"/>
        </w:rPr>
        <w:t>”</w:t>
      </w:r>
    </w:p>
    <w:p w14:paraId="0EA25EA3"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International events to get an opportunity to present home country and native culture.</w:t>
      </w:r>
      <w:r>
        <w:rPr>
          <w:rFonts w:ascii="Arial" w:eastAsia="Arial" w:hAnsi="Arial" w:cs="Arial"/>
          <w:sz w:val="24"/>
          <w:szCs w:val="24"/>
        </w:rPr>
        <w:t>”</w:t>
      </w:r>
    </w:p>
    <w:p w14:paraId="061553BB" w14:textId="77777777" w:rsidR="00F8079A" w:rsidRDefault="002F12F0">
      <w:pPr>
        <w:spacing w:after="160"/>
        <w:ind w:left="720"/>
        <w:jc w:val="both"/>
        <w:rPr>
          <w:sz w:val="24"/>
          <w:szCs w:val="24"/>
        </w:rPr>
      </w:pPr>
      <w:r>
        <w:rPr>
          <w:rFonts w:ascii="Arial" w:eastAsia="Arial" w:hAnsi="Arial" w:cs="Arial"/>
          <w:sz w:val="24"/>
          <w:szCs w:val="24"/>
        </w:rPr>
        <w:t>(Migrant Polish children, aged 6-15)</w:t>
      </w:r>
    </w:p>
    <w:p w14:paraId="7B39EF77" w14:textId="77777777" w:rsidR="00F8079A" w:rsidRDefault="002F12F0">
      <w:pPr>
        <w:spacing w:after="160"/>
        <w:jc w:val="both"/>
        <w:rPr>
          <w:sz w:val="24"/>
          <w:szCs w:val="24"/>
        </w:rPr>
      </w:pPr>
      <w:r>
        <w:rPr>
          <w:rFonts w:ascii="Arial" w:eastAsia="Arial" w:hAnsi="Arial" w:cs="Arial"/>
          <w:sz w:val="24"/>
          <w:szCs w:val="24"/>
        </w:rPr>
        <w:t xml:space="preserve">A group of 13-15 year old </w:t>
      </w:r>
      <w:r>
        <w:rPr>
          <w:rFonts w:ascii="Arial" w:eastAsia="Arial" w:hAnsi="Arial" w:cs="Arial"/>
          <w:b/>
          <w:bCs/>
          <w:color w:val="369EAC"/>
          <w:sz w:val="24"/>
          <w:szCs w:val="24"/>
        </w:rPr>
        <w:t>refugees</w:t>
      </w:r>
      <w:r>
        <w:rPr>
          <w:rFonts w:ascii="Arial" w:eastAsia="Arial" w:hAnsi="Arial" w:cs="Arial"/>
          <w:sz w:val="24"/>
          <w:szCs w:val="24"/>
        </w:rPr>
        <w:t xml:space="preserve"> identified need for “</w:t>
      </w:r>
      <w:r>
        <w:rPr>
          <w:rFonts w:ascii="Arial" w:eastAsia="Arial" w:hAnsi="Arial" w:cs="Arial"/>
          <w:i/>
          <w:iCs/>
          <w:sz w:val="24"/>
          <w:szCs w:val="24"/>
        </w:rPr>
        <w:t xml:space="preserve">Support, like Conway Education </w:t>
      </w:r>
      <w:r>
        <w:rPr>
          <w:rFonts w:ascii="Arial" w:eastAsia="Arial" w:hAnsi="Arial" w:cs="Arial"/>
          <w:sz w:val="24"/>
          <w:szCs w:val="24"/>
        </w:rPr>
        <w:t>[Homework Club]”.</w:t>
      </w:r>
    </w:p>
    <w:p w14:paraId="78A4B3D2" w14:textId="77777777" w:rsidR="00F8079A" w:rsidRDefault="002F12F0">
      <w:pPr>
        <w:spacing w:after="160" w:line="276" w:lineRule="auto"/>
        <w:jc w:val="both"/>
        <w:rPr>
          <w:sz w:val="24"/>
          <w:szCs w:val="24"/>
        </w:rPr>
      </w:pPr>
      <w:r>
        <w:rPr>
          <w:rFonts w:ascii="Arial" w:eastAsia="Arial" w:hAnsi="Arial" w:cs="Arial"/>
          <w:sz w:val="24"/>
          <w:szCs w:val="24"/>
        </w:rPr>
        <w:t xml:space="preserve">A group of 19-22 year old </w:t>
      </w:r>
      <w:r>
        <w:rPr>
          <w:rFonts w:ascii="Arial" w:eastAsia="Arial" w:hAnsi="Arial" w:cs="Arial"/>
          <w:b/>
          <w:bCs/>
          <w:color w:val="369EAC"/>
          <w:sz w:val="24"/>
          <w:szCs w:val="24"/>
        </w:rPr>
        <w:t>young people in conflict with the law</w:t>
      </w:r>
      <w:r>
        <w:rPr>
          <w:rFonts w:ascii="Arial" w:eastAsia="Arial" w:hAnsi="Arial" w:cs="Arial"/>
          <w:color w:val="369EAC"/>
          <w:sz w:val="24"/>
          <w:szCs w:val="24"/>
        </w:rPr>
        <w:t xml:space="preserve"> </w:t>
      </w:r>
      <w:r>
        <w:rPr>
          <w:rFonts w:ascii="Arial" w:eastAsia="Arial" w:hAnsi="Arial" w:cs="Arial"/>
          <w:sz w:val="24"/>
          <w:szCs w:val="24"/>
        </w:rPr>
        <w:t xml:space="preserve">considered that there is insufficient support in mainstream school settings for individuals who experience behavioural issues or mental health conditions which can affect their learning. Support available outside school settings for children or young people with disabilities is often through NGOs (such as Action for Children). Some individuals struggled with large groups in school environments. They considered that teachers were unaware of their preferred learning methods because of the large groups, and they found it difficult to learn the content being taught. </w:t>
      </w:r>
    </w:p>
    <w:p w14:paraId="61936869" w14:textId="77777777" w:rsidR="00F8079A" w:rsidRDefault="002F12F0">
      <w:pPr>
        <w:spacing w:after="160" w:line="276" w:lineRule="auto"/>
        <w:jc w:val="both"/>
        <w:rPr>
          <w:sz w:val="24"/>
          <w:szCs w:val="24"/>
        </w:rPr>
      </w:pPr>
      <w:r>
        <w:rPr>
          <w:rFonts w:ascii="Arial" w:eastAsia="Arial" w:hAnsi="Arial" w:cs="Arial"/>
          <w:sz w:val="24"/>
          <w:szCs w:val="24"/>
        </w:rPr>
        <w:t xml:space="preserve">Two young people in </w:t>
      </w:r>
      <w:r>
        <w:rPr>
          <w:rFonts w:ascii="Arial" w:eastAsia="Arial" w:hAnsi="Arial" w:cs="Arial"/>
          <w:b/>
          <w:bCs/>
          <w:color w:val="369EAC"/>
          <w:sz w:val="24"/>
          <w:szCs w:val="24"/>
        </w:rPr>
        <w:t>secure care</w:t>
      </w:r>
      <w:r>
        <w:rPr>
          <w:rFonts w:ascii="Arial" w:eastAsia="Arial" w:hAnsi="Arial" w:cs="Arial"/>
          <w:sz w:val="24"/>
          <w:szCs w:val="24"/>
        </w:rPr>
        <w:t>, both aged 15, stated that they had not attended school:</w:t>
      </w:r>
    </w:p>
    <w:p w14:paraId="6F197E5A" w14:textId="77777777" w:rsidR="00F8079A" w:rsidRDefault="002F12F0">
      <w:pPr>
        <w:spacing w:after="160"/>
        <w:ind w:left="720"/>
        <w:jc w:val="both"/>
        <w:rPr>
          <w:sz w:val="24"/>
          <w:szCs w:val="24"/>
        </w:rPr>
      </w:pPr>
      <w:r>
        <w:rPr>
          <w:rFonts w:ascii="Arial" w:eastAsia="Arial" w:hAnsi="Arial" w:cs="Arial"/>
          <w:i/>
          <w:iCs/>
          <w:sz w:val="24"/>
          <w:szCs w:val="24"/>
        </w:rPr>
        <w:t>“I’ve not been in school for ages, 4-5 months. I only went in and left after 10 minutes.”</w:t>
      </w:r>
    </w:p>
    <w:p w14:paraId="4011265A" w14:textId="77777777" w:rsidR="00F8079A" w:rsidRDefault="002F12F0">
      <w:pPr>
        <w:spacing w:after="160"/>
        <w:ind w:left="720"/>
        <w:jc w:val="both"/>
        <w:rPr>
          <w:sz w:val="24"/>
          <w:szCs w:val="24"/>
        </w:rPr>
      </w:pPr>
      <w:r>
        <w:rPr>
          <w:rFonts w:ascii="Arial" w:eastAsia="Arial" w:hAnsi="Arial" w:cs="Arial"/>
          <w:i/>
          <w:iCs/>
          <w:sz w:val="24"/>
          <w:szCs w:val="24"/>
        </w:rPr>
        <w:t>“I’ve never been in school, only on and off. I stopped in my first year [of High School], went back in the second year – went for 3 weeks but haven’t been back since I left.”</w:t>
      </w:r>
    </w:p>
    <w:p w14:paraId="6CF914A6" w14:textId="77777777" w:rsidR="00F8079A" w:rsidRDefault="002F12F0">
      <w:pPr>
        <w:spacing w:after="160"/>
        <w:jc w:val="both"/>
        <w:rPr>
          <w:sz w:val="24"/>
          <w:szCs w:val="24"/>
        </w:rPr>
      </w:pPr>
      <w:r>
        <w:rPr>
          <w:rFonts w:ascii="Arial" w:eastAsia="Arial" w:hAnsi="Arial" w:cs="Arial"/>
          <w:sz w:val="24"/>
          <w:szCs w:val="24"/>
        </w:rPr>
        <w:t>One described the range of issues that had contributed to her previous non-attendance:</w:t>
      </w:r>
    </w:p>
    <w:p w14:paraId="2A9A08DC" w14:textId="77777777" w:rsidR="00F8079A" w:rsidRDefault="002F12F0">
      <w:pPr>
        <w:spacing w:after="160"/>
        <w:ind w:left="720"/>
        <w:jc w:val="both"/>
        <w:rPr>
          <w:sz w:val="24"/>
          <w:szCs w:val="24"/>
        </w:rPr>
      </w:pPr>
      <w:r>
        <w:rPr>
          <w:rFonts w:ascii="Arial" w:eastAsia="Arial" w:hAnsi="Arial" w:cs="Arial"/>
          <w:i/>
          <w:iCs/>
          <w:sz w:val="24"/>
          <w:szCs w:val="24"/>
        </w:rPr>
        <w:t>“I want to go to school, but my anxiety is really bad and getting up in the mornings is hard. I’ve never had a routine for 3 years, so it’s hard to get up and I don’t sleep at night, especially in the children’s home. I can’t sleep until everyone’s home. Kids are out ’til 5am so I’m up ’til 5am and then I sleep all day.”</w:t>
      </w:r>
    </w:p>
    <w:p w14:paraId="7252B0C4"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accessing help and support</w:t>
      </w:r>
    </w:p>
    <w:p w14:paraId="69544F07" w14:textId="77777777" w:rsidR="00F8079A" w:rsidRDefault="002F12F0">
      <w:pPr>
        <w:spacing w:after="160" w:line="276" w:lineRule="auto"/>
        <w:jc w:val="both"/>
        <w:rPr>
          <w:sz w:val="24"/>
          <w:szCs w:val="24"/>
        </w:rPr>
      </w:pPr>
      <w:r>
        <w:rPr>
          <w:rFonts w:ascii="Arial" w:eastAsia="Arial" w:hAnsi="Arial" w:cs="Arial"/>
          <w:sz w:val="24"/>
          <w:szCs w:val="24"/>
        </w:rPr>
        <w:t>Of the 800 who responded to a range of survey questions about accessing help and support, the majority agreed or strongly agreed that: if they wanted to talk to someone about a problem or worry, they knew where to go for help and support (63%). However, just under half (47%) agreed or strongly agreed that they would feel confident to ask for help or support if they needed it. This suggests that, although they knew what was available, they would not feel confident accessing existing sources of help and support. The proportion of 16-17 year olds agreeing with each of these statements was 17-20% lower than the proportion for 12-13 year olds who agreed or strongly agreed.</w:t>
      </w:r>
    </w:p>
    <w:p w14:paraId="66E45BD1" w14:textId="4CC0AFAC" w:rsidR="00F8079A" w:rsidRDefault="002F12F0">
      <w:pPr>
        <w:spacing w:after="160" w:line="276" w:lineRule="auto"/>
        <w:jc w:val="both"/>
        <w:rPr>
          <w:sz w:val="24"/>
          <w:szCs w:val="24"/>
        </w:rPr>
      </w:pPr>
      <w:r>
        <w:rPr>
          <w:rFonts w:ascii="Arial" w:eastAsia="Arial" w:hAnsi="Arial" w:cs="Arial"/>
          <w:sz w:val="24"/>
          <w:szCs w:val="24"/>
        </w:rPr>
        <w:t>The majority (66%) of survey respondents agreed that they would know who to contact if they did not feel safe or properly cared for. However, this proportion was lower (56%) among those aged 16-17 than among those aged 12-13 (76%), and among those with disabilities (50%) compared with those without a disability (70%) (see Table, Q24).</w:t>
      </w:r>
    </w:p>
    <w:p w14:paraId="26C7742D"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20819FC6" wp14:editId="27DB40E7">
            <wp:extent cx="5734050" cy="4048125"/>
            <wp:effectExtent l="0" t="0" r="0" b="0"/>
            <wp:docPr id="100031" name="Picture 10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
                    <pic:cNvPicPr>
                      <a:picLocks noChangeAspect="1"/>
                    </pic:cNvPicPr>
                  </pic:nvPicPr>
                  <pic:blipFill>
                    <a:blip r:embed="rId27"/>
                    <a:stretch>
                      <a:fillRect/>
                    </a:stretch>
                  </pic:blipFill>
                  <pic:spPr>
                    <a:xfrm>
                      <a:off x="0" y="0"/>
                      <a:ext cx="5734050" cy="4048125"/>
                    </a:xfrm>
                    <a:prstGeom prst="rect">
                      <a:avLst/>
                    </a:prstGeom>
                  </pic:spPr>
                </pic:pic>
              </a:graphicData>
            </a:graphic>
          </wp:inline>
        </w:drawing>
      </w:r>
    </w:p>
    <w:p w14:paraId="61A34B66" w14:textId="2D527AEC"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5090662A" w14:textId="77777777" w:rsidR="00F8079A" w:rsidRDefault="002F12F0">
      <w:pPr>
        <w:spacing w:after="160" w:line="276" w:lineRule="auto"/>
        <w:jc w:val="both"/>
        <w:rPr>
          <w:sz w:val="24"/>
          <w:szCs w:val="24"/>
        </w:rPr>
      </w:pPr>
      <w:r>
        <w:rPr>
          <w:rFonts w:ascii="Arial" w:eastAsia="Arial" w:hAnsi="Arial" w:cs="Arial"/>
          <w:sz w:val="24"/>
          <w:szCs w:val="24"/>
        </w:rPr>
        <w:t xml:space="preserve">During a consultation meeting, when asked what support children and young people need and who should provide this, one young person responded: </w:t>
      </w:r>
    </w:p>
    <w:p w14:paraId="4EAC387E"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Maybe just guidance - a step in the right direction - but I don’t know who from. From home, you definitely get guidance. From school, you’re not looked after – the teacher is just sitting there on the computer. People carry on </w:t>
      </w:r>
      <w:r>
        <w:rPr>
          <w:rFonts w:ascii="Arial" w:eastAsia="Arial" w:hAnsi="Arial" w:cs="Arial"/>
          <w:sz w:val="24"/>
          <w:szCs w:val="24"/>
        </w:rPr>
        <w:t>[misbehave]</w:t>
      </w:r>
      <w:r>
        <w:rPr>
          <w:rFonts w:ascii="Arial" w:eastAsia="Arial" w:hAnsi="Arial" w:cs="Arial"/>
          <w:i/>
          <w:iCs/>
          <w:sz w:val="24"/>
          <w:szCs w:val="24"/>
        </w:rPr>
        <w:t xml:space="preserve"> to get attention</w:t>
      </w:r>
      <w:r>
        <w:rPr>
          <w:rFonts w:ascii="Arial" w:eastAsia="Arial" w:hAnsi="Arial" w:cs="Arial"/>
          <w:sz w:val="24"/>
          <w:szCs w:val="24"/>
        </w:rPr>
        <w:t xml:space="preserve">. </w:t>
      </w:r>
      <w:r>
        <w:rPr>
          <w:rFonts w:ascii="Arial" w:eastAsia="Arial" w:hAnsi="Arial" w:cs="Arial"/>
          <w:i/>
          <w:iCs/>
          <w:sz w:val="24"/>
          <w:szCs w:val="24"/>
        </w:rPr>
        <w:t>They’re messing about because they’re looking for guidance from the teacher</w:t>
      </w:r>
      <w:r>
        <w:rPr>
          <w:rFonts w:ascii="Arial" w:eastAsia="Arial" w:hAnsi="Arial" w:cs="Arial"/>
          <w:sz w:val="24"/>
          <w:szCs w:val="24"/>
        </w:rPr>
        <w:t>.” (Young person in in-patient mental health Unit)</w:t>
      </w:r>
    </w:p>
    <w:p w14:paraId="40000E71"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w:t>
      </w:r>
      <w:r>
        <w:rPr>
          <w:rFonts w:ascii="Arial" w:eastAsia="Arial" w:hAnsi="Arial" w:cs="Arial"/>
          <w:sz w:val="24"/>
          <w:szCs w:val="24"/>
        </w:rPr>
        <w:t xml:space="preserve"> </w:t>
      </w:r>
      <w:r>
        <w:rPr>
          <w:rFonts w:ascii="Arial" w:eastAsia="Arial" w:hAnsi="Arial" w:cs="Arial"/>
          <w:b/>
          <w:bCs/>
          <w:i/>
          <w:iCs/>
          <w:sz w:val="24"/>
          <w:szCs w:val="24"/>
        </w:rPr>
        <w:t>who children and young people would talk to if they had a worry, wanted help or support</w:t>
      </w:r>
    </w:p>
    <w:p w14:paraId="5D36E8A1" w14:textId="77777777" w:rsidR="00F8079A" w:rsidRDefault="002F12F0">
      <w:pPr>
        <w:spacing w:after="160" w:line="276" w:lineRule="auto"/>
        <w:jc w:val="both"/>
        <w:rPr>
          <w:sz w:val="24"/>
          <w:szCs w:val="24"/>
        </w:rPr>
      </w:pPr>
      <w:r>
        <w:rPr>
          <w:rFonts w:ascii="Arial" w:eastAsia="Arial" w:hAnsi="Arial" w:cs="Arial"/>
          <w:sz w:val="24"/>
          <w:szCs w:val="24"/>
        </w:rPr>
        <w:t>In response to a survey question about</w:t>
      </w:r>
      <w:r>
        <w:rPr>
          <w:rFonts w:ascii="Arial" w:eastAsia="Arial" w:hAnsi="Arial" w:cs="Arial"/>
          <w:b/>
          <w:bCs/>
          <w:i/>
          <w:iCs/>
          <w:sz w:val="24"/>
          <w:szCs w:val="24"/>
        </w:rPr>
        <w:t xml:space="preserve"> </w:t>
      </w:r>
      <w:r>
        <w:rPr>
          <w:rFonts w:ascii="Arial" w:eastAsia="Arial" w:hAnsi="Arial" w:cs="Arial"/>
          <w:sz w:val="24"/>
          <w:szCs w:val="24"/>
        </w:rPr>
        <w:t>who they would talk to if they had a worry, wanted help or support, the majority of the 800 respondents selected ‘parents’ (77%), with many selecting ‘friends’ (65%). ‘Relatives’ were also an important source of support for almost half (46%). Younger respondents (12-13 year olds) were more likely to talk to parents and relatives than those aged 16-17, while the older age group was more likely to talk to friends.</w:t>
      </w:r>
    </w:p>
    <w:p w14:paraId="1E8751B1" w14:textId="77777777" w:rsidR="00F8079A" w:rsidRDefault="002F12F0">
      <w:pPr>
        <w:spacing w:after="160" w:line="276" w:lineRule="auto"/>
        <w:jc w:val="both"/>
        <w:rPr>
          <w:sz w:val="24"/>
          <w:szCs w:val="24"/>
        </w:rPr>
      </w:pPr>
      <w:r>
        <w:rPr>
          <w:rFonts w:ascii="Arial" w:eastAsia="Arial" w:hAnsi="Arial" w:cs="Arial"/>
          <w:sz w:val="24"/>
          <w:szCs w:val="24"/>
        </w:rPr>
        <w:t xml:space="preserve">One quarter (26%) of all survey respondents replied that they would talk to a ‘teacher’ – a relatively low number given that every child and young person has daily contact with teachers. </w:t>
      </w:r>
    </w:p>
    <w:p w14:paraId="4855A7AD" w14:textId="77777777" w:rsidR="00F8079A" w:rsidRDefault="002F12F0">
      <w:pPr>
        <w:spacing w:after="160" w:line="276" w:lineRule="auto"/>
        <w:jc w:val="both"/>
        <w:rPr>
          <w:sz w:val="24"/>
          <w:szCs w:val="24"/>
        </w:rPr>
      </w:pPr>
      <w:r>
        <w:rPr>
          <w:rFonts w:ascii="Arial" w:eastAsia="Arial" w:hAnsi="Arial" w:cs="Arial"/>
          <w:sz w:val="24"/>
          <w:szCs w:val="24"/>
        </w:rPr>
        <w:t xml:space="preserve">Highlighting the significance of free helplines, 13% selected this option. This was a higher proportion than those selecting professionals whose roles would generally be considered an important source of help and support for children and young people - only 11% replied that they would talk to a ‘school counsellor’; 8% to a ‘doctor’; 6% to a ‘youth worker’; 5% to a ‘religious leader’, 3% to a ‘social worker’ (see Table, Q25). </w:t>
      </w:r>
    </w:p>
    <w:p w14:paraId="190E706A" w14:textId="77777777" w:rsidR="00F8079A" w:rsidRDefault="002F12F0">
      <w:pPr>
        <w:spacing w:after="160" w:line="276" w:lineRule="auto"/>
        <w:jc w:val="both"/>
        <w:rPr>
          <w:sz w:val="24"/>
          <w:szCs w:val="24"/>
        </w:rPr>
      </w:pPr>
      <w:r>
        <w:rPr>
          <w:rFonts w:ascii="Arial" w:eastAsia="Arial" w:hAnsi="Arial" w:cs="Arial"/>
          <w:sz w:val="24"/>
          <w:szCs w:val="24"/>
        </w:rPr>
        <w:t>Respondents were not asked why they selected particular options – it may be because they don’t have contact with certain professionals (e.g. youth workers, religious leaders) or because individuals are generally referred to them (e.g. school counsellors, doctors, social workers). This requires further exploration.</w:t>
      </w:r>
    </w:p>
    <w:p w14:paraId="4BF8AAD2"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2155ACD2" wp14:editId="6ED3B207">
            <wp:extent cx="5734050" cy="4048125"/>
            <wp:effectExtent l="0" t="0" r="0" b="0"/>
            <wp:docPr id="100033" name="Picture 10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
                    <pic:cNvPicPr>
                      <a:picLocks noChangeAspect="1"/>
                    </pic:cNvPicPr>
                  </pic:nvPicPr>
                  <pic:blipFill>
                    <a:blip r:embed="rId28"/>
                    <a:stretch>
                      <a:fillRect/>
                    </a:stretch>
                  </pic:blipFill>
                  <pic:spPr>
                    <a:xfrm>
                      <a:off x="0" y="0"/>
                      <a:ext cx="5734050" cy="4048125"/>
                    </a:xfrm>
                    <a:prstGeom prst="rect">
                      <a:avLst/>
                    </a:prstGeom>
                  </pic:spPr>
                </pic:pic>
              </a:graphicData>
            </a:graphic>
          </wp:inline>
        </w:drawing>
      </w:r>
    </w:p>
    <w:p w14:paraId="59FB60CE" w14:textId="504282D4"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1BBDB7EC" w14:textId="77777777" w:rsidR="00F8079A" w:rsidRDefault="002F12F0">
      <w:pPr>
        <w:spacing w:after="160" w:line="276" w:lineRule="auto"/>
        <w:jc w:val="both"/>
        <w:rPr>
          <w:sz w:val="24"/>
          <w:szCs w:val="24"/>
        </w:rPr>
      </w:pPr>
      <w:r>
        <w:rPr>
          <w:rFonts w:ascii="Arial" w:eastAsia="Arial" w:hAnsi="Arial" w:cs="Arial"/>
          <w:sz w:val="24"/>
          <w:szCs w:val="24"/>
        </w:rPr>
        <w:t>Providing an insight into reliance on those to whom they are close, one young person responding to a question about whether he had been able to gain the help and support he needed, replied: “</w:t>
      </w:r>
      <w:r>
        <w:rPr>
          <w:rFonts w:ascii="Arial" w:eastAsia="Arial" w:hAnsi="Arial" w:cs="Arial"/>
          <w:i/>
          <w:iCs/>
          <w:sz w:val="24"/>
          <w:szCs w:val="24"/>
        </w:rPr>
        <w:t xml:space="preserve">Do you mean, like, talking to your parents or friends?” </w:t>
      </w:r>
      <w:r>
        <w:rPr>
          <w:rFonts w:ascii="Arial" w:eastAsia="Arial" w:hAnsi="Arial" w:cs="Arial"/>
          <w:sz w:val="24"/>
          <w:szCs w:val="24"/>
        </w:rPr>
        <w:t>When asked if he would know who else he could approach for help he said</w:t>
      </w:r>
      <w:r>
        <w:rPr>
          <w:rFonts w:ascii="Arial" w:eastAsia="Arial" w:hAnsi="Arial" w:cs="Arial"/>
          <w:i/>
          <w:iCs/>
          <w:sz w:val="24"/>
          <w:szCs w:val="24"/>
        </w:rPr>
        <w:t xml:space="preserve">: </w:t>
      </w:r>
      <w:r>
        <w:rPr>
          <w:rFonts w:ascii="Arial" w:eastAsia="Arial" w:hAnsi="Arial" w:cs="Arial"/>
          <w:sz w:val="24"/>
          <w:szCs w:val="24"/>
        </w:rPr>
        <w:t>“</w:t>
      </w:r>
      <w:r>
        <w:rPr>
          <w:rFonts w:ascii="Arial" w:eastAsia="Arial" w:hAnsi="Arial" w:cs="Arial"/>
          <w:i/>
          <w:iCs/>
          <w:sz w:val="24"/>
          <w:szCs w:val="24"/>
        </w:rPr>
        <w:t>I wouldn’t have a clue</w:t>
      </w:r>
      <w:r>
        <w:rPr>
          <w:rFonts w:ascii="Arial" w:eastAsia="Arial" w:hAnsi="Arial" w:cs="Arial"/>
          <w:sz w:val="24"/>
          <w:szCs w:val="24"/>
        </w:rPr>
        <w:t>.” He was aware of “</w:t>
      </w:r>
      <w:r>
        <w:rPr>
          <w:rFonts w:ascii="Arial" w:eastAsia="Arial" w:hAnsi="Arial" w:cs="Arial"/>
          <w:i/>
          <w:iCs/>
          <w:sz w:val="24"/>
          <w:szCs w:val="24"/>
        </w:rPr>
        <w:t>social services</w:t>
      </w:r>
      <w:r>
        <w:rPr>
          <w:rFonts w:ascii="Arial" w:eastAsia="Arial" w:hAnsi="Arial" w:cs="Arial"/>
          <w:sz w:val="24"/>
          <w:szCs w:val="24"/>
        </w:rPr>
        <w:t xml:space="preserve">” and the </w:t>
      </w:r>
      <w:r>
        <w:rPr>
          <w:rFonts w:ascii="Arial" w:eastAsia="Arial" w:hAnsi="Arial" w:cs="Arial"/>
          <w:i/>
          <w:iCs/>
          <w:sz w:val="24"/>
          <w:szCs w:val="24"/>
        </w:rPr>
        <w:t>“school counsellor”</w:t>
      </w:r>
      <w:r>
        <w:rPr>
          <w:rFonts w:ascii="Arial" w:eastAsia="Arial" w:hAnsi="Arial" w:cs="Arial"/>
          <w:sz w:val="24"/>
          <w:szCs w:val="24"/>
        </w:rPr>
        <w:t xml:space="preserve"> but commented: </w:t>
      </w:r>
    </w:p>
    <w:p w14:paraId="5845A097"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You wouldn’t want to talk to them, they’re a complete stranger</w:t>
      </w:r>
      <w:r>
        <w:rPr>
          <w:rFonts w:ascii="Arial" w:eastAsia="Arial" w:hAnsi="Arial" w:cs="Arial"/>
          <w:sz w:val="24"/>
          <w:szCs w:val="24"/>
        </w:rPr>
        <w:t xml:space="preserve">. </w:t>
      </w:r>
      <w:r>
        <w:rPr>
          <w:rFonts w:ascii="Arial" w:eastAsia="Arial" w:hAnsi="Arial" w:cs="Arial"/>
          <w:i/>
          <w:iCs/>
          <w:sz w:val="24"/>
          <w:szCs w:val="24"/>
        </w:rPr>
        <w:t>It’s made clear in school</w:t>
      </w:r>
      <w:r>
        <w:rPr>
          <w:rFonts w:ascii="Arial" w:eastAsia="Arial" w:hAnsi="Arial" w:cs="Arial"/>
          <w:sz w:val="24"/>
          <w:szCs w:val="24"/>
        </w:rPr>
        <w:t xml:space="preserve"> </w:t>
      </w:r>
      <w:r>
        <w:rPr>
          <w:rFonts w:ascii="Arial" w:eastAsia="Arial" w:hAnsi="Arial" w:cs="Arial"/>
          <w:i/>
          <w:iCs/>
          <w:sz w:val="24"/>
          <w:szCs w:val="24"/>
        </w:rPr>
        <w:t>that they’re there for you. But a young person isn’t going to go up to a teacher and say ‘I’m really stressed’ or ‘I’ve got a drug problem’</w:t>
      </w:r>
      <w:r>
        <w:rPr>
          <w:rFonts w:ascii="Arial" w:eastAsia="Arial" w:hAnsi="Arial" w:cs="Arial"/>
          <w:sz w:val="24"/>
          <w:szCs w:val="24"/>
        </w:rPr>
        <w:t xml:space="preserve">.” (Young person in in-patient mental health Unit) </w:t>
      </w:r>
    </w:p>
    <w:p w14:paraId="022EA21E" w14:textId="77777777" w:rsidR="00F8079A" w:rsidRDefault="002F12F0">
      <w:pPr>
        <w:spacing w:after="160" w:line="276" w:lineRule="auto"/>
        <w:jc w:val="both"/>
        <w:rPr>
          <w:sz w:val="24"/>
          <w:szCs w:val="24"/>
        </w:rPr>
      </w:pPr>
      <w:r>
        <w:rPr>
          <w:rFonts w:ascii="Arial" w:eastAsia="Arial" w:hAnsi="Arial" w:cs="Arial"/>
          <w:sz w:val="24"/>
          <w:szCs w:val="24"/>
        </w:rPr>
        <w:t>One young person in custody stated: “</w:t>
      </w:r>
      <w:r>
        <w:rPr>
          <w:rFonts w:ascii="Arial" w:eastAsia="Arial" w:hAnsi="Arial" w:cs="Arial"/>
          <w:i/>
          <w:iCs/>
          <w:sz w:val="24"/>
          <w:szCs w:val="24"/>
        </w:rPr>
        <w:t>I don’t need any help because I have my family</w:t>
      </w:r>
      <w:r>
        <w:rPr>
          <w:rFonts w:ascii="Arial" w:eastAsia="Arial" w:hAnsi="Arial" w:cs="Arial"/>
          <w:sz w:val="24"/>
          <w:szCs w:val="24"/>
        </w:rPr>
        <w:t>.”</w:t>
      </w:r>
    </w:p>
    <w:p w14:paraId="520E0388" w14:textId="77777777" w:rsidR="00F8079A" w:rsidRDefault="002F12F0">
      <w:pPr>
        <w:spacing w:before="200" w:after="200" w:line="276" w:lineRule="auto"/>
        <w:jc w:val="both"/>
        <w:rPr>
          <w:sz w:val="24"/>
          <w:szCs w:val="24"/>
        </w:rPr>
      </w:pPr>
      <w:r>
        <w:rPr>
          <w:rFonts w:ascii="Arial" w:eastAsia="Arial" w:hAnsi="Arial" w:cs="Arial"/>
          <w:sz w:val="24"/>
          <w:szCs w:val="24"/>
        </w:rPr>
        <w:t xml:space="preserve">In a group of 9-15 year old migrant Russians and Lithuanians, several participants said they would talk to their friends as they trust them and see them all the time. In this group, one young person also talked about there being a box in school to put your name in, which would lead to referral to the school counsellor. They felt this was an easy way of seeking support. </w:t>
      </w:r>
    </w:p>
    <w:p w14:paraId="7EAA5FCE" w14:textId="77777777" w:rsidR="00F8079A" w:rsidRDefault="002F12F0">
      <w:pPr>
        <w:spacing w:after="160"/>
        <w:jc w:val="both"/>
        <w:rPr>
          <w:sz w:val="24"/>
          <w:szCs w:val="24"/>
        </w:rPr>
      </w:pPr>
      <w:r>
        <w:rPr>
          <w:rFonts w:ascii="Arial" w:eastAsia="Arial" w:hAnsi="Arial" w:cs="Arial"/>
          <w:sz w:val="24"/>
          <w:szCs w:val="24"/>
        </w:rPr>
        <w:t xml:space="preserve">Asked who she would talk to about the help and support she needed, a young person in secure care replied: </w:t>
      </w:r>
      <w:r>
        <w:rPr>
          <w:rFonts w:ascii="Arial" w:eastAsia="Arial" w:hAnsi="Arial" w:cs="Arial"/>
          <w:i/>
          <w:iCs/>
          <w:sz w:val="24"/>
          <w:szCs w:val="24"/>
        </w:rPr>
        <w:t>“I wouldn’t speak to my social worker. I’d speak to staff in Lakewood, and my foster Mum, and my sister.”</w:t>
      </w:r>
    </w:p>
    <w:p w14:paraId="692A6C27" w14:textId="77777777" w:rsidR="00F8079A" w:rsidRDefault="002F12F0">
      <w:pPr>
        <w:spacing w:before="200" w:after="200" w:line="276" w:lineRule="auto"/>
        <w:jc w:val="both"/>
        <w:rPr>
          <w:sz w:val="24"/>
          <w:szCs w:val="24"/>
        </w:rPr>
      </w:pPr>
      <w:r>
        <w:rPr>
          <w:rFonts w:ascii="Arial" w:eastAsia="Arial" w:hAnsi="Arial" w:cs="Arial"/>
          <w:sz w:val="24"/>
          <w:szCs w:val="24"/>
        </w:rPr>
        <w:t>However, a few workshop participants noted that relatives were not necessarily the most helpful source of support. In a group of 8-12 year old migrant Polish children, one commented: “</w:t>
      </w:r>
      <w:r>
        <w:rPr>
          <w:rFonts w:ascii="Arial" w:eastAsia="Arial" w:hAnsi="Arial" w:cs="Arial"/>
          <w:i/>
          <w:iCs/>
          <w:sz w:val="24"/>
          <w:szCs w:val="24"/>
        </w:rPr>
        <w:t>Last time I told my brother that I was upset</w:t>
      </w:r>
      <w:r>
        <w:rPr>
          <w:rFonts w:ascii="Arial" w:eastAsia="Arial" w:hAnsi="Arial" w:cs="Arial"/>
          <w:sz w:val="24"/>
          <w:szCs w:val="24"/>
        </w:rPr>
        <w:t>,</w:t>
      </w:r>
      <w:r>
        <w:rPr>
          <w:rFonts w:ascii="Arial" w:eastAsia="Arial" w:hAnsi="Arial" w:cs="Arial"/>
          <w:i/>
          <w:iCs/>
          <w:sz w:val="24"/>
          <w:szCs w:val="24"/>
        </w:rPr>
        <w:t xml:space="preserve"> they were just, like, ‘Get over with it’ and I was like ‘How does that help?’” </w:t>
      </w:r>
      <w:r>
        <w:rPr>
          <w:rFonts w:ascii="Arial" w:eastAsia="Arial" w:hAnsi="Arial" w:cs="Arial"/>
          <w:sz w:val="24"/>
          <w:szCs w:val="24"/>
        </w:rPr>
        <w:t>Another agreed: “</w:t>
      </w:r>
      <w:r>
        <w:rPr>
          <w:rFonts w:ascii="Arial" w:eastAsia="Arial" w:hAnsi="Arial" w:cs="Arial"/>
          <w:i/>
          <w:iCs/>
          <w:sz w:val="24"/>
          <w:szCs w:val="24"/>
        </w:rPr>
        <w:t>I feel the same</w:t>
      </w:r>
      <w:r>
        <w:rPr>
          <w:rFonts w:ascii="Arial" w:eastAsia="Arial" w:hAnsi="Arial" w:cs="Arial"/>
          <w:sz w:val="24"/>
          <w:szCs w:val="24"/>
        </w:rPr>
        <w:t>.” These children were not aware of any services they could contact.</w:t>
      </w:r>
    </w:p>
    <w:p w14:paraId="1B83FA00" w14:textId="77777777" w:rsidR="00F8079A" w:rsidRDefault="002F12F0">
      <w:pPr>
        <w:spacing w:before="200" w:after="200" w:line="276" w:lineRule="auto"/>
        <w:jc w:val="both"/>
        <w:rPr>
          <w:sz w:val="24"/>
          <w:szCs w:val="24"/>
        </w:rPr>
      </w:pPr>
      <w:r>
        <w:rPr>
          <w:rFonts w:ascii="Arial" w:eastAsia="Arial" w:hAnsi="Arial" w:cs="Arial"/>
          <w:sz w:val="24"/>
          <w:szCs w:val="24"/>
        </w:rPr>
        <w:t xml:space="preserve">A group of </w:t>
      </w:r>
      <w:r>
        <w:rPr>
          <w:rFonts w:ascii="Arial" w:eastAsia="Arial" w:hAnsi="Arial" w:cs="Arial"/>
          <w:b/>
          <w:bCs/>
          <w:color w:val="369EAC"/>
          <w:sz w:val="24"/>
          <w:szCs w:val="24"/>
        </w:rPr>
        <w:t>young people in conflict with the law</w:t>
      </w:r>
      <w:r>
        <w:rPr>
          <w:rFonts w:ascii="Arial" w:eastAsia="Arial" w:hAnsi="Arial" w:cs="Arial"/>
          <w:color w:val="369EAC"/>
          <w:sz w:val="24"/>
          <w:szCs w:val="24"/>
        </w:rPr>
        <w:t xml:space="preserve"> </w:t>
      </w:r>
      <w:r>
        <w:rPr>
          <w:rFonts w:ascii="Arial" w:eastAsia="Arial" w:hAnsi="Arial" w:cs="Arial"/>
          <w:sz w:val="24"/>
          <w:szCs w:val="24"/>
        </w:rPr>
        <w:t>stressed the importance of support in local communities for young people. They were aware that a lack of funding has made it challenging for organisations to support younger individuals who would benefit from earlier intervention.</w:t>
      </w:r>
    </w:p>
    <w:p w14:paraId="311A7FB5" w14:textId="77777777" w:rsidR="00F8079A" w:rsidRDefault="002F12F0">
      <w:pPr>
        <w:shd w:val="clear" w:color="auto" w:fill="FFFFFF"/>
        <w:spacing w:line="276" w:lineRule="auto"/>
        <w:jc w:val="both"/>
        <w:textAlignment w:val="top"/>
        <w:rPr>
          <w:sz w:val="24"/>
          <w:szCs w:val="24"/>
        </w:rPr>
      </w:pPr>
      <w:r>
        <w:rPr>
          <w:rFonts w:ascii="Arial" w:eastAsia="Arial" w:hAnsi="Arial" w:cs="Arial"/>
          <w:sz w:val="24"/>
          <w:szCs w:val="24"/>
        </w:rPr>
        <w:t>Among survey respondents, 8% selected the option ‘I would not ask for help because…’ Their reasons were diverse. For some this was due to a lack of trust in others: “</w:t>
      </w:r>
      <w:r>
        <w:rPr>
          <w:rFonts w:ascii="Arial" w:eastAsia="Arial" w:hAnsi="Arial" w:cs="Arial"/>
          <w:i/>
          <w:iCs/>
          <w:sz w:val="24"/>
          <w:szCs w:val="24"/>
        </w:rPr>
        <w:t>I don’t trust people</w:t>
      </w:r>
      <w:r>
        <w:rPr>
          <w:rFonts w:ascii="Arial" w:eastAsia="Arial" w:hAnsi="Arial" w:cs="Arial"/>
          <w:sz w:val="24"/>
          <w:szCs w:val="24"/>
        </w:rPr>
        <w:t>”, “</w:t>
      </w:r>
      <w:r>
        <w:rPr>
          <w:rFonts w:ascii="Arial" w:eastAsia="Arial" w:hAnsi="Arial" w:cs="Arial"/>
          <w:i/>
          <w:iCs/>
          <w:sz w:val="24"/>
          <w:szCs w:val="24"/>
        </w:rPr>
        <w:t>I don’t trust nobody</w:t>
      </w:r>
      <w:r>
        <w:rPr>
          <w:rFonts w:ascii="Arial" w:eastAsia="Arial" w:hAnsi="Arial" w:cs="Arial"/>
          <w:sz w:val="24"/>
          <w:szCs w:val="24"/>
        </w:rPr>
        <w:t xml:space="preserve">.” For others it was a lack of faith in available services: </w:t>
      </w:r>
    </w:p>
    <w:p w14:paraId="60A214F3" w14:textId="77777777" w:rsidR="00F8079A" w:rsidRDefault="00F8079A">
      <w:pPr>
        <w:shd w:val="clear" w:color="auto" w:fill="FFFFFF"/>
        <w:spacing w:line="276" w:lineRule="auto"/>
        <w:jc w:val="both"/>
        <w:textAlignment w:val="top"/>
        <w:rPr>
          <w:rFonts w:ascii="Arial" w:eastAsia="Arial" w:hAnsi="Arial" w:cs="Arial"/>
          <w:sz w:val="24"/>
          <w:szCs w:val="24"/>
        </w:rPr>
      </w:pPr>
    </w:p>
    <w:p w14:paraId="450A9215" w14:textId="77777777" w:rsidR="00F8079A" w:rsidRDefault="002F12F0">
      <w:pPr>
        <w:shd w:val="clear" w:color="auto" w:fill="FFFFFF"/>
        <w:spacing w:line="276" w:lineRule="auto"/>
        <w:ind w:left="720"/>
        <w:jc w:val="both"/>
        <w:textAlignment w:val="top"/>
        <w:rPr>
          <w:sz w:val="24"/>
          <w:szCs w:val="24"/>
        </w:rPr>
      </w:pPr>
      <w:r>
        <w:rPr>
          <w:rFonts w:ascii="Arial" w:eastAsia="Arial" w:hAnsi="Arial" w:cs="Arial"/>
          <w:sz w:val="24"/>
          <w:szCs w:val="24"/>
        </w:rPr>
        <w:t>“</w:t>
      </w:r>
      <w:r>
        <w:rPr>
          <w:rFonts w:ascii="Helvetica" w:eastAsia="Helvetica" w:hAnsi="Helvetica" w:cs="Helvetica"/>
          <w:i/>
          <w:iCs/>
          <w:sz w:val="24"/>
          <w:szCs w:val="24"/>
        </w:rPr>
        <w:t>From hearing friends talk about their experience with things like counsellors or CAMHS, it seems like it would make me feel worse or not work.”</w:t>
      </w:r>
    </w:p>
    <w:p w14:paraId="4193075F"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408E95E3"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feel like a lot of these options are people who wouldn’t truly care about my mental health.”</w:t>
      </w:r>
    </w:p>
    <w:p w14:paraId="3918FF28"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0F016545" w14:textId="77777777" w:rsidR="00F8079A" w:rsidRDefault="002F12F0">
      <w:pPr>
        <w:spacing w:after="160" w:line="276" w:lineRule="auto"/>
        <w:ind w:left="720"/>
        <w:jc w:val="both"/>
        <w:rPr>
          <w:sz w:val="24"/>
          <w:szCs w:val="24"/>
        </w:rPr>
      </w:pPr>
      <w:r>
        <w:rPr>
          <w:rFonts w:ascii="Helvetica" w:eastAsia="Helvetica" w:hAnsi="Helvetica" w:cs="Helvetica"/>
          <w:i/>
          <w:iCs/>
          <w:sz w:val="24"/>
          <w:szCs w:val="24"/>
        </w:rPr>
        <w:t>“When you ask for help from services like the PSNI, they don’t do anything.”</w:t>
      </w:r>
    </w:p>
    <w:p w14:paraId="4396C356" w14:textId="77777777" w:rsidR="00F8079A" w:rsidRDefault="002F12F0">
      <w:pPr>
        <w:spacing w:after="160" w:line="276" w:lineRule="auto"/>
        <w:ind w:left="720"/>
        <w:jc w:val="both"/>
        <w:rPr>
          <w:sz w:val="24"/>
          <w:szCs w:val="24"/>
        </w:rPr>
      </w:pPr>
      <w:r>
        <w:rPr>
          <w:rFonts w:ascii="Helvetica" w:eastAsia="Helvetica" w:hAnsi="Helvetica" w:cs="Helvetica"/>
          <w:i/>
          <w:iCs/>
          <w:sz w:val="24"/>
          <w:szCs w:val="24"/>
        </w:rPr>
        <w:t>“I do not believe they could help me.”</w:t>
      </w:r>
    </w:p>
    <w:p w14:paraId="09D087B9"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 xml:space="preserve">“Nothing would happen.” </w:t>
      </w:r>
    </w:p>
    <w:p w14:paraId="1FF370A4"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59351267" w14:textId="77777777" w:rsidR="00F8079A" w:rsidRDefault="002F12F0">
      <w:pPr>
        <w:spacing w:after="160" w:line="276" w:lineRule="auto"/>
        <w:jc w:val="both"/>
        <w:rPr>
          <w:sz w:val="24"/>
          <w:szCs w:val="24"/>
        </w:rPr>
      </w:pPr>
      <w:r>
        <w:rPr>
          <w:rFonts w:ascii="Arial" w:eastAsia="Arial" w:hAnsi="Arial" w:cs="Arial"/>
          <w:sz w:val="24"/>
          <w:szCs w:val="24"/>
        </w:rPr>
        <w:t>Concern about potential responses was a key issue: “</w:t>
      </w:r>
      <w:r>
        <w:rPr>
          <w:rFonts w:ascii="Helvetica" w:eastAsia="Helvetica" w:hAnsi="Helvetica" w:cs="Helvetica"/>
          <w:i/>
          <w:iCs/>
          <w:sz w:val="24"/>
          <w:szCs w:val="24"/>
        </w:rPr>
        <w:t>Worried about what they'll say”</w:t>
      </w:r>
      <w:r>
        <w:rPr>
          <w:rFonts w:ascii="Arial" w:eastAsia="Arial" w:hAnsi="Arial" w:cs="Arial"/>
          <w:sz w:val="24"/>
          <w:szCs w:val="24"/>
        </w:rPr>
        <w:t xml:space="preserve">; </w:t>
      </w:r>
      <w:r>
        <w:rPr>
          <w:rFonts w:ascii="Helvetica" w:eastAsia="Helvetica" w:hAnsi="Helvetica" w:cs="Helvetica"/>
          <w:i/>
          <w:iCs/>
          <w:sz w:val="24"/>
          <w:szCs w:val="24"/>
        </w:rPr>
        <w:t>“[They] might not understand.”</w:t>
      </w:r>
      <w:r>
        <w:rPr>
          <w:rFonts w:ascii="Arial" w:eastAsia="Arial" w:hAnsi="Arial" w:cs="Arial"/>
          <w:sz w:val="24"/>
          <w:szCs w:val="24"/>
        </w:rPr>
        <w:t xml:space="preserve"> In particular, fear of being judged was an inhibiting factor:</w:t>
      </w:r>
    </w:p>
    <w:p w14:paraId="640FD68D"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feel like people would judge me if I tell them how I truly feel</w:t>
      </w:r>
      <w:r>
        <w:rPr>
          <w:rFonts w:ascii="Arial" w:eastAsia="Arial" w:hAnsi="Arial" w:cs="Arial"/>
          <w:sz w:val="24"/>
          <w:szCs w:val="24"/>
        </w:rPr>
        <w:t>.”</w:t>
      </w:r>
    </w:p>
    <w:p w14:paraId="4EA6D6F5" w14:textId="77777777" w:rsidR="00F8079A" w:rsidRDefault="00F8079A">
      <w:pPr>
        <w:shd w:val="clear" w:color="auto" w:fill="FFFFFF"/>
        <w:spacing w:line="276" w:lineRule="auto"/>
        <w:ind w:left="720"/>
        <w:jc w:val="both"/>
        <w:textAlignment w:val="top"/>
        <w:rPr>
          <w:rFonts w:ascii="Arial" w:eastAsia="Arial" w:hAnsi="Arial" w:cs="Arial"/>
          <w:sz w:val="24"/>
          <w:szCs w:val="24"/>
        </w:rPr>
      </w:pPr>
    </w:p>
    <w:p w14:paraId="24FE8BB4" w14:textId="77777777" w:rsidR="00B30BE0" w:rsidRDefault="002F12F0" w:rsidP="00B30BE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am too scared on what people think.”</w:t>
      </w:r>
    </w:p>
    <w:p w14:paraId="0C2459D2" w14:textId="0E7E7942" w:rsidR="00F8079A" w:rsidRDefault="002F12F0" w:rsidP="00B30BE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am scared that I'll be judged for not knowing how to do certain things or asking for help.”</w:t>
      </w:r>
    </w:p>
    <w:p w14:paraId="69968110" w14:textId="77777777" w:rsidR="00F8079A" w:rsidRDefault="00F8079A">
      <w:pPr>
        <w:shd w:val="clear" w:color="auto" w:fill="FFFFFF"/>
        <w:spacing w:line="276" w:lineRule="auto"/>
        <w:ind w:left="720"/>
        <w:jc w:val="both"/>
        <w:textAlignment w:val="top"/>
        <w:rPr>
          <w:rFonts w:ascii="Arial" w:eastAsia="Arial" w:hAnsi="Arial" w:cs="Arial"/>
          <w:sz w:val="24"/>
          <w:szCs w:val="24"/>
        </w:rPr>
      </w:pPr>
    </w:p>
    <w:p w14:paraId="4DE2305B"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“People won’t believe me, may judge me or not take me seriously.”</w:t>
      </w:r>
    </w:p>
    <w:p w14:paraId="79660253" w14:textId="77777777" w:rsidR="00F8079A" w:rsidRDefault="00F8079A">
      <w:pPr>
        <w:shd w:val="clear" w:color="auto" w:fill="FFFFFF"/>
        <w:spacing w:line="276" w:lineRule="auto"/>
        <w:jc w:val="both"/>
        <w:textAlignment w:val="top"/>
        <w:rPr>
          <w:rFonts w:ascii="Helvetica" w:eastAsia="Helvetica" w:hAnsi="Helvetica" w:cs="Helvetica"/>
          <w:i/>
          <w:iCs/>
          <w:sz w:val="24"/>
          <w:szCs w:val="24"/>
        </w:rPr>
      </w:pPr>
    </w:p>
    <w:p w14:paraId="5974203D" w14:textId="77777777" w:rsidR="00F8079A" w:rsidRDefault="002F12F0">
      <w:pPr>
        <w:shd w:val="clear" w:color="auto" w:fill="FFFFFF"/>
        <w:spacing w:line="276" w:lineRule="auto"/>
        <w:jc w:val="both"/>
        <w:textAlignment w:val="top"/>
        <w:rPr>
          <w:sz w:val="24"/>
          <w:szCs w:val="24"/>
        </w:rPr>
      </w:pPr>
      <w:r>
        <w:rPr>
          <w:rFonts w:ascii="Helvetica" w:eastAsia="Helvetica" w:hAnsi="Helvetica" w:cs="Helvetica"/>
          <w:sz w:val="24"/>
          <w:szCs w:val="24"/>
        </w:rPr>
        <w:t xml:space="preserve">A few expressed anxiety about seeking help: </w:t>
      </w:r>
      <w:r>
        <w:rPr>
          <w:rFonts w:ascii="Helvetica" w:eastAsia="Helvetica" w:hAnsi="Helvetica" w:cs="Helvetica"/>
          <w:i/>
          <w:iCs/>
          <w:sz w:val="24"/>
          <w:szCs w:val="24"/>
        </w:rPr>
        <w:t>“I would be nervous”</w:t>
      </w:r>
      <w:r>
        <w:rPr>
          <w:rFonts w:ascii="Helvetica" w:eastAsia="Helvetica" w:hAnsi="Helvetica" w:cs="Helvetica"/>
          <w:sz w:val="24"/>
          <w:szCs w:val="24"/>
        </w:rPr>
        <w:t xml:space="preserve">; </w:t>
      </w:r>
      <w:r>
        <w:rPr>
          <w:rFonts w:ascii="Helvetica" w:eastAsia="Helvetica" w:hAnsi="Helvetica" w:cs="Helvetica"/>
          <w:i/>
          <w:iCs/>
          <w:sz w:val="24"/>
          <w:szCs w:val="24"/>
        </w:rPr>
        <w:t>“I'm scared”;</w:t>
      </w:r>
      <w:r>
        <w:rPr>
          <w:rFonts w:ascii="Helvetica" w:eastAsia="Helvetica" w:hAnsi="Helvetica" w:cs="Helvetica"/>
          <w:sz w:val="24"/>
          <w:szCs w:val="24"/>
        </w:rPr>
        <w:t xml:space="preserve"> </w:t>
      </w:r>
      <w:r>
        <w:rPr>
          <w:rFonts w:ascii="Helvetica" w:eastAsia="Helvetica" w:hAnsi="Helvetica" w:cs="Helvetica"/>
          <w:i/>
          <w:iCs/>
          <w:sz w:val="24"/>
          <w:szCs w:val="24"/>
        </w:rPr>
        <w:t xml:space="preserve">“I'm worried”. </w:t>
      </w:r>
    </w:p>
    <w:p w14:paraId="5705A830" w14:textId="77777777" w:rsidR="00F8079A" w:rsidRDefault="00F8079A">
      <w:pPr>
        <w:shd w:val="clear" w:color="auto" w:fill="FFFFFF"/>
        <w:spacing w:line="276" w:lineRule="auto"/>
        <w:jc w:val="both"/>
        <w:textAlignment w:val="top"/>
        <w:rPr>
          <w:rFonts w:ascii="Helvetica" w:eastAsia="Helvetica" w:hAnsi="Helvetica" w:cs="Helvetica"/>
          <w:i/>
          <w:iCs/>
          <w:sz w:val="24"/>
          <w:szCs w:val="24"/>
        </w:rPr>
      </w:pPr>
    </w:p>
    <w:p w14:paraId="0F122616" w14:textId="77777777" w:rsidR="00F8079A" w:rsidRDefault="002F12F0">
      <w:pPr>
        <w:shd w:val="clear" w:color="auto" w:fill="FFFFFF"/>
        <w:spacing w:line="276" w:lineRule="auto"/>
        <w:jc w:val="both"/>
        <w:textAlignment w:val="top"/>
        <w:rPr>
          <w:sz w:val="24"/>
          <w:szCs w:val="24"/>
        </w:rPr>
      </w:pPr>
      <w:r>
        <w:rPr>
          <w:rFonts w:ascii="Helvetica" w:eastAsia="Helvetica" w:hAnsi="Helvetica" w:cs="Helvetica"/>
          <w:sz w:val="24"/>
          <w:szCs w:val="24"/>
        </w:rPr>
        <w:t xml:space="preserve">For some, fear of others finding out about their situation prevented them asking for help: </w:t>
      </w:r>
    </w:p>
    <w:p w14:paraId="464BDC01"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would want to deal with it on my own and try to face it. I wouldn’t like the idea of that person telling more people and I would be nervous in case my family would find out I was struggling with mental health, especially more distant family (cousins, aunts etc.).”</w:t>
      </w:r>
    </w:p>
    <w:p w14:paraId="6743ED2D"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33EEB6E2"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“There's no confidentiality, everything has to be told to those around you.”</w:t>
      </w:r>
    </w:p>
    <w:p w14:paraId="67EAC647" w14:textId="77777777" w:rsidR="00F8079A" w:rsidRDefault="00F8079A">
      <w:pPr>
        <w:shd w:val="clear" w:color="auto" w:fill="FFFFFF"/>
        <w:spacing w:line="276" w:lineRule="auto"/>
        <w:jc w:val="both"/>
        <w:textAlignment w:val="top"/>
        <w:rPr>
          <w:rFonts w:ascii="Helvetica" w:eastAsia="Helvetica" w:hAnsi="Helvetica" w:cs="Helvetica"/>
          <w:sz w:val="24"/>
          <w:szCs w:val="24"/>
        </w:rPr>
      </w:pPr>
    </w:p>
    <w:p w14:paraId="34C58B41" w14:textId="77777777" w:rsidR="00F8079A" w:rsidRDefault="002F12F0">
      <w:pPr>
        <w:shd w:val="clear" w:color="auto" w:fill="FFFFFF"/>
        <w:spacing w:line="276" w:lineRule="auto"/>
        <w:jc w:val="both"/>
        <w:textAlignment w:val="top"/>
        <w:rPr>
          <w:sz w:val="24"/>
          <w:szCs w:val="24"/>
        </w:rPr>
      </w:pPr>
      <w:r>
        <w:rPr>
          <w:rFonts w:ascii="Arial" w:eastAsia="Arial" w:hAnsi="Arial" w:cs="Arial"/>
          <w:sz w:val="24"/>
          <w:szCs w:val="24"/>
        </w:rPr>
        <w:t xml:space="preserve">Some were concerned about worsening the situation:  </w:t>
      </w:r>
    </w:p>
    <w:p w14:paraId="197C00F3" w14:textId="77777777" w:rsidR="00F8079A" w:rsidRDefault="00F8079A">
      <w:pPr>
        <w:shd w:val="clear" w:color="auto" w:fill="FFFFFF"/>
        <w:spacing w:line="276" w:lineRule="auto"/>
        <w:ind w:firstLine="720"/>
        <w:jc w:val="both"/>
        <w:textAlignment w:val="top"/>
        <w:rPr>
          <w:rFonts w:ascii="Arial" w:eastAsia="Arial" w:hAnsi="Arial" w:cs="Arial"/>
          <w:sz w:val="24"/>
          <w:szCs w:val="24"/>
        </w:rPr>
      </w:pPr>
    </w:p>
    <w:p w14:paraId="453D36EE" w14:textId="77777777" w:rsidR="00F8079A" w:rsidRDefault="002F12F0">
      <w:pPr>
        <w:shd w:val="clear" w:color="auto" w:fill="FFFFFF"/>
        <w:spacing w:line="276" w:lineRule="auto"/>
        <w:ind w:firstLine="720"/>
        <w:jc w:val="both"/>
        <w:textAlignment w:val="top"/>
        <w:rPr>
          <w:sz w:val="24"/>
          <w:szCs w:val="24"/>
        </w:rPr>
      </w:pPr>
      <w:r>
        <w:rPr>
          <w:rFonts w:ascii="Arial" w:eastAsia="Arial" w:hAnsi="Arial" w:cs="Arial"/>
          <w:sz w:val="24"/>
          <w:szCs w:val="24"/>
        </w:rPr>
        <w:t>“</w:t>
      </w:r>
      <w:r>
        <w:rPr>
          <w:rFonts w:ascii="Arial" w:eastAsia="Arial" w:hAnsi="Arial" w:cs="Arial"/>
          <w:i/>
          <w:iCs/>
          <w:sz w:val="24"/>
          <w:szCs w:val="24"/>
        </w:rPr>
        <w:t>It makes things worse</w:t>
      </w:r>
      <w:r>
        <w:rPr>
          <w:rFonts w:ascii="Arial" w:eastAsia="Arial" w:hAnsi="Arial" w:cs="Arial"/>
          <w:sz w:val="24"/>
          <w:szCs w:val="24"/>
        </w:rPr>
        <w:t>”</w:t>
      </w:r>
    </w:p>
    <w:p w14:paraId="58711B55" w14:textId="77777777" w:rsidR="00F8079A" w:rsidRDefault="00F8079A">
      <w:pPr>
        <w:shd w:val="clear" w:color="auto" w:fill="FFFFFF"/>
        <w:spacing w:line="276" w:lineRule="auto"/>
        <w:ind w:firstLine="720"/>
        <w:jc w:val="both"/>
        <w:textAlignment w:val="top"/>
        <w:rPr>
          <w:rFonts w:ascii="Arial" w:eastAsia="Arial" w:hAnsi="Arial" w:cs="Arial"/>
          <w:sz w:val="24"/>
          <w:szCs w:val="24"/>
        </w:rPr>
      </w:pPr>
    </w:p>
    <w:p w14:paraId="063261AD" w14:textId="77777777" w:rsidR="00F8079A" w:rsidRDefault="002F12F0">
      <w:pPr>
        <w:shd w:val="clear" w:color="auto" w:fill="FFFFFF"/>
        <w:spacing w:line="276" w:lineRule="auto"/>
        <w:ind w:left="720"/>
        <w:jc w:val="both"/>
        <w:textAlignment w:val="top"/>
        <w:rPr>
          <w:sz w:val="24"/>
          <w:szCs w:val="24"/>
        </w:rPr>
      </w:pPr>
      <w:r>
        <w:rPr>
          <w:rFonts w:ascii="Arial" w:eastAsia="Arial" w:hAnsi="Arial" w:cs="Arial"/>
          <w:sz w:val="24"/>
          <w:szCs w:val="24"/>
        </w:rPr>
        <w:t>“</w:t>
      </w:r>
      <w:r>
        <w:rPr>
          <w:rFonts w:ascii="Helvetica" w:eastAsia="Helvetica" w:hAnsi="Helvetica" w:cs="Helvetica"/>
          <w:i/>
          <w:iCs/>
          <w:sz w:val="24"/>
          <w:szCs w:val="24"/>
        </w:rPr>
        <w:t>I’m scared to speak about my emotions. When I get picked on in school I stay quiet because it'll get worse.”</w:t>
      </w:r>
    </w:p>
    <w:p w14:paraId="55D9DC80"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21ECEC40" w14:textId="77777777" w:rsidR="00F8079A" w:rsidRDefault="002F12F0">
      <w:pPr>
        <w:spacing w:after="160" w:line="276" w:lineRule="auto"/>
        <w:jc w:val="both"/>
        <w:rPr>
          <w:sz w:val="24"/>
          <w:szCs w:val="24"/>
        </w:rPr>
      </w:pPr>
      <w:r>
        <w:rPr>
          <w:rFonts w:ascii="Arial" w:eastAsia="Arial" w:hAnsi="Arial" w:cs="Arial"/>
          <w:sz w:val="24"/>
          <w:szCs w:val="24"/>
        </w:rPr>
        <w:t>Worryingly, a number considered that they would not be taken seriously or would be belittled:</w:t>
      </w:r>
    </w:p>
    <w:p w14:paraId="19300D3F"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“No one would listen.”</w:t>
      </w:r>
    </w:p>
    <w:p w14:paraId="6378F3FD"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32352367"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think people won’t believe me.”</w:t>
      </w:r>
    </w:p>
    <w:p w14:paraId="3B9BEEE0"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 xml:space="preserve"> </w:t>
      </w:r>
    </w:p>
    <w:p w14:paraId="6827D3A6"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would think that, depending on the issue, certain people (not selected) wouldn't take me seriously.”</w:t>
      </w:r>
    </w:p>
    <w:p w14:paraId="5AEF840F"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31AA1DD9"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“My issues are always invalidated.”</w:t>
      </w:r>
    </w:p>
    <w:p w14:paraId="6647E4F9"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6F2807CF"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“Every time I have tried to ask for help I've been embarrassed or ridiculed for it.”</w:t>
      </w:r>
    </w:p>
    <w:p w14:paraId="6DC08ADB"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0E9BDABD"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“Adults tell us were too young to be sad - to ‘just enjoy life’.”</w:t>
      </w:r>
    </w:p>
    <w:p w14:paraId="0C233CC9"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3EDFA05E"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“They would just tell me to get over it and not offer any help or support so there’s no point in asking.”</w:t>
      </w:r>
    </w:p>
    <w:p w14:paraId="24181C94" w14:textId="77777777" w:rsidR="00F8079A" w:rsidRDefault="00F8079A">
      <w:pPr>
        <w:shd w:val="clear" w:color="auto" w:fill="FFFFFF"/>
        <w:spacing w:line="276" w:lineRule="auto"/>
        <w:jc w:val="both"/>
        <w:textAlignment w:val="top"/>
        <w:rPr>
          <w:rFonts w:ascii="Helvetica" w:eastAsia="Helvetica" w:hAnsi="Helvetica" w:cs="Helvetica"/>
          <w:sz w:val="24"/>
          <w:szCs w:val="24"/>
        </w:rPr>
      </w:pPr>
    </w:p>
    <w:p w14:paraId="2D7F6127" w14:textId="0249913A" w:rsidR="00F8079A" w:rsidRPr="001E52FB" w:rsidRDefault="002F12F0" w:rsidP="001E52FB">
      <w:pPr>
        <w:shd w:val="clear" w:color="auto" w:fill="FFFFFF"/>
        <w:spacing w:line="276" w:lineRule="auto"/>
        <w:jc w:val="both"/>
        <w:textAlignment w:val="top"/>
        <w:rPr>
          <w:sz w:val="24"/>
          <w:szCs w:val="24"/>
        </w:rPr>
      </w:pPr>
      <w:r>
        <w:rPr>
          <w:rFonts w:ascii="Helvetica" w:eastAsia="Helvetica" w:hAnsi="Helvetica" w:cs="Helvetica"/>
          <w:sz w:val="24"/>
          <w:szCs w:val="24"/>
        </w:rPr>
        <w:t xml:space="preserve">A few individuals responded that it depended on the perceived severity of the problem they were experiencing: </w:t>
      </w:r>
    </w:p>
    <w:p w14:paraId="0ABED59C" w14:textId="77777777" w:rsidR="00F8079A" w:rsidRDefault="002F12F0">
      <w:pPr>
        <w:shd w:val="clear" w:color="auto" w:fill="FFFFFF"/>
        <w:spacing w:line="276" w:lineRule="auto"/>
        <w:ind w:firstLine="720"/>
        <w:jc w:val="both"/>
        <w:textAlignment w:val="top"/>
        <w:rPr>
          <w:sz w:val="24"/>
          <w:szCs w:val="24"/>
        </w:rPr>
      </w:pPr>
      <w:r>
        <w:rPr>
          <w:rFonts w:ascii="Helvetica" w:eastAsia="Helvetica" w:hAnsi="Helvetica" w:cs="Helvetica"/>
          <w:i/>
          <w:iCs/>
          <w:sz w:val="24"/>
          <w:szCs w:val="24"/>
        </w:rPr>
        <w:t>“It could be hard to, depends on what it is.”</w:t>
      </w:r>
    </w:p>
    <w:p w14:paraId="56157D3D" w14:textId="77777777" w:rsidR="00F8079A" w:rsidRDefault="00F8079A">
      <w:pPr>
        <w:shd w:val="clear" w:color="auto" w:fill="FFFFFF"/>
        <w:spacing w:line="276" w:lineRule="auto"/>
        <w:ind w:firstLine="720"/>
        <w:jc w:val="both"/>
        <w:textAlignment w:val="top"/>
        <w:rPr>
          <w:rFonts w:ascii="Helvetica" w:eastAsia="Helvetica" w:hAnsi="Helvetica" w:cs="Helvetica"/>
          <w:i/>
          <w:iCs/>
          <w:sz w:val="24"/>
          <w:szCs w:val="24"/>
        </w:rPr>
      </w:pPr>
    </w:p>
    <w:p w14:paraId="11727683" w14:textId="77777777" w:rsidR="00F8079A" w:rsidRDefault="002F12F0">
      <w:pPr>
        <w:shd w:val="clear" w:color="auto" w:fill="FFFFFF"/>
        <w:spacing w:line="276" w:lineRule="auto"/>
        <w:ind w:firstLine="720"/>
        <w:jc w:val="both"/>
        <w:textAlignment w:val="top"/>
        <w:rPr>
          <w:sz w:val="24"/>
          <w:szCs w:val="24"/>
        </w:rPr>
      </w:pPr>
      <w:r>
        <w:rPr>
          <w:rFonts w:ascii="Helvetica" w:eastAsia="Helvetica" w:hAnsi="Helvetica" w:cs="Helvetica"/>
          <w:sz w:val="24"/>
          <w:szCs w:val="24"/>
        </w:rPr>
        <w:t xml:space="preserve"> “</w:t>
      </w:r>
      <w:r>
        <w:rPr>
          <w:rFonts w:ascii="Helvetica" w:eastAsia="Helvetica" w:hAnsi="Helvetica" w:cs="Helvetica"/>
          <w:i/>
          <w:iCs/>
          <w:sz w:val="24"/>
          <w:szCs w:val="24"/>
        </w:rPr>
        <w:t xml:space="preserve">It depends if it’s serious or not.” </w:t>
      </w:r>
    </w:p>
    <w:p w14:paraId="6F3941E6"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02A20B3F"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“The feeling may be small and it will not be a long term problem compared to something that is long term like a sore back for an entire week.”</w:t>
      </w:r>
    </w:p>
    <w:p w14:paraId="1D961893" w14:textId="77777777" w:rsidR="00F8079A" w:rsidRDefault="00F8079A">
      <w:pPr>
        <w:shd w:val="clear" w:color="auto" w:fill="FFFFFF"/>
        <w:spacing w:line="276" w:lineRule="auto"/>
        <w:ind w:firstLine="720"/>
        <w:jc w:val="both"/>
        <w:textAlignment w:val="top"/>
        <w:rPr>
          <w:rFonts w:ascii="Helvetica" w:eastAsia="Helvetica" w:hAnsi="Helvetica" w:cs="Helvetica"/>
          <w:i/>
          <w:iCs/>
          <w:sz w:val="24"/>
          <w:szCs w:val="24"/>
        </w:rPr>
      </w:pPr>
    </w:p>
    <w:p w14:paraId="22398B16" w14:textId="77777777" w:rsidR="00F8079A" w:rsidRDefault="002F12F0">
      <w:pPr>
        <w:shd w:val="clear" w:color="auto" w:fill="FFFFFF"/>
        <w:spacing w:line="276" w:lineRule="auto"/>
        <w:ind w:firstLine="720"/>
        <w:jc w:val="both"/>
        <w:textAlignment w:val="top"/>
        <w:rPr>
          <w:sz w:val="24"/>
          <w:szCs w:val="24"/>
        </w:rPr>
      </w:pPr>
      <w:r>
        <w:rPr>
          <w:rFonts w:ascii="Helvetica" w:eastAsia="Helvetica" w:hAnsi="Helvetica" w:cs="Helvetica"/>
          <w:i/>
          <w:iCs/>
          <w:sz w:val="24"/>
          <w:szCs w:val="24"/>
        </w:rPr>
        <w:t>“I wait until I really, really need help.”</w:t>
      </w:r>
    </w:p>
    <w:p w14:paraId="149980A5" w14:textId="77777777" w:rsidR="00F8079A" w:rsidRDefault="00F8079A">
      <w:pPr>
        <w:shd w:val="clear" w:color="auto" w:fill="FFFFFF"/>
        <w:spacing w:line="276" w:lineRule="auto"/>
        <w:jc w:val="both"/>
        <w:textAlignment w:val="top"/>
        <w:rPr>
          <w:rFonts w:ascii="Helvetica" w:eastAsia="Helvetica" w:hAnsi="Helvetica" w:cs="Helvetica"/>
          <w:sz w:val="24"/>
          <w:szCs w:val="24"/>
        </w:rPr>
      </w:pPr>
    </w:p>
    <w:p w14:paraId="5FE8EF83" w14:textId="77777777" w:rsidR="00F8079A" w:rsidRDefault="002F12F0">
      <w:pPr>
        <w:shd w:val="clear" w:color="auto" w:fill="FFFFFF"/>
        <w:spacing w:line="276" w:lineRule="auto"/>
        <w:jc w:val="both"/>
        <w:textAlignment w:val="top"/>
        <w:rPr>
          <w:sz w:val="24"/>
          <w:szCs w:val="24"/>
        </w:rPr>
      </w:pPr>
      <w:r>
        <w:rPr>
          <w:rFonts w:ascii="Helvetica" w:eastAsia="Helvetica" w:hAnsi="Helvetica" w:cs="Helvetica"/>
          <w:sz w:val="24"/>
          <w:szCs w:val="24"/>
        </w:rPr>
        <w:t>Others stated that they did not seek help or support because they did not want to add to the problems being faced by others:</w:t>
      </w:r>
    </w:p>
    <w:p w14:paraId="06396FED"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648789D2"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“Mum has too many of her own problems sometimes and I don’t want to tell a counsellor certain things.”</w:t>
      </w:r>
    </w:p>
    <w:p w14:paraId="3EBF3C5E" w14:textId="77777777" w:rsidR="00F8079A" w:rsidRDefault="00F8079A">
      <w:pPr>
        <w:shd w:val="clear" w:color="auto" w:fill="FFFFFF"/>
        <w:spacing w:line="276" w:lineRule="auto"/>
        <w:ind w:left="720"/>
        <w:jc w:val="both"/>
        <w:textAlignment w:val="top"/>
        <w:rPr>
          <w:rFonts w:ascii="Helvetica" w:eastAsia="Helvetica" w:hAnsi="Helvetica" w:cs="Helvetica"/>
          <w:sz w:val="24"/>
          <w:szCs w:val="24"/>
        </w:rPr>
      </w:pPr>
    </w:p>
    <w:p w14:paraId="497BBE63"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don’t want to worry others about my worries because that just makes the problem worse.”</w:t>
      </w:r>
    </w:p>
    <w:p w14:paraId="2B43A672"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5D552C05"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don't like to dump my problems on others.”</w:t>
      </w:r>
    </w:p>
    <w:p w14:paraId="27869608" w14:textId="77777777" w:rsidR="00F8079A" w:rsidRDefault="00F8079A">
      <w:pPr>
        <w:shd w:val="clear" w:color="auto" w:fill="FFFFFF"/>
        <w:spacing w:line="276" w:lineRule="auto"/>
        <w:jc w:val="both"/>
        <w:textAlignment w:val="top"/>
        <w:rPr>
          <w:rFonts w:ascii="Helvetica" w:eastAsia="Helvetica" w:hAnsi="Helvetica" w:cs="Helvetica"/>
          <w:sz w:val="24"/>
          <w:szCs w:val="24"/>
        </w:rPr>
      </w:pPr>
    </w:p>
    <w:p w14:paraId="71367F0E" w14:textId="77777777" w:rsidR="00F8079A" w:rsidRDefault="002F12F0">
      <w:pPr>
        <w:shd w:val="clear" w:color="auto" w:fill="FFFFFF"/>
        <w:spacing w:line="276" w:lineRule="auto"/>
        <w:jc w:val="both"/>
        <w:textAlignment w:val="top"/>
        <w:rPr>
          <w:sz w:val="24"/>
          <w:szCs w:val="24"/>
        </w:rPr>
      </w:pPr>
      <w:r>
        <w:rPr>
          <w:rFonts w:ascii="Helvetica" w:eastAsia="Helvetica" w:hAnsi="Helvetica" w:cs="Helvetica"/>
          <w:sz w:val="24"/>
          <w:szCs w:val="24"/>
        </w:rPr>
        <w:t>Some considered that they did not need to ask for help, feeling that they could ‘deal with’ any issues themselves:</w:t>
      </w:r>
    </w:p>
    <w:p w14:paraId="52B5273C" w14:textId="77777777" w:rsidR="00F8079A" w:rsidRDefault="00F8079A">
      <w:pPr>
        <w:shd w:val="clear" w:color="auto" w:fill="FFFFFF"/>
        <w:spacing w:line="276" w:lineRule="auto"/>
        <w:jc w:val="both"/>
        <w:textAlignment w:val="top"/>
        <w:rPr>
          <w:rFonts w:ascii="Helvetica" w:eastAsia="Helvetica" w:hAnsi="Helvetica" w:cs="Helvetica"/>
          <w:sz w:val="24"/>
          <w:szCs w:val="24"/>
        </w:rPr>
      </w:pPr>
    </w:p>
    <w:p w14:paraId="0AAEF90C"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am a strong independent individual.”</w:t>
      </w:r>
    </w:p>
    <w:p w14:paraId="75950970"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719803D9"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“I’d deal with it myself.”</w:t>
      </w:r>
    </w:p>
    <w:p w14:paraId="6FD886E7" w14:textId="77777777" w:rsidR="00F8079A" w:rsidRDefault="002F12F0">
      <w:pPr>
        <w:shd w:val="clear" w:color="auto" w:fill="FFFFFF"/>
        <w:spacing w:line="276" w:lineRule="auto"/>
        <w:ind w:firstLine="720"/>
        <w:jc w:val="both"/>
        <w:textAlignment w:val="top"/>
        <w:rPr>
          <w:sz w:val="24"/>
          <w:szCs w:val="24"/>
        </w:rPr>
      </w:pPr>
      <w:r>
        <w:rPr>
          <w:rFonts w:ascii="Helvetica" w:eastAsia="Helvetica" w:hAnsi="Helvetica" w:cs="Helvetica"/>
          <w:i/>
          <w:iCs/>
          <w:sz w:val="24"/>
          <w:szCs w:val="24"/>
        </w:rPr>
        <w:t xml:space="preserve"> </w:t>
      </w:r>
    </w:p>
    <w:p w14:paraId="60BC3B7C" w14:textId="77777777" w:rsidR="00F8079A" w:rsidRDefault="002F12F0">
      <w:pPr>
        <w:shd w:val="clear" w:color="auto" w:fill="FFFFFF"/>
        <w:spacing w:line="276" w:lineRule="auto"/>
        <w:ind w:firstLine="720"/>
        <w:jc w:val="both"/>
        <w:textAlignment w:val="top"/>
        <w:rPr>
          <w:sz w:val="24"/>
          <w:szCs w:val="24"/>
        </w:rPr>
      </w:pPr>
      <w:r>
        <w:rPr>
          <w:rFonts w:ascii="Helvetica" w:eastAsia="Helvetica" w:hAnsi="Helvetica" w:cs="Helvetica"/>
          <w:i/>
          <w:iCs/>
          <w:sz w:val="24"/>
          <w:szCs w:val="24"/>
        </w:rPr>
        <w:t>“It's my problem, not anyone else’s.”</w:t>
      </w:r>
    </w:p>
    <w:p w14:paraId="3042EFB8" w14:textId="77777777" w:rsidR="00F8079A" w:rsidRDefault="00F8079A">
      <w:pPr>
        <w:shd w:val="clear" w:color="auto" w:fill="FFFFFF"/>
        <w:spacing w:line="276" w:lineRule="auto"/>
        <w:ind w:firstLine="720"/>
        <w:jc w:val="both"/>
        <w:textAlignment w:val="top"/>
        <w:rPr>
          <w:rFonts w:ascii="Helvetica" w:eastAsia="Helvetica" w:hAnsi="Helvetica" w:cs="Helvetica"/>
          <w:i/>
          <w:iCs/>
          <w:sz w:val="24"/>
          <w:szCs w:val="24"/>
        </w:rPr>
      </w:pPr>
    </w:p>
    <w:p w14:paraId="12F3405C"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 xml:space="preserve"> “I’ve been raised to hide my emotions and just ‘deal with it’ so I suppose that I just don’t feel the need to.”</w:t>
      </w:r>
    </w:p>
    <w:p w14:paraId="18F8CD16"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1BE0794B"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personally do not like talking about my mental health and like to deal with issues on my own.”</w:t>
      </w:r>
    </w:p>
    <w:p w14:paraId="0D9A03D9"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689247E3"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don't like having to ask others to help with my worries and like to deal with them myself.”</w:t>
      </w:r>
    </w:p>
    <w:p w14:paraId="4EDCC82C" w14:textId="77777777" w:rsidR="00F8079A" w:rsidRDefault="00F8079A">
      <w:pPr>
        <w:shd w:val="clear" w:color="auto" w:fill="FFFFFF"/>
        <w:spacing w:line="276" w:lineRule="auto"/>
        <w:jc w:val="both"/>
        <w:textAlignment w:val="top"/>
        <w:rPr>
          <w:rFonts w:ascii="Helvetica" w:eastAsia="Helvetica" w:hAnsi="Helvetica" w:cs="Helvetica"/>
          <w:i/>
          <w:iCs/>
          <w:sz w:val="24"/>
          <w:szCs w:val="24"/>
        </w:rPr>
      </w:pPr>
    </w:p>
    <w:p w14:paraId="06F831BB"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“I'm able to manage my own problems and I'm the one who people can rely on with their troubles. My predicaments are easy to deal with alone.”</w:t>
      </w:r>
    </w:p>
    <w:p w14:paraId="7A987C11" w14:textId="77777777" w:rsidR="00F8079A" w:rsidRDefault="00F8079A">
      <w:pPr>
        <w:shd w:val="clear" w:color="auto" w:fill="FFFFFF"/>
        <w:spacing w:line="276" w:lineRule="auto"/>
        <w:ind w:left="720"/>
        <w:jc w:val="both"/>
        <w:textAlignment w:val="top"/>
        <w:rPr>
          <w:rFonts w:ascii="Helvetica" w:eastAsia="Helvetica" w:hAnsi="Helvetica" w:cs="Helvetica"/>
          <w:i/>
          <w:iCs/>
          <w:sz w:val="24"/>
          <w:szCs w:val="24"/>
        </w:rPr>
      </w:pPr>
    </w:p>
    <w:p w14:paraId="46DC8DAA" w14:textId="77777777" w:rsidR="00F8079A" w:rsidRDefault="002F12F0">
      <w:pPr>
        <w:shd w:val="clear" w:color="auto" w:fill="FFFFFF"/>
        <w:spacing w:line="276" w:lineRule="auto"/>
        <w:ind w:left="720"/>
        <w:jc w:val="both"/>
        <w:textAlignment w:val="top"/>
        <w:rPr>
          <w:sz w:val="24"/>
          <w:szCs w:val="24"/>
        </w:rPr>
      </w:pPr>
      <w:r>
        <w:rPr>
          <w:rFonts w:ascii="Helvetica" w:eastAsia="Helvetica" w:hAnsi="Helvetica" w:cs="Helvetica"/>
          <w:i/>
          <w:iCs/>
          <w:sz w:val="24"/>
          <w:szCs w:val="24"/>
        </w:rPr>
        <w:t>“I deal with things better on my own.”</w:t>
      </w:r>
    </w:p>
    <w:p w14:paraId="16338568" w14:textId="77777777" w:rsidR="00F8079A" w:rsidRDefault="00F8079A">
      <w:pPr>
        <w:spacing w:after="160" w:line="276" w:lineRule="auto"/>
        <w:jc w:val="both"/>
        <w:rPr>
          <w:rFonts w:ascii="Arial" w:eastAsia="Arial" w:hAnsi="Arial" w:cs="Arial"/>
          <w:b/>
          <w:bCs/>
          <w:sz w:val="24"/>
          <w:szCs w:val="24"/>
        </w:rPr>
      </w:pPr>
    </w:p>
    <w:p w14:paraId="5191A7AB" w14:textId="77777777" w:rsidR="00F8079A" w:rsidRDefault="002F12F0">
      <w:pPr>
        <w:spacing w:after="160" w:line="276" w:lineRule="auto"/>
        <w:jc w:val="both"/>
        <w:rPr>
          <w:sz w:val="24"/>
          <w:szCs w:val="24"/>
        </w:rPr>
      </w:pPr>
      <w:r>
        <w:rPr>
          <w:rFonts w:ascii="Arial" w:eastAsia="Arial" w:hAnsi="Arial" w:cs="Arial"/>
          <w:b/>
          <w:bCs/>
          <w:sz w:val="24"/>
          <w:szCs w:val="24"/>
        </w:rPr>
        <w:t>Meeting the needs of particular groups</w:t>
      </w:r>
    </w:p>
    <w:p w14:paraId="5BDA307F" w14:textId="77777777"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5C836F1F" w14:textId="77777777" w:rsidR="00F8079A" w:rsidRDefault="002F12F0">
      <w:pPr>
        <w:spacing w:after="160" w:line="276" w:lineRule="auto"/>
        <w:jc w:val="both"/>
        <w:rPr>
          <w:sz w:val="24"/>
          <w:szCs w:val="24"/>
        </w:rPr>
      </w:pPr>
      <w:r>
        <w:rPr>
          <w:rFonts w:ascii="Arial" w:eastAsia="Arial" w:hAnsi="Arial" w:cs="Arial"/>
          <w:b/>
          <w:bCs/>
          <w:color w:val="2DAFBD"/>
          <w:sz w:val="24"/>
          <w:szCs w:val="24"/>
        </w:rPr>
        <w:t>Younger children</w:t>
      </w:r>
    </w:p>
    <w:p w14:paraId="394AE32F" w14:textId="77777777" w:rsidR="00F8079A" w:rsidRDefault="002F12F0">
      <w:pPr>
        <w:spacing w:after="160" w:line="276" w:lineRule="auto"/>
        <w:jc w:val="both"/>
        <w:rPr>
          <w:sz w:val="24"/>
          <w:szCs w:val="24"/>
        </w:rPr>
      </w:pPr>
      <w:r>
        <w:rPr>
          <w:rFonts w:ascii="Arial" w:eastAsia="Arial" w:hAnsi="Arial" w:cs="Arial"/>
          <w:sz w:val="24"/>
          <w:szCs w:val="24"/>
        </w:rPr>
        <w:t>Asked about services they require, the responses of a group of 10 year olds reflected their concern about environmental issues, rather than personal needs: “</w:t>
      </w:r>
      <w:r>
        <w:rPr>
          <w:rFonts w:ascii="Arial" w:eastAsia="Arial" w:hAnsi="Arial" w:cs="Arial"/>
          <w:i/>
          <w:iCs/>
          <w:sz w:val="24"/>
          <w:szCs w:val="24"/>
        </w:rPr>
        <w:t>more</w:t>
      </w:r>
      <w:r>
        <w:rPr>
          <w:rFonts w:ascii="Arial" w:eastAsia="Arial" w:hAnsi="Arial" w:cs="Arial"/>
          <w:sz w:val="24"/>
          <w:szCs w:val="24"/>
        </w:rPr>
        <w:t xml:space="preserve"> </w:t>
      </w:r>
      <w:r>
        <w:rPr>
          <w:rFonts w:ascii="Arial" w:eastAsia="Arial" w:hAnsi="Arial" w:cs="Arial"/>
          <w:i/>
          <w:iCs/>
          <w:sz w:val="24"/>
          <w:szCs w:val="24"/>
        </w:rPr>
        <w:t>natural resources like trees</w:t>
      </w:r>
      <w:r>
        <w:rPr>
          <w:rFonts w:ascii="Arial" w:eastAsia="Arial" w:hAnsi="Arial" w:cs="Arial"/>
          <w:sz w:val="24"/>
          <w:szCs w:val="24"/>
        </w:rPr>
        <w:t>”, “</w:t>
      </w:r>
      <w:r>
        <w:rPr>
          <w:rFonts w:ascii="Arial" w:eastAsia="Arial" w:hAnsi="Arial" w:cs="Arial"/>
          <w:i/>
          <w:iCs/>
          <w:sz w:val="24"/>
          <w:szCs w:val="24"/>
        </w:rPr>
        <w:t>picking up rubbish on beaches</w:t>
      </w:r>
      <w:r>
        <w:rPr>
          <w:rFonts w:ascii="Arial" w:eastAsia="Arial" w:hAnsi="Arial" w:cs="Arial"/>
          <w:sz w:val="24"/>
          <w:szCs w:val="24"/>
        </w:rPr>
        <w:t>.” In addition to “</w:t>
      </w:r>
      <w:r>
        <w:rPr>
          <w:rFonts w:ascii="Arial" w:eastAsia="Arial" w:hAnsi="Arial" w:cs="Arial"/>
          <w:i/>
          <w:iCs/>
          <w:sz w:val="24"/>
          <w:szCs w:val="24"/>
        </w:rPr>
        <w:t>school supplies</w:t>
      </w:r>
      <w:r>
        <w:rPr>
          <w:rFonts w:ascii="Arial" w:eastAsia="Arial" w:hAnsi="Arial" w:cs="Arial"/>
          <w:sz w:val="24"/>
          <w:szCs w:val="24"/>
        </w:rPr>
        <w:t>”, they discussed the need for “</w:t>
      </w:r>
      <w:r>
        <w:rPr>
          <w:rFonts w:ascii="Arial" w:eastAsia="Arial" w:hAnsi="Arial" w:cs="Arial"/>
          <w:i/>
          <w:iCs/>
          <w:sz w:val="24"/>
          <w:szCs w:val="24"/>
        </w:rPr>
        <w:t>more grass</w:t>
      </w:r>
      <w:r>
        <w:rPr>
          <w:rFonts w:ascii="Arial" w:eastAsia="Arial" w:hAnsi="Arial" w:cs="Arial"/>
          <w:sz w:val="24"/>
          <w:szCs w:val="24"/>
        </w:rPr>
        <w:t>” at school. Their reasoning was that the only sport they are currently able to play is basketball, but with grass they could play more sports and less people would get hurt. They also felt sport was good for mental health and that “</w:t>
      </w:r>
      <w:r>
        <w:rPr>
          <w:rFonts w:ascii="Arial" w:eastAsia="Arial" w:hAnsi="Arial" w:cs="Arial"/>
          <w:i/>
          <w:iCs/>
          <w:sz w:val="24"/>
          <w:szCs w:val="24"/>
        </w:rPr>
        <w:t>more children would be active</w:t>
      </w:r>
      <w:r>
        <w:rPr>
          <w:rFonts w:ascii="Arial" w:eastAsia="Arial" w:hAnsi="Arial" w:cs="Arial"/>
          <w:sz w:val="24"/>
          <w:szCs w:val="24"/>
        </w:rPr>
        <w:t>” if there was more grass to facilitate activities.</w:t>
      </w:r>
    </w:p>
    <w:p w14:paraId="08FA63A2" w14:textId="77777777" w:rsidR="00F8079A" w:rsidRDefault="002F12F0">
      <w:pPr>
        <w:spacing w:after="160" w:line="276" w:lineRule="auto"/>
        <w:jc w:val="both"/>
        <w:rPr>
          <w:sz w:val="24"/>
          <w:szCs w:val="24"/>
        </w:rPr>
      </w:pPr>
      <w:r>
        <w:rPr>
          <w:rFonts w:ascii="Arial" w:eastAsia="Arial" w:hAnsi="Arial" w:cs="Arial"/>
          <w:b/>
          <w:bCs/>
          <w:color w:val="2DAFBD"/>
          <w:sz w:val="24"/>
          <w:szCs w:val="24"/>
        </w:rPr>
        <w:t>LGBTQ+ young people</w:t>
      </w:r>
    </w:p>
    <w:p w14:paraId="08CD045D" w14:textId="77777777" w:rsidR="00F8079A" w:rsidRDefault="002F12F0">
      <w:pPr>
        <w:spacing w:after="160" w:line="276" w:lineRule="auto"/>
        <w:jc w:val="both"/>
        <w:rPr>
          <w:sz w:val="24"/>
          <w:szCs w:val="24"/>
        </w:rPr>
      </w:pPr>
      <w:r>
        <w:rPr>
          <w:rFonts w:ascii="Arial" w:eastAsia="Arial" w:hAnsi="Arial" w:cs="Arial"/>
          <w:sz w:val="24"/>
          <w:szCs w:val="24"/>
        </w:rPr>
        <w:t>Workshop participants considered that society is becoming more relaxed about gender identification. Consequently, they felt able to express views on how they identify with less judgement than would have occurred in the past (Young people in conflict with the law, aged 19-22).</w:t>
      </w:r>
    </w:p>
    <w:p w14:paraId="3C2D1457" w14:textId="77777777" w:rsidR="00F8079A" w:rsidRDefault="002F12F0">
      <w:pPr>
        <w:spacing w:after="160" w:line="276" w:lineRule="auto"/>
        <w:jc w:val="both"/>
        <w:rPr>
          <w:sz w:val="24"/>
          <w:szCs w:val="24"/>
        </w:rPr>
      </w:pPr>
      <w:r>
        <w:rPr>
          <w:rFonts w:ascii="Arial" w:eastAsia="Arial" w:hAnsi="Arial" w:cs="Arial"/>
          <w:sz w:val="24"/>
          <w:szCs w:val="24"/>
        </w:rPr>
        <w:t xml:space="preserve">One young person in an LGBTQ+ group of eight reported that they had good experiences with doctors in the past. However, others described poor relationships with doctors: </w:t>
      </w:r>
    </w:p>
    <w:p w14:paraId="28721C0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hate doctors, they don’t listen. I went 3 times and they didn’t do anything just said there’s no cure, get fucked</w:t>
      </w:r>
      <w:r>
        <w:rPr>
          <w:rFonts w:ascii="Arial" w:eastAsia="Arial" w:hAnsi="Arial" w:cs="Arial"/>
          <w:sz w:val="24"/>
          <w:szCs w:val="24"/>
        </w:rPr>
        <w:t xml:space="preserve">.” </w:t>
      </w:r>
    </w:p>
    <w:p w14:paraId="3CAB25BE" w14:textId="77777777" w:rsidR="00F8079A" w:rsidRDefault="002F12F0">
      <w:pPr>
        <w:spacing w:after="160" w:line="276" w:lineRule="auto"/>
        <w:ind w:left="720"/>
        <w:jc w:val="both"/>
        <w:rPr>
          <w:sz w:val="24"/>
          <w:szCs w:val="24"/>
        </w:rPr>
      </w:pPr>
      <w:r>
        <w:rPr>
          <w:rFonts w:ascii="Arial" w:eastAsia="Arial" w:hAnsi="Arial" w:cs="Arial"/>
          <w:i/>
          <w:iCs/>
          <w:sz w:val="24"/>
          <w:szCs w:val="24"/>
        </w:rPr>
        <w:t>“[My mother took me to the doctor to get a sick note for school as I had something wrong with my heart.]</w:t>
      </w:r>
      <w:r>
        <w:rPr>
          <w:rFonts w:ascii="Arial" w:eastAsia="Arial" w:hAnsi="Arial" w:cs="Arial"/>
          <w:sz w:val="24"/>
          <w:szCs w:val="24"/>
        </w:rPr>
        <w:t xml:space="preserve"> </w:t>
      </w:r>
      <w:r>
        <w:rPr>
          <w:rFonts w:ascii="Arial" w:eastAsia="Arial" w:hAnsi="Arial" w:cs="Arial"/>
          <w:i/>
          <w:iCs/>
          <w:sz w:val="24"/>
          <w:szCs w:val="24"/>
        </w:rPr>
        <w:t>The doctor said ‘Sometimes I feel sick, but I still have to go to work’</w:t>
      </w:r>
      <w:r>
        <w:rPr>
          <w:rFonts w:ascii="Arial" w:eastAsia="Arial" w:hAnsi="Arial" w:cs="Arial"/>
          <w:sz w:val="24"/>
          <w:szCs w:val="24"/>
        </w:rPr>
        <w:t xml:space="preserve"> </w:t>
      </w:r>
      <w:r>
        <w:rPr>
          <w:rFonts w:ascii="Arial" w:eastAsia="Arial" w:hAnsi="Arial" w:cs="Arial"/>
          <w:i/>
          <w:iCs/>
          <w:sz w:val="24"/>
          <w:szCs w:val="24"/>
        </w:rPr>
        <w:t xml:space="preserve">[and I was not given the note]”. </w:t>
      </w:r>
    </w:p>
    <w:p w14:paraId="0CD3D001" w14:textId="77777777" w:rsidR="00F8079A" w:rsidRDefault="002F12F0">
      <w:pPr>
        <w:spacing w:after="160" w:line="276" w:lineRule="auto"/>
        <w:jc w:val="both"/>
        <w:rPr>
          <w:sz w:val="24"/>
          <w:szCs w:val="24"/>
        </w:rPr>
      </w:pPr>
      <w:r>
        <w:rPr>
          <w:rFonts w:ascii="Arial" w:eastAsia="Arial" w:hAnsi="Arial" w:cs="Arial"/>
          <w:sz w:val="24"/>
          <w:szCs w:val="24"/>
        </w:rPr>
        <w:t xml:space="preserve">Specifically discussing services for LGBTQ+ young people, participants in the LGBTQ+ group were critical of both CAHMS and school counselling services: </w:t>
      </w:r>
    </w:p>
    <w:p w14:paraId="34DF720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Trans healthcare in NI is awful - my GP knew nothing about it but tried to mansplain</w:t>
      </w:r>
      <w:r>
        <w:rPr>
          <w:rFonts w:ascii="Arial" w:eastAsia="Arial" w:hAnsi="Arial" w:cs="Arial"/>
          <w:color w:val="000000"/>
          <w:sz w:val="20"/>
          <w:szCs w:val="20"/>
          <w:vertAlign w:val="superscript"/>
        </w:rPr>
        <w:footnoteReference w:id="12"/>
      </w:r>
      <w:r>
        <w:rPr>
          <w:rFonts w:ascii="Arial" w:eastAsia="Arial" w:hAnsi="Arial" w:cs="Arial"/>
          <w:i/>
          <w:iCs/>
          <w:sz w:val="24"/>
          <w:szCs w:val="24"/>
        </w:rPr>
        <w:t xml:space="preserve"> it to me</w:t>
      </w:r>
      <w:r>
        <w:rPr>
          <w:rFonts w:ascii="Arial" w:eastAsia="Arial" w:hAnsi="Arial" w:cs="Arial"/>
          <w:sz w:val="24"/>
          <w:szCs w:val="24"/>
        </w:rPr>
        <w:t xml:space="preserve">.” </w:t>
      </w:r>
    </w:p>
    <w:p w14:paraId="7B2580AD"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 “</w:t>
      </w:r>
      <w:r>
        <w:rPr>
          <w:rFonts w:ascii="Arial" w:eastAsia="Arial" w:hAnsi="Arial" w:cs="Arial"/>
          <w:i/>
          <w:iCs/>
          <w:sz w:val="24"/>
          <w:szCs w:val="24"/>
        </w:rPr>
        <w:t>CAMHS is terrible. They made the situation a lot worse</w:t>
      </w:r>
      <w:r>
        <w:rPr>
          <w:rFonts w:ascii="Arial" w:eastAsia="Arial" w:hAnsi="Arial" w:cs="Arial"/>
          <w:sz w:val="24"/>
          <w:szCs w:val="24"/>
        </w:rPr>
        <w:t xml:space="preserve"> … </w:t>
      </w:r>
      <w:r>
        <w:rPr>
          <w:rFonts w:ascii="Arial" w:eastAsia="Arial" w:hAnsi="Arial" w:cs="Arial"/>
          <w:i/>
          <w:iCs/>
          <w:sz w:val="24"/>
          <w:szCs w:val="24"/>
        </w:rPr>
        <w:t>I tried to take my life twice. The first time CAMHS told me I was over-exaggerating so I tried again and my parents pulled me out. They need to listen to young people, you can’t trust them</w:t>
      </w:r>
      <w:r>
        <w:rPr>
          <w:rFonts w:ascii="Arial" w:eastAsia="Arial" w:hAnsi="Arial" w:cs="Arial"/>
          <w:sz w:val="24"/>
          <w:szCs w:val="24"/>
        </w:rPr>
        <w:t xml:space="preserve">.” </w:t>
      </w:r>
    </w:p>
    <w:p w14:paraId="68C677C3"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School counselling service is worse than CAMHS … they kept mis-gendering me. Every Tuesday I would get so anxious and scared</w:t>
      </w:r>
      <w:r>
        <w:rPr>
          <w:rFonts w:ascii="Arial" w:eastAsia="Arial" w:hAnsi="Arial" w:cs="Arial"/>
          <w:sz w:val="24"/>
          <w:szCs w:val="24"/>
        </w:rPr>
        <w:t xml:space="preserve">.” </w:t>
      </w:r>
    </w:p>
    <w:p w14:paraId="20ED6B0E" w14:textId="77777777" w:rsidR="00F8079A" w:rsidRDefault="002F12F0">
      <w:pPr>
        <w:spacing w:after="160" w:line="276" w:lineRule="auto"/>
        <w:jc w:val="both"/>
        <w:rPr>
          <w:sz w:val="24"/>
          <w:szCs w:val="24"/>
        </w:rPr>
      </w:pPr>
      <w:r>
        <w:rPr>
          <w:rFonts w:ascii="Arial" w:eastAsia="Arial" w:hAnsi="Arial" w:cs="Arial"/>
          <w:sz w:val="24"/>
          <w:szCs w:val="24"/>
        </w:rPr>
        <w:t>In contrast, one young person explained that their therapist [in private therapy outside school] “</w:t>
      </w:r>
      <w:r>
        <w:rPr>
          <w:rFonts w:ascii="Arial" w:eastAsia="Arial" w:hAnsi="Arial" w:cs="Arial"/>
          <w:i/>
          <w:iCs/>
          <w:sz w:val="24"/>
          <w:szCs w:val="24"/>
        </w:rPr>
        <w:t>is really nice and she is a lesbian, so I can relate to her</w:t>
      </w:r>
      <w:r>
        <w:rPr>
          <w:rFonts w:ascii="Arial" w:eastAsia="Arial" w:hAnsi="Arial" w:cs="Arial"/>
          <w:sz w:val="24"/>
          <w:szCs w:val="24"/>
        </w:rPr>
        <w:t xml:space="preserve">”. </w:t>
      </w:r>
    </w:p>
    <w:p w14:paraId="4F30AB30" w14:textId="77777777" w:rsidR="00F8079A" w:rsidRDefault="002F12F0">
      <w:pPr>
        <w:spacing w:after="160" w:line="276" w:lineRule="auto"/>
        <w:jc w:val="both"/>
        <w:rPr>
          <w:sz w:val="24"/>
          <w:szCs w:val="24"/>
        </w:rPr>
      </w:pPr>
      <w:r>
        <w:rPr>
          <w:rFonts w:ascii="Arial" w:eastAsia="Arial" w:hAnsi="Arial" w:cs="Arial"/>
          <w:sz w:val="24"/>
          <w:szCs w:val="24"/>
        </w:rPr>
        <w:t>The group argued that waiting lists for all services, including CAMHS and school counsellors, result in most people having to ‘go private’. This leads to a situation where those without money are unable to access the same services as those who can afford to pay for treatment. One young person confirmed: “</w:t>
      </w:r>
      <w:r>
        <w:rPr>
          <w:rFonts w:ascii="Arial" w:eastAsia="Arial" w:hAnsi="Arial" w:cs="Arial"/>
          <w:i/>
          <w:iCs/>
          <w:sz w:val="24"/>
          <w:szCs w:val="24"/>
        </w:rPr>
        <w:t>It takes 5+ years to wait for hormones. If you have money, it’s easier</w:t>
      </w:r>
      <w:r>
        <w:rPr>
          <w:rFonts w:ascii="Arial" w:eastAsia="Arial" w:hAnsi="Arial" w:cs="Arial"/>
          <w:sz w:val="24"/>
          <w:szCs w:val="24"/>
        </w:rPr>
        <w:t xml:space="preserve">.” </w:t>
      </w:r>
    </w:p>
    <w:p w14:paraId="192425A2" w14:textId="77777777" w:rsidR="00F8079A" w:rsidRDefault="002F12F0">
      <w:pPr>
        <w:spacing w:after="160" w:line="276" w:lineRule="auto"/>
        <w:jc w:val="both"/>
        <w:rPr>
          <w:sz w:val="24"/>
          <w:szCs w:val="24"/>
        </w:rPr>
      </w:pPr>
      <w:r>
        <w:rPr>
          <w:rFonts w:ascii="Arial" w:eastAsia="Arial" w:hAnsi="Arial" w:cs="Arial"/>
          <w:sz w:val="24"/>
          <w:szCs w:val="24"/>
        </w:rPr>
        <w:t xml:space="preserve">Access to services is also affected by geographical location – those in rural areas may require transport or have to travel to Belfast or Derry to attend groups. They considered it unfair that they have to travel to meet friends with whom they can connect. Reinforcing the importance of locally available support, when asked who they would speak to if CAMHS and other mental health services were insufficient, several of the young people pointed to the group co-ordinator. Some also talked about speaking with their friends, particularly other members of the LGBTQ+ group. </w:t>
      </w:r>
    </w:p>
    <w:p w14:paraId="1AC47F7C" w14:textId="77777777" w:rsidR="00F8079A" w:rsidRDefault="002F12F0">
      <w:pPr>
        <w:spacing w:after="160" w:line="276" w:lineRule="auto"/>
        <w:jc w:val="both"/>
        <w:rPr>
          <w:sz w:val="24"/>
          <w:szCs w:val="24"/>
        </w:rPr>
      </w:pPr>
      <w:r>
        <w:rPr>
          <w:rFonts w:ascii="Arial" w:eastAsia="Arial" w:hAnsi="Arial" w:cs="Arial"/>
          <w:b/>
          <w:bCs/>
          <w:color w:val="2DAFBD"/>
          <w:sz w:val="24"/>
          <w:szCs w:val="24"/>
        </w:rPr>
        <w:t>Asylum-seeking, refugee and migrant children and young people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74F31A6A" w14:textId="77777777">
        <w:tc>
          <w:tcPr>
            <w:tcW w:w="9016" w:type="dxa"/>
            <w:shd w:val="clear" w:color="auto" w:fill="FFFF00"/>
            <w:tcMar>
              <w:top w:w="0" w:type="dxa"/>
              <w:left w:w="108" w:type="dxa"/>
              <w:bottom w:w="0" w:type="dxa"/>
              <w:right w:w="108" w:type="dxa"/>
            </w:tcMar>
            <w:hideMark/>
          </w:tcPr>
          <w:p w14:paraId="7F5B8465" w14:textId="77777777" w:rsidR="00F8079A" w:rsidRDefault="002F12F0">
            <w:pPr>
              <w:spacing w:line="276" w:lineRule="auto"/>
              <w:jc w:val="both"/>
              <w:rPr>
                <w:color w:val="000000"/>
                <w:sz w:val="24"/>
                <w:szCs w:val="24"/>
              </w:rPr>
            </w:pPr>
            <w:r>
              <w:rPr>
                <w:rFonts w:ascii="Arial" w:eastAsia="Arial" w:hAnsi="Arial" w:cs="Arial"/>
                <w:color w:val="000000"/>
                <w:sz w:val="24"/>
                <w:szCs w:val="24"/>
              </w:rPr>
              <w:t>In 2016, the Committee recognised that ‘</w:t>
            </w:r>
            <w:r>
              <w:rPr>
                <w:rFonts w:ascii="Arial" w:eastAsia="Arial" w:hAnsi="Arial" w:cs="Arial"/>
                <w:b/>
                <w:bCs/>
                <w:i/>
                <w:iCs/>
                <w:color w:val="000000"/>
                <w:sz w:val="24"/>
                <w:szCs w:val="24"/>
              </w:rPr>
              <w:t>asylum-seeking, refugee and migrant children and their families face difficulty in gaining access to basic services</w:t>
            </w:r>
            <w:r>
              <w:rPr>
                <w:rFonts w:ascii="Arial" w:eastAsia="Arial" w:hAnsi="Arial" w:cs="Arial"/>
                <w:color w:val="000000"/>
                <w:sz w:val="24"/>
                <w:szCs w:val="24"/>
              </w:rPr>
              <w:t>, such as education and health care, and are at high risk of destitution’ (para 76f), recommending that the State party ‘Provide sufficient support to migrant, refugee and asylum-seeking children to access basic services’ (para 77f).</w:t>
            </w:r>
          </w:p>
        </w:tc>
      </w:tr>
    </w:tbl>
    <w:p w14:paraId="6D66C859" w14:textId="5ADA8480" w:rsidR="00F8079A" w:rsidRDefault="001E52FB">
      <w:pPr>
        <w:spacing w:after="160"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In a workshop involving migrant Polish children aged 6-15, participants identified the range of support they considered was needed within families, much of which would be relevant for all families:</w:t>
      </w:r>
    </w:p>
    <w:p w14:paraId="1B210342" w14:textId="77777777" w:rsidR="00F8079A" w:rsidRDefault="002F12F0">
      <w:pPr>
        <w:spacing w:after="160" w:line="240" w:lineRule="auto"/>
        <w:jc w:val="both"/>
        <w:rPr>
          <w:sz w:val="24"/>
          <w:szCs w:val="24"/>
        </w:rPr>
      </w:pPr>
      <w:r>
        <w:rPr>
          <w:rFonts w:ascii="Arial" w:eastAsia="Arial" w:hAnsi="Arial" w:cs="Arial"/>
          <w:sz w:val="24"/>
          <w:szCs w:val="24"/>
        </w:rPr>
        <w:t xml:space="preserve"> </w:t>
      </w:r>
      <w:r>
        <w:rPr>
          <w:sz w:val="24"/>
          <w:szCs w:val="24"/>
        </w:rPr>
        <w:tab/>
      </w:r>
      <w:r>
        <w:rPr>
          <w:rFonts w:ascii="Arial" w:eastAsia="Arial" w:hAnsi="Arial" w:cs="Arial"/>
          <w:sz w:val="24"/>
          <w:szCs w:val="24"/>
        </w:rPr>
        <w:t>“</w:t>
      </w:r>
      <w:r>
        <w:rPr>
          <w:rFonts w:ascii="Arial" w:eastAsia="Arial" w:hAnsi="Arial" w:cs="Arial"/>
          <w:i/>
          <w:iCs/>
          <w:sz w:val="24"/>
          <w:szCs w:val="24"/>
        </w:rPr>
        <w:t>Psychological support from family (encouragement, love, listening).</w:t>
      </w:r>
      <w:r>
        <w:rPr>
          <w:rFonts w:ascii="Arial" w:eastAsia="Arial" w:hAnsi="Arial" w:cs="Arial"/>
          <w:sz w:val="24"/>
          <w:szCs w:val="24"/>
        </w:rPr>
        <w:t>”</w:t>
      </w:r>
    </w:p>
    <w:p w14:paraId="5C86B771"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Help with homeworks. Talk about successes and issues at school.</w:t>
      </w:r>
      <w:r>
        <w:rPr>
          <w:rFonts w:ascii="Arial" w:eastAsia="Arial" w:hAnsi="Arial" w:cs="Arial"/>
          <w:sz w:val="24"/>
          <w:szCs w:val="24"/>
        </w:rPr>
        <w:t>”</w:t>
      </w:r>
      <w:r>
        <w:rPr>
          <w:rFonts w:ascii="Arial" w:eastAsia="Arial" w:hAnsi="Arial" w:cs="Arial"/>
          <w:i/>
          <w:iCs/>
          <w:sz w:val="24"/>
          <w:szCs w:val="24"/>
        </w:rPr>
        <w:t xml:space="preserve"> </w:t>
      </w:r>
    </w:p>
    <w:p w14:paraId="37385A4B" w14:textId="77777777" w:rsidR="00F8079A" w:rsidRDefault="002F12F0">
      <w:pPr>
        <w:spacing w:after="160" w:line="240"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Good relations between family members.</w:t>
      </w:r>
      <w:r>
        <w:rPr>
          <w:rFonts w:ascii="Arial" w:eastAsia="Arial" w:hAnsi="Arial" w:cs="Arial"/>
          <w:sz w:val="24"/>
          <w:szCs w:val="24"/>
        </w:rPr>
        <w:t>”</w:t>
      </w:r>
    </w:p>
    <w:p w14:paraId="07ECCCD6"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Having time to teach necessary skills and having the finances to give best support.</w:t>
      </w:r>
      <w:r>
        <w:rPr>
          <w:rFonts w:ascii="Arial" w:eastAsia="Arial" w:hAnsi="Arial" w:cs="Arial"/>
          <w:sz w:val="24"/>
          <w:szCs w:val="24"/>
        </w:rPr>
        <w:t>”</w:t>
      </w:r>
    </w:p>
    <w:p w14:paraId="227ADC33" w14:textId="77777777" w:rsidR="00F8079A" w:rsidRDefault="002F12F0">
      <w:pPr>
        <w:spacing w:after="160" w:line="240"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Parents allow for skills enhancement of favourite activities, helping to choose what skills to develop.</w:t>
      </w:r>
      <w:r>
        <w:rPr>
          <w:rFonts w:ascii="Arial" w:eastAsia="Arial" w:hAnsi="Arial" w:cs="Arial"/>
          <w:sz w:val="24"/>
          <w:szCs w:val="24"/>
        </w:rPr>
        <w:t>”</w:t>
      </w:r>
    </w:p>
    <w:p w14:paraId="5E5E5BAE"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Parents should have more time for their children.</w:t>
      </w:r>
      <w:r>
        <w:rPr>
          <w:rFonts w:ascii="Arial" w:eastAsia="Arial" w:hAnsi="Arial" w:cs="Arial"/>
          <w:sz w:val="24"/>
          <w:szCs w:val="24"/>
        </w:rPr>
        <w:t>”</w:t>
      </w:r>
    </w:p>
    <w:p w14:paraId="64F0032B" w14:textId="77777777" w:rsidR="00F8079A" w:rsidRDefault="002F12F0">
      <w:pPr>
        <w:spacing w:after="160" w:line="276" w:lineRule="auto"/>
        <w:jc w:val="both"/>
        <w:rPr>
          <w:sz w:val="24"/>
          <w:szCs w:val="24"/>
        </w:rPr>
      </w:pPr>
      <w:r>
        <w:rPr>
          <w:rFonts w:ascii="Arial" w:eastAsia="Arial" w:hAnsi="Arial" w:cs="Arial"/>
          <w:sz w:val="24"/>
          <w:szCs w:val="24"/>
        </w:rPr>
        <w:t>Particularly relevant to migrant families is the requirement: “</w:t>
      </w:r>
      <w:r>
        <w:rPr>
          <w:rFonts w:ascii="Arial" w:eastAsia="Arial" w:hAnsi="Arial" w:cs="Arial"/>
          <w:i/>
          <w:iCs/>
          <w:sz w:val="24"/>
          <w:szCs w:val="24"/>
        </w:rPr>
        <w:t>to learn native language and practice own traditions and culture</w:t>
      </w:r>
      <w:r>
        <w:rPr>
          <w:rFonts w:ascii="Arial" w:eastAsia="Arial" w:hAnsi="Arial" w:cs="Arial"/>
          <w:sz w:val="24"/>
          <w:szCs w:val="24"/>
        </w:rPr>
        <w:t>.”</w:t>
      </w:r>
    </w:p>
    <w:p w14:paraId="0F2E550C" w14:textId="77777777" w:rsidR="00B30BE0" w:rsidRDefault="00B30BE0">
      <w:pPr>
        <w:spacing w:after="160" w:line="276" w:lineRule="auto"/>
        <w:jc w:val="both"/>
        <w:rPr>
          <w:rFonts w:ascii="Arial" w:eastAsia="Arial" w:hAnsi="Arial" w:cs="Arial"/>
          <w:b/>
          <w:bCs/>
          <w:color w:val="369EAC"/>
          <w:sz w:val="24"/>
          <w:szCs w:val="24"/>
        </w:rPr>
      </w:pPr>
    </w:p>
    <w:p w14:paraId="24DF3BB7" w14:textId="77777777" w:rsidR="00B30BE0" w:rsidRDefault="00B30BE0">
      <w:pPr>
        <w:spacing w:after="160" w:line="276" w:lineRule="auto"/>
        <w:jc w:val="both"/>
        <w:rPr>
          <w:rFonts w:ascii="Arial" w:eastAsia="Arial" w:hAnsi="Arial" w:cs="Arial"/>
          <w:b/>
          <w:bCs/>
          <w:color w:val="369EAC"/>
          <w:sz w:val="24"/>
          <w:szCs w:val="24"/>
        </w:rPr>
      </w:pPr>
    </w:p>
    <w:p w14:paraId="34445DE7" w14:textId="77777777" w:rsidR="00B30BE0" w:rsidRDefault="00B30BE0">
      <w:pPr>
        <w:spacing w:after="160" w:line="276" w:lineRule="auto"/>
        <w:jc w:val="both"/>
        <w:rPr>
          <w:rFonts w:ascii="Arial" w:eastAsia="Arial" w:hAnsi="Arial" w:cs="Arial"/>
          <w:b/>
          <w:bCs/>
          <w:color w:val="369EAC"/>
          <w:sz w:val="24"/>
          <w:szCs w:val="24"/>
        </w:rPr>
      </w:pPr>
    </w:p>
    <w:p w14:paraId="5FA13CDB" w14:textId="77777777" w:rsidR="001E52FB" w:rsidRDefault="001E52FB">
      <w:pPr>
        <w:spacing w:after="160" w:line="276" w:lineRule="auto"/>
        <w:jc w:val="both"/>
        <w:rPr>
          <w:rFonts w:ascii="Arial" w:eastAsia="Arial" w:hAnsi="Arial" w:cs="Arial"/>
          <w:b/>
          <w:bCs/>
          <w:color w:val="369EAC"/>
          <w:sz w:val="24"/>
          <w:szCs w:val="24"/>
        </w:rPr>
      </w:pPr>
    </w:p>
    <w:p w14:paraId="294EE3CF" w14:textId="77777777" w:rsidR="001E52FB" w:rsidRDefault="001E52FB">
      <w:pPr>
        <w:spacing w:after="160" w:line="276" w:lineRule="auto"/>
        <w:jc w:val="both"/>
        <w:rPr>
          <w:rFonts w:ascii="Arial" w:eastAsia="Arial" w:hAnsi="Arial" w:cs="Arial"/>
          <w:b/>
          <w:bCs/>
          <w:color w:val="369EAC"/>
          <w:sz w:val="24"/>
          <w:szCs w:val="24"/>
        </w:rPr>
      </w:pPr>
    </w:p>
    <w:p w14:paraId="66B6641B" w14:textId="47A89452" w:rsidR="00F8079A" w:rsidRDefault="002F12F0">
      <w:pPr>
        <w:spacing w:after="160" w:line="276" w:lineRule="auto"/>
        <w:jc w:val="both"/>
        <w:rPr>
          <w:sz w:val="24"/>
          <w:szCs w:val="24"/>
        </w:rPr>
      </w:pPr>
      <w:r>
        <w:rPr>
          <w:rFonts w:ascii="Arial" w:eastAsia="Arial" w:hAnsi="Arial" w:cs="Arial"/>
          <w:b/>
          <w:bCs/>
          <w:color w:val="369EAC"/>
          <w:sz w:val="24"/>
          <w:szCs w:val="24"/>
        </w:rPr>
        <w:t>Children and young people with disabilities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6DC7EE14" w14:textId="77777777">
        <w:tc>
          <w:tcPr>
            <w:tcW w:w="9016" w:type="dxa"/>
            <w:shd w:val="clear" w:color="auto" w:fill="FFFF00"/>
            <w:tcMar>
              <w:top w:w="0" w:type="dxa"/>
              <w:left w:w="108" w:type="dxa"/>
              <w:bottom w:w="0" w:type="dxa"/>
              <w:right w:w="108" w:type="dxa"/>
            </w:tcMar>
            <w:hideMark/>
          </w:tcPr>
          <w:p w14:paraId="7E2B57B1" w14:textId="77777777" w:rsidR="00F8079A" w:rsidRDefault="002F12F0">
            <w:pPr>
              <w:spacing w:line="276" w:lineRule="auto"/>
              <w:jc w:val="both"/>
              <w:rPr>
                <w:color w:val="000000"/>
                <w:sz w:val="24"/>
                <w:szCs w:val="24"/>
              </w:rPr>
            </w:pPr>
            <w:r>
              <w:rPr>
                <w:rFonts w:ascii="Arial" w:eastAsia="Arial" w:hAnsi="Arial" w:cs="Arial"/>
                <w:color w:val="000000"/>
                <w:sz w:val="24"/>
                <w:szCs w:val="24"/>
              </w:rPr>
              <w:t>The Committee’s 2016 recommendations included:</w:t>
            </w:r>
          </w:p>
          <w:p w14:paraId="5FD0131E" w14:textId="77777777" w:rsidR="00F8079A" w:rsidRDefault="002F12F0">
            <w:pPr>
              <w:spacing w:line="276" w:lineRule="auto"/>
              <w:jc w:val="both"/>
              <w:rPr>
                <w:color w:val="000000"/>
                <w:sz w:val="24"/>
                <w:szCs w:val="24"/>
              </w:rPr>
            </w:pPr>
            <w:r>
              <w:rPr>
                <w:rFonts w:ascii="Arial" w:eastAsia="Arial" w:hAnsi="Arial" w:cs="Arial"/>
                <w:color w:val="000000"/>
                <w:sz w:val="24"/>
                <w:szCs w:val="24"/>
              </w:rPr>
              <w:t>‘… adopt a human rights-based approach to disability, set up a comprehensive strategy for the inclusion of children with disabilities’ (para 57);</w:t>
            </w:r>
          </w:p>
          <w:p w14:paraId="4C7A3C71" w14:textId="77777777" w:rsidR="00F8079A" w:rsidRDefault="002F12F0">
            <w:pPr>
              <w:spacing w:line="276" w:lineRule="auto"/>
              <w:jc w:val="both"/>
              <w:rPr>
                <w:color w:val="000000"/>
                <w:sz w:val="24"/>
                <w:szCs w:val="24"/>
              </w:rPr>
            </w:pPr>
            <w:r>
              <w:rPr>
                <w:rFonts w:ascii="Arial" w:eastAsia="Arial" w:hAnsi="Arial" w:cs="Arial"/>
                <w:color w:val="000000"/>
                <w:sz w:val="24"/>
                <w:szCs w:val="24"/>
              </w:rPr>
              <w:t>‘Ensure full respect of the rights of children with disabilities to express their views and to have their views given due weight in all decision-making that affects them, including on access to and choice of personal support and education’ (para 57a);</w:t>
            </w:r>
          </w:p>
          <w:p w14:paraId="086D8D07" w14:textId="77777777" w:rsidR="00F8079A" w:rsidRDefault="002F12F0">
            <w:pPr>
              <w:spacing w:line="276" w:lineRule="auto"/>
              <w:jc w:val="both"/>
              <w:rPr>
                <w:color w:val="000000"/>
                <w:sz w:val="24"/>
                <w:szCs w:val="24"/>
              </w:rPr>
            </w:pPr>
            <w:r>
              <w:rPr>
                <w:rFonts w:ascii="Arial" w:eastAsia="Arial" w:hAnsi="Arial" w:cs="Arial"/>
                <w:color w:val="000000"/>
                <w:sz w:val="24"/>
                <w:szCs w:val="24"/>
              </w:rPr>
              <w:t>‘Provide children with disabilities with a comprehensive and integrated package of services for transition to adulthood, from a sufficiently early stage, by coordinating legislation, policy and programmes across sectors, and ensure fully informed decisions by children with disabilities on their personal choice in the transition, by involving them in the design of services and by providing advice and information on available options’ (para 57c).</w:t>
            </w:r>
          </w:p>
        </w:tc>
      </w:tr>
    </w:tbl>
    <w:p w14:paraId="2A05595F" w14:textId="77777777" w:rsidR="00F8079A" w:rsidRDefault="00F8079A">
      <w:pPr>
        <w:shd w:val="clear" w:color="auto" w:fill="FFFFFF"/>
        <w:spacing w:line="276" w:lineRule="auto"/>
        <w:jc w:val="both"/>
        <w:rPr>
          <w:rFonts w:ascii="Arial" w:eastAsia="Arial" w:hAnsi="Arial" w:cs="Arial"/>
          <w:color w:val="1D1D1D"/>
          <w:sz w:val="24"/>
          <w:szCs w:val="24"/>
        </w:rPr>
      </w:pPr>
    </w:p>
    <w:p w14:paraId="2A425EC4"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Discussing whether they received appropriate help and support to become more independent, key issues raised by disabled young people centred on the right to privacy and the difficulties involved in living independently. A staff member explained: “There is some independent supported housing available but that’s for people who actually have more needs than our young people have, so they actually end up not getting a lot of the assistance that they need for things and are expected to just get on with it, which is difficult.” </w:t>
      </w:r>
    </w:p>
    <w:p w14:paraId="4F3A4318" w14:textId="77777777" w:rsidR="00F8079A" w:rsidRDefault="00F8079A">
      <w:pPr>
        <w:shd w:val="clear" w:color="auto" w:fill="FFFFFF"/>
        <w:spacing w:line="276" w:lineRule="auto"/>
        <w:jc w:val="both"/>
        <w:rPr>
          <w:rFonts w:ascii="Arial" w:eastAsia="Arial" w:hAnsi="Arial" w:cs="Arial"/>
          <w:color w:val="1D1D1D"/>
          <w:sz w:val="24"/>
          <w:szCs w:val="24"/>
        </w:rPr>
      </w:pPr>
    </w:p>
    <w:p w14:paraId="092CCAE9"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Two young people expressed the tensions involved when they need on-going support but want to live independently: </w:t>
      </w:r>
    </w:p>
    <w:p w14:paraId="1671024C" w14:textId="77777777" w:rsidR="00F8079A" w:rsidRDefault="00F8079A">
      <w:pPr>
        <w:shd w:val="clear" w:color="auto" w:fill="FFFFFF"/>
        <w:spacing w:line="276" w:lineRule="auto"/>
        <w:jc w:val="both"/>
        <w:rPr>
          <w:rFonts w:ascii="Arial" w:eastAsia="Arial" w:hAnsi="Arial" w:cs="Arial"/>
          <w:color w:val="1D1D1D"/>
          <w:sz w:val="24"/>
          <w:szCs w:val="24"/>
        </w:rPr>
      </w:pPr>
    </w:p>
    <w:p w14:paraId="0871D330"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I would like to move out and get a home. I am an independent woman. I can’t see myself living at home, but mummy can. I think: ‘It’s not your life, it’s my life. Let me find out for myself. I need you in my life but I don’t need you making every decision for me, it’s my life’ … I am definitely moving out</w:t>
      </w:r>
      <w:r>
        <w:rPr>
          <w:rFonts w:ascii="Arial" w:eastAsia="Arial" w:hAnsi="Arial" w:cs="Arial"/>
          <w:color w:val="1D1D1D"/>
          <w:sz w:val="24"/>
          <w:szCs w:val="24"/>
        </w:rPr>
        <w:t xml:space="preserve">.” </w:t>
      </w:r>
    </w:p>
    <w:p w14:paraId="11BF870C" w14:textId="77777777" w:rsidR="00F8079A" w:rsidRDefault="00F8079A">
      <w:pPr>
        <w:shd w:val="clear" w:color="auto" w:fill="FFFFFF"/>
        <w:spacing w:line="276" w:lineRule="auto"/>
        <w:jc w:val="both"/>
        <w:rPr>
          <w:rFonts w:ascii="Arial" w:eastAsia="Arial" w:hAnsi="Arial" w:cs="Arial"/>
          <w:color w:val="1D1D1D"/>
          <w:sz w:val="24"/>
          <w:szCs w:val="24"/>
        </w:rPr>
      </w:pPr>
    </w:p>
    <w:p w14:paraId="7BAC8A15"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A thing happened last Saturday where my sister moved out and it got me more or less thinking that - not now but maybe, like, after next year and tech - I could move out ’cos I would love to go to a university in London or just somewhere overseas. But because of, like, the fact I do have a learning difficulty alongside autism and ADHD, I do find it hard to do certain things and … I can’t work at the minute</w:t>
      </w:r>
      <w:r>
        <w:rPr>
          <w:rFonts w:ascii="Arial" w:eastAsia="Arial" w:hAnsi="Arial" w:cs="Arial"/>
          <w:color w:val="1D1D1D"/>
          <w:sz w:val="24"/>
          <w:szCs w:val="24"/>
        </w:rPr>
        <w:t xml:space="preserve">.” </w:t>
      </w:r>
    </w:p>
    <w:p w14:paraId="253A46B6" w14:textId="77777777" w:rsidR="00F8079A" w:rsidRDefault="00F8079A">
      <w:pPr>
        <w:shd w:val="clear" w:color="auto" w:fill="FFFFFF"/>
        <w:spacing w:line="276" w:lineRule="auto"/>
        <w:ind w:left="720"/>
        <w:jc w:val="both"/>
        <w:rPr>
          <w:rFonts w:ascii="Arial" w:eastAsia="Arial" w:hAnsi="Arial" w:cs="Arial"/>
          <w:color w:val="1D1D1D"/>
          <w:sz w:val="24"/>
          <w:szCs w:val="24"/>
        </w:rPr>
      </w:pPr>
    </w:p>
    <w:p w14:paraId="47B769FE"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Poor staff retention in social services was raised as an issue. Not having a social worker means there is no support or knowledge about available support. One young person stated:</w:t>
      </w:r>
    </w:p>
    <w:p w14:paraId="6269FFC0"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 </w:t>
      </w:r>
    </w:p>
    <w:p w14:paraId="178557B9"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Social workers aren’t very good. I’ve had social workers since I was younger and they would come to my house and introduce themselves to me and then they’d say: ‘Right, we’ll be back out in a month or two’. Then I’d go: ‘Where are they?’ in a month or two and mum goes: ‘Oh, they left’. Me going: ‘They’ve left?’ Then I’d get another letter: ‘This is your new social worker, blah blah blah’. They come out and meet me, then about a week later you get a letter saying they’ve left. I says to mummy: ‘Is it just me? Do they not like me?</w:t>
      </w:r>
      <w:r>
        <w:rPr>
          <w:rFonts w:ascii="Arial" w:eastAsia="Arial" w:hAnsi="Arial" w:cs="Arial"/>
          <w:color w:val="1D1D1D"/>
          <w:sz w:val="24"/>
          <w:szCs w:val="24"/>
        </w:rPr>
        <w:t>’”</w:t>
      </w:r>
    </w:p>
    <w:p w14:paraId="7183080E" w14:textId="77777777" w:rsidR="00F8079A" w:rsidRDefault="00F8079A">
      <w:pPr>
        <w:shd w:val="clear" w:color="auto" w:fill="FFFFFF"/>
        <w:spacing w:line="276" w:lineRule="auto"/>
        <w:jc w:val="both"/>
        <w:rPr>
          <w:rFonts w:ascii="Arial" w:eastAsia="Arial" w:hAnsi="Arial" w:cs="Arial"/>
          <w:color w:val="1D1D1D"/>
          <w:sz w:val="24"/>
          <w:szCs w:val="24"/>
        </w:rPr>
      </w:pPr>
    </w:p>
    <w:p w14:paraId="4AD8F599"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Staff in the workshop highlighted that, once young people turn 18, all services provided by social workers stop. Barnardo’s [the organisation facilitating the workshop] are currently ‘plugging a gap’ with their services and trying to identify people who don’t have a social worker, those whose social workers are not working with them, and lack of access to services. </w:t>
      </w:r>
    </w:p>
    <w:p w14:paraId="0052D9CF" w14:textId="77777777" w:rsidR="00F8079A" w:rsidRDefault="00F8079A">
      <w:pPr>
        <w:shd w:val="clear" w:color="auto" w:fill="FFFFFF"/>
        <w:spacing w:line="276" w:lineRule="auto"/>
        <w:jc w:val="both"/>
        <w:rPr>
          <w:rFonts w:ascii="Arial" w:eastAsia="Arial" w:hAnsi="Arial" w:cs="Arial"/>
          <w:sz w:val="24"/>
          <w:szCs w:val="24"/>
        </w:rPr>
      </w:pPr>
    </w:p>
    <w:p w14:paraId="057A8AE8" w14:textId="77777777" w:rsidR="00F8079A" w:rsidRDefault="002F12F0">
      <w:pPr>
        <w:shd w:val="clear" w:color="auto" w:fill="FFFFFF"/>
        <w:spacing w:line="276" w:lineRule="auto"/>
        <w:jc w:val="both"/>
        <w:rPr>
          <w:sz w:val="24"/>
          <w:szCs w:val="24"/>
        </w:rPr>
      </w:pPr>
      <w:r>
        <w:rPr>
          <w:rFonts w:ascii="Arial" w:eastAsia="Arial" w:hAnsi="Arial" w:cs="Arial"/>
          <w:sz w:val="24"/>
          <w:szCs w:val="24"/>
        </w:rPr>
        <w:t>Children and young people with disabilities noted that lack of access to appropriate transport means it is “</w:t>
      </w:r>
      <w:r>
        <w:rPr>
          <w:rFonts w:ascii="Arial" w:eastAsia="Arial" w:hAnsi="Arial" w:cs="Arial"/>
          <w:i/>
          <w:iCs/>
          <w:sz w:val="24"/>
          <w:szCs w:val="24"/>
        </w:rPr>
        <w:t xml:space="preserve">definitely </w:t>
      </w:r>
      <w:r>
        <w:rPr>
          <w:rFonts w:ascii="Arial" w:eastAsia="Arial" w:hAnsi="Arial" w:cs="Arial"/>
          <w:i/>
          <w:iCs/>
          <w:color w:val="1D1D1D"/>
          <w:sz w:val="24"/>
          <w:szCs w:val="24"/>
        </w:rPr>
        <w:t>harder</w:t>
      </w:r>
      <w:r>
        <w:rPr>
          <w:rFonts w:ascii="Arial" w:eastAsia="Arial" w:hAnsi="Arial" w:cs="Arial"/>
          <w:color w:val="1D1D1D"/>
          <w:sz w:val="24"/>
          <w:szCs w:val="24"/>
        </w:rPr>
        <w:t xml:space="preserve">” for them to socialise in their communities: </w:t>
      </w:r>
    </w:p>
    <w:p w14:paraId="492F9C4E" w14:textId="77777777" w:rsidR="00F8079A" w:rsidRDefault="00F8079A">
      <w:pPr>
        <w:shd w:val="clear" w:color="auto" w:fill="FFFFFF"/>
        <w:spacing w:line="276" w:lineRule="auto"/>
        <w:ind w:left="720"/>
        <w:jc w:val="both"/>
        <w:rPr>
          <w:rFonts w:ascii="Arial" w:eastAsia="Arial" w:hAnsi="Arial" w:cs="Arial"/>
          <w:color w:val="1D1D1D"/>
          <w:sz w:val="24"/>
          <w:szCs w:val="24"/>
        </w:rPr>
      </w:pPr>
    </w:p>
    <w:p w14:paraId="428C4320"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 xml:space="preserve">I am in a chair … I can’t go out on my own. If my friend goes out on a night out, I can’t because </w:t>
      </w:r>
      <w:r>
        <w:rPr>
          <w:rFonts w:ascii="Arial" w:eastAsia="Arial" w:hAnsi="Arial" w:cs="Arial"/>
          <w:color w:val="1D1D1D"/>
          <w:sz w:val="24"/>
          <w:szCs w:val="24"/>
        </w:rPr>
        <w:t>[there are]</w:t>
      </w:r>
      <w:r>
        <w:rPr>
          <w:rFonts w:ascii="Arial" w:eastAsia="Arial" w:hAnsi="Arial" w:cs="Arial"/>
          <w:i/>
          <w:iCs/>
          <w:color w:val="1D1D1D"/>
          <w:sz w:val="24"/>
          <w:szCs w:val="24"/>
        </w:rPr>
        <w:t xml:space="preserve"> no taxis out there. I find it very hard to get out …  I can’t do that because I can’t walk at all, that is a big, big, big, big, problem for me</w:t>
      </w:r>
      <w:r>
        <w:rPr>
          <w:rFonts w:ascii="Arial" w:eastAsia="Arial" w:hAnsi="Arial" w:cs="Arial"/>
          <w:color w:val="1D1D1D"/>
          <w:sz w:val="24"/>
          <w:szCs w:val="24"/>
        </w:rPr>
        <w:t>.”</w:t>
      </w:r>
    </w:p>
    <w:p w14:paraId="19F7EDB5" w14:textId="77777777" w:rsidR="00F8079A" w:rsidRDefault="00F8079A">
      <w:pPr>
        <w:shd w:val="clear" w:color="auto" w:fill="FFFFFF"/>
        <w:spacing w:line="276" w:lineRule="auto"/>
        <w:jc w:val="both"/>
        <w:rPr>
          <w:rFonts w:ascii="Arial" w:eastAsia="Arial" w:hAnsi="Arial" w:cs="Arial"/>
          <w:color w:val="1D1D1D"/>
          <w:sz w:val="24"/>
          <w:szCs w:val="24"/>
        </w:rPr>
      </w:pPr>
    </w:p>
    <w:p w14:paraId="5766EC61" w14:textId="77777777" w:rsidR="00F8079A" w:rsidRDefault="002F12F0">
      <w:pPr>
        <w:shd w:val="clear" w:color="auto" w:fill="FFFFFF"/>
        <w:spacing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What I don’t get is, why does transport have to stop at 19 ... When I was younger I used to get taxis to and from school. As soon as I hit 19, on the dot, that was it and it was very stressful</w:t>
      </w:r>
      <w:r>
        <w:rPr>
          <w:rFonts w:ascii="Arial" w:eastAsia="Arial" w:hAnsi="Arial" w:cs="Arial"/>
          <w:color w:val="1D1D1D"/>
          <w:sz w:val="24"/>
          <w:szCs w:val="24"/>
        </w:rPr>
        <w:t xml:space="preserve">.” </w:t>
      </w:r>
    </w:p>
    <w:p w14:paraId="228724D9" w14:textId="77777777" w:rsidR="00F8079A" w:rsidRDefault="00F8079A">
      <w:pPr>
        <w:shd w:val="clear" w:color="auto" w:fill="FFFFFF"/>
        <w:spacing w:line="276" w:lineRule="auto"/>
        <w:jc w:val="both"/>
        <w:rPr>
          <w:rFonts w:ascii="Arial" w:eastAsia="Arial" w:hAnsi="Arial" w:cs="Arial"/>
          <w:color w:val="1D1D1D"/>
          <w:sz w:val="24"/>
          <w:szCs w:val="24"/>
        </w:rPr>
      </w:pPr>
    </w:p>
    <w:p w14:paraId="359D69FB"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They explained that transport in particular towns [rural areas] runs 9am-5pm on a ‘first come, first served’ basis and is usually taken up by elderly people going to appointments. There is no service available for young people who want to do something in the evenings. A member of staff affirmed that this issue affected all the young people in the group “because we provide the transport for them … really they’d rather go to the cinema or go out to a pub or do something like that and get the transport for that. But nobody’s providing transport for those things and the best they are getting is coming here, which is obviously not the same thing.” </w:t>
      </w:r>
    </w:p>
    <w:p w14:paraId="72F79128" w14:textId="77777777" w:rsidR="00F8079A" w:rsidRDefault="00F8079A">
      <w:pPr>
        <w:shd w:val="clear" w:color="auto" w:fill="FFFFFF"/>
        <w:spacing w:line="276" w:lineRule="auto"/>
        <w:jc w:val="both"/>
        <w:rPr>
          <w:rFonts w:ascii="Arial" w:eastAsia="Arial" w:hAnsi="Arial" w:cs="Arial"/>
          <w:color w:val="1D1D1D"/>
          <w:sz w:val="24"/>
          <w:szCs w:val="24"/>
        </w:rPr>
      </w:pPr>
    </w:p>
    <w:p w14:paraId="1E88969B"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The prohibitive cost of transport was another issue. When young people do not feel comfortable travelling by bus, and buses are neither regularly available nor are they reliable in rural areas, taxis are the only option. However:</w:t>
      </w:r>
    </w:p>
    <w:p w14:paraId="79068183" w14:textId="77777777" w:rsidR="00F8079A" w:rsidRDefault="00F8079A">
      <w:pPr>
        <w:shd w:val="clear" w:color="auto" w:fill="FFFFFF"/>
        <w:spacing w:line="276" w:lineRule="auto"/>
        <w:jc w:val="both"/>
        <w:rPr>
          <w:rFonts w:ascii="Arial" w:eastAsia="Arial" w:hAnsi="Arial" w:cs="Arial"/>
          <w:color w:val="1D1D1D"/>
          <w:sz w:val="24"/>
          <w:szCs w:val="24"/>
        </w:rPr>
      </w:pPr>
    </w:p>
    <w:p w14:paraId="09A36A31" w14:textId="77777777" w:rsidR="00F8079A" w:rsidRDefault="002F12F0">
      <w:pPr>
        <w:spacing w:after="160"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Taxis are absolutely ridiculous, the prices keep sky rocketing and keep changing every time</w:t>
      </w:r>
      <w:r>
        <w:rPr>
          <w:rFonts w:ascii="Arial" w:eastAsia="Arial" w:hAnsi="Arial" w:cs="Arial"/>
          <w:color w:val="1D1D1D"/>
          <w:sz w:val="24"/>
          <w:szCs w:val="24"/>
        </w:rPr>
        <w:t>.”</w:t>
      </w:r>
    </w:p>
    <w:p w14:paraId="5D2D86FB" w14:textId="77777777" w:rsidR="00F8079A" w:rsidRDefault="002F12F0">
      <w:pPr>
        <w:spacing w:after="160" w:line="276" w:lineRule="auto"/>
        <w:ind w:left="720"/>
        <w:jc w:val="both"/>
        <w:rPr>
          <w:sz w:val="24"/>
          <w:szCs w:val="24"/>
        </w:rPr>
      </w:pPr>
      <w:r>
        <w:rPr>
          <w:rFonts w:ascii="Arial" w:eastAsia="Arial" w:hAnsi="Arial" w:cs="Arial"/>
          <w:color w:val="1D1D1D"/>
          <w:sz w:val="24"/>
          <w:szCs w:val="24"/>
        </w:rPr>
        <w:t>“</w:t>
      </w:r>
      <w:r>
        <w:rPr>
          <w:rFonts w:ascii="Arial" w:eastAsia="Arial" w:hAnsi="Arial" w:cs="Arial"/>
          <w:i/>
          <w:iCs/>
          <w:color w:val="1D1D1D"/>
          <w:sz w:val="24"/>
          <w:szCs w:val="24"/>
        </w:rPr>
        <w:t>I can’t go down to Belfast because there’s no transport. It’s like, if I go down Mummy has to pay the taxi. If I go down, it’s costing me too much … If I want a night out I couldn’t go because there’s no transport down and back</w:t>
      </w:r>
      <w:r>
        <w:rPr>
          <w:rFonts w:ascii="Arial" w:eastAsia="Arial" w:hAnsi="Arial" w:cs="Arial"/>
          <w:color w:val="1D1D1D"/>
          <w:sz w:val="24"/>
          <w:szCs w:val="24"/>
        </w:rPr>
        <w:t>.”</w:t>
      </w:r>
    </w:p>
    <w:p w14:paraId="36A03954"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Asked if there were services they required, workshop participants replied: “</w:t>
      </w:r>
      <w:r>
        <w:rPr>
          <w:rFonts w:ascii="Arial" w:eastAsia="Arial" w:hAnsi="Arial" w:cs="Arial"/>
          <w:i/>
          <w:iCs/>
          <w:color w:val="1D1D1D"/>
          <w:sz w:val="24"/>
          <w:szCs w:val="24"/>
        </w:rPr>
        <w:t>Better transport”.</w:t>
      </w:r>
      <w:r>
        <w:rPr>
          <w:rFonts w:ascii="Arial" w:eastAsia="Arial" w:hAnsi="Arial" w:cs="Arial"/>
          <w:color w:val="1D1D1D"/>
          <w:sz w:val="24"/>
          <w:szCs w:val="24"/>
        </w:rPr>
        <w:t xml:space="preserve"> </w:t>
      </w:r>
    </w:p>
    <w:p w14:paraId="3BC425CE" w14:textId="77777777" w:rsidR="00F8079A" w:rsidRDefault="00F8079A">
      <w:pPr>
        <w:shd w:val="clear" w:color="auto" w:fill="FFFFFF"/>
        <w:spacing w:line="276" w:lineRule="auto"/>
        <w:jc w:val="both"/>
        <w:rPr>
          <w:rFonts w:ascii="Arial" w:eastAsia="Arial" w:hAnsi="Arial" w:cs="Arial"/>
          <w:color w:val="1D1D1D"/>
          <w:sz w:val="24"/>
          <w:szCs w:val="24"/>
        </w:rPr>
      </w:pPr>
    </w:p>
    <w:p w14:paraId="6EEB24F4"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Discussing limited access to leisure opportunities, one young person said: “</w:t>
      </w:r>
      <w:r>
        <w:rPr>
          <w:rFonts w:ascii="Arial" w:eastAsia="Arial" w:hAnsi="Arial" w:cs="Arial"/>
          <w:i/>
          <w:iCs/>
          <w:color w:val="1D1D1D"/>
          <w:sz w:val="24"/>
          <w:szCs w:val="24"/>
        </w:rPr>
        <w:t>I haven’t got any access to sport for a while, I’d like to do swimming a lot more, boxing</w:t>
      </w:r>
      <w:r>
        <w:rPr>
          <w:rFonts w:ascii="Arial" w:eastAsia="Arial" w:hAnsi="Arial" w:cs="Arial"/>
          <w:color w:val="1D1D1D"/>
          <w:sz w:val="24"/>
          <w:szCs w:val="24"/>
        </w:rPr>
        <w:t xml:space="preserve">.” A member of staff explained the young people need access to services that are not ‘run of the mill’ as many cannot do these activities and want something different. Some programmes run for a set period of time, such as a 6-week soccerbility programme, leaving gaps between activities. There used to be a disco for young people with additional needs but it was stopped during COVID and has not yet resumed. </w:t>
      </w:r>
    </w:p>
    <w:p w14:paraId="4DF58BAB" w14:textId="77777777" w:rsidR="00F8079A" w:rsidRDefault="00F8079A">
      <w:pPr>
        <w:shd w:val="clear" w:color="auto" w:fill="FFFFFF"/>
        <w:spacing w:line="276" w:lineRule="auto"/>
        <w:jc w:val="both"/>
        <w:rPr>
          <w:rFonts w:ascii="Arial" w:eastAsia="Arial" w:hAnsi="Arial" w:cs="Arial"/>
          <w:color w:val="1D1D1D"/>
          <w:sz w:val="24"/>
          <w:szCs w:val="24"/>
        </w:rPr>
      </w:pPr>
    </w:p>
    <w:p w14:paraId="5FFBEFAB" w14:textId="77777777" w:rsidR="00F8079A" w:rsidRDefault="002F12F0">
      <w:pPr>
        <w:shd w:val="clear" w:color="auto" w:fill="FFFFFF"/>
        <w:spacing w:line="276" w:lineRule="auto"/>
        <w:jc w:val="both"/>
        <w:rPr>
          <w:sz w:val="24"/>
          <w:szCs w:val="24"/>
        </w:rPr>
      </w:pPr>
      <w:r>
        <w:rPr>
          <w:rFonts w:ascii="Arial" w:eastAsia="Arial" w:hAnsi="Arial" w:cs="Arial"/>
          <w:color w:val="1D1D1D"/>
          <w:sz w:val="24"/>
          <w:szCs w:val="24"/>
        </w:rPr>
        <w:t xml:space="preserve">In terms of inhibited social life, some young people also discussed meeting others of their age and dating. Staff noted that while young people with disabilities experience restrictions on their freedom, they have the same needs and wants as other young people. They are hindered by their parents wanting to protect them, not being able to participate in activities, and limited finances due to lack of part-time work. </w:t>
      </w:r>
    </w:p>
    <w:p w14:paraId="5F265713" w14:textId="77777777" w:rsidR="00F8079A" w:rsidRDefault="00F8079A">
      <w:pPr>
        <w:shd w:val="clear" w:color="auto" w:fill="FFFFFF"/>
        <w:spacing w:line="276" w:lineRule="auto"/>
        <w:jc w:val="both"/>
        <w:rPr>
          <w:rFonts w:ascii="Arial" w:eastAsia="Arial" w:hAnsi="Arial" w:cs="Arial"/>
          <w:b/>
          <w:bCs/>
          <w:color w:val="369EAC"/>
          <w:sz w:val="24"/>
          <w:szCs w:val="24"/>
        </w:rPr>
      </w:pPr>
    </w:p>
    <w:p w14:paraId="709DFDB1" w14:textId="77777777" w:rsidR="001E52FB" w:rsidRDefault="002F12F0" w:rsidP="001E52FB">
      <w:pPr>
        <w:shd w:val="clear" w:color="auto" w:fill="FFFFFF"/>
        <w:spacing w:line="276" w:lineRule="auto"/>
        <w:jc w:val="both"/>
        <w:rPr>
          <w:sz w:val="24"/>
          <w:szCs w:val="24"/>
        </w:rPr>
      </w:pPr>
      <w:r>
        <w:rPr>
          <w:rFonts w:ascii="Arial" w:eastAsia="Arial" w:hAnsi="Arial" w:cs="Arial"/>
          <w:b/>
          <w:bCs/>
          <w:color w:val="369EAC"/>
          <w:sz w:val="24"/>
          <w:szCs w:val="24"/>
        </w:rPr>
        <w:t>Care experienced young people</w:t>
      </w:r>
    </w:p>
    <w:p w14:paraId="32646F43" w14:textId="564732AA" w:rsidR="00F8079A" w:rsidRDefault="001E52FB" w:rsidP="001E52FB">
      <w:pPr>
        <w:shd w:val="clear" w:color="auto" w:fill="FFFFFF"/>
        <w:spacing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Young people who were care experienced noted that “</w:t>
      </w:r>
      <w:r w:rsidR="002F12F0">
        <w:rPr>
          <w:rFonts w:ascii="Arial" w:eastAsia="Arial" w:hAnsi="Arial" w:cs="Arial"/>
          <w:i/>
          <w:iCs/>
          <w:sz w:val="24"/>
          <w:szCs w:val="24"/>
        </w:rPr>
        <w:t xml:space="preserve">More support </w:t>
      </w:r>
      <w:r w:rsidR="002F12F0">
        <w:rPr>
          <w:rFonts w:ascii="Arial" w:eastAsia="Arial" w:hAnsi="Arial" w:cs="Arial"/>
          <w:sz w:val="24"/>
          <w:szCs w:val="24"/>
        </w:rPr>
        <w:t xml:space="preserve">is </w:t>
      </w:r>
      <w:r w:rsidR="002F12F0">
        <w:rPr>
          <w:rFonts w:ascii="Arial" w:eastAsia="Arial" w:hAnsi="Arial" w:cs="Arial"/>
          <w:i/>
          <w:iCs/>
          <w:sz w:val="24"/>
          <w:szCs w:val="24"/>
        </w:rPr>
        <w:t>needed for the families/ parents of children in care - parents need to be educated on how to look after their children</w:t>
      </w:r>
      <w:r w:rsidR="002F12F0">
        <w:rPr>
          <w:rFonts w:ascii="Arial" w:eastAsia="Arial" w:hAnsi="Arial" w:cs="Arial"/>
          <w:sz w:val="24"/>
          <w:szCs w:val="24"/>
        </w:rPr>
        <w:t>”.</w:t>
      </w:r>
    </w:p>
    <w:p w14:paraId="520D37C7" w14:textId="77777777" w:rsidR="00F8079A" w:rsidRDefault="00F8079A">
      <w:pPr>
        <w:pBdr>
          <w:left w:val="none" w:sz="0" w:space="7" w:color="auto"/>
        </w:pBdr>
        <w:spacing w:line="276" w:lineRule="auto"/>
        <w:ind w:left="140"/>
        <w:jc w:val="both"/>
        <w:rPr>
          <w:rFonts w:ascii="Arial" w:eastAsia="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0777251F" w14:textId="77777777">
        <w:tc>
          <w:tcPr>
            <w:tcW w:w="9016" w:type="dxa"/>
            <w:shd w:val="clear" w:color="auto" w:fill="FFFF00"/>
            <w:tcMar>
              <w:top w:w="0" w:type="dxa"/>
              <w:left w:w="108" w:type="dxa"/>
              <w:bottom w:w="0" w:type="dxa"/>
              <w:right w:w="108" w:type="dxa"/>
            </w:tcMar>
            <w:hideMark/>
          </w:tcPr>
          <w:p w14:paraId="6021B059" w14:textId="77777777" w:rsidR="00F8079A" w:rsidRDefault="002F12F0">
            <w:pPr>
              <w:spacing w:line="276" w:lineRule="auto"/>
              <w:jc w:val="both"/>
              <w:rPr>
                <w:color w:val="000000"/>
                <w:sz w:val="24"/>
                <w:szCs w:val="24"/>
              </w:rPr>
            </w:pPr>
            <w:r>
              <w:rPr>
                <w:rFonts w:ascii="Arial" w:eastAsia="Arial" w:hAnsi="Arial" w:cs="Arial"/>
                <w:color w:val="000000"/>
                <w:sz w:val="24"/>
                <w:szCs w:val="24"/>
              </w:rPr>
              <w:t>Recognising the negative impacts of frequent changes of social workers and experience of multiple family placements for children in care, in 2016 the Committee recommended that the State party: ‘Take all measures necessary to provide stability for children in care, including efforts to retain social workers and to avoid unnecessary changes in placement’ (para 53e). It also recommended that the State party: ‘Inform and consult with children from an early stage on plans for their care and transition and provide sufficient support for care leavers, including for accommodation, employment or further education’ (para 53f).</w:t>
            </w:r>
          </w:p>
        </w:tc>
      </w:tr>
    </w:tbl>
    <w:p w14:paraId="70189834" w14:textId="01FC8680" w:rsidR="00F8079A" w:rsidRDefault="001E52FB">
      <w:pPr>
        <w:spacing w:after="160"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Across different workshops, care experienced young people were critical of the support provided by social workers:</w:t>
      </w:r>
    </w:p>
    <w:p w14:paraId="7A93E9D7" w14:textId="77777777" w:rsidR="00F8079A" w:rsidRDefault="002F12F0">
      <w:pPr>
        <w:spacing w:after="160" w:line="276" w:lineRule="auto"/>
        <w:ind w:left="720"/>
        <w:jc w:val="both"/>
        <w:rPr>
          <w:sz w:val="24"/>
          <w:szCs w:val="24"/>
        </w:rPr>
      </w:pPr>
      <w:r>
        <w:rPr>
          <w:rFonts w:ascii="Arial" w:eastAsia="Arial" w:hAnsi="Arial" w:cs="Arial"/>
          <w:i/>
          <w:iCs/>
          <w:sz w:val="24"/>
          <w:szCs w:val="24"/>
        </w:rPr>
        <w:t>“I taught everything to myself</w:t>
      </w:r>
      <w:r>
        <w:rPr>
          <w:rFonts w:ascii="Arial" w:eastAsia="Arial" w:hAnsi="Arial" w:cs="Arial"/>
          <w:sz w:val="24"/>
          <w:szCs w:val="24"/>
        </w:rPr>
        <w:t xml:space="preserve">. [In care] </w:t>
      </w:r>
      <w:r>
        <w:rPr>
          <w:rFonts w:ascii="Arial" w:eastAsia="Arial" w:hAnsi="Arial" w:cs="Arial"/>
          <w:i/>
          <w:iCs/>
          <w:sz w:val="24"/>
          <w:szCs w:val="24"/>
        </w:rPr>
        <w:t>you feel like you’re forced to become more independent and social workers are so bad that you have to learn yourself about things</w:t>
      </w:r>
      <w:r>
        <w:rPr>
          <w:rFonts w:ascii="Arial" w:eastAsia="Arial" w:hAnsi="Arial" w:cs="Arial"/>
          <w:sz w:val="24"/>
          <w:szCs w:val="24"/>
        </w:rPr>
        <w:t xml:space="preserve"> – </w:t>
      </w:r>
      <w:r>
        <w:rPr>
          <w:rFonts w:ascii="Arial" w:eastAsia="Arial" w:hAnsi="Arial" w:cs="Arial"/>
          <w:i/>
          <w:iCs/>
          <w:sz w:val="24"/>
          <w:szCs w:val="24"/>
        </w:rPr>
        <w:t>about what social workers can or can’t do or help with. You get told something, then it gets taken back</w:t>
      </w:r>
      <w:r>
        <w:rPr>
          <w:rFonts w:ascii="Arial" w:eastAsia="Arial" w:hAnsi="Arial" w:cs="Arial"/>
          <w:sz w:val="24"/>
          <w:szCs w:val="24"/>
        </w:rPr>
        <w:t xml:space="preserve"> …</w:t>
      </w:r>
      <w:r>
        <w:rPr>
          <w:rFonts w:ascii="Arial" w:eastAsia="Arial" w:hAnsi="Arial" w:cs="Arial"/>
          <w:i/>
          <w:iCs/>
          <w:sz w:val="24"/>
          <w:szCs w:val="24"/>
        </w:rPr>
        <w:t xml:space="preserve"> I take care of myself. When I don’t get the care I need, I do it myself. Social workers expect you to tell them everything</w:t>
      </w:r>
      <w:r>
        <w:rPr>
          <w:rFonts w:ascii="Arial" w:eastAsia="Arial" w:hAnsi="Arial" w:cs="Arial"/>
          <w:sz w:val="24"/>
          <w:szCs w:val="24"/>
        </w:rPr>
        <w:t>.” (Care experienced young person, aged 16-18)</w:t>
      </w:r>
    </w:p>
    <w:p w14:paraId="177ED884" w14:textId="77777777" w:rsidR="00F8079A" w:rsidRDefault="002F12F0">
      <w:pPr>
        <w:spacing w:after="160" w:line="276" w:lineRule="auto"/>
        <w:jc w:val="both"/>
        <w:rPr>
          <w:sz w:val="24"/>
          <w:szCs w:val="24"/>
        </w:rPr>
      </w:pPr>
      <w:r>
        <w:rPr>
          <w:rFonts w:ascii="Arial" w:eastAsia="Arial" w:hAnsi="Arial" w:cs="Arial"/>
          <w:sz w:val="24"/>
          <w:szCs w:val="24"/>
        </w:rPr>
        <w:t>They emphasised that “</w:t>
      </w:r>
      <w:r>
        <w:rPr>
          <w:rFonts w:ascii="Arial" w:eastAsia="Arial" w:hAnsi="Arial" w:cs="Arial"/>
          <w:i/>
          <w:iCs/>
          <w:sz w:val="24"/>
          <w:szCs w:val="24"/>
        </w:rPr>
        <w:t>social workers should be doing the job because they care about children, not just for the money”</w:t>
      </w:r>
      <w:r>
        <w:rPr>
          <w:rFonts w:ascii="Arial" w:eastAsia="Arial" w:hAnsi="Arial" w:cs="Arial"/>
          <w:sz w:val="24"/>
          <w:szCs w:val="24"/>
        </w:rPr>
        <w:t>, arguing for “</w:t>
      </w:r>
      <w:r>
        <w:rPr>
          <w:rFonts w:ascii="Arial" w:eastAsia="Arial" w:hAnsi="Arial" w:cs="Arial"/>
          <w:i/>
          <w:iCs/>
          <w:sz w:val="24"/>
          <w:szCs w:val="24"/>
        </w:rPr>
        <w:t>more</w:t>
      </w:r>
      <w:r>
        <w:rPr>
          <w:rFonts w:ascii="Arial" w:eastAsia="Arial" w:hAnsi="Arial" w:cs="Arial"/>
          <w:sz w:val="24"/>
          <w:szCs w:val="24"/>
        </w:rPr>
        <w:t>” and “</w:t>
      </w:r>
      <w:r>
        <w:rPr>
          <w:rFonts w:ascii="Arial" w:eastAsia="Arial" w:hAnsi="Arial" w:cs="Arial"/>
          <w:i/>
          <w:iCs/>
          <w:sz w:val="24"/>
          <w:szCs w:val="24"/>
        </w:rPr>
        <w:t>better social workers</w:t>
      </w:r>
      <w:r>
        <w:rPr>
          <w:rFonts w:ascii="Arial" w:eastAsia="Arial" w:hAnsi="Arial" w:cs="Arial"/>
          <w:sz w:val="24"/>
          <w:szCs w:val="24"/>
        </w:rPr>
        <w:t>” (Care experienced young people, aged 12-18).</w:t>
      </w:r>
    </w:p>
    <w:p w14:paraId="7844F9B8" w14:textId="77777777" w:rsidR="00F8079A" w:rsidRDefault="002F12F0">
      <w:pPr>
        <w:spacing w:after="160" w:line="276" w:lineRule="auto"/>
        <w:jc w:val="both"/>
        <w:rPr>
          <w:sz w:val="24"/>
          <w:szCs w:val="24"/>
        </w:rPr>
      </w:pPr>
      <w:r>
        <w:rPr>
          <w:rFonts w:ascii="Arial" w:eastAsia="Arial" w:hAnsi="Arial" w:cs="Arial"/>
          <w:sz w:val="24"/>
          <w:szCs w:val="24"/>
        </w:rPr>
        <w:t>One young person stated: “</w:t>
      </w:r>
      <w:r>
        <w:rPr>
          <w:rFonts w:ascii="Arial" w:eastAsia="Arial" w:hAnsi="Arial" w:cs="Arial"/>
          <w:i/>
          <w:iCs/>
          <w:sz w:val="24"/>
          <w:szCs w:val="24"/>
        </w:rPr>
        <w:t>Foster care was the best thing that could happen to me – recruit more foster carers</w:t>
      </w:r>
      <w:r>
        <w:rPr>
          <w:rFonts w:ascii="Arial" w:eastAsia="Arial" w:hAnsi="Arial" w:cs="Arial"/>
          <w:sz w:val="24"/>
          <w:szCs w:val="24"/>
        </w:rPr>
        <w:t>.” While agreeing that more foster carers are needed, care experienced young people aged 12-18 emphasised the need to maintain and improve the ‘standard’ of foster carers. Prioritising the ‘carer’ element of the role, they emphasised selection of “</w:t>
      </w:r>
      <w:r>
        <w:rPr>
          <w:rFonts w:ascii="Arial" w:eastAsia="Arial" w:hAnsi="Arial" w:cs="Arial"/>
          <w:i/>
          <w:iCs/>
          <w:sz w:val="24"/>
          <w:szCs w:val="24"/>
        </w:rPr>
        <w:t>Foster carers who actually care about the children, and aren’t just in it for the money</w:t>
      </w:r>
      <w:r>
        <w:rPr>
          <w:rFonts w:ascii="Arial" w:eastAsia="Arial" w:hAnsi="Arial" w:cs="Arial"/>
        </w:rPr>
        <w:t>”.</w:t>
      </w:r>
      <w:r>
        <w:rPr>
          <w:rFonts w:ascii="Arial" w:eastAsia="Arial" w:hAnsi="Arial" w:cs="Arial"/>
          <w:i/>
          <w:iCs/>
          <w:sz w:val="24"/>
          <w:szCs w:val="24"/>
        </w:rPr>
        <w:t xml:space="preserve"> </w:t>
      </w:r>
      <w:r>
        <w:rPr>
          <w:rFonts w:ascii="Arial" w:eastAsia="Arial" w:hAnsi="Arial" w:cs="Arial"/>
          <w:sz w:val="24"/>
          <w:szCs w:val="24"/>
        </w:rPr>
        <w:t>Concerned about the number of children a foster carer can look after at any one time, they suggested that some individuals approach the role on the basis of “</w:t>
      </w:r>
      <w:r>
        <w:rPr>
          <w:rFonts w:ascii="Arial" w:eastAsia="Arial" w:hAnsi="Arial" w:cs="Arial"/>
          <w:i/>
          <w:iCs/>
          <w:sz w:val="24"/>
          <w:szCs w:val="24"/>
        </w:rPr>
        <w:t>more children = more money</w:t>
      </w:r>
      <w:r>
        <w:rPr>
          <w:rFonts w:ascii="Arial" w:eastAsia="Arial" w:hAnsi="Arial" w:cs="Arial"/>
          <w:sz w:val="24"/>
          <w:szCs w:val="24"/>
        </w:rPr>
        <w:t>”. Mentioning media articles about, and awards being given to, “</w:t>
      </w:r>
      <w:r>
        <w:rPr>
          <w:rFonts w:ascii="Arial" w:eastAsia="Arial" w:hAnsi="Arial" w:cs="Arial"/>
          <w:i/>
          <w:iCs/>
          <w:sz w:val="24"/>
          <w:szCs w:val="24"/>
        </w:rPr>
        <w:t>people who foster dozens (even hundreds) of children over their lives</w:t>
      </w:r>
      <w:r>
        <w:rPr>
          <w:rFonts w:ascii="Arial" w:eastAsia="Arial" w:hAnsi="Arial" w:cs="Arial"/>
          <w:sz w:val="24"/>
          <w:szCs w:val="24"/>
        </w:rPr>
        <w:t>”, some questioned “</w:t>
      </w:r>
      <w:r>
        <w:rPr>
          <w:rFonts w:ascii="Arial" w:eastAsia="Arial" w:hAnsi="Arial" w:cs="Arial"/>
          <w:i/>
          <w:iCs/>
          <w:sz w:val="24"/>
          <w:szCs w:val="24"/>
        </w:rPr>
        <w:t>how can one carer build meaningful, supportive, lasting relationships with so many children?</w:t>
      </w:r>
      <w:r>
        <w:rPr>
          <w:rFonts w:ascii="Arial" w:eastAsia="Arial" w:hAnsi="Arial" w:cs="Arial"/>
          <w:sz w:val="24"/>
          <w:szCs w:val="24"/>
        </w:rPr>
        <w:t>”</w:t>
      </w:r>
    </w:p>
    <w:p w14:paraId="092D09C6" w14:textId="77777777" w:rsidR="00F8079A" w:rsidRDefault="002F12F0">
      <w:pPr>
        <w:spacing w:after="160" w:line="276" w:lineRule="auto"/>
        <w:jc w:val="both"/>
        <w:rPr>
          <w:sz w:val="24"/>
          <w:szCs w:val="24"/>
        </w:rPr>
      </w:pPr>
      <w:r>
        <w:rPr>
          <w:rFonts w:ascii="Arial" w:eastAsia="Arial" w:hAnsi="Arial" w:cs="Arial"/>
          <w:sz w:val="24"/>
          <w:szCs w:val="24"/>
        </w:rPr>
        <w:t>A young woman had been unable to access counselling or therapy and questioned a focus on current issues rather than underlying problems:</w:t>
      </w:r>
    </w:p>
    <w:p w14:paraId="1FDCA335"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I’ve been in care 6 months and I’m still waiting. They only help you by saying things like ‘You’re not going to kill yourself are you?’ They only talk about present stuff, they don’t go back and fix all of the older stuff which is still there. I’m nearly 18 and they are only getting round to it now. I’m persevering, but if I was 16 I would have given up.</w:t>
      </w:r>
      <w:r>
        <w:rPr>
          <w:rFonts w:ascii="Arial" w:eastAsia="Arial" w:hAnsi="Arial" w:cs="Arial"/>
          <w:sz w:val="24"/>
          <w:szCs w:val="24"/>
        </w:rPr>
        <w:t xml:space="preserve">” </w:t>
      </w:r>
    </w:p>
    <w:p w14:paraId="6E6DFD85" w14:textId="77777777" w:rsidR="00F8079A" w:rsidRDefault="002F12F0">
      <w:pPr>
        <w:spacing w:after="160" w:line="276" w:lineRule="auto"/>
        <w:jc w:val="both"/>
        <w:rPr>
          <w:sz w:val="24"/>
          <w:szCs w:val="24"/>
        </w:rPr>
      </w:pPr>
      <w:r>
        <w:rPr>
          <w:rFonts w:ascii="Arial" w:eastAsia="Arial" w:hAnsi="Arial" w:cs="Arial"/>
          <w:sz w:val="24"/>
          <w:szCs w:val="24"/>
        </w:rPr>
        <w:t>This young person mentioned Jigsaw [Community Counselling Centre in Belfast], where she had accessed Art Therapy, commenting that it was “</w:t>
      </w:r>
      <w:r>
        <w:rPr>
          <w:rFonts w:ascii="Arial" w:eastAsia="Arial" w:hAnsi="Arial" w:cs="Arial"/>
          <w:i/>
          <w:iCs/>
          <w:sz w:val="24"/>
          <w:szCs w:val="24"/>
        </w:rPr>
        <w:t xml:space="preserve">a good service” </w:t>
      </w:r>
      <w:r>
        <w:rPr>
          <w:rFonts w:ascii="Arial" w:eastAsia="Arial" w:hAnsi="Arial" w:cs="Arial"/>
          <w:sz w:val="24"/>
          <w:szCs w:val="24"/>
        </w:rPr>
        <w:t xml:space="preserve">(Care experienced young person, aged 16-18). </w:t>
      </w:r>
    </w:p>
    <w:p w14:paraId="0CA3CC48" w14:textId="77777777" w:rsidR="00F8079A" w:rsidRDefault="002F12F0">
      <w:pPr>
        <w:spacing w:after="160" w:line="276" w:lineRule="auto"/>
        <w:jc w:val="both"/>
        <w:rPr>
          <w:sz w:val="24"/>
          <w:szCs w:val="24"/>
        </w:rPr>
      </w:pPr>
      <w:r>
        <w:rPr>
          <w:rFonts w:ascii="Arial" w:eastAsia="Arial" w:hAnsi="Arial" w:cs="Arial"/>
          <w:sz w:val="24"/>
          <w:szCs w:val="24"/>
        </w:rPr>
        <w:t>Those who had been in care also felt that they were</w:t>
      </w:r>
      <w:r>
        <w:rPr>
          <w:rFonts w:ascii="Arial" w:eastAsia="Arial" w:hAnsi="Arial" w:cs="Arial"/>
          <w:b/>
          <w:bCs/>
          <w:i/>
          <w:iCs/>
          <w:sz w:val="24"/>
          <w:szCs w:val="24"/>
        </w:rPr>
        <w:t xml:space="preserve"> </w:t>
      </w:r>
      <w:r>
        <w:rPr>
          <w:rFonts w:ascii="Arial" w:eastAsia="Arial" w:hAnsi="Arial" w:cs="Arial"/>
          <w:sz w:val="24"/>
          <w:szCs w:val="24"/>
        </w:rPr>
        <w:t xml:space="preserve">not provided with enough support when they were preparing to leave the care setting. </w:t>
      </w:r>
    </w:p>
    <w:p w14:paraId="02E0AE77" w14:textId="77777777" w:rsidR="00F8079A" w:rsidRDefault="002F12F0">
      <w:pPr>
        <w:spacing w:after="160" w:line="276" w:lineRule="auto"/>
        <w:jc w:val="both"/>
        <w:rPr>
          <w:sz w:val="24"/>
          <w:szCs w:val="24"/>
        </w:rPr>
      </w:pPr>
      <w:r>
        <w:rPr>
          <w:rFonts w:ascii="Arial" w:eastAsia="Arial" w:hAnsi="Arial" w:cs="Arial"/>
          <w:sz w:val="24"/>
          <w:szCs w:val="24"/>
        </w:rPr>
        <w:t>In response to a question about what young people need in preparation for living independently, care experienced young people aged 12-18 responded:</w:t>
      </w:r>
    </w:p>
    <w:p w14:paraId="0091C993" w14:textId="77777777" w:rsidR="00F8079A" w:rsidRDefault="002F12F0">
      <w:pPr>
        <w:pBdr>
          <w:left w:val="none" w:sz="0" w:space="7" w:color="auto"/>
        </w:pBdr>
        <w:spacing w:after="160" w:line="276" w:lineRule="auto"/>
        <w:ind w:left="457"/>
        <w:jc w:val="both"/>
        <w:rPr>
          <w:sz w:val="24"/>
          <w:szCs w:val="24"/>
        </w:rPr>
      </w:pPr>
      <w:r>
        <w:rPr>
          <w:rFonts w:ascii="Arial" w:eastAsia="Arial" w:hAnsi="Arial" w:cs="Arial"/>
          <w:sz w:val="24"/>
          <w:szCs w:val="24"/>
        </w:rPr>
        <w:t>“</w:t>
      </w:r>
      <w:r>
        <w:rPr>
          <w:rFonts w:ascii="Arial" w:eastAsia="Arial" w:hAnsi="Arial" w:cs="Arial"/>
          <w:i/>
          <w:iCs/>
          <w:sz w:val="24"/>
          <w:szCs w:val="24"/>
        </w:rPr>
        <w:t>Financial security, income.</w:t>
      </w:r>
      <w:r>
        <w:rPr>
          <w:rFonts w:ascii="Arial" w:eastAsia="Arial" w:hAnsi="Arial" w:cs="Arial"/>
          <w:sz w:val="24"/>
          <w:szCs w:val="24"/>
        </w:rPr>
        <w:t>”</w:t>
      </w:r>
    </w:p>
    <w:p w14:paraId="73EEC4AC" w14:textId="77777777" w:rsidR="00F8079A" w:rsidRDefault="002F12F0">
      <w:pPr>
        <w:pBdr>
          <w:left w:val="none" w:sz="0" w:space="7" w:color="auto"/>
        </w:pBdr>
        <w:spacing w:after="160" w:line="276" w:lineRule="auto"/>
        <w:ind w:left="457"/>
        <w:jc w:val="both"/>
        <w:rPr>
          <w:sz w:val="24"/>
          <w:szCs w:val="24"/>
        </w:rPr>
      </w:pPr>
      <w:r>
        <w:rPr>
          <w:rFonts w:ascii="Arial" w:eastAsia="Arial" w:hAnsi="Arial" w:cs="Arial"/>
          <w:sz w:val="24"/>
          <w:szCs w:val="24"/>
        </w:rPr>
        <w:t>“</w:t>
      </w:r>
      <w:r>
        <w:rPr>
          <w:rFonts w:ascii="Arial" w:eastAsia="Arial" w:hAnsi="Arial" w:cs="Arial"/>
          <w:i/>
          <w:iCs/>
          <w:sz w:val="24"/>
          <w:szCs w:val="24"/>
        </w:rPr>
        <w:t>Practical skills (e.g. laundry, cooking, paying bills, budgeting – how to be an adult).”</w:t>
      </w:r>
    </w:p>
    <w:p w14:paraId="29FBFB22" w14:textId="77777777" w:rsidR="00F8079A" w:rsidRDefault="002F12F0">
      <w:pPr>
        <w:pBdr>
          <w:left w:val="none" w:sz="0" w:space="7" w:color="auto"/>
        </w:pBdr>
        <w:spacing w:after="160" w:line="276" w:lineRule="auto"/>
        <w:ind w:left="457"/>
        <w:jc w:val="both"/>
        <w:rPr>
          <w:sz w:val="24"/>
          <w:szCs w:val="24"/>
        </w:rPr>
      </w:pPr>
      <w:r>
        <w:rPr>
          <w:rFonts w:ascii="Arial" w:eastAsia="Arial" w:hAnsi="Arial" w:cs="Arial"/>
          <w:sz w:val="24"/>
          <w:szCs w:val="24"/>
        </w:rPr>
        <w:t>“</w:t>
      </w:r>
      <w:r>
        <w:rPr>
          <w:rFonts w:ascii="Arial" w:eastAsia="Arial" w:hAnsi="Arial" w:cs="Arial"/>
          <w:i/>
          <w:iCs/>
          <w:sz w:val="24"/>
          <w:szCs w:val="24"/>
        </w:rPr>
        <w:t>Coping strategies to deal with times when things go wrong.</w:t>
      </w:r>
      <w:r>
        <w:rPr>
          <w:rFonts w:ascii="Arial" w:eastAsia="Arial" w:hAnsi="Arial" w:cs="Arial"/>
          <w:sz w:val="24"/>
          <w:szCs w:val="24"/>
        </w:rPr>
        <w:t>”</w:t>
      </w:r>
    </w:p>
    <w:p w14:paraId="42DE095D" w14:textId="77777777" w:rsidR="00F8079A" w:rsidRDefault="002F12F0">
      <w:pPr>
        <w:pBdr>
          <w:left w:val="none" w:sz="0" w:space="7" w:color="auto"/>
        </w:pBdr>
        <w:spacing w:after="160" w:line="276" w:lineRule="auto"/>
        <w:ind w:left="457"/>
        <w:jc w:val="both"/>
        <w:rPr>
          <w:sz w:val="24"/>
          <w:szCs w:val="24"/>
        </w:rPr>
      </w:pPr>
      <w:r>
        <w:rPr>
          <w:rFonts w:ascii="Arial" w:eastAsia="Arial" w:hAnsi="Arial" w:cs="Arial"/>
          <w:sz w:val="24"/>
          <w:szCs w:val="24"/>
        </w:rPr>
        <w:t>“</w:t>
      </w:r>
      <w:r>
        <w:rPr>
          <w:rFonts w:ascii="Arial" w:eastAsia="Arial" w:hAnsi="Arial" w:cs="Arial"/>
          <w:i/>
          <w:iCs/>
          <w:sz w:val="24"/>
          <w:szCs w:val="24"/>
        </w:rPr>
        <w:t>Education and training.”</w:t>
      </w:r>
    </w:p>
    <w:p w14:paraId="5B1A0F99" w14:textId="77777777" w:rsidR="00F8079A" w:rsidRDefault="002F12F0">
      <w:pPr>
        <w:pBdr>
          <w:left w:val="none" w:sz="0" w:space="7" w:color="auto"/>
        </w:pBdr>
        <w:spacing w:after="160" w:line="276" w:lineRule="auto"/>
        <w:ind w:left="457"/>
        <w:jc w:val="both"/>
        <w:rPr>
          <w:sz w:val="24"/>
          <w:szCs w:val="24"/>
        </w:rPr>
      </w:pPr>
      <w:r>
        <w:rPr>
          <w:rFonts w:ascii="Arial" w:eastAsia="Arial" w:hAnsi="Arial" w:cs="Arial"/>
          <w:sz w:val="24"/>
          <w:szCs w:val="24"/>
        </w:rPr>
        <w:t>“</w:t>
      </w:r>
      <w:r>
        <w:rPr>
          <w:rFonts w:ascii="Arial" w:eastAsia="Arial" w:hAnsi="Arial" w:cs="Arial"/>
          <w:i/>
          <w:iCs/>
          <w:sz w:val="24"/>
          <w:szCs w:val="24"/>
        </w:rPr>
        <w:t>Access to housing (there aren’t enough houses for young people leaving care).”</w:t>
      </w:r>
    </w:p>
    <w:p w14:paraId="11D5401E" w14:textId="77777777" w:rsidR="00F8079A" w:rsidRDefault="002F12F0">
      <w:pPr>
        <w:spacing w:after="160" w:line="276" w:lineRule="auto"/>
        <w:jc w:val="both"/>
        <w:rPr>
          <w:sz w:val="24"/>
          <w:szCs w:val="24"/>
        </w:rPr>
      </w:pPr>
      <w:r>
        <w:rPr>
          <w:rFonts w:ascii="Arial" w:eastAsia="Arial" w:hAnsi="Arial" w:cs="Arial"/>
          <w:b/>
          <w:bCs/>
          <w:color w:val="369EAC"/>
          <w:sz w:val="24"/>
          <w:szCs w:val="24"/>
        </w:rPr>
        <w:t>Young people in secure care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31DC975D" w14:textId="77777777">
        <w:tc>
          <w:tcPr>
            <w:tcW w:w="9016" w:type="dxa"/>
            <w:shd w:val="clear" w:color="auto" w:fill="FFFF00"/>
            <w:tcMar>
              <w:top w:w="0" w:type="dxa"/>
              <w:left w:w="108" w:type="dxa"/>
              <w:bottom w:w="0" w:type="dxa"/>
              <w:right w:w="108" w:type="dxa"/>
            </w:tcMar>
            <w:hideMark/>
          </w:tcPr>
          <w:p w14:paraId="3D098914" w14:textId="77777777" w:rsidR="00F8079A" w:rsidRDefault="002F12F0">
            <w:pPr>
              <w:spacing w:line="276" w:lineRule="auto"/>
              <w:jc w:val="both"/>
              <w:rPr>
                <w:color w:val="000000"/>
                <w:sz w:val="24"/>
                <w:szCs w:val="24"/>
              </w:rPr>
            </w:pPr>
            <w:r>
              <w:rPr>
                <w:rFonts w:ascii="Arial" w:eastAsia="Arial" w:hAnsi="Arial" w:cs="Arial"/>
                <w:color w:val="000000"/>
                <w:sz w:val="24"/>
                <w:szCs w:val="24"/>
              </w:rPr>
              <w:t>The Committee’s 2016 recommendations included: ‘Ensure that secure accommodation in Northern Ireland is only used as a measure of last resort and for the shortest possible period of time, address the reasons for repeated or lengthy stays in such accommodation and develop alternatives to secure accommodation’ (para 53d).</w:t>
            </w:r>
            <w:r>
              <w:rPr>
                <w:rFonts w:ascii="Arial" w:eastAsia="Arial" w:hAnsi="Arial" w:cs="Arial"/>
                <w:b/>
                <w:bCs/>
                <w:color w:val="000000"/>
                <w:sz w:val="24"/>
                <w:szCs w:val="24"/>
              </w:rPr>
              <w:t xml:space="preserve"> </w:t>
            </w:r>
          </w:p>
        </w:tc>
      </w:tr>
    </w:tbl>
    <w:p w14:paraId="152A64EB" w14:textId="35D4A3EF" w:rsidR="00F8079A" w:rsidRDefault="002F12F0">
      <w:pPr>
        <w:spacing w:after="160"/>
        <w:jc w:val="both"/>
        <w:rPr>
          <w:sz w:val="24"/>
          <w:szCs w:val="24"/>
        </w:rPr>
      </w:pPr>
      <w:r>
        <w:rPr>
          <w:rFonts w:ascii="Arial" w:eastAsia="Arial" w:hAnsi="Arial" w:cs="Arial"/>
          <w:sz w:val="24"/>
          <w:szCs w:val="24"/>
        </w:rPr>
        <w:t>A young woman in Lakewood Secure Care Centre was very articulate about her own situation, providing a valuable insight into the experiences of a vulnerable individual with complex needs in the care system – experiences similar to those of many young people placed in secure care for ‘welfare’ reasons.</w:t>
      </w:r>
    </w:p>
    <w:p w14:paraId="166E37F5" w14:textId="77777777" w:rsidR="00F8079A" w:rsidRDefault="002F12F0">
      <w:pPr>
        <w:spacing w:after="160" w:line="276" w:lineRule="auto"/>
        <w:jc w:val="both"/>
        <w:rPr>
          <w:sz w:val="24"/>
          <w:szCs w:val="24"/>
        </w:rPr>
      </w:pPr>
      <w:r>
        <w:rPr>
          <w:rFonts w:ascii="Arial" w:eastAsia="Arial" w:hAnsi="Arial" w:cs="Arial"/>
          <w:sz w:val="24"/>
          <w:szCs w:val="24"/>
        </w:rPr>
        <w:t>Drawing on her experiences, she considered that the support needed by young people in care is love and attention:</w:t>
      </w:r>
    </w:p>
    <w:p w14:paraId="1D656867" w14:textId="77777777" w:rsidR="00F8079A" w:rsidRDefault="002F12F0">
      <w:pPr>
        <w:spacing w:after="160"/>
        <w:ind w:left="720"/>
        <w:jc w:val="both"/>
        <w:rPr>
          <w:sz w:val="24"/>
          <w:szCs w:val="24"/>
        </w:rPr>
      </w:pPr>
      <w:r>
        <w:rPr>
          <w:rFonts w:ascii="Arial" w:eastAsia="Arial" w:hAnsi="Arial" w:cs="Arial"/>
          <w:i/>
          <w:iCs/>
          <w:sz w:val="24"/>
          <w:szCs w:val="24"/>
        </w:rPr>
        <w:t>“It depends on the young people. I think what young people lack is love. I don’t have anybody – my Mum’s a drug addict, my Dad doesn’t want me. I feel I don’t have anybody. Staff in the [children’s] home are my family. They are doing things like what a family would do. Staff show love by spending time with you.”</w:t>
      </w:r>
    </w:p>
    <w:p w14:paraId="56630C50" w14:textId="77777777" w:rsidR="00F8079A" w:rsidRDefault="002F12F0">
      <w:pPr>
        <w:spacing w:after="160"/>
        <w:jc w:val="both"/>
        <w:rPr>
          <w:sz w:val="24"/>
          <w:szCs w:val="24"/>
        </w:rPr>
      </w:pPr>
      <w:r>
        <w:rPr>
          <w:rFonts w:ascii="Arial" w:eastAsia="Arial" w:hAnsi="Arial" w:cs="Arial"/>
          <w:sz w:val="24"/>
          <w:szCs w:val="24"/>
        </w:rPr>
        <w:t>Despite this appreciation of residential care staff, she described how chaotic and unsettling a children’s home can be:</w:t>
      </w:r>
    </w:p>
    <w:p w14:paraId="30DC2B2F"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 just need to go home, to have some sort of ‘normal’ life - not to have constant drama, constant shit. In the children’s home I’ve got someone banging their head in one room, someone smashing the window in another room, someone going missing all night</w:t>
      </w:r>
      <w:r>
        <w:rPr>
          <w:rFonts w:ascii="Arial" w:eastAsia="Arial" w:hAnsi="Arial" w:cs="Arial"/>
          <w:sz w:val="24"/>
          <w:szCs w:val="24"/>
        </w:rPr>
        <w:t>.”</w:t>
      </w:r>
    </w:p>
    <w:p w14:paraId="097186EA" w14:textId="77777777" w:rsidR="00F8079A" w:rsidRDefault="002F12F0">
      <w:pPr>
        <w:spacing w:after="160"/>
        <w:jc w:val="both"/>
        <w:rPr>
          <w:sz w:val="24"/>
          <w:szCs w:val="24"/>
        </w:rPr>
      </w:pPr>
      <w:r>
        <w:rPr>
          <w:rFonts w:ascii="Arial" w:eastAsia="Arial" w:hAnsi="Arial" w:cs="Arial"/>
          <w:sz w:val="24"/>
          <w:szCs w:val="24"/>
        </w:rPr>
        <w:t>She was particularly critical of the process of reporting individuals as ‘missing’:</w:t>
      </w:r>
    </w:p>
    <w:p w14:paraId="63517481" w14:textId="77777777" w:rsidR="00F8079A" w:rsidRDefault="002F12F0">
      <w:pPr>
        <w:spacing w:after="160"/>
        <w:ind w:left="720"/>
        <w:jc w:val="both"/>
        <w:rPr>
          <w:sz w:val="24"/>
          <w:szCs w:val="24"/>
        </w:rPr>
      </w:pPr>
      <w:r>
        <w:rPr>
          <w:rFonts w:ascii="Arial" w:eastAsia="Arial" w:hAnsi="Arial" w:cs="Arial"/>
          <w:i/>
          <w:iCs/>
          <w:sz w:val="24"/>
          <w:szCs w:val="24"/>
        </w:rPr>
        <w:t>“When I leave Lakewood [Secure Care Centre] I don’t have enough freedom. Staff [in the children’s home] have to see me face to face and then half an hour later they have to talk to me by phone, then see me, then phone me – every half hour. I’ve been reported missing so many times. I was reported missing within an hour of going from the home. I was the young person who went missing the most times in Northern Ireland at one point – some reputation to have, that is!”</w:t>
      </w:r>
    </w:p>
    <w:p w14:paraId="46EF6D3A" w14:textId="77777777" w:rsidR="00F8079A" w:rsidRDefault="002F12F0">
      <w:pPr>
        <w:spacing w:after="160" w:line="276" w:lineRule="auto"/>
        <w:jc w:val="both"/>
        <w:rPr>
          <w:sz w:val="24"/>
          <w:szCs w:val="24"/>
        </w:rPr>
      </w:pPr>
      <w:r>
        <w:rPr>
          <w:rFonts w:ascii="Arial" w:eastAsia="Arial" w:hAnsi="Arial" w:cs="Arial"/>
          <w:sz w:val="24"/>
          <w:szCs w:val="24"/>
        </w:rPr>
        <w:t>Asked by the Advocacy Worker how staff in the children’s home could care for her without being overly-restrictive, she emphasised need for staff to spend quality time with young people:</w:t>
      </w:r>
    </w:p>
    <w:p w14:paraId="6A3E2747" w14:textId="77777777" w:rsidR="00F8079A" w:rsidRDefault="002F12F0">
      <w:pPr>
        <w:spacing w:after="160"/>
        <w:ind w:left="720"/>
        <w:jc w:val="both"/>
        <w:rPr>
          <w:sz w:val="24"/>
          <w:szCs w:val="24"/>
        </w:rPr>
      </w:pPr>
      <w:r>
        <w:rPr>
          <w:rFonts w:ascii="Arial" w:eastAsia="Arial" w:hAnsi="Arial" w:cs="Arial"/>
          <w:i/>
          <w:iCs/>
          <w:sz w:val="24"/>
          <w:szCs w:val="24"/>
        </w:rPr>
        <w:t>“There are moments that you can have with staff – trips, activities, spending time with them doing normal things, things you’d do in a family.”</w:t>
      </w:r>
    </w:p>
    <w:p w14:paraId="6D75CD7F" w14:textId="77777777" w:rsidR="00F8079A" w:rsidRDefault="002F12F0">
      <w:pPr>
        <w:spacing w:after="160"/>
        <w:jc w:val="both"/>
        <w:rPr>
          <w:sz w:val="24"/>
          <w:szCs w:val="24"/>
        </w:rPr>
      </w:pPr>
      <w:r>
        <w:rPr>
          <w:rFonts w:ascii="Arial" w:eastAsia="Arial" w:hAnsi="Arial" w:cs="Arial"/>
          <w:sz w:val="24"/>
          <w:szCs w:val="24"/>
        </w:rPr>
        <w:t>Describing the disruptive context of her life, she had been placed in secure care on four occasions in three years:</w:t>
      </w:r>
    </w:p>
    <w:p w14:paraId="5B5960E5"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I’ve been in [children’s home], then at my Dad’s, in and out for 2 years. It’s starting to beat me up. I almost feel I can’t make mistakes … I want to change in my own time. I feel I’m being put in Lakewood every time I make a mistake. The social worker has visited once in 5 months to see me. They’ve been in once since I’ve been in Lakewood [2 weeks]. I’ve had 6 social workers in 2 years. It messes you up - you get used to one person and they have to learn about me, and then it changes again. I’ve been in care 7 years tomorrow – for my own safety, neglect, being in an abusive household. I enjoy going to Lakewood. It’s ‘normal’ time for me. But that should not be normal. I shouldn’t feel Lakewood is my home. I’ve spent over a year of my life in here</w:t>
      </w:r>
      <w:r>
        <w:rPr>
          <w:rFonts w:ascii="Arial" w:eastAsia="Arial" w:hAnsi="Arial" w:cs="Arial"/>
          <w:sz w:val="24"/>
          <w:szCs w:val="24"/>
        </w:rPr>
        <w:t>.”</w:t>
      </w:r>
    </w:p>
    <w:p w14:paraId="0EE7106E" w14:textId="77777777" w:rsidR="00F8079A" w:rsidRDefault="002F12F0">
      <w:pPr>
        <w:spacing w:after="160"/>
        <w:jc w:val="both"/>
        <w:rPr>
          <w:sz w:val="24"/>
          <w:szCs w:val="24"/>
        </w:rPr>
      </w:pPr>
      <w:r>
        <w:rPr>
          <w:rFonts w:ascii="Arial" w:eastAsia="Arial" w:hAnsi="Arial" w:cs="Arial"/>
          <w:sz w:val="24"/>
          <w:szCs w:val="24"/>
        </w:rPr>
        <w:t xml:space="preserve">Asked what support or help she needed personally, she replied: </w:t>
      </w:r>
    </w:p>
    <w:p w14:paraId="516DFA44"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I don’t know. They keep saying what I need is talking therapies</w:t>
      </w:r>
      <w:r>
        <w:rPr>
          <w:rFonts w:ascii="Arial" w:eastAsia="Arial" w:hAnsi="Arial" w:cs="Arial"/>
          <w:sz w:val="24"/>
          <w:szCs w:val="24"/>
        </w:rPr>
        <w:t xml:space="preserve">. </w:t>
      </w:r>
      <w:r>
        <w:rPr>
          <w:rFonts w:ascii="Arial" w:eastAsia="Arial" w:hAnsi="Arial" w:cs="Arial"/>
          <w:i/>
          <w:iCs/>
          <w:sz w:val="24"/>
          <w:szCs w:val="24"/>
        </w:rPr>
        <w:t>But my family are the only people that help me</w:t>
      </w:r>
      <w:r>
        <w:rPr>
          <w:rFonts w:ascii="Arial" w:eastAsia="Arial" w:hAnsi="Arial" w:cs="Arial"/>
          <w:sz w:val="24"/>
          <w:szCs w:val="24"/>
        </w:rPr>
        <w:t xml:space="preserve"> … </w:t>
      </w:r>
      <w:r>
        <w:rPr>
          <w:rFonts w:ascii="Arial" w:eastAsia="Arial" w:hAnsi="Arial" w:cs="Arial"/>
          <w:i/>
          <w:iCs/>
          <w:sz w:val="24"/>
          <w:szCs w:val="24"/>
        </w:rPr>
        <w:t>I know what my issues are. It’s just about being able to do what I need to do. It’s hard to break the cycle.”</w:t>
      </w:r>
    </w:p>
    <w:p w14:paraId="0326E649" w14:textId="77777777" w:rsidR="00F8079A" w:rsidRDefault="002F12F0">
      <w:pPr>
        <w:spacing w:after="160"/>
        <w:jc w:val="both"/>
        <w:rPr>
          <w:sz w:val="24"/>
          <w:szCs w:val="24"/>
        </w:rPr>
      </w:pPr>
      <w:r>
        <w:rPr>
          <w:rFonts w:ascii="Arial" w:eastAsia="Arial" w:hAnsi="Arial" w:cs="Arial"/>
          <w:sz w:val="24"/>
          <w:szCs w:val="24"/>
        </w:rPr>
        <w:t>She articulated contradictory emotions - frustration about being deprived of her liberty while considering that she benefitted from placement in secure care:</w:t>
      </w:r>
    </w:p>
    <w:p w14:paraId="065D415C" w14:textId="77777777" w:rsidR="00F8079A" w:rsidRDefault="002F12F0">
      <w:pPr>
        <w:spacing w:after="160"/>
        <w:ind w:left="720"/>
        <w:jc w:val="both"/>
        <w:rPr>
          <w:sz w:val="24"/>
          <w:szCs w:val="24"/>
        </w:rPr>
      </w:pPr>
      <w:r>
        <w:rPr>
          <w:rFonts w:ascii="Arial" w:eastAsia="Arial" w:hAnsi="Arial" w:cs="Arial"/>
          <w:i/>
          <w:iCs/>
          <w:sz w:val="24"/>
          <w:szCs w:val="24"/>
        </w:rPr>
        <w:t>“In Lakewood you’re 1 on 1 with staff. I can talk to staff and tell them how I’m feeling. In children’s homes staff are out chasing all the others. All the kids have each other’s backs. Young people in Lakewood all speak to each other about our issues.”</w:t>
      </w:r>
    </w:p>
    <w:p w14:paraId="42A11ACD" w14:textId="77777777" w:rsidR="00F8079A" w:rsidRDefault="002F12F0">
      <w:pPr>
        <w:spacing w:after="160"/>
        <w:jc w:val="both"/>
        <w:rPr>
          <w:sz w:val="24"/>
          <w:szCs w:val="24"/>
        </w:rPr>
      </w:pPr>
      <w:r>
        <w:rPr>
          <w:rFonts w:ascii="Arial" w:eastAsia="Arial" w:hAnsi="Arial" w:cs="Arial"/>
          <w:sz w:val="24"/>
          <w:szCs w:val="24"/>
        </w:rPr>
        <w:t>For her, the benefits of being in secure care included routine and stability:</w:t>
      </w:r>
    </w:p>
    <w:p w14:paraId="398DF3AB" w14:textId="77777777" w:rsidR="00F8079A" w:rsidRDefault="002F12F0">
      <w:pPr>
        <w:spacing w:after="160"/>
        <w:ind w:left="720"/>
        <w:jc w:val="both"/>
        <w:rPr>
          <w:sz w:val="24"/>
          <w:szCs w:val="24"/>
        </w:rPr>
      </w:pPr>
      <w:r>
        <w:rPr>
          <w:rFonts w:ascii="Arial" w:eastAsia="Arial" w:hAnsi="Arial" w:cs="Arial"/>
          <w:sz w:val="24"/>
          <w:szCs w:val="24"/>
        </w:rPr>
        <w:t>“</w:t>
      </w:r>
      <w:r>
        <w:rPr>
          <w:rFonts w:ascii="Arial" w:eastAsia="Arial" w:hAnsi="Arial" w:cs="Arial"/>
          <w:i/>
          <w:iCs/>
          <w:sz w:val="24"/>
          <w:szCs w:val="24"/>
        </w:rPr>
        <w:t>Structure, safety, it can give people better views. It has helped me in little ways. It helped with my self-harm – I haven’t self-harmed for more than a year. I don’t have suicidal thoughts any more – I have low mood but now I’m depressed, not suicidal</w:t>
      </w:r>
      <w:r>
        <w:rPr>
          <w:rFonts w:ascii="Arial" w:eastAsia="Arial" w:hAnsi="Arial" w:cs="Arial"/>
          <w:sz w:val="24"/>
          <w:szCs w:val="24"/>
        </w:rPr>
        <w:t xml:space="preserve">. </w:t>
      </w:r>
      <w:r>
        <w:rPr>
          <w:rFonts w:ascii="Arial" w:eastAsia="Arial" w:hAnsi="Arial" w:cs="Arial"/>
          <w:i/>
          <w:iCs/>
          <w:sz w:val="24"/>
          <w:szCs w:val="24"/>
        </w:rPr>
        <w:t>I’ve got older and my brain has matured.”</w:t>
      </w:r>
    </w:p>
    <w:p w14:paraId="15C9C370" w14:textId="77777777" w:rsidR="00F8079A" w:rsidRDefault="002F12F0">
      <w:pPr>
        <w:spacing w:after="160"/>
        <w:jc w:val="both"/>
        <w:rPr>
          <w:sz w:val="24"/>
          <w:szCs w:val="24"/>
        </w:rPr>
      </w:pPr>
      <w:r>
        <w:rPr>
          <w:rFonts w:ascii="Arial" w:eastAsia="Arial" w:hAnsi="Arial" w:cs="Arial"/>
          <w:sz w:val="24"/>
          <w:szCs w:val="24"/>
        </w:rPr>
        <w:t>However, the restrictions and social isolation were problematic:</w:t>
      </w:r>
    </w:p>
    <w:p w14:paraId="785B4AC5" w14:textId="77777777" w:rsidR="00F8079A" w:rsidRDefault="002F12F0">
      <w:pPr>
        <w:spacing w:after="160"/>
        <w:ind w:left="720"/>
        <w:jc w:val="both"/>
        <w:rPr>
          <w:sz w:val="24"/>
          <w:szCs w:val="24"/>
        </w:rPr>
      </w:pPr>
      <w:r>
        <w:rPr>
          <w:rFonts w:ascii="Arial" w:eastAsia="Arial" w:hAnsi="Arial" w:cs="Arial"/>
          <w:i/>
          <w:iCs/>
          <w:sz w:val="24"/>
          <w:szCs w:val="24"/>
        </w:rPr>
        <w:t>“You’re given so much time to sit and think. I’m a young woman sitting in my room at 10pm at night, locked in. I can watch movies and listen to music. But lots of thinking is not good for anyone’s mental health. There’s not much to do during the day - you’re not active. There are so many [locked] doors in this place.”</w:t>
      </w:r>
    </w:p>
    <w:p w14:paraId="6150526A" w14:textId="77777777" w:rsidR="00F8079A" w:rsidRDefault="002F12F0">
      <w:pPr>
        <w:spacing w:after="160"/>
        <w:jc w:val="both"/>
        <w:rPr>
          <w:sz w:val="24"/>
          <w:szCs w:val="24"/>
        </w:rPr>
      </w:pPr>
      <w:r>
        <w:rPr>
          <w:rFonts w:ascii="Arial" w:eastAsia="Arial" w:hAnsi="Arial" w:cs="Arial"/>
          <w:sz w:val="24"/>
          <w:szCs w:val="24"/>
        </w:rPr>
        <w:t>She recalled the fear she experienced on her initial placement in secure care:</w:t>
      </w:r>
    </w:p>
    <w:p w14:paraId="6176873F" w14:textId="77777777" w:rsidR="00F8079A" w:rsidRDefault="002F12F0">
      <w:pPr>
        <w:spacing w:after="160"/>
        <w:ind w:left="720"/>
        <w:jc w:val="both"/>
        <w:rPr>
          <w:sz w:val="24"/>
          <w:szCs w:val="24"/>
        </w:rPr>
      </w:pPr>
      <w:r>
        <w:rPr>
          <w:rFonts w:ascii="Arial" w:eastAsia="Arial" w:hAnsi="Arial" w:cs="Arial"/>
          <w:i/>
          <w:iCs/>
          <w:sz w:val="24"/>
          <w:szCs w:val="24"/>
        </w:rPr>
        <w:t>“It was frightening at night time when I was 12 [first time in Lakewood]. I tied ligatures and self-harmed for attention. There’s only 2 night staff, and they can’t always be with you. There’s just a TV and four walls, you can’t sleep. You’re put on meds – that’s not good for you.”</w:t>
      </w:r>
    </w:p>
    <w:p w14:paraId="1B2F5474" w14:textId="77777777" w:rsidR="00F8079A" w:rsidRDefault="002F12F0">
      <w:pPr>
        <w:spacing w:after="160"/>
        <w:jc w:val="both"/>
        <w:rPr>
          <w:sz w:val="24"/>
          <w:szCs w:val="24"/>
        </w:rPr>
      </w:pPr>
      <w:r>
        <w:rPr>
          <w:rFonts w:ascii="Arial" w:eastAsia="Arial" w:hAnsi="Arial" w:cs="Arial"/>
          <w:sz w:val="24"/>
          <w:szCs w:val="24"/>
        </w:rPr>
        <w:t>She questioned the value of repeated placements in secure accommodation:</w:t>
      </w:r>
    </w:p>
    <w:p w14:paraId="01C7B472" w14:textId="77777777" w:rsidR="00F8079A" w:rsidRDefault="002F12F0">
      <w:pPr>
        <w:spacing w:after="160"/>
        <w:ind w:left="720"/>
        <w:jc w:val="both"/>
        <w:rPr>
          <w:sz w:val="24"/>
          <w:szCs w:val="24"/>
        </w:rPr>
      </w:pPr>
      <w:r>
        <w:rPr>
          <w:rFonts w:ascii="Arial" w:eastAsia="Arial" w:hAnsi="Arial" w:cs="Arial"/>
          <w:i/>
          <w:iCs/>
          <w:sz w:val="24"/>
          <w:szCs w:val="24"/>
        </w:rPr>
        <w:t>“I feel I’m being re-traumatised every time I go in here … Stop institutionalising me. (I like that word, I’ve just found out what it means, but I can’t always say it!) I spend my time in the community worrying about coming back here. I feel like I can’t make mistakes. As a child I went through a lot of things growing up. My way of dealing with things is taking drugs.”</w:t>
      </w:r>
    </w:p>
    <w:p w14:paraId="656225C5" w14:textId="77777777" w:rsidR="00F8079A" w:rsidRDefault="002F12F0">
      <w:pPr>
        <w:spacing w:after="160" w:line="276" w:lineRule="auto"/>
        <w:jc w:val="both"/>
        <w:rPr>
          <w:sz w:val="24"/>
          <w:szCs w:val="24"/>
        </w:rPr>
      </w:pPr>
      <w:r>
        <w:rPr>
          <w:rFonts w:ascii="Arial" w:eastAsia="Arial" w:hAnsi="Arial" w:cs="Arial"/>
          <w:sz w:val="24"/>
          <w:szCs w:val="24"/>
        </w:rPr>
        <w:t>Regarding support for drug and alcohol misuse, she stated:</w:t>
      </w:r>
    </w:p>
    <w:p w14:paraId="014FE4CB" w14:textId="77777777" w:rsidR="00F8079A" w:rsidRDefault="002F12F0">
      <w:pPr>
        <w:spacing w:after="160"/>
        <w:ind w:left="720"/>
        <w:jc w:val="both"/>
        <w:rPr>
          <w:sz w:val="24"/>
          <w:szCs w:val="24"/>
        </w:rPr>
      </w:pPr>
      <w:r>
        <w:rPr>
          <w:rFonts w:ascii="Arial" w:eastAsia="Arial" w:hAnsi="Arial" w:cs="Arial"/>
          <w:i/>
          <w:iCs/>
          <w:sz w:val="24"/>
          <w:szCs w:val="24"/>
        </w:rPr>
        <w:t>“In Lakewood drug use and alcohol work is the first thing they do with you. I don’t drink, I’m not a drinker. I know plenty about drugs – I did a lot of research to understand my Mum’s addiction. I’ve done the programmes in Lakewood four times now!”</w:t>
      </w:r>
    </w:p>
    <w:p w14:paraId="7108EB47" w14:textId="77777777" w:rsidR="00F8079A" w:rsidRDefault="002F12F0">
      <w:pPr>
        <w:spacing w:after="160"/>
        <w:jc w:val="both"/>
        <w:rPr>
          <w:sz w:val="24"/>
          <w:szCs w:val="24"/>
        </w:rPr>
      </w:pPr>
      <w:r>
        <w:rPr>
          <w:rFonts w:ascii="Arial" w:eastAsia="Arial" w:hAnsi="Arial" w:cs="Arial"/>
          <w:sz w:val="24"/>
          <w:szCs w:val="24"/>
        </w:rPr>
        <w:t>Asked about other agencies, she criticised access to mental health support:</w:t>
      </w:r>
    </w:p>
    <w:p w14:paraId="7E36F116" w14:textId="77777777" w:rsidR="00F8079A" w:rsidRDefault="002F12F0">
      <w:pPr>
        <w:spacing w:after="160"/>
        <w:ind w:left="720"/>
        <w:jc w:val="both"/>
        <w:rPr>
          <w:sz w:val="24"/>
          <w:szCs w:val="24"/>
        </w:rPr>
      </w:pPr>
      <w:r>
        <w:rPr>
          <w:rFonts w:ascii="Arial" w:eastAsia="Arial" w:hAnsi="Arial" w:cs="Arial"/>
          <w:i/>
          <w:iCs/>
          <w:sz w:val="24"/>
          <w:szCs w:val="24"/>
        </w:rPr>
        <w:t>“Like CAMHS? Any mental health teams at the moment are terrible. I haven’t had an appointment in a year. I’ve been 2 weeks in Lakewood and have not heard from CAMHS yet – that should be a priority for any young person in here. I had an appointment yesterday but didn’t get it. The key worker is chasing that up.”</w:t>
      </w:r>
    </w:p>
    <w:p w14:paraId="1CCBCCC2" w14:textId="77777777" w:rsidR="00F8079A" w:rsidRDefault="002F12F0">
      <w:pPr>
        <w:spacing w:after="160"/>
        <w:jc w:val="both"/>
        <w:rPr>
          <w:sz w:val="24"/>
          <w:szCs w:val="24"/>
        </w:rPr>
      </w:pPr>
      <w:r>
        <w:rPr>
          <w:rFonts w:ascii="Arial" w:eastAsia="Arial" w:hAnsi="Arial" w:cs="Arial"/>
          <w:sz w:val="24"/>
          <w:szCs w:val="24"/>
        </w:rPr>
        <w:t>In her opinion, medication is over-used:</w:t>
      </w:r>
    </w:p>
    <w:p w14:paraId="517AFA61" w14:textId="77777777" w:rsidR="00F8079A" w:rsidRDefault="002F12F0">
      <w:pPr>
        <w:spacing w:after="160"/>
        <w:ind w:left="720"/>
        <w:jc w:val="both"/>
        <w:rPr>
          <w:sz w:val="24"/>
          <w:szCs w:val="24"/>
        </w:rPr>
      </w:pPr>
      <w:r>
        <w:rPr>
          <w:rFonts w:ascii="Arial" w:eastAsia="Arial" w:hAnsi="Arial" w:cs="Arial"/>
          <w:i/>
          <w:iCs/>
          <w:sz w:val="24"/>
          <w:szCs w:val="24"/>
        </w:rPr>
        <w:t>“They dose kids up on meds. That happens too much in here. Meds are dished out to anyone. There’s a 14 year old in here on Diazepam. When the meds stop, how is that child gonna cope, when they’ve been on it from a young age?”</w:t>
      </w:r>
    </w:p>
    <w:p w14:paraId="75E43526" w14:textId="77777777" w:rsidR="00F8079A" w:rsidRDefault="002F12F0">
      <w:pPr>
        <w:spacing w:after="160" w:line="276" w:lineRule="auto"/>
        <w:jc w:val="both"/>
        <w:rPr>
          <w:sz w:val="24"/>
          <w:szCs w:val="24"/>
        </w:rPr>
      </w:pPr>
      <w:r>
        <w:rPr>
          <w:rFonts w:ascii="Arial" w:eastAsia="Arial" w:hAnsi="Arial" w:cs="Arial"/>
          <w:b/>
          <w:bCs/>
          <w:color w:val="369EAC"/>
          <w:sz w:val="24"/>
          <w:szCs w:val="24"/>
        </w:rPr>
        <w:t>Children and young people requiring in-patient mental health treatment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4D64678B" w14:textId="77777777">
        <w:tc>
          <w:tcPr>
            <w:tcW w:w="9016" w:type="dxa"/>
            <w:shd w:val="clear" w:color="auto" w:fill="FFFF00"/>
            <w:tcMar>
              <w:top w:w="0" w:type="dxa"/>
              <w:left w:w="108" w:type="dxa"/>
              <w:bottom w:w="0" w:type="dxa"/>
              <w:right w:w="108" w:type="dxa"/>
            </w:tcMar>
            <w:hideMark/>
          </w:tcPr>
          <w:p w14:paraId="4ED7F1CF" w14:textId="77777777" w:rsidR="00F8079A" w:rsidRDefault="002F12F0">
            <w:pPr>
              <w:spacing w:line="276" w:lineRule="auto"/>
              <w:jc w:val="both"/>
              <w:rPr>
                <w:color w:val="000000"/>
                <w:sz w:val="24"/>
                <w:szCs w:val="24"/>
              </w:rPr>
            </w:pPr>
            <w:r>
              <w:rPr>
                <w:rFonts w:ascii="Arial" w:eastAsia="Arial" w:hAnsi="Arial" w:cs="Arial"/>
                <w:color w:val="000000"/>
                <w:sz w:val="24"/>
                <w:szCs w:val="24"/>
              </w:rPr>
              <w:t>The Committee’s 2016 recommendations included ‘review [of] current legislation on mental health to ensure that the best interests and the views of the child are duly taken into account in cases of mental health treatment of children below the age of 16 years, in particular with regard to hospitalisation and treatment without consent’ (para 61e).</w:t>
            </w:r>
          </w:p>
        </w:tc>
      </w:tr>
    </w:tbl>
    <w:p w14:paraId="3265F149" w14:textId="7740998C" w:rsidR="00F8079A" w:rsidRDefault="001E52FB">
      <w:pPr>
        <w:spacing w:after="160"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 xml:space="preserve">Application of the ‘best interests’ principle for those receiving mental health treatment is not an issue only for those aged under-16. Asked what their messages for government would be, one young person in the in-patient child and adolescent and mental health Unit replied: </w:t>
      </w:r>
    </w:p>
    <w:p w14:paraId="0BE65BA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Every child’s right can be over-ruled with a Mental Health Order. That person’s very sick, but the right </w:t>
      </w:r>
      <w:r>
        <w:rPr>
          <w:rFonts w:ascii="Arial" w:eastAsia="Arial" w:hAnsi="Arial" w:cs="Arial"/>
          <w:sz w:val="24"/>
          <w:szCs w:val="24"/>
        </w:rPr>
        <w:t>[to participation]</w:t>
      </w:r>
      <w:r>
        <w:rPr>
          <w:rFonts w:ascii="Arial" w:eastAsia="Arial" w:hAnsi="Arial" w:cs="Arial"/>
          <w:i/>
          <w:iCs/>
          <w:sz w:val="24"/>
          <w:szCs w:val="24"/>
        </w:rPr>
        <w:t xml:space="preserve"> is denied because the law was written by adults. There’s no right of speech freedom, deciding what medication goes into them. Individuals need to be listened to more</w:t>
      </w:r>
      <w:r>
        <w:rPr>
          <w:rFonts w:ascii="Arial" w:eastAsia="Arial" w:hAnsi="Arial" w:cs="Arial"/>
          <w:sz w:val="24"/>
          <w:szCs w:val="24"/>
        </w:rPr>
        <w:t xml:space="preserve">. </w:t>
      </w:r>
      <w:r>
        <w:rPr>
          <w:rFonts w:ascii="Arial" w:eastAsia="Arial" w:hAnsi="Arial" w:cs="Arial"/>
          <w:i/>
          <w:iCs/>
          <w:sz w:val="24"/>
          <w:szCs w:val="24"/>
        </w:rPr>
        <w:t>You can’t over-rule them just because they are struggling</w:t>
      </w:r>
      <w:r>
        <w:rPr>
          <w:rFonts w:ascii="Arial" w:eastAsia="Arial" w:hAnsi="Arial" w:cs="Arial"/>
          <w:sz w:val="24"/>
          <w:szCs w:val="24"/>
        </w:rPr>
        <w:t>.”</w:t>
      </w:r>
    </w:p>
    <w:p w14:paraId="1F560EB9" w14:textId="77777777" w:rsidR="00F8079A" w:rsidRDefault="002F12F0">
      <w:pPr>
        <w:spacing w:after="160" w:line="276" w:lineRule="auto"/>
        <w:jc w:val="both"/>
        <w:rPr>
          <w:sz w:val="24"/>
          <w:szCs w:val="24"/>
        </w:rPr>
      </w:pPr>
      <w:r>
        <w:rPr>
          <w:rFonts w:ascii="Arial" w:eastAsia="Arial" w:hAnsi="Arial" w:cs="Arial"/>
          <w:sz w:val="24"/>
          <w:szCs w:val="24"/>
        </w:rPr>
        <w:t xml:space="preserve">Discussing activities in the Unit, the young person said: </w:t>
      </w:r>
    </w:p>
    <w:p w14:paraId="437FA3E0"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There’s OTs </w:t>
      </w:r>
      <w:r>
        <w:rPr>
          <w:rFonts w:ascii="Arial" w:eastAsia="Arial" w:hAnsi="Arial" w:cs="Arial"/>
          <w:sz w:val="24"/>
          <w:szCs w:val="24"/>
        </w:rPr>
        <w:t>[Occupational Therapists].</w:t>
      </w:r>
      <w:r>
        <w:rPr>
          <w:rFonts w:ascii="Arial" w:eastAsia="Arial" w:hAnsi="Arial" w:cs="Arial"/>
          <w:i/>
          <w:iCs/>
          <w:sz w:val="24"/>
          <w:szCs w:val="24"/>
        </w:rPr>
        <w:t xml:space="preserve"> They do a lot of art stuff. Lots of people are tired and don’t go because it’s done to death. There need to be more things that spike people’s interest or motivation. Otherwise you have a lot of people lying around all day, and that’s not good for them mentally</w:t>
      </w:r>
      <w:r>
        <w:rPr>
          <w:rFonts w:ascii="Arial" w:eastAsia="Arial" w:hAnsi="Arial" w:cs="Arial"/>
          <w:sz w:val="24"/>
          <w:szCs w:val="24"/>
        </w:rPr>
        <w:t>.”</w:t>
      </w:r>
    </w:p>
    <w:p w14:paraId="12BEABF5" w14:textId="77777777" w:rsidR="00F8079A" w:rsidRDefault="002F12F0">
      <w:pPr>
        <w:spacing w:after="160" w:line="276" w:lineRule="auto"/>
        <w:jc w:val="both"/>
        <w:rPr>
          <w:sz w:val="24"/>
          <w:szCs w:val="24"/>
        </w:rPr>
      </w:pPr>
      <w:r>
        <w:rPr>
          <w:rFonts w:ascii="Arial" w:eastAsia="Arial" w:hAnsi="Arial" w:cs="Arial"/>
          <w:sz w:val="24"/>
          <w:szCs w:val="24"/>
        </w:rPr>
        <w:t>Noting that young people with eating disorders were able to “</w:t>
      </w:r>
      <w:r>
        <w:rPr>
          <w:rFonts w:ascii="Arial" w:eastAsia="Arial" w:hAnsi="Arial" w:cs="Arial"/>
          <w:i/>
          <w:iCs/>
          <w:sz w:val="24"/>
          <w:szCs w:val="24"/>
        </w:rPr>
        <w:t>go outside on the swing, go over to the Rec Hall … go out on bus runs, do art projects, play badminton</w:t>
      </w:r>
      <w:r>
        <w:rPr>
          <w:rFonts w:ascii="Arial" w:eastAsia="Arial" w:hAnsi="Arial" w:cs="Arial"/>
          <w:sz w:val="24"/>
          <w:szCs w:val="24"/>
        </w:rPr>
        <w:t>”, they considered that each individual “</w:t>
      </w:r>
      <w:r>
        <w:rPr>
          <w:rFonts w:ascii="Arial" w:eastAsia="Arial" w:hAnsi="Arial" w:cs="Arial"/>
          <w:i/>
          <w:iCs/>
          <w:sz w:val="24"/>
          <w:szCs w:val="24"/>
        </w:rPr>
        <w:t>needs a plan</w:t>
      </w:r>
      <w:r>
        <w:rPr>
          <w:rFonts w:ascii="Arial" w:eastAsia="Arial" w:hAnsi="Arial" w:cs="Arial"/>
          <w:sz w:val="24"/>
          <w:szCs w:val="24"/>
        </w:rPr>
        <w:t>” which changes to reflect progress:</w:t>
      </w:r>
    </w:p>
    <w:p w14:paraId="37D798D7" w14:textId="77777777" w:rsidR="00F8079A" w:rsidRDefault="002F12F0">
      <w:pPr>
        <w:spacing w:after="160" w:line="276" w:lineRule="auto"/>
        <w:ind w:left="720"/>
        <w:jc w:val="both"/>
        <w:rPr>
          <w:sz w:val="24"/>
          <w:szCs w:val="24"/>
        </w:rPr>
      </w:pPr>
      <w:r>
        <w:rPr>
          <w:rFonts w:ascii="Arial" w:eastAsia="Arial" w:hAnsi="Arial" w:cs="Arial"/>
          <w:i/>
          <w:iCs/>
          <w:sz w:val="24"/>
          <w:szCs w:val="24"/>
        </w:rPr>
        <w:t xml:space="preserve">“… when there’s a sign that you’re steadily improving, you should be able to do more activities. You’re treated differently depending on your weight. It’s OK </w:t>
      </w:r>
      <w:r>
        <w:rPr>
          <w:rFonts w:ascii="Arial" w:eastAsia="Arial" w:hAnsi="Arial" w:cs="Arial"/>
          <w:sz w:val="24"/>
          <w:szCs w:val="24"/>
        </w:rPr>
        <w:t>[not to do much]</w:t>
      </w:r>
      <w:r>
        <w:rPr>
          <w:rFonts w:ascii="Arial" w:eastAsia="Arial" w:hAnsi="Arial" w:cs="Arial"/>
          <w:i/>
          <w:iCs/>
          <w:sz w:val="24"/>
          <w:szCs w:val="24"/>
        </w:rPr>
        <w:t xml:space="preserve"> for the first few weeks because you come in physically compromised</w:t>
      </w:r>
      <w:r>
        <w:rPr>
          <w:rFonts w:ascii="Arial" w:eastAsia="Arial" w:hAnsi="Arial" w:cs="Arial"/>
          <w:sz w:val="24"/>
          <w:szCs w:val="24"/>
        </w:rPr>
        <w:t xml:space="preserve">. </w:t>
      </w:r>
      <w:r>
        <w:rPr>
          <w:rFonts w:ascii="Arial" w:eastAsia="Arial" w:hAnsi="Arial" w:cs="Arial"/>
          <w:i/>
          <w:iCs/>
          <w:sz w:val="24"/>
          <w:szCs w:val="24"/>
        </w:rPr>
        <w:t>There’s a lot of limitations with safety. They’re planning on doing gardening, but then you’re constantly being reminded ‘You’re not allowed to do that because you’re not allowed to move’</w:t>
      </w:r>
      <w:r>
        <w:rPr>
          <w:rFonts w:ascii="Arial" w:eastAsia="Arial" w:hAnsi="Arial" w:cs="Arial"/>
          <w:sz w:val="24"/>
          <w:szCs w:val="24"/>
        </w:rPr>
        <w:t xml:space="preserve"> … </w:t>
      </w:r>
      <w:r>
        <w:rPr>
          <w:rFonts w:ascii="Arial" w:eastAsia="Arial" w:hAnsi="Arial" w:cs="Arial"/>
          <w:i/>
          <w:iCs/>
          <w:sz w:val="24"/>
          <w:szCs w:val="24"/>
        </w:rPr>
        <w:t xml:space="preserve">Everything is seen as exercise, but it’s actually tiring </w:t>
      </w:r>
      <w:r>
        <w:rPr>
          <w:rFonts w:ascii="Arial" w:eastAsia="Arial" w:hAnsi="Arial" w:cs="Arial"/>
          <w:sz w:val="24"/>
          <w:szCs w:val="24"/>
        </w:rPr>
        <w:t xml:space="preserve">[constantly being told you can’t do things]. </w:t>
      </w:r>
      <w:r>
        <w:rPr>
          <w:rFonts w:ascii="Arial" w:eastAsia="Arial" w:hAnsi="Arial" w:cs="Arial"/>
          <w:i/>
          <w:iCs/>
          <w:sz w:val="24"/>
          <w:szCs w:val="24"/>
        </w:rPr>
        <w:t>The other day I was looking for a ladybird and was told to go and sit down</w:t>
      </w:r>
      <w:r>
        <w:rPr>
          <w:rFonts w:ascii="Arial" w:eastAsia="Arial" w:hAnsi="Arial" w:cs="Arial"/>
          <w:sz w:val="24"/>
          <w:szCs w:val="24"/>
        </w:rPr>
        <w:t xml:space="preserve">. </w:t>
      </w:r>
      <w:r>
        <w:rPr>
          <w:rFonts w:ascii="Arial" w:eastAsia="Arial" w:hAnsi="Arial" w:cs="Arial"/>
          <w:i/>
          <w:iCs/>
          <w:sz w:val="24"/>
          <w:szCs w:val="24"/>
        </w:rPr>
        <w:t>You don’t do things that are just enjoying life</w:t>
      </w:r>
      <w:r>
        <w:rPr>
          <w:rFonts w:ascii="Arial" w:eastAsia="Arial" w:hAnsi="Arial" w:cs="Arial"/>
          <w:sz w:val="24"/>
          <w:szCs w:val="24"/>
        </w:rPr>
        <w:t xml:space="preserve">. </w:t>
      </w:r>
      <w:r>
        <w:rPr>
          <w:rFonts w:ascii="Arial" w:eastAsia="Arial" w:hAnsi="Arial" w:cs="Arial"/>
          <w:i/>
          <w:iCs/>
          <w:sz w:val="24"/>
          <w:szCs w:val="24"/>
        </w:rPr>
        <w:t>I just go to my Mum and cry. There’s no aspect of normal life</w:t>
      </w:r>
      <w:r>
        <w:rPr>
          <w:rFonts w:ascii="Arial" w:eastAsia="Arial" w:hAnsi="Arial" w:cs="Arial"/>
          <w:sz w:val="24"/>
          <w:szCs w:val="24"/>
        </w:rPr>
        <w:t>.”</w:t>
      </w:r>
    </w:p>
    <w:p w14:paraId="650F4AD7" w14:textId="77777777" w:rsidR="00F8079A" w:rsidRDefault="002F12F0">
      <w:pPr>
        <w:spacing w:after="160" w:line="276" w:lineRule="auto"/>
        <w:jc w:val="both"/>
        <w:rPr>
          <w:sz w:val="24"/>
          <w:szCs w:val="24"/>
        </w:rPr>
      </w:pPr>
      <w:r>
        <w:rPr>
          <w:rFonts w:ascii="Arial" w:eastAsia="Arial" w:hAnsi="Arial" w:cs="Arial"/>
          <w:sz w:val="24"/>
          <w:szCs w:val="24"/>
        </w:rPr>
        <w:t>Asked whether young people receive the help and support they need for their</w:t>
      </w:r>
      <w:r>
        <w:rPr>
          <w:rFonts w:ascii="Arial" w:eastAsia="Arial" w:hAnsi="Arial" w:cs="Arial"/>
          <w:b/>
          <w:bCs/>
          <w:i/>
          <w:iCs/>
          <w:sz w:val="24"/>
          <w:szCs w:val="24"/>
        </w:rPr>
        <w:t xml:space="preserve"> </w:t>
      </w:r>
      <w:r>
        <w:rPr>
          <w:rFonts w:ascii="Arial" w:eastAsia="Arial" w:hAnsi="Arial" w:cs="Arial"/>
          <w:sz w:val="24"/>
          <w:szCs w:val="24"/>
        </w:rPr>
        <w:t xml:space="preserve">physical, social and emotional development while detained in the Unit, one young person replied: </w:t>
      </w:r>
    </w:p>
    <w:p w14:paraId="16B71909"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Food is always provided, it’s always there, always offered. With personal hygiene, staff offer to change your towels and bedding</w:t>
      </w:r>
      <w:r>
        <w:rPr>
          <w:rFonts w:ascii="Arial" w:eastAsia="Arial" w:hAnsi="Arial" w:cs="Arial"/>
          <w:sz w:val="24"/>
          <w:szCs w:val="24"/>
        </w:rPr>
        <w:t xml:space="preserve">. </w:t>
      </w:r>
      <w:r>
        <w:rPr>
          <w:rFonts w:ascii="Arial" w:eastAsia="Arial" w:hAnsi="Arial" w:cs="Arial"/>
          <w:i/>
          <w:iCs/>
          <w:sz w:val="24"/>
          <w:szCs w:val="24"/>
        </w:rPr>
        <w:t>Psychologically, it’s good for some but very poor on the level of input for others. One person who’s been in five times may not see a Consultant once, another person who’s been in five times might be seen by a Consultant regularly. But there are two Psychologists covering both wards. They need more to cover everyone</w:t>
      </w:r>
      <w:r>
        <w:rPr>
          <w:rFonts w:ascii="Arial" w:eastAsia="Arial" w:hAnsi="Arial" w:cs="Arial"/>
          <w:sz w:val="24"/>
          <w:szCs w:val="24"/>
        </w:rPr>
        <w:t>.”</w:t>
      </w:r>
    </w:p>
    <w:p w14:paraId="09483C93" w14:textId="77777777" w:rsidR="00F8079A" w:rsidRDefault="002F12F0">
      <w:pPr>
        <w:spacing w:after="160" w:line="276" w:lineRule="auto"/>
        <w:jc w:val="both"/>
        <w:rPr>
          <w:sz w:val="24"/>
          <w:szCs w:val="24"/>
        </w:rPr>
      </w:pPr>
      <w:r>
        <w:rPr>
          <w:rFonts w:ascii="Arial" w:eastAsia="Arial" w:hAnsi="Arial" w:cs="Arial"/>
          <w:b/>
          <w:bCs/>
          <w:color w:val="369EAC"/>
          <w:sz w:val="24"/>
          <w:szCs w:val="24"/>
        </w:rPr>
        <w:t>Young people in custody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7F5A23B1" w14:textId="77777777">
        <w:tc>
          <w:tcPr>
            <w:tcW w:w="9016" w:type="dxa"/>
            <w:shd w:val="clear" w:color="auto" w:fill="FFFF00"/>
            <w:tcMar>
              <w:top w:w="0" w:type="dxa"/>
              <w:left w:w="108" w:type="dxa"/>
              <w:bottom w:w="0" w:type="dxa"/>
              <w:right w:w="108" w:type="dxa"/>
            </w:tcMar>
            <w:hideMark/>
          </w:tcPr>
          <w:p w14:paraId="33487FC3" w14:textId="77777777" w:rsidR="00F8079A" w:rsidRDefault="002F12F0">
            <w:pPr>
              <w:spacing w:line="276" w:lineRule="auto"/>
              <w:jc w:val="both"/>
              <w:rPr>
                <w:color w:val="000000"/>
                <w:sz w:val="24"/>
                <w:szCs w:val="24"/>
              </w:rPr>
            </w:pPr>
            <w:r>
              <w:rPr>
                <w:rFonts w:ascii="Arial" w:eastAsia="Arial" w:hAnsi="Arial" w:cs="Arial"/>
                <w:color w:val="000000"/>
                <w:sz w:val="24"/>
                <w:szCs w:val="24"/>
              </w:rPr>
              <w:t xml:space="preserve">In 2016, the Committee recommended that the State party ‘Immediately remove all children from solitary confinement, prohibit the use of solitary confinement in all circumstances and regularly inspect the </w:t>
            </w:r>
            <w:r>
              <w:rPr>
                <w:rFonts w:ascii="Arial" w:eastAsia="Arial" w:hAnsi="Arial" w:cs="Arial"/>
                <w:i/>
                <w:iCs/>
                <w:color w:val="000000"/>
                <w:sz w:val="24"/>
                <w:szCs w:val="24"/>
              </w:rPr>
              <w:t>use of segregation and isolation</w:t>
            </w:r>
            <w:r>
              <w:rPr>
                <w:rFonts w:ascii="Arial" w:eastAsia="Arial" w:hAnsi="Arial" w:cs="Arial"/>
                <w:color w:val="000000"/>
                <w:sz w:val="24"/>
                <w:szCs w:val="24"/>
              </w:rPr>
              <w:t xml:space="preserve"> in child detention facilities’ (para 79f, emphasis added).</w:t>
            </w:r>
          </w:p>
        </w:tc>
      </w:tr>
    </w:tbl>
    <w:p w14:paraId="7E18E2E1" w14:textId="7D18595C" w:rsidR="00F8079A" w:rsidRDefault="001E52FB">
      <w:pPr>
        <w:spacing w:after="160" w:line="276" w:lineRule="auto"/>
        <w:jc w:val="both"/>
        <w:rPr>
          <w:sz w:val="24"/>
          <w:szCs w:val="24"/>
        </w:rPr>
      </w:pPr>
      <w:r>
        <w:rPr>
          <w:rFonts w:ascii="Arial" w:eastAsia="Arial" w:hAnsi="Arial" w:cs="Arial"/>
          <w:sz w:val="24"/>
          <w:szCs w:val="24"/>
        </w:rPr>
        <w:br/>
      </w:r>
      <w:r w:rsidR="002F12F0">
        <w:rPr>
          <w:rFonts w:ascii="Arial" w:eastAsia="Arial" w:hAnsi="Arial" w:cs="Arial"/>
          <w:sz w:val="24"/>
          <w:szCs w:val="24"/>
        </w:rPr>
        <w:t>Comments by detained young people revealed that use of isolation is not restricted to detention facilities. Two young people described responses in schools:</w:t>
      </w:r>
    </w:p>
    <w:p w14:paraId="1BC4C714"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If you get into a scrap [fight] or something, you can get isolation detention – you’re put in two boxes in the same room for 2 hours and told: ‘Sit there, don’t speak’</w:t>
      </w:r>
      <w:r>
        <w:rPr>
          <w:rFonts w:ascii="Arial" w:eastAsia="Arial" w:hAnsi="Arial" w:cs="Arial"/>
          <w:sz w:val="24"/>
          <w:szCs w:val="24"/>
        </w:rPr>
        <w:t>.” (Young person in the in-patient mental health Unit)</w:t>
      </w:r>
    </w:p>
    <w:p w14:paraId="67160F1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In</w:t>
      </w:r>
      <w:r>
        <w:rPr>
          <w:rFonts w:ascii="Arial" w:eastAsia="Arial" w:hAnsi="Arial" w:cs="Arial"/>
          <w:sz w:val="24"/>
          <w:szCs w:val="24"/>
        </w:rPr>
        <w:t xml:space="preserve"> </w:t>
      </w:r>
      <w:r>
        <w:rPr>
          <w:rFonts w:ascii="Arial" w:eastAsia="Arial" w:hAnsi="Arial" w:cs="Arial"/>
          <w:i/>
          <w:iCs/>
          <w:sz w:val="24"/>
          <w:szCs w:val="24"/>
        </w:rPr>
        <w:t>[an EOTAS</w:t>
      </w:r>
      <w:r>
        <w:rPr>
          <w:rFonts w:ascii="Arial" w:eastAsia="Arial" w:hAnsi="Arial" w:cs="Arial"/>
          <w:b/>
          <w:bCs/>
          <w:i/>
          <w:iCs/>
          <w:sz w:val="24"/>
          <w:szCs w:val="24"/>
        </w:rPr>
        <w:t xml:space="preserve">: </w:t>
      </w:r>
      <w:r>
        <w:rPr>
          <w:rFonts w:ascii="Arial" w:eastAsia="Arial" w:hAnsi="Arial" w:cs="Arial"/>
          <w:i/>
          <w:iCs/>
          <w:sz w:val="24"/>
          <w:szCs w:val="24"/>
        </w:rPr>
        <w:t>Education Other Than At School Centre] I went to in Key Stage 2 [aged 7-11]</w:t>
      </w:r>
      <w:r>
        <w:rPr>
          <w:rFonts w:ascii="Arial" w:eastAsia="Arial" w:hAnsi="Arial" w:cs="Arial"/>
          <w:sz w:val="24"/>
          <w:szCs w:val="24"/>
        </w:rPr>
        <w:t xml:space="preserve"> </w:t>
      </w:r>
      <w:r>
        <w:rPr>
          <w:rFonts w:ascii="Arial" w:eastAsia="Arial" w:hAnsi="Arial" w:cs="Arial"/>
          <w:i/>
          <w:iCs/>
          <w:sz w:val="24"/>
          <w:szCs w:val="24"/>
        </w:rPr>
        <w:t>there was</w:t>
      </w:r>
      <w:r>
        <w:rPr>
          <w:rFonts w:ascii="Arial" w:eastAsia="Arial" w:hAnsi="Arial" w:cs="Arial"/>
          <w:sz w:val="24"/>
          <w:szCs w:val="24"/>
        </w:rPr>
        <w:t xml:space="preserve"> </w:t>
      </w:r>
      <w:r>
        <w:rPr>
          <w:rFonts w:ascii="Arial" w:eastAsia="Arial" w:hAnsi="Arial" w:cs="Arial"/>
          <w:i/>
          <w:iCs/>
          <w:sz w:val="24"/>
          <w:szCs w:val="24"/>
        </w:rPr>
        <w:t>a ‘Safe Room’ and you were locked in the room if you were kicking off</w:t>
      </w:r>
      <w:r>
        <w:rPr>
          <w:rFonts w:ascii="Arial" w:eastAsia="Arial" w:hAnsi="Arial" w:cs="Arial"/>
          <w:sz w:val="24"/>
          <w:szCs w:val="24"/>
        </w:rPr>
        <w:t>.” (Young person in custody)</w:t>
      </w:r>
    </w:p>
    <w:p w14:paraId="544F15B1" w14:textId="77777777" w:rsidR="00F8079A" w:rsidRDefault="002F12F0">
      <w:pPr>
        <w:spacing w:after="160" w:line="276" w:lineRule="auto"/>
        <w:jc w:val="both"/>
        <w:rPr>
          <w:sz w:val="24"/>
          <w:szCs w:val="24"/>
        </w:rPr>
      </w:pPr>
      <w:r>
        <w:rPr>
          <w:rFonts w:ascii="Arial" w:eastAsia="Arial" w:hAnsi="Arial" w:cs="Arial"/>
          <w:sz w:val="24"/>
          <w:szCs w:val="24"/>
        </w:rPr>
        <w:t xml:space="preserve">Asked whether young people had the health services they needed while in custody, one young person responded: </w:t>
      </w:r>
    </w:p>
    <w:p w14:paraId="790003AF"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Not really, they forgot about me</w:t>
      </w:r>
      <w:r>
        <w:rPr>
          <w:rFonts w:ascii="Arial" w:eastAsia="Arial" w:hAnsi="Arial" w:cs="Arial"/>
          <w:sz w:val="24"/>
          <w:szCs w:val="24"/>
        </w:rPr>
        <w:t xml:space="preserve"> … </w:t>
      </w:r>
      <w:r>
        <w:rPr>
          <w:rFonts w:ascii="Arial" w:eastAsia="Arial" w:hAnsi="Arial" w:cs="Arial"/>
          <w:i/>
          <w:iCs/>
          <w:sz w:val="24"/>
          <w:szCs w:val="24"/>
        </w:rPr>
        <w:t>I</w:t>
      </w:r>
      <w:r>
        <w:rPr>
          <w:rFonts w:ascii="Arial" w:eastAsia="Arial" w:hAnsi="Arial" w:cs="Arial"/>
          <w:sz w:val="24"/>
          <w:szCs w:val="24"/>
        </w:rPr>
        <w:t xml:space="preserve"> </w:t>
      </w:r>
      <w:r>
        <w:rPr>
          <w:rFonts w:ascii="Arial" w:eastAsia="Arial" w:hAnsi="Arial" w:cs="Arial"/>
          <w:i/>
          <w:iCs/>
          <w:sz w:val="24"/>
          <w:szCs w:val="24"/>
        </w:rPr>
        <w:t>took a fit in here and the nurse said I should have a brain scan but nothing’s happened. My name’s got lost in the list. I haven’t had a scan. They’ve forgotten about me</w:t>
      </w:r>
      <w:r>
        <w:rPr>
          <w:rFonts w:ascii="Arial" w:eastAsia="Arial" w:hAnsi="Arial" w:cs="Arial"/>
          <w:sz w:val="24"/>
          <w:szCs w:val="24"/>
        </w:rPr>
        <w:t>.”</w:t>
      </w:r>
    </w:p>
    <w:p w14:paraId="109A4F5B" w14:textId="77777777" w:rsidR="00F8079A" w:rsidRDefault="002F12F0">
      <w:pPr>
        <w:spacing w:after="160" w:line="276" w:lineRule="auto"/>
        <w:jc w:val="both"/>
        <w:rPr>
          <w:sz w:val="24"/>
          <w:szCs w:val="24"/>
        </w:rPr>
      </w:pPr>
      <w:r>
        <w:rPr>
          <w:rFonts w:ascii="Arial" w:eastAsia="Arial" w:hAnsi="Arial" w:cs="Arial"/>
          <w:sz w:val="24"/>
          <w:szCs w:val="24"/>
        </w:rPr>
        <w:t xml:space="preserve">Another stated: </w:t>
      </w:r>
      <w:r>
        <w:rPr>
          <w:rFonts w:ascii="Arial" w:eastAsia="Arial" w:hAnsi="Arial" w:cs="Arial"/>
          <w:i/>
          <w:iCs/>
          <w:sz w:val="24"/>
          <w:szCs w:val="24"/>
        </w:rPr>
        <w:t>“I’m waiting for a diagnosis. I was meant to be tested for autism</w:t>
      </w:r>
      <w:r>
        <w:rPr>
          <w:rFonts w:ascii="Arial" w:eastAsia="Arial" w:hAnsi="Arial" w:cs="Arial"/>
          <w:sz w:val="24"/>
          <w:szCs w:val="24"/>
        </w:rPr>
        <w:t>.”</w:t>
      </w:r>
    </w:p>
    <w:p w14:paraId="0AE3166D" w14:textId="77777777" w:rsidR="00F8079A" w:rsidRDefault="002F12F0">
      <w:pPr>
        <w:spacing w:after="160" w:line="276" w:lineRule="auto"/>
        <w:jc w:val="both"/>
        <w:rPr>
          <w:sz w:val="24"/>
          <w:szCs w:val="24"/>
        </w:rPr>
      </w:pPr>
      <w:r>
        <w:rPr>
          <w:rFonts w:ascii="Arial" w:eastAsia="Arial" w:hAnsi="Arial" w:cs="Arial"/>
          <w:sz w:val="24"/>
          <w:szCs w:val="24"/>
        </w:rPr>
        <w:t>A different young person replied “</w:t>
      </w:r>
      <w:r>
        <w:rPr>
          <w:rFonts w:ascii="Arial" w:eastAsia="Arial" w:hAnsi="Arial" w:cs="Arial"/>
          <w:i/>
          <w:iCs/>
          <w:sz w:val="24"/>
          <w:szCs w:val="24"/>
        </w:rPr>
        <w:t xml:space="preserve">You can’t see a </w:t>
      </w:r>
      <w:r>
        <w:rPr>
          <w:rFonts w:ascii="Arial" w:eastAsia="Arial" w:hAnsi="Arial" w:cs="Arial"/>
          <w:sz w:val="24"/>
          <w:szCs w:val="24"/>
        </w:rPr>
        <w:t>GP</w:t>
      </w:r>
      <w:r>
        <w:rPr>
          <w:rFonts w:ascii="Arial" w:eastAsia="Arial" w:hAnsi="Arial" w:cs="Arial"/>
          <w:i/>
          <w:iCs/>
          <w:sz w:val="24"/>
          <w:szCs w:val="24"/>
        </w:rPr>
        <w:t xml:space="preserve"> in here</w:t>
      </w:r>
      <w:r>
        <w:rPr>
          <w:rFonts w:ascii="Arial" w:eastAsia="Arial" w:hAnsi="Arial" w:cs="Arial"/>
          <w:sz w:val="24"/>
          <w:szCs w:val="24"/>
        </w:rPr>
        <w:t>.” One of their peers suggested that this was: “</w:t>
      </w:r>
      <w:r>
        <w:rPr>
          <w:rFonts w:ascii="Arial" w:eastAsia="Arial" w:hAnsi="Arial" w:cs="Arial"/>
          <w:i/>
          <w:iCs/>
          <w:sz w:val="24"/>
          <w:szCs w:val="24"/>
        </w:rPr>
        <w:t xml:space="preserve">because the GP doesn’t have their own PPE </w:t>
      </w:r>
      <w:r>
        <w:rPr>
          <w:rFonts w:ascii="Arial" w:eastAsia="Arial" w:hAnsi="Arial" w:cs="Arial"/>
          <w:sz w:val="24"/>
          <w:szCs w:val="24"/>
        </w:rPr>
        <w:t xml:space="preserve">[Personal Protective Equipment] </w:t>
      </w:r>
      <w:r>
        <w:rPr>
          <w:rFonts w:ascii="Arial" w:eastAsia="Arial" w:hAnsi="Arial" w:cs="Arial"/>
          <w:i/>
          <w:iCs/>
          <w:sz w:val="24"/>
          <w:szCs w:val="24"/>
        </w:rPr>
        <w:t>– the Dentist can come in because they bring their own PPE</w:t>
      </w:r>
      <w:r>
        <w:rPr>
          <w:rFonts w:ascii="Arial" w:eastAsia="Arial" w:hAnsi="Arial" w:cs="Arial"/>
          <w:sz w:val="24"/>
          <w:szCs w:val="24"/>
        </w:rPr>
        <w:t xml:space="preserve">.” Discussing other impacts on health provision during the imposition of COVID restrictions, this young person complained: </w:t>
      </w:r>
    </w:p>
    <w:p w14:paraId="44E00833"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had to take pictures of what was wrong with me and send them to a GP. All the things they gave me didn’t work. How can they tell what’s wrong with you when you send them a photo?</w:t>
      </w:r>
      <w:r>
        <w:rPr>
          <w:rFonts w:ascii="Arial" w:eastAsia="Arial" w:hAnsi="Arial" w:cs="Arial"/>
          <w:sz w:val="24"/>
          <w:szCs w:val="24"/>
        </w:rPr>
        <w:t>”</w:t>
      </w:r>
    </w:p>
    <w:p w14:paraId="61A753A2" w14:textId="77777777" w:rsidR="00F8079A" w:rsidRDefault="002F12F0">
      <w:pPr>
        <w:spacing w:after="160" w:line="276" w:lineRule="auto"/>
        <w:jc w:val="both"/>
        <w:rPr>
          <w:sz w:val="24"/>
          <w:szCs w:val="24"/>
        </w:rPr>
      </w:pPr>
      <w:r>
        <w:rPr>
          <w:rFonts w:ascii="Arial" w:eastAsia="Arial" w:hAnsi="Arial" w:cs="Arial"/>
          <w:sz w:val="24"/>
          <w:szCs w:val="24"/>
        </w:rPr>
        <w:t>A teacher commented that this was the process also adopted in the community during COVID restrictions.</w:t>
      </w:r>
    </w:p>
    <w:p w14:paraId="6B405626" w14:textId="77777777" w:rsidR="00F8079A" w:rsidRDefault="002F12F0">
      <w:pPr>
        <w:spacing w:after="160" w:line="276" w:lineRule="auto"/>
        <w:jc w:val="both"/>
        <w:rPr>
          <w:sz w:val="24"/>
          <w:szCs w:val="24"/>
        </w:rPr>
      </w:pPr>
      <w:r>
        <w:rPr>
          <w:rFonts w:ascii="Arial" w:eastAsia="Arial" w:hAnsi="Arial" w:cs="Arial"/>
          <w:sz w:val="24"/>
          <w:szCs w:val="24"/>
        </w:rPr>
        <w:t>Talking about the introduction of a smoking ban throughout the Centre, one young person recounted: “</w:t>
      </w:r>
      <w:r>
        <w:rPr>
          <w:rFonts w:ascii="Arial" w:eastAsia="Arial" w:hAnsi="Arial" w:cs="Arial"/>
          <w:i/>
          <w:iCs/>
          <w:sz w:val="24"/>
          <w:szCs w:val="24"/>
        </w:rPr>
        <w:t>At the start, they wouldn’t provide me with nicotine patches because you had to be over 16</w:t>
      </w:r>
      <w:r>
        <w:rPr>
          <w:rFonts w:ascii="Arial" w:eastAsia="Arial" w:hAnsi="Arial" w:cs="Arial"/>
          <w:sz w:val="24"/>
          <w:szCs w:val="24"/>
        </w:rPr>
        <w:t>.”</w:t>
      </w:r>
    </w:p>
    <w:p w14:paraId="1E35EA04" w14:textId="77777777" w:rsidR="00F8079A" w:rsidRDefault="002F12F0">
      <w:pPr>
        <w:spacing w:after="160" w:line="276" w:lineRule="auto"/>
        <w:jc w:val="both"/>
        <w:rPr>
          <w:sz w:val="24"/>
          <w:szCs w:val="24"/>
        </w:rPr>
      </w:pPr>
      <w:r>
        <w:rPr>
          <w:rFonts w:ascii="Arial" w:eastAsia="Arial" w:hAnsi="Arial" w:cs="Arial"/>
          <w:sz w:val="24"/>
          <w:szCs w:val="24"/>
        </w:rPr>
        <w:t>Discussing support for those using drugs, one young person was of the opinion that: “</w:t>
      </w:r>
      <w:r>
        <w:rPr>
          <w:rFonts w:ascii="Arial" w:eastAsia="Arial" w:hAnsi="Arial" w:cs="Arial"/>
          <w:i/>
          <w:iCs/>
          <w:sz w:val="24"/>
          <w:szCs w:val="24"/>
        </w:rPr>
        <w:t xml:space="preserve">The DAISY </w:t>
      </w:r>
      <w:r>
        <w:rPr>
          <w:rFonts w:ascii="Arial" w:eastAsia="Arial" w:hAnsi="Arial" w:cs="Arial"/>
          <w:sz w:val="24"/>
          <w:szCs w:val="24"/>
        </w:rPr>
        <w:t xml:space="preserve">[Drug and Alcohol Intervention Service for Youth] </w:t>
      </w:r>
      <w:r>
        <w:rPr>
          <w:rFonts w:ascii="Arial" w:eastAsia="Arial" w:hAnsi="Arial" w:cs="Arial"/>
          <w:i/>
          <w:iCs/>
          <w:sz w:val="24"/>
          <w:szCs w:val="24"/>
        </w:rPr>
        <w:t>service is really good</w:t>
      </w:r>
      <w:r>
        <w:rPr>
          <w:rFonts w:ascii="Arial" w:eastAsia="Arial" w:hAnsi="Arial" w:cs="Arial"/>
          <w:sz w:val="24"/>
          <w:szCs w:val="24"/>
        </w:rPr>
        <w:t xml:space="preserve">.” </w:t>
      </w:r>
    </w:p>
    <w:p w14:paraId="155F58D3" w14:textId="77777777" w:rsidR="00F8079A" w:rsidRDefault="002F12F0">
      <w:pPr>
        <w:spacing w:after="160" w:line="276" w:lineRule="auto"/>
        <w:jc w:val="both"/>
        <w:rPr>
          <w:sz w:val="24"/>
          <w:szCs w:val="24"/>
        </w:rPr>
      </w:pPr>
      <w:r>
        <w:rPr>
          <w:rFonts w:ascii="Arial" w:eastAsia="Arial" w:hAnsi="Arial" w:cs="Arial"/>
          <w:sz w:val="24"/>
          <w:szCs w:val="24"/>
        </w:rPr>
        <w:t>Another stated: “</w:t>
      </w:r>
      <w:r>
        <w:rPr>
          <w:rFonts w:ascii="Arial" w:eastAsia="Arial" w:hAnsi="Arial" w:cs="Arial"/>
          <w:i/>
          <w:iCs/>
          <w:sz w:val="24"/>
          <w:szCs w:val="24"/>
        </w:rPr>
        <w:t>There’s no rehab over here [in Northern Ireland]</w:t>
      </w:r>
      <w:r>
        <w:rPr>
          <w:rFonts w:ascii="Arial" w:eastAsia="Arial" w:hAnsi="Arial" w:cs="Arial"/>
          <w:sz w:val="24"/>
          <w:szCs w:val="24"/>
        </w:rPr>
        <w:t>.” He noted that staff from the DAISY project and Belfast Trust DAMHS [Drug and Alcohol Mental Health Service] come into the Juvenile Justice Centre, but “</w:t>
      </w:r>
      <w:r>
        <w:rPr>
          <w:rFonts w:ascii="Arial" w:eastAsia="Arial" w:hAnsi="Arial" w:cs="Arial"/>
          <w:i/>
          <w:iCs/>
          <w:sz w:val="24"/>
          <w:szCs w:val="24"/>
        </w:rPr>
        <w:t>they just talk</w:t>
      </w:r>
      <w:r>
        <w:rPr>
          <w:rFonts w:ascii="Arial" w:eastAsia="Arial" w:hAnsi="Arial" w:cs="Arial"/>
          <w:sz w:val="24"/>
          <w:szCs w:val="24"/>
        </w:rPr>
        <w:t xml:space="preserve">”. He said: </w:t>
      </w:r>
    </w:p>
    <w:p w14:paraId="05DF4111"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 xml:space="preserve">If you’re 17, they put you in </w:t>
      </w:r>
      <w:r>
        <w:rPr>
          <w:rFonts w:ascii="Arial" w:eastAsia="Arial" w:hAnsi="Arial" w:cs="Arial"/>
          <w:sz w:val="24"/>
          <w:szCs w:val="24"/>
        </w:rPr>
        <w:t xml:space="preserve">[Secure Care Centre] </w:t>
      </w:r>
      <w:r>
        <w:rPr>
          <w:rFonts w:ascii="Arial" w:eastAsia="Arial" w:hAnsi="Arial" w:cs="Arial"/>
          <w:i/>
          <w:iCs/>
          <w:sz w:val="24"/>
          <w:szCs w:val="24"/>
        </w:rPr>
        <w:t>with all the self-harmers an’ all</w:t>
      </w:r>
      <w:r>
        <w:rPr>
          <w:rFonts w:ascii="Arial" w:eastAsia="Arial" w:hAnsi="Arial" w:cs="Arial"/>
          <w:sz w:val="24"/>
          <w:szCs w:val="24"/>
        </w:rPr>
        <w:t xml:space="preserve"> … </w:t>
      </w:r>
      <w:r>
        <w:rPr>
          <w:rFonts w:ascii="Arial" w:eastAsia="Arial" w:hAnsi="Arial" w:cs="Arial"/>
          <w:i/>
          <w:iCs/>
          <w:sz w:val="24"/>
          <w:szCs w:val="24"/>
        </w:rPr>
        <w:t xml:space="preserve">They should have a rehab centre, where you agree to go in </w:t>
      </w:r>
      <w:r>
        <w:rPr>
          <w:rFonts w:ascii="Arial" w:eastAsia="Arial" w:hAnsi="Arial" w:cs="Arial"/>
          <w:sz w:val="24"/>
          <w:szCs w:val="24"/>
        </w:rPr>
        <w:t>[ie, it’s voluntary].</w:t>
      </w:r>
      <w:r>
        <w:rPr>
          <w:rFonts w:ascii="Arial" w:eastAsia="Arial" w:hAnsi="Arial" w:cs="Arial"/>
          <w:i/>
          <w:iCs/>
          <w:sz w:val="24"/>
          <w:szCs w:val="24"/>
        </w:rPr>
        <w:t xml:space="preserve"> They have a couple down south </w:t>
      </w:r>
      <w:r>
        <w:rPr>
          <w:rFonts w:ascii="Arial" w:eastAsia="Arial" w:hAnsi="Arial" w:cs="Arial"/>
          <w:sz w:val="24"/>
          <w:szCs w:val="24"/>
        </w:rPr>
        <w:t xml:space="preserve">[in the Republic of Ireland] … </w:t>
      </w:r>
      <w:r>
        <w:rPr>
          <w:rFonts w:ascii="Arial" w:eastAsia="Arial" w:hAnsi="Arial" w:cs="Arial"/>
          <w:i/>
          <w:iCs/>
          <w:sz w:val="24"/>
          <w:szCs w:val="24"/>
        </w:rPr>
        <w:t>If you’re under 18, they don’t give you anything to get you off drugs</w:t>
      </w:r>
      <w:r>
        <w:rPr>
          <w:rFonts w:ascii="Arial" w:eastAsia="Arial" w:hAnsi="Arial" w:cs="Arial"/>
          <w:sz w:val="24"/>
          <w:szCs w:val="24"/>
        </w:rPr>
        <w:t>.”</w:t>
      </w:r>
    </w:p>
    <w:p w14:paraId="60CFD54F" w14:textId="77777777" w:rsidR="00F8079A" w:rsidRDefault="002F12F0">
      <w:pPr>
        <w:spacing w:after="160" w:line="276" w:lineRule="auto"/>
        <w:jc w:val="both"/>
        <w:rPr>
          <w:sz w:val="24"/>
          <w:szCs w:val="24"/>
        </w:rPr>
      </w:pPr>
      <w:r>
        <w:rPr>
          <w:rFonts w:ascii="Arial" w:eastAsia="Arial" w:hAnsi="Arial" w:cs="Arial"/>
          <w:sz w:val="24"/>
          <w:szCs w:val="24"/>
        </w:rPr>
        <w:t xml:space="preserve">Yet this young man commented that no available help and support would have influenced his drug use: </w:t>
      </w:r>
    </w:p>
    <w:p w14:paraId="20371104"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would have used drugs anyway</w:t>
      </w:r>
      <w:r>
        <w:rPr>
          <w:rFonts w:ascii="Arial" w:eastAsia="Arial" w:hAnsi="Arial" w:cs="Arial"/>
          <w:sz w:val="24"/>
          <w:szCs w:val="24"/>
        </w:rPr>
        <w:t xml:space="preserve"> … </w:t>
      </w:r>
      <w:r>
        <w:rPr>
          <w:rFonts w:ascii="Arial" w:eastAsia="Arial" w:hAnsi="Arial" w:cs="Arial"/>
          <w:i/>
          <w:iCs/>
          <w:sz w:val="24"/>
          <w:szCs w:val="24"/>
        </w:rPr>
        <w:t>If</w:t>
      </w:r>
      <w:r>
        <w:rPr>
          <w:rFonts w:ascii="Arial" w:eastAsia="Arial" w:hAnsi="Arial" w:cs="Arial"/>
          <w:sz w:val="24"/>
          <w:szCs w:val="24"/>
        </w:rPr>
        <w:t xml:space="preserve"> </w:t>
      </w:r>
      <w:r>
        <w:rPr>
          <w:rFonts w:ascii="Arial" w:eastAsia="Arial" w:hAnsi="Arial" w:cs="Arial"/>
          <w:i/>
          <w:iCs/>
          <w:sz w:val="24"/>
          <w:szCs w:val="24"/>
        </w:rPr>
        <w:t>I was to get out today, I’d be taking drugs … that’s what 16 and 17 year olds do.</w:t>
      </w:r>
      <w:r>
        <w:rPr>
          <w:rFonts w:ascii="Arial" w:eastAsia="Arial" w:hAnsi="Arial" w:cs="Arial"/>
          <w:sz w:val="24"/>
          <w:szCs w:val="24"/>
        </w:rPr>
        <w:t>”</w:t>
      </w:r>
    </w:p>
    <w:p w14:paraId="7B948DB5" w14:textId="77777777" w:rsidR="00F8079A" w:rsidRDefault="002F12F0">
      <w:pPr>
        <w:spacing w:after="160" w:line="276" w:lineRule="auto"/>
        <w:jc w:val="both"/>
        <w:rPr>
          <w:sz w:val="24"/>
          <w:szCs w:val="24"/>
        </w:rPr>
      </w:pPr>
      <w:r>
        <w:rPr>
          <w:rFonts w:ascii="Arial" w:eastAsia="Arial" w:hAnsi="Arial" w:cs="Arial"/>
          <w:sz w:val="24"/>
          <w:szCs w:val="24"/>
        </w:rPr>
        <w:t>He proposed that the government should</w:t>
      </w:r>
      <w:r>
        <w:rPr>
          <w:rFonts w:ascii="Arial" w:eastAsia="Arial" w:hAnsi="Arial" w:cs="Arial"/>
          <w:i/>
          <w:iCs/>
          <w:sz w:val="24"/>
          <w:szCs w:val="24"/>
        </w:rPr>
        <w:t xml:space="preserve"> “legalise cannabis, legalise</w:t>
      </w:r>
      <w:r>
        <w:rPr>
          <w:rFonts w:ascii="Arial" w:eastAsia="Arial" w:hAnsi="Arial" w:cs="Arial"/>
          <w:sz w:val="24"/>
          <w:szCs w:val="24"/>
        </w:rPr>
        <w:t xml:space="preserve"> </w:t>
      </w:r>
      <w:r>
        <w:rPr>
          <w:rFonts w:ascii="Arial" w:eastAsia="Arial" w:hAnsi="Arial" w:cs="Arial"/>
          <w:i/>
          <w:iCs/>
          <w:sz w:val="24"/>
          <w:szCs w:val="24"/>
        </w:rPr>
        <w:t>MSJ’s</w:t>
      </w:r>
      <w:r>
        <w:rPr>
          <w:rFonts w:ascii="Arial" w:eastAsia="Arial" w:hAnsi="Arial" w:cs="Arial"/>
          <w:sz w:val="24"/>
          <w:szCs w:val="24"/>
        </w:rPr>
        <w:t xml:space="preserve"> [‘blues’: valium/ diazepam] </w:t>
      </w:r>
      <w:r>
        <w:rPr>
          <w:rFonts w:ascii="Arial" w:eastAsia="Arial" w:hAnsi="Arial" w:cs="Arial"/>
          <w:i/>
          <w:iCs/>
          <w:sz w:val="24"/>
          <w:szCs w:val="24"/>
        </w:rPr>
        <w:t>and lower the price</w:t>
      </w:r>
      <w:r>
        <w:rPr>
          <w:rFonts w:ascii="Arial" w:eastAsia="Arial" w:hAnsi="Arial" w:cs="Arial"/>
          <w:sz w:val="24"/>
          <w:szCs w:val="24"/>
        </w:rPr>
        <w:t>.” In response to being asked whether he thought children and young people needed more information about drugs and alcohol, he said: “</w:t>
      </w:r>
      <w:r>
        <w:rPr>
          <w:rFonts w:ascii="Arial" w:eastAsia="Arial" w:hAnsi="Arial" w:cs="Arial"/>
          <w:i/>
          <w:iCs/>
          <w:sz w:val="24"/>
          <w:szCs w:val="24"/>
        </w:rPr>
        <w:t xml:space="preserve">10 year olds know about drugs – they know more than the chemists!” </w:t>
      </w:r>
      <w:r>
        <w:rPr>
          <w:rFonts w:ascii="Arial" w:eastAsia="Arial" w:hAnsi="Arial" w:cs="Arial"/>
          <w:sz w:val="24"/>
          <w:szCs w:val="24"/>
        </w:rPr>
        <w:t>Asked if he believed young people were aware of the harms caused by drugs, this young man commented: “</w:t>
      </w:r>
      <w:r>
        <w:rPr>
          <w:rFonts w:ascii="Arial" w:eastAsia="Arial" w:hAnsi="Arial" w:cs="Arial"/>
          <w:i/>
          <w:iCs/>
          <w:sz w:val="24"/>
          <w:szCs w:val="24"/>
        </w:rPr>
        <w:t>You can have someone who doesn’t drink, doesn’t take drugs, doesn’t do anything wrong and then gets knocked over by a car – if you were worried about all that, you’d never go outside your door!</w:t>
      </w:r>
      <w:r>
        <w:rPr>
          <w:rFonts w:ascii="Arial" w:eastAsia="Arial" w:hAnsi="Arial" w:cs="Arial"/>
          <w:sz w:val="24"/>
          <w:szCs w:val="24"/>
        </w:rPr>
        <w:t>”</w:t>
      </w:r>
    </w:p>
    <w:p w14:paraId="0D0D4EFF" w14:textId="77777777" w:rsidR="00F8079A" w:rsidRDefault="002F12F0">
      <w:pPr>
        <w:spacing w:after="160" w:line="276" w:lineRule="auto"/>
        <w:jc w:val="both"/>
        <w:rPr>
          <w:sz w:val="24"/>
          <w:szCs w:val="24"/>
        </w:rPr>
      </w:pPr>
      <w:r>
        <w:rPr>
          <w:rFonts w:ascii="Arial" w:eastAsia="Arial" w:hAnsi="Arial" w:cs="Arial"/>
          <w:sz w:val="24"/>
          <w:szCs w:val="24"/>
        </w:rPr>
        <w:t>Asked if they had people to support them, one young person said: “</w:t>
      </w:r>
      <w:r>
        <w:rPr>
          <w:rFonts w:ascii="Arial" w:eastAsia="Arial" w:hAnsi="Arial" w:cs="Arial"/>
          <w:i/>
          <w:iCs/>
          <w:sz w:val="24"/>
          <w:szCs w:val="24"/>
        </w:rPr>
        <w:t xml:space="preserve">I’ve had a social </w:t>
      </w:r>
      <w:r>
        <w:rPr>
          <w:rFonts w:ascii="Arial" w:eastAsia="Arial" w:hAnsi="Arial" w:cs="Arial"/>
          <w:sz w:val="24"/>
          <w:szCs w:val="24"/>
        </w:rPr>
        <w:t>worker from the Youth Justice Agency for 3 years, she’s OK.” However, highlighting difficulties in contacting their social workers, others commented:</w:t>
      </w:r>
      <w:r>
        <w:rPr>
          <w:rFonts w:ascii="Arial" w:eastAsia="Arial" w:hAnsi="Arial" w:cs="Arial"/>
          <w:i/>
          <w:iCs/>
          <w:sz w:val="24"/>
          <w:szCs w:val="24"/>
        </w:rPr>
        <w:t xml:space="preserve"> </w:t>
      </w:r>
    </w:p>
    <w:p w14:paraId="529C3206" w14:textId="77777777" w:rsidR="00F8079A" w:rsidRDefault="002F12F0">
      <w:pPr>
        <w:spacing w:after="160" w:line="276" w:lineRule="auto"/>
        <w:ind w:left="720"/>
        <w:jc w:val="both"/>
        <w:rPr>
          <w:sz w:val="24"/>
          <w:szCs w:val="24"/>
        </w:rPr>
      </w:pPr>
      <w:r>
        <w:rPr>
          <w:rFonts w:ascii="Arial" w:eastAsia="Arial" w:hAnsi="Arial" w:cs="Arial"/>
          <w:i/>
          <w:iCs/>
          <w:sz w:val="24"/>
          <w:szCs w:val="24"/>
        </w:rPr>
        <w:t>“They throw you in here and forget about you. Social workers don’t care</w:t>
      </w:r>
      <w:r>
        <w:rPr>
          <w:rFonts w:ascii="Arial" w:eastAsia="Arial" w:hAnsi="Arial" w:cs="Arial"/>
          <w:sz w:val="24"/>
          <w:szCs w:val="24"/>
        </w:rPr>
        <w:t xml:space="preserve"> … </w:t>
      </w:r>
      <w:r>
        <w:rPr>
          <w:rFonts w:ascii="Arial" w:eastAsia="Arial" w:hAnsi="Arial" w:cs="Arial"/>
          <w:i/>
          <w:iCs/>
          <w:sz w:val="24"/>
          <w:szCs w:val="24"/>
        </w:rPr>
        <w:t>Last</w:t>
      </w:r>
      <w:r>
        <w:rPr>
          <w:rFonts w:ascii="Arial" w:eastAsia="Arial" w:hAnsi="Arial" w:cs="Arial"/>
          <w:sz w:val="24"/>
          <w:szCs w:val="24"/>
        </w:rPr>
        <w:t xml:space="preserve"> </w:t>
      </w:r>
      <w:r>
        <w:rPr>
          <w:rFonts w:ascii="Arial" w:eastAsia="Arial" w:hAnsi="Arial" w:cs="Arial"/>
          <w:i/>
          <w:iCs/>
          <w:sz w:val="24"/>
          <w:szCs w:val="24"/>
        </w:rPr>
        <w:t>time</w:t>
      </w:r>
      <w:r>
        <w:rPr>
          <w:rFonts w:ascii="Arial" w:eastAsia="Arial" w:hAnsi="Arial" w:cs="Arial"/>
          <w:sz w:val="24"/>
          <w:szCs w:val="24"/>
        </w:rPr>
        <w:t xml:space="preserve"> </w:t>
      </w:r>
      <w:r>
        <w:rPr>
          <w:rFonts w:ascii="Arial" w:eastAsia="Arial" w:hAnsi="Arial" w:cs="Arial"/>
          <w:i/>
          <w:iCs/>
          <w:sz w:val="24"/>
          <w:szCs w:val="24"/>
        </w:rPr>
        <w:t>I was in here, they gave me a social worker. But they didn’t check with me</w:t>
      </w:r>
      <w:r>
        <w:rPr>
          <w:rFonts w:ascii="Arial" w:eastAsia="Arial" w:hAnsi="Arial" w:cs="Arial"/>
          <w:sz w:val="24"/>
          <w:szCs w:val="24"/>
        </w:rPr>
        <w:t xml:space="preserve">. </w:t>
      </w:r>
      <w:r>
        <w:rPr>
          <w:rFonts w:ascii="Arial" w:eastAsia="Arial" w:hAnsi="Arial" w:cs="Arial"/>
          <w:i/>
          <w:iCs/>
          <w:sz w:val="24"/>
          <w:szCs w:val="24"/>
        </w:rPr>
        <w:t>They won’t answer the phone – said they were sick and then they had COVID. Seems like excuses to wait ’til I’m 18</w:t>
      </w:r>
      <w:r>
        <w:rPr>
          <w:rFonts w:ascii="Arial" w:eastAsia="Arial" w:hAnsi="Arial" w:cs="Arial"/>
          <w:sz w:val="24"/>
          <w:szCs w:val="24"/>
        </w:rPr>
        <w:t xml:space="preserve">.” </w:t>
      </w:r>
    </w:p>
    <w:p w14:paraId="4D380285" w14:textId="77777777" w:rsidR="00F8079A" w:rsidRDefault="002F12F0">
      <w:pPr>
        <w:spacing w:after="160" w:line="276" w:lineRule="auto"/>
        <w:ind w:firstLine="720"/>
        <w:jc w:val="both"/>
        <w:rPr>
          <w:sz w:val="24"/>
          <w:szCs w:val="24"/>
        </w:rPr>
      </w:pPr>
      <w:r>
        <w:rPr>
          <w:rFonts w:ascii="Arial" w:eastAsia="Arial" w:hAnsi="Arial" w:cs="Arial"/>
          <w:sz w:val="24"/>
          <w:szCs w:val="24"/>
        </w:rPr>
        <w:t>“</w:t>
      </w:r>
      <w:r>
        <w:rPr>
          <w:rFonts w:ascii="Arial" w:eastAsia="Arial" w:hAnsi="Arial" w:cs="Arial"/>
          <w:i/>
          <w:iCs/>
          <w:sz w:val="24"/>
          <w:szCs w:val="24"/>
        </w:rPr>
        <w:t>The social worker won’t come up [to the Centre].”</w:t>
      </w:r>
    </w:p>
    <w:p w14:paraId="78C58932" w14:textId="77777777" w:rsidR="00F8079A" w:rsidRDefault="002F12F0">
      <w:pPr>
        <w:spacing w:after="160" w:line="276" w:lineRule="auto"/>
        <w:jc w:val="both"/>
        <w:rPr>
          <w:sz w:val="24"/>
          <w:szCs w:val="24"/>
        </w:rPr>
      </w:pPr>
      <w:r>
        <w:rPr>
          <w:rFonts w:ascii="Arial" w:eastAsia="Arial" w:hAnsi="Arial" w:cs="Arial"/>
          <w:sz w:val="24"/>
          <w:szCs w:val="24"/>
        </w:rPr>
        <w:t>Discussing community-based responses to his criminal behaviour, one young man argued that there should be “</w:t>
      </w:r>
      <w:r>
        <w:rPr>
          <w:rFonts w:ascii="Arial" w:eastAsia="Arial" w:hAnsi="Arial" w:cs="Arial"/>
          <w:i/>
          <w:iCs/>
          <w:sz w:val="24"/>
          <w:szCs w:val="24"/>
        </w:rPr>
        <w:t xml:space="preserve">No curfews. All my crimes were done during the day, so it makes no sense to be locked up 8 </w:t>
      </w:r>
      <w:r>
        <w:rPr>
          <w:rFonts w:ascii="Arial" w:eastAsia="Arial" w:hAnsi="Arial" w:cs="Arial"/>
          <w:sz w:val="24"/>
          <w:szCs w:val="24"/>
        </w:rPr>
        <w:t>[at night]</w:t>
      </w:r>
      <w:r>
        <w:rPr>
          <w:rFonts w:ascii="Arial" w:eastAsia="Arial" w:hAnsi="Arial" w:cs="Arial"/>
          <w:i/>
          <w:iCs/>
          <w:sz w:val="24"/>
          <w:szCs w:val="24"/>
        </w:rPr>
        <w:t xml:space="preserve"> ’til 8 </w:t>
      </w:r>
      <w:r>
        <w:rPr>
          <w:rFonts w:ascii="Arial" w:eastAsia="Arial" w:hAnsi="Arial" w:cs="Arial"/>
          <w:sz w:val="24"/>
          <w:szCs w:val="24"/>
        </w:rPr>
        <w:t>[in the morning].” He found it frustrating that “</w:t>
      </w:r>
      <w:r>
        <w:rPr>
          <w:rFonts w:ascii="Arial" w:eastAsia="Arial" w:hAnsi="Arial" w:cs="Arial"/>
          <w:i/>
          <w:iCs/>
          <w:sz w:val="24"/>
          <w:szCs w:val="24"/>
        </w:rPr>
        <w:t>If you’re back late people grass on you and you have someone knocking on your door</w:t>
      </w:r>
      <w:r>
        <w:rPr>
          <w:rFonts w:ascii="Arial" w:eastAsia="Arial" w:hAnsi="Arial" w:cs="Arial"/>
          <w:sz w:val="24"/>
          <w:szCs w:val="24"/>
        </w:rPr>
        <w:t>.” Also frustrating were “</w:t>
      </w:r>
      <w:r>
        <w:rPr>
          <w:rFonts w:ascii="Arial" w:eastAsia="Arial" w:hAnsi="Arial" w:cs="Arial"/>
          <w:i/>
          <w:iCs/>
          <w:sz w:val="24"/>
          <w:szCs w:val="24"/>
        </w:rPr>
        <w:t>Random drug tests</w:t>
      </w:r>
      <w:r>
        <w:rPr>
          <w:rFonts w:ascii="Arial" w:eastAsia="Arial" w:hAnsi="Arial" w:cs="Arial"/>
          <w:sz w:val="24"/>
          <w:szCs w:val="24"/>
        </w:rPr>
        <w:t>”. Asked if there was any particular help that might stop him returning to custody, he replied “</w:t>
      </w:r>
      <w:r>
        <w:rPr>
          <w:rFonts w:ascii="Arial" w:eastAsia="Arial" w:hAnsi="Arial" w:cs="Arial"/>
          <w:i/>
          <w:iCs/>
          <w:sz w:val="24"/>
          <w:szCs w:val="24"/>
        </w:rPr>
        <w:t>No</w:t>
      </w:r>
      <w:r>
        <w:rPr>
          <w:rFonts w:ascii="Arial" w:eastAsia="Arial" w:hAnsi="Arial" w:cs="Arial"/>
          <w:sz w:val="24"/>
          <w:szCs w:val="24"/>
        </w:rPr>
        <w:t xml:space="preserve"> … </w:t>
      </w:r>
      <w:r>
        <w:rPr>
          <w:rFonts w:ascii="Arial" w:eastAsia="Arial" w:hAnsi="Arial" w:cs="Arial"/>
          <w:i/>
          <w:iCs/>
          <w:sz w:val="24"/>
          <w:szCs w:val="24"/>
        </w:rPr>
        <w:t>Youth Justice talk to you, say ‘Can’t you change your friends?’ an’ all, but you’re not gonna do that</w:t>
      </w:r>
      <w:r>
        <w:rPr>
          <w:rFonts w:ascii="Arial" w:eastAsia="Arial" w:hAnsi="Arial" w:cs="Arial"/>
          <w:sz w:val="24"/>
          <w:szCs w:val="24"/>
        </w:rPr>
        <w:t xml:space="preserve">.” </w:t>
      </w:r>
    </w:p>
    <w:p w14:paraId="4D2D3E0C" w14:textId="77777777" w:rsidR="00F8079A" w:rsidRDefault="002F12F0">
      <w:pPr>
        <w:spacing w:after="160" w:line="276" w:lineRule="auto"/>
        <w:jc w:val="both"/>
        <w:rPr>
          <w:sz w:val="24"/>
          <w:szCs w:val="24"/>
        </w:rPr>
      </w:pPr>
      <w:r>
        <w:rPr>
          <w:rFonts w:ascii="Arial" w:eastAsia="Arial" w:hAnsi="Arial" w:cs="Arial"/>
          <w:sz w:val="24"/>
          <w:szCs w:val="24"/>
        </w:rPr>
        <w:t>Commenting on having no choice about future accommodation, one young person stated: “</w:t>
      </w:r>
      <w:r>
        <w:rPr>
          <w:rFonts w:ascii="Arial" w:eastAsia="Arial" w:hAnsi="Arial" w:cs="Arial"/>
          <w:i/>
          <w:iCs/>
          <w:sz w:val="24"/>
          <w:szCs w:val="24"/>
        </w:rPr>
        <w:t>16 year olds should be able to have more say in their life, like where they live</w:t>
      </w:r>
      <w:r>
        <w:rPr>
          <w:rFonts w:ascii="Arial" w:eastAsia="Arial" w:hAnsi="Arial" w:cs="Arial"/>
          <w:sz w:val="24"/>
          <w:szCs w:val="24"/>
        </w:rPr>
        <w:t xml:space="preserve">.” Told he will be placed in Belfast when he leaves custody, he thought he should be able to return to his home town: </w:t>
      </w:r>
    </w:p>
    <w:p w14:paraId="5BB22800"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 won’t be safe there, in Belfast. There’s no</w:t>
      </w:r>
      <w:r>
        <w:rPr>
          <w:rFonts w:ascii="Arial" w:eastAsia="Arial" w:hAnsi="Arial" w:cs="Arial"/>
          <w:sz w:val="24"/>
          <w:szCs w:val="24"/>
        </w:rPr>
        <w:t xml:space="preserve"> </w:t>
      </w:r>
      <w:r>
        <w:rPr>
          <w:rFonts w:ascii="Arial" w:eastAsia="Arial" w:hAnsi="Arial" w:cs="Arial"/>
          <w:i/>
          <w:iCs/>
          <w:sz w:val="24"/>
          <w:szCs w:val="24"/>
        </w:rPr>
        <w:t>support and I’ll be back on the drugs. I can get more tablets there than anywhere else!</w:t>
      </w:r>
      <w:r>
        <w:rPr>
          <w:rFonts w:ascii="Arial" w:eastAsia="Arial" w:hAnsi="Arial" w:cs="Arial"/>
          <w:sz w:val="24"/>
          <w:szCs w:val="24"/>
        </w:rPr>
        <w:t xml:space="preserve"> </w:t>
      </w:r>
      <w:r>
        <w:rPr>
          <w:rFonts w:ascii="Arial" w:eastAsia="Arial" w:hAnsi="Arial" w:cs="Arial"/>
          <w:i/>
          <w:iCs/>
          <w:sz w:val="24"/>
          <w:szCs w:val="24"/>
        </w:rPr>
        <w:t>I’ll be found dead in a flat up there … If I’m not safe in Belfast, why let me go there?”</w:t>
      </w:r>
    </w:p>
    <w:p w14:paraId="5CB57971" w14:textId="77777777" w:rsidR="00F8079A" w:rsidRDefault="002F12F0">
      <w:pPr>
        <w:spacing w:after="160" w:line="276" w:lineRule="auto"/>
        <w:jc w:val="both"/>
        <w:rPr>
          <w:sz w:val="24"/>
          <w:szCs w:val="24"/>
        </w:rPr>
      </w:pPr>
      <w:r>
        <w:rPr>
          <w:rFonts w:ascii="Arial" w:eastAsia="Arial" w:hAnsi="Arial" w:cs="Arial"/>
          <w:sz w:val="24"/>
          <w:szCs w:val="24"/>
        </w:rPr>
        <w:t>A different young person stated: “</w:t>
      </w:r>
      <w:r>
        <w:rPr>
          <w:rFonts w:ascii="Arial" w:eastAsia="Arial" w:hAnsi="Arial" w:cs="Arial"/>
          <w:i/>
          <w:iCs/>
          <w:sz w:val="24"/>
          <w:szCs w:val="24"/>
        </w:rPr>
        <w:t>I’m not allowed to apply for bail because I don’t have an address … The social worker should have to find you an address if you’re under 18</w:t>
      </w:r>
      <w:r>
        <w:rPr>
          <w:rFonts w:ascii="Arial" w:eastAsia="Arial" w:hAnsi="Arial" w:cs="Arial"/>
          <w:sz w:val="24"/>
          <w:szCs w:val="24"/>
        </w:rPr>
        <w:t>.” His peer explained that this young man was in custody “</w:t>
      </w:r>
      <w:r>
        <w:rPr>
          <w:rFonts w:ascii="Arial" w:eastAsia="Arial" w:hAnsi="Arial" w:cs="Arial"/>
          <w:i/>
          <w:iCs/>
          <w:sz w:val="24"/>
          <w:szCs w:val="24"/>
        </w:rPr>
        <w:t>For arson. No hostel will take you if you’re high risk</w:t>
      </w:r>
      <w:r>
        <w:rPr>
          <w:rFonts w:ascii="Arial" w:eastAsia="Arial" w:hAnsi="Arial" w:cs="Arial"/>
          <w:sz w:val="24"/>
          <w:szCs w:val="24"/>
        </w:rPr>
        <w:t>.” In their opinion, social workers should do more to help find appropriate accommodation for young people in this situation.</w:t>
      </w:r>
      <w:r>
        <w:rPr>
          <w:rFonts w:ascii="Arial" w:eastAsia="Arial" w:hAnsi="Arial" w:cs="Arial"/>
          <w:color w:val="000000"/>
          <w:sz w:val="20"/>
          <w:szCs w:val="20"/>
          <w:vertAlign w:val="superscript"/>
        </w:rPr>
        <w:footnoteReference w:id="13"/>
      </w:r>
    </w:p>
    <w:p w14:paraId="3900BE0A" w14:textId="77777777" w:rsidR="00F8079A" w:rsidRDefault="002F12F0">
      <w:pPr>
        <w:spacing w:after="160" w:line="276" w:lineRule="auto"/>
        <w:jc w:val="both"/>
        <w:rPr>
          <w:sz w:val="24"/>
          <w:szCs w:val="24"/>
        </w:rPr>
      </w:pPr>
      <w:r>
        <w:rPr>
          <w:rFonts w:ascii="Arial" w:eastAsia="Arial" w:hAnsi="Arial" w:cs="Arial"/>
          <w:sz w:val="24"/>
          <w:szCs w:val="24"/>
        </w:rPr>
        <w:t>The young person who had no address to go to stated “</w:t>
      </w:r>
      <w:r>
        <w:rPr>
          <w:rFonts w:ascii="Arial" w:eastAsia="Arial" w:hAnsi="Arial" w:cs="Arial"/>
          <w:i/>
          <w:iCs/>
          <w:sz w:val="24"/>
          <w:szCs w:val="24"/>
        </w:rPr>
        <w:t>The</w:t>
      </w:r>
      <w:r>
        <w:rPr>
          <w:rFonts w:ascii="Arial" w:eastAsia="Arial" w:hAnsi="Arial" w:cs="Arial"/>
          <w:sz w:val="24"/>
          <w:szCs w:val="24"/>
        </w:rPr>
        <w:t xml:space="preserve"> </w:t>
      </w:r>
      <w:r>
        <w:rPr>
          <w:rFonts w:ascii="Arial" w:eastAsia="Arial" w:hAnsi="Arial" w:cs="Arial"/>
          <w:i/>
          <w:iCs/>
          <w:sz w:val="24"/>
          <w:szCs w:val="24"/>
        </w:rPr>
        <w:t>social worker said they’re not letting me out until I have an assessment.”</w:t>
      </w:r>
      <w:r>
        <w:rPr>
          <w:rFonts w:ascii="Arial" w:eastAsia="Arial" w:hAnsi="Arial" w:cs="Arial"/>
          <w:sz w:val="24"/>
          <w:szCs w:val="24"/>
        </w:rPr>
        <w:t xml:space="preserve"> However, according to a member of staff who was present during the consultation meeting, psychiatric evaluations cannot be completed in the Juvenile Justice Centre. If a young person is not granted bail, they cannot be evaluated in the community and are therefore “stuck in a loop”.</w:t>
      </w:r>
    </w:p>
    <w:p w14:paraId="22A2E585" w14:textId="77777777" w:rsidR="00B30BE0" w:rsidRDefault="002F12F0">
      <w:pPr>
        <w:spacing w:after="160" w:line="276" w:lineRule="auto"/>
        <w:jc w:val="both"/>
        <w:rPr>
          <w:sz w:val="24"/>
          <w:szCs w:val="24"/>
        </w:rPr>
      </w:pPr>
      <w:r>
        <w:rPr>
          <w:rFonts w:ascii="Arial" w:eastAsia="Arial" w:hAnsi="Arial" w:cs="Arial"/>
          <w:sz w:val="24"/>
          <w:szCs w:val="24"/>
        </w:rPr>
        <w:t>In terms of access to legal advice and representation, one young person stated: “</w:t>
      </w:r>
      <w:r>
        <w:rPr>
          <w:rFonts w:ascii="Arial" w:eastAsia="Arial" w:hAnsi="Arial" w:cs="Arial"/>
          <w:i/>
          <w:iCs/>
          <w:sz w:val="24"/>
          <w:szCs w:val="24"/>
        </w:rPr>
        <w:t>Your solicitor doesn’t want to know you once you’re sentenced</w:t>
      </w:r>
      <w:r>
        <w:rPr>
          <w:rFonts w:ascii="Arial" w:eastAsia="Arial" w:hAnsi="Arial" w:cs="Arial"/>
          <w:sz w:val="24"/>
          <w:szCs w:val="24"/>
        </w:rPr>
        <w:t>.” They stated that their mother had contacted the Children’s Law Centre but was “</w:t>
      </w:r>
      <w:r>
        <w:rPr>
          <w:rFonts w:ascii="Arial" w:eastAsia="Arial" w:hAnsi="Arial" w:cs="Arial"/>
          <w:i/>
          <w:iCs/>
          <w:sz w:val="24"/>
          <w:szCs w:val="24"/>
        </w:rPr>
        <w:t>told they couldn’t do anything as it was a criminal justice issue</w:t>
      </w:r>
      <w:r>
        <w:rPr>
          <w:rFonts w:ascii="Arial" w:eastAsia="Arial" w:hAnsi="Arial" w:cs="Arial"/>
          <w:sz w:val="24"/>
          <w:szCs w:val="24"/>
        </w:rPr>
        <w:t>”. They did not think this was right, or very helpful, saying: “</w:t>
      </w:r>
      <w:r>
        <w:rPr>
          <w:rFonts w:ascii="Arial" w:eastAsia="Arial" w:hAnsi="Arial" w:cs="Arial"/>
          <w:i/>
          <w:iCs/>
          <w:sz w:val="24"/>
          <w:szCs w:val="24"/>
        </w:rPr>
        <w:t>The</w:t>
      </w:r>
      <w:r>
        <w:rPr>
          <w:rFonts w:ascii="Arial" w:eastAsia="Arial" w:hAnsi="Arial" w:cs="Arial"/>
          <w:sz w:val="24"/>
          <w:szCs w:val="24"/>
        </w:rPr>
        <w:t xml:space="preserve"> </w:t>
      </w:r>
      <w:r>
        <w:rPr>
          <w:rFonts w:ascii="Arial" w:eastAsia="Arial" w:hAnsi="Arial" w:cs="Arial"/>
          <w:i/>
          <w:iCs/>
          <w:sz w:val="24"/>
          <w:szCs w:val="24"/>
        </w:rPr>
        <w:t>Children’s Law Centre should have been able to help us</w:t>
      </w:r>
      <w:r>
        <w:rPr>
          <w:rFonts w:ascii="Arial" w:eastAsia="Arial" w:hAnsi="Arial" w:cs="Arial"/>
          <w:sz w:val="24"/>
          <w:szCs w:val="24"/>
        </w:rPr>
        <w:t>.” Another young person stated that they planned to contact the Children’s Law Centre about “</w:t>
      </w:r>
      <w:r>
        <w:rPr>
          <w:rFonts w:ascii="Arial" w:eastAsia="Arial" w:hAnsi="Arial" w:cs="Arial"/>
          <w:i/>
          <w:iCs/>
          <w:sz w:val="24"/>
          <w:szCs w:val="24"/>
        </w:rPr>
        <w:t>getting bail</w:t>
      </w:r>
      <w:r>
        <w:rPr>
          <w:rFonts w:ascii="Arial" w:eastAsia="Arial" w:hAnsi="Arial" w:cs="Arial"/>
          <w:sz w:val="24"/>
          <w:szCs w:val="24"/>
        </w:rPr>
        <w:t>”.</w:t>
      </w:r>
      <w:r>
        <w:rPr>
          <w:rFonts w:ascii="Arial" w:eastAsia="Arial" w:hAnsi="Arial" w:cs="Arial"/>
          <w:color w:val="000000"/>
          <w:sz w:val="20"/>
          <w:szCs w:val="20"/>
          <w:vertAlign w:val="superscript"/>
        </w:rPr>
        <w:footnoteReference w:id="14"/>
      </w:r>
    </w:p>
    <w:p w14:paraId="2143CCAC" w14:textId="5F7B9228" w:rsidR="00F8079A" w:rsidRDefault="002F12F0">
      <w:pPr>
        <w:spacing w:after="160" w:line="276" w:lineRule="auto"/>
        <w:jc w:val="both"/>
        <w:rPr>
          <w:sz w:val="24"/>
          <w:szCs w:val="24"/>
        </w:rPr>
      </w:pPr>
      <w:r>
        <w:rPr>
          <w:rFonts w:ascii="Arial" w:eastAsia="Arial" w:hAnsi="Arial" w:cs="Arial"/>
          <w:b/>
          <w:bCs/>
          <w:sz w:val="24"/>
          <w:szCs w:val="24"/>
        </w:rPr>
        <w:t>KNOWLEDGE ABOUT CHILDREN’S RIGHTS</w:t>
      </w:r>
    </w:p>
    <w:p w14:paraId="410FB189" w14:textId="77777777" w:rsidR="00F8079A" w:rsidRDefault="002F12F0">
      <w:pPr>
        <w:spacing w:after="160" w:line="276" w:lineRule="auto"/>
        <w:jc w:val="both"/>
        <w:rPr>
          <w:sz w:val="24"/>
          <w:szCs w:val="24"/>
        </w:rPr>
      </w:pPr>
      <w:r>
        <w:rPr>
          <w:rFonts w:ascii="Arial" w:eastAsia="Arial" w:hAnsi="Arial" w:cs="Arial"/>
          <w:b/>
          <w:bCs/>
          <w:sz w:val="24"/>
          <w:szCs w:val="24"/>
        </w:rPr>
        <w:t xml:space="preserve">Children’s rights </w:t>
      </w:r>
    </w:p>
    <w:p w14:paraId="121AA073"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had heard about children’s rights</w:t>
      </w:r>
    </w:p>
    <w:p w14:paraId="228A20CA" w14:textId="77777777" w:rsidR="00F8079A" w:rsidRDefault="002F12F0">
      <w:pPr>
        <w:spacing w:after="160" w:line="276" w:lineRule="auto"/>
        <w:jc w:val="both"/>
        <w:rPr>
          <w:sz w:val="24"/>
          <w:szCs w:val="24"/>
        </w:rPr>
      </w:pPr>
      <w:r>
        <w:rPr>
          <w:rFonts w:ascii="Arial" w:eastAsia="Arial" w:hAnsi="Arial" w:cs="Arial"/>
          <w:sz w:val="24"/>
          <w:szCs w:val="24"/>
        </w:rPr>
        <w:t>Asked whether they had heard about children’s rights before doing the survey, among 743 respondents half (51%) replied ‘Yes (and I knew what children’s rights meant)’; one quarter (25%) responded ‘Yes (but I wasn’t sure what children’s rights meant)’; one quarter (24%) answered ‘No (I hadn’t heard of children’s rights)’ (see Pie Chart, Q27).</w:t>
      </w:r>
    </w:p>
    <w:p w14:paraId="7DF30F23" w14:textId="77777777" w:rsidR="00C619D2" w:rsidRDefault="002F12F0">
      <w:pPr>
        <w:spacing w:after="160" w:line="276" w:lineRule="auto"/>
        <w:jc w:val="both"/>
        <w:rPr>
          <w:rFonts w:ascii="Arial" w:eastAsia="Arial" w:hAnsi="Arial" w:cs="Arial"/>
          <w:b/>
          <w:bCs/>
          <w:i/>
          <w:iCs/>
          <w:sz w:val="24"/>
          <w:szCs w:val="24"/>
        </w:rPr>
      </w:pPr>
      <w:r>
        <w:rPr>
          <w:noProof/>
          <w:sz w:val="24"/>
          <w:szCs w:val="24"/>
        </w:rPr>
        <w:drawing>
          <wp:inline distT="0" distB="0" distL="0" distR="0" wp14:anchorId="4A61AA28" wp14:editId="1FC9A4DD">
            <wp:extent cx="5734050" cy="4048125"/>
            <wp:effectExtent l="0" t="0" r="0" b="0"/>
            <wp:docPr id="100035" name="Picture 10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5" name=""/>
                    <pic:cNvPicPr>
                      <a:picLocks noChangeAspect="1"/>
                    </pic:cNvPicPr>
                  </pic:nvPicPr>
                  <pic:blipFill>
                    <a:blip r:embed="rId29"/>
                    <a:stretch>
                      <a:fillRect/>
                    </a:stretch>
                  </pic:blipFill>
                  <pic:spPr>
                    <a:xfrm>
                      <a:off x="0" y="0"/>
                      <a:ext cx="5734050" cy="4048125"/>
                    </a:xfrm>
                    <a:prstGeom prst="rect">
                      <a:avLst/>
                    </a:prstGeom>
                  </pic:spPr>
                </pic:pic>
              </a:graphicData>
            </a:graphic>
          </wp:inline>
        </w:drawing>
      </w:r>
    </w:p>
    <w:p w14:paraId="2818A406" w14:textId="2A290959"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54594E53" w14:textId="77777777" w:rsidR="00F8079A" w:rsidRDefault="002F12F0">
      <w:pPr>
        <w:spacing w:after="160" w:line="276" w:lineRule="auto"/>
        <w:jc w:val="both"/>
        <w:rPr>
          <w:sz w:val="24"/>
          <w:szCs w:val="24"/>
        </w:rPr>
      </w:pPr>
      <w:r>
        <w:rPr>
          <w:rFonts w:ascii="Arial" w:eastAsia="Arial" w:hAnsi="Arial" w:cs="Arial"/>
          <w:sz w:val="24"/>
          <w:szCs w:val="24"/>
        </w:rPr>
        <w:t>In some workshops and meetings, participants stated that they had not heard of rights. They were young people who were the most marginalised: young people in the Secure Care Centre; some of those who had been in conflict with the law; a young person detained in the in-patient mental health Unit; and another who was homeless. One young person in custody simply stated: “</w:t>
      </w:r>
      <w:r>
        <w:rPr>
          <w:rFonts w:ascii="Arial" w:eastAsia="Arial" w:hAnsi="Arial" w:cs="Arial"/>
          <w:i/>
          <w:iCs/>
          <w:sz w:val="24"/>
          <w:szCs w:val="24"/>
        </w:rPr>
        <w:t>We don’t have much rights.</w:t>
      </w:r>
      <w:r>
        <w:rPr>
          <w:rFonts w:ascii="Arial" w:eastAsia="Arial" w:hAnsi="Arial" w:cs="Arial"/>
          <w:sz w:val="24"/>
          <w:szCs w:val="24"/>
        </w:rPr>
        <w:t>”</w:t>
      </w:r>
    </w:p>
    <w:p w14:paraId="011E9F52" w14:textId="77777777" w:rsidR="00F8079A" w:rsidRDefault="002F12F0">
      <w:pPr>
        <w:spacing w:after="160" w:line="276" w:lineRule="auto"/>
        <w:jc w:val="both"/>
        <w:rPr>
          <w:sz w:val="24"/>
          <w:szCs w:val="24"/>
        </w:rPr>
      </w:pPr>
      <w:r>
        <w:rPr>
          <w:rFonts w:ascii="Arial" w:eastAsia="Arial" w:hAnsi="Arial" w:cs="Arial"/>
          <w:sz w:val="24"/>
          <w:szCs w:val="24"/>
        </w:rPr>
        <w:t xml:space="preserve">However, others stated that they </w:t>
      </w:r>
      <w:r>
        <w:rPr>
          <w:rFonts w:ascii="Arial" w:eastAsia="Arial" w:hAnsi="Arial" w:cs="Arial"/>
          <w:i/>
          <w:iCs/>
          <w:sz w:val="24"/>
          <w:szCs w:val="24"/>
        </w:rPr>
        <w:t>had</w:t>
      </w:r>
      <w:r>
        <w:rPr>
          <w:rFonts w:ascii="Arial" w:eastAsia="Arial" w:hAnsi="Arial" w:cs="Arial"/>
          <w:sz w:val="24"/>
          <w:szCs w:val="24"/>
        </w:rPr>
        <w:t xml:space="preserve"> heard of children’s rights and attended groups where discussion about rights was an element of the group’s activities (e.g. the Barnardo’s Disabled Children and Young People’s Participation Project, the PlayBoard YMCA After School Club, STEP Language groups for migrant Polish, Russian and Lithuanian children and young people). </w:t>
      </w:r>
    </w:p>
    <w:p w14:paraId="0ED2C61D" w14:textId="77777777" w:rsidR="00F8079A" w:rsidRDefault="002F12F0">
      <w:pPr>
        <w:spacing w:after="160" w:line="276" w:lineRule="auto"/>
        <w:jc w:val="both"/>
        <w:rPr>
          <w:sz w:val="24"/>
          <w:szCs w:val="24"/>
        </w:rPr>
      </w:pPr>
      <w:r>
        <w:rPr>
          <w:rFonts w:ascii="Arial" w:eastAsia="Arial" w:hAnsi="Arial" w:cs="Arial"/>
          <w:sz w:val="24"/>
          <w:szCs w:val="24"/>
        </w:rPr>
        <w:t>Definitions of children’s rights from across the workshops and meetings included:</w:t>
      </w:r>
    </w:p>
    <w:p w14:paraId="4706F84A" w14:textId="77777777" w:rsidR="00F8079A" w:rsidRDefault="002F12F0">
      <w:pPr>
        <w:spacing w:after="160" w:line="276" w:lineRule="auto"/>
        <w:ind w:left="720"/>
        <w:jc w:val="both"/>
        <w:rPr>
          <w:sz w:val="24"/>
          <w:szCs w:val="24"/>
        </w:rPr>
      </w:pPr>
      <w:r>
        <w:rPr>
          <w:rFonts w:ascii="Arial" w:eastAsia="Arial" w:hAnsi="Arial" w:cs="Arial"/>
          <w:sz w:val="24"/>
          <w:szCs w:val="24"/>
        </w:rPr>
        <w:t xml:space="preserve">“[Children’s rights are] </w:t>
      </w:r>
      <w:r>
        <w:rPr>
          <w:rFonts w:ascii="Arial" w:eastAsia="Arial" w:hAnsi="Arial" w:cs="Arial"/>
          <w:i/>
          <w:iCs/>
          <w:sz w:val="24"/>
          <w:szCs w:val="24"/>
        </w:rPr>
        <w:t xml:space="preserve">about being treated right, being able to do things freely, making sure they’re safe.” </w:t>
      </w:r>
      <w:r>
        <w:rPr>
          <w:rFonts w:ascii="Arial" w:eastAsia="Arial" w:hAnsi="Arial" w:cs="Arial"/>
          <w:sz w:val="24"/>
          <w:szCs w:val="24"/>
        </w:rPr>
        <w:t>(Young person in in-patient mental health Unit)</w:t>
      </w:r>
    </w:p>
    <w:p w14:paraId="7170053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Free speech</w:t>
      </w:r>
      <w:r>
        <w:rPr>
          <w:rFonts w:ascii="Arial" w:eastAsia="Arial" w:hAnsi="Arial" w:cs="Arial"/>
          <w:sz w:val="24"/>
          <w:szCs w:val="24"/>
        </w:rPr>
        <w:t xml:space="preserve"> … </w:t>
      </w:r>
      <w:r>
        <w:rPr>
          <w:rFonts w:ascii="Arial" w:eastAsia="Arial" w:hAnsi="Arial" w:cs="Arial"/>
          <w:i/>
          <w:iCs/>
          <w:sz w:val="24"/>
          <w:szCs w:val="24"/>
        </w:rPr>
        <w:t>health and social care</w:t>
      </w:r>
      <w:r>
        <w:rPr>
          <w:rFonts w:ascii="Arial" w:eastAsia="Arial" w:hAnsi="Arial" w:cs="Arial"/>
          <w:sz w:val="24"/>
          <w:szCs w:val="24"/>
        </w:rPr>
        <w:t xml:space="preserve"> … </w:t>
      </w:r>
      <w:r>
        <w:rPr>
          <w:rFonts w:ascii="Arial" w:eastAsia="Arial" w:hAnsi="Arial" w:cs="Arial"/>
          <w:i/>
          <w:iCs/>
          <w:sz w:val="24"/>
          <w:szCs w:val="24"/>
        </w:rPr>
        <w:t>rights for elderly people.</w:t>
      </w:r>
      <w:r>
        <w:rPr>
          <w:rFonts w:ascii="Arial" w:eastAsia="Arial" w:hAnsi="Arial" w:cs="Arial"/>
          <w:sz w:val="24"/>
          <w:szCs w:val="24"/>
        </w:rPr>
        <w:t>” (Care experienced young person, aged 16-18)</w:t>
      </w:r>
    </w:p>
    <w:p w14:paraId="7185C8ED"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Something you’re allowed to do</w:t>
      </w:r>
      <w:r>
        <w:rPr>
          <w:rFonts w:ascii="Arial" w:eastAsia="Arial" w:hAnsi="Arial" w:cs="Arial"/>
          <w:sz w:val="24"/>
          <w:szCs w:val="24"/>
        </w:rPr>
        <w:t>.” (Migrant Russian and Lithuanian child, aged 9-15 )</w:t>
      </w:r>
    </w:p>
    <w:p w14:paraId="347A2F4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They’re the basic necessities that all children should have and the bare minimum of how they should be treated. Things like speech, shelter, food, saying their opinions</w:t>
      </w:r>
      <w:r>
        <w:rPr>
          <w:rFonts w:ascii="Arial" w:eastAsia="Arial" w:hAnsi="Arial" w:cs="Arial"/>
          <w:sz w:val="24"/>
          <w:szCs w:val="24"/>
        </w:rPr>
        <w:t>.” (Young person in in-patient mental health Unit)</w:t>
      </w:r>
    </w:p>
    <w:p w14:paraId="4E75528C"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To have a say in your life ... about having food, water, an education.</w:t>
      </w:r>
      <w:r>
        <w:rPr>
          <w:rFonts w:ascii="Arial" w:eastAsia="Arial" w:hAnsi="Arial" w:cs="Arial"/>
          <w:sz w:val="24"/>
          <w:szCs w:val="24"/>
        </w:rPr>
        <w:t>” (Young person in custody)</w:t>
      </w:r>
    </w:p>
    <w:p w14:paraId="05EC99D5" w14:textId="77777777" w:rsidR="00F8079A" w:rsidRDefault="002F12F0">
      <w:pPr>
        <w:spacing w:after="160" w:line="276" w:lineRule="auto"/>
        <w:jc w:val="both"/>
        <w:rPr>
          <w:sz w:val="24"/>
          <w:szCs w:val="24"/>
        </w:rPr>
      </w:pPr>
      <w:r>
        <w:rPr>
          <w:rFonts w:ascii="Arial" w:eastAsia="Arial" w:hAnsi="Arial" w:cs="Arial"/>
          <w:sz w:val="24"/>
          <w:szCs w:val="24"/>
        </w:rPr>
        <w:t>The examples of rights provided by a group of 10 year olds included:</w:t>
      </w:r>
    </w:p>
    <w:p w14:paraId="60D6331B" w14:textId="77777777" w:rsidR="00F8079A" w:rsidRDefault="002F12F0">
      <w:pPr>
        <w:spacing w:after="160" w:line="276" w:lineRule="auto"/>
        <w:ind w:left="720"/>
        <w:jc w:val="both"/>
        <w:rPr>
          <w:sz w:val="24"/>
          <w:szCs w:val="24"/>
        </w:rPr>
      </w:pPr>
      <w:r>
        <w:rPr>
          <w:rFonts w:ascii="Arial" w:eastAsia="Arial" w:hAnsi="Arial" w:cs="Arial"/>
          <w:i/>
          <w:iCs/>
          <w:sz w:val="24"/>
          <w:szCs w:val="24"/>
        </w:rPr>
        <w:t>“Going outside and getting fresh air”, “disabled people having rights to go and do the things that other people do”, “right to food”, “right to life”, “right to work (for adults)”, “right to be healthy and have good hygiene”, “right to clean water”, “right to help and medicine”, “right to not be bullied”, “right to go to school and get an education”</w:t>
      </w:r>
      <w:r>
        <w:rPr>
          <w:rFonts w:ascii="Arial" w:eastAsia="Arial" w:hAnsi="Arial" w:cs="Arial"/>
          <w:sz w:val="24"/>
          <w:szCs w:val="24"/>
        </w:rPr>
        <w:t>.</w:t>
      </w:r>
    </w:p>
    <w:p w14:paraId="14736B87" w14:textId="77777777" w:rsidR="00F8079A" w:rsidRDefault="002F12F0">
      <w:pPr>
        <w:spacing w:after="160" w:line="276" w:lineRule="auto"/>
        <w:jc w:val="both"/>
        <w:rPr>
          <w:sz w:val="24"/>
          <w:szCs w:val="24"/>
        </w:rPr>
      </w:pPr>
      <w:r>
        <w:rPr>
          <w:rFonts w:ascii="Arial" w:eastAsia="Arial" w:hAnsi="Arial" w:cs="Arial"/>
          <w:sz w:val="24"/>
          <w:szCs w:val="24"/>
        </w:rPr>
        <w:t>Those in a disabled children and young people’s participation project (aged 15-16) gave the following examples:</w:t>
      </w:r>
    </w:p>
    <w:p w14:paraId="2AF0CFEB" w14:textId="77777777" w:rsidR="00F8079A" w:rsidRDefault="002F12F0">
      <w:pPr>
        <w:spacing w:after="160" w:line="276" w:lineRule="auto"/>
        <w:jc w:val="both"/>
        <w:rPr>
          <w:sz w:val="24"/>
          <w:szCs w:val="24"/>
        </w:rPr>
      </w:pPr>
      <w:r>
        <w:rPr>
          <w:sz w:val="24"/>
          <w:szCs w:val="24"/>
        </w:rPr>
        <w:tab/>
      </w:r>
      <w:r>
        <w:rPr>
          <w:rFonts w:ascii="Arial" w:eastAsia="Arial" w:hAnsi="Arial" w:cs="Arial"/>
          <w:i/>
          <w:iCs/>
          <w:color w:val="1D1D1D"/>
          <w:sz w:val="24"/>
          <w:szCs w:val="24"/>
        </w:rPr>
        <w:t xml:space="preserve">“You have your own words to say.” </w:t>
      </w:r>
    </w:p>
    <w:p w14:paraId="736534D9" w14:textId="77777777" w:rsidR="00F8079A" w:rsidRDefault="002F12F0">
      <w:pPr>
        <w:spacing w:after="160" w:line="276" w:lineRule="auto"/>
        <w:ind w:firstLine="720"/>
        <w:jc w:val="both"/>
        <w:rPr>
          <w:sz w:val="24"/>
          <w:szCs w:val="24"/>
        </w:rPr>
      </w:pPr>
      <w:r>
        <w:rPr>
          <w:rFonts w:ascii="Arial" w:eastAsia="Arial" w:hAnsi="Arial" w:cs="Arial"/>
          <w:i/>
          <w:iCs/>
          <w:color w:val="1D1D1D"/>
          <w:sz w:val="24"/>
          <w:szCs w:val="24"/>
        </w:rPr>
        <w:t>“Freedom of speech.”</w:t>
      </w:r>
    </w:p>
    <w:p w14:paraId="0CA957CE" w14:textId="77777777" w:rsidR="00F8079A" w:rsidRDefault="002F12F0">
      <w:pPr>
        <w:spacing w:after="160" w:line="276" w:lineRule="auto"/>
        <w:ind w:left="720"/>
        <w:jc w:val="both"/>
        <w:rPr>
          <w:sz w:val="24"/>
          <w:szCs w:val="24"/>
        </w:rPr>
      </w:pPr>
      <w:r>
        <w:rPr>
          <w:rFonts w:ascii="Arial" w:eastAsia="Arial" w:hAnsi="Arial" w:cs="Arial"/>
          <w:i/>
          <w:iCs/>
          <w:color w:val="1D1D1D"/>
          <w:sz w:val="24"/>
          <w:szCs w:val="24"/>
        </w:rPr>
        <w:t>“Respect what people are.”</w:t>
      </w:r>
    </w:p>
    <w:p w14:paraId="579A2DC3" w14:textId="77777777" w:rsidR="00F8079A" w:rsidRDefault="002F12F0">
      <w:pPr>
        <w:spacing w:after="160" w:line="276" w:lineRule="auto"/>
        <w:ind w:left="720"/>
        <w:jc w:val="both"/>
        <w:rPr>
          <w:sz w:val="24"/>
          <w:szCs w:val="24"/>
        </w:rPr>
      </w:pPr>
      <w:r>
        <w:rPr>
          <w:rFonts w:ascii="Arial" w:eastAsia="Arial" w:hAnsi="Arial" w:cs="Arial"/>
          <w:i/>
          <w:iCs/>
          <w:color w:val="1D1D1D"/>
          <w:sz w:val="24"/>
          <w:szCs w:val="24"/>
        </w:rPr>
        <w:t>“Don’t judge people.”</w:t>
      </w:r>
    </w:p>
    <w:p w14:paraId="50DA66F5" w14:textId="77777777" w:rsidR="00F8079A" w:rsidRDefault="002F12F0">
      <w:pPr>
        <w:spacing w:after="160" w:line="276" w:lineRule="auto"/>
        <w:ind w:left="720"/>
        <w:jc w:val="both"/>
        <w:rPr>
          <w:sz w:val="24"/>
          <w:szCs w:val="24"/>
        </w:rPr>
      </w:pPr>
      <w:r>
        <w:rPr>
          <w:rFonts w:ascii="Arial" w:eastAsia="Arial" w:hAnsi="Arial" w:cs="Arial"/>
          <w:i/>
          <w:iCs/>
          <w:color w:val="1D1D1D"/>
          <w:sz w:val="24"/>
          <w:szCs w:val="24"/>
        </w:rPr>
        <w:t>“Having your own ideas and your own opinions.”</w:t>
      </w:r>
      <w:r>
        <w:rPr>
          <w:rFonts w:ascii="Arial" w:eastAsia="Arial" w:hAnsi="Arial" w:cs="Arial"/>
          <w:sz w:val="24"/>
          <w:szCs w:val="24"/>
        </w:rPr>
        <w:t xml:space="preserve"> </w:t>
      </w:r>
    </w:p>
    <w:p w14:paraId="65ACAC07" w14:textId="77777777" w:rsidR="00F8079A" w:rsidRDefault="002F12F0">
      <w:pPr>
        <w:spacing w:after="160" w:line="276" w:lineRule="auto"/>
        <w:jc w:val="both"/>
        <w:rPr>
          <w:sz w:val="24"/>
          <w:szCs w:val="24"/>
        </w:rPr>
      </w:pPr>
      <w:r>
        <w:rPr>
          <w:rFonts w:ascii="Arial" w:eastAsia="Arial" w:hAnsi="Arial" w:cs="Arial"/>
          <w:sz w:val="24"/>
          <w:szCs w:val="24"/>
        </w:rPr>
        <w:t>One group of 16-18 year old young people in conflict with the law defined rights in relation to what young people are able to do once they reach ‘adulthood’:</w:t>
      </w:r>
    </w:p>
    <w:p w14:paraId="2C507F61"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You are allowed to do more things when you’re 18 like going out and stuff and not being reported missing.</w:t>
      </w:r>
      <w:r>
        <w:rPr>
          <w:rFonts w:ascii="Arial" w:eastAsia="Arial" w:hAnsi="Arial" w:cs="Arial"/>
          <w:sz w:val="24"/>
          <w:szCs w:val="24"/>
        </w:rPr>
        <w:t>” [This was a reference to curfews placed on young people in care, who are reported ‘missing’ to the police if they do not return to their residential home at a specified time.]</w:t>
      </w:r>
    </w:p>
    <w:p w14:paraId="2733893A"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When you’re 18 you have more independence</w:t>
      </w:r>
      <w:r>
        <w:rPr>
          <w:rFonts w:ascii="Arial" w:eastAsia="Arial" w:hAnsi="Arial" w:cs="Arial"/>
          <w:sz w:val="24"/>
          <w:szCs w:val="24"/>
        </w:rPr>
        <w:t xml:space="preserve">. </w:t>
      </w:r>
      <w:r>
        <w:rPr>
          <w:rFonts w:ascii="Arial" w:eastAsia="Arial" w:hAnsi="Arial" w:cs="Arial"/>
          <w:i/>
          <w:iCs/>
          <w:sz w:val="24"/>
          <w:szCs w:val="24"/>
        </w:rPr>
        <w:t xml:space="preserve">You can go out to night clubs and bars, and you’re allowed to drink </w:t>
      </w:r>
      <w:r>
        <w:rPr>
          <w:rFonts w:ascii="Arial" w:eastAsia="Arial" w:hAnsi="Arial" w:cs="Arial"/>
          <w:sz w:val="24"/>
          <w:szCs w:val="24"/>
        </w:rPr>
        <w:t>[alcohol].”</w:t>
      </w:r>
    </w:p>
    <w:p w14:paraId="7F243981" w14:textId="77777777" w:rsidR="00F8079A" w:rsidRDefault="002F12F0">
      <w:pPr>
        <w:spacing w:after="160" w:line="276" w:lineRule="auto"/>
        <w:jc w:val="both"/>
        <w:rPr>
          <w:sz w:val="24"/>
          <w:szCs w:val="24"/>
        </w:rPr>
      </w:pPr>
      <w:r>
        <w:rPr>
          <w:rFonts w:ascii="Arial" w:eastAsia="Arial" w:hAnsi="Arial" w:cs="Arial"/>
          <w:sz w:val="24"/>
          <w:szCs w:val="24"/>
        </w:rPr>
        <w:t>A small group of 19-22 year olds who had been in conflict with the law considered that rights should be entitlements: “</w:t>
      </w:r>
      <w:r>
        <w:rPr>
          <w:rFonts w:ascii="Arial" w:eastAsia="Arial" w:hAnsi="Arial" w:cs="Arial"/>
          <w:i/>
          <w:iCs/>
          <w:sz w:val="24"/>
          <w:szCs w:val="24"/>
        </w:rPr>
        <w:t>education</w:t>
      </w:r>
      <w:r>
        <w:rPr>
          <w:rFonts w:ascii="Arial" w:eastAsia="Arial" w:hAnsi="Arial" w:cs="Arial"/>
          <w:sz w:val="24"/>
          <w:szCs w:val="24"/>
        </w:rPr>
        <w:t>”, “</w:t>
      </w:r>
      <w:r>
        <w:rPr>
          <w:rFonts w:ascii="Arial" w:eastAsia="Arial" w:hAnsi="Arial" w:cs="Arial"/>
          <w:i/>
          <w:iCs/>
          <w:sz w:val="24"/>
          <w:szCs w:val="24"/>
        </w:rPr>
        <w:t>safety</w:t>
      </w:r>
      <w:r>
        <w:rPr>
          <w:rFonts w:ascii="Arial" w:eastAsia="Arial" w:hAnsi="Arial" w:cs="Arial"/>
          <w:sz w:val="24"/>
          <w:szCs w:val="24"/>
        </w:rPr>
        <w:t>”, “</w:t>
      </w:r>
      <w:r>
        <w:rPr>
          <w:rFonts w:ascii="Arial" w:eastAsia="Arial" w:hAnsi="Arial" w:cs="Arial"/>
          <w:i/>
          <w:iCs/>
          <w:sz w:val="24"/>
          <w:szCs w:val="24"/>
        </w:rPr>
        <w:t>food</w:t>
      </w:r>
      <w:r>
        <w:rPr>
          <w:rFonts w:ascii="Arial" w:eastAsia="Arial" w:hAnsi="Arial" w:cs="Arial"/>
          <w:sz w:val="24"/>
          <w:szCs w:val="24"/>
        </w:rPr>
        <w:t>” and “</w:t>
      </w:r>
      <w:r>
        <w:rPr>
          <w:rFonts w:ascii="Arial" w:eastAsia="Arial" w:hAnsi="Arial" w:cs="Arial"/>
          <w:i/>
          <w:iCs/>
          <w:sz w:val="24"/>
          <w:szCs w:val="24"/>
        </w:rPr>
        <w:t>health services (e.g. to see a doctor)</w:t>
      </w:r>
      <w:r>
        <w:rPr>
          <w:rFonts w:ascii="Arial" w:eastAsia="Arial" w:hAnsi="Arial" w:cs="Arial"/>
          <w:sz w:val="24"/>
          <w:szCs w:val="24"/>
        </w:rPr>
        <w:t>”.</w:t>
      </w:r>
    </w:p>
    <w:p w14:paraId="2BBEF5FD" w14:textId="77777777" w:rsidR="00F8079A" w:rsidRDefault="002F12F0">
      <w:pPr>
        <w:spacing w:after="160" w:line="276" w:lineRule="auto"/>
        <w:jc w:val="both"/>
        <w:rPr>
          <w:sz w:val="24"/>
          <w:szCs w:val="24"/>
        </w:rPr>
      </w:pPr>
      <w:r>
        <w:rPr>
          <w:rFonts w:ascii="Arial" w:eastAsia="Arial" w:hAnsi="Arial" w:cs="Arial"/>
          <w:sz w:val="24"/>
          <w:szCs w:val="24"/>
        </w:rPr>
        <w:t>An example of rights given by a young person in secure care was: “</w:t>
      </w:r>
      <w:r>
        <w:rPr>
          <w:rFonts w:ascii="Arial" w:eastAsia="Arial" w:hAnsi="Arial" w:cs="Arial"/>
          <w:i/>
          <w:iCs/>
          <w:sz w:val="24"/>
          <w:szCs w:val="24"/>
        </w:rPr>
        <w:t>To make your own decisions.”</w:t>
      </w:r>
    </w:p>
    <w:p w14:paraId="57EFA295" w14:textId="77777777" w:rsidR="00F8079A" w:rsidRDefault="002F12F0">
      <w:pPr>
        <w:spacing w:after="160" w:line="276" w:lineRule="auto"/>
        <w:jc w:val="both"/>
        <w:rPr>
          <w:sz w:val="24"/>
          <w:szCs w:val="24"/>
        </w:rPr>
      </w:pPr>
      <w:r>
        <w:rPr>
          <w:rFonts w:ascii="Arial" w:eastAsia="Arial" w:hAnsi="Arial" w:cs="Arial"/>
          <w:sz w:val="24"/>
          <w:szCs w:val="24"/>
        </w:rPr>
        <w:t xml:space="preserve">Asked what rights children and young people should have, a group of 7-10 year old </w:t>
      </w:r>
      <w:r>
        <w:rPr>
          <w:rFonts w:ascii="Arial" w:eastAsia="Arial" w:hAnsi="Arial" w:cs="Arial"/>
          <w:b/>
          <w:bCs/>
          <w:color w:val="369EAC"/>
          <w:sz w:val="24"/>
          <w:szCs w:val="24"/>
        </w:rPr>
        <w:t>Travellers</w:t>
      </w:r>
      <w:r>
        <w:rPr>
          <w:rFonts w:ascii="Arial" w:eastAsia="Arial" w:hAnsi="Arial" w:cs="Arial"/>
          <w:sz w:val="24"/>
          <w:szCs w:val="24"/>
        </w:rPr>
        <w:t xml:space="preserve"> listed: “</w:t>
      </w:r>
      <w:r>
        <w:rPr>
          <w:rFonts w:ascii="Arial" w:eastAsia="Arial" w:hAnsi="Arial" w:cs="Arial"/>
          <w:i/>
          <w:iCs/>
          <w:sz w:val="24"/>
          <w:szCs w:val="24"/>
        </w:rPr>
        <w:t>development, protection, education, relationships, express their opinion, health, freedom of thought, non-discrimination, identity, privacy”</w:t>
      </w:r>
      <w:r>
        <w:rPr>
          <w:rFonts w:ascii="Arial" w:eastAsia="Arial" w:hAnsi="Arial" w:cs="Arial"/>
          <w:sz w:val="24"/>
          <w:szCs w:val="24"/>
        </w:rPr>
        <w:t>. They considered that these rights are all protected and promoted in Northern Ireland.</w:t>
      </w:r>
    </w:p>
    <w:p w14:paraId="1F3D0666" w14:textId="77777777" w:rsidR="00F8079A" w:rsidRDefault="002F12F0">
      <w:pPr>
        <w:spacing w:after="160" w:line="276" w:lineRule="auto"/>
        <w:jc w:val="both"/>
        <w:rPr>
          <w:sz w:val="24"/>
          <w:szCs w:val="24"/>
        </w:rPr>
      </w:pPr>
      <w:r>
        <w:rPr>
          <w:rFonts w:ascii="Arial" w:eastAsia="Arial" w:hAnsi="Arial" w:cs="Arial"/>
          <w:sz w:val="24"/>
          <w:szCs w:val="24"/>
        </w:rPr>
        <w:t>In response to the same question, a group of six 13-15 year old young women who were</w:t>
      </w:r>
      <w:r>
        <w:rPr>
          <w:rFonts w:ascii="Arial" w:eastAsia="Arial" w:hAnsi="Arial" w:cs="Arial"/>
          <w:color w:val="369EAC"/>
          <w:sz w:val="24"/>
          <w:szCs w:val="24"/>
        </w:rPr>
        <w:t xml:space="preserve"> </w:t>
      </w:r>
      <w:r>
        <w:rPr>
          <w:rFonts w:ascii="Arial" w:eastAsia="Arial" w:hAnsi="Arial" w:cs="Arial"/>
          <w:b/>
          <w:bCs/>
          <w:color w:val="369EAC"/>
          <w:sz w:val="24"/>
          <w:szCs w:val="24"/>
        </w:rPr>
        <w:t>refugees</w:t>
      </w:r>
      <w:r>
        <w:rPr>
          <w:rFonts w:ascii="Arial" w:eastAsia="Arial" w:hAnsi="Arial" w:cs="Arial"/>
          <w:color w:val="369EAC"/>
          <w:sz w:val="24"/>
          <w:szCs w:val="24"/>
        </w:rPr>
        <w:t xml:space="preserve"> </w:t>
      </w:r>
      <w:r>
        <w:rPr>
          <w:rFonts w:ascii="Arial" w:eastAsia="Arial" w:hAnsi="Arial" w:cs="Arial"/>
          <w:sz w:val="24"/>
          <w:szCs w:val="24"/>
        </w:rPr>
        <w:t>listed key rights and noted the number considering that each right was protected: right to play (6); right to freedom (4); right to food (6); freedom of expression (6); right to education (3). The school curriculum was mentioned a few times in their discussions and described as very stressful. Although they were learning the language, the young women were taking GCSEs in English. They believed that they would pass GCSEs if able to take the exams in their native language, but were unable to do this. They considered this a potential barrier to future entry into higher education or the world of work. Discussing what advice they would give to the government to make things better for children and young people, they stated:</w:t>
      </w:r>
    </w:p>
    <w:p w14:paraId="032B297C" w14:textId="77777777" w:rsidR="00F8079A" w:rsidRDefault="002F12F0">
      <w:pPr>
        <w:spacing w:before="280" w:after="28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We are overwhelmed at school. We struggle with English but still have to take lots of GCSEs that we don’t understand due to the language barrier. We think education needs to be reformed</w:t>
      </w:r>
      <w:r>
        <w:rPr>
          <w:rFonts w:ascii="Arial" w:eastAsia="Arial" w:hAnsi="Arial" w:cs="Arial"/>
          <w:sz w:val="24"/>
          <w:szCs w:val="24"/>
        </w:rPr>
        <w:t>.”</w:t>
      </w:r>
    </w:p>
    <w:p w14:paraId="29E336E4" w14:textId="77777777" w:rsidR="00F8079A" w:rsidRDefault="002F12F0">
      <w:pPr>
        <w:spacing w:after="160" w:line="276" w:lineRule="auto"/>
        <w:jc w:val="both"/>
        <w:rPr>
          <w:sz w:val="24"/>
          <w:szCs w:val="24"/>
        </w:rPr>
      </w:pPr>
      <w:r>
        <w:rPr>
          <w:rFonts w:ascii="Arial" w:eastAsia="Arial" w:hAnsi="Arial" w:cs="Arial"/>
          <w:sz w:val="24"/>
          <w:szCs w:val="24"/>
        </w:rPr>
        <w:t xml:space="preserve">The only right noted by 12-18 year old </w:t>
      </w:r>
      <w:r>
        <w:rPr>
          <w:rFonts w:ascii="Arial" w:eastAsia="Arial" w:hAnsi="Arial" w:cs="Arial"/>
          <w:b/>
          <w:bCs/>
          <w:color w:val="369EAC"/>
          <w:sz w:val="24"/>
          <w:szCs w:val="24"/>
        </w:rPr>
        <w:t>care experienced young people</w:t>
      </w:r>
      <w:r>
        <w:rPr>
          <w:rFonts w:ascii="Arial" w:eastAsia="Arial" w:hAnsi="Arial" w:cs="Arial"/>
          <w:color w:val="369EAC"/>
          <w:sz w:val="24"/>
          <w:szCs w:val="24"/>
        </w:rPr>
        <w:t xml:space="preserve"> </w:t>
      </w:r>
      <w:r>
        <w:rPr>
          <w:rFonts w:ascii="Arial" w:eastAsia="Arial" w:hAnsi="Arial" w:cs="Arial"/>
          <w:sz w:val="24"/>
          <w:szCs w:val="24"/>
        </w:rPr>
        <w:t>was: “</w:t>
      </w:r>
      <w:r>
        <w:rPr>
          <w:rFonts w:ascii="Arial" w:eastAsia="Arial" w:hAnsi="Arial" w:cs="Arial"/>
          <w:i/>
          <w:iCs/>
          <w:sz w:val="24"/>
          <w:szCs w:val="24"/>
        </w:rPr>
        <w:t>Right to access personal information</w:t>
      </w:r>
      <w:r>
        <w:rPr>
          <w:rFonts w:ascii="Arial" w:eastAsia="Arial" w:hAnsi="Arial" w:cs="Arial"/>
          <w:sz w:val="24"/>
          <w:szCs w:val="24"/>
        </w:rPr>
        <w:t>”.</w:t>
      </w:r>
    </w:p>
    <w:p w14:paraId="0CBD8F31"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w:t>
      </w:r>
      <w:r>
        <w:rPr>
          <w:rFonts w:ascii="Arial" w:eastAsia="Arial" w:hAnsi="Arial" w:cs="Arial"/>
          <w:sz w:val="24"/>
          <w:szCs w:val="24"/>
        </w:rPr>
        <w:t xml:space="preserve"> </w:t>
      </w:r>
      <w:r>
        <w:rPr>
          <w:rFonts w:ascii="Arial" w:eastAsia="Arial" w:hAnsi="Arial" w:cs="Arial"/>
          <w:b/>
          <w:bCs/>
          <w:i/>
          <w:iCs/>
          <w:sz w:val="24"/>
          <w:szCs w:val="24"/>
        </w:rPr>
        <w:t>where children and young people had heard about children’s rights</w:t>
      </w:r>
    </w:p>
    <w:p w14:paraId="5F2B046B" w14:textId="77777777" w:rsidR="00F8079A" w:rsidRDefault="002F12F0">
      <w:pPr>
        <w:spacing w:after="160" w:line="276" w:lineRule="auto"/>
        <w:jc w:val="both"/>
        <w:rPr>
          <w:sz w:val="24"/>
          <w:szCs w:val="24"/>
        </w:rPr>
      </w:pPr>
      <w:r>
        <w:rPr>
          <w:rFonts w:ascii="Arial" w:eastAsia="Arial" w:hAnsi="Arial" w:cs="Arial"/>
          <w:sz w:val="24"/>
          <w:szCs w:val="24"/>
        </w:rPr>
        <w:t>In response to a survey question regarding where they heard about children’s rights, 72% of the 585 who answered replied ‘school’. Other sources included: the internet (39%); media (TV, radio, social media) (29%); parents/ carers/ guardians (23%); friends (14%), and youth clubs or community groups (8%); 7% other (Youth Assembly/ Youth Parliament, NIYF [Northern Ireland Youth Forum], TV, NICCY Youth Panel, own research/ taught myself through books) (see Table, Q28).</w:t>
      </w:r>
    </w:p>
    <w:p w14:paraId="105570DD" w14:textId="77777777" w:rsidR="00F8079A" w:rsidRDefault="002F12F0">
      <w:pPr>
        <w:spacing w:after="160" w:line="276" w:lineRule="auto"/>
        <w:jc w:val="both"/>
        <w:rPr>
          <w:sz w:val="24"/>
          <w:szCs w:val="24"/>
        </w:rPr>
      </w:pPr>
      <w:r>
        <w:rPr>
          <w:noProof/>
          <w:sz w:val="24"/>
          <w:szCs w:val="24"/>
        </w:rPr>
        <w:drawing>
          <wp:inline distT="0" distB="0" distL="0" distR="0" wp14:anchorId="15C66E15" wp14:editId="7879CD27">
            <wp:extent cx="5734050" cy="4048125"/>
            <wp:effectExtent l="0" t="0" r="0" b="0"/>
            <wp:docPr id="100037" name="Picture 10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7" name=""/>
                    <pic:cNvPicPr>
                      <a:picLocks noChangeAspect="1"/>
                    </pic:cNvPicPr>
                  </pic:nvPicPr>
                  <pic:blipFill>
                    <a:blip r:embed="rId30"/>
                    <a:stretch>
                      <a:fillRect/>
                    </a:stretch>
                  </pic:blipFill>
                  <pic:spPr>
                    <a:xfrm>
                      <a:off x="0" y="0"/>
                      <a:ext cx="5734050" cy="4048125"/>
                    </a:xfrm>
                    <a:prstGeom prst="rect">
                      <a:avLst/>
                    </a:prstGeom>
                  </pic:spPr>
                </pic:pic>
              </a:graphicData>
            </a:graphic>
          </wp:inline>
        </w:drawing>
      </w:r>
    </w:p>
    <w:p w14:paraId="38D788A8" w14:textId="0358569B"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3FA25B9D" w14:textId="77777777" w:rsidR="00F8079A" w:rsidRDefault="002F12F0">
      <w:pPr>
        <w:spacing w:after="160" w:line="276" w:lineRule="auto"/>
        <w:jc w:val="both"/>
        <w:rPr>
          <w:sz w:val="24"/>
          <w:szCs w:val="24"/>
        </w:rPr>
      </w:pPr>
      <w:r>
        <w:rPr>
          <w:rFonts w:ascii="Arial" w:eastAsia="Arial" w:hAnsi="Arial" w:cs="Arial"/>
          <w:sz w:val="24"/>
          <w:szCs w:val="24"/>
        </w:rPr>
        <w:t>In workshops too, among those who had heard about children’s rights this had been mainly at “</w:t>
      </w:r>
      <w:r>
        <w:rPr>
          <w:rFonts w:ascii="Arial" w:eastAsia="Arial" w:hAnsi="Arial" w:cs="Arial"/>
          <w:i/>
          <w:iCs/>
          <w:sz w:val="24"/>
          <w:szCs w:val="24"/>
        </w:rPr>
        <w:t>school</w:t>
      </w:r>
      <w:r>
        <w:rPr>
          <w:rFonts w:ascii="Arial" w:eastAsia="Arial" w:hAnsi="Arial" w:cs="Arial"/>
          <w:sz w:val="24"/>
          <w:szCs w:val="24"/>
        </w:rPr>
        <w:t>”, including in “</w:t>
      </w:r>
      <w:r>
        <w:rPr>
          <w:rFonts w:ascii="Arial" w:eastAsia="Arial" w:hAnsi="Arial" w:cs="Arial"/>
          <w:i/>
          <w:iCs/>
          <w:sz w:val="24"/>
          <w:szCs w:val="24"/>
        </w:rPr>
        <w:t xml:space="preserve">careers” </w:t>
      </w:r>
      <w:r>
        <w:rPr>
          <w:rFonts w:ascii="Arial" w:eastAsia="Arial" w:hAnsi="Arial" w:cs="Arial"/>
          <w:sz w:val="24"/>
          <w:szCs w:val="24"/>
        </w:rPr>
        <w:t>and “</w:t>
      </w:r>
      <w:r>
        <w:rPr>
          <w:rFonts w:ascii="Arial" w:eastAsia="Arial" w:hAnsi="Arial" w:cs="Arial"/>
          <w:i/>
          <w:iCs/>
          <w:sz w:val="24"/>
          <w:szCs w:val="24"/>
        </w:rPr>
        <w:t xml:space="preserve">Home Economics” </w:t>
      </w:r>
      <w:r>
        <w:rPr>
          <w:rFonts w:ascii="Arial" w:eastAsia="Arial" w:hAnsi="Arial" w:cs="Arial"/>
          <w:sz w:val="24"/>
          <w:szCs w:val="24"/>
        </w:rPr>
        <w:t>classes</w:t>
      </w:r>
      <w:r>
        <w:rPr>
          <w:rFonts w:ascii="Arial" w:eastAsia="Arial" w:hAnsi="Arial" w:cs="Arial"/>
          <w:i/>
          <w:iCs/>
          <w:sz w:val="24"/>
          <w:szCs w:val="24"/>
        </w:rPr>
        <w:t>.</w:t>
      </w:r>
      <w:r>
        <w:rPr>
          <w:rFonts w:ascii="Arial" w:eastAsia="Arial" w:hAnsi="Arial" w:cs="Arial"/>
          <w:sz w:val="24"/>
          <w:szCs w:val="24"/>
        </w:rPr>
        <w:t xml:space="preserve"> A group of 10 year olds, who all attended the same primary school, had completed some rights-awareness sessions in school.</w:t>
      </w:r>
    </w:p>
    <w:p w14:paraId="52A173EB" w14:textId="77777777" w:rsidR="00F8079A" w:rsidRDefault="002F12F0">
      <w:pPr>
        <w:spacing w:after="160" w:line="276" w:lineRule="auto"/>
        <w:jc w:val="both"/>
        <w:rPr>
          <w:sz w:val="24"/>
          <w:szCs w:val="24"/>
        </w:rPr>
      </w:pPr>
      <w:r>
        <w:rPr>
          <w:rFonts w:ascii="Arial" w:eastAsia="Arial" w:hAnsi="Arial" w:cs="Arial"/>
          <w:sz w:val="24"/>
          <w:szCs w:val="24"/>
        </w:rPr>
        <w:t xml:space="preserve">One </w:t>
      </w:r>
      <w:r>
        <w:rPr>
          <w:rFonts w:ascii="Arial" w:eastAsia="Arial" w:hAnsi="Arial" w:cs="Arial"/>
          <w:b/>
          <w:bCs/>
          <w:color w:val="289CA8"/>
          <w:sz w:val="24"/>
          <w:szCs w:val="24"/>
        </w:rPr>
        <w:t>care experienced young woman</w:t>
      </w:r>
      <w:r>
        <w:rPr>
          <w:rFonts w:ascii="Arial" w:eastAsia="Arial" w:hAnsi="Arial" w:cs="Arial"/>
          <w:color w:val="289CA8"/>
          <w:sz w:val="24"/>
          <w:szCs w:val="24"/>
        </w:rPr>
        <w:t xml:space="preserve"> </w:t>
      </w:r>
      <w:r>
        <w:rPr>
          <w:rFonts w:ascii="Arial" w:eastAsia="Arial" w:hAnsi="Arial" w:cs="Arial"/>
          <w:sz w:val="24"/>
          <w:szCs w:val="24"/>
        </w:rPr>
        <w:t>stated that she learned about her rights from her social worker. Living in supported accommodation and recently reaching the age of 18, she was struggling with the transition between youth and adult services for those in care (Young person in conflict with the law, aged 16-18).</w:t>
      </w:r>
    </w:p>
    <w:p w14:paraId="16E8EF11" w14:textId="77777777" w:rsidR="00F8079A" w:rsidRDefault="00F8079A">
      <w:pPr>
        <w:spacing w:after="160" w:line="276" w:lineRule="auto"/>
        <w:jc w:val="both"/>
        <w:rPr>
          <w:rFonts w:ascii="Arial" w:eastAsia="Arial" w:hAnsi="Arial" w:cs="Arial"/>
          <w:b/>
          <w:bCs/>
          <w:sz w:val="24"/>
          <w:szCs w:val="24"/>
        </w:rPr>
      </w:pPr>
    </w:p>
    <w:p w14:paraId="012819D9" w14:textId="77777777" w:rsidR="00F8079A" w:rsidRDefault="002F12F0">
      <w:pPr>
        <w:spacing w:after="160" w:line="276" w:lineRule="auto"/>
        <w:jc w:val="both"/>
        <w:rPr>
          <w:sz w:val="24"/>
          <w:szCs w:val="24"/>
        </w:rPr>
      </w:pPr>
      <w:r>
        <w:rPr>
          <w:rFonts w:ascii="Arial" w:eastAsia="Arial" w:hAnsi="Arial" w:cs="Arial"/>
          <w:b/>
          <w:bCs/>
          <w:sz w:val="24"/>
          <w:szCs w:val="24"/>
        </w:rPr>
        <w:t xml:space="preserve">UN Convention on the Rights of the Child [UNCRC] </w:t>
      </w:r>
    </w:p>
    <w:p w14:paraId="7A7455EC"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had heard about the UNCRC</w:t>
      </w:r>
    </w:p>
    <w:p w14:paraId="5C113280" w14:textId="77777777" w:rsidR="00F8079A" w:rsidRDefault="002F12F0">
      <w:pPr>
        <w:spacing w:after="160" w:line="276" w:lineRule="auto"/>
        <w:jc w:val="both"/>
        <w:rPr>
          <w:sz w:val="24"/>
          <w:szCs w:val="24"/>
        </w:rPr>
      </w:pPr>
      <w:r>
        <w:rPr>
          <w:rFonts w:ascii="Arial" w:eastAsia="Arial" w:hAnsi="Arial" w:cs="Arial"/>
          <w:sz w:val="24"/>
          <w:szCs w:val="24"/>
        </w:rPr>
        <w:t>Of the 740 respondents to a question about whether they had heard about the UNCRC before doing the survey, over half (55%) answered ‘No (I had not heard of the UN Convention on the Rights of the Child). One quarter (26%) replied ‘Yes (and I knew what it was)’, 19% responded ‘Yes (but I wasn’t sure what it was)’ (see Pie Chart, Q29). Older respondents were more likely to have heard of the UNCRC and know what it is (33% of 16-17 year olds compared with just 16% of 12-13 year olds).</w:t>
      </w:r>
    </w:p>
    <w:p w14:paraId="1ACB2FF2" w14:textId="77777777" w:rsidR="00F8079A" w:rsidRDefault="002F12F0">
      <w:pPr>
        <w:spacing w:after="160" w:line="276" w:lineRule="auto"/>
        <w:jc w:val="both"/>
        <w:rPr>
          <w:sz w:val="24"/>
          <w:szCs w:val="24"/>
        </w:rPr>
      </w:pPr>
      <w:r>
        <w:rPr>
          <w:noProof/>
          <w:sz w:val="24"/>
          <w:szCs w:val="24"/>
        </w:rPr>
        <w:drawing>
          <wp:inline distT="0" distB="0" distL="0" distR="0" wp14:anchorId="73C053D7" wp14:editId="345D56EB">
            <wp:extent cx="5734050" cy="4048125"/>
            <wp:effectExtent l="0" t="0" r="0" b="0"/>
            <wp:docPr id="100039" name="Picture 10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9" name=""/>
                    <pic:cNvPicPr>
                      <a:picLocks noChangeAspect="1"/>
                    </pic:cNvPicPr>
                  </pic:nvPicPr>
                  <pic:blipFill>
                    <a:blip r:embed="rId31"/>
                    <a:stretch>
                      <a:fillRect/>
                    </a:stretch>
                  </pic:blipFill>
                  <pic:spPr>
                    <a:xfrm>
                      <a:off x="0" y="0"/>
                      <a:ext cx="5734050" cy="4048125"/>
                    </a:xfrm>
                    <a:prstGeom prst="rect">
                      <a:avLst/>
                    </a:prstGeom>
                  </pic:spPr>
                </pic:pic>
              </a:graphicData>
            </a:graphic>
          </wp:inline>
        </w:drawing>
      </w:r>
    </w:p>
    <w:p w14:paraId="7FFB096A" w14:textId="6EFF1F6B"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5CA511AE" w14:textId="77777777" w:rsidR="00F8079A" w:rsidRDefault="002F12F0">
      <w:pPr>
        <w:spacing w:after="160" w:line="276" w:lineRule="auto"/>
        <w:jc w:val="both"/>
        <w:rPr>
          <w:sz w:val="24"/>
          <w:szCs w:val="24"/>
        </w:rPr>
      </w:pPr>
      <w:r>
        <w:rPr>
          <w:rFonts w:ascii="Arial" w:eastAsia="Arial" w:hAnsi="Arial" w:cs="Arial"/>
          <w:sz w:val="24"/>
          <w:szCs w:val="24"/>
        </w:rPr>
        <w:t>Among participants in consultation workshops and meetings, knowledge of the UNCRC was limited with only five participants stating that they had heard of the Convention.</w:t>
      </w:r>
    </w:p>
    <w:p w14:paraId="43A428E3"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where children and young people had heard about the UNCRC</w:t>
      </w:r>
    </w:p>
    <w:p w14:paraId="0BC15CCB" w14:textId="77777777" w:rsidR="00F8079A" w:rsidRDefault="002F12F0">
      <w:pPr>
        <w:spacing w:after="160" w:line="276" w:lineRule="auto"/>
        <w:jc w:val="both"/>
        <w:rPr>
          <w:sz w:val="24"/>
          <w:szCs w:val="24"/>
        </w:rPr>
      </w:pPr>
      <w:r>
        <w:rPr>
          <w:rFonts w:ascii="Arial" w:eastAsia="Arial" w:hAnsi="Arial" w:cs="Arial"/>
          <w:sz w:val="24"/>
          <w:szCs w:val="24"/>
        </w:rPr>
        <w:t xml:space="preserve">Asked where they heard about the UNCRC, school was the main source for the majority of survey respondents (66%). While half (55%) of 12-13 year olds had heard about the UNCRC in school, this increased to 72% of 14-15 year olds and 77% of those aged 16-17, suggesting that this is a topic covered in the Key Stage 4 curriculum of some schools. </w:t>
      </w:r>
    </w:p>
    <w:p w14:paraId="1411806F" w14:textId="77777777" w:rsidR="00F8079A" w:rsidRDefault="002F12F0">
      <w:pPr>
        <w:spacing w:after="160" w:line="276" w:lineRule="auto"/>
        <w:jc w:val="both"/>
        <w:rPr>
          <w:sz w:val="24"/>
          <w:szCs w:val="24"/>
        </w:rPr>
      </w:pPr>
      <w:r>
        <w:rPr>
          <w:rFonts w:ascii="Arial" w:eastAsia="Arial" w:hAnsi="Arial" w:cs="Arial"/>
          <w:sz w:val="24"/>
          <w:szCs w:val="24"/>
        </w:rPr>
        <w:t>Other sources included: the internet (27%); media (15%); parents/ carers/ guardians (14%); other (12%) (student council, Youth Assembly, books, NIYF, NICCY Youth Panel, self through books/ research); youth clubs and community groups (7%) and friends (6%) (see Table, Q30). A higher proportion of those with disabilities cited youth clubs/ community groups a relevant source of information (18% compared with 6% of those without disabilities respectively).</w:t>
      </w:r>
    </w:p>
    <w:p w14:paraId="7E78EE00" w14:textId="77777777" w:rsidR="00F8079A" w:rsidRDefault="002F12F0">
      <w:pPr>
        <w:spacing w:after="160" w:line="276" w:lineRule="auto"/>
        <w:jc w:val="both"/>
        <w:rPr>
          <w:sz w:val="24"/>
          <w:szCs w:val="24"/>
        </w:rPr>
      </w:pPr>
      <w:r>
        <w:rPr>
          <w:noProof/>
          <w:sz w:val="24"/>
          <w:szCs w:val="24"/>
        </w:rPr>
        <w:drawing>
          <wp:inline distT="0" distB="0" distL="0" distR="0" wp14:anchorId="7BDC39ED" wp14:editId="4AA74104">
            <wp:extent cx="5734050" cy="4048125"/>
            <wp:effectExtent l="0" t="0" r="0" b="0"/>
            <wp:docPr id="100041" name="Picture 10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1" name=""/>
                    <pic:cNvPicPr>
                      <a:picLocks noChangeAspect="1"/>
                    </pic:cNvPicPr>
                  </pic:nvPicPr>
                  <pic:blipFill>
                    <a:blip r:embed="rId32"/>
                    <a:stretch>
                      <a:fillRect/>
                    </a:stretch>
                  </pic:blipFill>
                  <pic:spPr>
                    <a:xfrm>
                      <a:off x="0" y="0"/>
                      <a:ext cx="5734050" cy="4048125"/>
                    </a:xfrm>
                    <a:prstGeom prst="rect">
                      <a:avLst/>
                    </a:prstGeom>
                  </pic:spPr>
                </pic:pic>
              </a:graphicData>
            </a:graphic>
          </wp:inline>
        </w:drawing>
      </w:r>
    </w:p>
    <w:p w14:paraId="004F6160" w14:textId="4C654508"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0575E98" w14:textId="77777777" w:rsidR="00F8079A" w:rsidRDefault="002F12F0">
      <w:pPr>
        <w:spacing w:after="160" w:line="276" w:lineRule="auto"/>
        <w:jc w:val="both"/>
        <w:rPr>
          <w:sz w:val="24"/>
          <w:szCs w:val="24"/>
        </w:rPr>
      </w:pPr>
      <w:r>
        <w:rPr>
          <w:rFonts w:ascii="Arial" w:eastAsia="Arial" w:hAnsi="Arial" w:cs="Arial"/>
          <w:sz w:val="24"/>
          <w:szCs w:val="24"/>
        </w:rPr>
        <w:t xml:space="preserve">In consultation workshops and meetings, those who had heard of the UNCRC stated that this was in school: </w:t>
      </w:r>
    </w:p>
    <w:p w14:paraId="32D4A1F9" w14:textId="77777777" w:rsidR="00F8079A" w:rsidRDefault="002F12F0">
      <w:pPr>
        <w:spacing w:after="160" w:line="276" w:lineRule="auto"/>
        <w:ind w:left="720"/>
        <w:jc w:val="both"/>
        <w:rPr>
          <w:sz w:val="24"/>
          <w:szCs w:val="24"/>
        </w:rPr>
      </w:pPr>
      <w:r>
        <w:rPr>
          <w:rFonts w:ascii="Arial" w:eastAsia="Arial" w:hAnsi="Arial" w:cs="Arial"/>
          <w:i/>
          <w:iCs/>
          <w:sz w:val="24"/>
          <w:szCs w:val="24"/>
        </w:rPr>
        <w:t>“I just know about it. In primary school there was a poster with children’s rights on the wall</w:t>
      </w:r>
      <w:r>
        <w:rPr>
          <w:rFonts w:ascii="Arial" w:eastAsia="Arial" w:hAnsi="Arial" w:cs="Arial"/>
          <w:sz w:val="24"/>
          <w:szCs w:val="24"/>
        </w:rPr>
        <w:t>.” (Young person in in-patient mental health Unit)</w:t>
      </w:r>
    </w:p>
    <w:p w14:paraId="22568A83"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In Politics class.”</w:t>
      </w:r>
      <w:r>
        <w:rPr>
          <w:rFonts w:ascii="Arial" w:eastAsia="Arial" w:hAnsi="Arial" w:cs="Arial"/>
          <w:sz w:val="24"/>
          <w:szCs w:val="24"/>
        </w:rPr>
        <w:t xml:space="preserve">  (LGBTQ+ young person, aged 15-18)</w:t>
      </w:r>
    </w:p>
    <w:p w14:paraId="6D0C9931"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In Home Economics class.</w:t>
      </w:r>
      <w:r>
        <w:rPr>
          <w:rFonts w:ascii="Arial" w:eastAsia="Arial" w:hAnsi="Arial" w:cs="Arial"/>
          <w:sz w:val="24"/>
          <w:szCs w:val="24"/>
        </w:rPr>
        <w:t>” (LGBTQ+ young person, aged 15-18)</w:t>
      </w:r>
    </w:p>
    <w:p w14:paraId="175DEDF1" w14:textId="77777777" w:rsidR="00F8079A" w:rsidRDefault="00F8079A">
      <w:pPr>
        <w:spacing w:after="160" w:line="276" w:lineRule="auto"/>
        <w:jc w:val="both"/>
        <w:rPr>
          <w:rFonts w:ascii="Arial" w:eastAsia="Arial" w:hAnsi="Arial" w:cs="Arial"/>
          <w:b/>
          <w:bCs/>
          <w:sz w:val="24"/>
          <w:szCs w:val="24"/>
        </w:rPr>
      </w:pPr>
    </w:p>
    <w:p w14:paraId="097DFF76" w14:textId="77777777" w:rsidR="00F8079A" w:rsidRDefault="002F12F0">
      <w:pPr>
        <w:spacing w:after="160" w:line="276" w:lineRule="auto"/>
        <w:jc w:val="both"/>
        <w:rPr>
          <w:sz w:val="24"/>
          <w:szCs w:val="24"/>
        </w:rPr>
      </w:pPr>
      <w:r>
        <w:rPr>
          <w:rFonts w:ascii="Arial" w:eastAsia="Arial" w:hAnsi="Arial" w:cs="Arial"/>
          <w:b/>
          <w:bCs/>
          <w:sz w:val="24"/>
          <w:szCs w:val="24"/>
        </w:rPr>
        <w:t xml:space="preserve">Northern Ireland Commissioner for Children and Young People [NICCY] </w:t>
      </w:r>
    </w:p>
    <w:p w14:paraId="41BDFB3A"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whether children and young people had heard about NICCY</w:t>
      </w:r>
    </w:p>
    <w:p w14:paraId="305BC41A" w14:textId="77777777" w:rsidR="00F8079A" w:rsidRDefault="002F12F0">
      <w:pPr>
        <w:spacing w:after="160" w:line="276" w:lineRule="auto"/>
        <w:jc w:val="both"/>
        <w:rPr>
          <w:sz w:val="24"/>
          <w:szCs w:val="24"/>
        </w:rPr>
      </w:pPr>
      <w:r>
        <w:rPr>
          <w:rFonts w:ascii="Arial" w:eastAsia="Arial" w:hAnsi="Arial" w:cs="Arial"/>
          <w:sz w:val="24"/>
          <w:szCs w:val="24"/>
        </w:rPr>
        <w:t>In response to a question asking whether they had heard of the Northern Ireland Commissioner for Children and Young People [NICCY], the majority (70%) of 738 respondents replied ‘No (I hadn’t heard of NICCY). 15% responded ‘Yes (but I wasn’t sure what it was)’. Just 14% answered ‘Yes (and I knew what it was)’ (see Pie Chart, Q31).</w:t>
      </w:r>
    </w:p>
    <w:p w14:paraId="4B7EDFBA" w14:textId="77777777" w:rsidR="00F8079A" w:rsidRDefault="002F12F0">
      <w:pPr>
        <w:spacing w:after="160" w:line="276" w:lineRule="auto"/>
        <w:jc w:val="both"/>
        <w:rPr>
          <w:sz w:val="24"/>
          <w:szCs w:val="24"/>
        </w:rPr>
      </w:pPr>
      <w:r>
        <w:rPr>
          <w:noProof/>
          <w:sz w:val="24"/>
          <w:szCs w:val="24"/>
        </w:rPr>
        <w:drawing>
          <wp:inline distT="0" distB="0" distL="0" distR="0" wp14:anchorId="0D76237A" wp14:editId="083BBDD0">
            <wp:extent cx="5734050" cy="4048125"/>
            <wp:effectExtent l="0" t="0" r="0" b="0"/>
            <wp:docPr id="100043" name="Picture 100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
                    <pic:cNvPicPr>
                      <a:picLocks noChangeAspect="1"/>
                    </pic:cNvPicPr>
                  </pic:nvPicPr>
                  <pic:blipFill>
                    <a:blip r:embed="rId33"/>
                    <a:stretch>
                      <a:fillRect/>
                    </a:stretch>
                  </pic:blipFill>
                  <pic:spPr>
                    <a:xfrm>
                      <a:off x="0" y="0"/>
                      <a:ext cx="5734050" cy="4048125"/>
                    </a:xfrm>
                    <a:prstGeom prst="rect">
                      <a:avLst/>
                    </a:prstGeom>
                  </pic:spPr>
                </pic:pic>
              </a:graphicData>
            </a:graphic>
          </wp:inline>
        </w:drawing>
      </w:r>
    </w:p>
    <w:p w14:paraId="5D59CAF2" w14:textId="641612CE"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58CB80BA" w14:textId="77777777" w:rsidR="00F8079A" w:rsidRDefault="002F12F0">
      <w:pPr>
        <w:spacing w:after="160" w:line="276" w:lineRule="auto"/>
        <w:jc w:val="both"/>
        <w:rPr>
          <w:sz w:val="24"/>
          <w:szCs w:val="24"/>
        </w:rPr>
      </w:pPr>
      <w:r>
        <w:rPr>
          <w:rFonts w:ascii="Arial" w:eastAsia="Arial" w:hAnsi="Arial" w:cs="Arial"/>
          <w:sz w:val="24"/>
          <w:szCs w:val="24"/>
        </w:rPr>
        <w:t>In workshops and meetings, only two participants had heard of NICCY. A group of younger children asked “</w:t>
      </w:r>
      <w:r>
        <w:rPr>
          <w:rFonts w:ascii="Arial" w:eastAsia="Arial" w:hAnsi="Arial" w:cs="Arial"/>
          <w:i/>
          <w:iCs/>
          <w:sz w:val="24"/>
          <w:szCs w:val="24"/>
        </w:rPr>
        <w:t>So her name’s not Niccy?</w:t>
      </w:r>
      <w:r>
        <w:rPr>
          <w:rFonts w:ascii="Arial" w:eastAsia="Arial" w:hAnsi="Arial" w:cs="Arial"/>
          <w:sz w:val="24"/>
          <w:szCs w:val="24"/>
        </w:rPr>
        <w:t>”, and wondered: “</w:t>
      </w:r>
      <w:r>
        <w:rPr>
          <w:rFonts w:ascii="Arial" w:eastAsia="Arial" w:hAnsi="Arial" w:cs="Arial"/>
          <w:i/>
          <w:iCs/>
          <w:sz w:val="24"/>
          <w:szCs w:val="24"/>
        </w:rPr>
        <w:t>How does she know the problems if she doesn’t come speak to us?”</w:t>
      </w:r>
    </w:p>
    <w:p w14:paraId="12163F1B"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where children and young people had heard about NICCY</w:t>
      </w:r>
    </w:p>
    <w:p w14:paraId="7A7FB8FC" w14:textId="77777777" w:rsidR="00F8079A" w:rsidRDefault="002F12F0">
      <w:pPr>
        <w:spacing w:after="160" w:line="276" w:lineRule="auto"/>
        <w:jc w:val="both"/>
        <w:rPr>
          <w:sz w:val="24"/>
          <w:szCs w:val="24"/>
        </w:rPr>
      </w:pPr>
      <w:r>
        <w:rPr>
          <w:rFonts w:ascii="Arial" w:eastAsia="Arial" w:hAnsi="Arial" w:cs="Arial"/>
          <w:sz w:val="24"/>
          <w:szCs w:val="24"/>
        </w:rPr>
        <w:t>Among the 276 who responded to a question asking where they heard about NICCY, 45% replied school; 23% the internet; 21% media; 20% other (Youth Assembly, NICCY Youth Panel, involvement in surveys); 15% parents/ carers/ guardians; 10% friends; 8% youth club or community group (see Table, Q32).</w:t>
      </w:r>
    </w:p>
    <w:p w14:paraId="10E89502" w14:textId="77777777" w:rsidR="00F8079A" w:rsidRDefault="002F12F0">
      <w:pPr>
        <w:spacing w:after="160" w:line="276" w:lineRule="auto"/>
        <w:jc w:val="both"/>
        <w:rPr>
          <w:sz w:val="24"/>
          <w:szCs w:val="24"/>
        </w:rPr>
      </w:pPr>
      <w:r>
        <w:rPr>
          <w:noProof/>
          <w:sz w:val="24"/>
          <w:szCs w:val="24"/>
        </w:rPr>
        <w:drawing>
          <wp:inline distT="0" distB="0" distL="0" distR="0" wp14:anchorId="76ED9AC4" wp14:editId="145758FA">
            <wp:extent cx="5734050" cy="4048125"/>
            <wp:effectExtent l="0" t="0" r="0" b="0"/>
            <wp:docPr id="100045" name="Picture 10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5" name=""/>
                    <pic:cNvPicPr>
                      <a:picLocks noChangeAspect="1"/>
                    </pic:cNvPicPr>
                  </pic:nvPicPr>
                  <pic:blipFill>
                    <a:blip r:embed="rId34"/>
                    <a:stretch>
                      <a:fillRect/>
                    </a:stretch>
                  </pic:blipFill>
                  <pic:spPr>
                    <a:xfrm>
                      <a:off x="0" y="0"/>
                      <a:ext cx="5734050" cy="4048125"/>
                    </a:xfrm>
                    <a:prstGeom prst="rect">
                      <a:avLst/>
                    </a:prstGeom>
                  </pic:spPr>
                </pic:pic>
              </a:graphicData>
            </a:graphic>
          </wp:inline>
        </w:drawing>
      </w:r>
    </w:p>
    <w:p w14:paraId="45A93223" w14:textId="3DDC4CF1"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06F53C57" w14:textId="77777777" w:rsidR="00F8079A" w:rsidRDefault="002F12F0">
      <w:pPr>
        <w:spacing w:after="160" w:line="276" w:lineRule="auto"/>
        <w:jc w:val="both"/>
        <w:rPr>
          <w:sz w:val="24"/>
          <w:szCs w:val="24"/>
        </w:rPr>
      </w:pPr>
      <w:r>
        <w:rPr>
          <w:rFonts w:ascii="Arial" w:eastAsia="Arial" w:hAnsi="Arial" w:cs="Arial"/>
          <w:sz w:val="24"/>
          <w:szCs w:val="24"/>
        </w:rPr>
        <w:t>In consultation workshops and meetings, one who knew of the Commissioner had been informed while in the in-patient child and adolescent mental health Unit. Asked what the Commissioner does, they responded: “</w:t>
      </w:r>
      <w:r>
        <w:rPr>
          <w:rFonts w:ascii="Arial" w:eastAsia="Arial" w:hAnsi="Arial" w:cs="Arial"/>
          <w:i/>
          <w:iCs/>
          <w:sz w:val="24"/>
          <w:szCs w:val="24"/>
        </w:rPr>
        <w:t>Makes sure children in Northern Ireland are getting their rights</w:t>
      </w:r>
      <w:r>
        <w:rPr>
          <w:rFonts w:ascii="Arial" w:eastAsia="Arial" w:hAnsi="Arial" w:cs="Arial"/>
          <w:sz w:val="24"/>
          <w:szCs w:val="24"/>
        </w:rPr>
        <w:t>.”</w:t>
      </w:r>
    </w:p>
    <w:p w14:paraId="09187DFF" w14:textId="77777777" w:rsidR="00F8079A" w:rsidRDefault="002F12F0">
      <w:pPr>
        <w:spacing w:after="160" w:line="276" w:lineRule="auto"/>
        <w:jc w:val="both"/>
        <w:rPr>
          <w:sz w:val="24"/>
          <w:szCs w:val="24"/>
        </w:rPr>
      </w:pPr>
      <w:r>
        <w:rPr>
          <w:rFonts w:ascii="Arial" w:eastAsia="Arial" w:hAnsi="Arial" w:cs="Arial"/>
          <w:sz w:val="24"/>
          <w:szCs w:val="24"/>
        </w:rPr>
        <w:t>Another young person responded that they had heard about NICCY in school, but could not recall anything about the Commissioner.</w:t>
      </w:r>
    </w:p>
    <w:p w14:paraId="0BA64F72" w14:textId="77777777" w:rsidR="00F8079A" w:rsidRDefault="00F8079A">
      <w:pPr>
        <w:spacing w:after="160" w:line="276" w:lineRule="auto"/>
        <w:jc w:val="both"/>
        <w:rPr>
          <w:rFonts w:ascii="Arial" w:eastAsia="Arial" w:hAnsi="Arial" w:cs="Arial"/>
          <w:b/>
          <w:bCs/>
          <w:sz w:val="24"/>
          <w:szCs w:val="24"/>
        </w:rPr>
      </w:pPr>
    </w:p>
    <w:p w14:paraId="0642778C" w14:textId="77777777" w:rsidR="00F8079A" w:rsidRDefault="002F12F0">
      <w:pPr>
        <w:spacing w:after="160" w:line="276" w:lineRule="auto"/>
        <w:jc w:val="both"/>
        <w:rPr>
          <w:sz w:val="24"/>
          <w:szCs w:val="24"/>
        </w:rPr>
      </w:pPr>
      <w:r>
        <w:rPr>
          <w:rFonts w:ascii="Arial" w:eastAsia="Arial" w:hAnsi="Arial" w:cs="Arial"/>
          <w:b/>
          <w:bCs/>
          <w:sz w:val="24"/>
          <w:szCs w:val="24"/>
        </w:rPr>
        <w:t>Personal knowledge about rights</w:t>
      </w:r>
    </w:p>
    <w:p w14:paraId="3EF0F300"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personal knowledge and understanding about their rights</w:t>
      </w:r>
    </w:p>
    <w:p w14:paraId="3CA7293B" w14:textId="77777777" w:rsidR="00F8079A" w:rsidRDefault="002F12F0">
      <w:pPr>
        <w:spacing w:after="160" w:line="276" w:lineRule="auto"/>
        <w:jc w:val="both"/>
        <w:rPr>
          <w:sz w:val="24"/>
          <w:szCs w:val="24"/>
        </w:rPr>
      </w:pPr>
      <w:r>
        <w:rPr>
          <w:rFonts w:ascii="Arial" w:eastAsia="Arial" w:hAnsi="Arial" w:cs="Arial"/>
          <w:sz w:val="24"/>
          <w:szCs w:val="24"/>
        </w:rPr>
        <w:t>In response to survey questions exploring personal knowledge and understanding about their rights, less than half (45%) of the 745 respondents agreed or strongly agreed that they knew a lot about their rights. Just over half agreed or strongly agreed that: they knew where to get information about their rights (52%); understood what children’s rights mean in their life (53%); and knew who to contact if they were treated unfairly (54%). However, less than half (44%) agreed or strongly agreed that they were confident in making a complaint if treated unfairly (see Table, Q33). The proportion of older respondents (16-17 year olds) agreeing with each of these statements was lower than among those aged 12-13, particularly in relation to knowing who to contact if they were treated unfairly - while 71% of 12-13 year olds agreed or strongly agreed that they would know who to contact, just 39% of those aged 16-17 gave this response. Those eligible for free school meals were less likely to know about their rights or feel that they understood what rights meant in their lives than other respondents. Those with disabilities were far less likely to agree that they knew who to contact if they were treated unfairly than those without disabilities (35% compared with 60% respectively), or to be confident in making a complaint if they were treated unfairly (31% compared with 47% respectively).</w:t>
      </w:r>
    </w:p>
    <w:p w14:paraId="73E59B4A" w14:textId="77777777" w:rsidR="00F8079A" w:rsidRDefault="002F12F0">
      <w:pPr>
        <w:spacing w:after="160" w:line="276" w:lineRule="auto"/>
        <w:jc w:val="both"/>
        <w:rPr>
          <w:sz w:val="24"/>
          <w:szCs w:val="24"/>
        </w:rPr>
      </w:pPr>
      <w:r>
        <w:rPr>
          <w:noProof/>
          <w:sz w:val="24"/>
          <w:szCs w:val="24"/>
        </w:rPr>
        <w:drawing>
          <wp:inline distT="0" distB="0" distL="0" distR="0" wp14:anchorId="75FD2763" wp14:editId="0BDD067E">
            <wp:extent cx="5734050" cy="4048125"/>
            <wp:effectExtent l="0" t="0" r="0" b="0"/>
            <wp:docPr id="100047" name="Picture 10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7" name=""/>
                    <pic:cNvPicPr>
                      <a:picLocks noChangeAspect="1"/>
                    </pic:cNvPicPr>
                  </pic:nvPicPr>
                  <pic:blipFill>
                    <a:blip r:embed="rId35"/>
                    <a:stretch>
                      <a:fillRect/>
                    </a:stretch>
                  </pic:blipFill>
                  <pic:spPr>
                    <a:xfrm>
                      <a:off x="0" y="0"/>
                      <a:ext cx="5734050" cy="4048125"/>
                    </a:xfrm>
                    <a:prstGeom prst="rect">
                      <a:avLst/>
                    </a:prstGeom>
                  </pic:spPr>
                </pic:pic>
              </a:graphicData>
            </a:graphic>
          </wp:inline>
        </w:drawing>
      </w:r>
    </w:p>
    <w:p w14:paraId="4A836470" w14:textId="478086CD"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2DB0EE96" w14:textId="77777777" w:rsidR="00F8079A" w:rsidRDefault="002F12F0">
      <w:pPr>
        <w:spacing w:after="160" w:line="276" w:lineRule="auto"/>
        <w:jc w:val="both"/>
        <w:rPr>
          <w:sz w:val="24"/>
          <w:szCs w:val="24"/>
        </w:rPr>
      </w:pPr>
      <w:r>
        <w:rPr>
          <w:rFonts w:ascii="Arial" w:eastAsia="Arial" w:hAnsi="Arial" w:cs="Arial"/>
          <w:sz w:val="24"/>
          <w:szCs w:val="24"/>
        </w:rPr>
        <w:t>One reason for not making a complaint is the perception that this will not achieve anything. For example, one young person in custody recounted making a complaint about police behaviour:</w:t>
      </w:r>
    </w:p>
    <w:p w14:paraId="4458EF76" w14:textId="302D9A7D" w:rsidR="00F8079A" w:rsidRPr="001E52FB" w:rsidRDefault="002F12F0" w:rsidP="001E52FB">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If there’s something we do, the police should try to take it easy on us. They’re so aggressive, and that means we’re just aggressive back</w:t>
      </w:r>
      <w:r>
        <w:rPr>
          <w:rFonts w:ascii="Arial" w:eastAsia="Arial" w:hAnsi="Arial" w:cs="Arial"/>
          <w:sz w:val="24"/>
          <w:szCs w:val="24"/>
        </w:rPr>
        <w:t xml:space="preserve"> … </w:t>
      </w:r>
      <w:r>
        <w:rPr>
          <w:rFonts w:ascii="Arial" w:eastAsia="Arial" w:hAnsi="Arial" w:cs="Arial"/>
          <w:i/>
          <w:iCs/>
          <w:sz w:val="24"/>
          <w:szCs w:val="24"/>
        </w:rPr>
        <w:t>The police poured drink all over me</w:t>
      </w:r>
      <w:r>
        <w:rPr>
          <w:rFonts w:ascii="Arial" w:eastAsia="Arial" w:hAnsi="Arial" w:cs="Arial"/>
          <w:sz w:val="24"/>
          <w:szCs w:val="24"/>
        </w:rPr>
        <w:t xml:space="preserve"> … </w:t>
      </w:r>
      <w:r>
        <w:rPr>
          <w:rFonts w:ascii="Arial" w:eastAsia="Arial" w:hAnsi="Arial" w:cs="Arial"/>
          <w:i/>
          <w:iCs/>
          <w:sz w:val="24"/>
          <w:szCs w:val="24"/>
        </w:rPr>
        <w:t>The Police Ombudsman didn’t do anything about it when I wrote to them</w:t>
      </w:r>
      <w:r>
        <w:rPr>
          <w:rFonts w:ascii="Arial" w:eastAsia="Arial" w:hAnsi="Arial" w:cs="Arial"/>
          <w:sz w:val="24"/>
          <w:szCs w:val="24"/>
        </w:rPr>
        <w:t xml:space="preserve"> … </w:t>
      </w:r>
      <w:r>
        <w:rPr>
          <w:rFonts w:ascii="Arial" w:eastAsia="Arial" w:hAnsi="Arial" w:cs="Arial"/>
          <w:i/>
          <w:iCs/>
          <w:sz w:val="24"/>
          <w:szCs w:val="24"/>
        </w:rPr>
        <w:t>There’s no point going to the Police Ombudsman because police officers are interviewed and then nothing happens. They might have come back to me once and that was it</w:t>
      </w:r>
      <w:r>
        <w:rPr>
          <w:rFonts w:ascii="Arial" w:eastAsia="Arial" w:hAnsi="Arial" w:cs="Arial"/>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1EC796AC" w14:textId="77777777">
        <w:tc>
          <w:tcPr>
            <w:tcW w:w="9016" w:type="dxa"/>
            <w:shd w:val="clear" w:color="auto" w:fill="FFFF00"/>
            <w:tcMar>
              <w:top w:w="0" w:type="dxa"/>
              <w:left w:w="108" w:type="dxa"/>
              <w:bottom w:w="0" w:type="dxa"/>
              <w:right w:w="108" w:type="dxa"/>
            </w:tcMar>
            <w:hideMark/>
          </w:tcPr>
          <w:p w14:paraId="22E74ED2" w14:textId="77777777" w:rsidR="00F8079A" w:rsidRDefault="002F12F0">
            <w:pPr>
              <w:spacing w:line="276" w:lineRule="auto"/>
              <w:jc w:val="both"/>
              <w:rPr>
                <w:color w:val="000000"/>
                <w:sz w:val="24"/>
                <w:szCs w:val="24"/>
              </w:rPr>
            </w:pPr>
            <w:r>
              <w:rPr>
                <w:rFonts w:ascii="Arial" w:eastAsia="Arial" w:hAnsi="Arial" w:cs="Arial"/>
                <w:color w:val="000000"/>
                <w:sz w:val="24"/>
                <w:szCs w:val="24"/>
              </w:rPr>
              <w:t>In 2016 the Committee repeated its previous recommendation that the State party: ‘Make children’s rights education mandatory’ (para 73g).</w:t>
            </w:r>
          </w:p>
        </w:tc>
      </w:tr>
    </w:tbl>
    <w:p w14:paraId="1C789311" w14:textId="77777777" w:rsidR="001E52FB" w:rsidRDefault="001E52FB">
      <w:pPr>
        <w:spacing w:after="160" w:line="276" w:lineRule="auto"/>
        <w:jc w:val="both"/>
        <w:rPr>
          <w:rFonts w:ascii="Arial" w:eastAsia="Arial" w:hAnsi="Arial" w:cs="Arial"/>
          <w:b/>
          <w:bCs/>
          <w:i/>
          <w:iCs/>
          <w:sz w:val="24"/>
          <w:szCs w:val="24"/>
        </w:rPr>
      </w:pPr>
    </w:p>
    <w:p w14:paraId="69EC09CA" w14:textId="0A7DF04E" w:rsidR="00F8079A" w:rsidRDefault="002F12F0">
      <w:pPr>
        <w:spacing w:after="160" w:line="276" w:lineRule="auto"/>
        <w:jc w:val="both"/>
        <w:rPr>
          <w:sz w:val="24"/>
          <w:szCs w:val="24"/>
        </w:rPr>
      </w:pPr>
      <w:r>
        <w:rPr>
          <w:rFonts w:ascii="Arial" w:eastAsia="Arial" w:hAnsi="Arial" w:cs="Arial"/>
          <w:b/>
          <w:bCs/>
          <w:i/>
          <w:iCs/>
          <w:sz w:val="24"/>
          <w:szCs w:val="24"/>
        </w:rPr>
        <w:t>Survey findings: whether</w:t>
      </w:r>
      <w:r>
        <w:rPr>
          <w:rFonts w:ascii="Arial" w:eastAsia="Arial" w:hAnsi="Arial" w:cs="Arial"/>
          <w:sz w:val="24"/>
          <w:szCs w:val="24"/>
        </w:rPr>
        <w:t xml:space="preserve"> </w:t>
      </w:r>
      <w:r>
        <w:rPr>
          <w:rFonts w:ascii="Arial" w:eastAsia="Arial" w:hAnsi="Arial" w:cs="Arial"/>
          <w:b/>
          <w:bCs/>
          <w:i/>
          <w:iCs/>
          <w:sz w:val="24"/>
          <w:szCs w:val="24"/>
        </w:rPr>
        <w:t>children and young people agreed or disagreed with the statement</w:t>
      </w:r>
      <w:r>
        <w:rPr>
          <w:rFonts w:ascii="Arial" w:eastAsia="Arial" w:hAnsi="Arial" w:cs="Arial"/>
          <w:sz w:val="24"/>
          <w:szCs w:val="24"/>
        </w:rPr>
        <w:t xml:space="preserve"> </w:t>
      </w:r>
      <w:r>
        <w:rPr>
          <w:rFonts w:ascii="Arial" w:eastAsia="Arial" w:hAnsi="Arial" w:cs="Arial"/>
          <w:b/>
          <w:bCs/>
          <w:i/>
          <w:iCs/>
          <w:sz w:val="24"/>
          <w:szCs w:val="24"/>
        </w:rPr>
        <w:t>‘Children and young people should learn about their rights’</w:t>
      </w:r>
    </w:p>
    <w:p w14:paraId="1F408B43" w14:textId="77777777" w:rsidR="00F8079A" w:rsidRDefault="002F12F0">
      <w:pPr>
        <w:spacing w:after="160" w:line="276" w:lineRule="auto"/>
        <w:jc w:val="both"/>
        <w:rPr>
          <w:sz w:val="24"/>
          <w:szCs w:val="24"/>
        </w:rPr>
      </w:pPr>
      <w:r>
        <w:rPr>
          <w:rFonts w:ascii="Arial" w:eastAsia="Arial" w:hAnsi="Arial" w:cs="Arial"/>
          <w:sz w:val="24"/>
          <w:szCs w:val="24"/>
        </w:rPr>
        <w:t>Asked whether they agreed or disagreed with the statement ‘Children and young people should learn about their rights’, an overwhelming majority: 86% of the 741 who responded to this question agreed (58% of them strongly). This rose to 93% among those aged 16-17 (compared with 83% among 12-13 year olds). Just 7% of all respondents disagreed that children and young people should learn about their rights (5% of them strongly), with 6% neither agreeing nor disagreeing (see Pie Chart, Q34).</w:t>
      </w:r>
    </w:p>
    <w:p w14:paraId="0A2B4D01" w14:textId="77777777" w:rsidR="00F8079A" w:rsidRDefault="002F12F0">
      <w:pPr>
        <w:spacing w:after="160" w:line="276" w:lineRule="auto"/>
        <w:jc w:val="both"/>
        <w:rPr>
          <w:sz w:val="24"/>
          <w:szCs w:val="24"/>
        </w:rPr>
      </w:pPr>
      <w:r>
        <w:rPr>
          <w:noProof/>
          <w:sz w:val="24"/>
          <w:szCs w:val="24"/>
        </w:rPr>
        <w:drawing>
          <wp:inline distT="0" distB="0" distL="0" distR="0" wp14:anchorId="394EB743" wp14:editId="1BD9549E">
            <wp:extent cx="5734050" cy="4048125"/>
            <wp:effectExtent l="0" t="0" r="0" b="0"/>
            <wp:docPr id="100049" name="Picture 10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9" name=""/>
                    <pic:cNvPicPr>
                      <a:picLocks noChangeAspect="1"/>
                    </pic:cNvPicPr>
                  </pic:nvPicPr>
                  <pic:blipFill>
                    <a:blip r:embed="rId36"/>
                    <a:stretch>
                      <a:fillRect/>
                    </a:stretch>
                  </pic:blipFill>
                  <pic:spPr>
                    <a:xfrm>
                      <a:off x="0" y="0"/>
                      <a:ext cx="5734050" cy="4048125"/>
                    </a:xfrm>
                    <a:prstGeom prst="rect">
                      <a:avLst/>
                    </a:prstGeom>
                  </pic:spPr>
                </pic:pic>
              </a:graphicData>
            </a:graphic>
          </wp:inline>
        </w:drawing>
      </w:r>
    </w:p>
    <w:p w14:paraId="3A35D3AA" w14:textId="58AEA587"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3E05F25B" w14:textId="77777777" w:rsidR="00F8079A" w:rsidRDefault="002F12F0">
      <w:pPr>
        <w:spacing w:after="160" w:line="276" w:lineRule="auto"/>
        <w:jc w:val="both"/>
        <w:rPr>
          <w:sz w:val="24"/>
          <w:szCs w:val="24"/>
        </w:rPr>
      </w:pPr>
      <w:r>
        <w:rPr>
          <w:rFonts w:ascii="Arial" w:eastAsia="Arial" w:hAnsi="Arial" w:cs="Arial"/>
          <w:sz w:val="24"/>
          <w:szCs w:val="24"/>
        </w:rPr>
        <w:t>The majority of participants in consultation workshop and meetings considered that children and young people should learn about their rights. One young person in the in-patient mental health Unit commented: “</w:t>
      </w:r>
      <w:r>
        <w:rPr>
          <w:rFonts w:ascii="Arial" w:eastAsia="Arial" w:hAnsi="Arial" w:cs="Arial"/>
          <w:i/>
          <w:iCs/>
          <w:sz w:val="24"/>
          <w:szCs w:val="24"/>
        </w:rPr>
        <w:t>Aye, I don’t see why not</w:t>
      </w:r>
      <w:r>
        <w:rPr>
          <w:rFonts w:ascii="Arial" w:eastAsia="Arial" w:hAnsi="Arial" w:cs="Arial"/>
          <w:sz w:val="24"/>
          <w:szCs w:val="24"/>
        </w:rPr>
        <w:t>” before stating more categorically: “</w:t>
      </w:r>
      <w:r>
        <w:rPr>
          <w:rFonts w:ascii="Arial" w:eastAsia="Arial" w:hAnsi="Arial" w:cs="Arial"/>
          <w:i/>
          <w:iCs/>
          <w:sz w:val="24"/>
          <w:szCs w:val="24"/>
        </w:rPr>
        <w:t>Everybody should know about their rights</w:t>
      </w:r>
      <w:r>
        <w:rPr>
          <w:rFonts w:ascii="Arial" w:eastAsia="Arial" w:hAnsi="Arial" w:cs="Arial"/>
          <w:sz w:val="24"/>
          <w:szCs w:val="24"/>
        </w:rPr>
        <w:t xml:space="preserve">. </w:t>
      </w:r>
      <w:r>
        <w:rPr>
          <w:rFonts w:ascii="Arial" w:eastAsia="Arial" w:hAnsi="Arial" w:cs="Arial"/>
          <w:i/>
          <w:iCs/>
          <w:sz w:val="24"/>
          <w:szCs w:val="24"/>
        </w:rPr>
        <w:t>Aye, 100% they definitely should</w:t>
      </w:r>
      <w:r>
        <w:rPr>
          <w:rFonts w:ascii="Arial" w:eastAsia="Arial" w:hAnsi="Arial" w:cs="Arial"/>
          <w:sz w:val="24"/>
          <w:szCs w:val="24"/>
        </w:rPr>
        <w:t>.” A group of children and young people with disabilities agreed: “</w:t>
      </w:r>
      <w:r>
        <w:rPr>
          <w:rFonts w:ascii="Arial" w:eastAsia="Arial" w:hAnsi="Arial" w:cs="Arial"/>
          <w:i/>
          <w:iCs/>
          <w:sz w:val="24"/>
          <w:szCs w:val="24"/>
        </w:rPr>
        <w:t>Yeah, definitely</w:t>
      </w:r>
      <w:r>
        <w:rPr>
          <w:rFonts w:ascii="Arial" w:eastAsia="Arial" w:hAnsi="Arial" w:cs="Arial"/>
          <w:sz w:val="24"/>
          <w:szCs w:val="24"/>
        </w:rPr>
        <w:t>”.</w:t>
      </w:r>
    </w:p>
    <w:p w14:paraId="052F5F7C" w14:textId="77777777" w:rsidR="00F8079A" w:rsidRDefault="002F12F0">
      <w:pPr>
        <w:spacing w:after="160" w:line="276" w:lineRule="auto"/>
        <w:jc w:val="both"/>
        <w:rPr>
          <w:sz w:val="24"/>
          <w:szCs w:val="24"/>
        </w:rPr>
      </w:pPr>
      <w:r>
        <w:rPr>
          <w:rFonts w:ascii="Arial" w:eastAsia="Arial" w:hAnsi="Arial" w:cs="Arial"/>
          <w:sz w:val="24"/>
          <w:szCs w:val="24"/>
        </w:rPr>
        <w:t>A care experienced young person (aged 16-18) considered that young people should learn about their rights “</w:t>
      </w:r>
      <w:r>
        <w:rPr>
          <w:rFonts w:ascii="Arial" w:eastAsia="Arial" w:hAnsi="Arial" w:cs="Arial"/>
          <w:i/>
          <w:iCs/>
          <w:sz w:val="24"/>
          <w:szCs w:val="24"/>
        </w:rPr>
        <w:t>Because they might be able to make better decisions on things. Because some people might not think they are in the position to say anything or have the right to</w:t>
      </w:r>
      <w:r>
        <w:rPr>
          <w:rFonts w:ascii="Arial" w:eastAsia="Arial" w:hAnsi="Arial" w:cs="Arial"/>
          <w:sz w:val="24"/>
          <w:szCs w:val="24"/>
        </w:rPr>
        <w:t>.”</w:t>
      </w:r>
    </w:p>
    <w:p w14:paraId="056EC409" w14:textId="77777777" w:rsidR="00F8079A" w:rsidRDefault="002F12F0">
      <w:pPr>
        <w:spacing w:after="160"/>
        <w:jc w:val="both"/>
        <w:rPr>
          <w:sz w:val="24"/>
          <w:szCs w:val="24"/>
        </w:rPr>
      </w:pPr>
      <w:r>
        <w:rPr>
          <w:rFonts w:ascii="Arial" w:eastAsia="Arial" w:hAnsi="Arial" w:cs="Arial"/>
          <w:sz w:val="24"/>
          <w:szCs w:val="24"/>
        </w:rPr>
        <w:t xml:space="preserve">In the Secure Care Centre, two young people were clear that children should learn about their rights: </w:t>
      </w:r>
    </w:p>
    <w:p w14:paraId="0563324A" w14:textId="77777777" w:rsidR="00F8079A" w:rsidRDefault="002F12F0">
      <w:pPr>
        <w:spacing w:after="160"/>
        <w:ind w:firstLine="720"/>
        <w:jc w:val="both"/>
        <w:rPr>
          <w:sz w:val="24"/>
          <w:szCs w:val="24"/>
        </w:rPr>
      </w:pPr>
      <w:r>
        <w:rPr>
          <w:rFonts w:ascii="Arial" w:eastAsia="Arial" w:hAnsi="Arial" w:cs="Arial"/>
          <w:sz w:val="24"/>
          <w:szCs w:val="24"/>
        </w:rPr>
        <w:t>“</w:t>
      </w:r>
      <w:r>
        <w:rPr>
          <w:rFonts w:ascii="Arial" w:eastAsia="Arial" w:hAnsi="Arial" w:cs="Arial"/>
          <w:i/>
          <w:iCs/>
          <w:sz w:val="24"/>
          <w:szCs w:val="24"/>
        </w:rPr>
        <w:t>You have the right to know</w:t>
      </w:r>
      <w:r>
        <w:rPr>
          <w:rFonts w:ascii="Arial" w:eastAsia="Arial" w:hAnsi="Arial" w:cs="Arial"/>
          <w:sz w:val="24"/>
          <w:szCs w:val="24"/>
        </w:rPr>
        <w:t>.”</w:t>
      </w:r>
    </w:p>
    <w:p w14:paraId="498CEA05" w14:textId="77777777" w:rsidR="00F8079A" w:rsidRDefault="002F12F0">
      <w:pPr>
        <w:spacing w:after="160"/>
        <w:ind w:left="720"/>
        <w:jc w:val="both"/>
        <w:rPr>
          <w:sz w:val="24"/>
          <w:szCs w:val="24"/>
        </w:rPr>
      </w:pPr>
      <w:r>
        <w:rPr>
          <w:rFonts w:ascii="Arial" w:eastAsia="Arial" w:hAnsi="Arial" w:cs="Arial"/>
          <w:i/>
          <w:iCs/>
          <w:sz w:val="24"/>
          <w:szCs w:val="24"/>
        </w:rPr>
        <w:t>“They should know more about their rights, like in certain situations [such as] being put in here, being institutionalised.”</w:t>
      </w:r>
    </w:p>
    <w:p w14:paraId="3DFA90F1" w14:textId="77777777" w:rsidR="00F8079A" w:rsidRDefault="002F12F0">
      <w:pPr>
        <w:spacing w:after="160" w:line="276" w:lineRule="auto"/>
        <w:jc w:val="both"/>
        <w:rPr>
          <w:sz w:val="24"/>
          <w:szCs w:val="24"/>
        </w:rPr>
      </w:pPr>
      <w:r>
        <w:rPr>
          <w:rFonts w:ascii="Arial" w:eastAsia="Arial" w:hAnsi="Arial" w:cs="Arial"/>
          <w:sz w:val="24"/>
          <w:szCs w:val="24"/>
        </w:rPr>
        <w:t xml:space="preserve">However, in response to being asked whether children and young people should learn about their rights, one young person in the LGBTQ+ group replied: </w:t>
      </w:r>
    </w:p>
    <w:p w14:paraId="50974032" w14:textId="77777777" w:rsidR="00F8079A" w:rsidRDefault="002F12F0">
      <w:pPr>
        <w:spacing w:after="160" w:line="276" w:lineRule="auto"/>
        <w:ind w:left="720"/>
        <w:jc w:val="both"/>
        <w:rPr>
          <w:sz w:val="24"/>
          <w:szCs w:val="24"/>
        </w:rPr>
      </w:pPr>
      <w:r>
        <w:rPr>
          <w:rFonts w:ascii="Arial" w:eastAsia="Arial" w:hAnsi="Arial" w:cs="Arial"/>
          <w:sz w:val="24"/>
          <w:szCs w:val="24"/>
        </w:rPr>
        <w:t>“</w:t>
      </w:r>
      <w:r>
        <w:rPr>
          <w:rFonts w:ascii="Arial" w:eastAsia="Arial" w:hAnsi="Arial" w:cs="Arial"/>
          <w:i/>
          <w:iCs/>
          <w:sz w:val="24"/>
          <w:szCs w:val="24"/>
        </w:rPr>
        <w:t>Not really</w:t>
      </w:r>
      <w:r>
        <w:rPr>
          <w:rFonts w:ascii="Arial" w:eastAsia="Arial" w:hAnsi="Arial" w:cs="Arial"/>
          <w:sz w:val="24"/>
          <w:szCs w:val="24"/>
        </w:rPr>
        <w:t xml:space="preserve"> … </w:t>
      </w:r>
      <w:r>
        <w:rPr>
          <w:rFonts w:ascii="Arial" w:eastAsia="Arial" w:hAnsi="Arial" w:cs="Arial"/>
          <w:i/>
          <w:iCs/>
          <w:sz w:val="24"/>
          <w:szCs w:val="24"/>
        </w:rPr>
        <w:t>it doesn’t really impact anything, like it’s not going to change people.</w:t>
      </w:r>
      <w:r>
        <w:rPr>
          <w:rFonts w:ascii="Arial" w:eastAsia="Arial" w:hAnsi="Arial" w:cs="Arial"/>
          <w:sz w:val="24"/>
          <w:szCs w:val="24"/>
        </w:rPr>
        <w:t xml:space="preserve">” [i.e. knowing your rights doesn’t have any benefit because there’s nothing you can do about other people’s responses or behaviours]  </w:t>
      </w:r>
    </w:p>
    <w:p w14:paraId="5586A56A" w14:textId="77777777" w:rsidR="00F8079A" w:rsidRDefault="002F12F0">
      <w:pPr>
        <w:spacing w:after="160" w:line="276" w:lineRule="auto"/>
        <w:jc w:val="both"/>
        <w:rPr>
          <w:sz w:val="24"/>
          <w:szCs w:val="24"/>
        </w:rPr>
      </w:pPr>
      <w:r>
        <w:rPr>
          <w:rFonts w:ascii="Arial" w:eastAsia="Arial" w:hAnsi="Arial" w:cs="Arial"/>
          <w:b/>
          <w:bCs/>
          <w:i/>
          <w:iCs/>
          <w:sz w:val="24"/>
          <w:szCs w:val="24"/>
        </w:rPr>
        <w:t>Survey findings: where children and young people should learn about their rights</w:t>
      </w:r>
    </w:p>
    <w:p w14:paraId="2984B8E3" w14:textId="77777777" w:rsidR="00F8079A" w:rsidRDefault="002F12F0">
      <w:pPr>
        <w:spacing w:after="160" w:line="276" w:lineRule="auto"/>
        <w:jc w:val="both"/>
        <w:rPr>
          <w:sz w:val="24"/>
          <w:szCs w:val="24"/>
        </w:rPr>
      </w:pPr>
      <w:r>
        <w:rPr>
          <w:rFonts w:ascii="Arial" w:eastAsia="Arial" w:hAnsi="Arial" w:cs="Arial"/>
          <w:sz w:val="24"/>
          <w:szCs w:val="24"/>
        </w:rPr>
        <w:t>In response to a survey question about where children and young people should learn about their rights, nearly all: 94% replied ‘schools’. Almost half replied: organisations like UNICEF, Amnesty International or NICCY (49%); social media (49%); NI Human Rights Commission (47%) and Colleges (46%). Youth clubs (38%) and libraries (23%) were also potential sources of information, although less frequently selected (see Table, Q35). Within the ‘other’ category (3%), suggestions included: parents/ at home, Orange Halls, religious settings, charity, and organisations coming into schools, youth clubs, church groups.</w:t>
      </w:r>
    </w:p>
    <w:p w14:paraId="63B5AD16" w14:textId="77777777" w:rsidR="00F8079A" w:rsidRDefault="002F12F0">
      <w:pPr>
        <w:spacing w:after="160" w:line="276" w:lineRule="auto"/>
        <w:jc w:val="both"/>
        <w:rPr>
          <w:sz w:val="24"/>
          <w:szCs w:val="24"/>
        </w:rPr>
      </w:pPr>
      <w:r>
        <w:rPr>
          <w:noProof/>
          <w:sz w:val="24"/>
          <w:szCs w:val="24"/>
        </w:rPr>
        <w:drawing>
          <wp:inline distT="0" distB="0" distL="0" distR="0" wp14:anchorId="7B8FEB9D" wp14:editId="5B4EEB68">
            <wp:extent cx="5734050" cy="4048125"/>
            <wp:effectExtent l="0" t="0" r="0" b="0"/>
            <wp:docPr id="100051" name="Picture 10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 name=""/>
                    <pic:cNvPicPr>
                      <a:picLocks noChangeAspect="1"/>
                    </pic:cNvPicPr>
                  </pic:nvPicPr>
                  <pic:blipFill>
                    <a:blip r:embed="rId37"/>
                    <a:stretch>
                      <a:fillRect/>
                    </a:stretch>
                  </pic:blipFill>
                  <pic:spPr>
                    <a:xfrm>
                      <a:off x="0" y="0"/>
                      <a:ext cx="5734050" cy="4048125"/>
                    </a:xfrm>
                    <a:prstGeom prst="rect">
                      <a:avLst/>
                    </a:prstGeom>
                  </pic:spPr>
                </pic:pic>
              </a:graphicData>
            </a:graphic>
          </wp:inline>
        </w:drawing>
      </w:r>
    </w:p>
    <w:p w14:paraId="4BBE0FEA" w14:textId="3F110848" w:rsidR="00F8079A" w:rsidRDefault="002F12F0">
      <w:pPr>
        <w:spacing w:after="160" w:line="276" w:lineRule="auto"/>
        <w:jc w:val="both"/>
        <w:rPr>
          <w:sz w:val="24"/>
          <w:szCs w:val="24"/>
        </w:rPr>
      </w:pPr>
      <w:r>
        <w:rPr>
          <w:rFonts w:ascii="Arial" w:eastAsia="Arial" w:hAnsi="Arial" w:cs="Arial"/>
          <w:b/>
          <w:bCs/>
          <w:i/>
          <w:iCs/>
          <w:sz w:val="24"/>
          <w:szCs w:val="24"/>
        </w:rPr>
        <w:t>Workshops and meetings</w:t>
      </w:r>
    </w:p>
    <w:p w14:paraId="55756590" w14:textId="77777777" w:rsidR="00F8079A" w:rsidRDefault="002F12F0">
      <w:pPr>
        <w:spacing w:after="160" w:line="276" w:lineRule="auto"/>
        <w:jc w:val="both"/>
        <w:rPr>
          <w:sz w:val="24"/>
          <w:szCs w:val="24"/>
        </w:rPr>
      </w:pPr>
      <w:r>
        <w:rPr>
          <w:rFonts w:ascii="Arial" w:eastAsia="Arial" w:hAnsi="Arial" w:cs="Arial"/>
          <w:sz w:val="24"/>
          <w:szCs w:val="24"/>
        </w:rPr>
        <w:t xml:space="preserve">Participants in consultation workshops and meetings provided a range of suggestions regarding sources of information about children’s rights. One group of </w:t>
      </w:r>
      <w:r>
        <w:rPr>
          <w:rFonts w:ascii="Arial" w:eastAsia="Arial" w:hAnsi="Arial" w:cs="Arial"/>
          <w:b/>
          <w:bCs/>
          <w:color w:val="369EAC"/>
          <w:sz w:val="24"/>
          <w:szCs w:val="24"/>
        </w:rPr>
        <w:t xml:space="preserve">younger children </w:t>
      </w:r>
      <w:r>
        <w:rPr>
          <w:rFonts w:ascii="Arial" w:eastAsia="Arial" w:hAnsi="Arial" w:cs="Arial"/>
          <w:sz w:val="24"/>
          <w:szCs w:val="24"/>
        </w:rPr>
        <w:t xml:space="preserve">aged 10 proposed: </w:t>
      </w:r>
      <w:r>
        <w:rPr>
          <w:rFonts w:ascii="Arial" w:eastAsia="Arial" w:hAnsi="Arial" w:cs="Arial"/>
          <w:i/>
          <w:iCs/>
          <w:sz w:val="24"/>
          <w:szCs w:val="24"/>
        </w:rPr>
        <w:t xml:space="preserve">“schools”, “nurseries”, “after school clubs”, “churches”, “community groups like YMCA”, </w:t>
      </w:r>
      <w:r>
        <w:rPr>
          <w:rFonts w:ascii="Arial" w:eastAsia="Arial" w:hAnsi="Arial" w:cs="Arial"/>
          <w:sz w:val="24"/>
          <w:szCs w:val="24"/>
        </w:rPr>
        <w:t>and</w:t>
      </w:r>
      <w:r>
        <w:rPr>
          <w:rFonts w:ascii="Arial" w:eastAsia="Arial" w:hAnsi="Arial" w:cs="Arial"/>
          <w:i/>
          <w:iCs/>
          <w:sz w:val="24"/>
          <w:szCs w:val="24"/>
        </w:rPr>
        <w:t xml:space="preserve"> “by people like you </w:t>
      </w:r>
      <w:r>
        <w:rPr>
          <w:rFonts w:ascii="Arial" w:eastAsia="Arial" w:hAnsi="Arial" w:cs="Arial"/>
          <w:sz w:val="24"/>
          <w:szCs w:val="24"/>
        </w:rPr>
        <w:t>[Children’s Law Centre]</w:t>
      </w:r>
      <w:r>
        <w:rPr>
          <w:rFonts w:ascii="Arial" w:eastAsia="Arial" w:hAnsi="Arial" w:cs="Arial"/>
          <w:i/>
          <w:iCs/>
          <w:sz w:val="24"/>
          <w:szCs w:val="24"/>
        </w:rPr>
        <w:t xml:space="preserve"> coming to speak to us.”</w:t>
      </w:r>
    </w:p>
    <w:p w14:paraId="13C63230" w14:textId="77777777" w:rsidR="00F8079A" w:rsidRDefault="002F12F0">
      <w:pPr>
        <w:spacing w:after="160" w:line="276" w:lineRule="auto"/>
        <w:jc w:val="both"/>
        <w:rPr>
          <w:sz w:val="24"/>
          <w:szCs w:val="24"/>
        </w:rPr>
      </w:pPr>
      <w:r>
        <w:rPr>
          <w:rFonts w:ascii="Arial" w:eastAsia="Arial" w:hAnsi="Arial" w:cs="Arial"/>
          <w:sz w:val="24"/>
          <w:szCs w:val="24"/>
        </w:rPr>
        <w:t xml:space="preserve">In a group of </w:t>
      </w:r>
      <w:r>
        <w:rPr>
          <w:rFonts w:ascii="Arial" w:eastAsia="Arial" w:hAnsi="Arial" w:cs="Arial"/>
          <w:b/>
          <w:bCs/>
          <w:color w:val="369EAC"/>
          <w:sz w:val="24"/>
          <w:szCs w:val="24"/>
        </w:rPr>
        <w:t>young people with disabilities</w:t>
      </w:r>
      <w:r>
        <w:rPr>
          <w:rFonts w:ascii="Arial" w:eastAsia="Arial" w:hAnsi="Arial" w:cs="Arial"/>
          <w:sz w:val="24"/>
          <w:szCs w:val="24"/>
        </w:rPr>
        <w:t xml:space="preserve">, suggestions included: </w:t>
      </w:r>
      <w:r>
        <w:rPr>
          <w:rFonts w:ascii="Arial" w:eastAsia="Arial" w:hAnsi="Arial" w:cs="Arial"/>
          <w:i/>
          <w:iCs/>
          <w:color w:val="1D1D1D"/>
          <w:sz w:val="24"/>
          <w:szCs w:val="24"/>
        </w:rPr>
        <w:t>“anywhere”, “in school”, “Daycare”</w:t>
      </w:r>
      <w:r>
        <w:rPr>
          <w:rFonts w:ascii="Arial" w:eastAsia="Arial" w:hAnsi="Arial" w:cs="Arial"/>
          <w:color w:val="1D1D1D"/>
          <w:sz w:val="24"/>
          <w:szCs w:val="24"/>
        </w:rPr>
        <w:t>, “</w:t>
      </w:r>
      <w:r>
        <w:rPr>
          <w:rFonts w:ascii="Arial" w:eastAsia="Arial" w:hAnsi="Arial" w:cs="Arial"/>
          <w:i/>
          <w:iCs/>
          <w:color w:val="1D1D1D"/>
          <w:sz w:val="24"/>
          <w:szCs w:val="24"/>
        </w:rPr>
        <w:t>groups like Barnardo’s DCYPPP</w:t>
      </w:r>
      <w:r>
        <w:rPr>
          <w:rFonts w:ascii="Arial" w:eastAsia="Arial" w:hAnsi="Arial" w:cs="Arial"/>
          <w:color w:val="1D1D1D"/>
          <w:sz w:val="24"/>
          <w:szCs w:val="24"/>
        </w:rPr>
        <w:t>”.</w:t>
      </w:r>
      <w:r>
        <w:rPr>
          <w:rFonts w:ascii="Arial" w:eastAsia="Arial" w:hAnsi="Arial" w:cs="Arial"/>
          <w:sz w:val="24"/>
          <w:szCs w:val="24"/>
        </w:rPr>
        <w:t xml:space="preserve"> </w:t>
      </w:r>
      <w:r>
        <w:rPr>
          <w:rFonts w:ascii="Arial" w:eastAsia="Arial" w:hAnsi="Arial" w:cs="Arial"/>
          <w:color w:val="1D1D1D"/>
          <w:sz w:val="24"/>
          <w:szCs w:val="24"/>
        </w:rPr>
        <w:t>They stated that they would prefer to learn by talking about rights.</w:t>
      </w:r>
    </w:p>
    <w:p w14:paraId="35800BFE" w14:textId="77777777" w:rsidR="00F8079A" w:rsidRDefault="002F12F0">
      <w:pPr>
        <w:spacing w:after="160" w:line="276" w:lineRule="auto"/>
        <w:jc w:val="both"/>
        <w:rPr>
          <w:sz w:val="24"/>
          <w:szCs w:val="24"/>
        </w:rPr>
      </w:pPr>
      <w:r>
        <w:rPr>
          <w:rFonts w:ascii="Arial" w:eastAsia="Arial" w:hAnsi="Arial" w:cs="Arial"/>
          <w:sz w:val="24"/>
          <w:szCs w:val="24"/>
        </w:rPr>
        <w:t xml:space="preserve">A </w:t>
      </w:r>
      <w:r>
        <w:rPr>
          <w:rFonts w:ascii="Arial" w:eastAsia="Arial" w:hAnsi="Arial" w:cs="Arial"/>
          <w:b/>
          <w:bCs/>
          <w:color w:val="369EAC"/>
          <w:sz w:val="24"/>
          <w:szCs w:val="24"/>
        </w:rPr>
        <w:t>care experienced</w:t>
      </w:r>
      <w:r>
        <w:rPr>
          <w:rFonts w:ascii="Arial" w:eastAsia="Arial" w:hAnsi="Arial" w:cs="Arial"/>
          <w:color w:val="369EAC"/>
          <w:sz w:val="24"/>
          <w:szCs w:val="24"/>
        </w:rPr>
        <w:t xml:space="preserve"> </w:t>
      </w:r>
      <w:r>
        <w:rPr>
          <w:rFonts w:ascii="Arial" w:eastAsia="Arial" w:hAnsi="Arial" w:cs="Arial"/>
          <w:b/>
          <w:bCs/>
          <w:color w:val="369EAC"/>
          <w:sz w:val="24"/>
          <w:szCs w:val="24"/>
        </w:rPr>
        <w:t>young person</w:t>
      </w:r>
      <w:r>
        <w:rPr>
          <w:rFonts w:ascii="Arial" w:eastAsia="Arial" w:hAnsi="Arial" w:cs="Arial"/>
          <w:color w:val="369EAC"/>
          <w:sz w:val="24"/>
          <w:szCs w:val="24"/>
        </w:rPr>
        <w:t xml:space="preserve"> </w:t>
      </w:r>
      <w:r>
        <w:rPr>
          <w:rFonts w:ascii="Arial" w:eastAsia="Arial" w:hAnsi="Arial" w:cs="Arial"/>
          <w:sz w:val="24"/>
          <w:szCs w:val="24"/>
        </w:rPr>
        <w:t>considered that young people should learn about their rights in “</w:t>
      </w:r>
      <w:r>
        <w:rPr>
          <w:rFonts w:ascii="Arial" w:eastAsia="Arial" w:hAnsi="Arial" w:cs="Arial"/>
          <w:i/>
          <w:iCs/>
          <w:sz w:val="24"/>
          <w:szCs w:val="24"/>
        </w:rPr>
        <w:t>schools</w:t>
      </w:r>
      <w:r>
        <w:rPr>
          <w:rFonts w:ascii="Arial" w:eastAsia="Arial" w:hAnsi="Arial" w:cs="Arial"/>
          <w:sz w:val="24"/>
          <w:szCs w:val="24"/>
        </w:rPr>
        <w:t>” as that’s where most of them are, or in “</w:t>
      </w:r>
      <w:r>
        <w:rPr>
          <w:rFonts w:ascii="Arial" w:eastAsia="Arial" w:hAnsi="Arial" w:cs="Arial"/>
          <w:i/>
          <w:iCs/>
          <w:sz w:val="24"/>
          <w:szCs w:val="24"/>
        </w:rPr>
        <w:t>residential homes</w:t>
      </w:r>
      <w:r>
        <w:rPr>
          <w:rFonts w:ascii="Arial" w:eastAsia="Arial" w:hAnsi="Arial" w:cs="Arial"/>
          <w:sz w:val="24"/>
          <w:szCs w:val="24"/>
        </w:rPr>
        <w:t>”.</w:t>
      </w:r>
    </w:p>
    <w:p w14:paraId="0C58DDBA" w14:textId="77777777" w:rsidR="00F8079A" w:rsidRDefault="002F12F0">
      <w:pPr>
        <w:spacing w:after="160"/>
        <w:jc w:val="both"/>
        <w:rPr>
          <w:sz w:val="24"/>
          <w:szCs w:val="24"/>
        </w:rPr>
      </w:pPr>
      <w:r>
        <w:rPr>
          <w:rFonts w:ascii="Arial" w:eastAsia="Arial" w:hAnsi="Arial" w:cs="Arial"/>
          <w:sz w:val="24"/>
          <w:szCs w:val="24"/>
        </w:rPr>
        <w:t xml:space="preserve"> A young person </w:t>
      </w:r>
      <w:r>
        <w:rPr>
          <w:rFonts w:ascii="Arial" w:eastAsia="Arial" w:hAnsi="Arial" w:cs="Arial"/>
          <w:b/>
          <w:bCs/>
          <w:color w:val="2DAFBD"/>
          <w:sz w:val="24"/>
          <w:szCs w:val="24"/>
        </w:rPr>
        <w:t>in secure care</w:t>
      </w:r>
      <w:r>
        <w:rPr>
          <w:rFonts w:ascii="Arial" w:eastAsia="Arial" w:hAnsi="Arial" w:cs="Arial"/>
          <w:color w:val="2DAFBD"/>
          <w:sz w:val="24"/>
          <w:szCs w:val="24"/>
        </w:rPr>
        <w:t xml:space="preserve"> </w:t>
      </w:r>
      <w:r>
        <w:rPr>
          <w:rFonts w:ascii="Arial" w:eastAsia="Arial" w:hAnsi="Arial" w:cs="Arial"/>
          <w:sz w:val="24"/>
          <w:szCs w:val="24"/>
        </w:rPr>
        <w:t xml:space="preserve">considered they should learn about their rights from </w:t>
      </w:r>
      <w:r>
        <w:rPr>
          <w:rFonts w:ascii="Arial" w:eastAsia="Arial" w:hAnsi="Arial" w:cs="Arial"/>
          <w:i/>
          <w:iCs/>
          <w:sz w:val="24"/>
          <w:szCs w:val="24"/>
        </w:rPr>
        <w:t>“The person in charge [eg in school or in Lakewood]</w:t>
      </w:r>
      <w:r>
        <w:rPr>
          <w:rFonts w:ascii="Arial" w:eastAsia="Arial" w:hAnsi="Arial" w:cs="Arial"/>
          <w:sz w:val="24"/>
          <w:szCs w:val="24"/>
        </w:rPr>
        <w:t>.”</w:t>
      </w:r>
    </w:p>
    <w:p w14:paraId="483EE2DD" w14:textId="77777777" w:rsidR="00F8079A" w:rsidRDefault="002F12F0">
      <w:pPr>
        <w:spacing w:after="160" w:line="276" w:lineRule="auto"/>
        <w:jc w:val="both"/>
        <w:rPr>
          <w:sz w:val="24"/>
          <w:szCs w:val="24"/>
        </w:rPr>
      </w:pPr>
      <w:r>
        <w:rPr>
          <w:rFonts w:ascii="Arial" w:eastAsia="Arial" w:hAnsi="Arial" w:cs="Arial"/>
          <w:sz w:val="24"/>
          <w:szCs w:val="24"/>
        </w:rPr>
        <w:t>In a workshop with 9-15 year olds</w:t>
      </w:r>
      <w:r>
        <w:rPr>
          <w:rFonts w:ascii="Arial" w:eastAsia="Arial" w:hAnsi="Arial" w:cs="Arial"/>
          <w:color w:val="369EAC"/>
          <w:sz w:val="24"/>
          <w:szCs w:val="24"/>
        </w:rPr>
        <w:t xml:space="preserve"> </w:t>
      </w:r>
      <w:r>
        <w:rPr>
          <w:rFonts w:ascii="Arial" w:eastAsia="Arial" w:hAnsi="Arial" w:cs="Arial"/>
          <w:b/>
          <w:bCs/>
          <w:color w:val="369EAC"/>
          <w:sz w:val="24"/>
          <w:szCs w:val="24"/>
        </w:rPr>
        <w:t xml:space="preserve">migrants </w:t>
      </w:r>
      <w:r>
        <w:rPr>
          <w:rFonts w:ascii="Arial" w:eastAsia="Arial" w:hAnsi="Arial" w:cs="Arial"/>
          <w:sz w:val="24"/>
          <w:szCs w:val="24"/>
        </w:rPr>
        <w:t>from Russia and Lithuania, the consensus was that children and young people should learn about their rights “</w:t>
      </w:r>
      <w:r>
        <w:rPr>
          <w:rFonts w:ascii="Arial" w:eastAsia="Arial" w:hAnsi="Arial" w:cs="Arial"/>
          <w:i/>
          <w:iCs/>
          <w:sz w:val="24"/>
          <w:szCs w:val="24"/>
        </w:rPr>
        <w:t>in school”</w:t>
      </w:r>
      <w:r>
        <w:rPr>
          <w:rFonts w:ascii="Arial" w:eastAsia="Arial" w:hAnsi="Arial" w:cs="Arial"/>
          <w:sz w:val="24"/>
          <w:szCs w:val="24"/>
        </w:rPr>
        <w:t xml:space="preserve"> or “</w:t>
      </w:r>
      <w:r>
        <w:rPr>
          <w:rFonts w:ascii="Arial" w:eastAsia="Arial" w:hAnsi="Arial" w:cs="Arial"/>
          <w:i/>
          <w:iCs/>
          <w:sz w:val="24"/>
          <w:szCs w:val="24"/>
        </w:rPr>
        <w:t>from parents</w:t>
      </w:r>
      <w:r>
        <w:rPr>
          <w:rFonts w:ascii="Arial" w:eastAsia="Arial" w:hAnsi="Arial" w:cs="Arial"/>
          <w:sz w:val="24"/>
          <w:szCs w:val="24"/>
        </w:rPr>
        <w:t>”.</w:t>
      </w:r>
    </w:p>
    <w:p w14:paraId="2F921E44" w14:textId="77777777" w:rsidR="00F8079A" w:rsidRDefault="002F12F0">
      <w:pPr>
        <w:spacing w:after="160" w:line="276" w:lineRule="auto"/>
        <w:jc w:val="both"/>
        <w:rPr>
          <w:sz w:val="24"/>
          <w:szCs w:val="24"/>
        </w:rPr>
      </w:pPr>
      <w:r>
        <w:rPr>
          <w:rFonts w:ascii="Arial" w:eastAsia="Arial" w:hAnsi="Arial" w:cs="Arial"/>
          <w:sz w:val="24"/>
          <w:szCs w:val="24"/>
        </w:rPr>
        <w:t xml:space="preserve">A group of 15-18 year old </w:t>
      </w:r>
      <w:r>
        <w:rPr>
          <w:rFonts w:ascii="Arial" w:eastAsia="Arial" w:hAnsi="Arial" w:cs="Arial"/>
          <w:b/>
          <w:bCs/>
          <w:color w:val="369EAC"/>
          <w:sz w:val="24"/>
          <w:szCs w:val="24"/>
        </w:rPr>
        <w:t>LGBTQ+ young people</w:t>
      </w:r>
      <w:r>
        <w:rPr>
          <w:rFonts w:ascii="Arial" w:eastAsia="Arial" w:hAnsi="Arial" w:cs="Arial"/>
          <w:color w:val="369EAC"/>
          <w:sz w:val="24"/>
          <w:szCs w:val="24"/>
        </w:rPr>
        <w:t xml:space="preserve"> </w:t>
      </w:r>
      <w:r>
        <w:rPr>
          <w:rFonts w:ascii="Arial" w:eastAsia="Arial" w:hAnsi="Arial" w:cs="Arial"/>
          <w:sz w:val="24"/>
          <w:szCs w:val="24"/>
        </w:rPr>
        <w:t>suggested that “</w:t>
      </w:r>
      <w:r>
        <w:rPr>
          <w:rFonts w:ascii="Arial" w:eastAsia="Arial" w:hAnsi="Arial" w:cs="Arial"/>
          <w:i/>
          <w:iCs/>
          <w:sz w:val="24"/>
          <w:szCs w:val="24"/>
        </w:rPr>
        <w:t>school may not be the best place to learn about rights”</w:t>
      </w:r>
      <w:r>
        <w:rPr>
          <w:rFonts w:ascii="Arial" w:eastAsia="Arial" w:hAnsi="Arial" w:cs="Arial"/>
          <w:sz w:val="24"/>
          <w:szCs w:val="24"/>
        </w:rPr>
        <w:t>. Whilst acknowledging that school is probably the easiest place to learn, as most young people attend school, they agreed with the comment of one participant: “</w:t>
      </w:r>
      <w:r>
        <w:rPr>
          <w:rFonts w:ascii="Arial" w:eastAsia="Arial" w:hAnsi="Arial" w:cs="Arial"/>
          <w:i/>
          <w:iCs/>
          <w:sz w:val="24"/>
          <w:szCs w:val="24"/>
        </w:rPr>
        <w:t xml:space="preserve">Our age group would ‘take the piss’ </w:t>
      </w:r>
      <w:r>
        <w:rPr>
          <w:rFonts w:ascii="Arial" w:eastAsia="Arial" w:hAnsi="Arial" w:cs="Arial"/>
          <w:sz w:val="24"/>
          <w:szCs w:val="24"/>
        </w:rPr>
        <w:t xml:space="preserve">[i.e. not take it seriously].” One young person in this group considered that </w:t>
      </w:r>
      <w:r>
        <w:rPr>
          <w:rFonts w:ascii="Arial" w:eastAsia="Arial" w:hAnsi="Arial" w:cs="Arial"/>
          <w:i/>
          <w:iCs/>
          <w:sz w:val="24"/>
          <w:szCs w:val="24"/>
        </w:rPr>
        <w:t xml:space="preserve">“parents should teach you about rights”, </w:t>
      </w:r>
      <w:r>
        <w:rPr>
          <w:rFonts w:ascii="Arial" w:eastAsia="Arial" w:hAnsi="Arial" w:cs="Arial"/>
          <w:sz w:val="24"/>
          <w:szCs w:val="24"/>
        </w:rPr>
        <w:t>although it was clear from workshops that not all young people have a good relationship with their family (including some who are LGBTQ+, in care or care leavers).</w:t>
      </w:r>
    </w:p>
    <w:p w14:paraId="139FD259" w14:textId="77777777" w:rsidR="00F8079A" w:rsidRDefault="002F12F0">
      <w:pPr>
        <w:spacing w:after="160"/>
        <w:jc w:val="both"/>
        <w:rPr>
          <w:sz w:val="24"/>
          <w:szCs w:val="24"/>
        </w:rPr>
      </w:pPr>
      <w:r>
        <w:rPr>
          <w:sz w:val="24"/>
          <w:szCs w:val="24"/>
        </w:rPr>
        <w:br w:type="page"/>
      </w:r>
    </w:p>
    <w:p w14:paraId="75556A49" w14:textId="77777777" w:rsidR="00F8079A" w:rsidRDefault="002F12F0">
      <w:pPr>
        <w:spacing w:line="240" w:lineRule="auto"/>
        <w:jc w:val="center"/>
        <w:rPr>
          <w:sz w:val="24"/>
          <w:szCs w:val="24"/>
        </w:rPr>
      </w:pPr>
      <w:r>
        <w:rPr>
          <w:rFonts w:ascii="Arial" w:eastAsia="Arial" w:hAnsi="Arial" w:cs="Arial"/>
          <w:b/>
          <w:bCs/>
          <w:sz w:val="24"/>
          <w:szCs w:val="24"/>
        </w:rPr>
        <w:t>CHILDREN AND YOUNG PEOPLE’S MESSAGES FOR GOVERNMENT</w:t>
      </w:r>
    </w:p>
    <w:p w14:paraId="68DB5712" w14:textId="77777777" w:rsidR="00F8079A" w:rsidRDefault="00F8079A">
      <w:pPr>
        <w:spacing w:line="240" w:lineRule="auto"/>
        <w:jc w:val="both"/>
        <w:rPr>
          <w:rFonts w:ascii="Arial" w:eastAsia="Arial" w:hAnsi="Arial" w:cs="Arial"/>
          <w:sz w:val="24"/>
          <w:szCs w:val="24"/>
        </w:rPr>
      </w:pPr>
    </w:p>
    <w:p w14:paraId="41A844C0" w14:textId="77777777" w:rsidR="00F8079A" w:rsidRDefault="002F12F0">
      <w:pPr>
        <w:spacing w:line="240" w:lineRule="auto"/>
        <w:jc w:val="both"/>
        <w:rPr>
          <w:sz w:val="24"/>
          <w:szCs w:val="24"/>
        </w:rPr>
      </w:pPr>
      <w:r>
        <w:rPr>
          <w:rFonts w:ascii="Arial" w:eastAsia="Arial" w:hAnsi="Arial" w:cs="Arial"/>
          <w:sz w:val="24"/>
          <w:szCs w:val="24"/>
        </w:rPr>
        <w:t>The messages for Government from workshop and meeting participants were diverse. Key topics included:</w:t>
      </w:r>
    </w:p>
    <w:p w14:paraId="6F625336" w14:textId="77777777" w:rsidR="00F8079A" w:rsidRDefault="00F8079A">
      <w:pPr>
        <w:spacing w:line="240" w:lineRule="auto"/>
        <w:jc w:val="both"/>
        <w:rPr>
          <w:rFonts w:ascii="Arial" w:eastAsia="Arial" w:hAnsi="Arial" w:cs="Arial"/>
          <w:b/>
          <w:bCs/>
          <w:i/>
          <w:iCs/>
          <w:sz w:val="24"/>
          <w:szCs w:val="24"/>
        </w:rPr>
      </w:pPr>
    </w:p>
    <w:p w14:paraId="2A1F3A2D" w14:textId="77777777" w:rsidR="00F8079A" w:rsidRDefault="002F12F0">
      <w:pPr>
        <w:spacing w:line="240" w:lineRule="auto"/>
        <w:jc w:val="both"/>
        <w:rPr>
          <w:sz w:val="24"/>
          <w:szCs w:val="24"/>
        </w:rPr>
      </w:pPr>
      <w:r>
        <w:rPr>
          <w:rFonts w:ascii="Arial" w:eastAsia="Arial" w:hAnsi="Arial" w:cs="Arial"/>
          <w:b/>
          <w:bCs/>
          <w:sz w:val="24"/>
          <w:szCs w:val="24"/>
        </w:rPr>
        <w:t>Promotion of inclusion and human rights</w:t>
      </w:r>
      <w:r>
        <w:rPr>
          <w:rFonts w:ascii="Arial" w:eastAsia="Arial" w:hAnsi="Arial" w:cs="Arial"/>
          <w:sz w:val="24"/>
          <w:szCs w:val="24"/>
        </w:rPr>
        <w:t>:</w:t>
      </w:r>
    </w:p>
    <w:p w14:paraId="0B07980F" w14:textId="77777777" w:rsidR="00F8079A" w:rsidRDefault="002F12F0">
      <w:pPr>
        <w:numPr>
          <w:ilvl w:val="0"/>
          <w:numId w:val="4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Give people their human rights, like freedom and acceptance</w:t>
      </w:r>
      <w:r>
        <w:rPr>
          <w:rFonts w:ascii="Arial" w:eastAsia="Arial" w:hAnsi="Arial" w:cs="Arial"/>
          <w:sz w:val="24"/>
          <w:szCs w:val="24"/>
        </w:rPr>
        <w:t>.”</w:t>
      </w:r>
    </w:p>
    <w:p w14:paraId="3D612468" w14:textId="77777777" w:rsidR="00F8079A" w:rsidRDefault="002F12F0">
      <w:pPr>
        <w:numPr>
          <w:ilvl w:val="0"/>
          <w:numId w:val="4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 xml:space="preserve">Be aware of language intolerance.” </w:t>
      </w:r>
    </w:p>
    <w:p w14:paraId="52BE8305" w14:textId="77777777" w:rsidR="00F8079A" w:rsidRDefault="002F12F0">
      <w:pPr>
        <w:numPr>
          <w:ilvl w:val="0"/>
          <w:numId w:val="4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No judgement when being different (nationality, religion, skin colour, etc).</w:t>
      </w:r>
      <w:r>
        <w:rPr>
          <w:rFonts w:ascii="Arial" w:eastAsia="Arial" w:hAnsi="Arial" w:cs="Arial"/>
          <w:sz w:val="24"/>
          <w:szCs w:val="24"/>
        </w:rPr>
        <w:t>”</w:t>
      </w:r>
    </w:p>
    <w:p w14:paraId="71B53D77" w14:textId="77777777" w:rsidR="00F8079A" w:rsidRDefault="002F12F0">
      <w:pPr>
        <w:numPr>
          <w:ilvl w:val="0"/>
          <w:numId w:val="4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Governments should not allow children under 18 to join the army.</w:t>
      </w:r>
      <w:r>
        <w:rPr>
          <w:rFonts w:ascii="Arial" w:eastAsia="Arial" w:hAnsi="Arial" w:cs="Arial"/>
          <w:sz w:val="24"/>
          <w:szCs w:val="24"/>
        </w:rPr>
        <w:t>”</w:t>
      </w:r>
    </w:p>
    <w:p w14:paraId="5103F896" w14:textId="77777777" w:rsidR="00F8079A" w:rsidRDefault="002F12F0">
      <w:pPr>
        <w:numPr>
          <w:ilvl w:val="0"/>
          <w:numId w:val="4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Cut down parents’ work hours to get more time for us</w:t>
      </w:r>
      <w:r>
        <w:rPr>
          <w:rFonts w:ascii="Arial" w:eastAsia="Arial" w:hAnsi="Arial" w:cs="Arial"/>
          <w:sz w:val="24"/>
          <w:szCs w:val="24"/>
        </w:rPr>
        <w:t>.” “</w:t>
      </w:r>
      <w:r>
        <w:rPr>
          <w:rFonts w:ascii="Arial" w:eastAsia="Arial" w:hAnsi="Arial" w:cs="Arial"/>
          <w:i/>
          <w:iCs/>
          <w:sz w:val="24"/>
          <w:szCs w:val="24"/>
        </w:rPr>
        <w:t>Give an opportunity for parents to work shorter hours and get enough money for living expenses.”</w:t>
      </w:r>
    </w:p>
    <w:p w14:paraId="20648429" w14:textId="77777777" w:rsidR="00F8079A" w:rsidRDefault="00F8079A">
      <w:pPr>
        <w:spacing w:line="240" w:lineRule="auto"/>
        <w:jc w:val="both"/>
        <w:rPr>
          <w:rFonts w:ascii="Arial" w:eastAsia="Arial" w:hAnsi="Arial" w:cs="Arial"/>
          <w:b/>
          <w:bCs/>
          <w:i/>
          <w:iCs/>
          <w:sz w:val="24"/>
          <w:szCs w:val="24"/>
        </w:rPr>
      </w:pPr>
    </w:p>
    <w:p w14:paraId="4B2EE16D" w14:textId="77777777" w:rsidR="00F8079A" w:rsidRDefault="002F12F0">
      <w:pPr>
        <w:spacing w:line="240" w:lineRule="auto"/>
        <w:jc w:val="both"/>
        <w:rPr>
          <w:sz w:val="24"/>
          <w:szCs w:val="24"/>
        </w:rPr>
      </w:pPr>
      <w:r>
        <w:rPr>
          <w:rFonts w:ascii="Arial" w:eastAsia="Arial" w:hAnsi="Arial" w:cs="Arial"/>
          <w:b/>
          <w:bCs/>
          <w:sz w:val="24"/>
          <w:szCs w:val="24"/>
        </w:rPr>
        <w:t>Community facilities and safety</w:t>
      </w:r>
      <w:r>
        <w:rPr>
          <w:rFonts w:ascii="Arial" w:eastAsia="Arial" w:hAnsi="Arial" w:cs="Arial"/>
          <w:sz w:val="24"/>
          <w:szCs w:val="24"/>
        </w:rPr>
        <w:t>:</w:t>
      </w:r>
    </w:p>
    <w:p w14:paraId="608AE5D7" w14:textId="77777777" w:rsidR="00F8079A" w:rsidRDefault="002F12F0">
      <w:pPr>
        <w:numPr>
          <w:ilvl w:val="0"/>
          <w:numId w:val="47"/>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More leisure and sport activities for personal development</w:t>
      </w:r>
      <w:r>
        <w:rPr>
          <w:rFonts w:ascii="Arial" w:eastAsia="Arial" w:hAnsi="Arial" w:cs="Arial"/>
          <w:sz w:val="24"/>
          <w:szCs w:val="24"/>
        </w:rPr>
        <w:t>”</w:t>
      </w:r>
      <w:r>
        <w:rPr>
          <w:rFonts w:ascii="Arial" w:eastAsia="Arial" w:hAnsi="Arial" w:cs="Arial"/>
          <w:i/>
          <w:iCs/>
          <w:sz w:val="24"/>
          <w:szCs w:val="24"/>
        </w:rPr>
        <w:t>.</w:t>
      </w:r>
    </w:p>
    <w:p w14:paraId="4BA061BD" w14:textId="77777777" w:rsidR="00F8079A" w:rsidRDefault="002F12F0">
      <w:pPr>
        <w:numPr>
          <w:ilvl w:val="0"/>
          <w:numId w:val="47"/>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More child-friendly equipment in parks</w:t>
      </w:r>
      <w:r>
        <w:rPr>
          <w:rFonts w:ascii="Arial" w:eastAsia="Arial" w:hAnsi="Arial" w:cs="Arial"/>
          <w:sz w:val="24"/>
          <w:szCs w:val="24"/>
        </w:rPr>
        <w:t xml:space="preserve">.” </w:t>
      </w:r>
      <w:r>
        <w:rPr>
          <w:rFonts w:ascii="Arial" w:eastAsia="Arial" w:hAnsi="Arial" w:cs="Arial"/>
          <w:i/>
          <w:iCs/>
          <w:sz w:val="24"/>
          <w:szCs w:val="24"/>
        </w:rPr>
        <w:t>“More playparks.</w:t>
      </w:r>
      <w:r>
        <w:rPr>
          <w:rFonts w:ascii="Arial" w:eastAsia="Arial" w:hAnsi="Arial" w:cs="Arial"/>
          <w:sz w:val="24"/>
          <w:szCs w:val="24"/>
        </w:rPr>
        <w:t xml:space="preserve">” </w:t>
      </w:r>
    </w:p>
    <w:p w14:paraId="62D27A6E" w14:textId="77777777" w:rsidR="00F8079A" w:rsidRDefault="002F12F0">
      <w:pPr>
        <w:numPr>
          <w:ilvl w:val="0"/>
          <w:numId w:val="47"/>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“Build a children and young people’s ‘Activities Park’ in Dungannon</w:t>
      </w:r>
      <w:r>
        <w:rPr>
          <w:rFonts w:ascii="Arial" w:eastAsia="Arial" w:hAnsi="Arial" w:cs="Arial"/>
          <w:sz w:val="24"/>
          <w:szCs w:val="24"/>
        </w:rPr>
        <w:t>.”</w:t>
      </w:r>
    </w:p>
    <w:p w14:paraId="3FAFC7F2" w14:textId="77777777" w:rsidR="00F8079A" w:rsidRDefault="002F12F0">
      <w:pPr>
        <w:numPr>
          <w:ilvl w:val="0"/>
          <w:numId w:val="47"/>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speed humps, especially arounds schools.” “More speeding cameras.”</w:t>
      </w:r>
    </w:p>
    <w:p w14:paraId="55965DAA" w14:textId="77777777" w:rsidR="00F8079A" w:rsidRDefault="002F12F0">
      <w:pPr>
        <w:numPr>
          <w:ilvl w:val="0"/>
          <w:numId w:val="47"/>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More safety cameras around the town and schools.</w:t>
      </w:r>
      <w:r>
        <w:rPr>
          <w:rFonts w:ascii="Arial" w:eastAsia="Arial" w:hAnsi="Arial" w:cs="Arial"/>
          <w:sz w:val="24"/>
          <w:szCs w:val="24"/>
        </w:rPr>
        <w:t>”</w:t>
      </w:r>
    </w:p>
    <w:p w14:paraId="049418EE" w14:textId="77777777" w:rsidR="00F8079A" w:rsidRDefault="002F12F0">
      <w:pPr>
        <w:numPr>
          <w:ilvl w:val="0"/>
          <w:numId w:val="47"/>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Police should ensure children’s safety outside on the streets.</w:t>
      </w:r>
      <w:r>
        <w:rPr>
          <w:rFonts w:ascii="Arial" w:eastAsia="Arial" w:hAnsi="Arial" w:cs="Arial"/>
          <w:sz w:val="24"/>
          <w:szCs w:val="24"/>
        </w:rPr>
        <w:t>”</w:t>
      </w:r>
    </w:p>
    <w:p w14:paraId="408D1197" w14:textId="77777777" w:rsidR="00F8079A" w:rsidRDefault="00F8079A">
      <w:pPr>
        <w:spacing w:line="240" w:lineRule="auto"/>
        <w:jc w:val="both"/>
        <w:rPr>
          <w:rFonts w:ascii="Arial" w:eastAsia="Arial" w:hAnsi="Arial" w:cs="Arial"/>
          <w:sz w:val="24"/>
          <w:szCs w:val="24"/>
        </w:rPr>
      </w:pPr>
    </w:p>
    <w:p w14:paraId="7EE8B15B" w14:textId="77777777" w:rsidR="00F8079A" w:rsidRDefault="002F12F0">
      <w:pPr>
        <w:spacing w:line="240" w:lineRule="auto"/>
        <w:jc w:val="both"/>
        <w:rPr>
          <w:sz w:val="24"/>
          <w:szCs w:val="24"/>
        </w:rPr>
      </w:pPr>
      <w:r>
        <w:rPr>
          <w:rFonts w:ascii="Arial" w:eastAsia="Arial" w:hAnsi="Arial" w:cs="Arial"/>
          <w:b/>
          <w:bCs/>
          <w:sz w:val="24"/>
          <w:szCs w:val="24"/>
        </w:rPr>
        <w:t>Concerns for the</w:t>
      </w:r>
      <w:r>
        <w:rPr>
          <w:rFonts w:ascii="Arial" w:eastAsia="Arial" w:hAnsi="Arial" w:cs="Arial"/>
          <w:sz w:val="24"/>
          <w:szCs w:val="24"/>
        </w:rPr>
        <w:t xml:space="preserve"> </w:t>
      </w:r>
      <w:r>
        <w:rPr>
          <w:rFonts w:ascii="Arial" w:eastAsia="Arial" w:hAnsi="Arial" w:cs="Arial"/>
          <w:b/>
          <w:bCs/>
          <w:sz w:val="24"/>
          <w:szCs w:val="24"/>
        </w:rPr>
        <w:t>environment</w:t>
      </w:r>
      <w:r>
        <w:rPr>
          <w:rFonts w:ascii="Arial" w:eastAsia="Arial" w:hAnsi="Arial" w:cs="Arial"/>
          <w:sz w:val="24"/>
          <w:szCs w:val="24"/>
        </w:rPr>
        <w:t>:</w:t>
      </w:r>
    </w:p>
    <w:p w14:paraId="3FE8F8A7" w14:textId="77777777" w:rsidR="00F8079A" w:rsidRDefault="002F12F0">
      <w:pPr>
        <w:numPr>
          <w:ilvl w:val="0"/>
          <w:numId w:val="48"/>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 xml:space="preserve">Planting more trees and less littering.” </w:t>
      </w:r>
    </w:p>
    <w:p w14:paraId="6797FD9A" w14:textId="77777777" w:rsidR="00F8079A" w:rsidRDefault="002F12F0">
      <w:pPr>
        <w:numPr>
          <w:ilvl w:val="0"/>
          <w:numId w:val="48"/>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cycle lanes.” “More cycle routes.”</w:t>
      </w:r>
    </w:p>
    <w:p w14:paraId="4CE8DC1B" w14:textId="77777777" w:rsidR="00F8079A" w:rsidRDefault="002F12F0">
      <w:pPr>
        <w:numPr>
          <w:ilvl w:val="0"/>
          <w:numId w:val="48"/>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See how you have to eat so they kill animals, but they forget that animals, like, have a life and then you just kill them and their life already goes away but you can still eat different stuff</w:t>
      </w:r>
      <w:r>
        <w:rPr>
          <w:rFonts w:ascii="Arial" w:eastAsia="Arial" w:hAnsi="Arial" w:cs="Arial"/>
          <w:sz w:val="24"/>
          <w:szCs w:val="24"/>
        </w:rPr>
        <w:t xml:space="preserve"> … </w:t>
      </w:r>
      <w:r>
        <w:rPr>
          <w:rFonts w:ascii="Arial" w:eastAsia="Arial" w:hAnsi="Arial" w:cs="Arial"/>
          <w:i/>
          <w:iCs/>
          <w:sz w:val="24"/>
          <w:szCs w:val="24"/>
        </w:rPr>
        <w:t>More</w:t>
      </w:r>
      <w:r>
        <w:rPr>
          <w:rFonts w:ascii="Arial" w:eastAsia="Arial" w:hAnsi="Arial" w:cs="Arial"/>
          <w:sz w:val="24"/>
          <w:szCs w:val="24"/>
        </w:rPr>
        <w:t xml:space="preserve"> </w:t>
      </w:r>
      <w:r>
        <w:rPr>
          <w:rFonts w:ascii="Arial" w:eastAsia="Arial" w:hAnsi="Arial" w:cs="Arial"/>
          <w:i/>
          <w:iCs/>
          <w:sz w:val="24"/>
          <w:szCs w:val="24"/>
        </w:rPr>
        <w:t xml:space="preserve">variety of food in school </w:t>
      </w:r>
      <w:r>
        <w:rPr>
          <w:rFonts w:ascii="Arial" w:eastAsia="Arial" w:hAnsi="Arial" w:cs="Arial"/>
          <w:sz w:val="24"/>
          <w:szCs w:val="24"/>
        </w:rPr>
        <w:t>[including vegan and vegetarian options].”</w:t>
      </w:r>
    </w:p>
    <w:p w14:paraId="1C50C583" w14:textId="77777777" w:rsidR="00F8079A" w:rsidRDefault="00F8079A">
      <w:pPr>
        <w:spacing w:line="240" w:lineRule="auto"/>
        <w:jc w:val="both"/>
        <w:rPr>
          <w:rFonts w:ascii="Arial" w:eastAsia="Arial" w:hAnsi="Arial" w:cs="Arial"/>
          <w:sz w:val="24"/>
          <w:szCs w:val="24"/>
        </w:rPr>
      </w:pPr>
    </w:p>
    <w:p w14:paraId="61B5F3ED" w14:textId="77777777" w:rsidR="00F8079A" w:rsidRDefault="002F12F0">
      <w:pPr>
        <w:spacing w:line="240" w:lineRule="auto"/>
        <w:jc w:val="both"/>
        <w:rPr>
          <w:sz w:val="24"/>
          <w:szCs w:val="24"/>
        </w:rPr>
      </w:pPr>
      <w:r>
        <w:rPr>
          <w:rFonts w:ascii="Arial" w:eastAsia="Arial" w:hAnsi="Arial" w:cs="Arial"/>
          <w:b/>
          <w:bCs/>
          <w:sz w:val="24"/>
          <w:szCs w:val="24"/>
        </w:rPr>
        <w:t>Schooling</w:t>
      </w:r>
      <w:r>
        <w:rPr>
          <w:rFonts w:ascii="Arial" w:eastAsia="Arial" w:hAnsi="Arial" w:cs="Arial"/>
          <w:sz w:val="24"/>
          <w:szCs w:val="24"/>
        </w:rPr>
        <w:t>:</w:t>
      </w:r>
    </w:p>
    <w:p w14:paraId="1C5BB3ED"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Only have school on 2 days, have 5 days off.</w:t>
      </w:r>
      <w:r>
        <w:rPr>
          <w:rFonts w:ascii="Arial" w:eastAsia="Arial" w:hAnsi="Arial" w:cs="Arial"/>
          <w:sz w:val="24"/>
          <w:szCs w:val="24"/>
        </w:rPr>
        <w:t xml:space="preserve">” </w:t>
      </w:r>
    </w:p>
    <w:p w14:paraId="05124300"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Stop all homework.</w:t>
      </w:r>
      <w:r>
        <w:rPr>
          <w:rFonts w:ascii="Arial" w:eastAsia="Arial" w:hAnsi="Arial" w:cs="Arial"/>
          <w:sz w:val="24"/>
          <w:szCs w:val="24"/>
        </w:rPr>
        <w:t xml:space="preserve">” </w:t>
      </w:r>
      <w:r>
        <w:rPr>
          <w:rFonts w:ascii="Arial" w:eastAsia="Arial" w:hAnsi="Arial" w:cs="Arial"/>
          <w:i/>
          <w:iCs/>
          <w:sz w:val="24"/>
          <w:szCs w:val="24"/>
        </w:rPr>
        <w:t>“Not giving homework to children if they didn’t wanna do it.”</w:t>
      </w:r>
    </w:p>
    <w:p w14:paraId="28A0F772"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Only do fun stuff.</w:t>
      </w:r>
      <w:r>
        <w:rPr>
          <w:rFonts w:ascii="Arial" w:eastAsia="Arial" w:hAnsi="Arial" w:cs="Arial"/>
          <w:sz w:val="24"/>
          <w:szCs w:val="24"/>
        </w:rPr>
        <w:t>”</w:t>
      </w:r>
    </w:p>
    <w:p w14:paraId="42419CD7"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Get more outdoor supplies.</w:t>
      </w:r>
      <w:r>
        <w:rPr>
          <w:rFonts w:ascii="Arial" w:eastAsia="Arial" w:hAnsi="Arial" w:cs="Arial"/>
          <w:sz w:val="24"/>
          <w:szCs w:val="24"/>
        </w:rPr>
        <w:t xml:space="preserve">” </w:t>
      </w:r>
    </w:p>
    <w:p w14:paraId="6A2AC86F"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Make teachers listen to you</w:t>
      </w:r>
      <w:r>
        <w:rPr>
          <w:rFonts w:ascii="Arial" w:eastAsia="Arial" w:hAnsi="Arial" w:cs="Arial"/>
          <w:sz w:val="24"/>
          <w:szCs w:val="24"/>
        </w:rPr>
        <w:t xml:space="preserve">.” </w:t>
      </w:r>
    </w:p>
    <w:p w14:paraId="06582C7C"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Dress-codes</w:t>
      </w:r>
      <w:r>
        <w:rPr>
          <w:rFonts w:ascii="Arial" w:eastAsia="Arial" w:hAnsi="Arial" w:cs="Arial"/>
          <w:sz w:val="24"/>
          <w:szCs w:val="24"/>
        </w:rPr>
        <w:t>” [in relation to school uniforms] “</w:t>
      </w:r>
      <w:r>
        <w:rPr>
          <w:rFonts w:ascii="Arial" w:eastAsia="Arial" w:hAnsi="Arial" w:cs="Arial"/>
          <w:i/>
          <w:iCs/>
          <w:sz w:val="24"/>
          <w:szCs w:val="24"/>
        </w:rPr>
        <w:t>Change uniforms.</w:t>
      </w:r>
      <w:r>
        <w:rPr>
          <w:rFonts w:ascii="Arial" w:eastAsia="Arial" w:hAnsi="Arial" w:cs="Arial"/>
          <w:sz w:val="24"/>
          <w:szCs w:val="24"/>
        </w:rPr>
        <w:t>”</w:t>
      </w:r>
    </w:p>
    <w:p w14:paraId="7FAF4292"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More trips, not just learning in the classroom</w:t>
      </w:r>
      <w:r>
        <w:rPr>
          <w:rFonts w:ascii="Arial" w:eastAsia="Arial" w:hAnsi="Arial" w:cs="Arial"/>
          <w:sz w:val="24"/>
          <w:szCs w:val="24"/>
        </w:rPr>
        <w:t>.”</w:t>
      </w:r>
    </w:p>
    <w:p w14:paraId="0199DDB8"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scientific places for children to explore.”</w:t>
      </w:r>
    </w:p>
    <w:p w14:paraId="06DB86EE"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More workshops for life skills in schools like cooking, general wellbeing, being independent, how to take care of yourself … the older you go in school the less stuff you have to do</w:t>
      </w:r>
      <w:r>
        <w:rPr>
          <w:rFonts w:ascii="Arial" w:eastAsia="Arial" w:hAnsi="Arial" w:cs="Arial"/>
          <w:sz w:val="24"/>
          <w:szCs w:val="24"/>
        </w:rPr>
        <w:t xml:space="preserve">. </w:t>
      </w:r>
      <w:r>
        <w:rPr>
          <w:rFonts w:ascii="Arial" w:eastAsia="Arial" w:hAnsi="Arial" w:cs="Arial"/>
          <w:i/>
          <w:iCs/>
          <w:sz w:val="24"/>
          <w:szCs w:val="24"/>
        </w:rPr>
        <w:t>More workshops showing the impact of alcohol and vaping,</w:t>
      </w:r>
      <w:r>
        <w:rPr>
          <w:rFonts w:ascii="Arial" w:eastAsia="Arial" w:hAnsi="Arial" w:cs="Arial"/>
          <w:sz w:val="24"/>
          <w:szCs w:val="24"/>
        </w:rPr>
        <w:t xml:space="preserve"> </w:t>
      </w:r>
      <w:r>
        <w:rPr>
          <w:rFonts w:ascii="Arial" w:eastAsia="Arial" w:hAnsi="Arial" w:cs="Arial"/>
          <w:i/>
          <w:iCs/>
          <w:sz w:val="24"/>
          <w:szCs w:val="24"/>
        </w:rPr>
        <w:t>which</w:t>
      </w:r>
      <w:r>
        <w:rPr>
          <w:rFonts w:ascii="Arial" w:eastAsia="Arial" w:hAnsi="Arial" w:cs="Arial"/>
          <w:sz w:val="24"/>
          <w:szCs w:val="24"/>
        </w:rPr>
        <w:t xml:space="preserve"> </w:t>
      </w:r>
      <w:r>
        <w:rPr>
          <w:rFonts w:ascii="Arial" w:eastAsia="Arial" w:hAnsi="Arial" w:cs="Arial"/>
          <w:i/>
          <w:iCs/>
          <w:sz w:val="24"/>
          <w:szCs w:val="24"/>
        </w:rPr>
        <w:t>drains NHS resources</w:t>
      </w:r>
      <w:r>
        <w:rPr>
          <w:rFonts w:ascii="Arial" w:eastAsia="Arial" w:hAnsi="Arial" w:cs="Arial"/>
          <w:sz w:val="24"/>
          <w:szCs w:val="24"/>
        </w:rPr>
        <w:t>.””</w:t>
      </w:r>
    </w:p>
    <w:p w14:paraId="2ED41CF3"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Have right to choose religion classes, if any, in school.</w:t>
      </w:r>
      <w:r>
        <w:rPr>
          <w:rFonts w:ascii="Arial" w:eastAsia="Arial" w:hAnsi="Arial" w:cs="Arial"/>
          <w:sz w:val="24"/>
          <w:szCs w:val="24"/>
        </w:rPr>
        <w:t>”</w:t>
      </w:r>
    </w:p>
    <w:p w14:paraId="1A675602"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Change menu for better quality school meals.</w:t>
      </w:r>
      <w:r>
        <w:rPr>
          <w:rFonts w:ascii="Arial" w:eastAsia="Arial" w:hAnsi="Arial" w:cs="Arial"/>
          <w:sz w:val="24"/>
          <w:szCs w:val="24"/>
        </w:rPr>
        <w:t>”</w:t>
      </w:r>
    </w:p>
    <w:p w14:paraId="095B3DA5"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Update school’s curriculum to give best education, including more physical activities and shorter classes.</w:t>
      </w:r>
      <w:r>
        <w:rPr>
          <w:rFonts w:ascii="Arial" w:eastAsia="Arial" w:hAnsi="Arial" w:cs="Arial"/>
          <w:sz w:val="24"/>
          <w:szCs w:val="24"/>
        </w:rPr>
        <w:t>”</w:t>
      </w:r>
    </w:p>
    <w:p w14:paraId="0C589389" w14:textId="77777777" w:rsidR="00F8079A" w:rsidRDefault="002F12F0">
      <w:pPr>
        <w:numPr>
          <w:ilvl w:val="0"/>
          <w:numId w:val="49"/>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Developing properly integrated education in Northern Ireland would help to create more diversity and reduce stereotypes or discrimination</w:t>
      </w:r>
      <w:r>
        <w:rPr>
          <w:rFonts w:ascii="Arial" w:eastAsia="Arial" w:hAnsi="Arial" w:cs="Arial"/>
          <w:sz w:val="24"/>
          <w:szCs w:val="24"/>
        </w:rPr>
        <w:t>.”</w:t>
      </w:r>
    </w:p>
    <w:p w14:paraId="3D20AD86" w14:textId="77777777" w:rsidR="00F8079A" w:rsidRDefault="002F12F0" w:rsidP="002F12F0">
      <w:pPr>
        <w:pBdr>
          <w:left w:val="none" w:sz="0" w:space="7" w:color="auto"/>
        </w:pBdr>
        <w:spacing w:line="240" w:lineRule="auto"/>
        <w:jc w:val="both"/>
        <w:rPr>
          <w:sz w:val="24"/>
          <w:szCs w:val="24"/>
        </w:rPr>
      </w:pPr>
      <w:r>
        <w:rPr>
          <w:rFonts w:ascii="Arial" w:eastAsia="Arial" w:hAnsi="Arial" w:cs="Arial"/>
          <w:b/>
          <w:bCs/>
          <w:sz w:val="24"/>
          <w:szCs w:val="24"/>
        </w:rPr>
        <w:t>Healthcare priorities</w:t>
      </w:r>
      <w:r>
        <w:rPr>
          <w:rFonts w:ascii="Arial" w:eastAsia="Arial" w:hAnsi="Arial" w:cs="Arial"/>
          <w:sz w:val="24"/>
          <w:szCs w:val="24"/>
        </w:rPr>
        <w:t>:</w:t>
      </w:r>
    </w:p>
    <w:p w14:paraId="29ADB919" w14:textId="77777777" w:rsidR="00F8079A" w:rsidRDefault="002F12F0">
      <w:pPr>
        <w:numPr>
          <w:ilvl w:val="0"/>
          <w:numId w:val="50"/>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Mental health</w:t>
      </w:r>
      <w:r>
        <w:rPr>
          <w:rFonts w:ascii="Arial" w:eastAsia="Arial" w:hAnsi="Arial" w:cs="Arial"/>
          <w:sz w:val="24"/>
          <w:szCs w:val="24"/>
        </w:rPr>
        <w:t>.”</w:t>
      </w:r>
    </w:p>
    <w:p w14:paraId="08A2B3ED" w14:textId="77777777" w:rsidR="00F8079A" w:rsidRDefault="002F12F0">
      <w:pPr>
        <w:numPr>
          <w:ilvl w:val="0"/>
          <w:numId w:val="50"/>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Make all health care staff, like CAMHS providers, take a test to make sure they are qualified and recruit younger staff that we can relate to</w:t>
      </w:r>
      <w:r>
        <w:rPr>
          <w:rFonts w:ascii="Arial" w:eastAsia="Arial" w:hAnsi="Arial" w:cs="Arial"/>
          <w:sz w:val="24"/>
          <w:szCs w:val="24"/>
        </w:rPr>
        <w:t>.”</w:t>
      </w:r>
    </w:p>
    <w:p w14:paraId="64DD3548" w14:textId="77777777" w:rsidR="00F8079A" w:rsidRDefault="002F12F0">
      <w:pPr>
        <w:numPr>
          <w:ilvl w:val="0"/>
          <w:numId w:val="50"/>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Every child’s right [to participation] can be over-ruled with a Mental Health Order … Individuals need to be listened to more</w:t>
      </w:r>
      <w:r>
        <w:rPr>
          <w:rFonts w:ascii="Arial" w:eastAsia="Arial" w:hAnsi="Arial" w:cs="Arial"/>
          <w:sz w:val="24"/>
          <w:szCs w:val="24"/>
        </w:rPr>
        <w:t xml:space="preserve">. </w:t>
      </w:r>
      <w:r>
        <w:rPr>
          <w:rFonts w:ascii="Arial" w:eastAsia="Arial" w:hAnsi="Arial" w:cs="Arial"/>
          <w:i/>
          <w:iCs/>
          <w:sz w:val="24"/>
          <w:szCs w:val="24"/>
        </w:rPr>
        <w:t>You can’t over-rule them just because they are struggling</w:t>
      </w:r>
      <w:r>
        <w:rPr>
          <w:rFonts w:ascii="Arial" w:eastAsia="Arial" w:hAnsi="Arial" w:cs="Arial"/>
          <w:sz w:val="24"/>
          <w:szCs w:val="24"/>
        </w:rPr>
        <w:t xml:space="preserve">.” </w:t>
      </w:r>
    </w:p>
    <w:p w14:paraId="1551EF1D" w14:textId="77777777" w:rsidR="00F8079A" w:rsidRDefault="00F8079A">
      <w:pPr>
        <w:spacing w:line="240" w:lineRule="auto"/>
        <w:jc w:val="both"/>
        <w:rPr>
          <w:rFonts w:ascii="Arial" w:eastAsia="Arial" w:hAnsi="Arial" w:cs="Arial"/>
          <w:sz w:val="24"/>
          <w:szCs w:val="24"/>
        </w:rPr>
      </w:pPr>
    </w:p>
    <w:p w14:paraId="034EEADB" w14:textId="77777777" w:rsidR="00F8079A" w:rsidRDefault="002F12F0">
      <w:pPr>
        <w:spacing w:line="240" w:lineRule="auto"/>
        <w:jc w:val="both"/>
        <w:rPr>
          <w:sz w:val="24"/>
          <w:szCs w:val="24"/>
        </w:rPr>
      </w:pPr>
      <w:r>
        <w:rPr>
          <w:rFonts w:ascii="Arial" w:eastAsia="Arial" w:hAnsi="Arial" w:cs="Arial"/>
          <w:b/>
          <w:bCs/>
          <w:sz w:val="24"/>
          <w:szCs w:val="24"/>
        </w:rPr>
        <w:t>Social workers</w:t>
      </w:r>
      <w:r>
        <w:rPr>
          <w:rFonts w:ascii="Arial" w:eastAsia="Arial" w:hAnsi="Arial" w:cs="Arial"/>
          <w:sz w:val="24"/>
          <w:szCs w:val="24"/>
        </w:rPr>
        <w:t>:</w:t>
      </w:r>
    </w:p>
    <w:p w14:paraId="05947355" w14:textId="77777777" w:rsidR="00F8079A" w:rsidRDefault="002F12F0">
      <w:pPr>
        <w:numPr>
          <w:ilvl w:val="0"/>
          <w:numId w:val="51"/>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More social workers.</w:t>
      </w:r>
      <w:r>
        <w:rPr>
          <w:rFonts w:ascii="Arial" w:eastAsia="Arial" w:hAnsi="Arial" w:cs="Arial"/>
          <w:sz w:val="24"/>
          <w:szCs w:val="24"/>
        </w:rPr>
        <w:t>”</w:t>
      </w:r>
    </w:p>
    <w:p w14:paraId="2B1937F5" w14:textId="77777777" w:rsidR="00F8079A" w:rsidRDefault="002F12F0">
      <w:pPr>
        <w:numPr>
          <w:ilvl w:val="0"/>
          <w:numId w:val="51"/>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Better social workers, who actually care about young people</w:t>
      </w:r>
      <w:r>
        <w:rPr>
          <w:rFonts w:ascii="Arial" w:eastAsia="Arial" w:hAnsi="Arial" w:cs="Arial"/>
          <w:sz w:val="24"/>
          <w:szCs w:val="24"/>
        </w:rPr>
        <w:t>.”</w:t>
      </w:r>
    </w:p>
    <w:p w14:paraId="018485B2" w14:textId="77777777" w:rsidR="00F8079A" w:rsidRDefault="002F12F0">
      <w:pPr>
        <w:numPr>
          <w:ilvl w:val="0"/>
          <w:numId w:val="51"/>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“Train social workers. They just threaten kids ’til they give up. It’s ridiculous</w:t>
      </w:r>
      <w:r>
        <w:rPr>
          <w:rFonts w:ascii="Arial" w:eastAsia="Arial" w:hAnsi="Arial" w:cs="Arial"/>
          <w:sz w:val="24"/>
          <w:szCs w:val="24"/>
        </w:rPr>
        <w:t xml:space="preserve">.”  </w:t>
      </w:r>
    </w:p>
    <w:p w14:paraId="54099DC5" w14:textId="77777777" w:rsidR="00F8079A" w:rsidRDefault="002F12F0">
      <w:pPr>
        <w:numPr>
          <w:ilvl w:val="0"/>
          <w:numId w:val="51"/>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Get more social workers that know how to interact and speak to young people. They have this professional barrier and keep their distance so they don’t feel guilty, but it doesn’t work.</w:t>
      </w:r>
      <w:r>
        <w:rPr>
          <w:rFonts w:ascii="Arial" w:eastAsia="Arial" w:hAnsi="Arial" w:cs="Arial"/>
          <w:sz w:val="24"/>
          <w:szCs w:val="24"/>
        </w:rPr>
        <w:t>”</w:t>
      </w:r>
      <w:r>
        <w:rPr>
          <w:rFonts w:ascii="Arial" w:eastAsia="Arial" w:hAnsi="Arial" w:cs="Arial"/>
          <w:i/>
          <w:iCs/>
          <w:sz w:val="24"/>
          <w:szCs w:val="24"/>
        </w:rPr>
        <w:t xml:space="preserve"> </w:t>
      </w:r>
    </w:p>
    <w:p w14:paraId="0FF6752F" w14:textId="77777777" w:rsidR="00F8079A" w:rsidRDefault="00F8079A">
      <w:pPr>
        <w:spacing w:line="240" w:lineRule="auto"/>
        <w:jc w:val="both"/>
        <w:rPr>
          <w:rFonts w:ascii="Arial" w:eastAsia="Arial" w:hAnsi="Arial" w:cs="Arial"/>
          <w:sz w:val="24"/>
          <w:szCs w:val="24"/>
        </w:rPr>
      </w:pPr>
    </w:p>
    <w:p w14:paraId="7CFA54E7" w14:textId="77777777" w:rsidR="00F8079A" w:rsidRDefault="002F12F0">
      <w:pPr>
        <w:spacing w:line="240" w:lineRule="auto"/>
        <w:jc w:val="both"/>
        <w:rPr>
          <w:sz w:val="24"/>
          <w:szCs w:val="24"/>
        </w:rPr>
      </w:pPr>
      <w:r>
        <w:rPr>
          <w:rFonts w:ascii="Arial" w:eastAsia="Arial" w:hAnsi="Arial" w:cs="Arial"/>
          <w:b/>
          <w:bCs/>
          <w:sz w:val="24"/>
          <w:szCs w:val="24"/>
        </w:rPr>
        <w:t>Foster carers</w:t>
      </w:r>
      <w:r>
        <w:rPr>
          <w:rFonts w:ascii="Arial" w:eastAsia="Arial" w:hAnsi="Arial" w:cs="Arial"/>
          <w:sz w:val="24"/>
          <w:szCs w:val="24"/>
        </w:rPr>
        <w:t>:</w:t>
      </w:r>
    </w:p>
    <w:p w14:paraId="2A98110A" w14:textId="77777777" w:rsidR="00F8079A" w:rsidRDefault="002F12F0">
      <w:pPr>
        <w:numPr>
          <w:ilvl w:val="0"/>
          <w:numId w:val="52"/>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Foster care was the best thing that could happen to me - recruit more foster carers</w:t>
      </w:r>
      <w:r>
        <w:rPr>
          <w:rFonts w:ascii="Arial" w:eastAsia="Arial" w:hAnsi="Arial" w:cs="Arial"/>
          <w:sz w:val="24"/>
          <w:szCs w:val="24"/>
        </w:rPr>
        <w:t>.”</w:t>
      </w:r>
    </w:p>
    <w:p w14:paraId="26D26E7F" w14:textId="77777777" w:rsidR="00F8079A" w:rsidRDefault="002F12F0">
      <w:pPr>
        <w:numPr>
          <w:ilvl w:val="0"/>
          <w:numId w:val="52"/>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Change the rules around foster care – to make sure they care about the children and aren’t just doing it for the money</w:t>
      </w:r>
      <w:r>
        <w:rPr>
          <w:rFonts w:ascii="Arial" w:eastAsia="Arial" w:hAnsi="Arial" w:cs="Arial"/>
          <w:sz w:val="24"/>
          <w:szCs w:val="24"/>
        </w:rPr>
        <w:t>.”</w:t>
      </w:r>
    </w:p>
    <w:p w14:paraId="71E5CB03" w14:textId="77777777" w:rsidR="00F8079A" w:rsidRDefault="00F8079A">
      <w:pPr>
        <w:spacing w:line="240" w:lineRule="auto"/>
        <w:jc w:val="both"/>
        <w:rPr>
          <w:rFonts w:ascii="Arial" w:eastAsia="Arial" w:hAnsi="Arial" w:cs="Arial"/>
          <w:b/>
          <w:bCs/>
          <w:i/>
          <w:iCs/>
          <w:sz w:val="24"/>
          <w:szCs w:val="24"/>
        </w:rPr>
      </w:pPr>
    </w:p>
    <w:p w14:paraId="17AA19DE" w14:textId="77777777" w:rsidR="00F8079A" w:rsidRDefault="002F12F0">
      <w:pPr>
        <w:spacing w:line="240" w:lineRule="auto"/>
        <w:jc w:val="both"/>
        <w:rPr>
          <w:sz w:val="24"/>
          <w:szCs w:val="24"/>
        </w:rPr>
      </w:pPr>
      <w:r>
        <w:rPr>
          <w:rFonts w:ascii="Arial" w:eastAsia="Arial" w:hAnsi="Arial" w:cs="Arial"/>
          <w:b/>
          <w:bCs/>
          <w:sz w:val="24"/>
          <w:szCs w:val="24"/>
        </w:rPr>
        <w:t>Support for young people with disabilities</w:t>
      </w:r>
      <w:r>
        <w:rPr>
          <w:rFonts w:ascii="Arial" w:eastAsia="Arial" w:hAnsi="Arial" w:cs="Arial"/>
          <w:sz w:val="24"/>
          <w:szCs w:val="24"/>
        </w:rPr>
        <w:t>:</w:t>
      </w:r>
    </w:p>
    <w:p w14:paraId="73AF2326" w14:textId="77777777" w:rsidR="00F8079A" w:rsidRDefault="002F12F0">
      <w:pPr>
        <w:numPr>
          <w:ilvl w:val="0"/>
          <w:numId w:val="53"/>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support.”</w:t>
      </w:r>
    </w:p>
    <w:p w14:paraId="20E47047" w14:textId="77777777" w:rsidR="00F8079A" w:rsidRDefault="002F12F0">
      <w:pPr>
        <w:numPr>
          <w:ilvl w:val="0"/>
          <w:numId w:val="53"/>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understanding.”</w:t>
      </w:r>
    </w:p>
    <w:p w14:paraId="76B416DA" w14:textId="77777777" w:rsidR="00F8079A" w:rsidRDefault="002F12F0">
      <w:pPr>
        <w:numPr>
          <w:ilvl w:val="0"/>
          <w:numId w:val="53"/>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transport.”</w:t>
      </w:r>
    </w:p>
    <w:p w14:paraId="75DD98D6" w14:textId="77777777" w:rsidR="00F8079A" w:rsidRDefault="002F12F0">
      <w:pPr>
        <w:numPr>
          <w:ilvl w:val="0"/>
          <w:numId w:val="53"/>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“More opportunities.”</w:t>
      </w:r>
    </w:p>
    <w:p w14:paraId="513D3C75" w14:textId="77777777" w:rsidR="00F8079A" w:rsidRDefault="002F12F0">
      <w:pPr>
        <w:numPr>
          <w:ilvl w:val="0"/>
          <w:numId w:val="53"/>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“That people with special needs get a choice to do their GCSEs</w:t>
      </w:r>
      <w:r>
        <w:rPr>
          <w:rFonts w:ascii="Arial" w:eastAsia="Arial" w:hAnsi="Arial" w:cs="Arial"/>
          <w:sz w:val="24"/>
          <w:szCs w:val="24"/>
        </w:rPr>
        <w:t xml:space="preserve">.” </w:t>
      </w:r>
    </w:p>
    <w:p w14:paraId="354531F1" w14:textId="77777777" w:rsidR="00F8079A" w:rsidRDefault="002F12F0">
      <w:pPr>
        <w:numPr>
          <w:ilvl w:val="0"/>
          <w:numId w:val="53"/>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i/>
          <w:iCs/>
          <w:sz w:val="24"/>
          <w:szCs w:val="24"/>
        </w:rPr>
        <w:t xml:space="preserve">“I want to be able to consider any type of job I want.” </w:t>
      </w:r>
    </w:p>
    <w:p w14:paraId="3A99B16F" w14:textId="77777777" w:rsidR="00F8079A" w:rsidRDefault="00F8079A">
      <w:pPr>
        <w:spacing w:line="240" w:lineRule="auto"/>
        <w:jc w:val="both"/>
        <w:rPr>
          <w:rFonts w:ascii="Arial" w:eastAsia="Arial" w:hAnsi="Arial" w:cs="Arial"/>
          <w:sz w:val="24"/>
          <w:szCs w:val="24"/>
        </w:rPr>
      </w:pPr>
    </w:p>
    <w:p w14:paraId="3538C2B8" w14:textId="77777777" w:rsidR="00F8079A" w:rsidRDefault="002F12F0">
      <w:pPr>
        <w:spacing w:line="240" w:lineRule="auto"/>
        <w:jc w:val="both"/>
        <w:rPr>
          <w:sz w:val="24"/>
          <w:szCs w:val="24"/>
        </w:rPr>
      </w:pPr>
      <w:r>
        <w:rPr>
          <w:rFonts w:ascii="Arial" w:eastAsia="Arial" w:hAnsi="Arial" w:cs="Arial"/>
          <w:b/>
          <w:bCs/>
          <w:sz w:val="24"/>
          <w:szCs w:val="24"/>
        </w:rPr>
        <w:t>Allocation of resources</w:t>
      </w:r>
      <w:r>
        <w:rPr>
          <w:rFonts w:ascii="Arial" w:eastAsia="Arial" w:hAnsi="Arial" w:cs="Arial"/>
          <w:sz w:val="24"/>
          <w:szCs w:val="24"/>
        </w:rPr>
        <w:t xml:space="preserve">: </w:t>
      </w:r>
    </w:p>
    <w:p w14:paraId="5D92ED0D" w14:textId="77777777" w:rsidR="00F8079A" w:rsidRDefault="002F12F0">
      <w:pPr>
        <w:numPr>
          <w:ilvl w:val="0"/>
          <w:numId w:val="54"/>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Give more money to charities like cancer support</w:t>
      </w:r>
      <w:r>
        <w:rPr>
          <w:rFonts w:ascii="Arial" w:eastAsia="Arial" w:hAnsi="Arial" w:cs="Arial"/>
          <w:sz w:val="24"/>
          <w:szCs w:val="24"/>
        </w:rPr>
        <w:t>.” “</w:t>
      </w:r>
      <w:r>
        <w:rPr>
          <w:rFonts w:ascii="Arial" w:eastAsia="Arial" w:hAnsi="Arial" w:cs="Arial"/>
          <w:i/>
          <w:iCs/>
          <w:sz w:val="24"/>
          <w:szCs w:val="24"/>
        </w:rPr>
        <w:t>Give more money to charities.”</w:t>
      </w:r>
    </w:p>
    <w:p w14:paraId="689CEE40" w14:textId="77777777" w:rsidR="00F8079A" w:rsidRDefault="002F12F0">
      <w:pPr>
        <w:numPr>
          <w:ilvl w:val="0"/>
          <w:numId w:val="54"/>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Make better public transport that’s free, like in Scotland</w:t>
      </w:r>
      <w:r>
        <w:rPr>
          <w:rFonts w:ascii="Arial" w:eastAsia="Arial" w:hAnsi="Arial" w:cs="Arial"/>
          <w:sz w:val="24"/>
          <w:szCs w:val="24"/>
        </w:rPr>
        <w:t xml:space="preserve">.” </w:t>
      </w:r>
    </w:p>
    <w:p w14:paraId="676D07FB" w14:textId="77777777" w:rsidR="00F8079A" w:rsidRDefault="002F12F0">
      <w:pPr>
        <w:numPr>
          <w:ilvl w:val="0"/>
          <w:numId w:val="54"/>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b/>
          <w:bCs/>
          <w:sz w:val="24"/>
          <w:szCs w:val="24"/>
        </w:rPr>
        <w:t>“</w:t>
      </w:r>
      <w:r>
        <w:rPr>
          <w:rFonts w:ascii="Arial" w:eastAsia="Arial" w:hAnsi="Arial" w:cs="Arial"/>
          <w:i/>
          <w:iCs/>
          <w:sz w:val="24"/>
          <w:szCs w:val="24"/>
        </w:rPr>
        <w:t>More funding being provided for local organisations supporting young people</w:t>
      </w:r>
      <w:r>
        <w:rPr>
          <w:rFonts w:ascii="Arial" w:eastAsia="Arial" w:hAnsi="Arial" w:cs="Arial"/>
          <w:sz w:val="24"/>
          <w:szCs w:val="24"/>
        </w:rPr>
        <w:t>.”</w:t>
      </w:r>
    </w:p>
    <w:p w14:paraId="5CD81640" w14:textId="77777777" w:rsidR="00F8079A" w:rsidRDefault="00F8079A">
      <w:pPr>
        <w:spacing w:line="240" w:lineRule="auto"/>
        <w:jc w:val="both"/>
        <w:rPr>
          <w:rFonts w:ascii="Arial" w:eastAsia="Arial" w:hAnsi="Arial" w:cs="Arial"/>
          <w:sz w:val="24"/>
          <w:szCs w:val="24"/>
        </w:rPr>
      </w:pPr>
    </w:p>
    <w:p w14:paraId="68DA8EEE" w14:textId="77777777" w:rsidR="00F8079A" w:rsidRDefault="002F12F0">
      <w:pPr>
        <w:spacing w:line="240" w:lineRule="auto"/>
        <w:jc w:val="both"/>
        <w:rPr>
          <w:sz w:val="24"/>
          <w:szCs w:val="24"/>
        </w:rPr>
      </w:pPr>
      <w:r>
        <w:rPr>
          <w:rFonts w:ascii="Arial" w:eastAsia="Arial" w:hAnsi="Arial" w:cs="Arial"/>
          <w:b/>
          <w:bCs/>
          <w:sz w:val="24"/>
          <w:szCs w:val="24"/>
        </w:rPr>
        <w:t>Specific</w:t>
      </w:r>
      <w:r>
        <w:rPr>
          <w:rFonts w:ascii="Arial" w:eastAsia="Arial" w:hAnsi="Arial" w:cs="Arial"/>
          <w:sz w:val="24"/>
          <w:szCs w:val="24"/>
        </w:rPr>
        <w:t xml:space="preserve"> </w:t>
      </w:r>
      <w:r>
        <w:rPr>
          <w:rFonts w:ascii="Arial" w:eastAsia="Arial" w:hAnsi="Arial" w:cs="Arial"/>
          <w:b/>
          <w:bCs/>
          <w:sz w:val="24"/>
          <w:szCs w:val="24"/>
        </w:rPr>
        <w:t>prohibitions</w:t>
      </w:r>
      <w:r>
        <w:rPr>
          <w:rFonts w:ascii="Arial" w:eastAsia="Arial" w:hAnsi="Arial" w:cs="Arial"/>
          <w:sz w:val="24"/>
          <w:szCs w:val="24"/>
        </w:rPr>
        <w:t>:</w:t>
      </w:r>
    </w:p>
    <w:p w14:paraId="23AA4011" w14:textId="77777777" w:rsidR="00F8079A" w:rsidRDefault="002F12F0">
      <w:pPr>
        <w:numPr>
          <w:ilvl w:val="0"/>
          <w:numId w:val="55"/>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No swearing</w:t>
      </w:r>
      <w:r>
        <w:rPr>
          <w:rFonts w:ascii="Arial" w:eastAsia="Arial" w:hAnsi="Arial" w:cs="Arial"/>
          <w:sz w:val="24"/>
          <w:szCs w:val="24"/>
        </w:rPr>
        <w:t xml:space="preserve">” [examples included being out in public and disliking people swearing around them, particularly older teenagers]. </w:t>
      </w:r>
    </w:p>
    <w:p w14:paraId="55688C77" w14:textId="77777777" w:rsidR="00F8079A" w:rsidRDefault="002F12F0">
      <w:pPr>
        <w:numPr>
          <w:ilvl w:val="0"/>
          <w:numId w:val="55"/>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Ban electronics for a day</w:t>
      </w:r>
      <w:r>
        <w:rPr>
          <w:rFonts w:ascii="Arial" w:eastAsia="Arial" w:hAnsi="Arial" w:cs="Arial"/>
          <w:sz w:val="24"/>
          <w:szCs w:val="24"/>
        </w:rPr>
        <w:t>” [while some in a group of 10 year olds felt very strongly about this, others said they would “</w:t>
      </w:r>
      <w:r>
        <w:rPr>
          <w:rFonts w:ascii="Arial" w:eastAsia="Arial" w:hAnsi="Arial" w:cs="Arial"/>
          <w:i/>
          <w:iCs/>
          <w:sz w:val="24"/>
          <w:szCs w:val="24"/>
        </w:rPr>
        <w:t>let all kids play games</w:t>
      </w:r>
      <w:r>
        <w:rPr>
          <w:rFonts w:ascii="Arial" w:eastAsia="Arial" w:hAnsi="Arial" w:cs="Arial"/>
          <w:sz w:val="24"/>
          <w:szCs w:val="24"/>
        </w:rPr>
        <w:t xml:space="preserve">”]. </w:t>
      </w:r>
    </w:p>
    <w:p w14:paraId="26E1853A" w14:textId="77777777" w:rsidR="00F8079A" w:rsidRDefault="002F12F0">
      <w:pPr>
        <w:numPr>
          <w:ilvl w:val="0"/>
          <w:numId w:val="55"/>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Ban conversion therapy. It was banned for gay people, but not for trans</w:t>
      </w:r>
      <w:r>
        <w:rPr>
          <w:rFonts w:ascii="Arial" w:eastAsia="Arial" w:hAnsi="Arial" w:cs="Arial"/>
          <w:sz w:val="24"/>
          <w:szCs w:val="24"/>
        </w:rPr>
        <w:t xml:space="preserve">.” </w:t>
      </w:r>
    </w:p>
    <w:p w14:paraId="34C0CD4D" w14:textId="77777777" w:rsidR="00F8079A" w:rsidRDefault="00F8079A">
      <w:pPr>
        <w:spacing w:line="240" w:lineRule="auto"/>
        <w:jc w:val="both"/>
        <w:rPr>
          <w:rFonts w:ascii="Arial" w:eastAsia="Arial" w:hAnsi="Arial" w:cs="Arial"/>
          <w:sz w:val="24"/>
          <w:szCs w:val="24"/>
        </w:rPr>
      </w:pPr>
    </w:p>
    <w:p w14:paraId="6390C488" w14:textId="77777777" w:rsidR="00F8079A" w:rsidRDefault="002F12F0">
      <w:pPr>
        <w:spacing w:line="240" w:lineRule="auto"/>
        <w:jc w:val="both"/>
        <w:rPr>
          <w:sz w:val="24"/>
          <w:szCs w:val="24"/>
        </w:rPr>
      </w:pPr>
      <w:r>
        <w:rPr>
          <w:rFonts w:ascii="Arial" w:eastAsia="Arial" w:hAnsi="Arial" w:cs="Arial"/>
          <w:b/>
          <w:bCs/>
          <w:sz w:val="24"/>
          <w:szCs w:val="24"/>
        </w:rPr>
        <w:t>Participation</w:t>
      </w:r>
      <w:r>
        <w:rPr>
          <w:rFonts w:ascii="Arial" w:eastAsia="Arial" w:hAnsi="Arial" w:cs="Arial"/>
          <w:sz w:val="24"/>
          <w:szCs w:val="24"/>
        </w:rPr>
        <w:t>:</w:t>
      </w:r>
    </w:p>
    <w:p w14:paraId="43D09323" w14:textId="77777777" w:rsidR="00F8079A" w:rsidRDefault="002F12F0">
      <w:pPr>
        <w:numPr>
          <w:ilvl w:val="0"/>
          <w:numId w:val="5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 xml:space="preserve">Give us a voice. The citizens see more than the politicians. It should be citizens at press conferences – if they </w:t>
      </w:r>
      <w:r>
        <w:rPr>
          <w:rFonts w:ascii="Arial" w:eastAsia="Arial" w:hAnsi="Arial" w:cs="Arial"/>
          <w:sz w:val="24"/>
          <w:szCs w:val="24"/>
        </w:rPr>
        <w:t xml:space="preserve">[politicians] </w:t>
      </w:r>
      <w:r>
        <w:rPr>
          <w:rFonts w:ascii="Arial" w:eastAsia="Arial" w:hAnsi="Arial" w:cs="Arial"/>
          <w:i/>
          <w:iCs/>
          <w:sz w:val="24"/>
          <w:szCs w:val="24"/>
        </w:rPr>
        <w:t>listened to citizens more, they’d understand more</w:t>
      </w:r>
      <w:r>
        <w:rPr>
          <w:rFonts w:ascii="Arial" w:eastAsia="Arial" w:hAnsi="Arial" w:cs="Arial"/>
          <w:sz w:val="24"/>
          <w:szCs w:val="24"/>
        </w:rPr>
        <w:t xml:space="preserve">. </w:t>
      </w:r>
      <w:r>
        <w:rPr>
          <w:rFonts w:ascii="Arial" w:eastAsia="Arial" w:hAnsi="Arial" w:cs="Arial"/>
          <w:i/>
          <w:iCs/>
          <w:sz w:val="24"/>
          <w:szCs w:val="24"/>
        </w:rPr>
        <w:t xml:space="preserve">Civilians would make more sense than Boris Johnston </w:t>
      </w:r>
      <w:r>
        <w:rPr>
          <w:rFonts w:ascii="Arial" w:eastAsia="Arial" w:hAnsi="Arial" w:cs="Arial"/>
          <w:sz w:val="24"/>
          <w:szCs w:val="24"/>
        </w:rPr>
        <w:t>[Prime Minister at the time].”</w:t>
      </w:r>
    </w:p>
    <w:p w14:paraId="33A9779D" w14:textId="77777777" w:rsidR="00F8079A" w:rsidRDefault="002F12F0">
      <w:pPr>
        <w:numPr>
          <w:ilvl w:val="0"/>
          <w:numId w:val="56"/>
        </w:numPr>
        <w:pBdr>
          <w:left w:val="none" w:sz="0" w:space="11" w:color="auto"/>
        </w:pBdr>
        <w:spacing w:line="240"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w:t>
      </w:r>
      <w:r>
        <w:rPr>
          <w:rFonts w:ascii="Arial" w:eastAsia="Arial" w:hAnsi="Arial" w:cs="Arial"/>
          <w:i/>
          <w:iCs/>
          <w:sz w:val="24"/>
          <w:szCs w:val="24"/>
        </w:rPr>
        <w:t>Organise consultations with children and take into account their suggestions.</w:t>
      </w:r>
      <w:r>
        <w:rPr>
          <w:rFonts w:ascii="Arial" w:eastAsia="Arial" w:hAnsi="Arial" w:cs="Arial"/>
          <w:sz w:val="24"/>
          <w:szCs w:val="24"/>
        </w:rPr>
        <w:t>”</w:t>
      </w:r>
    </w:p>
    <w:p w14:paraId="075E89F8" w14:textId="77777777" w:rsidR="00F8079A" w:rsidRDefault="002F12F0">
      <w:pPr>
        <w:spacing w:after="160" w:line="276" w:lineRule="auto"/>
        <w:rPr>
          <w:sz w:val="24"/>
          <w:szCs w:val="24"/>
        </w:rPr>
      </w:pPr>
      <w:r>
        <w:rPr>
          <w:rFonts w:ascii="Arial" w:eastAsia="Arial" w:hAnsi="Arial" w:cs="Arial"/>
          <w:b/>
          <w:bCs/>
          <w:sz w:val="24"/>
          <w:szCs w:val="24"/>
        </w:rPr>
        <w:t xml:space="preserve">APPENDIX1: GUIDANCE FOR TEACHERS AND YOUTH WORKERS </w:t>
      </w:r>
      <w:r>
        <w:rPr>
          <w:noProof/>
          <w:sz w:val="24"/>
          <w:szCs w:val="24"/>
        </w:rPr>
        <w:drawing>
          <wp:inline distT="0" distB="0" distL="0" distR="0" wp14:anchorId="7DA9DAE8" wp14:editId="783FE639">
            <wp:extent cx="5734050" cy="8105775"/>
            <wp:effectExtent l="0" t="0" r="0" b="0"/>
            <wp:docPr id="100053" name="Picture 10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3" name=""/>
                    <pic:cNvPicPr>
                      <a:picLocks noChangeAspect="1"/>
                    </pic:cNvPicPr>
                  </pic:nvPicPr>
                  <pic:blipFill>
                    <a:blip r:embed="rId38"/>
                    <a:stretch>
                      <a:fillRect/>
                    </a:stretch>
                  </pic:blipFill>
                  <pic:spPr>
                    <a:xfrm>
                      <a:off x="0" y="0"/>
                      <a:ext cx="5734050" cy="8105775"/>
                    </a:xfrm>
                    <a:prstGeom prst="rect">
                      <a:avLst/>
                    </a:prstGeom>
                  </pic:spPr>
                </pic:pic>
              </a:graphicData>
            </a:graphic>
          </wp:inline>
        </w:drawing>
      </w:r>
      <w:r>
        <w:rPr>
          <w:rFonts w:ascii="Arial" w:eastAsia="Arial" w:hAnsi="Arial" w:cs="Arial"/>
          <w:b/>
          <w:bCs/>
          <w:sz w:val="24"/>
          <w:szCs w:val="24"/>
        </w:rPr>
        <w:t xml:space="preserve"> </w:t>
      </w:r>
    </w:p>
    <w:p w14:paraId="50DFB0F4" w14:textId="77777777" w:rsidR="00F8079A" w:rsidRDefault="002F12F0">
      <w:pPr>
        <w:spacing w:after="160" w:line="276" w:lineRule="auto"/>
        <w:jc w:val="both"/>
        <w:rPr>
          <w:sz w:val="24"/>
          <w:szCs w:val="24"/>
        </w:rPr>
      </w:pPr>
      <w:r>
        <w:rPr>
          <w:noProof/>
          <w:sz w:val="24"/>
          <w:szCs w:val="24"/>
        </w:rPr>
        <w:drawing>
          <wp:inline distT="0" distB="0" distL="0" distR="0" wp14:anchorId="467000EF" wp14:editId="51E09DC6">
            <wp:extent cx="5734050" cy="8105775"/>
            <wp:effectExtent l="0" t="0" r="0" b="0"/>
            <wp:docPr id="100055" name="Picture 100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5" name=""/>
                    <pic:cNvPicPr>
                      <a:picLocks noChangeAspect="1"/>
                    </pic:cNvPicPr>
                  </pic:nvPicPr>
                  <pic:blipFill>
                    <a:blip r:embed="rId39"/>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3111A3AD" wp14:editId="0CC0E929">
            <wp:extent cx="5734050" cy="8105775"/>
            <wp:effectExtent l="0" t="0" r="0" b="0"/>
            <wp:docPr id="100057" name="Picture 10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 name=""/>
                    <pic:cNvPicPr>
                      <a:picLocks noChangeAspect="1"/>
                    </pic:cNvPicPr>
                  </pic:nvPicPr>
                  <pic:blipFill>
                    <a:blip r:embed="rId40"/>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5FBD7E0B" wp14:editId="03995606">
            <wp:extent cx="5734050" cy="8105775"/>
            <wp:effectExtent l="0" t="0" r="0" b="0"/>
            <wp:docPr id="100059" name="Picture 100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9" name=""/>
                    <pic:cNvPicPr>
                      <a:picLocks noChangeAspect="1"/>
                    </pic:cNvPicPr>
                  </pic:nvPicPr>
                  <pic:blipFill>
                    <a:blip r:embed="rId41"/>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2C85D87B" wp14:editId="25CEB848">
            <wp:extent cx="5734050" cy="8105775"/>
            <wp:effectExtent l="0" t="0" r="0" b="0"/>
            <wp:docPr id="100061" name="Picture 10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1" name=""/>
                    <pic:cNvPicPr>
                      <a:picLocks noChangeAspect="1"/>
                    </pic:cNvPicPr>
                  </pic:nvPicPr>
                  <pic:blipFill>
                    <a:blip r:embed="rId42"/>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06807495" wp14:editId="0905241E">
            <wp:extent cx="5734050" cy="8105775"/>
            <wp:effectExtent l="0" t="0" r="0" b="0"/>
            <wp:docPr id="100063" name="Picture 10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3" name=""/>
                    <pic:cNvPicPr>
                      <a:picLocks noChangeAspect="1"/>
                    </pic:cNvPicPr>
                  </pic:nvPicPr>
                  <pic:blipFill>
                    <a:blip r:embed="rId43"/>
                    <a:stretch>
                      <a:fillRect/>
                    </a:stretch>
                  </pic:blipFill>
                  <pic:spPr>
                    <a:xfrm>
                      <a:off x="0" y="0"/>
                      <a:ext cx="5734050" cy="8105775"/>
                    </a:xfrm>
                    <a:prstGeom prst="rect">
                      <a:avLst/>
                    </a:prstGeom>
                  </pic:spPr>
                </pic:pic>
              </a:graphicData>
            </a:graphic>
          </wp:inline>
        </w:drawing>
      </w:r>
    </w:p>
    <w:p w14:paraId="309473E2" w14:textId="77777777" w:rsidR="00F8079A" w:rsidRDefault="00F8079A">
      <w:pPr>
        <w:spacing w:after="160" w:line="276" w:lineRule="auto"/>
        <w:jc w:val="both"/>
        <w:rPr>
          <w:sz w:val="24"/>
          <w:szCs w:val="24"/>
        </w:rPr>
      </w:pPr>
    </w:p>
    <w:p w14:paraId="4A2E6683" w14:textId="77777777" w:rsidR="00F8079A" w:rsidRDefault="002F12F0">
      <w:pPr>
        <w:spacing w:after="160" w:line="276" w:lineRule="auto"/>
        <w:jc w:val="both"/>
        <w:rPr>
          <w:sz w:val="24"/>
          <w:szCs w:val="24"/>
        </w:rPr>
      </w:pPr>
      <w:r>
        <w:rPr>
          <w:sz w:val="24"/>
          <w:szCs w:val="24"/>
        </w:rPr>
        <w:br w:type="page"/>
      </w:r>
    </w:p>
    <w:p w14:paraId="711F9F61" w14:textId="77777777" w:rsidR="00F8079A" w:rsidRDefault="002F12F0">
      <w:pPr>
        <w:spacing w:after="160" w:line="276" w:lineRule="auto"/>
        <w:rPr>
          <w:sz w:val="24"/>
          <w:szCs w:val="24"/>
        </w:rPr>
      </w:pPr>
      <w:r>
        <w:rPr>
          <w:rFonts w:ascii="Arial" w:eastAsia="Arial" w:hAnsi="Arial" w:cs="Arial"/>
          <w:b/>
          <w:bCs/>
          <w:sz w:val="24"/>
          <w:szCs w:val="24"/>
        </w:rPr>
        <w:t xml:space="preserve">APPENDIX 2: ACTIVITIES TO SUPPORT COMPLETION OF THE SURVEY </w:t>
      </w:r>
      <w:r>
        <w:rPr>
          <w:noProof/>
          <w:sz w:val="24"/>
          <w:szCs w:val="24"/>
        </w:rPr>
        <w:drawing>
          <wp:inline distT="0" distB="0" distL="0" distR="0" wp14:anchorId="254737EA" wp14:editId="3838DB82">
            <wp:extent cx="5734050" cy="8105775"/>
            <wp:effectExtent l="0" t="0" r="0" b="0"/>
            <wp:docPr id="100065" name="Picture 10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5" name=""/>
                    <pic:cNvPicPr>
                      <a:picLocks noChangeAspect="1"/>
                    </pic:cNvPicPr>
                  </pic:nvPicPr>
                  <pic:blipFill>
                    <a:blip r:embed="rId44"/>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7849D959" wp14:editId="44242457">
            <wp:extent cx="5734050" cy="8105775"/>
            <wp:effectExtent l="0" t="0" r="0" b="0"/>
            <wp:docPr id="100067" name="Picture 10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7" name=""/>
                    <pic:cNvPicPr>
                      <a:picLocks noChangeAspect="1"/>
                    </pic:cNvPicPr>
                  </pic:nvPicPr>
                  <pic:blipFill>
                    <a:blip r:embed="rId45"/>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399304EF" wp14:editId="58310ACE">
            <wp:extent cx="5734050" cy="8105775"/>
            <wp:effectExtent l="0" t="0" r="0" b="0"/>
            <wp:docPr id="100069" name="Picture 10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69" name=""/>
                    <pic:cNvPicPr>
                      <a:picLocks noChangeAspect="1"/>
                    </pic:cNvPicPr>
                  </pic:nvPicPr>
                  <pic:blipFill>
                    <a:blip r:embed="rId46"/>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6C7873B3" wp14:editId="63FB8553">
            <wp:extent cx="5734050" cy="8105775"/>
            <wp:effectExtent l="0" t="0" r="0" b="0"/>
            <wp:docPr id="100071" name="Picture 10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1" name=""/>
                    <pic:cNvPicPr>
                      <a:picLocks noChangeAspect="1"/>
                    </pic:cNvPicPr>
                  </pic:nvPicPr>
                  <pic:blipFill>
                    <a:blip r:embed="rId47"/>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43369F30" wp14:editId="2185CCB5">
            <wp:extent cx="5734050" cy="8105775"/>
            <wp:effectExtent l="0" t="0" r="0" b="0"/>
            <wp:docPr id="100073" name="Picture 10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3" name=""/>
                    <pic:cNvPicPr>
                      <a:picLocks noChangeAspect="1"/>
                    </pic:cNvPicPr>
                  </pic:nvPicPr>
                  <pic:blipFill>
                    <a:blip r:embed="rId48"/>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250AEE2F" wp14:editId="2F603DEB">
            <wp:extent cx="5734050" cy="8105775"/>
            <wp:effectExtent l="0" t="0" r="0" b="0"/>
            <wp:docPr id="100075" name="Picture 10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5" name=""/>
                    <pic:cNvPicPr>
                      <a:picLocks noChangeAspect="1"/>
                    </pic:cNvPicPr>
                  </pic:nvPicPr>
                  <pic:blipFill>
                    <a:blip r:embed="rId49"/>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1A3426BB" wp14:editId="5DBE9CEA">
            <wp:extent cx="5734050" cy="8105775"/>
            <wp:effectExtent l="0" t="0" r="0" b="0"/>
            <wp:docPr id="100077" name="Picture 100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7" name=""/>
                    <pic:cNvPicPr>
                      <a:picLocks noChangeAspect="1"/>
                    </pic:cNvPicPr>
                  </pic:nvPicPr>
                  <pic:blipFill>
                    <a:blip r:embed="rId50"/>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749693B2" wp14:editId="4FAD19EF">
            <wp:extent cx="5734050" cy="8105775"/>
            <wp:effectExtent l="0" t="0" r="0" b="0"/>
            <wp:docPr id="100079" name="Picture 100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9" name=""/>
                    <pic:cNvPicPr>
                      <a:picLocks noChangeAspect="1"/>
                    </pic:cNvPicPr>
                  </pic:nvPicPr>
                  <pic:blipFill>
                    <a:blip r:embed="rId51"/>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3EC8D2D8" wp14:editId="394D8D53">
            <wp:extent cx="5734050" cy="8105775"/>
            <wp:effectExtent l="0" t="0" r="0" b="0"/>
            <wp:docPr id="100081" name="Picture 10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1" name=""/>
                    <pic:cNvPicPr>
                      <a:picLocks noChangeAspect="1"/>
                    </pic:cNvPicPr>
                  </pic:nvPicPr>
                  <pic:blipFill>
                    <a:blip r:embed="rId52"/>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6F336F5C" wp14:editId="2343FDD5">
            <wp:extent cx="5734050" cy="8105775"/>
            <wp:effectExtent l="0" t="0" r="0" b="0"/>
            <wp:docPr id="100083" name="Picture 100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3" name=""/>
                    <pic:cNvPicPr>
                      <a:picLocks noChangeAspect="1"/>
                    </pic:cNvPicPr>
                  </pic:nvPicPr>
                  <pic:blipFill>
                    <a:blip r:embed="rId53"/>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026D8CF4" wp14:editId="3FC52570">
            <wp:extent cx="5734050" cy="8105775"/>
            <wp:effectExtent l="0" t="0" r="0" b="0"/>
            <wp:docPr id="100085" name="Picture 10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5" name=""/>
                    <pic:cNvPicPr>
                      <a:picLocks noChangeAspect="1"/>
                    </pic:cNvPicPr>
                  </pic:nvPicPr>
                  <pic:blipFill>
                    <a:blip r:embed="rId54"/>
                    <a:stretch>
                      <a:fillRect/>
                    </a:stretch>
                  </pic:blipFill>
                  <pic:spPr>
                    <a:xfrm>
                      <a:off x="0" y="0"/>
                      <a:ext cx="5734050" cy="8105775"/>
                    </a:xfrm>
                    <a:prstGeom prst="rect">
                      <a:avLst/>
                    </a:prstGeom>
                  </pic:spPr>
                </pic:pic>
              </a:graphicData>
            </a:graphic>
          </wp:inline>
        </w:drawing>
      </w:r>
    </w:p>
    <w:p w14:paraId="65324CBD" w14:textId="77777777" w:rsidR="00F8079A" w:rsidRDefault="00F8079A">
      <w:pPr>
        <w:spacing w:after="160" w:line="276" w:lineRule="auto"/>
        <w:jc w:val="both"/>
        <w:rPr>
          <w:sz w:val="24"/>
          <w:szCs w:val="24"/>
        </w:rPr>
      </w:pPr>
    </w:p>
    <w:p w14:paraId="55B6DC47" w14:textId="77777777" w:rsidR="00F8079A" w:rsidRDefault="00F8079A">
      <w:pPr>
        <w:spacing w:after="160" w:line="276" w:lineRule="auto"/>
        <w:jc w:val="both"/>
        <w:rPr>
          <w:rFonts w:ascii="Arial" w:eastAsia="Arial" w:hAnsi="Arial" w:cs="Arial"/>
          <w:b/>
          <w:bCs/>
          <w:sz w:val="24"/>
          <w:szCs w:val="24"/>
        </w:rPr>
      </w:pPr>
    </w:p>
    <w:p w14:paraId="632D8607" w14:textId="77777777" w:rsidR="00F8079A" w:rsidRDefault="002F12F0">
      <w:pPr>
        <w:spacing w:after="160" w:line="276" w:lineRule="auto"/>
        <w:rPr>
          <w:sz w:val="24"/>
          <w:szCs w:val="24"/>
        </w:rPr>
      </w:pPr>
      <w:r>
        <w:rPr>
          <w:sz w:val="24"/>
          <w:szCs w:val="24"/>
        </w:rPr>
        <w:br w:type="page"/>
      </w:r>
      <w:r>
        <w:rPr>
          <w:rFonts w:ascii="Arial" w:eastAsia="Arial" w:hAnsi="Arial" w:cs="Arial"/>
          <w:b/>
          <w:bCs/>
          <w:sz w:val="24"/>
          <w:szCs w:val="24"/>
        </w:rPr>
        <w:t>APPENDIX 3: TEMPLATE FOR RECORDING GROUP DISCUSSIONS</w:t>
      </w:r>
    </w:p>
    <w:p w14:paraId="647BAC82" w14:textId="77777777" w:rsidR="00F8079A" w:rsidRDefault="002F12F0">
      <w:pPr>
        <w:spacing w:after="160" w:line="276" w:lineRule="auto"/>
        <w:jc w:val="both"/>
        <w:rPr>
          <w:rFonts w:ascii="Arial" w:eastAsia="Arial" w:hAnsi="Arial" w:cs="Arial"/>
          <w:b/>
          <w:bCs/>
          <w:sz w:val="24"/>
          <w:szCs w:val="24"/>
        </w:rPr>
      </w:pPr>
      <w:r>
        <w:rPr>
          <w:noProof/>
          <w:sz w:val="24"/>
          <w:szCs w:val="24"/>
        </w:rPr>
        <w:drawing>
          <wp:anchor distT="0" distB="0" distL="114300" distR="114300" simplePos="0" relativeHeight="251657216" behindDoc="0" locked="0" layoutInCell="1" allowOverlap="0" wp14:anchorId="37A072C3" wp14:editId="215F7EB4">
            <wp:simplePos x="0" y="0"/>
            <wp:positionH relativeFrom="margin">
              <wp:posOffset>1722120</wp:posOffset>
            </wp:positionH>
            <wp:positionV relativeFrom="margin">
              <wp:posOffset>314960</wp:posOffset>
            </wp:positionV>
            <wp:extent cx="2276475" cy="1143000"/>
            <wp:effectExtent l="0" t="0" r="0" b="0"/>
            <wp:wrapSquare wrapText="bothSides"/>
            <wp:docPr id="100087" name="Picture 10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
                    <pic:cNvPicPr>
                      <a:picLocks noChangeAspect="1"/>
                    </pic:cNvPicPr>
                  </pic:nvPicPr>
                  <pic:blipFill>
                    <a:blip r:embed="rId55"/>
                    <a:stretch>
                      <a:fillRect/>
                    </a:stretch>
                  </pic:blipFill>
                  <pic:spPr>
                    <a:xfrm>
                      <a:off x="0" y="0"/>
                      <a:ext cx="2276475" cy="1143000"/>
                    </a:xfrm>
                    <a:prstGeom prst="rect">
                      <a:avLst/>
                    </a:prstGeom>
                  </pic:spPr>
                </pic:pic>
              </a:graphicData>
            </a:graphic>
          </wp:anchor>
        </w:drawing>
      </w:r>
    </w:p>
    <w:p w14:paraId="7795DBA1" w14:textId="77777777" w:rsidR="00F8079A" w:rsidRDefault="00F8079A">
      <w:pPr>
        <w:spacing w:after="160" w:line="276" w:lineRule="auto"/>
        <w:jc w:val="both"/>
        <w:rPr>
          <w:rFonts w:ascii="Arial" w:eastAsia="Arial" w:hAnsi="Arial" w:cs="Arial"/>
          <w:b/>
          <w:bCs/>
          <w:sz w:val="24"/>
          <w:szCs w:val="24"/>
        </w:rPr>
      </w:pPr>
    </w:p>
    <w:p w14:paraId="4B17989D" w14:textId="77777777" w:rsidR="00F8079A" w:rsidRDefault="002F12F0">
      <w:pPr>
        <w:spacing w:after="160" w:line="276" w:lineRule="auto"/>
        <w:jc w:val="both"/>
        <w:rPr>
          <w:rFonts w:ascii="Arial" w:eastAsia="Arial" w:hAnsi="Arial" w:cs="Arial"/>
          <w:b/>
          <w:bCs/>
          <w:sz w:val="24"/>
          <w:szCs w:val="24"/>
        </w:rPr>
      </w:pPr>
      <w:r>
        <w:rPr>
          <w:sz w:val="24"/>
          <w:szCs w:val="24"/>
        </w:rPr>
        <w:br/>
      </w:r>
    </w:p>
    <w:p w14:paraId="634692E1" w14:textId="77777777" w:rsidR="00F8079A" w:rsidRDefault="00F8079A">
      <w:pPr>
        <w:spacing w:after="160" w:line="276" w:lineRule="auto"/>
        <w:jc w:val="both"/>
        <w:rPr>
          <w:rFonts w:ascii="Arial" w:eastAsia="Arial" w:hAnsi="Arial" w:cs="Arial"/>
          <w:b/>
          <w:bCs/>
          <w:sz w:val="24"/>
          <w:szCs w:val="24"/>
        </w:rPr>
      </w:pPr>
    </w:p>
    <w:p w14:paraId="257DA565" w14:textId="77777777" w:rsidR="00F8079A" w:rsidRDefault="002F12F0">
      <w:pPr>
        <w:spacing w:after="160" w:line="276" w:lineRule="auto"/>
        <w:jc w:val="both"/>
        <w:rPr>
          <w:sz w:val="24"/>
          <w:szCs w:val="24"/>
        </w:rPr>
      </w:pPr>
      <w:r>
        <w:rPr>
          <w:rFonts w:ascii="Arial" w:eastAsia="Arial" w:hAnsi="Arial" w:cs="Arial"/>
          <w:b/>
          <w:bCs/>
          <w:sz w:val="24"/>
          <w:szCs w:val="24"/>
        </w:rPr>
        <w:t>This template can be used to record the issues raised during discussions with children and young people in preparation for their individual completion of the online survey.</w:t>
      </w:r>
    </w:p>
    <w:p w14:paraId="603EDD7E" w14:textId="77777777" w:rsidR="00F8079A" w:rsidRDefault="002F12F0">
      <w:pPr>
        <w:spacing w:after="160" w:line="276" w:lineRule="auto"/>
        <w:jc w:val="both"/>
        <w:rPr>
          <w:sz w:val="24"/>
          <w:szCs w:val="24"/>
        </w:rPr>
      </w:pPr>
      <w:r>
        <w:rPr>
          <w:rFonts w:ascii="Arial" w:eastAsia="Arial" w:hAnsi="Arial" w:cs="Arial"/>
          <w:sz w:val="24"/>
          <w:szCs w:val="24"/>
        </w:rPr>
        <w:t xml:space="preserve">If you decide to record the examples or issues they raise, you can complete relevant sections of this template and email it to Sinead McSorley at Children’s Law Centre: </w:t>
      </w:r>
      <w:hyperlink r:id="rId56" w:tgtFrame="_blank" w:history="1">
        <w:r>
          <w:rPr>
            <w:rFonts w:ascii="Arial" w:eastAsia="Arial" w:hAnsi="Arial" w:cs="Arial"/>
            <w:color w:val="0563C1"/>
            <w:sz w:val="24"/>
            <w:szCs w:val="24"/>
            <w:u w:val="single" w:color="0563C1"/>
          </w:rPr>
          <w:t>sinead@childrenslawcentre.org</w:t>
        </w:r>
      </w:hyperlink>
      <w:r>
        <w:rPr>
          <w:rFonts w:ascii="Arial" w:eastAsia="Arial" w:hAnsi="Arial" w:cs="Arial"/>
          <w:sz w:val="24"/>
          <w:szCs w:val="24"/>
        </w:rPr>
        <w:t xml:space="preserve"> and this information will be incorporated into the children and young people’s report.</w:t>
      </w:r>
    </w:p>
    <w:p w14:paraId="66C427C0" w14:textId="77777777" w:rsidR="00F8079A" w:rsidRDefault="002F12F0">
      <w:pPr>
        <w:spacing w:after="160" w:line="276" w:lineRule="auto"/>
        <w:jc w:val="both"/>
        <w:rPr>
          <w:sz w:val="24"/>
          <w:szCs w:val="24"/>
        </w:rPr>
      </w:pPr>
      <w:r>
        <w:rPr>
          <w:rFonts w:ascii="Arial" w:eastAsia="Arial" w:hAnsi="Arial" w:cs="Arial"/>
          <w:b/>
          <w:bCs/>
          <w:color w:val="FC014D"/>
          <w:sz w:val="24"/>
          <w:szCs w:val="24"/>
        </w:rPr>
        <w:t>Note:</w:t>
      </w:r>
      <w:r>
        <w:rPr>
          <w:rFonts w:ascii="Arial" w:eastAsia="Arial" w:hAnsi="Arial" w:cs="Arial"/>
          <w:color w:val="FC014D"/>
          <w:sz w:val="24"/>
          <w:szCs w:val="24"/>
        </w:rPr>
        <w:t xml:space="preserve"> Please enter your notes and observations in the boxes provided. You can extend the size of the boxes if you need more space.</w:t>
      </w:r>
    </w:p>
    <w:p w14:paraId="0E35F00E" w14:textId="77777777" w:rsidR="00F8079A" w:rsidRDefault="00F8079A">
      <w:pPr>
        <w:spacing w:after="160" w:line="276" w:lineRule="auto"/>
        <w:jc w:val="both"/>
        <w:rPr>
          <w:rFonts w:ascii="Arial" w:eastAsia="Arial" w:hAnsi="Arial" w:cs="Arial"/>
          <w:sz w:val="24"/>
          <w:szCs w:val="24"/>
        </w:rPr>
      </w:pPr>
    </w:p>
    <w:p w14:paraId="464713DD" w14:textId="77777777" w:rsidR="00F8079A" w:rsidRDefault="00F8079A">
      <w:pPr>
        <w:spacing w:after="160" w:line="276" w:lineRule="auto"/>
        <w:jc w:val="both"/>
        <w:rPr>
          <w:rFonts w:ascii="Arial" w:eastAsia="Arial" w:hAnsi="Arial" w:cs="Arial"/>
          <w:sz w:val="24"/>
          <w:szCs w:val="24"/>
        </w:rPr>
      </w:pPr>
    </w:p>
    <w:p w14:paraId="2FD1E9C4" w14:textId="77777777" w:rsidR="00F8079A" w:rsidRDefault="00F8079A">
      <w:pPr>
        <w:spacing w:after="160" w:line="276" w:lineRule="auto"/>
        <w:jc w:val="both"/>
        <w:rPr>
          <w:rFonts w:ascii="Arial" w:eastAsia="Arial" w:hAnsi="Arial" w:cs="Arial"/>
          <w:sz w:val="24"/>
          <w:szCs w:val="24"/>
        </w:rPr>
      </w:pPr>
    </w:p>
    <w:p w14:paraId="2301CDEF" w14:textId="77777777" w:rsidR="00F8079A" w:rsidRDefault="00F8079A">
      <w:pPr>
        <w:spacing w:after="160" w:line="276" w:lineRule="auto"/>
        <w:jc w:val="both"/>
        <w:rPr>
          <w:rFonts w:ascii="Arial" w:eastAsia="Arial" w:hAnsi="Arial" w:cs="Arial"/>
          <w:sz w:val="24"/>
          <w:szCs w:val="24"/>
        </w:rPr>
      </w:pPr>
    </w:p>
    <w:p w14:paraId="1746197A" w14:textId="77777777" w:rsidR="00F8079A" w:rsidRDefault="00F8079A">
      <w:pPr>
        <w:spacing w:after="160" w:line="276" w:lineRule="auto"/>
        <w:jc w:val="both"/>
        <w:rPr>
          <w:rFonts w:ascii="Arial" w:eastAsia="Arial" w:hAnsi="Arial" w:cs="Arial"/>
          <w:b/>
          <w:bCs/>
          <w:sz w:val="32"/>
          <w:szCs w:val="32"/>
        </w:rPr>
      </w:pPr>
    </w:p>
    <w:p w14:paraId="774C1404" w14:textId="77777777" w:rsidR="00F8079A" w:rsidRDefault="00F8079A">
      <w:pPr>
        <w:spacing w:after="160" w:line="276" w:lineRule="auto"/>
        <w:jc w:val="both"/>
        <w:rPr>
          <w:rFonts w:ascii="Arial" w:eastAsia="Arial" w:hAnsi="Arial" w:cs="Arial"/>
          <w:b/>
          <w:bCs/>
          <w:sz w:val="32"/>
          <w:szCs w:val="32"/>
        </w:rPr>
      </w:pPr>
    </w:p>
    <w:p w14:paraId="3CA8CE39" w14:textId="77777777" w:rsidR="00F8079A" w:rsidRDefault="002F12F0">
      <w:pPr>
        <w:spacing w:after="160" w:line="276" w:lineRule="auto"/>
        <w:jc w:val="both"/>
        <w:rPr>
          <w:sz w:val="32"/>
          <w:szCs w:val="32"/>
        </w:rPr>
      </w:pPr>
      <w:r>
        <w:rPr>
          <w:rFonts w:ascii="Arial" w:eastAsia="Arial" w:hAnsi="Arial" w:cs="Arial"/>
          <w:b/>
          <w:bCs/>
          <w:sz w:val="32"/>
          <w:szCs w:val="32"/>
        </w:rPr>
        <w:t xml:space="preserve">School or organisation: </w:t>
      </w:r>
      <w:r>
        <w:rPr>
          <w:rFonts w:ascii="Arial" w:eastAsia="Arial" w:hAnsi="Arial" w:cs="Arial"/>
          <w:sz w:val="24"/>
          <w:szCs w:val="24"/>
        </w:rPr>
        <w:t>…………………</w:t>
      </w:r>
    </w:p>
    <w:p w14:paraId="32FC226C" w14:textId="77777777" w:rsidR="00F8079A" w:rsidRDefault="002F12F0">
      <w:pPr>
        <w:spacing w:after="160" w:line="276" w:lineRule="auto"/>
        <w:jc w:val="both"/>
        <w:rPr>
          <w:sz w:val="32"/>
          <w:szCs w:val="32"/>
        </w:rPr>
      </w:pPr>
      <w:r>
        <w:rPr>
          <w:sz w:val="32"/>
          <w:szCs w:val="32"/>
        </w:rPr>
        <w:br/>
      </w:r>
      <w:r>
        <w:rPr>
          <w:rFonts w:ascii="Arial" w:eastAsia="Arial" w:hAnsi="Arial" w:cs="Arial"/>
          <w:b/>
          <w:bCs/>
          <w:sz w:val="32"/>
          <w:szCs w:val="32"/>
        </w:rPr>
        <w:t xml:space="preserve">Number of children / young people in session: </w:t>
      </w:r>
      <w:r>
        <w:rPr>
          <w:rFonts w:ascii="Arial" w:eastAsia="Arial" w:hAnsi="Arial" w:cs="Arial"/>
          <w:sz w:val="24"/>
          <w:szCs w:val="24"/>
        </w:rPr>
        <w:t>….</w:t>
      </w:r>
    </w:p>
    <w:p w14:paraId="0DC1482D" w14:textId="77777777" w:rsidR="00F8079A" w:rsidRDefault="002F12F0">
      <w:pPr>
        <w:spacing w:after="160" w:line="276" w:lineRule="auto"/>
        <w:jc w:val="both"/>
        <w:rPr>
          <w:sz w:val="32"/>
          <w:szCs w:val="32"/>
        </w:rPr>
      </w:pPr>
      <w:r>
        <w:rPr>
          <w:sz w:val="32"/>
          <w:szCs w:val="32"/>
        </w:rPr>
        <w:br/>
      </w:r>
      <w:r>
        <w:rPr>
          <w:rFonts w:ascii="Arial" w:eastAsia="Arial" w:hAnsi="Arial" w:cs="Arial"/>
          <w:b/>
          <w:bCs/>
          <w:sz w:val="32"/>
          <w:szCs w:val="32"/>
        </w:rPr>
        <w:t xml:space="preserve">Age range: </w:t>
      </w:r>
      <w:r>
        <w:rPr>
          <w:rFonts w:ascii="Arial" w:eastAsia="Arial" w:hAnsi="Arial" w:cs="Arial"/>
          <w:sz w:val="24"/>
          <w:szCs w:val="24"/>
        </w:rPr>
        <w:t>……..</w:t>
      </w:r>
    </w:p>
    <w:p w14:paraId="4AFAB000" w14:textId="77777777" w:rsidR="00F8079A" w:rsidRDefault="00F8079A">
      <w:pPr>
        <w:spacing w:after="160" w:line="276" w:lineRule="auto"/>
        <w:jc w:val="both"/>
        <w:rPr>
          <w:rFonts w:ascii="Arial" w:eastAsia="Arial" w:hAnsi="Arial" w:cs="Arial"/>
          <w:sz w:val="24"/>
          <w:szCs w:val="24"/>
        </w:rPr>
      </w:pPr>
    </w:p>
    <w:p w14:paraId="0E3EDF0C" w14:textId="77777777" w:rsidR="00F8079A" w:rsidRDefault="00F8079A">
      <w:pPr>
        <w:spacing w:after="160" w:line="276" w:lineRule="auto"/>
        <w:jc w:val="both"/>
        <w:rPr>
          <w:rFonts w:ascii="Arial" w:eastAsia="Arial" w:hAnsi="Arial" w:cs="Arial"/>
          <w:sz w:val="24"/>
          <w:szCs w:val="24"/>
        </w:rPr>
      </w:pPr>
    </w:p>
    <w:p w14:paraId="1CFF8A2E" w14:textId="77777777" w:rsidR="00F8079A" w:rsidRDefault="002F12F0">
      <w:pPr>
        <w:spacing w:after="160" w:line="276" w:lineRule="auto"/>
        <w:jc w:val="both"/>
        <w:rPr>
          <w:sz w:val="32"/>
          <w:szCs w:val="32"/>
        </w:rPr>
      </w:pPr>
      <w:r>
        <w:rPr>
          <w:noProof/>
          <w:sz w:val="32"/>
          <w:szCs w:val="32"/>
        </w:rPr>
        <w:drawing>
          <wp:anchor distT="0" distB="0" distL="114300" distR="114300" simplePos="0" relativeHeight="251659264" behindDoc="0" locked="0" layoutInCell="1" allowOverlap="1" wp14:anchorId="647502E1" wp14:editId="77FC50D2">
            <wp:simplePos x="0" y="0"/>
            <wp:positionH relativeFrom="column">
              <wp:posOffset>-47625</wp:posOffset>
            </wp:positionH>
            <wp:positionV relativeFrom="paragraph">
              <wp:posOffset>49530</wp:posOffset>
            </wp:positionV>
            <wp:extent cx="5867400" cy="895350"/>
            <wp:effectExtent l="0" t="0" r="0" b="0"/>
            <wp:wrapNone/>
            <wp:docPr id="100089" name="Picture 100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9" name=""/>
                    <pic:cNvPicPr>
                      <a:picLocks noChangeAspect="1"/>
                    </pic:cNvPicPr>
                  </pic:nvPicPr>
                  <pic:blipFill>
                    <a:blip r:embed="rId57"/>
                    <a:stretch>
                      <a:fillRect/>
                    </a:stretch>
                  </pic:blipFill>
                  <pic:spPr>
                    <a:xfrm>
                      <a:off x="0" y="0"/>
                      <a:ext cx="5867400" cy="895350"/>
                    </a:xfrm>
                    <a:prstGeom prst="rect">
                      <a:avLst/>
                    </a:prstGeom>
                  </pic:spPr>
                </pic:pic>
              </a:graphicData>
            </a:graphic>
          </wp:anchor>
        </w:drawing>
      </w:r>
      <w:r>
        <w:rPr>
          <w:rFonts w:ascii="Arial" w:eastAsia="Arial" w:hAnsi="Arial" w:cs="Arial"/>
          <w:sz w:val="32"/>
          <w:szCs w:val="32"/>
        </w:rPr>
        <w:t xml:space="preserve">   </w:t>
      </w:r>
    </w:p>
    <w:p w14:paraId="1264D0BE" w14:textId="77777777" w:rsidR="00F8079A" w:rsidRDefault="00F8079A">
      <w:pPr>
        <w:spacing w:after="160" w:line="276" w:lineRule="auto"/>
        <w:jc w:val="both"/>
        <w:rPr>
          <w:rFonts w:ascii="Arial" w:eastAsia="Arial" w:hAnsi="Arial" w:cs="Arial"/>
          <w:sz w:val="24"/>
          <w:szCs w:val="24"/>
        </w:rPr>
      </w:pPr>
    </w:p>
    <w:p w14:paraId="40A8CE2F" w14:textId="77777777" w:rsidR="00F8079A" w:rsidRDefault="00F8079A">
      <w:pPr>
        <w:spacing w:after="160" w:line="276" w:lineRule="auto"/>
        <w:jc w:val="both"/>
        <w:rPr>
          <w:rFonts w:ascii="Arial" w:eastAsia="Arial" w:hAnsi="Arial" w:cs="Arial"/>
          <w:b/>
          <w:bCs/>
          <w:sz w:val="32"/>
          <w:szCs w:val="32"/>
        </w:rPr>
      </w:pPr>
    </w:p>
    <w:p w14:paraId="26FAADA7" w14:textId="77777777" w:rsidR="00F8079A" w:rsidRDefault="002F12F0">
      <w:pPr>
        <w:spacing w:after="160" w:line="276" w:lineRule="auto"/>
        <w:jc w:val="both"/>
        <w:rPr>
          <w:sz w:val="32"/>
          <w:szCs w:val="32"/>
        </w:rPr>
      </w:pPr>
      <w:r>
        <w:rPr>
          <w:rFonts w:ascii="Arial" w:eastAsia="Arial" w:hAnsi="Arial" w:cs="Arial"/>
          <w:b/>
          <w:bCs/>
          <w:sz w:val="32"/>
          <w:szCs w:val="32"/>
        </w:rPr>
        <w:t>UNCRC Article 12: Voice of the Child (Participation)</w:t>
      </w:r>
    </w:p>
    <w:p w14:paraId="79E4AB91" w14:textId="77777777" w:rsidR="00F8079A" w:rsidRDefault="002F12F0">
      <w:pPr>
        <w:spacing w:after="160" w:line="276" w:lineRule="auto"/>
        <w:jc w:val="both"/>
        <w:rPr>
          <w:sz w:val="24"/>
          <w:szCs w:val="24"/>
        </w:rPr>
      </w:pPr>
      <w:r>
        <w:rPr>
          <w:rFonts w:ascii="Arial" w:eastAsia="Arial" w:hAnsi="Arial" w:cs="Arial"/>
          <w:b/>
          <w:bCs/>
          <w:color w:val="FC014D"/>
          <w:sz w:val="24"/>
          <w:szCs w:val="24"/>
        </w:rPr>
        <w:t>Question for children and young people:</w:t>
      </w:r>
      <w:r>
        <w:rPr>
          <w:rFonts w:ascii="Arial" w:eastAsia="Arial" w:hAnsi="Arial" w:cs="Arial"/>
          <w:b/>
          <w:bCs/>
          <w:sz w:val="24"/>
          <w:szCs w:val="24"/>
        </w:rPr>
        <w:t xml:space="preserve"> </w:t>
      </w:r>
      <w:r>
        <w:rPr>
          <w:rFonts w:ascii="Arial" w:eastAsia="Arial" w:hAnsi="Arial" w:cs="Arial"/>
          <w:sz w:val="24"/>
          <w:szCs w:val="24"/>
        </w:rPr>
        <w:t>Do you think your views and opinions are heard and taken into account?</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1643"/>
        <w:gridCol w:w="3676"/>
        <w:gridCol w:w="3677"/>
      </w:tblGrid>
      <w:tr w:rsidR="00F8079A" w14:paraId="7D14F3AB" w14:textId="77777777">
        <w:tc>
          <w:tcPr>
            <w:tcW w:w="1643" w:type="dxa"/>
            <w:tcBorders>
              <w:bottom w:val="single" w:sz="12" w:space="0" w:color="FC014D"/>
              <w:right w:val="single" w:sz="12" w:space="0" w:color="FC014D"/>
            </w:tcBorders>
            <w:tcMar>
              <w:top w:w="0" w:type="dxa"/>
              <w:left w:w="108" w:type="dxa"/>
              <w:bottom w:w="0" w:type="dxa"/>
              <w:right w:w="108" w:type="dxa"/>
            </w:tcMar>
            <w:hideMark/>
          </w:tcPr>
          <w:p w14:paraId="5496D9F4" w14:textId="77777777" w:rsidR="00F8079A" w:rsidRDefault="002F12F0">
            <w:pPr>
              <w:spacing w:line="276" w:lineRule="auto"/>
              <w:rPr>
                <w:color w:val="000000"/>
                <w:sz w:val="24"/>
                <w:szCs w:val="24"/>
              </w:rPr>
            </w:pPr>
            <w:r>
              <w:rPr>
                <w:rFonts w:ascii="Arial" w:eastAsia="Arial" w:hAnsi="Arial" w:cs="Arial"/>
                <w:b/>
                <w:bCs/>
                <w:color w:val="000000"/>
                <w:sz w:val="24"/>
                <w:szCs w:val="24"/>
              </w:rPr>
              <w:t>In your family?</w:t>
            </w:r>
          </w:p>
          <w:p w14:paraId="3A343E48" w14:textId="77777777" w:rsidR="00F8079A" w:rsidRDefault="00F8079A">
            <w:pPr>
              <w:spacing w:line="276" w:lineRule="auto"/>
              <w:rPr>
                <w:rFonts w:ascii="Arial" w:eastAsia="Arial" w:hAnsi="Arial" w:cs="Arial"/>
                <w:b/>
                <w:bCs/>
                <w:color w:val="000000"/>
                <w:sz w:val="24"/>
                <w:szCs w:val="24"/>
              </w:rPr>
            </w:pPr>
          </w:p>
          <w:p w14:paraId="0146256E" w14:textId="77777777" w:rsidR="00F8079A" w:rsidRDefault="00F8079A">
            <w:pPr>
              <w:spacing w:line="276" w:lineRule="auto"/>
              <w:rPr>
                <w:rFonts w:ascii="Arial" w:eastAsia="Arial" w:hAnsi="Arial" w:cs="Arial"/>
                <w:b/>
                <w:bCs/>
                <w:color w:val="000000"/>
                <w:sz w:val="24"/>
                <w:szCs w:val="24"/>
              </w:rPr>
            </w:pPr>
          </w:p>
          <w:p w14:paraId="7B169532" w14:textId="77777777" w:rsidR="00F8079A" w:rsidRDefault="00F8079A">
            <w:pPr>
              <w:spacing w:line="276" w:lineRule="auto"/>
              <w:rPr>
                <w:rFonts w:ascii="Arial" w:eastAsia="Arial" w:hAnsi="Arial" w:cs="Arial"/>
                <w:b/>
                <w:bCs/>
                <w:color w:val="000000"/>
                <w:sz w:val="24"/>
                <w:szCs w:val="24"/>
              </w:rPr>
            </w:pPr>
          </w:p>
          <w:p w14:paraId="2C668DC3" w14:textId="77777777" w:rsidR="00F8079A" w:rsidRDefault="00F8079A">
            <w:pPr>
              <w:spacing w:line="276" w:lineRule="auto"/>
              <w:rPr>
                <w:rFonts w:ascii="Arial" w:eastAsia="Arial" w:hAnsi="Arial" w:cs="Arial"/>
                <w:b/>
                <w:bCs/>
                <w:color w:val="000000"/>
                <w:sz w:val="24"/>
                <w:szCs w:val="24"/>
              </w:rPr>
            </w:pPr>
          </w:p>
          <w:p w14:paraId="755934BF" w14:textId="77777777" w:rsidR="00F8079A" w:rsidRDefault="00F8079A">
            <w:pPr>
              <w:spacing w:line="276" w:lineRule="auto"/>
              <w:rPr>
                <w:rFonts w:ascii="Arial" w:eastAsia="Arial" w:hAnsi="Arial" w:cs="Arial"/>
                <w:b/>
                <w:bCs/>
                <w:color w:val="000000"/>
                <w:sz w:val="24"/>
                <w:szCs w:val="24"/>
              </w:rPr>
            </w:pPr>
          </w:p>
          <w:p w14:paraId="7A498B74" w14:textId="77777777" w:rsidR="00F8079A" w:rsidRDefault="00F8079A">
            <w:pPr>
              <w:spacing w:line="276" w:lineRule="auto"/>
              <w:rPr>
                <w:rFonts w:ascii="Arial" w:eastAsia="Arial" w:hAnsi="Arial" w:cs="Arial"/>
                <w:b/>
                <w:bCs/>
                <w:color w:val="000000"/>
                <w:sz w:val="24"/>
                <w:szCs w:val="24"/>
              </w:rPr>
            </w:pPr>
          </w:p>
          <w:p w14:paraId="7277DBF2" w14:textId="77777777" w:rsidR="00F8079A" w:rsidRDefault="00F8079A">
            <w:pPr>
              <w:spacing w:line="276" w:lineRule="auto"/>
              <w:rPr>
                <w:rFonts w:ascii="Arial" w:eastAsia="Arial" w:hAnsi="Arial" w:cs="Arial"/>
                <w:b/>
                <w:bCs/>
                <w:color w:val="000000"/>
                <w:sz w:val="24"/>
                <w:szCs w:val="24"/>
              </w:rPr>
            </w:pPr>
          </w:p>
        </w:tc>
        <w:tc>
          <w:tcPr>
            <w:tcW w:w="3676" w:type="dxa"/>
            <w:tcBorders>
              <w:left w:val="single" w:sz="12" w:space="0" w:color="FC014D"/>
              <w:bottom w:val="single" w:sz="12" w:space="0" w:color="FC014D"/>
              <w:right w:val="single" w:sz="12" w:space="0" w:color="FC014D"/>
            </w:tcBorders>
            <w:tcMar>
              <w:top w:w="0" w:type="dxa"/>
              <w:left w:w="108" w:type="dxa"/>
              <w:bottom w:w="0" w:type="dxa"/>
              <w:right w:w="108" w:type="dxa"/>
            </w:tcMar>
            <w:hideMark/>
          </w:tcPr>
          <w:p w14:paraId="7B3DC806"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0C2F8ACA"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left w:val="single" w:sz="12" w:space="0" w:color="FC014D"/>
              <w:bottom w:val="single" w:sz="12" w:space="0" w:color="FC014D"/>
            </w:tcBorders>
            <w:tcMar>
              <w:top w:w="0" w:type="dxa"/>
              <w:left w:w="108" w:type="dxa"/>
              <w:bottom w:w="0" w:type="dxa"/>
              <w:right w:w="108" w:type="dxa"/>
            </w:tcMar>
            <w:hideMark/>
          </w:tcPr>
          <w:p w14:paraId="16EC1D8F"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7B36B6EF"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r w:rsidR="00F8079A" w14:paraId="6DE72F01" w14:textId="77777777">
        <w:tc>
          <w:tcPr>
            <w:tcW w:w="1643"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27D4E946" w14:textId="77777777" w:rsidR="00F8079A" w:rsidRDefault="002F12F0">
            <w:pPr>
              <w:spacing w:line="276" w:lineRule="auto"/>
              <w:rPr>
                <w:color w:val="000000"/>
                <w:sz w:val="24"/>
                <w:szCs w:val="24"/>
              </w:rPr>
            </w:pPr>
            <w:r>
              <w:rPr>
                <w:rFonts w:ascii="Arial" w:eastAsia="Arial" w:hAnsi="Arial" w:cs="Arial"/>
                <w:b/>
                <w:bCs/>
                <w:color w:val="000000"/>
                <w:sz w:val="24"/>
                <w:szCs w:val="24"/>
              </w:rPr>
              <w:t>At school / college?</w:t>
            </w:r>
          </w:p>
          <w:p w14:paraId="2E05E98A" w14:textId="77777777" w:rsidR="00F8079A" w:rsidRDefault="00F8079A">
            <w:pPr>
              <w:spacing w:line="276" w:lineRule="auto"/>
              <w:rPr>
                <w:rFonts w:ascii="Arial" w:eastAsia="Arial" w:hAnsi="Arial" w:cs="Arial"/>
                <w:b/>
                <w:bCs/>
                <w:color w:val="000000"/>
                <w:sz w:val="24"/>
                <w:szCs w:val="24"/>
              </w:rPr>
            </w:pPr>
          </w:p>
          <w:p w14:paraId="33DD1512" w14:textId="77777777" w:rsidR="00F8079A" w:rsidRDefault="00F8079A">
            <w:pPr>
              <w:spacing w:line="276" w:lineRule="auto"/>
              <w:rPr>
                <w:rFonts w:ascii="Arial" w:eastAsia="Arial" w:hAnsi="Arial" w:cs="Arial"/>
                <w:b/>
                <w:bCs/>
                <w:color w:val="000000"/>
                <w:sz w:val="24"/>
                <w:szCs w:val="24"/>
              </w:rPr>
            </w:pPr>
          </w:p>
          <w:p w14:paraId="437E2762" w14:textId="77777777" w:rsidR="00F8079A" w:rsidRDefault="00F8079A">
            <w:pPr>
              <w:spacing w:line="276" w:lineRule="auto"/>
              <w:rPr>
                <w:rFonts w:ascii="Arial" w:eastAsia="Arial" w:hAnsi="Arial" w:cs="Arial"/>
                <w:b/>
                <w:bCs/>
                <w:color w:val="000000"/>
                <w:sz w:val="24"/>
                <w:szCs w:val="24"/>
              </w:rPr>
            </w:pPr>
          </w:p>
          <w:p w14:paraId="59B9BE41" w14:textId="77777777" w:rsidR="00F8079A" w:rsidRDefault="00F8079A">
            <w:pPr>
              <w:spacing w:line="276" w:lineRule="auto"/>
              <w:rPr>
                <w:rFonts w:ascii="Arial" w:eastAsia="Arial" w:hAnsi="Arial" w:cs="Arial"/>
                <w:b/>
                <w:bCs/>
                <w:color w:val="000000"/>
                <w:sz w:val="24"/>
                <w:szCs w:val="24"/>
              </w:rPr>
            </w:pPr>
          </w:p>
          <w:p w14:paraId="45C4B3C8" w14:textId="77777777" w:rsidR="00F8079A" w:rsidRDefault="00F8079A">
            <w:pPr>
              <w:spacing w:line="276" w:lineRule="auto"/>
              <w:rPr>
                <w:rFonts w:ascii="Arial" w:eastAsia="Arial" w:hAnsi="Arial" w:cs="Arial"/>
                <w:b/>
                <w:bCs/>
                <w:color w:val="000000"/>
                <w:sz w:val="24"/>
                <w:szCs w:val="24"/>
              </w:rPr>
            </w:pPr>
          </w:p>
          <w:p w14:paraId="2631D646" w14:textId="77777777" w:rsidR="00F8079A" w:rsidRDefault="00F8079A">
            <w:pPr>
              <w:spacing w:line="276" w:lineRule="auto"/>
              <w:rPr>
                <w:rFonts w:ascii="Arial" w:eastAsia="Arial" w:hAnsi="Arial" w:cs="Arial"/>
                <w:b/>
                <w:bCs/>
                <w:color w:val="000000"/>
                <w:sz w:val="24"/>
                <w:szCs w:val="24"/>
              </w:rPr>
            </w:pPr>
          </w:p>
          <w:p w14:paraId="60F6145E" w14:textId="77777777" w:rsidR="00F8079A" w:rsidRDefault="00F8079A">
            <w:pPr>
              <w:spacing w:line="276" w:lineRule="auto"/>
              <w:rPr>
                <w:rFonts w:ascii="Arial" w:eastAsia="Arial" w:hAnsi="Arial" w:cs="Arial"/>
                <w:b/>
                <w:bCs/>
                <w:color w:val="000000"/>
                <w:sz w:val="24"/>
                <w:szCs w:val="24"/>
              </w:rPr>
            </w:pPr>
          </w:p>
        </w:tc>
        <w:tc>
          <w:tcPr>
            <w:tcW w:w="3676" w:type="dxa"/>
            <w:tcBorders>
              <w:top w:val="single" w:sz="12" w:space="0" w:color="FC014D"/>
              <w:left w:val="single" w:sz="12" w:space="0" w:color="FC014D"/>
              <w:bottom w:val="single" w:sz="12" w:space="0" w:color="FC014D"/>
              <w:right w:val="single" w:sz="12" w:space="0" w:color="FC014D"/>
            </w:tcBorders>
            <w:tcMar>
              <w:top w:w="0" w:type="dxa"/>
              <w:left w:w="108" w:type="dxa"/>
              <w:bottom w:w="0" w:type="dxa"/>
              <w:right w:w="108" w:type="dxa"/>
            </w:tcMar>
            <w:hideMark/>
          </w:tcPr>
          <w:p w14:paraId="5B784B4A"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30ED3A5D"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17E4CB84"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3F60569A"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r w:rsidR="00F8079A" w14:paraId="1B442946" w14:textId="77777777">
        <w:tc>
          <w:tcPr>
            <w:tcW w:w="1643"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59032A21" w14:textId="77777777" w:rsidR="00F8079A" w:rsidRDefault="002F12F0">
            <w:pPr>
              <w:spacing w:line="276" w:lineRule="auto"/>
              <w:rPr>
                <w:color w:val="000000"/>
                <w:sz w:val="24"/>
                <w:szCs w:val="24"/>
              </w:rPr>
            </w:pPr>
            <w:r>
              <w:rPr>
                <w:rFonts w:ascii="Arial" w:eastAsia="Arial" w:hAnsi="Arial" w:cs="Arial"/>
                <w:b/>
                <w:bCs/>
                <w:color w:val="000000"/>
                <w:sz w:val="24"/>
                <w:szCs w:val="24"/>
              </w:rPr>
              <w:t>In your community?</w:t>
            </w:r>
          </w:p>
          <w:p w14:paraId="69741C10" w14:textId="77777777" w:rsidR="00F8079A" w:rsidRDefault="00F8079A">
            <w:pPr>
              <w:spacing w:line="276" w:lineRule="auto"/>
              <w:rPr>
                <w:rFonts w:ascii="Arial" w:eastAsia="Arial" w:hAnsi="Arial" w:cs="Arial"/>
                <w:b/>
                <w:bCs/>
                <w:color w:val="000000"/>
                <w:sz w:val="24"/>
                <w:szCs w:val="24"/>
              </w:rPr>
            </w:pPr>
          </w:p>
          <w:p w14:paraId="2665771E" w14:textId="77777777" w:rsidR="00F8079A" w:rsidRDefault="00F8079A">
            <w:pPr>
              <w:spacing w:line="276" w:lineRule="auto"/>
              <w:rPr>
                <w:rFonts w:ascii="Arial" w:eastAsia="Arial" w:hAnsi="Arial" w:cs="Arial"/>
                <w:b/>
                <w:bCs/>
                <w:color w:val="000000"/>
                <w:sz w:val="24"/>
                <w:szCs w:val="24"/>
              </w:rPr>
            </w:pPr>
          </w:p>
          <w:p w14:paraId="1D97838E" w14:textId="77777777" w:rsidR="00F8079A" w:rsidRDefault="00F8079A">
            <w:pPr>
              <w:spacing w:line="276" w:lineRule="auto"/>
              <w:rPr>
                <w:rFonts w:ascii="Arial" w:eastAsia="Arial" w:hAnsi="Arial" w:cs="Arial"/>
                <w:b/>
                <w:bCs/>
                <w:color w:val="000000"/>
                <w:sz w:val="24"/>
                <w:szCs w:val="24"/>
              </w:rPr>
            </w:pPr>
          </w:p>
          <w:p w14:paraId="589EA744" w14:textId="77777777" w:rsidR="00F8079A" w:rsidRDefault="00F8079A">
            <w:pPr>
              <w:spacing w:line="276" w:lineRule="auto"/>
              <w:rPr>
                <w:rFonts w:ascii="Arial" w:eastAsia="Arial" w:hAnsi="Arial" w:cs="Arial"/>
                <w:b/>
                <w:bCs/>
                <w:color w:val="000000"/>
                <w:sz w:val="24"/>
                <w:szCs w:val="24"/>
              </w:rPr>
            </w:pPr>
          </w:p>
          <w:p w14:paraId="5983BCE2" w14:textId="77777777" w:rsidR="00F8079A" w:rsidRDefault="00F8079A">
            <w:pPr>
              <w:spacing w:line="276" w:lineRule="auto"/>
              <w:rPr>
                <w:rFonts w:ascii="Arial" w:eastAsia="Arial" w:hAnsi="Arial" w:cs="Arial"/>
                <w:b/>
                <w:bCs/>
                <w:color w:val="000000"/>
                <w:sz w:val="24"/>
                <w:szCs w:val="24"/>
              </w:rPr>
            </w:pPr>
          </w:p>
          <w:p w14:paraId="2DF21A7F" w14:textId="77777777" w:rsidR="00F8079A" w:rsidRDefault="00F8079A">
            <w:pPr>
              <w:spacing w:line="276" w:lineRule="auto"/>
              <w:rPr>
                <w:rFonts w:ascii="Arial" w:eastAsia="Arial" w:hAnsi="Arial" w:cs="Arial"/>
                <w:b/>
                <w:bCs/>
                <w:color w:val="000000"/>
                <w:sz w:val="24"/>
                <w:szCs w:val="24"/>
              </w:rPr>
            </w:pPr>
          </w:p>
          <w:p w14:paraId="3BEF3F4C" w14:textId="77777777" w:rsidR="00F8079A" w:rsidRDefault="00F8079A">
            <w:pPr>
              <w:spacing w:line="276" w:lineRule="auto"/>
              <w:rPr>
                <w:rFonts w:ascii="Arial" w:eastAsia="Arial" w:hAnsi="Arial" w:cs="Arial"/>
                <w:b/>
                <w:bCs/>
                <w:color w:val="000000"/>
                <w:sz w:val="24"/>
                <w:szCs w:val="24"/>
              </w:rPr>
            </w:pPr>
          </w:p>
        </w:tc>
        <w:tc>
          <w:tcPr>
            <w:tcW w:w="3676" w:type="dxa"/>
            <w:tcBorders>
              <w:top w:val="single" w:sz="12" w:space="0" w:color="FC014D"/>
              <w:left w:val="single" w:sz="12" w:space="0" w:color="FC014D"/>
              <w:bottom w:val="single" w:sz="12" w:space="0" w:color="FC014D"/>
              <w:right w:val="single" w:sz="12" w:space="0" w:color="FC014D"/>
            </w:tcBorders>
            <w:tcMar>
              <w:top w:w="0" w:type="dxa"/>
              <w:left w:w="108" w:type="dxa"/>
              <w:bottom w:w="0" w:type="dxa"/>
              <w:right w:w="108" w:type="dxa"/>
            </w:tcMar>
            <w:hideMark/>
          </w:tcPr>
          <w:p w14:paraId="645C132F"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3B58E457"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5C3CB785"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205941F5"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r w:rsidR="00F8079A" w14:paraId="0F0F32BD" w14:textId="77777777">
        <w:tc>
          <w:tcPr>
            <w:tcW w:w="1643" w:type="dxa"/>
            <w:tcBorders>
              <w:top w:val="single" w:sz="12" w:space="0" w:color="FC014D"/>
              <w:right w:val="single" w:sz="12" w:space="0" w:color="FC014D"/>
            </w:tcBorders>
            <w:tcMar>
              <w:top w:w="0" w:type="dxa"/>
              <w:left w:w="108" w:type="dxa"/>
              <w:bottom w:w="0" w:type="dxa"/>
              <w:right w:w="108" w:type="dxa"/>
            </w:tcMar>
            <w:hideMark/>
          </w:tcPr>
          <w:p w14:paraId="20F03108" w14:textId="77777777" w:rsidR="00F8079A" w:rsidRDefault="002F12F0">
            <w:pPr>
              <w:spacing w:line="276" w:lineRule="auto"/>
              <w:rPr>
                <w:color w:val="000000"/>
                <w:sz w:val="24"/>
                <w:szCs w:val="24"/>
              </w:rPr>
            </w:pPr>
            <w:r>
              <w:rPr>
                <w:rFonts w:ascii="Arial" w:eastAsia="Arial" w:hAnsi="Arial" w:cs="Arial"/>
                <w:b/>
                <w:bCs/>
                <w:color w:val="000000"/>
                <w:sz w:val="24"/>
                <w:szCs w:val="24"/>
              </w:rPr>
              <w:t>In decisions made by politicians?</w:t>
            </w:r>
          </w:p>
          <w:p w14:paraId="3995C823" w14:textId="77777777" w:rsidR="00F8079A" w:rsidRDefault="00F8079A">
            <w:pPr>
              <w:spacing w:line="276" w:lineRule="auto"/>
              <w:rPr>
                <w:rFonts w:ascii="Arial" w:eastAsia="Arial" w:hAnsi="Arial" w:cs="Arial"/>
                <w:b/>
                <w:bCs/>
                <w:color w:val="000000"/>
                <w:sz w:val="24"/>
                <w:szCs w:val="24"/>
              </w:rPr>
            </w:pPr>
          </w:p>
          <w:p w14:paraId="422BC473" w14:textId="77777777" w:rsidR="00F8079A" w:rsidRDefault="00F8079A">
            <w:pPr>
              <w:spacing w:line="276" w:lineRule="auto"/>
              <w:rPr>
                <w:rFonts w:ascii="Arial" w:eastAsia="Arial" w:hAnsi="Arial" w:cs="Arial"/>
                <w:b/>
                <w:bCs/>
                <w:color w:val="000000"/>
                <w:sz w:val="24"/>
                <w:szCs w:val="24"/>
              </w:rPr>
            </w:pPr>
          </w:p>
          <w:p w14:paraId="241C5289" w14:textId="77777777" w:rsidR="00F8079A" w:rsidRDefault="00F8079A">
            <w:pPr>
              <w:spacing w:line="276" w:lineRule="auto"/>
              <w:rPr>
                <w:rFonts w:ascii="Arial" w:eastAsia="Arial" w:hAnsi="Arial" w:cs="Arial"/>
                <w:b/>
                <w:bCs/>
                <w:color w:val="000000"/>
                <w:sz w:val="24"/>
                <w:szCs w:val="24"/>
              </w:rPr>
            </w:pPr>
          </w:p>
          <w:p w14:paraId="6D9714AE" w14:textId="77777777" w:rsidR="00F8079A" w:rsidRDefault="00F8079A">
            <w:pPr>
              <w:spacing w:line="276" w:lineRule="auto"/>
              <w:rPr>
                <w:rFonts w:ascii="Arial" w:eastAsia="Arial" w:hAnsi="Arial" w:cs="Arial"/>
                <w:b/>
                <w:bCs/>
                <w:color w:val="000000"/>
                <w:sz w:val="24"/>
                <w:szCs w:val="24"/>
              </w:rPr>
            </w:pPr>
          </w:p>
          <w:p w14:paraId="580138EB" w14:textId="77777777" w:rsidR="00F8079A" w:rsidRDefault="00F8079A">
            <w:pPr>
              <w:spacing w:line="276" w:lineRule="auto"/>
              <w:rPr>
                <w:rFonts w:ascii="Arial" w:eastAsia="Arial" w:hAnsi="Arial" w:cs="Arial"/>
                <w:b/>
                <w:bCs/>
                <w:color w:val="000000"/>
                <w:sz w:val="24"/>
                <w:szCs w:val="24"/>
              </w:rPr>
            </w:pPr>
          </w:p>
          <w:p w14:paraId="41F163D1" w14:textId="77777777" w:rsidR="00F8079A" w:rsidRDefault="00F8079A">
            <w:pPr>
              <w:spacing w:line="276" w:lineRule="auto"/>
              <w:rPr>
                <w:rFonts w:ascii="Arial" w:eastAsia="Arial" w:hAnsi="Arial" w:cs="Arial"/>
                <w:b/>
                <w:bCs/>
                <w:color w:val="000000"/>
                <w:sz w:val="24"/>
                <w:szCs w:val="24"/>
              </w:rPr>
            </w:pPr>
          </w:p>
        </w:tc>
        <w:tc>
          <w:tcPr>
            <w:tcW w:w="3676" w:type="dxa"/>
            <w:tcBorders>
              <w:top w:val="single" w:sz="12" w:space="0" w:color="FC014D"/>
              <w:left w:val="single" w:sz="12" w:space="0" w:color="FC014D"/>
              <w:right w:val="single" w:sz="12" w:space="0" w:color="FC014D"/>
            </w:tcBorders>
            <w:tcMar>
              <w:top w:w="0" w:type="dxa"/>
              <w:left w:w="108" w:type="dxa"/>
              <w:bottom w:w="0" w:type="dxa"/>
              <w:right w:w="108" w:type="dxa"/>
            </w:tcMar>
            <w:hideMark/>
          </w:tcPr>
          <w:p w14:paraId="648F1799"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60893E25"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top w:val="single" w:sz="12" w:space="0" w:color="FC014D"/>
              <w:left w:val="single" w:sz="12" w:space="0" w:color="FC014D"/>
            </w:tcBorders>
            <w:tcMar>
              <w:top w:w="0" w:type="dxa"/>
              <w:left w:w="108" w:type="dxa"/>
              <w:bottom w:w="0" w:type="dxa"/>
              <w:right w:w="108" w:type="dxa"/>
            </w:tcMar>
            <w:hideMark/>
          </w:tcPr>
          <w:p w14:paraId="0C21EB0F"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0C435B38"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bl>
    <w:p w14:paraId="551A2366" w14:textId="77777777" w:rsidR="00F8079A" w:rsidRDefault="00F8079A">
      <w:pPr>
        <w:spacing w:after="160" w:line="276" w:lineRule="auto"/>
        <w:jc w:val="both"/>
        <w:rPr>
          <w:rFonts w:ascii="Arial" w:eastAsia="Arial" w:hAnsi="Arial" w:cs="Arial"/>
          <w:b/>
          <w:bCs/>
          <w:sz w:val="32"/>
          <w:szCs w:val="32"/>
        </w:rPr>
      </w:pPr>
    </w:p>
    <w:p w14:paraId="66CCD65F" w14:textId="77777777" w:rsidR="00F8079A" w:rsidRDefault="00F8079A">
      <w:pPr>
        <w:spacing w:after="160" w:line="276" w:lineRule="auto"/>
        <w:jc w:val="both"/>
        <w:rPr>
          <w:rFonts w:ascii="Arial" w:eastAsia="Arial" w:hAnsi="Arial" w:cs="Arial"/>
          <w:b/>
          <w:bCs/>
          <w:sz w:val="32"/>
          <w:szCs w:val="32"/>
        </w:rPr>
      </w:pPr>
    </w:p>
    <w:p w14:paraId="5B48DDF1" w14:textId="77777777" w:rsidR="002F12F0" w:rsidRDefault="002F12F0">
      <w:pPr>
        <w:spacing w:after="160" w:line="276" w:lineRule="auto"/>
        <w:jc w:val="both"/>
        <w:rPr>
          <w:rFonts w:ascii="Arial" w:eastAsia="Arial" w:hAnsi="Arial" w:cs="Arial"/>
          <w:b/>
          <w:bCs/>
          <w:sz w:val="32"/>
          <w:szCs w:val="32"/>
        </w:rPr>
      </w:pPr>
    </w:p>
    <w:p w14:paraId="157741D1" w14:textId="77777777" w:rsidR="002F12F0" w:rsidRDefault="002F12F0">
      <w:pPr>
        <w:spacing w:after="160" w:line="276" w:lineRule="auto"/>
        <w:jc w:val="both"/>
        <w:rPr>
          <w:rFonts w:ascii="Arial" w:eastAsia="Arial" w:hAnsi="Arial" w:cs="Arial"/>
          <w:b/>
          <w:bCs/>
          <w:sz w:val="32"/>
          <w:szCs w:val="32"/>
        </w:rPr>
      </w:pPr>
    </w:p>
    <w:p w14:paraId="1B24AB8C" w14:textId="77777777" w:rsidR="00F8079A" w:rsidRDefault="002F12F0">
      <w:pPr>
        <w:spacing w:after="160" w:line="276" w:lineRule="auto"/>
        <w:jc w:val="both"/>
        <w:rPr>
          <w:sz w:val="32"/>
          <w:szCs w:val="32"/>
        </w:rPr>
      </w:pPr>
      <w:r>
        <w:rPr>
          <w:rFonts w:ascii="Arial" w:eastAsia="Arial" w:hAnsi="Arial" w:cs="Arial"/>
          <w:b/>
          <w:bCs/>
          <w:sz w:val="32"/>
          <w:szCs w:val="32"/>
        </w:rPr>
        <w:t>UNCRC Article 2: Non-Discrimination</w:t>
      </w:r>
    </w:p>
    <w:p w14:paraId="68D5CB4F" w14:textId="77777777" w:rsidR="00F8079A" w:rsidRDefault="002F12F0">
      <w:pPr>
        <w:spacing w:after="160" w:line="276" w:lineRule="auto"/>
        <w:jc w:val="both"/>
        <w:rPr>
          <w:sz w:val="24"/>
          <w:szCs w:val="24"/>
        </w:rPr>
      </w:pPr>
      <w:r>
        <w:rPr>
          <w:rFonts w:ascii="Arial" w:eastAsia="Arial" w:hAnsi="Arial" w:cs="Arial"/>
          <w:b/>
          <w:bCs/>
          <w:color w:val="FC014D"/>
          <w:sz w:val="24"/>
          <w:szCs w:val="24"/>
        </w:rPr>
        <w:t>Question for children and young people:</w:t>
      </w:r>
      <w:r>
        <w:rPr>
          <w:rFonts w:ascii="Arial" w:eastAsia="Arial" w:hAnsi="Arial" w:cs="Arial"/>
          <w:color w:val="FC014D"/>
          <w:sz w:val="24"/>
          <w:szCs w:val="24"/>
        </w:rPr>
        <w:t xml:space="preserve"> </w:t>
      </w:r>
      <w:r>
        <w:rPr>
          <w:rFonts w:ascii="Arial" w:eastAsia="Arial" w:hAnsi="Arial" w:cs="Arial"/>
          <w:sz w:val="24"/>
          <w:szCs w:val="24"/>
        </w:rPr>
        <w:t>Do you think children and young people are discriminated against or treated unfairly on the basis of their age?</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4498"/>
        <w:gridCol w:w="4498"/>
      </w:tblGrid>
      <w:tr w:rsidR="00F8079A" w14:paraId="180DF3AA" w14:textId="77777777">
        <w:tc>
          <w:tcPr>
            <w:tcW w:w="4498" w:type="dxa"/>
            <w:tcBorders>
              <w:right w:val="single" w:sz="12" w:space="0" w:color="FC014D"/>
            </w:tcBorders>
            <w:tcMar>
              <w:top w:w="0" w:type="dxa"/>
              <w:left w:w="108" w:type="dxa"/>
              <w:bottom w:w="0" w:type="dxa"/>
              <w:right w:w="108" w:type="dxa"/>
            </w:tcMar>
            <w:hideMark/>
          </w:tcPr>
          <w:p w14:paraId="6CE59167"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3E08185A" w14:textId="77777777" w:rsidR="00F8079A" w:rsidRDefault="00F8079A">
            <w:pPr>
              <w:spacing w:line="276" w:lineRule="auto"/>
              <w:jc w:val="both"/>
              <w:rPr>
                <w:rFonts w:ascii="Arial" w:eastAsia="Arial" w:hAnsi="Arial" w:cs="Arial"/>
                <w:color w:val="000000"/>
                <w:sz w:val="20"/>
                <w:szCs w:val="20"/>
              </w:rPr>
            </w:pPr>
          </w:p>
          <w:p w14:paraId="579AF8F4" w14:textId="77777777" w:rsidR="00F8079A" w:rsidRDefault="002F12F0">
            <w:pPr>
              <w:spacing w:line="276" w:lineRule="auto"/>
              <w:jc w:val="both"/>
              <w:rPr>
                <w:color w:val="000000"/>
                <w:sz w:val="20"/>
                <w:szCs w:val="20"/>
              </w:rPr>
            </w:pPr>
            <w:r>
              <w:rPr>
                <w:rFonts w:ascii="Arial" w:eastAsia="Arial" w:hAnsi="Arial" w:cs="Arial"/>
                <w:color w:val="000000"/>
                <w:sz w:val="20"/>
                <w:szCs w:val="20"/>
              </w:rPr>
              <w:t>Examples of age related discrimination (please list):</w:t>
            </w:r>
          </w:p>
          <w:p w14:paraId="6F4D94AF" w14:textId="77777777" w:rsidR="00F8079A" w:rsidRDefault="00F8079A">
            <w:pPr>
              <w:spacing w:line="276" w:lineRule="auto"/>
              <w:jc w:val="both"/>
              <w:rPr>
                <w:rFonts w:ascii="Arial" w:eastAsia="Arial" w:hAnsi="Arial" w:cs="Arial"/>
                <w:color w:val="000000"/>
                <w:sz w:val="24"/>
                <w:szCs w:val="24"/>
              </w:rPr>
            </w:pPr>
          </w:p>
          <w:p w14:paraId="0E4DFAEF" w14:textId="77777777" w:rsidR="00F8079A" w:rsidRDefault="00F8079A">
            <w:pPr>
              <w:spacing w:line="276" w:lineRule="auto"/>
              <w:jc w:val="both"/>
              <w:rPr>
                <w:rFonts w:ascii="Arial" w:eastAsia="Arial" w:hAnsi="Arial" w:cs="Arial"/>
                <w:color w:val="000000"/>
                <w:sz w:val="24"/>
                <w:szCs w:val="24"/>
              </w:rPr>
            </w:pPr>
          </w:p>
          <w:p w14:paraId="60A051F4" w14:textId="77777777" w:rsidR="00F8079A" w:rsidRDefault="00F8079A">
            <w:pPr>
              <w:spacing w:line="276" w:lineRule="auto"/>
              <w:jc w:val="both"/>
              <w:rPr>
                <w:rFonts w:ascii="Arial" w:eastAsia="Arial" w:hAnsi="Arial" w:cs="Arial"/>
                <w:color w:val="000000"/>
                <w:sz w:val="24"/>
                <w:szCs w:val="24"/>
              </w:rPr>
            </w:pPr>
          </w:p>
          <w:p w14:paraId="0174E126" w14:textId="77777777" w:rsidR="00F8079A" w:rsidRDefault="00F8079A">
            <w:pPr>
              <w:spacing w:line="276" w:lineRule="auto"/>
              <w:jc w:val="both"/>
              <w:rPr>
                <w:rFonts w:ascii="Arial" w:eastAsia="Arial" w:hAnsi="Arial" w:cs="Arial"/>
                <w:color w:val="000000"/>
                <w:sz w:val="24"/>
                <w:szCs w:val="24"/>
              </w:rPr>
            </w:pPr>
          </w:p>
          <w:p w14:paraId="7BEE2AAB" w14:textId="77777777" w:rsidR="00F8079A" w:rsidRDefault="00F8079A">
            <w:pPr>
              <w:spacing w:line="276" w:lineRule="auto"/>
              <w:jc w:val="both"/>
              <w:rPr>
                <w:rFonts w:ascii="Arial" w:eastAsia="Arial" w:hAnsi="Arial" w:cs="Arial"/>
                <w:color w:val="000000"/>
                <w:sz w:val="24"/>
                <w:szCs w:val="24"/>
              </w:rPr>
            </w:pPr>
          </w:p>
          <w:p w14:paraId="7AE7E757" w14:textId="77777777" w:rsidR="00F8079A" w:rsidRDefault="00F8079A">
            <w:pPr>
              <w:spacing w:line="276" w:lineRule="auto"/>
              <w:jc w:val="both"/>
              <w:rPr>
                <w:rFonts w:ascii="Arial" w:eastAsia="Arial" w:hAnsi="Arial" w:cs="Arial"/>
                <w:color w:val="000000"/>
                <w:sz w:val="24"/>
                <w:szCs w:val="24"/>
              </w:rPr>
            </w:pPr>
          </w:p>
        </w:tc>
        <w:tc>
          <w:tcPr>
            <w:tcW w:w="4498" w:type="dxa"/>
            <w:tcBorders>
              <w:left w:val="single" w:sz="12" w:space="0" w:color="FC014D"/>
            </w:tcBorders>
            <w:tcMar>
              <w:top w:w="0" w:type="dxa"/>
              <w:left w:w="108" w:type="dxa"/>
              <w:bottom w:w="0" w:type="dxa"/>
              <w:right w:w="108" w:type="dxa"/>
            </w:tcMar>
            <w:hideMark/>
          </w:tcPr>
          <w:p w14:paraId="2DA2FEB3"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No (number):</w:t>
            </w:r>
          </w:p>
          <w:p w14:paraId="6111E9E0" w14:textId="77777777" w:rsidR="00F8079A" w:rsidRDefault="00F8079A">
            <w:pPr>
              <w:spacing w:line="276" w:lineRule="auto"/>
              <w:jc w:val="both"/>
              <w:rPr>
                <w:rFonts w:ascii="Arial" w:eastAsia="Arial" w:hAnsi="Arial" w:cs="Arial"/>
                <w:color w:val="000000"/>
                <w:sz w:val="20"/>
                <w:szCs w:val="20"/>
              </w:rPr>
            </w:pPr>
          </w:p>
          <w:p w14:paraId="07460FD8" w14:textId="77777777" w:rsidR="00F8079A" w:rsidRDefault="002F12F0">
            <w:pPr>
              <w:spacing w:line="276" w:lineRule="auto"/>
              <w:jc w:val="both"/>
              <w:rPr>
                <w:color w:val="000000"/>
                <w:sz w:val="20"/>
                <w:szCs w:val="20"/>
              </w:rPr>
            </w:pPr>
            <w:r>
              <w:rPr>
                <w:rFonts w:ascii="Arial" w:eastAsia="Arial" w:hAnsi="Arial" w:cs="Arial"/>
                <w:color w:val="000000"/>
                <w:sz w:val="20"/>
                <w:szCs w:val="20"/>
              </w:rPr>
              <w:t>Examples (please list):</w:t>
            </w:r>
          </w:p>
          <w:p w14:paraId="25DA804D" w14:textId="77777777" w:rsidR="00F8079A" w:rsidRDefault="00F8079A">
            <w:pPr>
              <w:spacing w:line="276" w:lineRule="auto"/>
              <w:jc w:val="both"/>
              <w:rPr>
                <w:rFonts w:ascii="Arial" w:eastAsia="Arial" w:hAnsi="Arial" w:cs="Arial"/>
                <w:color w:val="000000"/>
                <w:sz w:val="24"/>
                <w:szCs w:val="24"/>
              </w:rPr>
            </w:pPr>
          </w:p>
          <w:p w14:paraId="4A78D19B" w14:textId="77777777" w:rsidR="00F8079A" w:rsidRDefault="00F8079A">
            <w:pPr>
              <w:spacing w:line="276" w:lineRule="auto"/>
              <w:jc w:val="both"/>
              <w:rPr>
                <w:rFonts w:ascii="Arial" w:eastAsia="Arial" w:hAnsi="Arial" w:cs="Arial"/>
                <w:color w:val="000000"/>
                <w:sz w:val="24"/>
                <w:szCs w:val="24"/>
              </w:rPr>
            </w:pPr>
          </w:p>
        </w:tc>
      </w:tr>
    </w:tbl>
    <w:p w14:paraId="6A4977C1" w14:textId="77777777" w:rsidR="00F8079A" w:rsidRDefault="00F8079A">
      <w:pPr>
        <w:spacing w:after="160" w:line="276" w:lineRule="auto"/>
        <w:jc w:val="both"/>
        <w:rPr>
          <w:rFonts w:ascii="Arial" w:eastAsia="Arial" w:hAnsi="Arial" w:cs="Arial"/>
          <w:b/>
          <w:bCs/>
          <w:color w:val="FC014D"/>
          <w:sz w:val="24"/>
          <w:szCs w:val="24"/>
        </w:rPr>
      </w:pPr>
    </w:p>
    <w:p w14:paraId="1F840D65" w14:textId="77777777" w:rsidR="00F8079A" w:rsidRDefault="002F12F0">
      <w:pPr>
        <w:spacing w:after="160" w:line="276" w:lineRule="auto"/>
        <w:jc w:val="both"/>
        <w:rPr>
          <w:sz w:val="24"/>
          <w:szCs w:val="24"/>
        </w:rPr>
      </w:pPr>
      <w:r>
        <w:rPr>
          <w:rFonts w:ascii="Arial" w:eastAsia="Arial" w:hAnsi="Arial" w:cs="Arial"/>
          <w:b/>
          <w:bCs/>
          <w:color w:val="FC014D"/>
          <w:sz w:val="24"/>
          <w:szCs w:val="24"/>
        </w:rPr>
        <w:t>Question for children and young people:</w:t>
      </w:r>
      <w:r>
        <w:rPr>
          <w:rFonts w:ascii="Arial" w:eastAsia="Arial" w:hAnsi="Arial" w:cs="Arial"/>
          <w:color w:val="FC014D"/>
          <w:sz w:val="24"/>
          <w:szCs w:val="24"/>
        </w:rPr>
        <w:t xml:space="preserve"> </w:t>
      </w:r>
      <w:r>
        <w:rPr>
          <w:rFonts w:ascii="Arial" w:eastAsia="Arial" w:hAnsi="Arial" w:cs="Arial"/>
          <w:sz w:val="24"/>
          <w:szCs w:val="24"/>
        </w:rPr>
        <w:t>Do you think there are any specific groups of children and young people who experience prejudice [preconceived opinions, not based on fact or actual experience] or discrimination [being treated unfairly or differently]?</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1643"/>
        <w:gridCol w:w="3676"/>
        <w:gridCol w:w="3677"/>
      </w:tblGrid>
      <w:tr w:rsidR="00F8079A" w14:paraId="09A819A8" w14:textId="77777777">
        <w:tc>
          <w:tcPr>
            <w:tcW w:w="1643" w:type="dxa"/>
            <w:tcBorders>
              <w:bottom w:val="single" w:sz="12" w:space="0" w:color="FC014D"/>
              <w:right w:val="single" w:sz="12" w:space="0" w:color="FC014D"/>
            </w:tcBorders>
            <w:tcMar>
              <w:top w:w="0" w:type="dxa"/>
              <w:left w:w="108" w:type="dxa"/>
              <w:bottom w:w="0" w:type="dxa"/>
              <w:right w:w="108" w:type="dxa"/>
            </w:tcMar>
            <w:hideMark/>
          </w:tcPr>
          <w:p w14:paraId="28028CD9" w14:textId="77777777" w:rsidR="00F8079A" w:rsidRDefault="002F12F0">
            <w:pPr>
              <w:spacing w:line="276" w:lineRule="auto"/>
              <w:rPr>
                <w:color w:val="000000"/>
                <w:sz w:val="24"/>
                <w:szCs w:val="24"/>
              </w:rPr>
            </w:pPr>
            <w:r>
              <w:rPr>
                <w:rFonts w:ascii="Arial" w:eastAsia="Arial" w:hAnsi="Arial" w:cs="Arial"/>
                <w:b/>
                <w:bCs/>
                <w:color w:val="000000"/>
                <w:sz w:val="24"/>
                <w:szCs w:val="24"/>
              </w:rPr>
              <w:t>In school?</w:t>
            </w:r>
          </w:p>
          <w:p w14:paraId="04E21A4E" w14:textId="77777777" w:rsidR="00F8079A" w:rsidRDefault="00F8079A">
            <w:pPr>
              <w:spacing w:line="276" w:lineRule="auto"/>
              <w:rPr>
                <w:rFonts w:ascii="Arial" w:eastAsia="Arial" w:hAnsi="Arial" w:cs="Arial"/>
                <w:b/>
                <w:bCs/>
                <w:color w:val="000000"/>
                <w:sz w:val="24"/>
                <w:szCs w:val="24"/>
              </w:rPr>
            </w:pPr>
          </w:p>
          <w:p w14:paraId="7117E206" w14:textId="77777777" w:rsidR="00F8079A" w:rsidRDefault="00F8079A">
            <w:pPr>
              <w:spacing w:line="276" w:lineRule="auto"/>
              <w:rPr>
                <w:rFonts w:ascii="Arial" w:eastAsia="Arial" w:hAnsi="Arial" w:cs="Arial"/>
                <w:b/>
                <w:bCs/>
                <w:color w:val="000000"/>
                <w:sz w:val="24"/>
                <w:szCs w:val="24"/>
              </w:rPr>
            </w:pPr>
          </w:p>
          <w:p w14:paraId="3C46E928" w14:textId="77777777" w:rsidR="00F8079A" w:rsidRDefault="00F8079A">
            <w:pPr>
              <w:spacing w:line="276" w:lineRule="auto"/>
              <w:rPr>
                <w:rFonts w:ascii="Arial" w:eastAsia="Arial" w:hAnsi="Arial" w:cs="Arial"/>
                <w:b/>
                <w:bCs/>
                <w:color w:val="000000"/>
                <w:sz w:val="24"/>
                <w:szCs w:val="24"/>
              </w:rPr>
            </w:pPr>
          </w:p>
          <w:p w14:paraId="076B6971" w14:textId="77777777" w:rsidR="00F8079A" w:rsidRDefault="00F8079A">
            <w:pPr>
              <w:spacing w:line="276" w:lineRule="auto"/>
              <w:rPr>
                <w:rFonts w:ascii="Arial" w:eastAsia="Arial" w:hAnsi="Arial" w:cs="Arial"/>
                <w:b/>
                <w:bCs/>
                <w:color w:val="000000"/>
                <w:sz w:val="24"/>
                <w:szCs w:val="24"/>
              </w:rPr>
            </w:pPr>
          </w:p>
          <w:p w14:paraId="3EB8D996" w14:textId="77777777" w:rsidR="00F8079A" w:rsidRDefault="00F8079A">
            <w:pPr>
              <w:spacing w:line="276" w:lineRule="auto"/>
              <w:rPr>
                <w:rFonts w:ascii="Arial" w:eastAsia="Arial" w:hAnsi="Arial" w:cs="Arial"/>
                <w:b/>
                <w:bCs/>
                <w:color w:val="000000"/>
                <w:sz w:val="24"/>
                <w:szCs w:val="24"/>
              </w:rPr>
            </w:pPr>
          </w:p>
          <w:p w14:paraId="5480188C" w14:textId="77777777" w:rsidR="00F8079A" w:rsidRDefault="00F8079A">
            <w:pPr>
              <w:spacing w:line="276" w:lineRule="auto"/>
              <w:rPr>
                <w:rFonts w:ascii="Arial" w:eastAsia="Arial" w:hAnsi="Arial" w:cs="Arial"/>
                <w:b/>
                <w:bCs/>
                <w:color w:val="000000"/>
                <w:sz w:val="24"/>
                <w:szCs w:val="24"/>
              </w:rPr>
            </w:pPr>
          </w:p>
        </w:tc>
        <w:tc>
          <w:tcPr>
            <w:tcW w:w="3676" w:type="dxa"/>
            <w:tcBorders>
              <w:left w:val="single" w:sz="12" w:space="0" w:color="FC014D"/>
              <w:bottom w:val="single" w:sz="12" w:space="0" w:color="FC014D"/>
              <w:right w:val="single" w:sz="12" w:space="0" w:color="FC014D"/>
            </w:tcBorders>
            <w:tcMar>
              <w:top w:w="0" w:type="dxa"/>
              <w:left w:w="108" w:type="dxa"/>
              <w:bottom w:w="0" w:type="dxa"/>
              <w:right w:w="108" w:type="dxa"/>
            </w:tcMar>
            <w:hideMark/>
          </w:tcPr>
          <w:p w14:paraId="513A9085"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4EC71A1A"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left w:val="single" w:sz="12" w:space="0" w:color="FC014D"/>
              <w:bottom w:val="single" w:sz="12" w:space="0" w:color="FC014D"/>
            </w:tcBorders>
            <w:tcMar>
              <w:top w:w="0" w:type="dxa"/>
              <w:left w:w="108" w:type="dxa"/>
              <w:bottom w:w="0" w:type="dxa"/>
              <w:right w:w="108" w:type="dxa"/>
            </w:tcMar>
            <w:hideMark/>
          </w:tcPr>
          <w:p w14:paraId="474144D7"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2DFACD70"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r w:rsidR="00F8079A" w14:paraId="0463DEDC" w14:textId="77777777">
        <w:tc>
          <w:tcPr>
            <w:tcW w:w="1643"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10ECFEF3" w14:textId="77777777" w:rsidR="00F8079A" w:rsidRDefault="002F12F0">
            <w:pPr>
              <w:spacing w:line="276" w:lineRule="auto"/>
              <w:rPr>
                <w:color w:val="000000"/>
                <w:sz w:val="24"/>
                <w:szCs w:val="24"/>
              </w:rPr>
            </w:pPr>
            <w:r>
              <w:rPr>
                <w:rFonts w:ascii="Arial" w:eastAsia="Arial" w:hAnsi="Arial" w:cs="Arial"/>
                <w:b/>
                <w:bCs/>
                <w:color w:val="000000"/>
                <w:sz w:val="24"/>
                <w:szCs w:val="24"/>
              </w:rPr>
              <w:t>In the community?</w:t>
            </w:r>
          </w:p>
          <w:p w14:paraId="6EFD7D9A" w14:textId="77777777" w:rsidR="00F8079A" w:rsidRDefault="00F8079A">
            <w:pPr>
              <w:spacing w:line="276" w:lineRule="auto"/>
              <w:rPr>
                <w:rFonts w:ascii="Arial" w:eastAsia="Arial" w:hAnsi="Arial" w:cs="Arial"/>
                <w:b/>
                <w:bCs/>
                <w:color w:val="000000"/>
                <w:sz w:val="24"/>
                <w:szCs w:val="24"/>
              </w:rPr>
            </w:pPr>
          </w:p>
          <w:p w14:paraId="0DC8682C" w14:textId="77777777" w:rsidR="00F8079A" w:rsidRDefault="00F8079A">
            <w:pPr>
              <w:spacing w:line="276" w:lineRule="auto"/>
              <w:rPr>
                <w:rFonts w:ascii="Arial" w:eastAsia="Arial" w:hAnsi="Arial" w:cs="Arial"/>
                <w:b/>
                <w:bCs/>
                <w:color w:val="000000"/>
                <w:sz w:val="24"/>
                <w:szCs w:val="24"/>
              </w:rPr>
            </w:pPr>
          </w:p>
          <w:p w14:paraId="5C5110C3" w14:textId="77777777" w:rsidR="00F8079A" w:rsidRDefault="00F8079A">
            <w:pPr>
              <w:spacing w:line="276" w:lineRule="auto"/>
              <w:rPr>
                <w:rFonts w:ascii="Arial" w:eastAsia="Arial" w:hAnsi="Arial" w:cs="Arial"/>
                <w:b/>
                <w:bCs/>
                <w:color w:val="000000"/>
                <w:sz w:val="24"/>
                <w:szCs w:val="24"/>
              </w:rPr>
            </w:pPr>
          </w:p>
          <w:p w14:paraId="2CFCEC32" w14:textId="77777777" w:rsidR="00F8079A" w:rsidRDefault="00F8079A">
            <w:pPr>
              <w:spacing w:line="276" w:lineRule="auto"/>
              <w:rPr>
                <w:rFonts w:ascii="Arial" w:eastAsia="Arial" w:hAnsi="Arial" w:cs="Arial"/>
                <w:b/>
                <w:bCs/>
                <w:color w:val="000000"/>
                <w:sz w:val="24"/>
                <w:szCs w:val="24"/>
              </w:rPr>
            </w:pPr>
          </w:p>
          <w:p w14:paraId="7DFE0E74" w14:textId="77777777" w:rsidR="00F8079A" w:rsidRDefault="00F8079A">
            <w:pPr>
              <w:spacing w:line="276" w:lineRule="auto"/>
              <w:rPr>
                <w:rFonts w:ascii="Arial" w:eastAsia="Arial" w:hAnsi="Arial" w:cs="Arial"/>
                <w:b/>
                <w:bCs/>
                <w:color w:val="000000"/>
                <w:sz w:val="24"/>
                <w:szCs w:val="24"/>
              </w:rPr>
            </w:pPr>
          </w:p>
        </w:tc>
        <w:tc>
          <w:tcPr>
            <w:tcW w:w="3676" w:type="dxa"/>
            <w:tcBorders>
              <w:top w:val="single" w:sz="12" w:space="0" w:color="FC014D"/>
              <w:left w:val="single" w:sz="12" w:space="0" w:color="FC014D"/>
              <w:bottom w:val="single" w:sz="12" w:space="0" w:color="FC014D"/>
              <w:right w:val="single" w:sz="12" w:space="0" w:color="FC014D"/>
            </w:tcBorders>
            <w:tcMar>
              <w:top w:w="0" w:type="dxa"/>
              <w:left w:w="108" w:type="dxa"/>
              <w:bottom w:w="0" w:type="dxa"/>
              <w:right w:w="108" w:type="dxa"/>
            </w:tcMar>
            <w:hideMark/>
          </w:tcPr>
          <w:p w14:paraId="167D859C"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687B62BF"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6088389D"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64F0C935"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r w:rsidR="00F8079A" w14:paraId="11CAB110" w14:textId="77777777">
        <w:tc>
          <w:tcPr>
            <w:tcW w:w="1643" w:type="dxa"/>
            <w:tcBorders>
              <w:top w:val="single" w:sz="12" w:space="0" w:color="FC014D"/>
              <w:right w:val="single" w:sz="12" w:space="0" w:color="FC014D"/>
            </w:tcBorders>
            <w:tcMar>
              <w:top w:w="0" w:type="dxa"/>
              <w:left w:w="108" w:type="dxa"/>
              <w:bottom w:w="0" w:type="dxa"/>
              <w:right w:w="108" w:type="dxa"/>
            </w:tcMar>
            <w:hideMark/>
          </w:tcPr>
          <w:p w14:paraId="066940EB" w14:textId="77777777" w:rsidR="00F8079A" w:rsidRDefault="002F12F0">
            <w:pPr>
              <w:spacing w:line="276" w:lineRule="auto"/>
              <w:rPr>
                <w:color w:val="000000"/>
                <w:sz w:val="24"/>
                <w:szCs w:val="24"/>
              </w:rPr>
            </w:pPr>
            <w:r>
              <w:rPr>
                <w:rFonts w:ascii="Arial" w:eastAsia="Arial" w:hAnsi="Arial" w:cs="Arial"/>
                <w:b/>
                <w:bCs/>
                <w:color w:val="000000"/>
                <w:sz w:val="24"/>
                <w:szCs w:val="24"/>
              </w:rPr>
              <w:t>In the media?</w:t>
            </w:r>
          </w:p>
          <w:p w14:paraId="0EEC242E" w14:textId="77777777" w:rsidR="00F8079A" w:rsidRDefault="00F8079A">
            <w:pPr>
              <w:spacing w:line="276" w:lineRule="auto"/>
              <w:rPr>
                <w:rFonts w:ascii="Arial" w:eastAsia="Arial" w:hAnsi="Arial" w:cs="Arial"/>
                <w:b/>
                <w:bCs/>
                <w:color w:val="000000"/>
                <w:sz w:val="24"/>
                <w:szCs w:val="24"/>
              </w:rPr>
            </w:pPr>
          </w:p>
          <w:p w14:paraId="1434C404" w14:textId="77777777" w:rsidR="00F8079A" w:rsidRDefault="00F8079A">
            <w:pPr>
              <w:spacing w:line="276" w:lineRule="auto"/>
              <w:rPr>
                <w:rFonts w:ascii="Arial" w:eastAsia="Arial" w:hAnsi="Arial" w:cs="Arial"/>
                <w:b/>
                <w:bCs/>
                <w:color w:val="000000"/>
                <w:sz w:val="24"/>
                <w:szCs w:val="24"/>
              </w:rPr>
            </w:pPr>
          </w:p>
          <w:p w14:paraId="475095FC" w14:textId="77777777" w:rsidR="00F8079A" w:rsidRDefault="00F8079A">
            <w:pPr>
              <w:spacing w:line="276" w:lineRule="auto"/>
              <w:rPr>
                <w:rFonts w:ascii="Arial" w:eastAsia="Arial" w:hAnsi="Arial" w:cs="Arial"/>
                <w:b/>
                <w:bCs/>
                <w:color w:val="000000"/>
                <w:sz w:val="24"/>
                <w:szCs w:val="24"/>
              </w:rPr>
            </w:pPr>
          </w:p>
          <w:p w14:paraId="7996B7CA" w14:textId="77777777" w:rsidR="00F8079A" w:rsidRDefault="00F8079A">
            <w:pPr>
              <w:spacing w:line="276" w:lineRule="auto"/>
              <w:rPr>
                <w:rFonts w:ascii="Arial" w:eastAsia="Arial" w:hAnsi="Arial" w:cs="Arial"/>
                <w:b/>
                <w:bCs/>
                <w:color w:val="000000"/>
                <w:sz w:val="24"/>
                <w:szCs w:val="24"/>
              </w:rPr>
            </w:pPr>
          </w:p>
          <w:p w14:paraId="2615B905" w14:textId="77777777" w:rsidR="00F8079A" w:rsidRDefault="00F8079A">
            <w:pPr>
              <w:spacing w:line="276" w:lineRule="auto"/>
              <w:rPr>
                <w:rFonts w:ascii="Arial" w:eastAsia="Arial" w:hAnsi="Arial" w:cs="Arial"/>
                <w:b/>
                <w:bCs/>
                <w:color w:val="000000"/>
                <w:sz w:val="24"/>
                <w:szCs w:val="24"/>
              </w:rPr>
            </w:pPr>
          </w:p>
        </w:tc>
        <w:tc>
          <w:tcPr>
            <w:tcW w:w="3676" w:type="dxa"/>
            <w:tcBorders>
              <w:top w:val="single" w:sz="12" w:space="0" w:color="FC014D"/>
              <w:left w:val="single" w:sz="12" w:space="0" w:color="FC014D"/>
              <w:right w:val="single" w:sz="12" w:space="0" w:color="FC014D"/>
            </w:tcBorders>
            <w:tcMar>
              <w:top w:w="0" w:type="dxa"/>
              <w:left w:w="108" w:type="dxa"/>
              <w:bottom w:w="0" w:type="dxa"/>
              <w:right w:w="108" w:type="dxa"/>
            </w:tcMar>
            <w:hideMark/>
          </w:tcPr>
          <w:p w14:paraId="2A67B961"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Yes (number): </w:t>
            </w:r>
          </w:p>
          <w:p w14:paraId="683F796E"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c>
          <w:tcPr>
            <w:tcW w:w="3677" w:type="dxa"/>
            <w:tcBorders>
              <w:top w:val="single" w:sz="12" w:space="0" w:color="FC014D"/>
              <w:left w:val="single" w:sz="12" w:space="0" w:color="FC014D"/>
            </w:tcBorders>
            <w:tcMar>
              <w:top w:w="0" w:type="dxa"/>
              <w:left w:w="108" w:type="dxa"/>
              <w:bottom w:w="0" w:type="dxa"/>
              <w:right w:w="108" w:type="dxa"/>
            </w:tcMar>
            <w:hideMark/>
          </w:tcPr>
          <w:p w14:paraId="66225DD4"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 xml:space="preserve">No (number): </w:t>
            </w:r>
          </w:p>
          <w:p w14:paraId="4F768B4C" w14:textId="77777777" w:rsidR="00F8079A" w:rsidRDefault="002F12F0">
            <w:pPr>
              <w:spacing w:line="276" w:lineRule="auto"/>
              <w:jc w:val="both"/>
              <w:rPr>
                <w:color w:val="000000"/>
                <w:sz w:val="20"/>
                <w:szCs w:val="20"/>
              </w:rPr>
            </w:pPr>
            <w:r>
              <w:rPr>
                <w:color w:val="000000"/>
                <w:sz w:val="20"/>
                <w:szCs w:val="20"/>
              </w:rPr>
              <w:br/>
            </w:r>
            <w:r>
              <w:rPr>
                <w:rFonts w:ascii="Arial" w:eastAsia="Arial" w:hAnsi="Arial" w:cs="Arial"/>
                <w:color w:val="000000"/>
                <w:sz w:val="20"/>
                <w:szCs w:val="20"/>
              </w:rPr>
              <w:t>Examples (please list)</w:t>
            </w:r>
          </w:p>
        </w:tc>
      </w:tr>
    </w:tbl>
    <w:p w14:paraId="27F76D1C" w14:textId="77777777" w:rsidR="00F8079A" w:rsidRDefault="00F8079A">
      <w:pPr>
        <w:spacing w:after="160" w:line="276" w:lineRule="auto"/>
        <w:jc w:val="both"/>
        <w:rPr>
          <w:rFonts w:ascii="Arial" w:eastAsia="Arial" w:hAnsi="Arial" w:cs="Arial"/>
          <w:sz w:val="24"/>
          <w:szCs w:val="24"/>
        </w:rPr>
      </w:pPr>
    </w:p>
    <w:p w14:paraId="5A218AC9" w14:textId="77777777" w:rsidR="00F8079A" w:rsidRDefault="002F12F0">
      <w:pPr>
        <w:spacing w:after="160" w:line="276" w:lineRule="auto"/>
        <w:jc w:val="both"/>
        <w:rPr>
          <w:sz w:val="52"/>
          <w:szCs w:val="52"/>
        </w:rPr>
      </w:pPr>
      <w:r>
        <w:rPr>
          <w:sz w:val="52"/>
          <w:szCs w:val="52"/>
        </w:rPr>
        <w:br w:type="page"/>
      </w:r>
      <w:r>
        <w:rPr>
          <w:rFonts w:ascii="Arial" w:eastAsia="Arial" w:hAnsi="Arial" w:cs="Arial"/>
          <w:b/>
          <w:bCs/>
          <w:sz w:val="32"/>
          <w:szCs w:val="32"/>
        </w:rPr>
        <w:t>UNCRC Article 6: Survival and Development</w:t>
      </w:r>
    </w:p>
    <w:p w14:paraId="53D62306" w14:textId="77777777" w:rsidR="00F8079A" w:rsidRDefault="002F12F0">
      <w:pPr>
        <w:spacing w:after="160" w:line="276" w:lineRule="auto"/>
        <w:jc w:val="both"/>
        <w:rPr>
          <w:sz w:val="24"/>
          <w:szCs w:val="24"/>
        </w:rPr>
      </w:pPr>
      <w:r>
        <w:rPr>
          <w:rFonts w:ascii="Arial" w:eastAsia="Arial" w:hAnsi="Arial" w:cs="Arial"/>
          <w:b/>
          <w:bCs/>
          <w:color w:val="FC014D"/>
          <w:sz w:val="24"/>
          <w:szCs w:val="24"/>
        </w:rPr>
        <w:t>Question for children and young people:</w:t>
      </w:r>
      <w:r>
        <w:rPr>
          <w:rFonts w:ascii="Arial" w:eastAsia="Arial" w:hAnsi="Arial" w:cs="Arial"/>
          <w:sz w:val="24"/>
          <w:szCs w:val="24"/>
        </w:rPr>
        <w:t xml:space="preserve"> What do you think is important for children and young people’s development?</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2395"/>
        <w:gridCol w:w="6601"/>
      </w:tblGrid>
      <w:tr w:rsidR="00F8079A" w14:paraId="16AB8ACA" w14:textId="77777777">
        <w:tc>
          <w:tcPr>
            <w:tcW w:w="2395" w:type="dxa"/>
            <w:tcBorders>
              <w:bottom w:val="single" w:sz="12" w:space="0" w:color="FC014D"/>
              <w:right w:val="single" w:sz="12" w:space="0" w:color="FC014D"/>
            </w:tcBorders>
            <w:tcMar>
              <w:top w:w="0" w:type="dxa"/>
              <w:left w:w="108" w:type="dxa"/>
              <w:bottom w:w="0" w:type="dxa"/>
              <w:right w:w="108" w:type="dxa"/>
            </w:tcMar>
            <w:hideMark/>
          </w:tcPr>
          <w:p w14:paraId="590A8D7F" w14:textId="77777777" w:rsidR="00F8079A" w:rsidRDefault="002F12F0">
            <w:pPr>
              <w:spacing w:line="276" w:lineRule="auto"/>
              <w:rPr>
                <w:color w:val="000000"/>
                <w:sz w:val="24"/>
                <w:szCs w:val="24"/>
              </w:rPr>
            </w:pPr>
            <w:r>
              <w:rPr>
                <w:rFonts w:ascii="Arial" w:eastAsia="Arial" w:hAnsi="Arial" w:cs="Arial"/>
                <w:b/>
                <w:bCs/>
                <w:color w:val="000000"/>
                <w:sz w:val="24"/>
                <w:szCs w:val="24"/>
              </w:rPr>
              <w:t>What do children and young people need to be healthy</w:t>
            </w:r>
            <w:r>
              <w:rPr>
                <w:color w:val="000000"/>
                <w:sz w:val="24"/>
                <w:szCs w:val="24"/>
              </w:rPr>
              <w:t>?</w:t>
            </w:r>
          </w:p>
          <w:p w14:paraId="04E325B2" w14:textId="77777777" w:rsidR="00F8079A" w:rsidRDefault="00F8079A">
            <w:pPr>
              <w:spacing w:line="276" w:lineRule="auto"/>
              <w:rPr>
                <w:b/>
                <w:bCs/>
                <w:color w:val="000000"/>
                <w:sz w:val="24"/>
                <w:szCs w:val="24"/>
              </w:rPr>
            </w:pPr>
          </w:p>
          <w:p w14:paraId="1929C800" w14:textId="77777777" w:rsidR="00F8079A" w:rsidRDefault="00F8079A">
            <w:pPr>
              <w:spacing w:line="276" w:lineRule="auto"/>
              <w:rPr>
                <w:rFonts w:ascii="Arial" w:eastAsia="Arial" w:hAnsi="Arial" w:cs="Arial"/>
                <w:b/>
                <w:bCs/>
                <w:color w:val="000000"/>
                <w:sz w:val="24"/>
                <w:szCs w:val="24"/>
              </w:rPr>
            </w:pPr>
          </w:p>
        </w:tc>
        <w:tc>
          <w:tcPr>
            <w:tcW w:w="6601" w:type="dxa"/>
            <w:tcBorders>
              <w:left w:val="single" w:sz="12" w:space="0" w:color="FC014D"/>
              <w:bottom w:val="single" w:sz="12" w:space="0" w:color="FC014D"/>
            </w:tcBorders>
            <w:tcMar>
              <w:top w:w="0" w:type="dxa"/>
              <w:left w:w="108" w:type="dxa"/>
              <w:bottom w:w="0" w:type="dxa"/>
              <w:right w:w="108" w:type="dxa"/>
            </w:tcMar>
            <w:hideMark/>
          </w:tcPr>
          <w:p w14:paraId="72EA7386" w14:textId="77777777" w:rsidR="00F8079A" w:rsidRDefault="002F12F0">
            <w:pPr>
              <w:spacing w:line="276" w:lineRule="auto"/>
              <w:jc w:val="both"/>
              <w:rPr>
                <w:color w:val="000000"/>
              </w:rPr>
            </w:pPr>
            <w:r>
              <w:rPr>
                <w:color w:val="000000"/>
              </w:rPr>
              <w:t>Examples (please list):</w:t>
            </w:r>
          </w:p>
          <w:p w14:paraId="275EDF7B" w14:textId="77777777" w:rsidR="00F8079A" w:rsidRDefault="00F8079A">
            <w:pPr>
              <w:spacing w:line="276" w:lineRule="auto"/>
              <w:jc w:val="both"/>
              <w:rPr>
                <w:rFonts w:ascii="Arial" w:eastAsia="Arial" w:hAnsi="Arial" w:cs="Arial"/>
                <w:color w:val="000000"/>
                <w:sz w:val="20"/>
                <w:szCs w:val="20"/>
              </w:rPr>
            </w:pPr>
          </w:p>
          <w:p w14:paraId="7DB038A3" w14:textId="77777777" w:rsidR="00F8079A" w:rsidRDefault="00F8079A">
            <w:pPr>
              <w:spacing w:line="276" w:lineRule="auto"/>
              <w:jc w:val="both"/>
              <w:rPr>
                <w:rFonts w:ascii="Arial" w:eastAsia="Arial" w:hAnsi="Arial" w:cs="Arial"/>
                <w:color w:val="000000"/>
                <w:sz w:val="20"/>
                <w:szCs w:val="20"/>
              </w:rPr>
            </w:pPr>
          </w:p>
          <w:p w14:paraId="6C79C5F0" w14:textId="77777777" w:rsidR="00F8079A" w:rsidRDefault="00F8079A">
            <w:pPr>
              <w:spacing w:line="276" w:lineRule="auto"/>
              <w:jc w:val="both"/>
              <w:rPr>
                <w:rFonts w:ascii="Arial" w:eastAsia="Arial" w:hAnsi="Arial" w:cs="Arial"/>
                <w:color w:val="000000"/>
                <w:sz w:val="20"/>
                <w:szCs w:val="20"/>
              </w:rPr>
            </w:pPr>
          </w:p>
        </w:tc>
      </w:tr>
      <w:tr w:rsidR="00F8079A" w14:paraId="71FB1ED1" w14:textId="77777777">
        <w:tc>
          <w:tcPr>
            <w:tcW w:w="2395"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4DF831F0" w14:textId="77777777" w:rsidR="00F8079A" w:rsidRDefault="002F12F0">
            <w:pPr>
              <w:spacing w:line="276" w:lineRule="auto"/>
              <w:rPr>
                <w:color w:val="000000"/>
                <w:sz w:val="24"/>
                <w:szCs w:val="24"/>
              </w:rPr>
            </w:pPr>
            <w:r>
              <w:rPr>
                <w:rFonts w:ascii="Arial" w:eastAsia="Arial" w:hAnsi="Arial" w:cs="Arial"/>
                <w:b/>
                <w:bCs/>
                <w:color w:val="000000"/>
                <w:sz w:val="24"/>
                <w:szCs w:val="24"/>
              </w:rPr>
              <w:t>What do children and young people need to be safe and protected</w:t>
            </w:r>
            <w:r>
              <w:rPr>
                <w:color w:val="000000"/>
                <w:sz w:val="24"/>
                <w:szCs w:val="24"/>
              </w:rPr>
              <w:t>?</w:t>
            </w:r>
          </w:p>
          <w:p w14:paraId="45A093C3" w14:textId="77777777" w:rsidR="00F8079A" w:rsidRDefault="00F8079A">
            <w:pPr>
              <w:spacing w:line="276" w:lineRule="auto"/>
              <w:rPr>
                <w:rFonts w:ascii="Arial" w:eastAsia="Arial" w:hAnsi="Arial" w:cs="Arial"/>
                <w:b/>
                <w:bCs/>
                <w:color w:val="000000"/>
                <w:sz w:val="24"/>
                <w:szCs w:val="24"/>
              </w:rPr>
            </w:pPr>
          </w:p>
        </w:tc>
        <w:tc>
          <w:tcPr>
            <w:tcW w:w="6601"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3C5175EF" w14:textId="77777777" w:rsidR="00F8079A" w:rsidRDefault="002F12F0">
            <w:pPr>
              <w:spacing w:line="276" w:lineRule="auto"/>
              <w:jc w:val="both"/>
              <w:rPr>
                <w:color w:val="000000"/>
              </w:rPr>
            </w:pPr>
            <w:r>
              <w:rPr>
                <w:color w:val="000000"/>
              </w:rPr>
              <w:t>Examples (please list):</w:t>
            </w:r>
          </w:p>
          <w:p w14:paraId="1C26205A" w14:textId="77777777" w:rsidR="00F8079A" w:rsidRDefault="00F8079A">
            <w:pPr>
              <w:spacing w:line="276" w:lineRule="auto"/>
              <w:jc w:val="both"/>
              <w:rPr>
                <w:rFonts w:ascii="Arial" w:eastAsia="Arial" w:hAnsi="Arial" w:cs="Arial"/>
                <w:color w:val="000000"/>
                <w:sz w:val="20"/>
                <w:szCs w:val="20"/>
              </w:rPr>
            </w:pPr>
          </w:p>
          <w:p w14:paraId="7DB3DDF4" w14:textId="77777777" w:rsidR="00F8079A" w:rsidRDefault="00F8079A">
            <w:pPr>
              <w:spacing w:line="276" w:lineRule="auto"/>
              <w:jc w:val="both"/>
              <w:rPr>
                <w:rFonts w:ascii="Arial" w:eastAsia="Arial" w:hAnsi="Arial" w:cs="Arial"/>
                <w:color w:val="000000"/>
                <w:sz w:val="20"/>
                <w:szCs w:val="20"/>
              </w:rPr>
            </w:pPr>
          </w:p>
          <w:p w14:paraId="7856E1DB" w14:textId="77777777" w:rsidR="00F8079A" w:rsidRDefault="00F8079A">
            <w:pPr>
              <w:spacing w:line="276" w:lineRule="auto"/>
              <w:jc w:val="both"/>
              <w:rPr>
                <w:rFonts w:ascii="Arial" w:eastAsia="Arial" w:hAnsi="Arial" w:cs="Arial"/>
                <w:color w:val="000000"/>
                <w:sz w:val="20"/>
                <w:szCs w:val="20"/>
              </w:rPr>
            </w:pPr>
          </w:p>
          <w:p w14:paraId="38239774" w14:textId="77777777" w:rsidR="00F8079A" w:rsidRDefault="00F8079A">
            <w:pPr>
              <w:spacing w:line="276" w:lineRule="auto"/>
              <w:jc w:val="both"/>
              <w:rPr>
                <w:rFonts w:ascii="Arial" w:eastAsia="Arial" w:hAnsi="Arial" w:cs="Arial"/>
                <w:color w:val="000000"/>
                <w:sz w:val="20"/>
                <w:szCs w:val="20"/>
              </w:rPr>
            </w:pPr>
          </w:p>
          <w:p w14:paraId="48761196" w14:textId="77777777" w:rsidR="00F8079A" w:rsidRDefault="00F8079A">
            <w:pPr>
              <w:spacing w:line="276" w:lineRule="auto"/>
              <w:jc w:val="both"/>
              <w:rPr>
                <w:rFonts w:ascii="Arial" w:eastAsia="Arial" w:hAnsi="Arial" w:cs="Arial"/>
                <w:color w:val="000000"/>
                <w:sz w:val="20"/>
                <w:szCs w:val="20"/>
              </w:rPr>
            </w:pPr>
          </w:p>
          <w:p w14:paraId="748D762A" w14:textId="77777777" w:rsidR="00F8079A" w:rsidRDefault="00F8079A">
            <w:pPr>
              <w:spacing w:line="276" w:lineRule="auto"/>
              <w:jc w:val="both"/>
              <w:rPr>
                <w:rFonts w:ascii="Arial" w:eastAsia="Arial" w:hAnsi="Arial" w:cs="Arial"/>
                <w:color w:val="000000"/>
                <w:sz w:val="24"/>
                <w:szCs w:val="24"/>
              </w:rPr>
            </w:pPr>
          </w:p>
        </w:tc>
      </w:tr>
      <w:tr w:rsidR="00F8079A" w14:paraId="23112ABB" w14:textId="77777777">
        <w:tc>
          <w:tcPr>
            <w:tcW w:w="2395"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49DA37FA" w14:textId="77777777" w:rsidR="00F8079A" w:rsidRDefault="002F12F0">
            <w:pPr>
              <w:spacing w:line="276" w:lineRule="auto"/>
              <w:rPr>
                <w:color w:val="000000"/>
                <w:sz w:val="24"/>
                <w:szCs w:val="24"/>
              </w:rPr>
            </w:pPr>
            <w:r>
              <w:rPr>
                <w:rFonts w:ascii="Arial" w:eastAsia="Arial" w:hAnsi="Arial" w:cs="Arial"/>
                <w:b/>
                <w:bCs/>
                <w:color w:val="000000"/>
                <w:sz w:val="24"/>
                <w:szCs w:val="24"/>
              </w:rPr>
              <w:t>What do children and young people need to develop to their fullest potential?</w:t>
            </w:r>
          </w:p>
          <w:p w14:paraId="53A25BFE" w14:textId="77777777" w:rsidR="00F8079A" w:rsidRDefault="00F8079A">
            <w:pPr>
              <w:spacing w:line="276" w:lineRule="auto"/>
              <w:rPr>
                <w:rFonts w:ascii="Arial" w:eastAsia="Arial" w:hAnsi="Arial" w:cs="Arial"/>
                <w:b/>
                <w:bCs/>
                <w:color w:val="000000"/>
                <w:sz w:val="24"/>
                <w:szCs w:val="24"/>
              </w:rPr>
            </w:pPr>
          </w:p>
        </w:tc>
        <w:tc>
          <w:tcPr>
            <w:tcW w:w="6601"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16B007E0" w14:textId="77777777" w:rsidR="00F8079A" w:rsidRDefault="002F12F0">
            <w:pPr>
              <w:spacing w:line="276" w:lineRule="auto"/>
              <w:jc w:val="both"/>
              <w:rPr>
                <w:color w:val="000000"/>
              </w:rPr>
            </w:pPr>
            <w:r>
              <w:rPr>
                <w:color w:val="000000"/>
              </w:rPr>
              <w:t>Examples (please list):</w:t>
            </w:r>
          </w:p>
          <w:p w14:paraId="7A2AE5BA" w14:textId="77777777" w:rsidR="00F8079A" w:rsidRDefault="00F8079A">
            <w:pPr>
              <w:spacing w:line="276" w:lineRule="auto"/>
              <w:jc w:val="both"/>
              <w:rPr>
                <w:rFonts w:ascii="Arial" w:eastAsia="Arial" w:hAnsi="Arial" w:cs="Arial"/>
                <w:color w:val="000000"/>
                <w:sz w:val="20"/>
                <w:szCs w:val="20"/>
              </w:rPr>
            </w:pPr>
          </w:p>
          <w:p w14:paraId="5ABC0A1A" w14:textId="77777777" w:rsidR="00F8079A" w:rsidRDefault="00F8079A">
            <w:pPr>
              <w:spacing w:line="276" w:lineRule="auto"/>
              <w:jc w:val="both"/>
              <w:rPr>
                <w:rFonts w:ascii="Arial" w:eastAsia="Arial" w:hAnsi="Arial" w:cs="Arial"/>
                <w:color w:val="000000"/>
                <w:sz w:val="20"/>
                <w:szCs w:val="20"/>
              </w:rPr>
            </w:pPr>
          </w:p>
          <w:p w14:paraId="7ADC7942" w14:textId="77777777" w:rsidR="00F8079A" w:rsidRDefault="00F8079A">
            <w:pPr>
              <w:spacing w:line="276" w:lineRule="auto"/>
              <w:jc w:val="both"/>
              <w:rPr>
                <w:rFonts w:ascii="Arial" w:eastAsia="Arial" w:hAnsi="Arial" w:cs="Arial"/>
                <w:color w:val="000000"/>
                <w:sz w:val="20"/>
                <w:szCs w:val="20"/>
              </w:rPr>
            </w:pPr>
          </w:p>
          <w:p w14:paraId="7724D5CE" w14:textId="77777777" w:rsidR="00F8079A" w:rsidRDefault="00F8079A">
            <w:pPr>
              <w:spacing w:line="276" w:lineRule="auto"/>
              <w:jc w:val="both"/>
              <w:rPr>
                <w:rFonts w:ascii="Arial" w:eastAsia="Arial" w:hAnsi="Arial" w:cs="Arial"/>
                <w:color w:val="000000"/>
                <w:sz w:val="20"/>
                <w:szCs w:val="20"/>
              </w:rPr>
            </w:pPr>
          </w:p>
          <w:p w14:paraId="5B2B315A" w14:textId="77777777" w:rsidR="00F8079A" w:rsidRDefault="00F8079A">
            <w:pPr>
              <w:spacing w:line="276" w:lineRule="auto"/>
              <w:jc w:val="both"/>
              <w:rPr>
                <w:rFonts w:ascii="Arial" w:eastAsia="Arial" w:hAnsi="Arial" w:cs="Arial"/>
                <w:color w:val="000000"/>
                <w:sz w:val="24"/>
                <w:szCs w:val="24"/>
              </w:rPr>
            </w:pPr>
          </w:p>
        </w:tc>
      </w:tr>
      <w:tr w:rsidR="00F8079A" w14:paraId="5FB03743" w14:textId="77777777">
        <w:tc>
          <w:tcPr>
            <w:tcW w:w="2395"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64A10406" w14:textId="77777777" w:rsidR="00F8079A" w:rsidRDefault="002F12F0">
            <w:pPr>
              <w:spacing w:line="276" w:lineRule="auto"/>
              <w:rPr>
                <w:color w:val="000000"/>
                <w:sz w:val="24"/>
                <w:szCs w:val="24"/>
              </w:rPr>
            </w:pPr>
            <w:r>
              <w:rPr>
                <w:rFonts w:ascii="Arial" w:eastAsia="Arial" w:hAnsi="Arial" w:cs="Arial"/>
                <w:b/>
                <w:bCs/>
                <w:color w:val="000000"/>
                <w:sz w:val="24"/>
                <w:szCs w:val="24"/>
              </w:rPr>
              <w:t>What do children and young people need in preparation for living independently?</w:t>
            </w:r>
          </w:p>
        </w:tc>
        <w:tc>
          <w:tcPr>
            <w:tcW w:w="6601"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10244DF2" w14:textId="77777777" w:rsidR="00F8079A" w:rsidRDefault="002F12F0">
            <w:pPr>
              <w:spacing w:line="276" w:lineRule="auto"/>
              <w:jc w:val="both"/>
              <w:rPr>
                <w:color w:val="000000"/>
              </w:rPr>
            </w:pPr>
            <w:r>
              <w:rPr>
                <w:color w:val="000000"/>
              </w:rPr>
              <w:t>Examples (please list):</w:t>
            </w:r>
          </w:p>
          <w:p w14:paraId="5BCF08BD" w14:textId="77777777" w:rsidR="00F8079A" w:rsidRDefault="00F8079A">
            <w:pPr>
              <w:spacing w:line="276" w:lineRule="auto"/>
              <w:jc w:val="both"/>
              <w:rPr>
                <w:rFonts w:ascii="Arial" w:eastAsia="Arial" w:hAnsi="Arial" w:cs="Arial"/>
                <w:color w:val="000000"/>
                <w:sz w:val="20"/>
                <w:szCs w:val="20"/>
              </w:rPr>
            </w:pPr>
          </w:p>
          <w:p w14:paraId="308F33F8" w14:textId="77777777" w:rsidR="00F8079A" w:rsidRDefault="00F8079A">
            <w:pPr>
              <w:spacing w:line="276" w:lineRule="auto"/>
              <w:jc w:val="both"/>
              <w:rPr>
                <w:rFonts w:ascii="Arial" w:eastAsia="Arial" w:hAnsi="Arial" w:cs="Arial"/>
                <w:color w:val="000000"/>
                <w:sz w:val="20"/>
                <w:szCs w:val="20"/>
              </w:rPr>
            </w:pPr>
          </w:p>
          <w:p w14:paraId="00C98DDC" w14:textId="77777777" w:rsidR="00F8079A" w:rsidRDefault="00F8079A">
            <w:pPr>
              <w:spacing w:line="276" w:lineRule="auto"/>
              <w:jc w:val="both"/>
              <w:rPr>
                <w:rFonts w:ascii="Arial" w:eastAsia="Arial" w:hAnsi="Arial" w:cs="Arial"/>
                <w:color w:val="000000"/>
                <w:sz w:val="20"/>
                <w:szCs w:val="20"/>
              </w:rPr>
            </w:pPr>
          </w:p>
          <w:p w14:paraId="4F53DF74" w14:textId="77777777" w:rsidR="00F8079A" w:rsidRDefault="00F8079A">
            <w:pPr>
              <w:spacing w:line="276" w:lineRule="auto"/>
              <w:jc w:val="both"/>
              <w:rPr>
                <w:rFonts w:ascii="Arial" w:eastAsia="Arial" w:hAnsi="Arial" w:cs="Arial"/>
                <w:color w:val="000000"/>
                <w:sz w:val="24"/>
                <w:szCs w:val="24"/>
              </w:rPr>
            </w:pPr>
          </w:p>
        </w:tc>
      </w:tr>
      <w:tr w:rsidR="00F8079A" w14:paraId="6271C5E4" w14:textId="77777777">
        <w:tc>
          <w:tcPr>
            <w:tcW w:w="2395"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0644EDA5" w14:textId="77777777" w:rsidR="00F8079A" w:rsidRDefault="002F12F0">
            <w:pPr>
              <w:spacing w:line="276" w:lineRule="auto"/>
              <w:rPr>
                <w:color w:val="000000"/>
                <w:sz w:val="24"/>
                <w:szCs w:val="24"/>
              </w:rPr>
            </w:pPr>
            <w:r>
              <w:rPr>
                <w:rFonts w:ascii="Arial" w:eastAsia="Arial" w:hAnsi="Arial" w:cs="Arial"/>
                <w:b/>
                <w:bCs/>
                <w:color w:val="000000"/>
                <w:sz w:val="24"/>
                <w:szCs w:val="24"/>
              </w:rPr>
              <w:t>What circumstances support children and young people's wellbeing and development?</w:t>
            </w:r>
          </w:p>
        </w:tc>
        <w:tc>
          <w:tcPr>
            <w:tcW w:w="6601"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1D5D806D" w14:textId="77777777" w:rsidR="00F8079A" w:rsidRDefault="002F12F0">
            <w:pPr>
              <w:spacing w:line="276" w:lineRule="auto"/>
              <w:jc w:val="both"/>
              <w:rPr>
                <w:color w:val="000000"/>
              </w:rPr>
            </w:pPr>
            <w:r>
              <w:rPr>
                <w:color w:val="000000"/>
              </w:rPr>
              <w:t>Examples (please list):</w:t>
            </w:r>
          </w:p>
          <w:p w14:paraId="271492E4" w14:textId="77777777" w:rsidR="00F8079A" w:rsidRDefault="00F8079A">
            <w:pPr>
              <w:spacing w:line="276" w:lineRule="auto"/>
              <w:jc w:val="both"/>
              <w:rPr>
                <w:rFonts w:ascii="Arial" w:eastAsia="Arial" w:hAnsi="Arial" w:cs="Arial"/>
                <w:color w:val="000000"/>
                <w:sz w:val="20"/>
                <w:szCs w:val="20"/>
              </w:rPr>
            </w:pPr>
          </w:p>
          <w:p w14:paraId="5B53FEA2" w14:textId="77777777" w:rsidR="00F8079A" w:rsidRDefault="00F8079A">
            <w:pPr>
              <w:spacing w:line="276" w:lineRule="auto"/>
              <w:jc w:val="both"/>
              <w:rPr>
                <w:rFonts w:ascii="Arial" w:eastAsia="Arial" w:hAnsi="Arial" w:cs="Arial"/>
                <w:color w:val="000000"/>
                <w:sz w:val="20"/>
                <w:szCs w:val="20"/>
              </w:rPr>
            </w:pPr>
          </w:p>
          <w:p w14:paraId="405C6378" w14:textId="77777777" w:rsidR="00F8079A" w:rsidRDefault="00F8079A">
            <w:pPr>
              <w:spacing w:line="276" w:lineRule="auto"/>
              <w:jc w:val="both"/>
              <w:rPr>
                <w:rFonts w:ascii="Arial" w:eastAsia="Arial" w:hAnsi="Arial" w:cs="Arial"/>
                <w:color w:val="000000"/>
                <w:sz w:val="20"/>
                <w:szCs w:val="20"/>
              </w:rPr>
            </w:pPr>
          </w:p>
          <w:p w14:paraId="3360CB89" w14:textId="77777777" w:rsidR="00F8079A" w:rsidRDefault="00F8079A">
            <w:pPr>
              <w:spacing w:line="276" w:lineRule="auto"/>
              <w:jc w:val="both"/>
              <w:rPr>
                <w:rFonts w:ascii="Arial" w:eastAsia="Arial" w:hAnsi="Arial" w:cs="Arial"/>
                <w:color w:val="000000"/>
                <w:sz w:val="20"/>
                <w:szCs w:val="20"/>
              </w:rPr>
            </w:pPr>
          </w:p>
          <w:p w14:paraId="236D118D" w14:textId="77777777" w:rsidR="00F8079A" w:rsidRDefault="00F8079A">
            <w:pPr>
              <w:spacing w:line="276" w:lineRule="auto"/>
              <w:jc w:val="both"/>
              <w:rPr>
                <w:rFonts w:ascii="Arial" w:eastAsia="Arial" w:hAnsi="Arial" w:cs="Arial"/>
                <w:color w:val="000000"/>
                <w:sz w:val="20"/>
                <w:szCs w:val="20"/>
              </w:rPr>
            </w:pPr>
          </w:p>
          <w:p w14:paraId="2A470C57" w14:textId="77777777" w:rsidR="00F8079A" w:rsidRDefault="00F8079A">
            <w:pPr>
              <w:spacing w:line="276" w:lineRule="auto"/>
              <w:jc w:val="both"/>
              <w:rPr>
                <w:rFonts w:ascii="Arial" w:eastAsia="Arial" w:hAnsi="Arial" w:cs="Arial"/>
                <w:color w:val="000000"/>
                <w:sz w:val="20"/>
                <w:szCs w:val="20"/>
              </w:rPr>
            </w:pPr>
          </w:p>
          <w:p w14:paraId="02B12F57" w14:textId="77777777" w:rsidR="00F8079A" w:rsidRDefault="00F8079A">
            <w:pPr>
              <w:spacing w:line="276" w:lineRule="auto"/>
              <w:jc w:val="both"/>
              <w:rPr>
                <w:rFonts w:ascii="Arial" w:eastAsia="Arial" w:hAnsi="Arial" w:cs="Arial"/>
                <w:color w:val="000000"/>
                <w:sz w:val="24"/>
                <w:szCs w:val="24"/>
              </w:rPr>
            </w:pPr>
          </w:p>
        </w:tc>
      </w:tr>
      <w:tr w:rsidR="00F8079A" w14:paraId="4A3A636F" w14:textId="77777777">
        <w:tc>
          <w:tcPr>
            <w:tcW w:w="2395" w:type="dxa"/>
            <w:tcBorders>
              <w:top w:val="single" w:sz="12" w:space="0" w:color="FC014D"/>
              <w:right w:val="single" w:sz="12" w:space="0" w:color="FC014D"/>
            </w:tcBorders>
            <w:tcMar>
              <w:top w:w="0" w:type="dxa"/>
              <w:left w:w="108" w:type="dxa"/>
              <w:bottom w:w="0" w:type="dxa"/>
              <w:right w:w="108" w:type="dxa"/>
            </w:tcMar>
            <w:hideMark/>
          </w:tcPr>
          <w:p w14:paraId="41C198E4" w14:textId="77777777" w:rsidR="00F8079A" w:rsidRDefault="002F12F0">
            <w:pPr>
              <w:spacing w:line="276" w:lineRule="auto"/>
              <w:rPr>
                <w:color w:val="000000"/>
                <w:sz w:val="24"/>
                <w:szCs w:val="24"/>
              </w:rPr>
            </w:pPr>
            <w:r>
              <w:rPr>
                <w:rFonts w:ascii="Arial" w:eastAsia="Arial" w:hAnsi="Arial" w:cs="Arial"/>
                <w:b/>
                <w:bCs/>
                <w:color w:val="000000"/>
                <w:sz w:val="24"/>
                <w:szCs w:val="24"/>
              </w:rPr>
              <w:t>What circumstances negatively affect children and young people’s wellbeing and development?</w:t>
            </w:r>
          </w:p>
        </w:tc>
        <w:tc>
          <w:tcPr>
            <w:tcW w:w="6601" w:type="dxa"/>
            <w:tcBorders>
              <w:top w:val="single" w:sz="12" w:space="0" w:color="FC014D"/>
              <w:left w:val="single" w:sz="12" w:space="0" w:color="FC014D"/>
            </w:tcBorders>
            <w:tcMar>
              <w:top w:w="0" w:type="dxa"/>
              <w:left w:w="108" w:type="dxa"/>
              <w:bottom w:w="0" w:type="dxa"/>
              <w:right w:w="108" w:type="dxa"/>
            </w:tcMar>
            <w:hideMark/>
          </w:tcPr>
          <w:p w14:paraId="3B13443C" w14:textId="77777777" w:rsidR="00F8079A" w:rsidRDefault="002F12F0">
            <w:pPr>
              <w:spacing w:line="276" w:lineRule="auto"/>
              <w:jc w:val="both"/>
              <w:rPr>
                <w:color w:val="000000"/>
              </w:rPr>
            </w:pPr>
            <w:r>
              <w:rPr>
                <w:color w:val="000000"/>
              </w:rPr>
              <w:t>Examples (please list):</w:t>
            </w:r>
          </w:p>
          <w:p w14:paraId="6D2D90BB" w14:textId="77777777" w:rsidR="00F8079A" w:rsidRDefault="00F8079A">
            <w:pPr>
              <w:spacing w:line="276" w:lineRule="auto"/>
              <w:jc w:val="both"/>
              <w:rPr>
                <w:rFonts w:ascii="Arial" w:eastAsia="Arial" w:hAnsi="Arial" w:cs="Arial"/>
                <w:color w:val="000000"/>
                <w:sz w:val="20"/>
                <w:szCs w:val="20"/>
              </w:rPr>
            </w:pPr>
          </w:p>
          <w:p w14:paraId="08163519" w14:textId="77777777" w:rsidR="00F8079A" w:rsidRDefault="00F8079A">
            <w:pPr>
              <w:spacing w:line="276" w:lineRule="auto"/>
              <w:jc w:val="both"/>
              <w:rPr>
                <w:rFonts w:ascii="Arial" w:eastAsia="Arial" w:hAnsi="Arial" w:cs="Arial"/>
                <w:color w:val="000000"/>
                <w:sz w:val="20"/>
                <w:szCs w:val="20"/>
              </w:rPr>
            </w:pPr>
          </w:p>
          <w:p w14:paraId="56FFA791" w14:textId="77777777" w:rsidR="00F8079A" w:rsidRDefault="00F8079A">
            <w:pPr>
              <w:spacing w:line="276" w:lineRule="auto"/>
              <w:jc w:val="both"/>
              <w:rPr>
                <w:rFonts w:ascii="Arial" w:eastAsia="Arial" w:hAnsi="Arial" w:cs="Arial"/>
                <w:color w:val="000000"/>
                <w:sz w:val="20"/>
                <w:szCs w:val="20"/>
              </w:rPr>
            </w:pPr>
          </w:p>
          <w:p w14:paraId="28CC5B51" w14:textId="77777777" w:rsidR="00F8079A" w:rsidRDefault="00F8079A">
            <w:pPr>
              <w:spacing w:line="276" w:lineRule="auto"/>
              <w:jc w:val="both"/>
              <w:rPr>
                <w:rFonts w:ascii="Arial" w:eastAsia="Arial" w:hAnsi="Arial" w:cs="Arial"/>
                <w:color w:val="000000"/>
                <w:sz w:val="20"/>
                <w:szCs w:val="20"/>
              </w:rPr>
            </w:pPr>
          </w:p>
          <w:p w14:paraId="42D7ECA5" w14:textId="77777777" w:rsidR="00F8079A" w:rsidRDefault="00F8079A">
            <w:pPr>
              <w:spacing w:line="276" w:lineRule="auto"/>
              <w:jc w:val="both"/>
              <w:rPr>
                <w:rFonts w:ascii="Arial" w:eastAsia="Arial" w:hAnsi="Arial" w:cs="Arial"/>
                <w:color w:val="000000"/>
                <w:sz w:val="20"/>
                <w:szCs w:val="20"/>
              </w:rPr>
            </w:pPr>
          </w:p>
          <w:p w14:paraId="709E54F3" w14:textId="77777777" w:rsidR="00F8079A" w:rsidRDefault="00F8079A">
            <w:pPr>
              <w:spacing w:line="276" w:lineRule="auto"/>
              <w:jc w:val="both"/>
              <w:rPr>
                <w:rFonts w:ascii="Arial" w:eastAsia="Arial" w:hAnsi="Arial" w:cs="Arial"/>
                <w:color w:val="000000"/>
                <w:sz w:val="20"/>
                <w:szCs w:val="20"/>
              </w:rPr>
            </w:pPr>
          </w:p>
          <w:p w14:paraId="052DD469" w14:textId="77777777" w:rsidR="00F8079A" w:rsidRDefault="00F8079A">
            <w:pPr>
              <w:spacing w:line="276" w:lineRule="auto"/>
              <w:jc w:val="both"/>
              <w:rPr>
                <w:rFonts w:ascii="Arial" w:eastAsia="Arial" w:hAnsi="Arial" w:cs="Arial"/>
                <w:color w:val="000000"/>
                <w:sz w:val="24"/>
                <w:szCs w:val="24"/>
              </w:rPr>
            </w:pPr>
          </w:p>
        </w:tc>
      </w:tr>
    </w:tbl>
    <w:p w14:paraId="3D05885E" w14:textId="77777777" w:rsidR="002F12F0" w:rsidRDefault="002F12F0">
      <w:pPr>
        <w:spacing w:after="160" w:line="276" w:lineRule="auto"/>
        <w:jc w:val="both"/>
        <w:rPr>
          <w:rFonts w:ascii="Arial" w:eastAsia="Arial" w:hAnsi="Arial" w:cs="Arial"/>
          <w:b/>
          <w:bCs/>
          <w:color w:val="FC014D"/>
          <w:sz w:val="24"/>
          <w:szCs w:val="24"/>
        </w:rPr>
      </w:pPr>
    </w:p>
    <w:p w14:paraId="184D5F55" w14:textId="77777777" w:rsidR="002F12F0" w:rsidRDefault="002F12F0">
      <w:pPr>
        <w:spacing w:after="160" w:line="276" w:lineRule="auto"/>
        <w:jc w:val="both"/>
        <w:rPr>
          <w:rFonts w:ascii="Arial" w:eastAsia="Arial" w:hAnsi="Arial" w:cs="Arial"/>
          <w:b/>
          <w:bCs/>
          <w:color w:val="FC014D"/>
          <w:sz w:val="24"/>
          <w:szCs w:val="24"/>
        </w:rPr>
      </w:pPr>
    </w:p>
    <w:p w14:paraId="6B4F09E8" w14:textId="77777777" w:rsidR="00F8079A" w:rsidRDefault="002F12F0">
      <w:pPr>
        <w:spacing w:after="160" w:line="276" w:lineRule="auto"/>
        <w:jc w:val="both"/>
        <w:rPr>
          <w:sz w:val="24"/>
          <w:szCs w:val="24"/>
        </w:rPr>
      </w:pPr>
      <w:r>
        <w:rPr>
          <w:rFonts w:ascii="Arial" w:eastAsia="Arial" w:hAnsi="Arial" w:cs="Arial"/>
          <w:b/>
          <w:bCs/>
          <w:color w:val="FC014D"/>
          <w:sz w:val="24"/>
          <w:szCs w:val="24"/>
        </w:rPr>
        <w:t>Question for children and young people:</w:t>
      </w:r>
      <w:r>
        <w:rPr>
          <w:rFonts w:ascii="Arial" w:eastAsia="Arial" w:hAnsi="Arial" w:cs="Arial"/>
          <w:sz w:val="24"/>
          <w:szCs w:val="24"/>
        </w:rPr>
        <w:t xml:space="preserve"> What help and support do children and young people need to develop to their fullest potential?</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2395"/>
        <w:gridCol w:w="6601"/>
      </w:tblGrid>
      <w:tr w:rsidR="00F8079A" w14:paraId="4ED7CDA1" w14:textId="77777777">
        <w:tc>
          <w:tcPr>
            <w:tcW w:w="2395" w:type="dxa"/>
            <w:tcBorders>
              <w:bottom w:val="single" w:sz="12" w:space="0" w:color="FC014D"/>
              <w:right w:val="single" w:sz="12" w:space="0" w:color="FC014D"/>
            </w:tcBorders>
            <w:tcMar>
              <w:top w:w="0" w:type="dxa"/>
              <w:left w:w="108" w:type="dxa"/>
              <w:bottom w:w="0" w:type="dxa"/>
              <w:right w:w="108" w:type="dxa"/>
            </w:tcMar>
            <w:hideMark/>
          </w:tcPr>
          <w:p w14:paraId="523BF4CD"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In their families or alternative care?</w:t>
            </w:r>
          </w:p>
        </w:tc>
        <w:tc>
          <w:tcPr>
            <w:tcW w:w="6601" w:type="dxa"/>
            <w:tcBorders>
              <w:left w:val="single" w:sz="12" w:space="0" w:color="FC014D"/>
              <w:bottom w:val="single" w:sz="12" w:space="0" w:color="FC014D"/>
            </w:tcBorders>
            <w:tcMar>
              <w:top w:w="0" w:type="dxa"/>
              <w:left w:w="108" w:type="dxa"/>
              <w:bottom w:w="0" w:type="dxa"/>
              <w:right w:w="108" w:type="dxa"/>
            </w:tcMar>
            <w:hideMark/>
          </w:tcPr>
          <w:p w14:paraId="612B4F7C" w14:textId="77777777" w:rsidR="00F8079A" w:rsidRDefault="002F12F0">
            <w:pPr>
              <w:spacing w:line="276" w:lineRule="auto"/>
              <w:jc w:val="both"/>
              <w:rPr>
                <w:color w:val="000000"/>
              </w:rPr>
            </w:pPr>
            <w:r>
              <w:rPr>
                <w:color w:val="000000"/>
              </w:rPr>
              <w:t>Examples (please list):</w:t>
            </w:r>
          </w:p>
          <w:p w14:paraId="55954148" w14:textId="77777777" w:rsidR="00F8079A" w:rsidRDefault="00F8079A">
            <w:pPr>
              <w:spacing w:line="276" w:lineRule="auto"/>
              <w:jc w:val="both"/>
              <w:rPr>
                <w:rFonts w:ascii="Arial" w:eastAsia="Arial" w:hAnsi="Arial" w:cs="Arial"/>
                <w:color w:val="000000"/>
                <w:sz w:val="20"/>
                <w:szCs w:val="20"/>
              </w:rPr>
            </w:pPr>
          </w:p>
          <w:p w14:paraId="59F63CF3" w14:textId="77777777" w:rsidR="00F8079A" w:rsidRDefault="00F8079A">
            <w:pPr>
              <w:spacing w:line="276" w:lineRule="auto"/>
              <w:jc w:val="both"/>
              <w:rPr>
                <w:rFonts w:ascii="Arial" w:eastAsia="Arial" w:hAnsi="Arial" w:cs="Arial"/>
                <w:color w:val="000000"/>
                <w:sz w:val="20"/>
                <w:szCs w:val="20"/>
              </w:rPr>
            </w:pPr>
          </w:p>
          <w:p w14:paraId="568D0F4B" w14:textId="77777777" w:rsidR="00F8079A" w:rsidRDefault="00F8079A">
            <w:pPr>
              <w:spacing w:line="276" w:lineRule="auto"/>
              <w:jc w:val="both"/>
              <w:rPr>
                <w:rFonts w:ascii="Arial" w:eastAsia="Arial" w:hAnsi="Arial" w:cs="Arial"/>
                <w:color w:val="000000"/>
                <w:sz w:val="20"/>
                <w:szCs w:val="20"/>
              </w:rPr>
            </w:pPr>
          </w:p>
          <w:p w14:paraId="7C9081FD" w14:textId="77777777" w:rsidR="00F8079A" w:rsidRDefault="00F8079A">
            <w:pPr>
              <w:spacing w:line="276" w:lineRule="auto"/>
              <w:jc w:val="both"/>
              <w:rPr>
                <w:rFonts w:ascii="Arial" w:eastAsia="Arial" w:hAnsi="Arial" w:cs="Arial"/>
                <w:color w:val="000000"/>
                <w:sz w:val="20"/>
                <w:szCs w:val="20"/>
              </w:rPr>
            </w:pPr>
          </w:p>
        </w:tc>
      </w:tr>
      <w:tr w:rsidR="00F8079A" w14:paraId="2D85E7EC" w14:textId="77777777">
        <w:tc>
          <w:tcPr>
            <w:tcW w:w="2395"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47F88A1B"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Education?</w:t>
            </w:r>
          </w:p>
          <w:p w14:paraId="24D707E0" w14:textId="77777777" w:rsidR="00F8079A" w:rsidRDefault="00F8079A">
            <w:pPr>
              <w:spacing w:line="276" w:lineRule="auto"/>
              <w:jc w:val="both"/>
              <w:rPr>
                <w:rFonts w:ascii="Arial" w:eastAsia="Arial" w:hAnsi="Arial" w:cs="Arial"/>
                <w:b/>
                <w:bCs/>
                <w:color w:val="000000"/>
                <w:sz w:val="24"/>
                <w:szCs w:val="24"/>
              </w:rPr>
            </w:pPr>
          </w:p>
        </w:tc>
        <w:tc>
          <w:tcPr>
            <w:tcW w:w="6601"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6855DC96" w14:textId="77777777" w:rsidR="00F8079A" w:rsidRDefault="002F12F0">
            <w:pPr>
              <w:spacing w:line="276" w:lineRule="auto"/>
              <w:jc w:val="both"/>
              <w:rPr>
                <w:color w:val="000000"/>
              </w:rPr>
            </w:pPr>
            <w:r>
              <w:rPr>
                <w:color w:val="000000"/>
              </w:rPr>
              <w:t>Examples (please list):</w:t>
            </w:r>
          </w:p>
          <w:p w14:paraId="40FC59E2" w14:textId="77777777" w:rsidR="00F8079A" w:rsidRDefault="00F8079A">
            <w:pPr>
              <w:spacing w:line="276" w:lineRule="auto"/>
              <w:jc w:val="both"/>
              <w:rPr>
                <w:rFonts w:ascii="Arial" w:eastAsia="Arial" w:hAnsi="Arial" w:cs="Arial"/>
                <w:color w:val="000000"/>
                <w:sz w:val="20"/>
                <w:szCs w:val="20"/>
              </w:rPr>
            </w:pPr>
          </w:p>
          <w:p w14:paraId="2C110274" w14:textId="77777777" w:rsidR="00F8079A" w:rsidRDefault="00F8079A">
            <w:pPr>
              <w:spacing w:line="276" w:lineRule="auto"/>
              <w:jc w:val="both"/>
              <w:rPr>
                <w:rFonts w:ascii="Arial" w:eastAsia="Arial" w:hAnsi="Arial" w:cs="Arial"/>
                <w:color w:val="000000"/>
                <w:sz w:val="24"/>
                <w:szCs w:val="24"/>
              </w:rPr>
            </w:pPr>
          </w:p>
          <w:p w14:paraId="2397DD55" w14:textId="77777777" w:rsidR="00F8079A" w:rsidRDefault="00F8079A">
            <w:pPr>
              <w:spacing w:line="276" w:lineRule="auto"/>
              <w:jc w:val="both"/>
              <w:rPr>
                <w:rFonts w:ascii="Arial" w:eastAsia="Arial" w:hAnsi="Arial" w:cs="Arial"/>
                <w:color w:val="000000"/>
                <w:sz w:val="24"/>
                <w:szCs w:val="24"/>
              </w:rPr>
            </w:pPr>
          </w:p>
          <w:p w14:paraId="1412BA68" w14:textId="77777777" w:rsidR="00F8079A" w:rsidRDefault="00F8079A">
            <w:pPr>
              <w:spacing w:line="276" w:lineRule="auto"/>
              <w:jc w:val="both"/>
              <w:rPr>
                <w:rFonts w:ascii="Arial" w:eastAsia="Arial" w:hAnsi="Arial" w:cs="Arial"/>
                <w:color w:val="000000"/>
                <w:sz w:val="24"/>
                <w:szCs w:val="24"/>
              </w:rPr>
            </w:pPr>
          </w:p>
        </w:tc>
      </w:tr>
      <w:tr w:rsidR="00F8079A" w14:paraId="4D7F0CC4" w14:textId="77777777">
        <w:tc>
          <w:tcPr>
            <w:tcW w:w="2395"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051F0ECC"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Health?</w:t>
            </w:r>
          </w:p>
          <w:p w14:paraId="13875538" w14:textId="77777777" w:rsidR="00F8079A" w:rsidRDefault="00F8079A">
            <w:pPr>
              <w:spacing w:line="276" w:lineRule="auto"/>
              <w:jc w:val="both"/>
              <w:rPr>
                <w:rFonts w:ascii="Arial" w:eastAsia="Arial" w:hAnsi="Arial" w:cs="Arial"/>
                <w:b/>
                <w:bCs/>
                <w:color w:val="000000"/>
                <w:sz w:val="24"/>
                <w:szCs w:val="24"/>
              </w:rPr>
            </w:pPr>
          </w:p>
        </w:tc>
        <w:tc>
          <w:tcPr>
            <w:tcW w:w="6601"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49DD0628" w14:textId="77777777" w:rsidR="00F8079A" w:rsidRDefault="002F12F0">
            <w:pPr>
              <w:spacing w:line="276" w:lineRule="auto"/>
              <w:jc w:val="both"/>
              <w:rPr>
                <w:color w:val="000000"/>
              </w:rPr>
            </w:pPr>
            <w:r>
              <w:rPr>
                <w:color w:val="000000"/>
              </w:rPr>
              <w:t>Examples (please list):</w:t>
            </w:r>
          </w:p>
          <w:p w14:paraId="3F420AF1" w14:textId="77777777" w:rsidR="00F8079A" w:rsidRDefault="00F8079A">
            <w:pPr>
              <w:spacing w:line="276" w:lineRule="auto"/>
              <w:jc w:val="both"/>
              <w:rPr>
                <w:rFonts w:ascii="Arial" w:eastAsia="Arial" w:hAnsi="Arial" w:cs="Arial"/>
                <w:color w:val="000000"/>
                <w:sz w:val="20"/>
                <w:szCs w:val="20"/>
              </w:rPr>
            </w:pPr>
          </w:p>
          <w:p w14:paraId="63AA944B" w14:textId="77777777" w:rsidR="00F8079A" w:rsidRDefault="00F8079A">
            <w:pPr>
              <w:spacing w:line="276" w:lineRule="auto"/>
              <w:jc w:val="both"/>
              <w:rPr>
                <w:rFonts w:ascii="Arial" w:eastAsia="Arial" w:hAnsi="Arial" w:cs="Arial"/>
                <w:color w:val="000000"/>
                <w:sz w:val="24"/>
                <w:szCs w:val="24"/>
              </w:rPr>
            </w:pPr>
          </w:p>
          <w:p w14:paraId="2207EBCC" w14:textId="77777777" w:rsidR="00F8079A" w:rsidRDefault="00F8079A">
            <w:pPr>
              <w:spacing w:line="276" w:lineRule="auto"/>
              <w:jc w:val="both"/>
              <w:rPr>
                <w:rFonts w:ascii="Arial" w:eastAsia="Arial" w:hAnsi="Arial" w:cs="Arial"/>
                <w:color w:val="000000"/>
                <w:sz w:val="24"/>
                <w:szCs w:val="24"/>
              </w:rPr>
            </w:pPr>
          </w:p>
          <w:p w14:paraId="24EDAFD4" w14:textId="77777777" w:rsidR="00F8079A" w:rsidRDefault="00F8079A">
            <w:pPr>
              <w:spacing w:line="276" w:lineRule="auto"/>
              <w:jc w:val="both"/>
              <w:rPr>
                <w:rFonts w:ascii="Arial" w:eastAsia="Arial" w:hAnsi="Arial" w:cs="Arial"/>
                <w:color w:val="000000"/>
                <w:sz w:val="24"/>
                <w:szCs w:val="24"/>
              </w:rPr>
            </w:pPr>
          </w:p>
        </w:tc>
      </w:tr>
      <w:tr w:rsidR="00F8079A" w14:paraId="52F55C4E" w14:textId="77777777">
        <w:tc>
          <w:tcPr>
            <w:tcW w:w="2395" w:type="dxa"/>
            <w:tcBorders>
              <w:top w:val="single" w:sz="12" w:space="0" w:color="FC014D"/>
              <w:right w:val="single" w:sz="12" w:space="0" w:color="FC014D"/>
            </w:tcBorders>
            <w:tcMar>
              <w:top w:w="0" w:type="dxa"/>
              <w:left w:w="108" w:type="dxa"/>
              <w:bottom w:w="0" w:type="dxa"/>
              <w:right w:w="108" w:type="dxa"/>
            </w:tcMar>
            <w:hideMark/>
          </w:tcPr>
          <w:p w14:paraId="1E199040"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Youth and community provision?</w:t>
            </w:r>
          </w:p>
        </w:tc>
        <w:tc>
          <w:tcPr>
            <w:tcW w:w="6601" w:type="dxa"/>
            <w:tcBorders>
              <w:top w:val="single" w:sz="12" w:space="0" w:color="FC014D"/>
              <w:left w:val="single" w:sz="12" w:space="0" w:color="FC014D"/>
            </w:tcBorders>
            <w:tcMar>
              <w:top w:w="0" w:type="dxa"/>
              <w:left w:w="108" w:type="dxa"/>
              <w:bottom w:w="0" w:type="dxa"/>
              <w:right w:w="108" w:type="dxa"/>
            </w:tcMar>
            <w:hideMark/>
          </w:tcPr>
          <w:p w14:paraId="55BFA0F2" w14:textId="77777777" w:rsidR="00F8079A" w:rsidRDefault="002F12F0">
            <w:pPr>
              <w:spacing w:line="276" w:lineRule="auto"/>
              <w:jc w:val="both"/>
              <w:rPr>
                <w:color w:val="000000"/>
              </w:rPr>
            </w:pPr>
            <w:r>
              <w:rPr>
                <w:color w:val="000000"/>
              </w:rPr>
              <w:t>Examples (please list):</w:t>
            </w:r>
          </w:p>
          <w:p w14:paraId="338E3882" w14:textId="77777777" w:rsidR="00F8079A" w:rsidRDefault="00F8079A">
            <w:pPr>
              <w:spacing w:line="276" w:lineRule="auto"/>
              <w:jc w:val="both"/>
              <w:rPr>
                <w:rFonts w:ascii="Arial" w:eastAsia="Arial" w:hAnsi="Arial" w:cs="Arial"/>
                <w:color w:val="000000"/>
                <w:sz w:val="24"/>
                <w:szCs w:val="24"/>
              </w:rPr>
            </w:pPr>
          </w:p>
          <w:p w14:paraId="721AAFD6" w14:textId="77777777" w:rsidR="00F8079A" w:rsidRDefault="00F8079A">
            <w:pPr>
              <w:spacing w:line="276" w:lineRule="auto"/>
              <w:jc w:val="both"/>
              <w:rPr>
                <w:rFonts w:ascii="Arial" w:eastAsia="Arial" w:hAnsi="Arial" w:cs="Arial"/>
                <w:color w:val="000000"/>
                <w:sz w:val="24"/>
                <w:szCs w:val="24"/>
              </w:rPr>
            </w:pPr>
          </w:p>
          <w:p w14:paraId="04D89211" w14:textId="77777777" w:rsidR="00F8079A" w:rsidRDefault="00F8079A">
            <w:pPr>
              <w:spacing w:line="276" w:lineRule="auto"/>
              <w:jc w:val="both"/>
              <w:rPr>
                <w:rFonts w:ascii="Arial" w:eastAsia="Arial" w:hAnsi="Arial" w:cs="Arial"/>
                <w:color w:val="000000"/>
                <w:sz w:val="24"/>
                <w:szCs w:val="24"/>
              </w:rPr>
            </w:pPr>
          </w:p>
          <w:p w14:paraId="03684A41" w14:textId="77777777" w:rsidR="00F8079A" w:rsidRDefault="00F8079A">
            <w:pPr>
              <w:spacing w:line="276" w:lineRule="auto"/>
              <w:jc w:val="both"/>
              <w:rPr>
                <w:rFonts w:ascii="Arial" w:eastAsia="Arial" w:hAnsi="Arial" w:cs="Arial"/>
                <w:color w:val="000000"/>
                <w:sz w:val="24"/>
                <w:szCs w:val="24"/>
              </w:rPr>
            </w:pPr>
          </w:p>
        </w:tc>
      </w:tr>
    </w:tbl>
    <w:p w14:paraId="29E2FB1F" w14:textId="77777777" w:rsidR="00F8079A" w:rsidRDefault="00F8079A">
      <w:pPr>
        <w:spacing w:after="160" w:line="276" w:lineRule="auto"/>
        <w:jc w:val="both"/>
        <w:rPr>
          <w:rFonts w:ascii="Arial" w:eastAsia="Arial" w:hAnsi="Arial" w:cs="Arial"/>
          <w:b/>
          <w:bCs/>
          <w:sz w:val="52"/>
          <w:szCs w:val="52"/>
        </w:rPr>
      </w:pPr>
    </w:p>
    <w:p w14:paraId="03C8A57D" w14:textId="77777777" w:rsidR="00F8079A" w:rsidRDefault="002F12F0">
      <w:pPr>
        <w:spacing w:after="160" w:line="276" w:lineRule="auto"/>
        <w:jc w:val="both"/>
        <w:rPr>
          <w:sz w:val="32"/>
          <w:szCs w:val="32"/>
        </w:rPr>
      </w:pPr>
      <w:r>
        <w:rPr>
          <w:rFonts w:ascii="Arial" w:eastAsia="Arial" w:hAnsi="Arial" w:cs="Arial"/>
          <w:b/>
          <w:bCs/>
          <w:sz w:val="32"/>
          <w:szCs w:val="32"/>
        </w:rPr>
        <w:t>UNCRC Article 42: Knowledge about Children's Rights and the UNCRC</w:t>
      </w:r>
    </w:p>
    <w:p w14:paraId="43815BFD" w14:textId="77777777" w:rsidR="00F8079A" w:rsidRDefault="002F12F0">
      <w:pPr>
        <w:spacing w:after="160" w:line="276" w:lineRule="auto"/>
        <w:jc w:val="both"/>
        <w:rPr>
          <w:sz w:val="24"/>
          <w:szCs w:val="24"/>
        </w:rPr>
      </w:pPr>
      <w:r>
        <w:rPr>
          <w:rFonts w:ascii="Arial" w:eastAsia="Arial" w:hAnsi="Arial" w:cs="Arial"/>
          <w:b/>
          <w:bCs/>
          <w:color w:val="FC014D"/>
          <w:sz w:val="24"/>
          <w:szCs w:val="24"/>
        </w:rPr>
        <w:t>Question for children and young people:</w:t>
      </w:r>
      <w:r>
        <w:rPr>
          <w:rFonts w:ascii="Arial" w:eastAsia="Arial" w:hAnsi="Arial" w:cs="Arial"/>
          <w:b/>
          <w:bCs/>
          <w:sz w:val="24"/>
          <w:szCs w:val="24"/>
        </w:rPr>
        <w:t xml:space="preserve"> </w:t>
      </w:r>
      <w:r>
        <w:rPr>
          <w:rFonts w:ascii="Arial" w:eastAsia="Arial" w:hAnsi="Arial" w:cs="Arial"/>
          <w:sz w:val="24"/>
          <w:szCs w:val="24"/>
        </w:rPr>
        <w:t>What rights do you think children and young people should have?</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5088"/>
        <w:gridCol w:w="1954"/>
        <w:gridCol w:w="1954"/>
      </w:tblGrid>
      <w:tr w:rsidR="00F8079A" w14:paraId="3B36287E" w14:textId="77777777">
        <w:tc>
          <w:tcPr>
            <w:tcW w:w="5088" w:type="dxa"/>
            <w:tcBorders>
              <w:bottom w:val="single" w:sz="12" w:space="0" w:color="FC014D"/>
              <w:right w:val="single" w:sz="12" w:space="0" w:color="FC014D"/>
            </w:tcBorders>
            <w:tcMar>
              <w:top w:w="0" w:type="dxa"/>
              <w:left w:w="108" w:type="dxa"/>
              <w:bottom w:w="0" w:type="dxa"/>
              <w:right w:w="108" w:type="dxa"/>
            </w:tcMar>
            <w:hideMark/>
          </w:tcPr>
          <w:p w14:paraId="54B2DFDC"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List each right:</w:t>
            </w:r>
          </w:p>
        </w:tc>
        <w:tc>
          <w:tcPr>
            <w:tcW w:w="3908" w:type="dxa"/>
            <w:gridSpan w:val="2"/>
            <w:tcBorders>
              <w:left w:val="single" w:sz="12" w:space="0" w:color="FC014D"/>
              <w:bottom w:val="single" w:sz="12" w:space="0" w:color="FC014D"/>
            </w:tcBorders>
            <w:tcMar>
              <w:top w:w="0" w:type="dxa"/>
              <w:left w:w="108" w:type="dxa"/>
              <w:bottom w:w="0" w:type="dxa"/>
              <w:right w:w="108" w:type="dxa"/>
            </w:tcMar>
            <w:hideMark/>
          </w:tcPr>
          <w:p w14:paraId="6D42EACA" w14:textId="77777777" w:rsidR="00F8079A" w:rsidRDefault="002F12F0">
            <w:pPr>
              <w:spacing w:line="276" w:lineRule="auto"/>
              <w:jc w:val="both"/>
              <w:rPr>
                <w:color w:val="000000"/>
                <w:sz w:val="24"/>
                <w:szCs w:val="24"/>
              </w:rPr>
            </w:pPr>
            <w:r>
              <w:rPr>
                <w:rFonts w:ascii="Arial" w:eastAsia="Arial" w:hAnsi="Arial" w:cs="Arial"/>
                <w:b/>
                <w:bCs/>
                <w:color w:val="000000"/>
                <w:sz w:val="24"/>
                <w:szCs w:val="24"/>
              </w:rPr>
              <w:t>Is this right promoted and protected here?</w:t>
            </w:r>
          </w:p>
        </w:tc>
      </w:tr>
      <w:tr w:rsidR="00F8079A" w14:paraId="1B5E53E7" w14:textId="77777777">
        <w:tc>
          <w:tcPr>
            <w:tcW w:w="5088" w:type="dxa"/>
            <w:tcBorders>
              <w:top w:val="single" w:sz="12" w:space="0" w:color="FC014D"/>
              <w:bottom w:val="single" w:sz="12" w:space="0" w:color="FC014D"/>
              <w:right w:val="single" w:sz="12" w:space="0" w:color="FC014D"/>
            </w:tcBorders>
            <w:tcMar>
              <w:top w:w="0" w:type="dxa"/>
              <w:left w:w="108" w:type="dxa"/>
              <w:bottom w:w="0" w:type="dxa"/>
              <w:right w:w="108" w:type="dxa"/>
            </w:tcMar>
          </w:tcPr>
          <w:p w14:paraId="27BC2CD6" w14:textId="77777777" w:rsidR="00F8079A" w:rsidRDefault="00F8079A">
            <w:pPr>
              <w:spacing w:line="276" w:lineRule="auto"/>
              <w:jc w:val="both"/>
              <w:rPr>
                <w:rFonts w:ascii="Arial" w:eastAsia="Arial" w:hAnsi="Arial" w:cs="Arial"/>
                <w:color w:val="000000"/>
                <w:sz w:val="24"/>
                <w:szCs w:val="24"/>
              </w:rPr>
            </w:pPr>
          </w:p>
        </w:tc>
        <w:tc>
          <w:tcPr>
            <w:tcW w:w="1954" w:type="dxa"/>
            <w:tcBorders>
              <w:top w:val="single" w:sz="12" w:space="0" w:color="FC014D"/>
              <w:left w:val="single" w:sz="12" w:space="0" w:color="FC014D"/>
              <w:bottom w:val="single" w:sz="12" w:space="0" w:color="FC014D"/>
              <w:right w:val="single" w:sz="12" w:space="0" w:color="FC014D"/>
            </w:tcBorders>
            <w:tcMar>
              <w:top w:w="0" w:type="dxa"/>
              <w:left w:w="108" w:type="dxa"/>
              <w:bottom w:w="0" w:type="dxa"/>
              <w:right w:w="108" w:type="dxa"/>
            </w:tcMar>
            <w:hideMark/>
          </w:tcPr>
          <w:p w14:paraId="7910D705" w14:textId="77777777" w:rsidR="00F8079A" w:rsidRDefault="00F8079A">
            <w:pPr>
              <w:spacing w:line="276" w:lineRule="auto"/>
              <w:jc w:val="both"/>
              <w:rPr>
                <w:rFonts w:ascii="Arial" w:eastAsia="Arial" w:hAnsi="Arial" w:cs="Arial"/>
                <w:color w:val="000000"/>
                <w:sz w:val="20"/>
                <w:szCs w:val="20"/>
              </w:rPr>
            </w:pPr>
          </w:p>
          <w:p w14:paraId="1615CD62"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Yes (number): </w:t>
            </w:r>
          </w:p>
          <w:p w14:paraId="5D74F819" w14:textId="77777777" w:rsidR="00F8079A" w:rsidRDefault="00F8079A">
            <w:pPr>
              <w:spacing w:line="276" w:lineRule="auto"/>
              <w:jc w:val="both"/>
              <w:rPr>
                <w:rFonts w:ascii="Arial" w:eastAsia="Arial" w:hAnsi="Arial" w:cs="Arial"/>
                <w:color w:val="000000"/>
                <w:sz w:val="20"/>
                <w:szCs w:val="20"/>
              </w:rPr>
            </w:pPr>
          </w:p>
        </w:tc>
        <w:tc>
          <w:tcPr>
            <w:tcW w:w="1954"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6B5ECC91" w14:textId="77777777" w:rsidR="00F8079A" w:rsidRDefault="00F8079A">
            <w:pPr>
              <w:spacing w:line="276" w:lineRule="auto"/>
              <w:jc w:val="both"/>
              <w:rPr>
                <w:rFonts w:ascii="Arial" w:eastAsia="Arial" w:hAnsi="Arial" w:cs="Arial"/>
                <w:color w:val="000000"/>
                <w:sz w:val="20"/>
                <w:szCs w:val="20"/>
              </w:rPr>
            </w:pPr>
          </w:p>
          <w:p w14:paraId="2EDACFB0" w14:textId="77777777" w:rsidR="00F8079A" w:rsidRDefault="002F12F0">
            <w:pPr>
              <w:spacing w:line="276" w:lineRule="auto"/>
              <w:jc w:val="both"/>
              <w:rPr>
                <w:color w:val="000000"/>
                <w:sz w:val="20"/>
                <w:szCs w:val="20"/>
              </w:rPr>
            </w:pPr>
            <w:r>
              <w:rPr>
                <w:rFonts w:ascii="Arial" w:eastAsia="Arial" w:hAnsi="Arial" w:cs="Arial"/>
                <w:color w:val="000000"/>
                <w:sz w:val="20"/>
                <w:szCs w:val="20"/>
              </w:rPr>
              <w:t>No (number):</w:t>
            </w:r>
          </w:p>
        </w:tc>
      </w:tr>
      <w:tr w:rsidR="00F8079A" w14:paraId="255C88FF" w14:textId="77777777">
        <w:tc>
          <w:tcPr>
            <w:tcW w:w="5088"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0CC58AE8" w14:textId="77777777" w:rsidR="00F8079A" w:rsidRDefault="00F8079A">
            <w:pPr>
              <w:spacing w:line="276" w:lineRule="auto"/>
              <w:jc w:val="both"/>
              <w:rPr>
                <w:rFonts w:ascii="Arial" w:eastAsia="Arial" w:hAnsi="Arial" w:cs="Arial"/>
                <w:color w:val="000000"/>
                <w:sz w:val="24"/>
                <w:szCs w:val="24"/>
              </w:rPr>
            </w:pPr>
          </w:p>
          <w:p w14:paraId="116E8C6C" w14:textId="77777777" w:rsidR="00F8079A" w:rsidRDefault="00F8079A">
            <w:pPr>
              <w:spacing w:line="276" w:lineRule="auto"/>
              <w:jc w:val="both"/>
              <w:rPr>
                <w:rFonts w:ascii="Arial" w:eastAsia="Arial" w:hAnsi="Arial" w:cs="Arial"/>
                <w:color w:val="000000"/>
                <w:sz w:val="24"/>
                <w:szCs w:val="24"/>
              </w:rPr>
            </w:pPr>
          </w:p>
        </w:tc>
        <w:tc>
          <w:tcPr>
            <w:tcW w:w="1954" w:type="dxa"/>
            <w:tcBorders>
              <w:top w:val="single" w:sz="12" w:space="0" w:color="FC014D"/>
              <w:left w:val="single" w:sz="12" w:space="0" w:color="FC014D"/>
              <w:bottom w:val="single" w:sz="12" w:space="0" w:color="FC014D"/>
              <w:right w:val="single" w:sz="12" w:space="0" w:color="FC014D"/>
            </w:tcBorders>
            <w:tcMar>
              <w:top w:w="0" w:type="dxa"/>
              <w:left w:w="108" w:type="dxa"/>
              <w:bottom w:w="0" w:type="dxa"/>
              <w:right w:w="108" w:type="dxa"/>
            </w:tcMar>
            <w:hideMark/>
          </w:tcPr>
          <w:p w14:paraId="590DD02B" w14:textId="77777777" w:rsidR="00F8079A" w:rsidRDefault="00F8079A">
            <w:pPr>
              <w:spacing w:line="276" w:lineRule="auto"/>
              <w:jc w:val="both"/>
              <w:rPr>
                <w:rFonts w:ascii="Arial" w:eastAsia="Arial" w:hAnsi="Arial" w:cs="Arial"/>
                <w:color w:val="000000"/>
                <w:sz w:val="20"/>
                <w:szCs w:val="20"/>
              </w:rPr>
            </w:pPr>
          </w:p>
          <w:p w14:paraId="01F7DFA9"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Yes (number): </w:t>
            </w:r>
          </w:p>
        </w:tc>
        <w:tc>
          <w:tcPr>
            <w:tcW w:w="1954"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1D4C084D" w14:textId="77777777" w:rsidR="00F8079A" w:rsidRDefault="00F8079A">
            <w:pPr>
              <w:spacing w:line="276" w:lineRule="auto"/>
              <w:jc w:val="both"/>
              <w:rPr>
                <w:rFonts w:ascii="Arial" w:eastAsia="Arial" w:hAnsi="Arial" w:cs="Arial"/>
                <w:color w:val="000000"/>
                <w:sz w:val="20"/>
                <w:szCs w:val="20"/>
              </w:rPr>
            </w:pPr>
          </w:p>
          <w:p w14:paraId="08E72468"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No (number): </w:t>
            </w:r>
          </w:p>
          <w:p w14:paraId="266C5744" w14:textId="77777777" w:rsidR="00F8079A" w:rsidRDefault="00F8079A">
            <w:pPr>
              <w:spacing w:line="276" w:lineRule="auto"/>
              <w:jc w:val="both"/>
              <w:rPr>
                <w:rFonts w:ascii="Arial" w:eastAsia="Arial" w:hAnsi="Arial" w:cs="Arial"/>
                <w:color w:val="000000"/>
                <w:sz w:val="20"/>
                <w:szCs w:val="20"/>
              </w:rPr>
            </w:pPr>
          </w:p>
        </w:tc>
      </w:tr>
      <w:tr w:rsidR="00F8079A" w14:paraId="3FA5C847" w14:textId="77777777">
        <w:tc>
          <w:tcPr>
            <w:tcW w:w="5088" w:type="dxa"/>
            <w:tcBorders>
              <w:top w:val="single" w:sz="12" w:space="0" w:color="FC014D"/>
              <w:bottom w:val="single" w:sz="12" w:space="0" w:color="FC014D"/>
              <w:right w:val="single" w:sz="12" w:space="0" w:color="FC014D"/>
            </w:tcBorders>
            <w:tcMar>
              <w:top w:w="0" w:type="dxa"/>
              <w:left w:w="108" w:type="dxa"/>
              <w:bottom w:w="0" w:type="dxa"/>
              <w:right w:w="108" w:type="dxa"/>
            </w:tcMar>
            <w:hideMark/>
          </w:tcPr>
          <w:p w14:paraId="6A006870" w14:textId="77777777" w:rsidR="00F8079A" w:rsidRDefault="00F8079A">
            <w:pPr>
              <w:spacing w:line="276" w:lineRule="auto"/>
              <w:jc w:val="both"/>
              <w:rPr>
                <w:rFonts w:ascii="Arial" w:eastAsia="Arial" w:hAnsi="Arial" w:cs="Arial"/>
                <w:color w:val="000000"/>
                <w:sz w:val="24"/>
                <w:szCs w:val="24"/>
              </w:rPr>
            </w:pPr>
          </w:p>
          <w:p w14:paraId="2CB38DAB" w14:textId="77777777" w:rsidR="00F8079A" w:rsidRDefault="00F8079A">
            <w:pPr>
              <w:spacing w:line="276" w:lineRule="auto"/>
              <w:jc w:val="both"/>
              <w:rPr>
                <w:rFonts w:ascii="Arial" w:eastAsia="Arial" w:hAnsi="Arial" w:cs="Arial"/>
                <w:color w:val="000000"/>
                <w:sz w:val="24"/>
                <w:szCs w:val="24"/>
              </w:rPr>
            </w:pPr>
          </w:p>
        </w:tc>
        <w:tc>
          <w:tcPr>
            <w:tcW w:w="1954" w:type="dxa"/>
            <w:tcBorders>
              <w:top w:val="single" w:sz="12" w:space="0" w:color="FC014D"/>
              <w:left w:val="single" w:sz="12" w:space="0" w:color="FC014D"/>
              <w:bottom w:val="single" w:sz="12" w:space="0" w:color="FC014D"/>
              <w:right w:val="single" w:sz="12" w:space="0" w:color="FC014D"/>
            </w:tcBorders>
            <w:tcMar>
              <w:top w:w="0" w:type="dxa"/>
              <w:left w:w="108" w:type="dxa"/>
              <w:bottom w:w="0" w:type="dxa"/>
              <w:right w:w="108" w:type="dxa"/>
            </w:tcMar>
            <w:hideMark/>
          </w:tcPr>
          <w:p w14:paraId="7F4EB20F" w14:textId="77777777" w:rsidR="00F8079A" w:rsidRDefault="00F8079A">
            <w:pPr>
              <w:spacing w:line="276" w:lineRule="auto"/>
              <w:jc w:val="both"/>
              <w:rPr>
                <w:rFonts w:ascii="Arial" w:eastAsia="Arial" w:hAnsi="Arial" w:cs="Arial"/>
                <w:color w:val="000000"/>
                <w:sz w:val="20"/>
                <w:szCs w:val="20"/>
              </w:rPr>
            </w:pPr>
          </w:p>
          <w:p w14:paraId="0911DA98"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Yes (number): </w:t>
            </w:r>
          </w:p>
          <w:p w14:paraId="0CFBB77D" w14:textId="77777777" w:rsidR="00F8079A" w:rsidRDefault="00F8079A">
            <w:pPr>
              <w:spacing w:line="276" w:lineRule="auto"/>
              <w:jc w:val="both"/>
              <w:rPr>
                <w:rFonts w:ascii="Arial" w:eastAsia="Arial" w:hAnsi="Arial" w:cs="Arial"/>
                <w:color w:val="000000"/>
                <w:sz w:val="20"/>
                <w:szCs w:val="20"/>
              </w:rPr>
            </w:pPr>
          </w:p>
        </w:tc>
        <w:tc>
          <w:tcPr>
            <w:tcW w:w="1954" w:type="dxa"/>
            <w:tcBorders>
              <w:top w:val="single" w:sz="12" w:space="0" w:color="FC014D"/>
              <w:left w:val="single" w:sz="12" w:space="0" w:color="FC014D"/>
              <w:bottom w:val="single" w:sz="12" w:space="0" w:color="FC014D"/>
            </w:tcBorders>
            <w:tcMar>
              <w:top w:w="0" w:type="dxa"/>
              <w:left w:w="108" w:type="dxa"/>
              <w:bottom w:w="0" w:type="dxa"/>
              <w:right w:w="108" w:type="dxa"/>
            </w:tcMar>
            <w:hideMark/>
          </w:tcPr>
          <w:p w14:paraId="2FBAE7B7" w14:textId="77777777" w:rsidR="00F8079A" w:rsidRDefault="00F8079A">
            <w:pPr>
              <w:spacing w:line="276" w:lineRule="auto"/>
              <w:jc w:val="both"/>
              <w:rPr>
                <w:rFonts w:ascii="Arial" w:eastAsia="Arial" w:hAnsi="Arial" w:cs="Arial"/>
                <w:color w:val="000000"/>
                <w:sz w:val="20"/>
                <w:szCs w:val="20"/>
              </w:rPr>
            </w:pPr>
          </w:p>
          <w:p w14:paraId="30581EE3"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No (number): </w:t>
            </w:r>
          </w:p>
        </w:tc>
      </w:tr>
      <w:tr w:rsidR="00F8079A" w14:paraId="15DB1A3E" w14:textId="77777777">
        <w:tc>
          <w:tcPr>
            <w:tcW w:w="5088" w:type="dxa"/>
            <w:tcBorders>
              <w:top w:val="single" w:sz="12" w:space="0" w:color="FC014D"/>
              <w:right w:val="single" w:sz="12" w:space="0" w:color="FC014D"/>
            </w:tcBorders>
            <w:tcMar>
              <w:top w:w="0" w:type="dxa"/>
              <w:left w:w="108" w:type="dxa"/>
              <w:bottom w:w="0" w:type="dxa"/>
              <w:right w:w="108" w:type="dxa"/>
            </w:tcMar>
            <w:hideMark/>
          </w:tcPr>
          <w:p w14:paraId="56010F27" w14:textId="77777777" w:rsidR="00F8079A" w:rsidRDefault="00F8079A">
            <w:pPr>
              <w:spacing w:line="276" w:lineRule="auto"/>
              <w:jc w:val="both"/>
              <w:rPr>
                <w:rFonts w:ascii="Arial" w:eastAsia="Arial" w:hAnsi="Arial" w:cs="Arial"/>
                <w:color w:val="000000"/>
                <w:sz w:val="24"/>
                <w:szCs w:val="24"/>
              </w:rPr>
            </w:pPr>
          </w:p>
          <w:p w14:paraId="01AF3053" w14:textId="77777777" w:rsidR="00F8079A" w:rsidRDefault="00F8079A">
            <w:pPr>
              <w:spacing w:line="276" w:lineRule="auto"/>
              <w:jc w:val="both"/>
              <w:rPr>
                <w:rFonts w:ascii="Arial" w:eastAsia="Arial" w:hAnsi="Arial" w:cs="Arial"/>
                <w:color w:val="000000"/>
                <w:sz w:val="24"/>
                <w:szCs w:val="24"/>
              </w:rPr>
            </w:pPr>
          </w:p>
        </w:tc>
        <w:tc>
          <w:tcPr>
            <w:tcW w:w="1954" w:type="dxa"/>
            <w:tcBorders>
              <w:top w:val="single" w:sz="12" w:space="0" w:color="FC014D"/>
              <w:left w:val="single" w:sz="12" w:space="0" w:color="FC014D"/>
              <w:right w:val="single" w:sz="12" w:space="0" w:color="FC014D"/>
            </w:tcBorders>
            <w:tcMar>
              <w:top w:w="0" w:type="dxa"/>
              <w:left w:w="108" w:type="dxa"/>
              <w:bottom w:w="0" w:type="dxa"/>
              <w:right w:w="108" w:type="dxa"/>
            </w:tcMar>
            <w:hideMark/>
          </w:tcPr>
          <w:p w14:paraId="38DD9BDF" w14:textId="77777777" w:rsidR="00F8079A" w:rsidRDefault="00F8079A">
            <w:pPr>
              <w:spacing w:line="276" w:lineRule="auto"/>
              <w:jc w:val="both"/>
              <w:rPr>
                <w:rFonts w:ascii="Arial" w:eastAsia="Arial" w:hAnsi="Arial" w:cs="Arial"/>
                <w:color w:val="000000"/>
                <w:sz w:val="20"/>
                <w:szCs w:val="20"/>
              </w:rPr>
            </w:pPr>
          </w:p>
          <w:p w14:paraId="28B18AF0"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Yes (number): </w:t>
            </w:r>
          </w:p>
          <w:p w14:paraId="3E2BEA43" w14:textId="77777777" w:rsidR="00F8079A" w:rsidRDefault="00F8079A">
            <w:pPr>
              <w:spacing w:line="276" w:lineRule="auto"/>
              <w:jc w:val="both"/>
              <w:rPr>
                <w:rFonts w:ascii="Arial" w:eastAsia="Arial" w:hAnsi="Arial" w:cs="Arial"/>
                <w:color w:val="000000"/>
                <w:sz w:val="20"/>
                <w:szCs w:val="20"/>
              </w:rPr>
            </w:pPr>
          </w:p>
        </w:tc>
        <w:tc>
          <w:tcPr>
            <w:tcW w:w="1954" w:type="dxa"/>
            <w:tcBorders>
              <w:top w:val="single" w:sz="12" w:space="0" w:color="FC014D"/>
              <w:left w:val="single" w:sz="12" w:space="0" w:color="FC014D"/>
            </w:tcBorders>
            <w:tcMar>
              <w:top w:w="0" w:type="dxa"/>
              <w:left w:w="108" w:type="dxa"/>
              <w:bottom w:w="0" w:type="dxa"/>
              <w:right w:w="108" w:type="dxa"/>
            </w:tcMar>
            <w:hideMark/>
          </w:tcPr>
          <w:p w14:paraId="35C6D459" w14:textId="77777777" w:rsidR="00F8079A" w:rsidRDefault="00F8079A">
            <w:pPr>
              <w:spacing w:line="276" w:lineRule="auto"/>
              <w:jc w:val="both"/>
              <w:rPr>
                <w:rFonts w:ascii="Arial" w:eastAsia="Arial" w:hAnsi="Arial" w:cs="Arial"/>
                <w:color w:val="000000"/>
                <w:sz w:val="20"/>
                <w:szCs w:val="20"/>
              </w:rPr>
            </w:pPr>
          </w:p>
          <w:p w14:paraId="27CD232A" w14:textId="77777777" w:rsidR="00F8079A" w:rsidRDefault="002F12F0">
            <w:pPr>
              <w:spacing w:line="276" w:lineRule="auto"/>
              <w:jc w:val="both"/>
              <w:rPr>
                <w:color w:val="000000"/>
                <w:sz w:val="20"/>
                <w:szCs w:val="20"/>
              </w:rPr>
            </w:pPr>
            <w:r>
              <w:rPr>
                <w:rFonts w:ascii="Arial" w:eastAsia="Arial" w:hAnsi="Arial" w:cs="Arial"/>
                <w:color w:val="000000"/>
                <w:sz w:val="20"/>
                <w:szCs w:val="20"/>
              </w:rPr>
              <w:t xml:space="preserve">No (number): </w:t>
            </w:r>
          </w:p>
          <w:p w14:paraId="03CACB04" w14:textId="77777777" w:rsidR="00F8079A" w:rsidRDefault="00F8079A">
            <w:pPr>
              <w:spacing w:line="276" w:lineRule="auto"/>
              <w:jc w:val="both"/>
              <w:rPr>
                <w:rFonts w:ascii="Arial" w:eastAsia="Arial" w:hAnsi="Arial" w:cs="Arial"/>
                <w:color w:val="000000"/>
                <w:sz w:val="20"/>
                <w:szCs w:val="20"/>
              </w:rPr>
            </w:pPr>
          </w:p>
        </w:tc>
      </w:tr>
    </w:tbl>
    <w:p w14:paraId="118A826F" w14:textId="77777777" w:rsidR="00F8079A" w:rsidRDefault="00F8079A">
      <w:pPr>
        <w:spacing w:after="160" w:line="276" w:lineRule="auto"/>
        <w:jc w:val="both"/>
        <w:rPr>
          <w:rFonts w:ascii="Arial" w:eastAsia="Arial" w:hAnsi="Arial" w:cs="Arial"/>
          <w:b/>
          <w:bCs/>
          <w:sz w:val="24"/>
          <w:szCs w:val="24"/>
        </w:rPr>
      </w:pPr>
    </w:p>
    <w:p w14:paraId="09BAA1DC" w14:textId="77777777" w:rsidR="002F12F0" w:rsidRDefault="002F12F0">
      <w:pPr>
        <w:spacing w:after="160" w:line="276" w:lineRule="auto"/>
        <w:jc w:val="both"/>
        <w:rPr>
          <w:rFonts w:ascii="Arial" w:eastAsia="Arial" w:hAnsi="Arial" w:cs="Arial"/>
          <w:b/>
          <w:bCs/>
          <w:color w:val="FC014D"/>
          <w:sz w:val="24"/>
          <w:szCs w:val="24"/>
        </w:rPr>
      </w:pPr>
    </w:p>
    <w:p w14:paraId="57E03DFA" w14:textId="77777777" w:rsidR="002F12F0" w:rsidRDefault="002F12F0">
      <w:pPr>
        <w:spacing w:after="160" w:line="276" w:lineRule="auto"/>
        <w:jc w:val="both"/>
        <w:rPr>
          <w:rFonts w:ascii="Arial" w:eastAsia="Arial" w:hAnsi="Arial" w:cs="Arial"/>
          <w:b/>
          <w:bCs/>
          <w:color w:val="FC014D"/>
          <w:sz w:val="24"/>
          <w:szCs w:val="24"/>
        </w:rPr>
      </w:pPr>
    </w:p>
    <w:p w14:paraId="50B67D7B" w14:textId="77777777" w:rsidR="002F12F0" w:rsidRDefault="002F12F0">
      <w:pPr>
        <w:spacing w:after="160" w:line="276" w:lineRule="auto"/>
        <w:jc w:val="both"/>
        <w:rPr>
          <w:rFonts w:ascii="Arial" w:eastAsia="Arial" w:hAnsi="Arial" w:cs="Arial"/>
          <w:b/>
          <w:bCs/>
          <w:color w:val="FC014D"/>
          <w:sz w:val="24"/>
          <w:szCs w:val="24"/>
        </w:rPr>
      </w:pPr>
    </w:p>
    <w:p w14:paraId="03F8B37A" w14:textId="77777777" w:rsidR="002F12F0" w:rsidRDefault="002F12F0">
      <w:pPr>
        <w:spacing w:after="160" w:line="276" w:lineRule="auto"/>
        <w:jc w:val="both"/>
        <w:rPr>
          <w:rFonts w:ascii="Arial" w:eastAsia="Arial" w:hAnsi="Arial" w:cs="Arial"/>
          <w:b/>
          <w:bCs/>
          <w:color w:val="FC014D"/>
          <w:sz w:val="24"/>
          <w:szCs w:val="24"/>
        </w:rPr>
      </w:pPr>
    </w:p>
    <w:p w14:paraId="7709EFFC" w14:textId="77777777" w:rsidR="00F8079A" w:rsidRDefault="002F12F0">
      <w:pPr>
        <w:spacing w:after="160" w:line="276" w:lineRule="auto"/>
        <w:jc w:val="both"/>
        <w:rPr>
          <w:sz w:val="24"/>
          <w:szCs w:val="24"/>
        </w:rPr>
      </w:pPr>
      <w:r>
        <w:rPr>
          <w:rFonts w:ascii="Arial" w:eastAsia="Arial" w:hAnsi="Arial" w:cs="Arial"/>
          <w:b/>
          <w:bCs/>
          <w:color w:val="FC014D"/>
          <w:sz w:val="24"/>
          <w:szCs w:val="24"/>
        </w:rPr>
        <w:t xml:space="preserve">Question for children and young people: </w:t>
      </w:r>
      <w:r>
        <w:rPr>
          <w:rFonts w:ascii="Arial" w:eastAsia="Arial" w:hAnsi="Arial" w:cs="Arial"/>
          <w:sz w:val="24"/>
          <w:szCs w:val="24"/>
        </w:rPr>
        <w:t>If you could change one thing for children and young people here, what would that be?</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8996"/>
      </w:tblGrid>
      <w:tr w:rsidR="00F8079A" w14:paraId="60EC141D" w14:textId="77777777">
        <w:tc>
          <w:tcPr>
            <w:tcW w:w="8996" w:type="dxa"/>
            <w:tcMar>
              <w:top w:w="0" w:type="dxa"/>
              <w:left w:w="108" w:type="dxa"/>
              <w:bottom w:w="0" w:type="dxa"/>
              <w:right w:w="108" w:type="dxa"/>
            </w:tcMar>
            <w:hideMark/>
          </w:tcPr>
          <w:p w14:paraId="53489E3E" w14:textId="77777777" w:rsidR="00F8079A" w:rsidRDefault="002F12F0">
            <w:pPr>
              <w:spacing w:line="276" w:lineRule="auto"/>
              <w:jc w:val="both"/>
              <w:rPr>
                <w:color w:val="000000"/>
                <w:sz w:val="20"/>
                <w:szCs w:val="20"/>
              </w:rPr>
            </w:pPr>
            <w:r>
              <w:rPr>
                <w:rFonts w:ascii="Arial" w:eastAsia="Arial" w:hAnsi="Arial" w:cs="Arial"/>
                <w:color w:val="000000"/>
                <w:sz w:val="20"/>
                <w:szCs w:val="20"/>
              </w:rPr>
              <w:t>Suggestions (please list):</w:t>
            </w:r>
          </w:p>
          <w:p w14:paraId="23EB8891" w14:textId="77777777" w:rsidR="00F8079A" w:rsidRDefault="00F8079A">
            <w:pPr>
              <w:spacing w:line="276" w:lineRule="auto"/>
              <w:jc w:val="both"/>
              <w:rPr>
                <w:rFonts w:ascii="Arial" w:eastAsia="Arial" w:hAnsi="Arial" w:cs="Arial"/>
                <w:color w:val="000000"/>
                <w:sz w:val="24"/>
                <w:szCs w:val="24"/>
              </w:rPr>
            </w:pPr>
          </w:p>
          <w:p w14:paraId="1DE2E690" w14:textId="77777777" w:rsidR="00F8079A" w:rsidRDefault="00F8079A">
            <w:pPr>
              <w:spacing w:line="276" w:lineRule="auto"/>
              <w:jc w:val="both"/>
              <w:rPr>
                <w:rFonts w:ascii="Arial" w:eastAsia="Arial" w:hAnsi="Arial" w:cs="Arial"/>
                <w:color w:val="000000"/>
                <w:sz w:val="24"/>
                <w:szCs w:val="24"/>
              </w:rPr>
            </w:pPr>
          </w:p>
          <w:p w14:paraId="24B3EB85" w14:textId="77777777" w:rsidR="00F8079A" w:rsidRDefault="00F8079A">
            <w:pPr>
              <w:spacing w:line="276" w:lineRule="auto"/>
              <w:jc w:val="both"/>
              <w:rPr>
                <w:rFonts w:ascii="Arial" w:eastAsia="Arial" w:hAnsi="Arial" w:cs="Arial"/>
                <w:color w:val="000000"/>
                <w:sz w:val="24"/>
                <w:szCs w:val="24"/>
              </w:rPr>
            </w:pPr>
          </w:p>
          <w:p w14:paraId="255F128D" w14:textId="77777777" w:rsidR="00F8079A" w:rsidRDefault="00F8079A">
            <w:pPr>
              <w:spacing w:line="276" w:lineRule="auto"/>
              <w:jc w:val="both"/>
              <w:rPr>
                <w:rFonts w:ascii="Arial" w:eastAsia="Arial" w:hAnsi="Arial" w:cs="Arial"/>
                <w:color w:val="000000"/>
                <w:sz w:val="24"/>
                <w:szCs w:val="24"/>
              </w:rPr>
            </w:pPr>
          </w:p>
          <w:p w14:paraId="4B577EC4" w14:textId="77777777" w:rsidR="00F8079A" w:rsidRDefault="00F8079A">
            <w:pPr>
              <w:spacing w:line="276" w:lineRule="auto"/>
              <w:jc w:val="both"/>
              <w:rPr>
                <w:rFonts w:ascii="Arial" w:eastAsia="Arial" w:hAnsi="Arial" w:cs="Arial"/>
                <w:color w:val="000000"/>
                <w:sz w:val="24"/>
                <w:szCs w:val="24"/>
              </w:rPr>
            </w:pPr>
          </w:p>
          <w:p w14:paraId="76A71358" w14:textId="77777777" w:rsidR="00F8079A" w:rsidRDefault="00F8079A">
            <w:pPr>
              <w:spacing w:line="276" w:lineRule="auto"/>
              <w:jc w:val="both"/>
              <w:rPr>
                <w:rFonts w:ascii="Arial" w:eastAsia="Arial" w:hAnsi="Arial" w:cs="Arial"/>
                <w:color w:val="000000"/>
                <w:sz w:val="24"/>
                <w:szCs w:val="24"/>
              </w:rPr>
            </w:pPr>
          </w:p>
          <w:p w14:paraId="029E17A0" w14:textId="77777777" w:rsidR="00F8079A" w:rsidRDefault="00F8079A">
            <w:pPr>
              <w:spacing w:line="276" w:lineRule="auto"/>
              <w:jc w:val="both"/>
              <w:rPr>
                <w:rFonts w:ascii="Arial" w:eastAsia="Arial" w:hAnsi="Arial" w:cs="Arial"/>
                <w:color w:val="000000"/>
                <w:sz w:val="24"/>
                <w:szCs w:val="24"/>
              </w:rPr>
            </w:pPr>
          </w:p>
          <w:p w14:paraId="05FD03F6" w14:textId="77777777" w:rsidR="00F8079A" w:rsidRDefault="00F8079A">
            <w:pPr>
              <w:spacing w:line="276" w:lineRule="auto"/>
              <w:jc w:val="both"/>
              <w:rPr>
                <w:rFonts w:ascii="Arial" w:eastAsia="Arial" w:hAnsi="Arial" w:cs="Arial"/>
                <w:color w:val="000000"/>
                <w:sz w:val="24"/>
                <w:szCs w:val="24"/>
              </w:rPr>
            </w:pPr>
          </w:p>
          <w:p w14:paraId="568D95A3" w14:textId="77777777" w:rsidR="00F8079A" w:rsidRDefault="00F8079A">
            <w:pPr>
              <w:spacing w:line="276" w:lineRule="auto"/>
              <w:jc w:val="both"/>
              <w:rPr>
                <w:rFonts w:ascii="Arial" w:eastAsia="Arial" w:hAnsi="Arial" w:cs="Arial"/>
                <w:color w:val="000000"/>
                <w:sz w:val="24"/>
                <w:szCs w:val="24"/>
              </w:rPr>
            </w:pPr>
          </w:p>
          <w:p w14:paraId="10B27190" w14:textId="77777777" w:rsidR="00F8079A" w:rsidRDefault="00F8079A">
            <w:pPr>
              <w:spacing w:line="276" w:lineRule="auto"/>
              <w:jc w:val="both"/>
              <w:rPr>
                <w:rFonts w:ascii="Arial" w:eastAsia="Arial" w:hAnsi="Arial" w:cs="Arial"/>
                <w:color w:val="000000"/>
                <w:sz w:val="24"/>
                <w:szCs w:val="24"/>
              </w:rPr>
            </w:pPr>
          </w:p>
          <w:p w14:paraId="28BB6653" w14:textId="77777777" w:rsidR="00F8079A" w:rsidRDefault="00F8079A">
            <w:pPr>
              <w:spacing w:line="276" w:lineRule="auto"/>
              <w:jc w:val="both"/>
              <w:rPr>
                <w:rFonts w:ascii="Arial" w:eastAsia="Arial" w:hAnsi="Arial" w:cs="Arial"/>
                <w:color w:val="000000"/>
                <w:sz w:val="24"/>
                <w:szCs w:val="24"/>
              </w:rPr>
            </w:pPr>
          </w:p>
          <w:p w14:paraId="38513CCB" w14:textId="77777777" w:rsidR="00F8079A" w:rsidRDefault="00F8079A">
            <w:pPr>
              <w:spacing w:line="276" w:lineRule="auto"/>
              <w:jc w:val="both"/>
              <w:rPr>
                <w:rFonts w:ascii="Arial" w:eastAsia="Arial" w:hAnsi="Arial" w:cs="Arial"/>
                <w:color w:val="000000"/>
                <w:sz w:val="24"/>
                <w:szCs w:val="24"/>
              </w:rPr>
            </w:pPr>
          </w:p>
          <w:p w14:paraId="1F960BE5" w14:textId="77777777" w:rsidR="00F8079A" w:rsidRDefault="00F8079A">
            <w:pPr>
              <w:spacing w:line="276" w:lineRule="auto"/>
              <w:jc w:val="both"/>
              <w:rPr>
                <w:rFonts w:ascii="Arial" w:eastAsia="Arial" w:hAnsi="Arial" w:cs="Arial"/>
                <w:color w:val="000000"/>
                <w:sz w:val="24"/>
                <w:szCs w:val="24"/>
              </w:rPr>
            </w:pPr>
          </w:p>
          <w:p w14:paraId="5A5302FE" w14:textId="77777777" w:rsidR="00F8079A" w:rsidRDefault="00F8079A">
            <w:pPr>
              <w:spacing w:line="276" w:lineRule="auto"/>
              <w:jc w:val="both"/>
              <w:rPr>
                <w:rFonts w:ascii="Arial" w:eastAsia="Arial" w:hAnsi="Arial" w:cs="Arial"/>
                <w:color w:val="000000"/>
                <w:sz w:val="24"/>
                <w:szCs w:val="24"/>
              </w:rPr>
            </w:pPr>
          </w:p>
          <w:p w14:paraId="3DA6A9F5" w14:textId="77777777" w:rsidR="00F8079A" w:rsidRDefault="00F8079A">
            <w:pPr>
              <w:spacing w:line="276" w:lineRule="auto"/>
              <w:jc w:val="both"/>
              <w:rPr>
                <w:rFonts w:ascii="Arial" w:eastAsia="Arial" w:hAnsi="Arial" w:cs="Arial"/>
                <w:color w:val="000000"/>
                <w:sz w:val="24"/>
                <w:szCs w:val="24"/>
              </w:rPr>
            </w:pPr>
          </w:p>
          <w:p w14:paraId="3DD2F41F" w14:textId="77777777" w:rsidR="00F8079A" w:rsidRDefault="00F8079A">
            <w:pPr>
              <w:spacing w:line="276" w:lineRule="auto"/>
              <w:jc w:val="both"/>
              <w:rPr>
                <w:rFonts w:ascii="Arial" w:eastAsia="Arial" w:hAnsi="Arial" w:cs="Arial"/>
                <w:color w:val="000000"/>
                <w:sz w:val="24"/>
                <w:szCs w:val="24"/>
              </w:rPr>
            </w:pPr>
          </w:p>
        </w:tc>
      </w:tr>
    </w:tbl>
    <w:p w14:paraId="5BCC87FB" w14:textId="77777777" w:rsidR="00F8079A" w:rsidRDefault="00F8079A">
      <w:pPr>
        <w:spacing w:after="160" w:line="276" w:lineRule="auto"/>
        <w:jc w:val="both"/>
        <w:rPr>
          <w:rFonts w:ascii="Arial" w:eastAsia="Arial" w:hAnsi="Arial" w:cs="Arial"/>
          <w:b/>
          <w:bCs/>
          <w:color w:val="FC014D"/>
          <w:sz w:val="24"/>
          <w:szCs w:val="24"/>
        </w:rPr>
      </w:pPr>
    </w:p>
    <w:p w14:paraId="50899428" w14:textId="77777777" w:rsidR="00F8079A" w:rsidRDefault="002F12F0">
      <w:pPr>
        <w:spacing w:after="160" w:line="276" w:lineRule="auto"/>
        <w:jc w:val="both"/>
        <w:rPr>
          <w:sz w:val="24"/>
          <w:szCs w:val="24"/>
        </w:rPr>
      </w:pPr>
      <w:r>
        <w:rPr>
          <w:rFonts w:ascii="Arial" w:eastAsia="Arial" w:hAnsi="Arial" w:cs="Arial"/>
          <w:b/>
          <w:bCs/>
          <w:color w:val="FC014D"/>
          <w:sz w:val="24"/>
          <w:szCs w:val="24"/>
        </w:rPr>
        <w:t xml:space="preserve">Question for children and young people: </w:t>
      </w:r>
      <w:r>
        <w:rPr>
          <w:rFonts w:ascii="Arial" w:eastAsia="Arial" w:hAnsi="Arial" w:cs="Arial"/>
          <w:sz w:val="24"/>
          <w:szCs w:val="24"/>
        </w:rPr>
        <w:t>To make things better for children and young people, what advice would you give to the government here [NI Executive]</w:t>
      </w:r>
    </w:p>
    <w:tbl>
      <w:tblPr>
        <w:tblW w:w="0" w:type="auto"/>
        <w:tblBorders>
          <w:top w:val="single" w:sz="12" w:space="0" w:color="FC014D"/>
          <w:left w:val="single" w:sz="12" w:space="0" w:color="FC014D"/>
          <w:bottom w:val="single" w:sz="12" w:space="0" w:color="FC014D"/>
          <w:right w:val="single" w:sz="12" w:space="0" w:color="FC014D"/>
          <w:insideH w:val="single" w:sz="12" w:space="0" w:color="FC014D"/>
          <w:insideV w:val="single" w:sz="12" w:space="0" w:color="FC014D"/>
        </w:tblBorders>
        <w:tblCellMar>
          <w:left w:w="0" w:type="dxa"/>
          <w:right w:w="0" w:type="dxa"/>
        </w:tblCellMar>
        <w:tblLook w:val="04A0" w:firstRow="1" w:lastRow="0" w:firstColumn="1" w:lastColumn="0" w:noHBand="0" w:noVBand="1"/>
      </w:tblPr>
      <w:tblGrid>
        <w:gridCol w:w="8996"/>
      </w:tblGrid>
      <w:tr w:rsidR="00F8079A" w14:paraId="726B1FF0" w14:textId="77777777">
        <w:tc>
          <w:tcPr>
            <w:tcW w:w="9016" w:type="dxa"/>
            <w:tcMar>
              <w:top w:w="0" w:type="dxa"/>
              <w:left w:w="108" w:type="dxa"/>
              <w:bottom w:w="0" w:type="dxa"/>
              <w:right w:w="108" w:type="dxa"/>
            </w:tcMar>
            <w:hideMark/>
          </w:tcPr>
          <w:p w14:paraId="4905928E" w14:textId="77777777" w:rsidR="00F8079A" w:rsidRDefault="002F12F0">
            <w:pPr>
              <w:spacing w:line="276" w:lineRule="auto"/>
              <w:jc w:val="both"/>
              <w:rPr>
                <w:color w:val="000000"/>
                <w:sz w:val="20"/>
                <w:szCs w:val="20"/>
              </w:rPr>
            </w:pPr>
            <w:r>
              <w:rPr>
                <w:rFonts w:ascii="Arial" w:eastAsia="Arial" w:hAnsi="Arial" w:cs="Arial"/>
                <w:color w:val="000000"/>
                <w:sz w:val="20"/>
                <w:szCs w:val="20"/>
              </w:rPr>
              <w:t>Suggestions (please list):</w:t>
            </w:r>
          </w:p>
          <w:p w14:paraId="75D42B1F" w14:textId="77777777" w:rsidR="00F8079A" w:rsidRDefault="00F8079A">
            <w:pPr>
              <w:spacing w:line="276" w:lineRule="auto"/>
              <w:jc w:val="both"/>
              <w:rPr>
                <w:rFonts w:ascii="Arial" w:eastAsia="Arial" w:hAnsi="Arial" w:cs="Arial"/>
                <w:color w:val="000000"/>
                <w:sz w:val="24"/>
                <w:szCs w:val="24"/>
              </w:rPr>
            </w:pPr>
          </w:p>
          <w:p w14:paraId="678746C9" w14:textId="77777777" w:rsidR="00F8079A" w:rsidRDefault="00F8079A">
            <w:pPr>
              <w:spacing w:line="276" w:lineRule="auto"/>
              <w:jc w:val="both"/>
              <w:rPr>
                <w:rFonts w:ascii="Arial" w:eastAsia="Arial" w:hAnsi="Arial" w:cs="Arial"/>
                <w:color w:val="000000"/>
                <w:sz w:val="24"/>
                <w:szCs w:val="24"/>
              </w:rPr>
            </w:pPr>
          </w:p>
          <w:p w14:paraId="4BB3770B" w14:textId="77777777" w:rsidR="00F8079A" w:rsidRDefault="00F8079A">
            <w:pPr>
              <w:spacing w:line="276" w:lineRule="auto"/>
              <w:jc w:val="both"/>
              <w:rPr>
                <w:rFonts w:ascii="Arial" w:eastAsia="Arial" w:hAnsi="Arial" w:cs="Arial"/>
                <w:color w:val="000000"/>
                <w:sz w:val="24"/>
                <w:szCs w:val="24"/>
              </w:rPr>
            </w:pPr>
          </w:p>
          <w:p w14:paraId="3EEABBA9" w14:textId="77777777" w:rsidR="00F8079A" w:rsidRDefault="00F8079A">
            <w:pPr>
              <w:spacing w:line="276" w:lineRule="auto"/>
              <w:jc w:val="both"/>
              <w:rPr>
                <w:rFonts w:ascii="Arial" w:eastAsia="Arial" w:hAnsi="Arial" w:cs="Arial"/>
                <w:color w:val="000000"/>
                <w:sz w:val="24"/>
                <w:szCs w:val="24"/>
              </w:rPr>
            </w:pPr>
          </w:p>
          <w:p w14:paraId="4E2E13FE" w14:textId="77777777" w:rsidR="00F8079A" w:rsidRDefault="00F8079A">
            <w:pPr>
              <w:spacing w:line="276" w:lineRule="auto"/>
              <w:jc w:val="both"/>
              <w:rPr>
                <w:rFonts w:ascii="Arial" w:eastAsia="Arial" w:hAnsi="Arial" w:cs="Arial"/>
                <w:color w:val="000000"/>
                <w:sz w:val="24"/>
                <w:szCs w:val="24"/>
              </w:rPr>
            </w:pPr>
          </w:p>
          <w:p w14:paraId="58C1C9B2" w14:textId="77777777" w:rsidR="00F8079A" w:rsidRDefault="00F8079A">
            <w:pPr>
              <w:spacing w:line="276" w:lineRule="auto"/>
              <w:jc w:val="both"/>
              <w:rPr>
                <w:rFonts w:ascii="Arial" w:eastAsia="Arial" w:hAnsi="Arial" w:cs="Arial"/>
                <w:color w:val="000000"/>
                <w:sz w:val="24"/>
                <w:szCs w:val="24"/>
              </w:rPr>
            </w:pPr>
          </w:p>
          <w:p w14:paraId="1D638403" w14:textId="77777777" w:rsidR="00F8079A" w:rsidRDefault="00F8079A">
            <w:pPr>
              <w:spacing w:line="276" w:lineRule="auto"/>
              <w:jc w:val="both"/>
              <w:rPr>
                <w:rFonts w:ascii="Arial" w:eastAsia="Arial" w:hAnsi="Arial" w:cs="Arial"/>
                <w:color w:val="000000"/>
                <w:sz w:val="24"/>
                <w:szCs w:val="24"/>
              </w:rPr>
            </w:pPr>
          </w:p>
          <w:p w14:paraId="0DCC3279" w14:textId="77777777" w:rsidR="00F8079A" w:rsidRDefault="00F8079A">
            <w:pPr>
              <w:spacing w:line="276" w:lineRule="auto"/>
              <w:jc w:val="both"/>
              <w:rPr>
                <w:rFonts w:ascii="Arial" w:eastAsia="Arial" w:hAnsi="Arial" w:cs="Arial"/>
                <w:color w:val="000000"/>
                <w:sz w:val="24"/>
                <w:szCs w:val="24"/>
              </w:rPr>
            </w:pPr>
          </w:p>
          <w:p w14:paraId="6DB8F517" w14:textId="77777777" w:rsidR="00F8079A" w:rsidRDefault="00F8079A">
            <w:pPr>
              <w:spacing w:line="276" w:lineRule="auto"/>
              <w:jc w:val="both"/>
              <w:rPr>
                <w:rFonts w:ascii="Arial" w:eastAsia="Arial" w:hAnsi="Arial" w:cs="Arial"/>
                <w:color w:val="000000"/>
                <w:sz w:val="24"/>
                <w:szCs w:val="24"/>
              </w:rPr>
            </w:pPr>
          </w:p>
          <w:p w14:paraId="6B9F68D7" w14:textId="77777777" w:rsidR="00F8079A" w:rsidRDefault="00F8079A">
            <w:pPr>
              <w:spacing w:line="276" w:lineRule="auto"/>
              <w:jc w:val="both"/>
              <w:rPr>
                <w:rFonts w:ascii="Arial" w:eastAsia="Arial" w:hAnsi="Arial" w:cs="Arial"/>
                <w:color w:val="000000"/>
                <w:sz w:val="24"/>
                <w:szCs w:val="24"/>
              </w:rPr>
            </w:pPr>
          </w:p>
          <w:p w14:paraId="5D85F91D" w14:textId="77777777" w:rsidR="00F8079A" w:rsidRDefault="00F8079A">
            <w:pPr>
              <w:spacing w:line="276" w:lineRule="auto"/>
              <w:jc w:val="both"/>
              <w:rPr>
                <w:rFonts w:ascii="Arial" w:eastAsia="Arial" w:hAnsi="Arial" w:cs="Arial"/>
                <w:color w:val="000000"/>
                <w:sz w:val="24"/>
                <w:szCs w:val="24"/>
              </w:rPr>
            </w:pPr>
          </w:p>
          <w:p w14:paraId="77B2B4DC" w14:textId="77777777" w:rsidR="00F8079A" w:rsidRDefault="00F8079A">
            <w:pPr>
              <w:spacing w:line="276" w:lineRule="auto"/>
              <w:jc w:val="both"/>
              <w:rPr>
                <w:rFonts w:ascii="Arial" w:eastAsia="Arial" w:hAnsi="Arial" w:cs="Arial"/>
                <w:color w:val="000000"/>
                <w:sz w:val="24"/>
                <w:szCs w:val="24"/>
              </w:rPr>
            </w:pPr>
          </w:p>
          <w:p w14:paraId="1DD14845" w14:textId="77777777" w:rsidR="00F8079A" w:rsidRDefault="00F8079A">
            <w:pPr>
              <w:spacing w:line="276" w:lineRule="auto"/>
              <w:jc w:val="both"/>
              <w:rPr>
                <w:rFonts w:ascii="Arial" w:eastAsia="Arial" w:hAnsi="Arial" w:cs="Arial"/>
                <w:color w:val="000000"/>
                <w:sz w:val="24"/>
                <w:szCs w:val="24"/>
              </w:rPr>
            </w:pPr>
          </w:p>
          <w:p w14:paraId="00CE4BB9" w14:textId="77777777" w:rsidR="00F8079A" w:rsidRDefault="00F8079A">
            <w:pPr>
              <w:spacing w:line="276" w:lineRule="auto"/>
              <w:jc w:val="both"/>
              <w:rPr>
                <w:rFonts w:ascii="Arial" w:eastAsia="Arial" w:hAnsi="Arial" w:cs="Arial"/>
                <w:color w:val="000000"/>
                <w:sz w:val="24"/>
                <w:szCs w:val="24"/>
              </w:rPr>
            </w:pPr>
          </w:p>
          <w:p w14:paraId="053BA4B8" w14:textId="77777777" w:rsidR="00F8079A" w:rsidRDefault="00F8079A">
            <w:pPr>
              <w:spacing w:line="276" w:lineRule="auto"/>
              <w:jc w:val="both"/>
              <w:rPr>
                <w:rFonts w:ascii="Arial" w:eastAsia="Arial" w:hAnsi="Arial" w:cs="Arial"/>
                <w:color w:val="000000"/>
                <w:sz w:val="24"/>
                <w:szCs w:val="24"/>
              </w:rPr>
            </w:pPr>
          </w:p>
          <w:p w14:paraId="5C2AD646" w14:textId="77777777" w:rsidR="00F8079A" w:rsidRDefault="00F8079A">
            <w:pPr>
              <w:spacing w:line="276" w:lineRule="auto"/>
              <w:jc w:val="both"/>
              <w:rPr>
                <w:rFonts w:ascii="Arial" w:eastAsia="Arial" w:hAnsi="Arial" w:cs="Arial"/>
                <w:color w:val="000000"/>
                <w:sz w:val="24"/>
                <w:szCs w:val="24"/>
              </w:rPr>
            </w:pPr>
          </w:p>
        </w:tc>
      </w:tr>
    </w:tbl>
    <w:p w14:paraId="12B53958" w14:textId="77777777" w:rsidR="00F8079A" w:rsidRDefault="00F8079A">
      <w:pPr>
        <w:spacing w:after="160" w:line="276" w:lineRule="auto"/>
        <w:jc w:val="both"/>
        <w:rPr>
          <w:rFonts w:ascii="Arial" w:eastAsia="Arial" w:hAnsi="Arial" w:cs="Arial"/>
          <w:sz w:val="24"/>
          <w:szCs w:val="24"/>
        </w:rPr>
      </w:pPr>
    </w:p>
    <w:p w14:paraId="4D65A1E3" w14:textId="77777777" w:rsidR="00F8079A" w:rsidRDefault="00F8079A">
      <w:pPr>
        <w:spacing w:after="160" w:line="276" w:lineRule="auto"/>
        <w:jc w:val="both"/>
        <w:rPr>
          <w:rFonts w:ascii="Arial" w:eastAsia="Arial" w:hAnsi="Arial" w:cs="Arial"/>
          <w:b/>
          <w:bCs/>
          <w:sz w:val="24"/>
          <w:szCs w:val="24"/>
        </w:rPr>
      </w:pPr>
    </w:p>
    <w:p w14:paraId="4F004ECA" w14:textId="77777777" w:rsidR="002F12F0" w:rsidRDefault="002F12F0">
      <w:pPr>
        <w:spacing w:after="160" w:line="276" w:lineRule="auto"/>
        <w:rPr>
          <w:sz w:val="24"/>
          <w:szCs w:val="24"/>
        </w:rPr>
      </w:pPr>
    </w:p>
    <w:p w14:paraId="59DB869B" w14:textId="77777777" w:rsidR="00F8079A" w:rsidRDefault="002F12F0">
      <w:pPr>
        <w:spacing w:after="160" w:line="276" w:lineRule="auto"/>
        <w:rPr>
          <w:sz w:val="24"/>
          <w:szCs w:val="24"/>
        </w:rPr>
      </w:pPr>
      <w:r>
        <w:rPr>
          <w:rFonts w:ascii="Arial" w:eastAsia="Arial" w:hAnsi="Arial" w:cs="Arial"/>
          <w:b/>
          <w:bCs/>
          <w:sz w:val="24"/>
          <w:szCs w:val="24"/>
        </w:rPr>
        <w:t>APPENDIX 4: CHILDREN’S LAW CENTRE WEBSITE INFORMATION ABOUT THE ONLINE SURVEY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0287F644" w14:textId="77777777">
        <w:tc>
          <w:tcPr>
            <w:tcW w:w="9016" w:type="dxa"/>
            <w:tcMar>
              <w:top w:w="0" w:type="dxa"/>
              <w:left w:w="108" w:type="dxa"/>
              <w:bottom w:w="0" w:type="dxa"/>
              <w:right w:w="108" w:type="dxa"/>
            </w:tcMar>
            <w:hideMark/>
          </w:tcPr>
          <w:p w14:paraId="55C7BF60" w14:textId="77777777" w:rsidR="00F8079A" w:rsidRDefault="00F8079A">
            <w:pPr>
              <w:shd w:val="clear" w:color="auto" w:fill="FFFFFF"/>
              <w:spacing w:line="276" w:lineRule="auto"/>
              <w:jc w:val="both"/>
              <w:rPr>
                <w:rFonts w:ascii="Verdana" w:eastAsia="Verdana" w:hAnsi="Verdana" w:cs="Verdana"/>
                <w:color w:val="000000"/>
              </w:rPr>
            </w:pPr>
          </w:p>
          <w:p w14:paraId="6B05A242" w14:textId="77777777" w:rsidR="00F8079A" w:rsidRPr="002F12F0" w:rsidRDefault="002F12F0">
            <w:pPr>
              <w:pStyle w:val="Heading2"/>
              <w:spacing w:line="276" w:lineRule="auto"/>
              <w:jc w:val="center"/>
              <w:rPr>
                <w:color w:val="000000"/>
                <w:sz w:val="22"/>
                <w:szCs w:val="22"/>
              </w:rPr>
            </w:pPr>
            <w:r w:rsidRPr="002F12F0">
              <w:rPr>
                <w:rFonts w:ascii="Montserrat" w:eastAsia="Montserrat" w:hAnsi="Montserrat" w:cs="Montserrat"/>
                <w:color w:val="2E74B5"/>
                <w:sz w:val="22"/>
                <w:szCs w:val="22"/>
              </w:rPr>
              <w:t>Youth@CLC Launch Children and Young People’s Survey</w:t>
            </w:r>
          </w:p>
          <w:p w14:paraId="522EBCC1" w14:textId="77777777" w:rsidR="00F8079A" w:rsidRPr="002F12F0" w:rsidRDefault="002F12F0">
            <w:pPr>
              <w:pStyle w:val="Heading2"/>
              <w:spacing w:line="276" w:lineRule="auto"/>
              <w:jc w:val="center"/>
              <w:rPr>
                <w:color w:val="000000"/>
                <w:sz w:val="22"/>
                <w:szCs w:val="22"/>
              </w:rPr>
            </w:pPr>
            <w:r w:rsidRPr="002F12F0">
              <w:rPr>
                <w:color w:val="000000"/>
                <w:sz w:val="22"/>
                <w:szCs w:val="22"/>
              </w:rPr>
              <w:t>14 March 2022</w:t>
            </w:r>
          </w:p>
          <w:p w14:paraId="660C1ED7" w14:textId="77777777" w:rsidR="00F8079A" w:rsidRPr="002F12F0" w:rsidRDefault="002F12F0">
            <w:pPr>
              <w:shd w:val="clear" w:color="auto" w:fill="FFFFFF"/>
              <w:spacing w:before="280" w:after="280" w:line="276" w:lineRule="auto"/>
              <w:jc w:val="center"/>
              <w:rPr>
                <w:color w:val="000000"/>
              </w:rPr>
            </w:pPr>
            <w:r w:rsidRPr="002F12F0">
              <w:rPr>
                <w:noProof/>
                <w:color w:val="000000"/>
              </w:rPr>
              <w:drawing>
                <wp:inline distT="0" distB="0" distL="0" distR="0" wp14:anchorId="678C8D64" wp14:editId="1619128B">
                  <wp:extent cx="1628775" cy="1009650"/>
                  <wp:effectExtent l="0" t="0" r="0" b="0"/>
                  <wp:docPr id="100091" name="Picture 100091" descr="Image of the 'Rights Here, Right N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1" name=""/>
                          <pic:cNvPicPr>
                            <a:picLocks noChangeAspect="1"/>
                          </pic:cNvPicPr>
                        </pic:nvPicPr>
                        <pic:blipFill>
                          <a:blip r:embed="rId58"/>
                          <a:stretch>
                            <a:fillRect/>
                          </a:stretch>
                        </pic:blipFill>
                        <pic:spPr>
                          <a:xfrm>
                            <a:off x="0" y="0"/>
                            <a:ext cx="1628775" cy="1009650"/>
                          </a:xfrm>
                          <a:prstGeom prst="rect">
                            <a:avLst/>
                          </a:prstGeom>
                        </pic:spPr>
                      </pic:pic>
                    </a:graphicData>
                  </a:graphic>
                </wp:inline>
              </w:drawing>
            </w:r>
          </w:p>
          <w:p w14:paraId="7A07F911" w14:textId="77777777" w:rsidR="00F8079A" w:rsidRPr="002F12F0" w:rsidRDefault="002F12F0">
            <w:pPr>
              <w:shd w:val="clear" w:color="auto" w:fill="FFFFFF"/>
              <w:spacing w:before="280" w:after="280" w:line="276" w:lineRule="auto"/>
              <w:jc w:val="both"/>
              <w:rPr>
                <w:color w:val="000000"/>
              </w:rPr>
            </w:pPr>
            <w:r w:rsidRPr="002F12F0">
              <w:rPr>
                <w:rFonts w:ascii="Montserrat" w:eastAsia="Montserrat" w:hAnsi="Montserrat" w:cs="Montserrat"/>
                <w:b/>
                <w:bCs/>
                <w:color w:val="424753"/>
              </w:rPr>
              <w:t>Youth@CLC, the youth advisory panel at the Children’s Law Centre, has launched </w:t>
            </w:r>
            <w:hyperlink r:id="rId59" w:tgtFrame="_blank" w:history="1">
              <w:r w:rsidRPr="002F12F0">
                <w:rPr>
                  <w:rFonts w:ascii="Montserrat" w:eastAsia="Montserrat" w:hAnsi="Montserrat" w:cs="Montserrat"/>
                  <w:b/>
                  <w:bCs/>
                  <w:color w:val="27A5AD"/>
                  <w:u w:val="single" w:color="27A5AD"/>
                </w:rPr>
                <w:t>an important survey to collect opinions and first-hand experiences of children and young people</w:t>
              </w:r>
            </w:hyperlink>
            <w:r w:rsidRPr="002F12F0">
              <w:rPr>
                <w:rFonts w:ascii="Montserrat" w:eastAsia="Montserrat" w:hAnsi="Montserrat" w:cs="Montserrat"/>
                <w:b/>
                <w:bCs/>
                <w:color w:val="424753"/>
              </w:rPr>
              <w:t> as part of the UK reporting process to the UN Committee on the Rights of the Child. The survey will be used to tell the UN Committee what matters to under-18s here, how their rights can be better protected, and their lives improved.</w:t>
            </w:r>
          </w:p>
          <w:p w14:paraId="1EEAEEA6" w14:textId="77777777" w:rsidR="00F8079A" w:rsidRPr="002F12F0" w:rsidRDefault="002F12F0">
            <w:pPr>
              <w:shd w:val="clear" w:color="auto" w:fill="FFFFFF"/>
              <w:spacing w:line="276" w:lineRule="auto"/>
              <w:jc w:val="center"/>
              <w:rPr>
                <w:color w:val="000000"/>
              </w:rPr>
            </w:pPr>
            <w:r w:rsidRPr="002F12F0">
              <w:rPr>
                <w:noProof/>
                <w:color w:val="0000EE"/>
              </w:rPr>
              <w:drawing>
                <wp:inline distT="0" distB="0" distL="0" distR="0" wp14:anchorId="5AE91079" wp14:editId="3A29D1B7">
                  <wp:extent cx="2657475" cy="1495425"/>
                  <wp:effectExtent l="0" t="0" r="0" b="0"/>
                  <wp:docPr id="100093" name="Picture 100093" descr="Image states: Tell us your thoughts. Click here to complete survey.">
                    <a:hlinkClick xmlns:a="http://schemas.openxmlformats.org/drawingml/2006/main" r:id="rId59" tgtFrame="%22_blank%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3" name=""/>
                          <pic:cNvPicPr>
                            <a:picLocks noChangeAspect="1"/>
                          </pic:cNvPicPr>
                        </pic:nvPicPr>
                        <pic:blipFill>
                          <a:blip r:embed="rId60"/>
                          <a:stretch>
                            <a:fillRect/>
                          </a:stretch>
                        </pic:blipFill>
                        <pic:spPr>
                          <a:xfrm>
                            <a:off x="0" y="0"/>
                            <a:ext cx="2657475" cy="1495425"/>
                          </a:xfrm>
                          <a:prstGeom prst="rect">
                            <a:avLst/>
                          </a:prstGeom>
                          <a:ln>
                            <a:noFill/>
                          </a:ln>
                        </pic:spPr>
                      </pic:pic>
                    </a:graphicData>
                  </a:graphic>
                </wp:inline>
              </w:drawing>
            </w:r>
          </w:p>
          <w:p w14:paraId="35D21851" w14:textId="77777777" w:rsidR="00F8079A" w:rsidRPr="002F12F0" w:rsidRDefault="002F12F0">
            <w:pPr>
              <w:shd w:val="clear" w:color="auto" w:fill="FFFFFF"/>
              <w:spacing w:before="280" w:after="280" w:line="276" w:lineRule="auto"/>
              <w:jc w:val="both"/>
              <w:rPr>
                <w:color w:val="000000"/>
              </w:rPr>
            </w:pPr>
            <w:r w:rsidRPr="002F12F0">
              <w:rPr>
                <w:rFonts w:ascii="Montserrat" w:eastAsia="Montserrat" w:hAnsi="Montserrat" w:cs="Montserrat"/>
                <w:color w:val="000000"/>
              </w:rPr>
              <w:t>The survey can be found </w:t>
            </w:r>
            <w:hyperlink r:id="rId61" w:tgtFrame="_blank" w:history="1">
              <w:r w:rsidRPr="002F12F0">
                <w:rPr>
                  <w:rFonts w:ascii="Montserrat" w:eastAsia="Montserrat" w:hAnsi="Montserrat" w:cs="Montserrat"/>
                  <w:color w:val="27A5AD"/>
                  <w:u w:val="single" w:color="27A5AD"/>
                </w:rPr>
                <w:t>here</w:t>
              </w:r>
            </w:hyperlink>
            <w:r w:rsidRPr="002F12F0">
              <w:rPr>
                <w:rFonts w:ascii="Montserrat" w:eastAsia="Montserrat" w:hAnsi="Montserrat" w:cs="Montserrat"/>
                <w:color w:val="000000"/>
              </w:rPr>
              <w:t> and is open between 14th March and 14th April 2022. The results of the survey will inform a children and young people’s report to the UN Committee as part of the 2022-2023 reporting process. It will influence the outcome of the UN Committee’s examination of the UK government in 2023.</w:t>
            </w:r>
          </w:p>
          <w:p w14:paraId="57FBB63D" w14:textId="77777777" w:rsidR="00F8079A" w:rsidRPr="002F12F0" w:rsidRDefault="006A1B5B">
            <w:pPr>
              <w:shd w:val="clear" w:color="auto" w:fill="FFFFFF"/>
              <w:spacing w:before="280" w:after="280" w:line="276" w:lineRule="auto"/>
              <w:jc w:val="both"/>
              <w:rPr>
                <w:color w:val="000000"/>
              </w:rPr>
            </w:pPr>
            <w:hyperlink r:id="rId62" w:tgtFrame="_blank" w:history="1">
              <w:r w:rsidR="002F12F0" w:rsidRPr="002F12F0">
                <w:rPr>
                  <w:rFonts w:ascii="Montserrat" w:eastAsia="Montserrat" w:hAnsi="Montserrat" w:cs="Montserrat"/>
                  <w:color w:val="27A5AD"/>
                  <w:u w:val="single" w:color="27A5AD"/>
                </w:rPr>
                <w:t>Children and young people can click here to find out more about children’s rights, the UNCRC and the survey</w:t>
              </w:r>
            </w:hyperlink>
            <w:r w:rsidR="002F12F0" w:rsidRPr="002F12F0">
              <w:rPr>
                <w:rFonts w:ascii="Montserrat" w:eastAsia="Montserrat" w:hAnsi="Montserrat" w:cs="Montserrat"/>
                <w:color w:val="000000"/>
              </w:rPr>
              <w:t>.</w:t>
            </w:r>
          </w:p>
          <w:p w14:paraId="6E8B21B1" w14:textId="77777777" w:rsidR="00F8079A" w:rsidRPr="002F12F0" w:rsidRDefault="002F12F0">
            <w:pPr>
              <w:shd w:val="clear" w:color="auto" w:fill="FFFFFF"/>
              <w:spacing w:line="276" w:lineRule="auto"/>
              <w:jc w:val="both"/>
              <w:rPr>
                <w:color w:val="000000"/>
              </w:rPr>
            </w:pPr>
            <w:r w:rsidRPr="002F12F0">
              <w:rPr>
                <w:rFonts w:ascii="Trebuchet MS" w:eastAsia="Trebuchet MS" w:hAnsi="Trebuchet MS" w:cs="Trebuchet MS"/>
                <w:b/>
                <w:bCs/>
                <w:color w:val="000000"/>
              </w:rPr>
              <w:t>CLC Youth Participation Worker, Sinead McSorley said:</w:t>
            </w:r>
            <w:r w:rsidRPr="002F12F0">
              <w:rPr>
                <w:rFonts w:ascii="Trebuchet MS" w:eastAsia="Trebuchet MS" w:hAnsi="Trebuchet MS" w:cs="Trebuchet MS"/>
                <w:color w:val="000000"/>
              </w:rPr>
              <w:t> “This is a very important way for children and young people in this jurisdiction to feed into the </w:t>
            </w:r>
            <w:hyperlink r:id="rId63" w:tgtFrame="_blank" w:history="1">
              <w:r w:rsidRPr="002F12F0">
                <w:rPr>
                  <w:rFonts w:ascii="Trebuchet MS" w:eastAsia="Trebuchet MS" w:hAnsi="Trebuchet MS" w:cs="Trebuchet MS"/>
                  <w:color w:val="000000"/>
                </w:rPr>
                <w:t>UNCRC</w:t>
              </w:r>
            </w:hyperlink>
            <w:r w:rsidRPr="002F12F0">
              <w:rPr>
                <w:rFonts w:ascii="Trebuchet MS" w:eastAsia="Trebuchet MS" w:hAnsi="Trebuchet MS" w:cs="Trebuchet MS"/>
                <w:color w:val="000000"/>
              </w:rPr>
              <w:t> reporting process. Their experiences and opinions are key to understanding if the UK government is fulfilling the obligations it signed up for when it ratified the UNCRC in 1991. We know children’s rights have a massive impact on the lives of children and young people, from education and healthcare to leisure and youth justice. However, we can’t fully understand how well these rights are being protected, or where the gaps are, unless we get the views of as many under-18s as possible. The last UNCRC report was sent to the Committee in 2015, but so much has happened since then, including the UK’s decision to exit the European Union and the outbreak of COVID-19. </w:t>
            </w:r>
            <w:hyperlink r:id="rId64" w:tgtFrame="_blank" w:history="1">
              <w:r w:rsidRPr="002F12F0">
                <w:rPr>
                  <w:rFonts w:ascii="Trebuchet MS" w:eastAsia="Trebuchet MS" w:hAnsi="Trebuchet MS" w:cs="Trebuchet MS"/>
                  <w:color w:val="000000"/>
                </w:rPr>
                <w:t>It’s our experience, and the experience of a wide number of children’s organisations, that the gap in children’s rights here has grown into a chasm</w:t>
              </w:r>
            </w:hyperlink>
            <w:r w:rsidRPr="002F12F0">
              <w:rPr>
                <w:rFonts w:ascii="Trebuchet MS" w:eastAsia="Trebuchet MS" w:hAnsi="Trebuchet MS" w:cs="Trebuchet MS"/>
                <w:color w:val="000000"/>
              </w:rPr>
              <w:t>. It’s vital that we gather the views of children and young people to better inform our understanding.”</w:t>
            </w:r>
          </w:p>
          <w:p w14:paraId="6A9873D7" w14:textId="77777777" w:rsidR="00F8079A" w:rsidRPr="002F12F0" w:rsidRDefault="00F8079A">
            <w:pPr>
              <w:shd w:val="clear" w:color="auto" w:fill="FFFFFF"/>
              <w:spacing w:line="276" w:lineRule="auto"/>
              <w:jc w:val="both"/>
              <w:rPr>
                <w:rFonts w:ascii="Verdana" w:eastAsia="Verdana" w:hAnsi="Verdana" w:cs="Verdana"/>
                <w:color w:val="000000"/>
              </w:rPr>
            </w:pPr>
          </w:p>
          <w:p w14:paraId="75A0F8B6" w14:textId="77777777" w:rsidR="00F8079A" w:rsidRPr="002F12F0" w:rsidRDefault="002F12F0">
            <w:pPr>
              <w:shd w:val="clear" w:color="auto" w:fill="FFFFFF"/>
              <w:spacing w:line="276" w:lineRule="auto"/>
              <w:jc w:val="center"/>
              <w:rPr>
                <w:color w:val="000000"/>
              </w:rPr>
            </w:pPr>
            <w:r w:rsidRPr="002F12F0">
              <w:rPr>
                <w:noProof/>
                <w:color w:val="000000"/>
              </w:rPr>
              <w:drawing>
                <wp:inline distT="0" distB="0" distL="0" distR="0" wp14:anchorId="715F3890" wp14:editId="6D09D968">
                  <wp:extent cx="3800475" cy="2133600"/>
                  <wp:effectExtent l="0" t="0" r="0" b="0"/>
                  <wp:docPr id="100095" name="Picture 100095" descr="Image of girl in wheel chair, with text reading: &quot;Rights Here, Right Now. Children and Young People's Survey. For the young people's report to the UN Committee on the Rights of the Child. Open between 14th March - 14th April.&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5" name=""/>
                          <pic:cNvPicPr>
                            <a:picLocks noChangeAspect="1"/>
                          </pic:cNvPicPr>
                        </pic:nvPicPr>
                        <pic:blipFill>
                          <a:blip r:embed="rId65"/>
                          <a:stretch>
                            <a:fillRect/>
                          </a:stretch>
                        </pic:blipFill>
                        <pic:spPr>
                          <a:xfrm>
                            <a:off x="0" y="0"/>
                            <a:ext cx="3800475" cy="2133600"/>
                          </a:xfrm>
                          <a:prstGeom prst="rect">
                            <a:avLst/>
                          </a:prstGeom>
                        </pic:spPr>
                      </pic:pic>
                    </a:graphicData>
                  </a:graphic>
                </wp:inline>
              </w:drawing>
            </w:r>
          </w:p>
          <w:p w14:paraId="3B7256C1" w14:textId="77777777" w:rsidR="00F8079A" w:rsidRPr="002F12F0" w:rsidRDefault="00F8079A">
            <w:pPr>
              <w:shd w:val="clear" w:color="auto" w:fill="FFFFFF"/>
              <w:spacing w:line="276" w:lineRule="auto"/>
              <w:jc w:val="both"/>
              <w:rPr>
                <w:rFonts w:ascii="Trebuchet MS" w:eastAsia="Trebuchet MS" w:hAnsi="Trebuchet MS" w:cs="Trebuchet MS"/>
                <w:b/>
                <w:bCs/>
                <w:color w:val="000000"/>
              </w:rPr>
            </w:pPr>
          </w:p>
          <w:p w14:paraId="2C76EEAD" w14:textId="77777777" w:rsidR="00F8079A" w:rsidRPr="002F12F0" w:rsidRDefault="002F12F0">
            <w:pPr>
              <w:shd w:val="clear" w:color="auto" w:fill="FFFFFF"/>
              <w:spacing w:line="276" w:lineRule="auto"/>
              <w:jc w:val="both"/>
              <w:rPr>
                <w:color w:val="000000"/>
              </w:rPr>
            </w:pPr>
            <w:r w:rsidRPr="002F12F0">
              <w:rPr>
                <w:rFonts w:ascii="Trebuchet MS" w:eastAsia="Trebuchet MS" w:hAnsi="Trebuchet MS" w:cs="Trebuchet MS"/>
                <w:b/>
                <w:bCs/>
                <w:color w:val="000000"/>
              </w:rPr>
              <w:t>Wren, a member of Youth@CLC, said:</w:t>
            </w:r>
            <w:r w:rsidRPr="002F12F0">
              <w:rPr>
                <w:rFonts w:ascii="Trebuchet MS" w:eastAsia="Trebuchet MS" w:hAnsi="Trebuchet MS" w:cs="Trebuchet MS"/>
                <w:color w:val="000000"/>
              </w:rPr>
              <w:t> “As part of the children and young people’s report, we will be carrying out a survey and holding workshops with some of the most vulnerable children and young people here to better understand where the government might be failing in its obligations. It’s really important that we gather as many views as possible to give children and young people a real voice. The reporting process doesn’t come around every year, so please make sure you don’t miss this opportunity to have your say.”</w:t>
            </w:r>
          </w:p>
          <w:p w14:paraId="69AF1E0A" w14:textId="77777777" w:rsidR="00F8079A" w:rsidRPr="002F12F0" w:rsidRDefault="00F8079A">
            <w:pPr>
              <w:shd w:val="clear" w:color="auto" w:fill="FFFFFF"/>
              <w:spacing w:line="276" w:lineRule="auto"/>
              <w:jc w:val="both"/>
              <w:rPr>
                <w:rFonts w:ascii="Verdana" w:eastAsia="Verdana" w:hAnsi="Verdana" w:cs="Verdana"/>
                <w:color w:val="000000"/>
              </w:rPr>
            </w:pPr>
          </w:p>
          <w:p w14:paraId="7E205280" w14:textId="77777777" w:rsidR="00F8079A" w:rsidRPr="002F12F0" w:rsidRDefault="002F12F0">
            <w:pPr>
              <w:pStyle w:val="Heading3"/>
              <w:shd w:val="clear" w:color="auto" w:fill="FFFFFF"/>
              <w:spacing w:line="276" w:lineRule="auto"/>
              <w:jc w:val="both"/>
              <w:rPr>
                <w:color w:val="000000"/>
                <w:sz w:val="22"/>
                <w:szCs w:val="22"/>
              </w:rPr>
            </w:pPr>
            <w:r w:rsidRPr="002F12F0">
              <w:rPr>
                <w:rFonts w:ascii="Montserrat" w:eastAsia="Montserrat" w:hAnsi="Montserrat" w:cs="Montserrat"/>
                <w:color w:val="424753"/>
                <w:sz w:val="22"/>
                <w:szCs w:val="22"/>
              </w:rPr>
              <w:t>We have developed some materials for teachers and youth workers to prepare and assist children and young people to complete the survey:</w:t>
            </w:r>
          </w:p>
          <w:p w14:paraId="3909F5C8" w14:textId="77777777" w:rsidR="00F8079A" w:rsidRPr="002F12F0" w:rsidRDefault="006A1B5B">
            <w:pPr>
              <w:numPr>
                <w:ilvl w:val="0"/>
                <w:numId w:val="57"/>
              </w:numPr>
              <w:pBdr>
                <w:left w:val="none" w:sz="0" w:space="11" w:color="auto"/>
              </w:pBdr>
              <w:shd w:val="clear" w:color="auto" w:fill="FFFFFF"/>
              <w:spacing w:before="280" w:line="276" w:lineRule="auto"/>
              <w:ind w:hanging="488"/>
              <w:jc w:val="both"/>
              <w:rPr>
                <w:rFonts w:ascii="Times New Roman" w:eastAsia="Times New Roman" w:hAnsi="Times New Roman" w:cs="Times New Roman"/>
                <w:color w:val="424753"/>
              </w:rPr>
            </w:pPr>
            <w:hyperlink r:id="rId66" w:tgtFrame="_blank" w:history="1">
              <w:r w:rsidR="002F12F0" w:rsidRPr="002F12F0">
                <w:rPr>
                  <w:rFonts w:ascii="Montserrat" w:eastAsia="Montserrat" w:hAnsi="Montserrat" w:cs="Montserrat"/>
                  <w:color w:val="27A5AD"/>
                  <w:u w:val="single" w:color="27A5AD"/>
                </w:rPr>
                <w:t>Guidance to support children and young people with completion of the survey</w:t>
              </w:r>
            </w:hyperlink>
          </w:p>
          <w:p w14:paraId="4E26C81B" w14:textId="77777777" w:rsidR="00F8079A" w:rsidRPr="002F12F0" w:rsidRDefault="006A1B5B">
            <w:pPr>
              <w:numPr>
                <w:ilvl w:val="0"/>
                <w:numId w:val="57"/>
              </w:numPr>
              <w:pBdr>
                <w:left w:val="none" w:sz="0" w:space="11" w:color="auto"/>
              </w:pBdr>
              <w:shd w:val="clear" w:color="auto" w:fill="FFFFFF"/>
              <w:spacing w:after="280" w:line="276" w:lineRule="auto"/>
              <w:ind w:hanging="488"/>
              <w:jc w:val="both"/>
              <w:rPr>
                <w:rFonts w:ascii="Times New Roman" w:eastAsia="Times New Roman" w:hAnsi="Times New Roman" w:cs="Times New Roman"/>
                <w:color w:val="424753"/>
              </w:rPr>
            </w:pPr>
            <w:hyperlink r:id="rId67" w:tgtFrame="_blank" w:history="1">
              <w:r w:rsidR="002F12F0" w:rsidRPr="002F12F0">
                <w:rPr>
                  <w:rFonts w:ascii="Montserrat" w:eastAsia="Montserrat" w:hAnsi="Montserrat" w:cs="Montserrat"/>
                  <w:color w:val="27A5AD"/>
                  <w:u w:val="single" w:color="27A5AD"/>
                </w:rPr>
                <w:t>Activities to support children and young people with completion of the survey</w:t>
              </w:r>
            </w:hyperlink>
          </w:p>
          <w:p w14:paraId="40D79477" w14:textId="77777777" w:rsidR="00F8079A" w:rsidRPr="002F12F0" w:rsidRDefault="002F12F0">
            <w:pPr>
              <w:shd w:val="clear" w:color="auto" w:fill="FFFFFF"/>
              <w:spacing w:line="276" w:lineRule="auto"/>
              <w:jc w:val="both"/>
              <w:rPr>
                <w:color w:val="000000"/>
              </w:rPr>
            </w:pPr>
            <w:r w:rsidRPr="002F12F0">
              <w:rPr>
                <w:rFonts w:ascii="Montserrat" w:eastAsia="Montserrat" w:hAnsi="Montserrat" w:cs="Montserrat"/>
                <w:i/>
                <w:iCs/>
                <w:color w:val="424753"/>
              </w:rPr>
              <w:t>The ‘Rights Here, Right Now’ survey is being conducted by Youth@CLC, with assistance from the Children’s Law Centre, </w:t>
            </w:r>
            <w:hyperlink r:id="rId68" w:tgtFrame="_blank" w:history="1">
              <w:r w:rsidRPr="002F12F0">
                <w:rPr>
                  <w:rFonts w:ascii="Montserrat" w:eastAsia="Montserrat" w:hAnsi="Montserrat" w:cs="Montserrat"/>
                  <w:i/>
                  <w:iCs/>
                  <w:color w:val="27A5AD"/>
                  <w:u w:val="single" w:color="27A5AD"/>
                </w:rPr>
                <w:t>Dr Deena Haydon</w:t>
              </w:r>
            </w:hyperlink>
            <w:r w:rsidRPr="002F12F0">
              <w:rPr>
                <w:rFonts w:ascii="Montserrat" w:eastAsia="Montserrat" w:hAnsi="Montserrat" w:cs="Montserrat"/>
                <w:i/>
                <w:iCs/>
                <w:color w:val="424753"/>
              </w:rPr>
              <w:t> and </w:t>
            </w:r>
            <w:hyperlink r:id="rId69" w:tgtFrame="_blank" w:history="1">
              <w:r w:rsidRPr="002F12F0">
                <w:rPr>
                  <w:rFonts w:ascii="Montserrat" w:eastAsia="Montserrat" w:hAnsi="Montserrat" w:cs="Montserrat"/>
                  <w:i/>
                  <w:iCs/>
                  <w:color w:val="27A5AD"/>
                  <w:u w:val="single" w:color="27A5AD"/>
                </w:rPr>
                <w:t>Save the Children NI</w:t>
              </w:r>
            </w:hyperlink>
          </w:p>
          <w:p w14:paraId="29677F36" w14:textId="77777777" w:rsidR="00F8079A" w:rsidRDefault="002F12F0">
            <w:pPr>
              <w:shd w:val="clear" w:color="auto" w:fill="FFFFFF"/>
              <w:spacing w:line="276" w:lineRule="auto"/>
              <w:jc w:val="center"/>
              <w:rPr>
                <w:color w:val="000000"/>
              </w:rPr>
            </w:pPr>
            <w:r>
              <w:rPr>
                <w:noProof/>
                <w:color w:val="000000"/>
              </w:rPr>
              <w:drawing>
                <wp:inline distT="0" distB="0" distL="0" distR="0" wp14:anchorId="7F84BF0D" wp14:editId="22A2528E">
                  <wp:extent cx="4762500" cy="628650"/>
                  <wp:effectExtent l="0" t="0" r="0" b="0"/>
                  <wp:docPr id="100097" name="Picture 100097" descr="https://childrenslawcentre.org.uk/wp-content/uploads/2022/03/Untitled-design-1024x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7" name=""/>
                          <pic:cNvPicPr>
                            <a:picLocks noChangeAspect="1"/>
                          </pic:cNvPicPr>
                        </pic:nvPicPr>
                        <pic:blipFill>
                          <a:blip r:embed="rId70"/>
                          <a:stretch>
                            <a:fillRect/>
                          </a:stretch>
                        </pic:blipFill>
                        <pic:spPr>
                          <a:xfrm>
                            <a:off x="0" y="0"/>
                            <a:ext cx="4762500" cy="628650"/>
                          </a:xfrm>
                          <a:prstGeom prst="rect">
                            <a:avLst/>
                          </a:prstGeom>
                        </pic:spPr>
                      </pic:pic>
                    </a:graphicData>
                  </a:graphic>
                </wp:inline>
              </w:drawing>
            </w:r>
          </w:p>
        </w:tc>
      </w:tr>
    </w:tbl>
    <w:p w14:paraId="34FF324C" w14:textId="77777777" w:rsidR="00F8079A" w:rsidRDefault="00F8079A">
      <w:pPr>
        <w:spacing w:after="160" w:line="276" w:lineRule="auto"/>
        <w:jc w:val="both"/>
        <w:rPr>
          <w:rFonts w:ascii="Arial" w:eastAsia="Arial" w:hAnsi="Arial" w:cs="Arial"/>
          <w:b/>
          <w:bCs/>
          <w:sz w:val="24"/>
          <w:szCs w:val="24"/>
        </w:rPr>
      </w:pPr>
    </w:p>
    <w:p w14:paraId="6F882BC4" w14:textId="2F229A60" w:rsidR="00FE4F23" w:rsidRDefault="00FE4F23">
      <w:pPr>
        <w:spacing w:after="160" w:line="276" w:lineRule="auto"/>
        <w:rPr>
          <w:rFonts w:ascii="Arial" w:eastAsia="Arial" w:hAnsi="Arial" w:cs="Arial"/>
          <w:b/>
          <w:bCs/>
          <w:sz w:val="24"/>
          <w:szCs w:val="24"/>
        </w:rPr>
      </w:pPr>
    </w:p>
    <w:p w14:paraId="5D892340" w14:textId="711A27F0" w:rsidR="009A4DED" w:rsidRDefault="009A4DED">
      <w:pPr>
        <w:spacing w:after="160" w:line="276" w:lineRule="auto"/>
        <w:rPr>
          <w:rFonts w:ascii="Arial" w:eastAsia="Arial" w:hAnsi="Arial" w:cs="Arial"/>
          <w:b/>
          <w:bCs/>
          <w:sz w:val="24"/>
          <w:szCs w:val="24"/>
        </w:rPr>
      </w:pPr>
    </w:p>
    <w:p w14:paraId="137B0C4A" w14:textId="72932E26" w:rsidR="009A4DED" w:rsidRDefault="009A4DED">
      <w:pPr>
        <w:spacing w:after="160" w:line="276" w:lineRule="auto"/>
        <w:rPr>
          <w:rFonts w:ascii="Arial" w:eastAsia="Arial" w:hAnsi="Arial" w:cs="Arial"/>
          <w:b/>
          <w:bCs/>
          <w:sz w:val="24"/>
          <w:szCs w:val="24"/>
        </w:rPr>
      </w:pPr>
    </w:p>
    <w:p w14:paraId="135E5BA6" w14:textId="25EE9BE4" w:rsidR="009A4DED" w:rsidRDefault="009A4DED">
      <w:pPr>
        <w:spacing w:after="160" w:line="276" w:lineRule="auto"/>
        <w:rPr>
          <w:rFonts w:ascii="Arial" w:eastAsia="Arial" w:hAnsi="Arial" w:cs="Arial"/>
          <w:b/>
          <w:bCs/>
          <w:sz w:val="24"/>
          <w:szCs w:val="24"/>
        </w:rPr>
      </w:pPr>
    </w:p>
    <w:p w14:paraId="4DDF303A" w14:textId="77777777" w:rsidR="009A4DED" w:rsidRDefault="009A4DED">
      <w:pPr>
        <w:spacing w:after="160" w:line="276" w:lineRule="auto"/>
        <w:rPr>
          <w:rFonts w:ascii="Arial" w:eastAsia="Arial" w:hAnsi="Arial" w:cs="Arial"/>
          <w:b/>
          <w:bCs/>
          <w:sz w:val="24"/>
          <w:szCs w:val="24"/>
        </w:rPr>
      </w:pPr>
    </w:p>
    <w:p w14:paraId="6ECE555C" w14:textId="77777777" w:rsidR="00FE4F23" w:rsidRDefault="00FE4F23">
      <w:pPr>
        <w:spacing w:after="160" w:line="276" w:lineRule="auto"/>
        <w:rPr>
          <w:rFonts w:ascii="Arial" w:eastAsia="Arial" w:hAnsi="Arial" w:cs="Arial"/>
          <w:b/>
          <w:bCs/>
          <w:sz w:val="24"/>
          <w:szCs w:val="24"/>
        </w:rPr>
      </w:pPr>
    </w:p>
    <w:p w14:paraId="3D394BCD" w14:textId="5603E754" w:rsidR="00F8079A" w:rsidRDefault="002F12F0">
      <w:pPr>
        <w:spacing w:after="160" w:line="276" w:lineRule="auto"/>
        <w:rPr>
          <w:sz w:val="24"/>
          <w:szCs w:val="24"/>
        </w:rPr>
      </w:pPr>
      <w:r>
        <w:rPr>
          <w:rFonts w:ascii="Arial" w:eastAsia="Arial" w:hAnsi="Arial" w:cs="Arial"/>
          <w:b/>
          <w:bCs/>
          <w:sz w:val="24"/>
          <w:szCs w:val="24"/>
        </w:rPr>
        <w:t xml:space="preserve">APPENDIX 5: </w:t>
      </w:r>
      <w:r>
        <w:rPr>
          <w:rFonts w:ascii="Arial" w:eastAsia="Arial" w:hAnsi="Arial" w:cs="Arial"/>
          <w:b/>
          <w:bCs/>
          <w:i/>
          <w:iCs/>
          <w:sz w:val="24"/>
          <w:szCs w:val="24"/>
        </w:rPr>
        <w:t>RIGHTS HERE, RIGHT NOW</w:t>
      </w:r>
      <w:r>
        <w:rPr>
          <w:rFonts w:ascii="Arial" w:eastAsia="Arial" w:hAnsi="Arial" w:cs="Arial"/>
          <w:b/>
          <w:bCs/>
          <w:sz w:val="24"/>
          <w:szCs w:val="24"/>
        </w:rPr>
        <w:t xml:space="preserve"> SURVEY </w:t>
      </w:r>
    </w:p>
    <w:p w14:paraId="5A1DDF2C" w14:textId="77777777" w:rsidR="00F8079A" w:rsidRDefault="002F12F0">
      <w:pPr>
        <w:spacing w:after="160" w:line="276" w:lineRule="auto"/>
        <w:jc w:val="center"/>
      </w:pPr>
      <w:r>
        <w:rPr>
          <w:noProof/>
        </w:rPr>
        <w:drawing>
          <wp:inline distT="0" distB="0" distL="0" distR="0" wp14:anchorId="4845DCBD" wp14:editId="3B321F9E">
            <wp:extent cx="1266825" cy="790575"/>
            <wp:effectExtent l="0" t="0" r="0" b="0"/>
            <wp:docPr id="100099" name="Picture 100099" descr="Image of the 'Rights Here, Right N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9" name=""/>
                    <pic:cNvPicPr>
                      <a:picLocks noChangeAspect="1"/>
                    </pic:cNvPicPr>
                  </pic:nvPicPr>
                  <pic:blipFill>
                    <a:blip r:embed="rId71"/>
                    <a:stretch>
                      <a:fillRect/>
                    </a:stretch>
                  </pic:blipFill>
                  <pic:spPr>
                    <a:xfrm>
                      <a:off x="0" y="0"/>
                      <a:ext cx="1266825" cy="790575"/>
                    </a:xfrm>
                    <a:prstGeom prst="rect">
                      <a:avLst/>
                    </a:prstGeom>
                  </pic:spPr>
                </pic:pic>
              </a:graphicData>
            </a:graphic>
          </wp:inline>
        </w:drawing>
      </w:r>
    </w:p>
    <w:p w14:paraId="470783CF" w14:textId="77777777" w:rsidR="00F8079A" w:rsidRDefault="002F12F0">
      <w:pPr>
        <w:spacing w:after="160" w:line="276" w:lineRule="auto"/>
        <w:jc w:val="center"/>
      </w:pPr>
      <w:r>
        <w:rPr>
          <w:rFonts w:ascii="Arial" w:eastAsia="Arial" w:hAnsi="Arial" w:cs="Arial"/>
          <w:b/>
          <w:bCs/>
          <w:color w:val="2F5496"/>
        </w:rPr>
        <w:t>Youth@CLC 2022 Children’s Rights Survey</w:t>
      </w:r>
    </w:p>
    <w:p w14:paraId="06587A76" w14:textId="77777777" w:rsidR="00F8079A" w:rsidRDefault="002F12F0">
      <w:pPr>
        <w:spacing w:after="160" w:line="276" w:lineRule="auto"/>
        <w:jc w:val="center"/>
      </w:pPr>
      <w:r>
        <w:rPr>
          <w:rFonts w:ascii="Arial" w:eastAsia="Arial" w:hAnsi="Arial" w:cs="Arial"/>
          <w:color w:val="2F5496"/>
        </w:rPr>
        <w:t>We are Youth@CLC – a group of young people who give advice to the Children’s Law Centre. We want to find out what</w:t>
      </w:r>
      <w:r>
        <w:rPr>
          <w:rFonts w:ascii="Arial" w:eastAsia="Arial" w:hAnsi="Arial" w:cs="Arial"/>
          <w:b/>
          <w:bCs/>
          <w:color w:val="2F5496"/>
        </w:rPr>
        <w:t xml:space="preserve"> 12-17 year olds </w:t>
      </w:r>
      <w:r>
        <w:rPr>
          <w:rFonts w:ascii="Arial" w:eastAsia="Arial" w:hAnsi="Arial" w:cs="Arial"/>
          <w:color w:val="2F5496"/>
        </w:rPr>
        <w:t>think about children’s rights in Northern Ireland.</w:t>
      </w:r>
    </w:p>
    <w:p w14:paraId="0B5EC7AE" w14:textId="77777777" w:rsidR="00F8079A" w:rsidRDefault="002F12F0">
      <w:pPr>
        <w:spacing w:after="160" w:line="276" w:lineRule="auto"/>
        <w:jc w:val="center"/>
      </w:pPr>
      <w:r>
        <w:rPr>
          <w:rFonts w:ascii="Arial" w:eastAsia="Arial" w:hAnsi="Arial" w:cs="Arial"/>
          <w:color w:val="2F5496"/>
        </w:rPr>
        <w:t>The survey is</w:t>
      </w:r>
      <w:r>
        <w:rPr>
          <w:rFonts w:ascii="Arial" w:eastAsia="Arial" w:hAnsi="Arial" w:cs="Arial"/>
          <w:b/>
          <w:bCs/>
          <w:color w:val="2F5496"/>
        </w:rPr>
        <w:t xml:space="preserve"> anonymous. </w:t>
      </w:r>
      <w:r>
        <w:rPr>
          <w:rFonts w:ascii="Arial" w:eastAsia="Arial" w:hAnsi="Arial" w:cs="Arial"/>
          <w:color w:val="2F5496"/>
        </w:rPr>
        <w:t xml:space="preserve">You can find out more about it in our information sheet </w:t>
      </w:r>
      <w:r>
        <w:rPr>
          <w:rFonts w:ascii="Arial" w:eastAsia="Arial" w:hAnsi="Arial" w:cs="Arial"/>
          <w:color w:val="2F5496"/>
          <w:u w:val="single" w:color="2F5496"/>
        </w:rPr>
        <w:t>here</w:t>
      </w:r>
      <w:r>
        <w:rPr>
          <w:rFonts w:ascii="Arial" w:eastAsia="Arial" w:hAnsi="Arial" w:cs="Arial"/>
          <w:b/>
          <w:bCs/>
          <w:color w:val="2F5496"/>
        </w:rPr>
        <w:t>.</w:t>
      </w:r>
    </w:p>
    <w:p w14:paraId="4E1F0446" w14:textId="77777777" w:rsidR="00F8079A" w:rsidRDefault="002F12F0">
      <w:pPr>
        <w:spacing w:after="160" w:line="276" w:lineRule="auto"/>
        <w:jc w:val="center"/>
      </w:pPr>
      <w:r>
        <w:rPr>
          <w:rFonts w:ascii="Arial" w:eastAsia="Arial" w:hAnsi="Arial" w:cs="Arial"/>
          <w:color w:val="2F5496"/>
        </w:rPr>
        <w:t>You don’t need to answer every question if you don’t want to, but please</w:t>
      </w:r>
      <w:r>
        <w:rPr>
          <w:rFonts w:ascii="Arial" w:eastAsia="Arial" w:hAnsi="Arial" w:cs="Arial"/>
          <w:b/>
          <w:bCs/>
          <w:color w:val="2F5496"/>
        </w:rPr>
        <w:t xml:space="preserve"> make sure you click the ‘done’ button at the end to submit your survey.</w:t>
      </w:r>
    </w:p>
    <w:p w14:paraId="16F3D5C3" w14:textId="77777777" w:rsidR="00F8079A" w:rsidRDefault="002F12F0">
      <w:pPr>
        <w:spacing w:after="160" w:line="276" w:lineRule="auto"/>
        <w:jc w:val="center"/>
      </w:pPr>
      <w:r>
        <w:rPr>
          <w:rFonts w:ascii="Arial" w:eastAsia="Arial" w:hAnsi="Arial" w:cs="Arial"/>
          <w:b/>
          <w:bCs/>
          <w:i/>
          <w:iCs/>
          <w:color w:val="FF0000"/>
        </w:rPr>
        <w:t>This is your chance to have your voice heard and make children’s lives better.</w:t>
      </w:r>
    </w:p>
    <w:p w14:paraId="235C55A2" w14:textId="77777777" w:rsidR="00F8079A" w:rsidRDefault="002F12F0">
      <w:pPr>
        <w:spacing w:after="160" w:line="276" w:lineRule="auto"/>
        <w:jc w:val="both"/>
      </w:pPr>
      <w:r>
        <w:rPr>
          <w:rFonts w:ascii="Arial" w:eastAsia="Arial" w:hAnsi="Arial" w:cs="Arial"/>
          <w:b/>
          <w:bCs/>
        </w:rPr>
        <w:t>Information about you</w:t>
      </w:r>
    </w:p>
    <w:p w14:paraId="284DFFBF" w14:textId="77777777" w:rsidR="00F8079A" w:rsidRDefault="002F12F0">
      <w:pPr>
        <w:spacing w:after="160" w:line="276" w:lineRule="auto"/>
        <w:jc w:val="both"/>
      </w:pPr>
      <w:r>
        <w:rPr>
          <w:rFonts w:ascii="Arial" w:eastAsia="Arial" w:hAnsi="Arial" w:cs="Arial"/>
        </w:rPr>
        <w:t xml:space="preserve">We would like to know about </w:t>
      </w:r>
      <w:r>
        <w:rPr>
          <w:rFonts w:ascii="Arial" w:eastAsia="Arial" w:hAnsi="Arial" w:cs="Arial"/>
          <w:b/>
          <w:bCs/>
        </w:rPr>
        <w:t>you</w:t>
      </w:r>
      <w:r>
        <w:rPr>
          <w:rFonts w:ascii="Arial" w:eastAsia="Arial" w:hAnsi="Arial" w:cs="Arial"/>
        </w:rPr>
        <w:t>. This will help us describe who took part in the survey.</w:t>
      </w:r>
    </w:p>
    <w:p w14:paraId="5358F856" w14:textId="77777777" w:rsidR="00F8079A" w:rsidRDefault="002F12F0">
      <w:pPr>
        <w:numPr>
          <w:ilvl w:val="0"/>
          <w:numId w:val="58"/>
        </w:numPr>
        <w:pBdr>
          <w:left w:val="none" w:sz="0" w:space="3" w:color="auto"/>
        </w:pBdr>
        <w:spacing w:line="276" w:lineRule="auto"/>
        <w:ind w:left="360"/>
        <w:jc w:val="both"/>
        <w:rPr>
          <w:rFonts w:ascii="Arial" w:eastAsia="Arial" w:hAnsi="Arial" w:cs="Arial"/>
        </w:rPr>
      </w:pPr>
      <w:r>
        <w:rPr>
          <w:rFonts w:ascii="Arial" w:eastAsia="Arial" w:hAnsi="Arial" w:cs="Arial"/>
        </w:rPr>
        <w:t>What is your</w:t>
      </w:r>
      <w:r>
        <w:rPr>
          <w:rFonts w:ascii="Arial" w:eastAsia="Arial" w:hAnsi="Arial" w:cs="Arial"/>
          <w:b/>
          <w:bCs/>
        </w:rPr>
        <w:t xml:space="preserve"> age</w:t>
      </w:r>
      <w:r>
        <w:rPr>
          <w:rFonts w:ascii="Arial" w:eastAsia="Arial" w:hAnsi="Arial" w:cs="Arial"/>
        </w:rPr>
        <w:t>? (please select one)</w:t>
      </w:r>
    </w:p>
    <w:p w14:paraId="173BCCB1" w14:textId="77777777" w:rsidR="00F8079A" w:rsidRDefault="002F12F0">
      <w:pPr>
        <w:numPr>
          <w:ilvl w:val="0"/>
          <w:numId w:val="5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12-13</w:t>
      </w:r>
    </w:p>
    <w:p w14:paraId="6C2866C8" w14:textId="77777777" w:rsidR="00F8079A" w:rsidRDefault="002F12F0">
      <w:pPr>
        <w:numPr>
          <w:ilvl w:val="0"/>
          <w:numId w:val="5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14-15</w:t>
      </w:r>
    </w:p>
    <w:p w14:paraId="64FC079B" w14:textId="77777777" w:rsidR="00F8079A" w:rsidRDefault="002F12F0">
      <w:pPr>
        <w:numPr>
          <w:ilvl w:val="0"/>
          <w:numId w:val="5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16-17</w:t>
      </w:r>
    </w:p>
    <w:p w14:paraId="33BCB660" w14:textId="77777777" w:rsidR="00F8079A" w:rsidRDefault="002F12F0">
      <w:pPr>
        <w:numPr>
          <w:ilvl w:val="0"/>
          <w:numId w:val="59"/>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 xml:space="preserve">Other (please state)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3B0AC9D1" w14:textId="77777777">
        <w:tc>
          <w:tcPr>
            <w:tcW w:w="2819" w:type="dxa"/>
            <w:tcMar>
              <w:top w:w="0" w:type="dxa"/>
              <w:left w:w="108" w:type="dxa"/>
              <w:bottom w:w="0" w:type="dxa"/>
              <w:right w:w="108" w:type="dxa"/>
            </w:tcMar>
          </w:tcPr>
          <w:p w14:paraId="69AD5E62" w14:textId="77777777" w:rsidR="00F8079A" w:rsidRDefault="00F8079A">
            <w:pPr>
              <w:spacing w:line="276" w:lineRule="auto"/>
              <w:jc w:val="both"/>
              <w:rPr>
                <w:rFonts w:ascii="Arial" w:eastAsia="Arial" w:hAnsi="Arial" w:cs="Arial"/>
                <w:color w:val="000000"/>
              </w:rPr>
            </w:pPr>
          </w:p>
        </w:tc>
      </w:tr>
    </w:tbl>
    <w:p w14:paraId="27ED2634" w14:textId="77777777" w:rsidR="00F8079A" w:rsidRDefault="00F8079A">
      <w:pPr>
        <w:spacing w:after="160" w:line="276" w:lineRule="auto"/>
        <w:jc w:val="both"/>
        <w:rPr>
          <w:rFonts w:ascii="Arial" w:eastAsia="Arial" w:hAnsi="Arial" w:cs="Arial"/>
        </w:rPr>
      </w:pPr>
    </w:p>
    <w:p w14:paraId="4FDF531C" w14:textId="77777777" w:rsidR="00F8079A" w:rsidRDefault="002F12F0">
      <w:pPr>
        <w:numPr>
          <w:ilvl w:val="0"/>
          <w:numId w:val="60"/>
        </w:numPr>
        <w:pBdr>
          <w:left w:val="none" w:sz="0" w:space="3" w:color="auto"/>
        </w:pBdr>
        <w:spacing w:line="276" w:lineRule="auto"/>
        <w:ind w:left="360"/>
        <w:jc w:val="both"/>
        <w:rPr>
          <w:rFonts w:ascii="Arial" w:eastAsia="Arial" w:hAnsi="Arial" w:cs="Arial"/>
        </w:rPr>
      </w:pPr>
      <w:r>
        <w:rPr>
          <w:rFonts w:ascii="Arial" w:eastAsia="Arial" w:hAnsi="Arial" w:cs="Arial"/>
        </w:rPr>
        <w:t>How would you describe your</w:t>
      </w:r>
      <w:r>
        <w:rPr>
          <w:rFonts w:ascii="Arial" w:eastAsia="Arial" w:hAnsi="Arial" w:cs="Arial"/>
          <w:b/>
          <w:bCs/>
        </w:rPr>
        <w:t xml:space="preserve"> gender</w:t>
      </w:r>
      <w:r>
        <w:rPr>
          <w:rFonts w:ascii="Arial" w:eastAsia="Arial" w:hAnsi="Arial" w:cs="Arial"/>
        </w:rPr>
        <w:t>? (please select one – responses are confidential)</w:t>
      </w:r>
    </w:p>
    <w:p w14:paraId="4584382E" w14:textId="77777777" w:rsidR="00F8079A" w:rsidRDefault="002F12F0">
      <w:pPr>
        <w:numPr>
          <w:ilvl w:val="0"/>
          <w:numId w:val="6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Girl (including trans girl)</w:t>
      </w:r>
    </w:p>
    <w:p w14:paraId="7C6C22D6" w14:textId="77777777" w:rsidR="00F8079A" w:rsidRDefault="002F12F0">
      <w:pPr>
        <w:numPr>
          <w:ilvl w:val="0"/>
          <w:numId w:val="6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Boy (including trans boy)</w:t>
      </w:r>
    </w:p>
    <w:p w14:paraId="5B815BAF" w14:textId="77777777" w:rsidR="00F8079A" w:rsidRDefault="002F12F0">
      <w:pPr>
        <w:numPr>
          <w:ilvl w:val="0"/>
          <w:numId w:val="6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Non-binary</w:t>
      </w:r>
    </w:p>
    <w:p w14:paraId="0CA730CE" w14:textId="77777777" w:rsidR="00F8079A" w:rsidRDefault="002F12F0">
      <w:pPr>
        <w:numPr>
          <w:ilvl w:val="0"/>
          <w:numId w:val="61"/>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I use another term (please describe your gender)</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1D5C3F1C" w14:textId="77777777">
        <w:tc>
          <w:tcPr>
            <w:tcW w:w="2819" w:type="dxa"/>
            <w:tcMar>
              <w:top w:w="0" w:type="dxa"/>
              <w:left w:w="108" w:type="dxa"/>
              <w:bottom w:w="0" w:type="dxa"/>
              <w:right w:w="108" w:type="dxa"/>
            </w:tcMar>
          </w:tcPr>
          <w:p w14:paraId="0507F55A" w14:textId="77777777" w:rsidR="00F8079A" w:rsidRDefault="00F8079A">
            <w:pPr>
              <w:spacing w:line="276" w:lineRule="auto"/>
              <w:jc w:val="both"/>
              <w:rPr>
                <w:rFonts w:ascii="Arial" w:eastAsia="Arial" w:hAnsi="Arial" w:cs="Arial"/>
                <w:color w:val="000000"/>
              </w:rPr>
            </w:pPr>
          </w:p>
        </w:tc>
      </w:tr>
    </w:tbl>
    <w:p w14:paraId="76EDDE99" w14:textId="77777777" w:rsidR="00F8079A" w:rsidRDefault="002F12F0">
      <w:pPr>
        <w:numPr>
          <w:ilvl w:val="0"/>
          <w:numId w:val="6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Prefer not to say</w:t>
      </w:r>
    </w:p>
    <w:p w14:paraId="1E819416" w14:textId="77777777" w:rsidR="00F8079A" w:rsidRDefault="00F8079A">
      <w:pPr>
        <w:spacing w:line="276" w:lineRule="auto"/>
        <w:ind w:left="720"/>
        <w:jc w:val="both"/>
        <w:rPr>
          <w:rFonts w:ascii="Arial" w:eastAsia="Arial" w:hAnsi="Arial" w:cs="Arial"/>
        </w:rPr>
      </w:pPr>
    </w:p>
    <w:p w14:paraId="6C1AD73F" w14:textId="77777777" w:rsidR="00F8079A" w:rsidRDefault="002F12F0">
      <w:pPr>
        <w:numPr>
          <w:ilvl w:val="0"/>
          <w:numId w:val="63"/>
        </w:numPr>
        <w:pBdr>
          <w:left w:val="none" w:sz="0" w:space="3" w:color="auto"/>
        </w:pBdr>
        <w:spacing w:line="276" w:lineRule="auto"/>
        <w:ind w:left="360"/>
        <w:jc w:val="both"/>
        <w:rPr>
          <w:rFonts w:ascii="Arial" w:eastAsia="Arial" w:hAnsi="Arial" w:cs="Arial"/>
        </w:rPr>
      </w:pPr>
      <w:r>
        <w:rPr>
          <w:rFonts w:ascii="Arial" w:eastAsia="Arial" w:hAnsi="Arial" w:cs="Arial"/>
        </w:rPr>
        <w:t xml:space="preserve">How would you describe your sexual orientation or sexuality – </w:t>
      </w:r>
      <w:r>
        <w:rPr>
          <w:rFonts w:ascii="Arial" w:eastAsia="Arial" w:hAnsi="Arial" w:cs="Arial"/>
          <w:b/>
          <w:bCs/>
        </w:rPr>
        <w:t>who you are attracted to</w:t>
      </w:r>
      <w:r>
        <w:rPr>
          <w:rFonts w:ascii="Arial" w:eastAsia="Arial" w:hAnsi="Arial" w:cs="Arial"/>
        </w:rPr>
        <w:t>? (please select one)</w:t>
      </w:r>
    </w:p>
    <w:p w14:paraId="5CC0821F"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Bisexual (attracted to both males and females)</w:t>
      </w:r>
    </w:p>
    <w:p w14:paraId="604CD160"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Straight / Heterosexual (attracted to people of the opposite sex)</w:t>
      </w:r>
    </w:p>
    <w:p w14:paraId="7E094236"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Pansexual (attracted to a person, whether the person is male or female, gay or straight)</w:t>
      </w:r>
    </w:p>
    <w:p w14:paraId="443E18DD"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Gay / Lesbian (attracted to people of the same sex)</w:t>
      </w:r>
    </w:p>
    <w:p w14:paraId="1D4CAAE2"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Fluid (attraction changes over time or depends on the situation)</w:t>
      </w:r>
    </w:p>
    <w:p w14:paraId="2144565A"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Asexual (not attracted to other people)</w:t>
      </w:r>
    </w:p>
    <w:p w14:paraId="55B181A7" w14:textId="77777777" w:rsidR="00F8079A" w:rsidRDefault="002F12F0">
      <w:pPr>
        <w:numPr>
          <w:ilvl w:val="0"/>
          <w:numId w:val="6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15C7BE09" w14:textId="77777777" w:rsidR="00F8079A" w:rsidRDefault="002F12F0">
      <w:pPr>
        <w:numPr>
          <w:ilvl w:val="0"/>
          <w:numId w:val="64"/>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describe your sexuality)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587C372D" w14:textId="77777777">
        <w:tc>
          <w:tcPr>
            <w:tcW w:w="2819" w:type="dxa"/>
            <w:tcMar>
              <w:top w:w="0" w:type="dxa"/>
              <w:left w:w="108" w:type="dxa"/>
              <w:bottom w:w="0" w:type="dxa"/>
              <w:right w:w="108" w:type="dxa"/>
            </w:tcMar>
          </w:tcPr>
          <w:p w14:paraId="2AD214FF" w14:textId="77777777" w:rsidR="00F8079A" w:rsidRDefault="00F8079A">
            <w:pPr>
              <w:spacing w:line="276" w:lineRule="auto"/>
              <w:jc w:val="both"/>
              <w:rPr>
                <w:rFonts w:ascii="Arial" w:eastAsia="Arial" w:hAnsi="Arial" w:cs="Arial"/>
                <w:color w:val="000000"/>
              </w:rPr>
            </w:pPr>
          </w:p>
        </w:tc>
      </w:tr>
    </w:tbl>
    <w:p w14:paraId="305DB08F" w14:textId="77777777" w:rsidR="00F8079A" w:rsidRDefault="002F12F0">
      <w:pPr>
        <w:numPr>
          <w:ilvl w:val="0"/>
          <w:numId w:val="65"/>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Prefer not to say</w:t>
      </w:r>
    </w:p>
    <w:p w14:paraId="154B376B" w14:textId="77777777" w:rsidR="00F8079A" w:rsidRDefault="00F8079A">
      <w:pPr>
        <w:spacing w:line="276" w:lineRule="auto"/>
        <w:ind w:left="720"/>
        <w:jc w:val="both"/>
        <w:rPr>
          <w:rFonts w:ascii="Arial" w:eastAsia="Arial" w:hAnsi="Arial" w:cs="Arial"/>
        </w:rPr>
      </w:pPr>
    </w:p>
    <w:p w14:paraId="0199B2B5" w14:textId="77777777" w:rsidR="00F8079A" w:rsidRDefault="002F12F0">
      <w:pPr>
        <w:numPr>
          <w:ilvl w:val="0"/>
          <w:numId w:val="66"/>
        </w:numPr>
        <w:pBdr>
          <w:left w:val="none" w:sz="0" w:space="3" w:color="auto"/>
        </w:pBdr>
        <w:spacing w:line="276" w:lineRule="auto"/>
        <w:ind w:left="360"/>
        <w:jc w:val="both"/>
        <w:rPr>
          <w:rFonts w:ascii="Arial" w:eastAsia="Arial" w:hAnsi="Arial" w:cs="Arial"/>
        </w:rPr>
      </w:pPr>
      <w:r>
        <w:rPr>
          <w:rFonts w:ascii="Arial" w:eastAsia="Arial" w:hAnsi="Arial" w:cs="Arial"/>
        </w:rPr>
        <w:t>How would you describe your</w:t>
      </w:r>
      <w:r>
        <w:rPr>
          <w:rFonts w:ascii="Arial" w:eastAsia="Arial" w:hAnsi="Arial" w:cs="Arial"/>
          <w:b/>
          <w:bCs/>
        </w:rPr>
        <w:t xml:space="preserve"> ethnic background</w:t>
      </w:r>
      <w:r>
        <w:rPr>
          <w:rFonts w:ascii="Arial" w:eastAsia="Arial" w:hAnsi="Arial" w:cs="Arial"/>
        </w:rPr>
        <w:t>? An ethnic group has a shared culture, religion, customs and language (please select one)</w:t>
      </w:r>
    </w:p>
    <w:p w14:paraId="00696B07"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Mixed or multiple ethnic backgrounds</w:t>
      </w:r>
    </w:p>
    <w:p w14:paraId="673B9188"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Arab</w:t>
      </w:r>
    </w:p>
    <w:p w14:paraId="734AF743"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White</w:t>
      </w:r>
    </w:p>
    <w:p w14:paraId="1DFCCC83"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Black or Black British/Irish (African, Caribbean)</w:t>
      </w:r>
    </w:p>
    <w:p w14:paraId="063E8B25"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Roma</w:t>
      </w:r>
    </w:p>
    <w:p w14:paraId="286CBDD8"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Asian or Asian British/Irish (Indian, Pakistani, Bangladeshi, Chinese)</w:t>
      </w:r>
    </w:p>
    <w:p w14:paraId="6EBBD22B"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Irish Traveller</w:t>
      </w:r>
    </w:p>
    <w:p w14:paraId="367ABF7F" w14:textId="77777777" w:rsidR="00F8079A" w:rsidRDefault="002F12F0">
      <w:pPr>
        <w:numPr>
          <w:ilvl w:val="0"/>
          <w:numId w:val="67"/>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1E1138FD" w14:textId="77777777" w:rsidR="00F8079A" w:rsidRDefault="002F12F0">
      <w:pPr>
        <w:numPr>
          <w:ilvl w:val="0"/>
          <w:numId w:val="67"/>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say what this is)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1DD418A9" w14:textId="77777777">
        <w:tc>
          <w:tcPr>
            <w:tcW w:w="2819" w:type="dxa"/>
            <w:tcMar>
              <w:top w:w="0" w:type="dxa"/>
              <w:left w:w="108" w:type="dxa"/>
              <w:bottom w:w="0" w:type="dxa"/>
              <w:right w:w="108" w:type="dxa"/>
            </w:tcMar>
          </w:tcPr>
          <w:p w14:paraId="15C41130" w14:textId="77777777" w:rsidR="00F8079A" w:rsidRDefault="00F8079A">
            <w:pPr>
              <w:spacing w:line="276" w:lineRule="auto"/>
              <w:jc w:val="both"/>
              <w:rPr>
                <w:rFonts w:ascii="Arial" w:eastAsia="Arial" w:hAnsi="Arial" w:cs="Arial"/>
                <w:color w:val="000000"/>
              </w:rPr>
            </w:pPr>
          </w:p>
        </w:tc>
      </w:tr>
    </w:tbl>
    <w:p w14:paraId="6CC2C40A" w14:textId="77777777" w:rsidR="00F8079A" w:rsidRDefault="00F8079A">
      <w:pPr>
        <w:spacing w:after="160" w:line="276" w:lineRule="auto"/>
        <w:jc w:val="both"/>
        <w:rPr>
          <w:rFonts w:ascii="Arial" w:eastAsia="Arial" w:hAnsi="Arial" w:cs="Arial"/>
        </w:rPr>
      </w:pPr>
    </w:p>
    <w:p w14:paraId="06E799C4" w14:textId="77777777" w:rsidR="00F8079A" w:rsidRDefault="002F12F0">
      <w:pPr>
        <w:numPr>
          <w:ilvl w:val="0"/>
          <w:numId w:val="68"/>
        </w:numPr>
        <w:pBdr>
          <w:left w:val="none" w:sz="0" w:space="3" w:color="auto"/>
        </w:pBdr>
        <w:spacing w:line="276" w:lineRule="auto"/>
        <w:ind w:left="360"/>
        <w:jc w:val="both"/>
        <w:rPr>
          <w:rFonts w:ascii="Arial" w:eastAsia="Arial" w:hAnsi="Arial" w:cs="Arial"/>
        </w:rPr>
      </w:pPr>
      <w:r>
        <w:rPr>
          <w:rFonts w:ascii="Arial" w:eastAsia="Arial" w:hAnsi="Arial" w:cs="Arial"/>
        </w:rPr>
        <w:t>How would you describe your</w:t>
      </w:r>
      <w:r>
        <w:rPr>
          <w:rFonts w:ascii="Arial" w:eastAsia="Arial" w:hAnsi="Arial" w:cs="Arial"/>
          <w:b/>
          <w:bCs/>
        </w:rPr>
        <w:t xml:space="preserve"> religion </w:t>
      </w:r>
      <w:r>
        <w:rPr>
          <w:rFonts w:ascii="Arial" w:eastAsia="Arial" w:hAnsi="Arial" w:cs="Arial"/>
        </w:rPr>
        <w:t>or faith? (please select one)</w:t>
      </w:r>
    </w:p>
    <w:p w14:paraId="7E02977E"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Sikhism: I am Sikh</w:t>
      </w:r>
    </w:p>
    <w:p w14:paraId="447AABD1"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Islam: I am Muslim</w:t>
      </w:r>
    </w:p>
    <w:p w14:paraId="311E5242"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Buddhism: I am Buddhist</w:t>
      </w:r>
    </w:p>
    <w:p w14:paraId="734685F1"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 have no religion</w:t>
      </w:r>
    </w:p>
    <w:p w14:paraId="738D51D4"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Christian: I am Catholic</w:t>
      </w:r>
    </w:p>
    <w:p w14:paraId="0F8925C8"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Hinduism: I am Hindu</w:t>
      </w:r>
    </w:p>
    <w:p w14:paraId="1B7B3590"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Judaism: I am Jewish</w:t>
      </w:r>
    </w:p>
    <w:p w14:paraId="60C288DD"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Atheist: I don’t believe in God</w:t>
      </w:r>
    </w:p>
    <w:p w14:paraId="22095EED"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Christian: I am Protestant (eg Presbyterian, Church of Ireland, Methodist, Baptist)</w:t>
      </w:r>
    </w:p>
    <w:p w14:paraId="5C8B7F5D" w14:textId="77777777" w:rsidR="00F8079A" w:rsidRDefault="002F12F0">
      <w:pPr>
        <w:numPr>
          <w:ilvl w:val="0"/>
          <w:numId w:val="69"/>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6EA207BF" w14:textId="77777777" w:rsidR="00F8079A" w:rsidRDefault="002F12F0">
      <w:pPr>
        <w:numPr>
          <w:ilvl w:val="0"/>
          <w:numId w:val="69"/>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say what this is)</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599B32EB" w14:textId="77777777">
        <w:tc>
          <w:tcPr>
            <w:tcW w:w="2819" w:type="dxa"/>
            <w:tcMar>
              <w:top w:w="0" w:type="dxa"/>
              <w:left w:w="108" w:type="dxa"/>
              <w:bottom w:w="0" w:type="dxa"/>
              <w:right w:w="108" w:type="dxa"/>
            </w:tcMar>
          </w:tcPr>
          <w:p w14:paraId="591018FB" w14:textId="77777777" w:rsidR="00F8079A" w:rsidRDefault="00F8079A">
            <w:pPr>
              <w:spacing w:line="276" w:lineRule="auto"/>
              <w:jc w:val="both"/>
              <w:rPr>
                <w:rFonts w:ascii="Arial" w:eastAsia="Arial" w:hAnsi="Arial" w:cs="Arial"/>
                <w:color w:val="000000"/>
              </w:rPr>
            </w:pPr>
          </w:p>
        </w:tc>
      </w:tr>
    </w:tbl>
    <w:p w14:paraId="31FD4421" w14:textId="77777777" w:rsidR="00F8079A" w:rsidRDefault="002F12F0">
      <w:pPr>
        <w:numPr>
          <w:ilvl w:val="0"/>
          <w:numId w:val="7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Prefer not to say</w:t>
      </w:r>
    </w:p>
    <w:p w14:paraId="5C2B68E6" w14:textId="77777777" w:rsidR="00F8079A" w:rsidRDefault="00F8079A">
      <w:pPr>
        <w:spacing w:line="276" w:lineRule="auto"/>
        <w:ind w:left="720"/>
        <w:jc w:val="both"/>
        <w:rPr>
          <w:rFonts w:ascii="Arial" w:eastAsia="Arial" w:hAnsi="Arial" w:cs="Arial"/>
        </w:rPr>
      </w:pPr>
    </w:p>
    <w:p w14:paraId="08642144" w14:textId="77777777" w:rsidR="00F8079A" w:rsidRDefault="002F12F0">
      <w:pPr>
        <w:numPr>
          <w:ilvl w:val="0"/>
          <w:numId w:val="71"/>
        </w:numPr>
        <w:pBdr>
          <w:left w:val="none" w:sz="0" w:space="3" w:color="auto"/>
        </w:pBdr>
        <w:spacing w:line="276" w:lineRule="auto"/>
        <w:ind w:left="360"/>
        <w:jc w:val="both"/>
        <w:rPr>
          <w:rFonts w:ascii="Arial" w:eastAsia="Arial" w:hAnsi="Arial" w:cs="Arial"/>
        </w:rPr>
      </w:pPr>
      <w:r>
        <w:rPr>
          <w:rFonts w:ascii="Arial" w:eastAsia="Arial" w:hAnsi="Arial" w:cs="Arial"/>
        </w:rPr>
        <w:t>Do you have a</w:t>
      </w:r>
      <w:r>
        <w:rPr>
          <w:rFonts w:ascii="Arial" w:eastAsia="Arial" w:hAnsi="Arial" w:cs="Arial"/>
          <w:b/>
          <w:bCs/>
        </w:rPr>
        <w:t xml:space="preserve"> disability </w:t>
      </w:r>
      <w:r>
        <w:rPr>
          <w:rFonts w:ascii="Arial" w:eastAsia="Arial" w:hAnsi="Arial" w:cs="Arial"/>
        </w:rPr>
        <w:t>or special educational needs?</w:t>
      </w:r>
    </w:p>
    <w:p w14:paraId="045CDBCA" w14:textId="77777777" w:rsidR="00F8079A" w:rsidRDefault="002F12F0">
      <w:pPr>
        <w:numPr>
          <w:ilvl w:val="0"/>
          <w:numId w:val="7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79687CB1" w14:textId="77777777" w:rsidR="00F8079A" w:rsidRDefault="002F12F0">
      <w:pPr>
        <w:numPr>
          <w:ilvl w:val="0"/>
          <w:numId w:val="7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388487DD" w14:textId="77777777" w:rsidR="00F8079A" w:rsidRDefault="002F12F0">
      <w:pPr>
        <w:numPr>
          <w:ilvl w:val="0"/>
          <w:numId w:val="7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4F5D02F9" w14:textId="77777777" w:rsidR="00F8079A" w:rsidRDefault="00F8079A">
      <w:pPr>
        <w:spacing w:line="276" w:lineRule="auto"/>
        <w:ind w:left="720"/>
        <w:jc w:val="both"/>
        <w:rPr>
          <w:rFonts w:ascii="Arial" w:eastAsia="Arial" w:hAnsi="Arial" w:cs="Arial"/>
        </w:rPr>
      </w:pPr>
    </w:p>
    <w:p w14:paraId="3E47F48E" w14:textId="77777777" w:rsidR="00F8079A" w:rsidRDefault="002F12F0">
      <w:pPr>
        <w:numPr>
          <w:ilvl w:val="0"/>
          <w:numId w:val="73"/>
        </w:numPr>
        <w:pBdr>
          <w:left w:val="none" w:sz="0" w:space="3" w:color="auto"/>
        </w:pBdr>
        <w:spacing w:line="276" w:lineRule="auto"/>
        <w:ind w:left="360"/>
        <w:jc w:val="both"/>
        <w:rPr>
          <w:rFonts w:ascii="Arial" w:eastAsia="Arial" w:hAnsi="Arial" w:cs="Arial"/>
        </w:rPr>
      </w:pPr>
      <w:r>
        <w:rPr>
          <w:rFonts w:ascii="Arial" w:eastAsia="Arial" w:hAnsi="Arial" w:cs="Arial"/>
        </w:rPr>
        <w:t>Are you eligible for (entitled to)</w:t>
      </w:r>
      <w:r>
        <w:rPr>
          <w:rFonts w:ascii="Arial" w:eastAsia="Arial" w:hAnsi="Arial" w:cs="Arial"/>
          <w:b/>
          <w:bCs/>
        </w:rPr>
        <w:t xml:space="preserve"> free school meals</w:t>
      </w:r>
      <w:r>
        <w:rPr>
          <w:rFonts w:ascii="Arial" w:eastAsia="Arial" w:hAnsi="Arial" w:cs="Arial"/>
        </w:rPr>
        <w:t>?</w:t>
      </w:r>
    </w:p>
    <w:p w14:paraId="697DCD37" w14:textId="77777777" w:rsidR="00F8079A" w:rsidRDefault="002F12F0">
      <w:pPr>
        <w:numPr>
          <w:ilvl w:val="0"/>
          <w:numId w:val="7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1A36AAD2" w14:textId="77777777" w:rsidR="00F8079A" w:rsidRDefault="002F12F0">
      <w:pPr>
        <w:numPr>
          <w:ilvl w:val="0"/>
          <w:numId w:val="7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3E440D16" w14:textId="77777777" w:rsidR="00F8079A" w:rsidRDefault="002F12F0">
      <w:pPr>
        <w:numPr>
          <w:ilvl w:val="0"/>
          <w:numId w:val="7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53B6D3D1" w14:textId="77777777" w:rsidR="00F8079A" w:rsidRDefault="00F8079A">
      <w:pPr>
        <w:spacing w:line="276" w:lineRule="auto"/>
        <w:ind w:left="720"/>
        <w:jc w:val="both"/>
        <w:rPr>
          <w:rFonts w:ascii="Arial" w:eastAsia="Arial" w:hAnsi="Arial" w:cs="Arial"/>
        </w:rPr>
      </w:pPr>
    </w:p>
    <w:p w14:paraId="27E8D610" w14:textId="77777777" w:rsidR="00F8079A" w:rsidRDefault="002F12F0">
      <w:pPr>
        <w:numPr>
          <w:ilvl w:val="0"/>
          <w:numId w:val="75"/>
        </w:numPr>
        <w:pBdr>
          <w:left w:val="none" w:sz="0" w:space="3" w:color="auto"/>
        </w:pBdr>
        <w:spacing w:line="276" w:lineRule="auto"/>
        <w:ind w:left="360"/>
        <w:jc w:val="both"/>
        <w:rPr>
          <w:rFonts w:ascii="Arial" w:eastAsia="Arial" w:hAnsi="Arial" w:cs="Arial"/>
        </w:rPr>
      </w:pPr>
      <w:r>
        <w:rPr>
          <w:rFonts w:ascii="Arial" w:eastAsia="Arial" w:hAnsi="Arial" w:cs="Arial"/>
        </w:rPr>
        <w:t>Where do you</w:t>
      </w:r>
      <w:r>
        <w:rPr>
          <w:rFonts w:ascii="Arial" w:eastAsia="Arial" w:hAnsi="Arial" w:cs="Arial"/>
          <w:b/>
          <w:bCs/>
        </w:rPr>
        <w:t xml:space="preserve"> live </w:t>
      </w:r>
      <w:r>
        <w:rPr>
          <w:rFonts w:ascii="Arial" w:eastAsia="Arial" w:hAnsi="Arial" w:cs="Arial"/>
        </w:rPr>
        <w:t>at the moment? (please select one)</w:t>
      </w:r>
    </w:p>
    <w:p w14:paraId="2A68F530"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In care (with members of my family, foster parents, or residential care)</w:t>
      </w:r>
    </w:p>
    <w:p w14:paraId="1792EFF5"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On my own</w:t>
      </w:r>
    </w:p>
    <w:p w14:paraId="7B0C4259"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In a hospital</w:t>
      </w:r>
    </w:p>
    <w:p w14:paraId="205A40F4"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In secure care (Lakewood)</w:t>
      </w:r>
    </w:p>
    <w:p w14:paraId="417A846B"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In a hostel</w:t>
      </w:r>
    </w:p>
    <w:p w14:paraId="1436C40E"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With my parent(s)</w:t>
      </w:r>
    </w:p>
    <w:p w14:paraId="140C15FF"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With friends or a partner</w:t>
      </w:r>
    </w:p>
    <w:p w14:paraId="2EB48100"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In custody (Woodlands)</w:t>
      </w:r>
    </w:p>
    <w:p w14:paraId="5DC59AAA" w14:textId="77777777" w:rsidR="00F8079A" w:rsidRDefault="002F12F0">
      <w:pPr>
        <w:numPr>
          <w:ilvl w:val="0"/>
          <w:numId w:val="7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In a child and adolescent mental health unit (Beechcroft)</w:t>
      </w:r>
    </w:p>
    <w:p w14:paraId="00CB5868" w14:textId="77777777" w:rsidR="00F8079A" w:rsidRDefault="002F12F0">
      <w:pPr>
        <w:numPr>
          <w:ilvl w:val="0"/>
          <w:numId w:val="76"/>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say where)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1100F990" w14:textId="77777777">
        <w:tc>
          <w:tcPr>
            <w:tcW w:w="2819" w:type="dxa"/>
            <w:tcMar>
              <w:top w:w="0" w:type="dxa"/>
              <w:left w:w="108" w:type="dxa"/>
              <w:bottom w:w="0" w:type="dxa"/>
              <w:right w:w="108" w:type="dxa"/>
            </w:tcMar>
          </w:tcPr>
          <w:p w14:paraId="140B4FCC" w14:textId="77777777" w:rsidR="00F8079A" w:rsidRDefault="00F8079A">
            <w:pPr>
              <w:spacing w:line="276" w:lineRule="auto"/>
              <w:jc w:val="both"/>
              <w:rPr>
                <w:rFonts w:ascii="Arial" w:eastAsia="Arial" w:hAnsi="Arial" w:cs="Arial"/>
                <w:color w:val="000000"/>
              </w:rPr>
            </w:pPr>
          </w:p>
        </w:tc>
      </w:tr>
    </w:tbl>
    <w:p w14:paraId="6D72CDFB" w14:textId="77777777" w:rsidR="00F8079A" w:rsidRDefault="00F8079A">
      <w:pPr>
        <w:spacing w:after="160" w:line="276" w:lineRule="auto"/>
        <w:jc w:val="both"/>
        <w:rPr>
          <w:rFonts w:ascii="Arial" w:eastAsia="Arial" w:hAnsi="Arial" w:cs="Arial"/>
        </w:rPr>
      </w:pPr>
    </w:p>
    <w:p w14:paraId="6855155F" w14:textId="77777777" w:rsidR="00F8079A" w:rsidRDefault="002F12F0">
      <w:pPr>
        <w:numPr>
          <w:ilvl w:val="0"/>
          <w:numId w:val="77"/>
        </w:numPr>
        <w:pBdr>
          <w:left w:val="none" w:sz="0" w:space="3" w:color="auto"/>
        </w:pBdr>
        <w:spacing w:line="276" w:lineRule="auto"/>
        <w:ind w:left="360"/>
        <w:jc w:val="both"/>
        <w:rPr>
          <w:rFonts w:ascii="Arial" w:eastAsia="Arial" w:hAnsi="Arial" w:cs="Arial"/>
        </w:rPr>
      </w:pPr>
      <w:r>
        <w:rPr>
          <w:rFonts w:ascii="Arial" w:eastAsia="Arial" w:hAnsi="Arial" w:cs="Arial"/>
        </w:rPr>
        <w:t>Which word best describes the</w:t>
      </w:r>
      <w:r>
        <w:rPr>
          <w:rFonts w:ascii="Arial" w:eastAsia="Arial" w:hAnsi="Arial" w:cs="Arial"/>
          <w:b/>
          <w:bCs/>
        </w:rPr>
        <w:t xml:space="preserve"> area </w:t>
      </w:r>
      <w:r>
        <w:rPr>
          <w:rFonts w:ascii="Arial" w:eastAsia="Arial" w:hAnsi="Arial" w:cs="Arial"/>
        </w:rPr>
        <w:t>where you live? (please select one)</w:t>
      </w:r>
    </w:p>
    <w:p w14:paraId="2321D76C" w14:textId="77777777" w:rsidR="00F8079A" w:rsidRDefault="002F12F0">
      <w:pPr>
        <w:numPr>
          <w:ilvl w:val="0"/>
          <w:numId w:val="7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Town</w:t>
      </w:r>
    </w:p>
    <w:p w14:paraId="64521204" w14:textId="77777777" w:rsidR="00F8079A" w:rsidRDefault="002F12F0">
      <w:pPr>
        <w:numPr>
          <w:ilvl w:val="0"/>
          <w:numId w:val="7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City</w:t>
      </w:r>
    </w:p>
    <w:p w14:paraId="3B89FDBE" w14:textId="77777777" w:rsidR="00F8079A" w:rsidRDefault="002F12F0">
      <w:pPr>
        <w:numPr>
          <w:ilvl w:val="0"/>
          <w:numId w:val="7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Village</w:t>
      </w:r>
    </w:p>
    <w:p w14:paraId="37D83725" w14:textId="77777777" w:rsidR="00F8079A" w:rsidRDefault="002F12F0">
      <w:pPr>
        <w:numPr>
          <w:ilvl w:val="0"/>
          <w:numId w:val="7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Countryside</w:t>
      </w:r>
    </w:p>
    <w:p w14:paraId="7CC8471A" w14:textId="77777777" w:rsidR="00F8079A" w:rsidRDefault="00F8079A">
      <w:pPr>
        <w:spacing w:line="276" w:lineRule="auto"/>
        <w:ind w:left="720"/>
        <w:jc w:val="both"/>
        <w:rPr>
          <w:rFonts w:ascii="Arial" w:eastAsia="Arial" w:hAnsi="Arial" w:cs="Arial"/>
        </w:rPr>
      </w:pPr>
    </w:p>
    <w:p w14:paraId="2A5CA749" w14:textId="77777777" w:rsidR="00F8079A" w:rsidRDefault="002F12F0">
      <w:pPr>
        <w:numPr>
          <w:ilvl w:val="0"/>
          <w:numId w:val="79"/>
        </w:numPr>
        <w:spacing w:line="276" w:lineRule="auto"/>
        <w:ind w:left="406" w:hanging="406"/>
        <w:jc w:val="both"/>
        <w:rPr>
          <w:rFonts w:ascii="Arial" w:eastAsia="Arial" w:hAnsi="Arial" w:cs="Arial"/>
        </w:rPr>
      </w:pPr>
      <w:r>
        <w:rPr>
          <w:rFonts w:ascii="Arial" w:eastAsia="Arial" w:hAnsi="Arial" w:cs="Arial"/>
        </w:rPr>
        <w:t xml:space="preserve">Which </w:t>
      </w:r>
      <w:r>
        <w:rPr>
          <w:rFonts w:ascii="Arial" w:eastAsia="Arial" w:hAnsi="Arial" w:cs="Arial"/>
          <w:b/>
          <w:bCs/>
        </w:rPr>
        <w:t xml:space="preserve">county </w:t>
      </w:r>
      <w:r>
        <w:rPr>
          <w:rFonts w:ascii="Arial" w:eastAsia="Arial" w:hAnsi="Arial" w:cs="Arial"/>
        </w:rPr>
        <w:t>do you live in? (please select one)</w:t>
      </w:r>
    </w:p>
    <w:p w14:paraId="3F8A524B"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Antrim</w:t>
      </w:r>
    </w:p>
    <w:p w14:paraId="3883D89E"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Londonderry / Derry</w:t>
      </w:r>
    </w:p>
    <w:p w14:paraId="351A0947"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Armagh</w:t>
      </w:r>
    </w:p>
    <w:p w14:paraId="42E2C781"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Down</w:t>
      </w:r>
    </w:p>
    <w:p w14:paraId="110C6A1F"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Fermanagh</w:t>
      </w:r>
    </w:p>
    <w:p w14:paraId="244FDAF7"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Tyrone</w:t>
      </w:r>
    </w:p>
    <w:p w14:paraId="268FF5F2" w14:textId="77777777" w:rsidR="00F8079A" w:rsidRDefault="002F12F0">
      <w:pPr>
        <w:numPr>
          <w:ilvl w:val="0"/>
          <w:numId w:val="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7BDB11F0" w14:textId="77777777" w:rsidR="00F8079A" w:rsidRDefault="00F8079A">
      <w:pPr>
        <w:spacing w:after="160" w:line="276" w:lineRule="auto"/>
        <w:ind w:left="720"/>
        <w:jc w:val="both"/>
        <w:rPr>
          <w:rFonts w:ascii="Arial" w:eastAsia="Arial" w:hAnsi="Arial" w:cs="Arial"/>
        </w:rPr>
      </w:pPr>
    </w:p>
    <w:p w14:paraId="1E4C19E7" w14:textId="77777777" w:rsidR="00F8079A" w:rsidRDefault="002F12F0">
      <w:pPr>
        <w:spacing w:after="160" w:line="276" w:lineRule="auto"/>
        <w:jc w:val="both"/>
      </w:pPr>
      <w:r>
        <w:rPr>
          <w:rFonts w:ascii="Arial" w:eastAsia="Arial" w:hAnsi="Arial" w:cs="Arial"/>
          <w:b/>
          <w:bCs/>
        </w:rPr>
        <w:t>UNCRC Article 12: Participation</w:t>
      </w:r>
    </w:p>
    <w:p w14:paraId="688A742E" w14:textId="77777777" w:rsidR="00F8079A" w:rsidRDefault="002F12F0">
      <w:pPr>
        <w:spacing w:after="160" w:line="276" w:lineRule="auto"/>
        <w:jc w:val="both"/>
      </w:pPr>
      <w:r>
        <w:rPr>
          <w:rFonts w:ascii="Arial" w:eastAsia="Arial" w:hAnsi="Arial" w:cs="Arial"/>
        </w:rPr>
        <w:t xml:space="preserve">We would like to know whether the adults in your life ask your opinions, listen to you and take what you say seriously – about your </w:t>
      </w:r>
      <w:r>
        <w:rPr>
          <w:rFonts w:ascii="Arial" w:eastAsia="Arial" w:hAnsi="Arial" w:cs="Arial"/>
          <w:b/>
          <w:bCs/>
        </w:rPr>
        <w:t>participation</w:t>
      </w:r>
      <w:r>
        <w:rPr>
          <w:rFonts w:ascii="Arial" w:eastAsia="Arial" w:hAnsi="Arial" w:cs="Arial"/>
        </w:rPr>
        <w:t>.</w:t>
      </w:r>
    </w:p>
    <w:p w14:paraId="2297EA92" w14:textId="77777777" w:rsidR="00F8079A" w:rsidRDefault="002F12F0">
      <w:pPr>
        <w:numPr>
          <w:ilvl w:val="0"/>
          <w:numId w:val="81"/>
        </w:numPr>
        <w:spacing w:after="160" w:line="276" w:lineRule="auto"/>
        <w:ind w:left="406" w:hanging="406"/>
        <w:jc w:val="both"/>
        <w:rPr>
          <w:rFonts w:ascii="Arial" w:eastAsia="Arial" w:hAnsi="Arial" w:cs="Arial"/>
        </w:rPr>
      </w:pPr>
      <w:r>
        <w:rPr>
          <w:rFonts w:ascii="Arial" w:eastAsia="Arial" w:hAnsi="Arial" w:cs="Arial"/>
        </w:rPr>
        <w:t xml:space="preserve">We want to know about your place of </w:t>
      </w:r>
      <w:r>
        <w:rPr>
          <w:rFonts w:ascii="Arial" w:eastAsia="Arial" w:hAnsi="Arial" w:cs="Arial"/>
          <w:b/>
          <w:bCs/>
        </w:rPr>
        <w:t>education</w:t>
      </w:r>
      <w:r>
        <w:rPr>
          <w:rFonts w:ascii="Arial" w:eastAsia="Arial" w:hAnsi="Arial" w:cs="Arial"/>
        </w:rPr>
        <w:t>.</w:t>
      </w:r>
    </w:p>
    <w:p w14:paraId="390E9F0F" w14:textId="77777777" w:rsidR="00F8079A" w:rsidRDefault="002F12F0">
      <w:pPr>
        <w:spacing w:after="160" w:line="276" w:lineRule="auto"/>
        <w:jc w:val="both"/>
      </w:pPr>
      <w:r>
        <w:rPr>
          <w:rFonts w:ascii="Arial" w:eastAsia="Arial" w:hAnsi="Arial" w:cs="Arial"/>
        </w:rPr>
        <w:t>Do you agree or disagree with the following statements? (please select one answer for each statement)</w:t>
      </w:r>
    </w:p>
    <w:p w14:paraId="00F8C8E3" w14:textId="77777777" w:rsidR="00F8079A" w:rsidRDefault="002F12F0">
      <w:pPr>
        <w:spacing w:after="160" w:line="276" w:lineRule="auto"/>
        <w:jc w:val="both"/>
      </w:pPr>
      <w:r>
        <w:rPr>
          <w:rFonts w:ascii="Arial" w:eastAsia="Arial" w:hAnsi="Arial" w:cs="Arial"/>
          <w:b/>
          <w:bCs/>
        </w:rPr>
        <w:t>In my place of education,</w:t>
      </w:r>
      <w:r>
        <w:rPr>
          <w:rFonts w:ascii="Arial" w:eastAsia="Arial" w:hAnsi="Arial" w:cs="Arial"/>
        </w:rPr>
        <w:t xml:space="preserve"> </w:t>
      </w:r>
      <w:r>
        <w:rPr>
          <w:rFonts w:ascii="Arial" w:eastAsia="Arial" w:hAnsi="Arial" w:cs="Arial"/>
          <w:b/>
          <w:bCs/>
        </w:rPr>
        <w:t>teachers ask for my opinion about</w:t>
      </w:r>
      <w:r>
        <w:rPr>
          <w:rFonts w:ascii="Arial" w:eastAsia="Arial" w:hAnsi="Arial" w:cs="Arial"/>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502"/>
        <w:gridCol w:w="1502"/>
        <w:gridCol w:w="1503"/>
        <w:gridCol w:w="1503"/>
        <w:gridCol w:w="1503"/>
        <w:gridCol w:w="1503"/>
      </w:tblGrid>
      <w:tr w:rsidR="00F8079A" w14:paraId="2CE3239D" w14:textId="77777777">
        <w:tc>
          <w:tcPr>
            <w:tcW w:w="1502" w:type="dxa"/>
            <w:tcBorders>
              <w:bottom w:val="single" w:sz="4" w:space="0" w:color="000000"/>
              <w:right w:val="single" w:sz="4" w:space="0" w:color="000000"/>
            </w:tcBorders>
            <w:tcMar>
              <w:top w:w="0" w:type="dxa"/>
              <w:left w:w="108" w:type="dxa"/>
              <w:bottom w:w="0" w:type="dxa"/>
              <w:right w:w="108" w:type="dxa"/>
            </w:tcMar>
          </w:tcPr>
          <w:p w14:paraId="633F560C" w14:textId="77777777" w:rsidR="00F8079A" w:rsidRDefault="00F8079A">
            <w:pPr>
              <w:spacing w:line="276" w:lineRule="auto"/>
              <w:jc w:val="both"/>
              <w:rPr>
                <w:rFonts w:ascii="Arial" w:eastAsia="Arial" w:hAnsi="Arial" w:cs="Arial"/>
                <w:color w:val="000000"/>
                <w:sz w:val="20"/>
                <w:szCs w:val="20"/>
              </w:rPr>
            </w:pPr>
          </w:p>
        </w:tc>
        <w:tc>
          <w:tcPr>
            <w:tcW w:w="1502"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FD5034C"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9EC3FFD"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75FD4C1"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271D618"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503" w:type="dxa"/>
            <w:tcBorders>
              <w:left w:val="single" w:sz="4" w:space="0" w:color="000000"/>
              <w:bottom w:val="single" w:sz="4" w:space="0" w:color="000000"/>
            </w:tcBorders>
            <w:tcMar>
              <w:top w:w="0" w:type="dxa"/>
              <w:left w:w="108" w:type="dxa"/>
              <w:bottom w:w="0" w:type="dxa"/>
              <w:right w:w="108" w:type="dxa"/>
            </w:tcMar>
            <w:hideMark/>
          </w:tcPr>
          <w:p w14:paraId="542F1270"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21871BA2"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0D9F81B" w14:textId="77777777" w:rsidR="00F8079A" w:rsidRDefault="002F12F0">
            <w:pPr>
              <w:spacing w:line="276" w:lineRule="auto"/>
              <w:rPr>
                <w:color w:val="000000"/>
                <w:sz w:val="20"/>
                <w:szCs w:val="20"/>
              </w:rPr>
            </w:pPr>
            <w:r>
              <w:rPr>
                <w:rFonts w:ascii="Arial" w:eastAsia="Arial" w:hAnsi="Arial" w:cs="Arial"/>
                <w:b/>
                <w:bCs/>
                <w:color w:val="000000"/>
                <w:sz w:val="20"/>
                <w:szCs w:val="20"/>
              </w:rPr>
              <w:t>How we are taught</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FF4E1" w14:textId="77777777" w:rsidR="00F8079A" w:rsidRDefault="00F8079A">
            <w:pPr>
              <w:numPr>
                <w:ilvl w:val="0"/>
                <w:numId w:val="8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24A1C" w14:textId="77777777" w:rsidR="00F8079A" w:rsidRDefault="00F8079A">
            <w:pPr>
              <w:numPr>
                <w:ilvl w:val="0"/>
                <w:numId w:val="8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1DD01" w14:textId="77777777" w:rsidR="00F8079A" w:rsidRDefault="00F8079A">
            <w:pPr>
              <w:numPr>
                <w:ilvl w:val="0"/>
                <w:numId w:val="8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8381F" w14:textId="77777777" w:rsidR="00F8079A" w:rsidRDefault="00F8079A">
            <w:pPr>
              <w:numPr>
                <w:ilvl w:val="0"/>
                <w:numId w:val="8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21ADBF0D" w14:textId="77777777" w:rsidR="00F8079A" w:rsidRDefault="00F8079A">
            <w:pPr>
              <w:numPr>
                <w:ilvl w:val="0"/>
                <w:numId w:val="86"/>
              </w:numPr>
              <w:pBdr>
                <w:left w:val="none" w:sz="0" w:space="7" w:color="auto"/>
              </w:pBdr>
              <w:spacing w:line="276" w:lineRule="auto"/>
              <w:jc w:val="center"/>
              <w:rPr>
                <w:rFonts w:ascii="Arial" w:eastAsia="Arial" w:hAnsi="Arial" w:cs="Arial"/>
                <w:color w:val="000000"/>
                <w:sz w:val="20"/>
                <w:szCs w:val="20"/>
              </w:rPr>
            </w:pPr>
          </w:p>
        </w:tc>
      </w:tr>
      <w:tr w:rsidR="00F8079A" w14:paraId="2B6AD6AD"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73BDB62" w14:textId="77777777" w:rsidR="00F8079A" w:rsidRDefault="002F12F0">
            <w:pPr>
              <w:spacing w:line="276" w:lineRule="auto"/>
              <w:rPr>
                <w:color w:val="000000"/>
                <w:sz w:val="20"/>
                <w:szCs w:val="20"/>
              </w:rPr>
            </w:pPr>
            <w:r>
              <w:rPr>
                <w:rFonts w:ascii="Arial" w:eastAsia="Arial" w:hAnsi="Arial" w:cs="Arial"/>
                <w:b/>
                <w:bCs/>
                <w:color w:val="000000"/>
                <w:sz w:val="20"/>
                <w:szCs w:val="20"/>
              </w:rPr>
              <w:t>What we learn</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C2E05" w14:textId="77777777" w:rsidR="00F8079A" w:rsidRDefault="00F8079A">
            <w:pPr>
              <w:numPr>
                <w:ilvl w:val="0"/>
                <w:numId w:val="8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E537B" w14:textId="77777777" w:rsidR="00F8079A" w:rsidRDefault="00F8079A">
            <w:pPr>
              <w:numPr>
                <w:ilvl w:val="0"/>
                <w:numId w:val="8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54B1C" w14:textId="77777777" w:rsidR="00F8079A" w:rsidRDefault="00F8079A">
            <w:pPr>
              <w:numPr>
                <w:ilvl w:val="0"/>
                <w:numId w:val="8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F3834" w14:textId="77777777" w:rsidR="00F8079A" w:rsidRDefault="00F8079A">
            <w:pPr>
              <w:numPr>
                <w:ilvl w:val="0"/>
                <w:numId w:val="9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5AEC0439" w14:textId="77777777" w:rsidR="00F8079A" w:rsidRDefault="00F8079A">
            <w:pPr>
              <w:numPr>
                <w:ilvl w:val="0"/>
                <w:numId w:val="91"/>
              </w:numPr>
              <w:pBdr>
                <w:left w:val="none" w:sz="0" w:space="7" w:color="auto"/>
              </w:pBdr>
              <w:spacing w:line="276" w:lineRule="auto"/>
              <w:jc w:val="center"/>
              <w:rPr>
                <w:rFonts w:ascii="Arial" w:eastAsia="Arial" w:hAnsi="Arial" w:cs="Arial"/>
                <w:color w:val="000000"/>
                <w:sz w:val="20"/>
                <w:szCs w:val="20"/>
              </w:rPr>
            </w:pPr>
          </w:p>
        </w:tc>
      </w:tr>
      <w:tr w:rsidR="00F8079A" w14:paraId="3FFF41D0"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CBA67C4" w14:textId="77777777" w:rsidR="00F8079A" w:rsidRDefault="002F12F0">
            <w:pPr>
              <w:spacing w:line="276" w:lineRule="auto"/>
              <w:rPr>
                <w:color w:val="000000"/>
                <w:sz w:val="20"/>
                <w:szCs w:val="20"/>
              </w:rPr>
            </w:pPr>
            <w:r>
              <w:rPr>
                <w:rFonts w:ascii="Arial" w:eastAsia="Arial" w:hAnsi="Arial" w:cs="Arial"/>
                <w:color w:val="000000"/>
                <w:sz w:val="20"/>
                <w:szCs w:val="20"/>
              </w:rPr>
              <w:t>The</w:t>
            </w:r>
            <w:r>
              <w:rPr>
                <w:rFonts w:ascii="Arial" w:eastAsia="Arial" w:hAnsi="Arial" w:cs="Arial"/>
                <w:b/>
                <w:bCs/>
                <w:color w:val="000000"/>
                <w:sz w:val="20"/>
                <w:szCs w:val="20"/>
              </w:rPr>
              <w:t xml:space="preserve"> rules</w:t>
            </w:r>
            <w:r>
              <w:rPr>
                <w:rFonts w:ascii="Arial" w:eastAsia="Arial" w:hAnsi="Arial" w:cs="Arial"/>
                <w:color w:val="000000"/>
                <w:sz w:val="20"/>
                <w:szCs w:val="20"/>
              </w:rPr>
              <w:t xml:space="preserve"> we have to follow</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2B9787" w14:textId="77777777" w:rsidR="00F8079A" w:rsidRDefault="00F8079A">
            <w:pPr>
              <w:numPr>
                <w:ilvl w:val="0"/>
                <w:numId w:val="9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610143" w14:textId="77777777" w:rsidR="00F8079A" w:rsidRDefault="00F8079A">
            <w:pPr>
              <w:numPr>
                <w:ilvl w:val="0"/>
                <w:numId w:val="9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7A64C5" w14:textId="77777777" w:rsidR="00F8079A" w:rsidRDefault="00F8079A">
            <w:pPr>
              <w:numPr>
                <w:ilvl w:val="0"/>
                <w:numId w:val="9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8B5F4" w14:textId="77777777" w:rsidR="00F8079A" w:rsidRDefault="00F8079A">
            <w:pPr>
              <w:numPr>
                <w:ilvl w:val="0"/>
                <w:numId w:val="9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44E92A0E" w14:textId="77777777" w:rsidR="00F8079A" w:rsidRDefault="00F8079A">
            <w:pPr>
              <w:numPr>
                <w:ilvl w:val="0"/>
                <w:numId w:val="96"/>
              </w:numPr>
              <w:pBdr>
                <w:left w:val="none" w:sz="0" w:space="7" w:color="auto"/>
              </w:pBdr>
              <w:spacing w:line="276" w:lineRule="auto"/>
              <w:jc w:val="center"/>
              <w:rPr>
                <w:rFonts w:ascii="Arial" w:eastAsia="Arial" w:hAnsi="Arial" w:cs="Arial"/>
                <w:color w:val="000000"/>
                <w:sz w:val="20"/>
                <w:szCs w:val="20"/>
              </w:rPr>
            </w:pPr>
          </w:p>
        </w:tc>
      </w:tr>
      <w:tr w:rsidR="00F8079A" w14:paraId="353CD69F"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E8CA387" w14:textId="77777777" w:rsidR="00F8079A" w:rsidRDefault="002F12F0">
            <w:pPr>
              <w:spacing w:line="276" w:lineRule="auto"/>
              <w:rPr>
                <w:color w:val="000000"/>
                <w:sz w:val="20"/>
                <w:szCs w:val="20"/>
              </w:rPr>
            </w:pPr>
            <w:r>
              <w:rPr>
                <w:rFonts w:ascii="Arial" w:eastAsia="Arial" w:hAnsi="Arial" w:cs="Arial"/>
                <w:b/>
                <w:bCs/>
                <w:color w:val="000000"/>
                <w:sz w:val="20"/>
                <w:szCs w:val="20"/>
              </w:rPr>
              <w:t>How to make my education better</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A3927" w14:textId="77777777" w:rsidR="00F8079A" w:rsidRDefault="00F8079A">
            <w:pPr>
              <w:numPr>
                <w:ilvl w:val="0"/>
                <w:numId w:val="9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F4F1A" w14:textId="77777777" w:rsidR="00F8079A" w:rsidRDefault="00F8079A">
            <w:pPr>
              <w:numPr>
                <w:ilvl w:val="0"/>
                <w:numId w:val="9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A92A7" w14:textId="77777777" w:rsidR="00F8079A" w:rsidRDefault="00F8079A">
            <w:pPr>
              <w:numPr>
                <w:ilvl w:val="0"/>
                <w:numId w:val="9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8F452" w14:textId="77777777" w:rsidR="00F8079A" w:rsidRDefault="00F8079A">
            <w:pPr>
              <w:numPr>
                <w:ilvl w:val="0"/>
                <w:numId w:val="10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53D1DDF5" w14:textId="77777777" w:rsidR="00F8079A" w:rsidRDefault="00F8079A">
            <w:pPr>
              <w:numPr>
                <w:ilvl w:val="0"/>
                <w:numId w:val="101"/>
              </w:numPr>
              <w:pBdr>
                <w:left w:val="none" w:sz="0" w:space="7" w:color="auto"/>
              </w:pBdr>
              <w:spacing w:line="276" w:lineRule="auto"/>
              <w:jc w:val="center"/>
              <w:rPr>
                <w:rFonts w:ascii="Arial" w:eastAsia="Arial" w:hAnsi="Arial" w:cs="Arial"/>
                <w:color w:val="000000"/>
                <w:sz w:val="20"/>
                <w:szCs w:val="20"/>
              </w:rPr>
            </w:pPr>
          </w:p>
        </w:tc>
      </w:tr>
      <w:tr w:rsidR="00F8079A" w14:paraId="74C7572B" w14:textId="77777777">
        <w:tc>
          <w:tcPr>
            <w:tcW w:w="1502" w:type="dxa"/>
            <w:tcBorders>
              <w:top w:val="single" w:sz="4" w:space="0" w:color="000000"/>
              <w:right w:val="single" w:sz="4" w:space="0" w:color="000000"/>
            </w:tcBorders>
            <w:tcMar>
              <w:top w:w="0" w:type="dxa"/>
              <w:left w:w="108" w:type="dxa"/>
              <w:bottom w:w="0" w:type="dxa"/>
              <w:right w:w="108" w:type="dxa"/>
            </w:tcMar>
            <w:hideMark/>
          </w:tcPr>
          <w:p w14:paraId="7A026AB3" w14:textId="77777777" w:rsidR="00F8079A" w:rsidRDefault="002F12F0">
            <w:pPr>
              <w:spacing w:line="276" w:lineRule="auto"/>
              <w:rPr>
                <w:color w:val="000000"/>
                <w:sz w:val="20"/>
                <w:szCs w:val="20"/>
              </w:rPr>
            </w:pPr>
            <w:r>
              <w:rPr>
                <w:rFonts w:ascii="Arial" w:eastAsia="Arial" w:hAnsi="Arial" w:cs="Arial"/>
                <w:b/>
                <w:bCs/>
                <w:color w:val="000000"/>
                <w:sz w:val="20"/>
                <w:szCs w:val="20"/>
              </w:rPr>
              <w:t>How decisions are made</w:t>
            </w:r>
            <w:r>
              <w:rPr>
                <w:rFonts w:ascii="Arial" w:eastAsia="Arial" w:hAnsi="Arial" w:cs="Arial"/>
                <w:color w:val="000000"/>
                <w:sz w:val="20"/>
                <w:szCs w:val="20"/>
              </w:rPr>
              <w:t xml:space="preserve"> about school/ College policies</w:t>
            </w:r>
          </w:p>
        </w:tc>
        <w:tc>
          <w:tcPr>
            <w:tcW w:w="1502" w:type="dxa"/>
            <w:tcBorders>
              <w:top w:val="single" w:sz="4" w:space="0" w:color="000000"/>
              <w:left w:val="single" w:sz="4" w:space="0" w:color="000000"/>
              <w:right w:val="single" w:sz="4" w:space="0" w:color="000000"/>
            </w:tcBorders>
            <w:tcMar>
              <w:top w:w="0" w:type="dxa"/>
              <w:left w:w="108" w:type="dxa"/>
              <w:bottom w:w="0" w:type="dxa"/>
              <w:right w:w="108" w:type="dxa"/>
            </w:tcMar>
          </w:tcPr>
          <w:p w14:paraId="49C4462B" w14:textId="77777777" w:rsidR="00F8079A" w:rsidRDefault="00F8079A">
            <w:pPr>
              <w:numPr>
                <w:ilvl w:val="0"/>
                <w:numId w:val="10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09C4C441" w14:textId="77777777" w:rsidR="00F8079A" w:rsidRDefault="00F8079A">
            <w:pPr>
              <w:numPr>
                <w:ilvl w:val="0"/>
                <w:numId w:val="10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5CA9A2EA" w14:textId="77777777" w:rsidR="00F8079A" w:rsidRDefault="00F8079A">
            <w:pPr>
              <w:numPr>
                <w:ilvl w:val="0"/>
                <w:numId w:val="10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72DBD8C6" w14:textId="77777777" w:rsidR="00F8079A" w:rsidRDefault="00F8079A">
            <w:pPr>
              <w:numPr>
                <w:ilvl w:val="0"/>
                <w:numId w:val="10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tcBorders>
            <w:tcMar>
              <w:top w:w="0" w:type="dxa"/>
              <w:left w:w="108" w:type="dxa"/>
              <w:bottom w:w="0" w:type="dxa"/>
              <w:right w:w="108" w:type="dxa"/>
            </w:tcMar>
          </w:tcPr>
          <w:p w14:paraId="7718281A" w14:textId="77777777" w:rsidR="00F8079A" w:rsidRDefault="00F8079A">
            <w:pPr>
              <w:numPr>
                <w:ilvl w:val="0"/>
                <w:numId w:val="106"/>
              </w:numPr>
              <w:pBdr>
                <w:left w:val="none" w:sz="0" w:space="7" w:color="auto"/>
              </w:pBdr>
              <w:spacing w:line="276" w:lineRule="auto"/>
              <w:jc w:val="center"/>
              <w:rPr>
                <w:rFonts w:ascii="Arial" w:eastAsia="Arial" w:hAnsi="Arial" w:cs="Arial"/>
                <w:color w:val="000000"/>
                <w:sz w:val="20"/>
                <w:szCs w:val="20"/>
              </w:rPr>
            </w:pPr>
          </w:p>
        </w:tc>
      </w:tr>
    </w:tbl>
    <w:p w14:paraId="1E67F1DA" w14:textId="77777777" w:rsidR="00F8079A" w:rsidRDefault="00F8079A">
      <w:pPr>
        <w:spacing w:after="160" w:line="276" w:lineRule="auto"/>
        <w:jc w:val="both"/>
        <w:rPr>
          <w:rFonts w:ascii="Arial" w:eastAsia="Arial" w:hAnsi="Arial" w:cs="Arial"/>
        </w:rPr>
      </w:pPr>
    </w:p>
    <w:p w14:paraId="14B5FAF6" w14:textId="77777777" w:rsidR="00F8079A" w:rsidRDefault="002F12F0">
      <w:pPr>
        <w:numPr>
          <w:ilvl w:val="0"/>
          <w:numId w:val="107"/>
        </w:numPr>
        <w:spacing w:line="276" w:lineRule="auto"/>
        <w:ind w:left="406" w:hanging="406"/>
        <w:jc w:val="both"/>
        <w:rPr>
          <w:rFonts w:ascii="Arial" w:eastAsia="Arial" w:hAnsi="Arial" w:cs="Arial"/>
        </w:rPr>
      </w:pPr>
      <w:r>
        <w:rPr>
          <w:rFonts w:ascii="Arial" w:eastAsia="Arial" w:hAnsi="Arial" w:cs="Arial"/>
        </w:rPr>
        <w:t>Do you think the</w:t>
      </w:r>
      <w:r>
        <w:rPr>
          <w:rFonts w:ascii="Arial" w:eastAsia="Arial" w:hAnsi="Arial" w:cs="Arial"/>
          <w:b/>
          <w:bCs/>
        </w:rPr>
        <w:t xml:space="preserve"> adults in your place of education would listen to you </w:t>
      </w:r>
      <w:r>
        <w:rPr>
          <w:rFonts w:ascii="Arial" w:eastAsia="Arial" w:hAnsi="Arial" w:cs="Arial"/>
        </w:rPr>
        <w:t>if you gave them your opinion? (please select one answer)</w:t>
      </w:r>
    </w:p>
    <w:p w14:paraId="24695CC7" w14:textId="77777777" w:rsidR="00F8079A" w:rsidRDefault="002F12F0">
      <w:pPr>
        <w:numPr>
          <w:ilvl w:val="0"/>
          <w:numId w:val="10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7918F49D" w14:textId="77777777" w:rsidR="00F8079A" w:rsidRDefault="002F12F0">
      <w:pPr>
        <w:numPr>
          <w:ilvl w:val="0"/>
          <w:numId w:val="10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4D6D1F53" w14:textId="77777777" w:rsidR="00F8079A" w:rsidRDefault="002F12F0">
      <w:pPr>
        <w:numPr>
          <w:ilvl w:val="0"/>
          <w:numId w:val="10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6E578964" w14:textId="77777777" w:rsidR="00F8079A" w:rsidRDefault="00F8079A">
      <w:pPr>
        <w:spacing w:line="276" w:lineRule="auto"/>
        <w:ind w:left="720"/>
        <w:jc w:val="both"/>
        <w:rPr>
          <w:rFonts w:ascii="Arial" w:eastAsia="Arial" w:hAnsi="Arial" w:cs="Arial"/>
        </w:rPr>
      </w:pPr>
    </w:p>
    <w:p w14:paraId="2F3EC427" w14:textId="77777777" w:rsidR="00F8079A" w:rsidRDefault="002F12F0">
      <w:pPr>
        <w:numPr>
          <w:ilvl w:val="0"/>
          <w:numId w:val="109"/>
        </w:numPr>
        <w:spacing w:after="160" w:line="276" w:lineRule="auto"/>
        <w:ind w:left="406" w:hanging="406"/>
        <w:jc w:val="both"/>
        <w:rPr>
          <w:rFonts w:ascii="Arial" w:eastAsia="Arial" w:hAnsi="Arial" w:cs="Arial"/>
          <w:b/>
          <w:bCs/>
        </w:rPr>
      </w:pPr>
      <w:r>
        <w:rPr>
          <w:rFonts w:ascii="Arial" w:eastAsia="Arial" w:hAnsi="Arial" w:cs="Arial"/>
        </w:rPr>
        <w:t>We also want to know if you think the</w:t>
      </w:r>
      <w:r>
        <w:rPr>
          <w:rFonts w:ascii="Arial" w:eastAsia="Arial" w:hAnsi="Arial" w:cs="Arial"/>
          <w:b/>
          <w:bCs/>
        </w:rPr>
        <w:t xml:space="preserve"> adults in your ‘home life’ </w:t>
      </w:r>
      <w:r>
        <w:rPr>
          <w:rFonts w:ascii="Arial" w:eastAsia="Arial" w:hAnsi="Arial" w:cs="Arial"/>
        </w:rPr>
        <w:t>– those you live with – ask for your opinions.</w:t>
      </w:r>
    </w:p>
    <w:p w14:paraId="15F7EBB4" w14:textId="77777777" w:rsidR="00F8079A" w:rsidRDefault="002F12F0">
      <w:pPr>
        <w:spacing w:after="160" w:line="276" w:lineRule="auto"/>
        <w:jc w:val="both"/>
      </w:pPr>
      <w:r>
        <w:rPr>
          <w:rFonts w:ascii="Arial" w:eastAsia="Arial" w:hAnsi="Arial" w:cs="Arial"/>
        </w:rPr>
        <w:t>Do you agree or disagree with the following statements? (please select one answer for each statement)</w:t>
      </w:r>
    </w:p>
    <w:p w14:paraId="631A2291" w14:textId="77777777" w:rsidR="00F8079A" w:rsidRDefault="002F12F0">
      <w:pPr>
        <w:spacing w:after="160" w:line="276" w:lineRule="auto"/>
        <w:jc w:val="both"/>
      </w:pPr>
      <w:r>
        <w:rPr>
          <w:rFonts w:ascii="Arial" w:eastAsia="Arial" w:hAnsi="Arial" w:cs="Arial"/>
          <w:b/>
          <w:bCs/>
        </w:rPr>
        <w:t>In my ‘home life’, the adults…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502"/>
        <w:gridCol w:w="1502"/>
        <w:gridCol w:w="1503"/>
        <w:gridCol w:w="1503"/>
        <w:gridCol w:w="1503"/>
        <w:gridCol w:w="1503"/>
      </w:tblGrid>
      <w:tr w:rsidR="00F8079A" w14:paraId="594A5451" w14:textId="77777777">
        <w:tc>
          <w:tcPr>
            <w:tcW w:w="1502" w:type="dxa"/>
            <w:tcBorders>
              <w:bottom w:val="single" w:sz="4" w:space="0" w:color="000000"/>
              <w:right w:val="single" w:sz="4" w:space="0" w:color="000000"/>
            </w:tcBorders>
            <w:tcMar>
              <w:top w:w="0" w:type="dxa"/>
              <w:left w:w="108" w:type="dxa"/>
              <w:bottom w:w="0" w:type="dxa"/>
              <w:right w:w="108" w:type="dxa"/>
            </w:tcMar>
          </w:tcPr>
          <w:p w14:paraId="7CAD0E22" w14:textId="77777777" w:rsidR="00F8079A" w:rsidRDefault="00F8079A">
            <w:pPr>
              <w:spacing w:line="276" w:lineRule="auto"/>
              <w:jc w:val="both"/>
              <w:rPr>
                <w:rFonts w:ascii="Arial" w:eastAsia="Arial" w:hAnsi="Arial" w:cs="Arial"/>
                <w:color w:val="000000"/>
                <w:sz w:val="20"/>
                <w:szCs w:val="20"/>
              </w:rPr>
            </w:pPr>
          </w:p>
        </w:tc>
        <w:tc>
          <w:tcPr>
            <w:tcW w:w="1502"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604190D"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641D460"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67D39C0"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D1D2A2E"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503" w:type="dxa"/>
            <w:tcBorders>
              <w:left w:val="single" w:sz="4" w:space="0" w:color="000000"/>
              <w:bottom w:val="single" w:sz="4" w:space="0" w:color="000000"/>
            </w:tcBorders>
            <w:tcMar>
              <w:top w:w="0" w:type="dxa"/>
              <w:left w:w="108" w:type="dxa"/>
              <w:bottom w:w="0" w:type="dxa"/>
              <w:right w:w="108" w:type="dxa"/>
            </w:tcMar>
            <w:hideMark/>
          </w:tcPr>
          <w:p w14:paraId="42E7FFBA"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7A713552"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39187C9" w14:textId="77777777" w:rsidR="00F8079A" w:rsidRDefault="002F12F0">
            <w:pPr>
              <w:spacing w:line="276" w:lineRule="auto"/>
              <w:rPr>
                <w:color w:val="000000"/>
                <w:sz w:val="20"/>
                <w:szCs w:val="20"/>
              </w:rPr>
            </w:pPr>
            <w:r>
              <w:rPr>
                <w:rFonts w:ascii="Arial" w:eastAsia="Arial" w:hAnsi="Arial" w:cs="Arial"/>
                <w:b/>
                <w:bCs/>
                <w:color w:val="000000"/>
                <w:sz w:val="20"/>
                <w:szCs w:val="20"/>
              </w:rPr>
              <w:t>Allow</w:t>
            </w:r>
            <w:r>
              <w:rPr>
                <w:rFonts w:ascii="Arial" w:eastAsia="Arial" w:hAnsi="Arial" w:cs="Arial"/>
                <w:color w:val="000000"/>
                <w:sz w:val="20"/>
                <w:szCs w:val="20"/>
              </w:rPr>
              <w:t xml:space="preserve"> me to give my opinion</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2F41F" w14:textId="77777777" w:rsidR="00F8079A" w:rsidRDefault="00F8079A">
            <w:pPr>
              <w:numPr>
                <w:ilvl w:val="0"/>
                <w:numId w:val="11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C3BC0" w14:textId="77777777" w:rsidR="00F8079A" w:rsidRDefault="00F8079A">
            <w:pPr>
              <w:numPr>
                <w:ilvl w:val="0"/>
                <w:numId w:val="11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D2392" w14:textId="77777777" w:rsidR="00F8079A" w:rsidRDefault="00F8079A">
            <w:pPr>
              <w:numPr>
                <w:ilvl w:val="0"/>
                <w:numId w:val="11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A6452" w14:textId="77777777" w:rsidR="00F8079A" w:rsidRDefault="00F8079A">
            <w:pPr>
              <w:numPr>
                <w:ilvl w:val="0"/>
                <w:numId w:val="11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10F74DD2" w14:textId="77777777" w:rsidR="00F8079A" w:rsidRDefault="00F8079A">
            <w:pPr>
              <w:numPr>
                <w:ilvl w:val="0"/>
                <w:numId w:val="114"/>
              </w:numPr>
              <w:pBdr>
                <w:left w:val="none" w:sz="0" w:space="7" w:color="auto"/>
              </w:pBdr>
              <w:spacing w:line="276" w:lineRule="auto"/>
              <w:jc w:val="center"/>
              <w:rPr>
                <w:rFonts w:ascii="Arial" w:eastAsia="Arial" w:hAnsi="Arial" w:cs="Arial"/>
                <w:color w:val="000000"/>
                <w:sz w:val="20"/>
                <w:szCs w:val="20"/>
              </w:rPr>
            </w:pPr>
          </w:p>
        </w:tc>
      </w:tr>
      <w:tr w:rsidR="00F8079A" w14:paraId="1F5E42B2"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417884B" w14:textId="77777777" w:rsidR="00F8079A" w:rsidRDefault="002F12F0">
            <w:pPr>
              <w:spacing w:line="276" w:lineRule="auto"/>
              <w:rPr>
                <w:color w:val="000000"/>
                <w:sz w:val="20"/>
                <w:szCs w:val="20"/>
              </w:rPr>
            </w:pPr>
            <w:r>
              <w:rPr>
                <w:rFonts w:ascii="Arial" w:eastAsia="Arial" w:hAnsi="Arial" w:cs="Arial"/>
                <w:b/>
                <w:bCs/>
                <w:color w:val="000000"/>
                <w:sz w:val="20"/>
                <w:szCs w:val="20"/>
              </w:rPr>
              <w:t>Make it easy</w:t>
            </w:r>
            <w:r>
              <w:rPr>
                <w:rFonts w:ascii="Arial" w:eastAsia="Arial" w:hAnsi="Arial" w:cs="Arial"/>
                <w:color w:val="000000"/>
                <w:sz w:val="20"/>
                <w:szCs w:val="20"/>
              </w:rPr>
              <w:t xml:space="preserve"> for me to give my opinion</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488AC" w14:textId="77777777" w:rsidR="00F8079A" w:rsidRDefault="00F8079A">
            <w:pPr>
              <w:numPr>
                <w:ilvl w:val="0"/>
                <w:numId w:val="11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8C301B" w14:textId="77777777" w:rsidR="00F8079A" w:rsidRDefault="00F8079A">
            <w:pPr>
              <w:numPr>
                <w:ilvl w:val="0"/>
                <w:numId w:val="11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E854E" w14:textId="77777777" w:rsidR="00F8079A" w:rsidRDefault="00F8079A">
            <w:pPr>
              <w:numPr>
                <w:ilvl w:val="0"/>
                <w:numId w:val="11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CC0CE" w14:textId="77777777" w:rsidR="00F8079A" w:rsidRDefault="00F8079A">
            <w:pPr>
              <w:numPr>
                <w:ilvl w:val="0"/>
                <w:numId w:val="11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7CAD4C8A" w14:textId="77777777" w:rsidR="00F8079A" w:rsidRDefault="00F8079A">
            <w:pPr>
              <w:numPr>
                <w:ilvl w:val="0"/>
                <w:numId w:val="119"/>
              </w:numPr>
              <w:pBdr>
                <w:left w:val="none" w:sz="0" w:space="7" w:color="auto"/>
              </w:pBdr>
              <w:spacing w:line="276" w:lineRule="auto"/>
              <w:jc w:val="center"/>
              <w:rPr>
                <w:rFonts w:ascii="Arial" w:eastAsia="Arial" w:hAnsi="Arial" w:cs="Arial"/>
                <w:color w:val="000000"/>
                <w:sz w:val="20"/>
                <w:szCs w:val="20"/>
              </w:rPr>
            </w:pPr>
          </w:p>
        </w:tc>
      </w:tr>
      <w:tr w:rsidR="00F8079A" w14:paraId="0972AA76"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E31642D" w14:textId="77777777" w:rsidR="00F8079A" w:rsidRDefault="002F12F0">
            <w:pPr>
              <w:spacing w:line="276" w:lineRule="auto"/>
              <w:rPr>
                <w:color w:val="000000"/>
                <w:sz w:val="20"/>
                <w:szCs w:val="20"/>
              </w:rPr>
            </w:pPr>
            <w:r>
              <w:rPr>
                <w:rFonts w:ascii="Arial" w:eastAsia="Arial" w:hAnsi="Arial" w:cs="Arial"/>
                <w:b/>
                <w:bCs/>
                <w:color w:val="000000"/>
                <w:sz w:val="20"/>
                <w:szCs w:val="20"/>
              </w:rPr>
              <w:t>Ask</w:t>
            </w:r>
            <w:r>
              <w:rPr>
                <w:rFonts w:ascii="Arial" w:eastAsia="Arial" w:hAnsi="Arial" w:cs="Arial"/>
                <w:color w:val="000000"/>
                <w:sz w:val="20"/>
                <w:szCs w:val="20"/>
              </w:rPr>
              <w:t xml:space="preserve"> for my opinion when they decide things</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D176C" w14:textId="77777777" w:rsidR="00F8079A" w:rsidRDefault="00F8079A">
            <w:pPr>
              <w:numPr>
                <w:ilvl w:val="0"/>
                <w:numId w:val="12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8547E" w14:textId="77777777" w:rsidR="00F8079A" w:rsidRDefault="00F8079A">
            <w:pPr>
              <w:numPr>
                <w:ilvl w:val="0"/>
                <w:numId w:val="12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E197A" w14:textId="77777777" w:rsidR="00F8079A" w:rsidRDefault="00F8079A">
            <w:pPr>
              <w:numPr>
                <w:ilvl w:val="0"/>
                <w:numId w:val="12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41D89" w14:textId="77777777" w:rsidR="00F8079A" w:rsidRDefault="00F8079A">
            <w:pPr>
              <w:numPr>
                <w:ilvl w:val="0"/>
                <w:numId w:val="12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3D3DDDCC" w14:textId="77777777" w:rsidR="00F8079A" w:rsidRDefault="00F8079A">
            <w:pPr>
              <w:numPr>
                <w:ilvl w:val="0"/>
                <w:numId w:val="124"/>
              </w:numPr>
              <w:pBdr>
                <w:left w:val="none" w:sz="0" w:space="7" w:color="auto"/>
              </w:pBdr>
              <w:spacing w:line="276" w:lineRule="auto"/>
              <w:jc w:val="center"/>
              <w:rPr>
                <w:rFonts w:ascii="Arial" w:eastAsia="Arial" w:hAnsi="Arial" w:cs="Arial"/>
                <w:color w:val="000000"/>
                <w:sz w:val="20"/>
                <w:szCs w:val="20"/>
              </w:rPr>
            </w:pPr>
          </w:p>
        </w:tc>
      </w:tr>
      <w:tr w:rsidR="00F8079A" w14:paraId="5E1D712E" w14:textId="77777777">
        <w:tc>
          <w:tcPr>
            <w:tcW w:w="1502" w:type="dxa"/>
            <w:tcBorders>
              <w:top w:val="single" w:sz="4" w:space="0" w:color="000000"/>
              <w:right w:val="single" w:sz="4" w:space="0" w:color="000000"/>
            </w:tcBorders>
            <w:tcMar>
              <w:top w:w="0" w:type="dxa"/>
              <w:left w:w="108" w:type="dxa"/>
              <w:bottom w:w="0" w:type="dxa"/>
              <w:right w:w="108" w:type="dxa"/>
            </w:tcMar>
            <w:hideMark/>
          </w:tcPr>
          <w:p w14:paraId="0F02320F" w14:textId="77777777" w:rsidR="00F8079A" w:rsidRDefault="002F12F0">
            <w:pPr>
              <w:spacing w:line="276" w:lineRule="auto"/>
              <w:rPr>
                <w:color w:val="000000"/>
                <w:sz w:val="20"/>
                <w:szCs w:val="20"/>
              </w:rPr>
            </w:pPr>
            <w:r>
              <w:rPr>
                <w:rFonts w:ascii="Arial" w:eastAsia="Arial" w:hAnsi="Arial" w:cs="Arial"/>
                <w:b/>
                <w:bCs/>
                <w:color w:val="000000"/>
                <w:sz w:val="20"/>
                <w:szCs w:val="20"/>
              </w:rPr>
              <w:t>Talk to me</w:t>
            </w:r>
            <w:r>
              <w:rPr>
                <w:rFonts w:ascii="Arial" w:eastAsia="Arial" w:hAnsi="Arial" w:cs="Arial"/>
                <w:color w:val="000000"/>
                <w:sz w:val="20"/>
                <w:szCs w:val="20"/>
              </w:rPr>
              <w:t xml:space="preserve"> about how decisions are made</w:t>
            </w:r>
          </w:p>
        </w:tc>
        <w:tc>
          <w:tcPr>
            <w:tcW w:w="1502" w:type="dxa"/>
            <w:tcBorders>
              <w:top w:val="single" w:sz="4" w:space="0" w:color="000000"/>
              <w:left w:val="single" w:sz="4" w:space="0" w:color="000000"/>
              <w:right w:val="single" w:sz="4" w:space="0" w:color="000000"/>
            </w:tcBorders>
            <w:tcMar>
              <w:top w:w="0" w:type="dxa"/>
              <w:left w:w="108" w:type="dxa"/>
              <w:bottom w:w="0" w:type="dxa"/>
              <w:right w:w="108" w:type="dxa"/>
            </w:tcMar>
          </w:tcPr>
          <w:p w14:paraId="62471DF9" w14:textId="77777777" w:rsidR="00F8079A" w:rsidRDefault="00F8079A">
            <w:pPr>
              <w:numPr>
                <w:ilvl w:val="0"/>
                <w:numId w:val="12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5D55BFF5" w14:textId="77777777" w:rsidR="00F8079A" w:rsidRDefault="00F8079A">
            <w:pPr>
              <w:numPr>
                <w:ilvl w:val="0"/>
                <w:numId w:val="12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3DB2066D" w14:textId="77777777" w:rsidR="00F8079A" w:rsidRDefault="00F8079A">
            <w:pPr>
              <w:numPr>
                <w:ilvl w:val="0"/>
                <w:numId w:val="12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71AD5711" w14:textId="77777777" w:rsidR="00F8079A" w:rsidRDefault="00F8079A">
            <w:pPr>
              <w:numPr>
                <w:ilvl w:val="0"/>
                <w:numId w:val="12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tcBorders>
            <w:tcMar>
              <w:top w:w="0" w:type="dxa"/>
              <w:left w:w="108" w:type="dxa"/>
              <w:bottom w:w="0" w:type="dxa"/>
              <w:right w:w="108" w:type="dxa"/>
            </w:tcMar>
          </w:tcPr>
          <w:p w14:paraId="21F20E5B" w14:textId="77777777" w:rsidR="00F8079A" w:rsidRDefault="00F8079A">
            <w:pPr>
              <w:numPr>
                <w:ilvl w:val="0"/>
                <w:numId w:val="129"/>
              </w:numPr>
              <w:pBdr>
                <w:left w:val="none" w:sz="0" w:space="7" w:color="auto"/>
              </w:pBdr>
              <w:spacing w:line="276" w:lineRule="auto"/>
              <w:jc w:val="center"/>
              <w:rPr>
                <w:rFonts w:ascii="Arial" w:eastAsia="Arial" w:hAnsi="Arial" w:cs="Arial"/>
                <w:color w:val="000000"/>
                <w:sz w:val="20"/>
                <w:szCs w:val="20"/>
              </w:rPr>
            </w:pPr>
          </w:p>
        </w:tc>
      </w:tr>
    </w:tbl>
    <w:p w14:paraId="2A8BCD6D" w14:textId="77777777" w:rsidR="00F8079A" w:rsidRDefault="00F8079A">
      <w:pPr>
        <w:spacing w:after="160" w:line="276" w:lineRule="auto"/>
        <w:jc w:val="both"/>
        <w:rPr>
          <w:rFonts w:ascii="Arial" w:eastAsia="Arial" w:hAnsi="Arial" w:cs="Arial"/>
          <w:b/>
          <w:bCs/>
        </w:rPr>
      </w:pPr>
    </w:p>
    <w:p w14:paraId="50548EA9" w14:textId="77777777" w:rsidR="00F8079A" w:rsidRDefault="002F12F0">
      <w:pPr>
        <w:numPr>
          <w:ilvl w:val="0"/>
          <w:numId w:val="130"/>
        </w:numPr>
        <w:spacing w:line="276" w:lineRule="auto"/>
        <w:ind w:left="406" w:hanging="406"/>
        <w:jc w:val="both"/>
        <w:rPr>
          <w:rFonts w:ascii="Arial" w:eastAsia="Arial" w:hAnsi="Arial" w:cs="Arial"/>
        </w:rPr>
      </w:pPr>
      <w:r>
        <w:rPr>
          <w:rFonts w:ascii="Arial" w:eastAsia="Arial" w:hAnsi="Arial" w:cs="Arial"/>
        </w:rPr>
        <w:t>Do you think the</w:t>
      </w:r>
      <w:r>
        <w:rPr>
          <w:rFonts w:ascii="Arial" w:eastAsia="Arial" w:hAnsi="Arial" w:cs="Arial"/>
          <w:b/>
          <w:bCs/>
        </w:rPr>
        <w:t xml:space="preserve"> adults in your ‘home life’ would listen to you</w:t>
      </w:r>
      <w:r>
        <w:rPr>
          <w:rFonts w:ascii="Arial" w:eastAsia="Arial" w:hAnsi="Arial" w:cs="Arial"/>
        </w:rPr>
        <w:t xml:space="preserve"> if you gave them your opinion? (please select one answer)</w:t>
      </w:r>
    </w:p>
    <w:p w14:paraId="56F1CED9" w14:textId="77777777" w:rsidR="00F8079A" w:rsidRDefault="002F12F0">
      <w:pPr>
        <w:numPr>
          <w:ilvl w:val="0"/>
          <w:numId w:val="13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1599326D" w14:textId="77777777" w:rsidR="00F8079A" w:rsidRDefault="002F12F0">
      <w:pPr>
        <w:numPr>
          <w:ilvl w:val="0"/>
          <w:numId w:val="13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3130400A" w14:textId="77777777" w:rsidR="00F8079A" w:rsidRDefault="002F12F0">
      <w:pPr>
        <w:numPr>
          <w:ilvl w:val="0"/>
          <w:numId w:val="13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23157B34" w14:textId="77777777" w:rsidR="00F8079A" w:rsidRDefault="00F8079A">
      <w:pPr>
        <w:spacing w:line="276" w:lineRule="auto"/>
        <w:ind w:left="720"/>
        <w:jc w:val="both"/>
        <w:rPr>
          <w:rFonts w:ascii="Arial" w:eastAsia="Arial" w:hAnsi="Arial" w:cs="Arial"/>
        </w:rPr>
      </w:pPr>
    </w:p>
    <w:p w14:paraId="0A243CE1" w14:textId="77777777" w:rsidR="00F8079A" w:rsidRDefault="002F12F0">
      <w:pPr>
        <w:numPr>
          <w:ilvl w:val="0"/>
          <w:numId w:val="132"/>
        </w:numPr>
        <w:spacing w:after="160" w:line="276" w:lineRule="auto"/>
        <w:ind w:left="406" w:hanging="406"/>
        <w:jc w:val="both"/>
        <w:rPr>
          <w:rFonts w:ascii="Arial" w:eastAsia="Arial" w:hAnsi="Arial" w:cs="Arial"/>
          <w:b/>
          <w:bCs/>
        </w:rPr>
      </w:pPr>
      <w:r>
        <w:rPr>
          <w:rFonts w:ascii="Arial" w:eastAsia="Arial" w:hAnsi="Arial" w:cs="Arial"/>
        </w:rPr>
        <w:t>Do you think the adults in your</w:t>
      </w:r>
      <w:r>
        <w:rPr>
          <w:rFonts w:ascii="Arial" w:eastAsia="Arial" w:hAnsi="Arial" w:cs="Arial"/>
          <w:b/>
          <w:bCs/>
        </w:rPr>
        <w:t xml:space="preserve"> community </w:t>
      </w:r>
      <w:r>
        <w:rPr>
          <w:rFonts w:ascii="Arial" w:eastAsia="Arial" w:hAnsi="Arial" w:cs="Arial"/>
        </w:rPr>
        <w:t>[your neighbourhood or the area you live in] take your opinions seriously?</w:t>
      </w:r>
    </w:p>
    <w:p w14:paraId="2B40460D" w14:textId="77777777" w:rsidR="00F8079A" w:rsidRDefault="002F12F0">
      <w:pPr>
        <w:spacing w:after="160" w:line="276" w:lineRule="auto"/>
        <w:jc w:val="both"/>
      </w:pPr>
      <w:r>
        <w:rPr>
          <w:rFonts w:ascii="Arial" w:eastAsia="Arial" w:hAnsi="Arial" w:cs="Arial"/>
        </w:rPr>
        <w:t>Do you agree or disagree with the following statements? (please select one answer for each statement)</w:t>
      </w:r>
    </w:p>
    <w:p w14:paraId="5BCC310B" w14:textId="77777777" w:rsidR="00F8079A" w:rsidRDefault="002F12F0">
      <w:pPr>
        <w:spacing w:after="160" w:line="276" w:lineRule="auto"/>
        <w:jc w:val="both"/>
      </w:pPr>
      <w:r>
        <w:rPr>
          <w:rFonts w:ascii="Arial" w:eastAsia="Arial" w:hAnsi="Arial" w:cs="Arial"/>
          <w:b/>
          <w:bCs/>
        </w:rPr>
        <w:t>In my community, the adults ask me about…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502"/>
        <w:gridCol w:w="1502"/>
        <w:gridCol w:w="1503"/>
        <w:gridCol w:w="1503"/>
        <w:gridCol w:w="1503"/>
        <w:gridCol w:w="1503"/>
      </w:tblGrid>
      <w:tr w:rsidR="00F8079A" w14:paraId="0648F231" w14:textId="77777777">
        <w:tc>
          <w:tcPr>
            <w:tcW w:w="1502" w:type="dxa"/>
            <w:tcBorders>
              <w:bottom w:val="single" w:sz="4" w:space="0" w:color="000000"/>
              <w:right w:val="single" w:sz="4" w:space="0" w:color="000000"/>
            </w:tcBorders>
            <w:tcMar>
              <w:top w:w="0" w:type="dxa"/>
              <w:left w:w="108" w:type="dxa"/>
              <w:bottom w:w="0" w:type="dxa"/>
              <w:right w:w="108" w:type="dxa"/>
            </w:tcMar>
          </w:tcPr>
          <w:p w14:paraId="43826869" w14:textId="77777777" w:rsidR="00F8079A" w:rsidRDefault="00F8079A">
            <w:pPr>
              <w:spacing w:line="276" w:lineRule="auto"/>
              <w:jc w:val="both"/>
              <w:rPr>
                <w:rFonts w:ascii="Arial" w:eastAsia="Arial" w:hAnsi="Arial" w:cs="Arial"/>
                <w:color w:val="000000"/>
                <w:sz w:val="20"/>
                <w:szCs w:val="20"/>
              </w:rPr>
            </w:pPr>
          </w:p>
        </w:tc>
        <w:tc>
          <w:tcPr>
            <w:tcW w:w="1502"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CEC4FD2"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0BF16AA"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DD5367A"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7979B12"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503" w:type="dxa"/>
            <w:tcBorders>
              <w:left w:val="single" w:sz="4" w:space="0" w:color="000000"/>
              <w:bottom w:val="single" w:sz="4" w:space="0" w:color="000000"/>
            </w:tcBorders>
            <w:tcMar>
              <w:top w:w="0" w:type="dxa"/>
              <w:left w:w="108" w:type="dxa"/>
              <w:bottom w:w="0" w:type="dxa"/>
              <w:right w:w="108" w:type="dxa"/>
            </w:tcMar>
            <w:hideMark/>
          </w:tcPr>
          <w:p w14:paraId="1E24D696"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68D5013C"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77FF008"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How happy I am with </w:t>
            </w:r>
            <w:r>
              <w:rPr>
                <w:rFonts w:ascii="Arial" w:eastAsia="Arial" w:hAnsi="Arial" w:cs="Arial"/>
                <w:b/>
                <w:bCs/>
                <w:color w:val="000000"/>
                <w:sz w:val="20"/>
                <w:szCs w:val="20"/>
              </w:rPr>
              <w:t xml:space="preserve">things to do in my area </w:t>
            </w:r>
            <w:r>
              <w:rPr>
                <w:rFonts w:ascii="Arial" w:eastAsia="Arial" w:hAnsi="Arial" w:cs="Arial"/>
                <w:color w:val="000000"/>
                <w:sz w:val="20"/>
                <w:szCs w:val="20"/>
              </w:rPr>
              <w:t>(eg youth clubs, libraries, sports centres)</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283F85" w14:textId="77777777" w:rsidR="00F8079A" w:rsidRDefault="00F8079A">
            <w:pPr>
              <w:numPr>
                <w:ilvl w:val="0"/>
                <w:numId w:val="13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99847" w14:textId="77777777" w:rsidR="00F8079A" w:rsidRDefault="00F8079A">
            <w:pPr>
              <w:numPr>
                <w:ilvl w:val="0"/>
                <w:numId w:val="13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38FCA" w14:textId="77777777" w:rsidR="00F8079A" w:rsidRDefault="00F8079A">
            <w:pPr>
              <w:numPr>
                <w:ilvl w:val="0"/>
                <w:numId w:val="13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03AD6" w14:textId="77777777" w:rsidR="00F8079A" w:rsidRDefault="00F8079A">
            <w:pPr>
              <w:numPr>
                <w:ilvl w:val="0"/>
                <w:numId w:val="13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283DE05C" w14:textId="77777777" w:rsidR="00F8079A" w:rsidRDefault="00F8079A">
            <w:pPr>
              <w:numPr>
                <w:ilvl w:val="0"/>
                <w:numId w:val="137"/>
              </w:numPr>
              <w:pBdr>
                <w:left w:val="none" w:sz="0" w:space="7" w:color="auto"/>
              </w:pBdr>
              <w:spacing w:line="276" w:lineRule="auto"/>
              <w:jc w:val="center"/>
              <w:rPr>
                <w:rFonts w:ascii="Arial" w:eastAsia="Arial" w:hAnsi="Arial" w:cs="Arial"/>
                <w:color w:val="000000"/>
                <w:sz w:val="20"/>
                <w:szCs w:val="20"/>
              </w:rPr>
            </w:pPr>
          </w:p>
        </w:tc>
      </w:tr>
      <w:tr w:rsidR="00F8079A" w14:paraId="2143E221"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E9D5681"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How happy I am with the </w:t>
            </w:r>
            <w:r>
              <w:rPr>
                <w:rFonts w:ascii="Arial" w:eastAsia="Arial" w:hAnsi="Arial" w:cs="Arial"/>
                <w:b/>
                <w:bCs/>
                <w:color w:val="000000"/>
                <w:sz w:val="20"/>
                <w:szCs w:val="20"/>
              </w:rPr>
              <w:t>services</w:t>
            </w:r>
            <w:r>
              <w:rPr>
                <w:rFonts w:ascii="Arial" w:eastAsia="Arial" w:hAnsi="Arial" w:cs="Arial"/>
                <w:color w:val="000000"/>
                <w:sz w:val="20"/>
                <w:szCs w:val="20"/>
              </w:rPr>
              <w:t xml:space="preserve"> in my area (eg transport, health centres, schools)</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C686F" w14:textId="77777777" w:rsidR="00F8079A" w:rsidRDefault="00F8079A">
            <w:pPr>
              <w:numPr>
                <w:ilvl w:val="0"/>
                <w:numId w:val="13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0F2E6F" w14:textId="77777777" w:rsidR="00F8079A" w:rsidRDefault="00F8079A">
            <w:pPr>
              <w:numPr>
                <w:ilvl w:val="0"/>
                <w:numId w:val="13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53670" w14:textId="77777777" w:rsidR="00F8079A" w:rsidRDefault="00F8079A">
            <w:pPr>
              <w:numPr>
                <w:ilvl w:val="0"/>
                <w:numId w:val="14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61F8E" w14:textId="77777777" w:rsidR="00F8079A" w:rsidRDefault="00F8079A">
            <w:pPr>
              <w:numPr>
                <w:ilvl w:val="0"/>
                <w:numId w:val="14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15E5859F" w14:textId="77777777" w:rsidR="00F8079A" w:rsidRDefault="00F8079A">
            <w:pPr>
              <w:numPr>
                <w:ilvl w:val="0"/>
                <w:numId w:val="142"/>
              </w:numPr>
              <w:pBdr>
                <w:left w:val="none" w:sz="0" w:space="7" w:color="auto"/>
              </w:pBdr>
              <w:spacing w:line="276" w:lineRule="auto"/>
              <w:jc w:val="center"/>
              <w:rPr>
                <w:rFonts w:ascii="Arial" w:eastAsia="Arial" w:hAnsi="Arial" w:cs="Arial"/>
                <w:color w:val="000000"/>
                <w:sz w:val="20"/>
                <w:szCs w:val="20"/>
              </w:rPr>
            </w:pPr>
          </w:p>
        </w:tc>
      </w:tr>
      <w:tr w:rsidR="00F8079A" w14:paraId="1BD0E743"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446DCC3" w14:textId="77777777" w:rsidR="00F8079A" w:rsidRDefault="002F12F0">
            <w:pPr>
              <w:spacing w:line="276" w:lineRule="auto"/>
              <w:rPr>
                <w:color w:val="000000"/>
                <w:sz w:val="20"/>
                <w:szCs w:val="20"/>
              </w:rPr>
            </w:pPr>
            <w:r>
              <w:rPr>
                <w:rFonts w:ascii="Arial" w:eastAsia="Arial" w:hAnsi="Arial" w:cs="Arial"/>
                <w:b/>
                <w:bCs/>
                <w:color w:val="000000"/>
                <w:sz w:val="20"/>
                <w:szCs w:val="20"/>
              </w:rPr>
              <w:t>New activities or services</w:t>
            </w:r>
            <w:r>
              <w:rPr>
                <w:rFonts w:ascii="Arial" w:eastAsia="Arial" w:hAnsi="Arial" w:cs="Arial"/>
                <w:color w:val="000000"/>
                <w:sz w:val="20"/>
                <w:szCs w:val="20"/>
              </w:rPr>
              <w:t xml:space="preserve"> we need</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FF755" w14:textId="77777777" w:rsidR="00F8079A" w:rsidRDefault="00F8079A">
            <w:pPr>
              <w:numPr>
                <w:ilvl w:val="0"/>
                <w:numId w:val="14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0778E" w14:textId="77777777" w:rsidR="00F8079A" w:rsidRDefault="00F8079A">
            <w:pPr>
              <w:numPr>
                <w:ilvl w:val="0"/>
                <w:numId w:val="14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77034" w14:textId="77777777" w:rsidR="00F8079A" w:rsidRDefault="00F8079A">
            <w:pPr>
              <w:numPr>
                <w:ilvl w:val="0"/>
                <w:numId w:val="14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87121" w14:textId="77777777" w:rsidR="00F8079A" w:rsidRDefault="00F8079A">
            <w:pPr>
              <w:numPr>
                <w:ilvl w:val="0"/>
                <w:numId w:val="14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7588CA97" w14:textId="77777777" w:rsidR="00F8079A" w:rsidRDefault="00F8079A">
            <w:pPr>
              <w:numPr>
                <w:ilvl w:val="0"/>
                <w:numId w:val="147"/>
              </w:numPr>
              <w:pBdr>
                <w:left w:val="none" w:sz="0" w:space="7" w:color="auto"/>
              </w:pBdr>
              <w:spacing w:line="276" w:lineRule="auto"/>
              <w:jc w:val="center"/>
              <w:rPr>
                <w:rFonts w:ascii="Arial" w:eastAsia="Arial" w:hAnsi="Arial" w:cs="Arial"/>
                <w:color w:val="000000"/>
                <w:sz w:val="20"/>
                <w:szCs w:val="20"/>
              </w:rPr>
            </w:pPr>
          </w:p>
        </w:tc>
      </w:tr>
      <w:tr w:rsidR="00F8079A" w14:paraId="48CF742A" w14:textId="77777777">
        <w:tc>
          <w:tcPr>
            <w:tcW w:w="1502" w:type="dxa"/>
            <w:tcBorders>
              <w:top w:val="single" w:sz="4" w:space="0" w:color="000000"/>
              <w:right w:val="single" w:sz="4" w:space="0" w:color="000000"/>
            </w:tcBorders>
            <w:tcMar>
              <w:top w:w="0" w:type="dxa"/>
              <w:left w:w="108" w:type="dxa"/>
              <w:bottom w:w="0" w:type="dxa"/>
              <w:right w:w="108" w:type="dxa"/>
            </w:tcMar>
            <w:hideMark/>
          </w:tcPr>
          <w:p w14:paraId="3844B81A"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How to make my community </w:t>
            </w:r>
            <w:r>
              <w:rPr>
                <w:rFonts w:ascii="Arial" w:eastAsia="Arial" w:hAnsi="Arial" w:cs="Arial"/>
                <w:b/>
                <w:bCs/>
                <w:color w:val="000000"/>
                <w:sz w:val="20"/>
                <w:szCs w:val="20"/>
              </w:rPr>
              <w:t>safer</w:t>
            </w:r>
          </w:p>
        </w:tc>
        <w:tc>
          <w:tcPr>
            <w:tcW w:w="1502" w:type="dxa"/>
            <w:tcBorders>
              <w:top w:val="single" w:sz="4" w:space="0" w:color="000000"/>
              <w:left w:val="single" w:sz="4" w:space="0" w:color="000000"/>
              <w:right w:val="single" w:sz="4" w:space="0" w:color="000000"/>
            </w:tcBorders>
            <w:tcMar>
              <w:top w:w="0" w:type="dxa"/>
              <w:left w:w="108" w:type="dxa"/>
              <w:bottom w:w="0" w:type="dxa"/>
              <w:right w:w="108" w:type="dxa"/>
            </w:tcMar>
          </w:tcPr>
          <w:p w14:paraId="3F579137" w14:textId="77777777" w:rsidR="00F8079A" w:rsidRDefault="00F8079A">
            <w:pPr>
              <w:numPr>
                <w:ilvl w:val="0"/>
                <w:numId w:val="14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1D6AC7AB" w14:textId="77777777" w:rsidR="00F8079A" w:rsidRDefault="00F8079A">
            <w:pPr>
              <w:numPr>
                <w:ilvl w:val="0"/>
                <w:numId w:val="14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247AB90C" w14:textId="77777777" w:rsidR="00F8079A" w:rsidRDefault="00F8079A">
            <w:pPr>
              <w:numPr>
                <w:ilvl w:val="0"/>
                <w:numId w:val="15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1319D79B" w14:textId="77777777" w:rsidR="00F8079A" w:rsidRDefault="00F8079A">
            <w:pPr>
              <w:numPr>
                <w:ilvl w:val="0"/>
                <w:numId w:val="15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tcBorders>
            <w:tcMar>
              <w:top w:w="0" w:type="dxa"/>
              <w:left w:w="108" w:type="dxa"/>
              <w:bottom w:w="0" w:type="dxa"/>
              <w:right w:w="108" w:type="dxa"/>
            </w:tcMar>
          </w:tcPr>
          <w:p w14:paraId="61710B68" w14:textId="77777777" w:rsidR="00F8079A" w:rsidRDefault="00F8079A">
            <w:pPr>
              <w:numPr>
                <w:ilvl w:val="0"/>
                <w:numId w:val="152"/>
              </w:numPr>
              <w:pBdr>
                <w:left w:val="none" w:sz="0" w:space="7" w:color="auto"/>
              </w:pBdr>
              <w:spacing w:line="276" w:lineRule="auto"/>
              <w:jc w:val="center"/>
              <w:rPr>
                <w:rFonts w:ascii="Arial" w:eastAsia="Arial" w:hAnsi="Arial" w:cs="Arial"/>
                <w:color w:val="000000"/>
                <w:sz w:val="20"/>
                <w:szCs w:val="20"/>
              </w:rPr>
            </w:pPr>
          </w:p>
        </w:tc>
      </w:tr>
    </w:tbl>
    <w:p w14:paraId="59A851DD" w14:textId="77777777" w:rsidR="00F8079A" w:rsidRDefault="00F8079A">
      <w:pPr>
        <w:spacing w:line="276" w:lineRule="auto"/>
        <w:ind w:left="360"/>
        <w:jc w:val="both"/>
        <w:rPr>
          <w:rFonts w:ascii="Arial" w:eastAsia="Arial" w:hAnsi="Arial" w:cs="Arial"/>
        </w:rPr>
      </w:pPr>
    </w:p>
    <w:p w14:paraId="295966A0" w14:textId="77777777" w:rsidR="00F8079A" w:rsidRDefault="002F12F0">
      <w:pPr>
        <w:numPr>
          <w:ilvl w:val="0"/>
          <w:numId w:val="153"/>
        </w:numPr>
        <w:spacing w:line="276" w:lineRule="auto"/>
        <w:ind w:left="406" w:hanging="406"/>
        <w:jc w:val="both"/>
        <w:rPr>
          <w:rFonts w:ascii="Arial" w:eastAsia="Arial" w:hAnsi="Arial" w:cs="Arial"/>
        </w:rPr>
      </w:pPr>
      <w:r>
        <w:rPr>
          <w:rFonts w:ascii="Arial" w:eastAsia="Arial" w:hAnsi="Arial" w:cs="Arial"/>
        </w:rPr>
        <w:t>Do you think the</w:t>
      </w:r>
      <w:r>
        <w:rPr>
          <w:rFonts w:ascii="Arial" w:eastAsia="Arial" w:hAnsi="Arial" w:cs="Arial"/>
          <w:b/>
          <w:bCs/>
        </w:rPr>
        <w:t xml:space="preserve"> adults in your community would listen to you </w:t>
      </w:r>
      <w:r>
        <w:rPr>
          <w:rFonts w:ascii="Arial" w:eastAsia="Arial" w:hAnsi="Arial" w:cs="Arial"/>
        </w:rPr>
        <w:t>if you gave them your opinion? (please select one answer)</w:t>
      </w:r>
    </w:p>
    <w:p w14:paraId="65C2CBB5" w14:textId="77777777" w:rsidR="00F8079A" w:rsidRDefault="002F12F0">
      <w:pPr>
        <w:numPr>
          <w:ilvl w:val="0"/>
          <w:numId w:val="15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7D0DD8CF" w14:textId="77777777" w:rsidR="00F8079A" w:rsidRDefault="002F12F0">
      <w:pPr>
        <w:numPr>
          <w:ilvl w:val="0"/>
          <w:numId w:val="15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17437949" w14:textId="77777777" w:rsidR="00F8079A" w:rsidRDefault="002F12F0">
      <w:pPr>
        <w:numPr>
          <w:ilvl w:val="0"/>
          <w:numId w:val="15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12909135" w14:textId="77777777" w:rsidR="00F8079A" w:rsidRDefault="00F8079A">
      <w:pPr>
        <w:spacing w:line="276" w:lineRule="auto"/>
        <w:ind w:left="720"/>
        <w:jc w:val="both"/>
        <w:rPr>
          <w:rFonts w:ascii="Arial" w:eastAsia="Arial" w:hAnsi="Arial" w:cs="Arial"/>
        </w:rPr>
      </w:pPr>
    </w:p>
    <w:p w14:paraId="4F1F4DC2" w14:textId="77777777" w:rsidR="00F8079A" w:rsidRDefault="002F12F0">
      <w:pPr>
        <w:numPr>
          <w:ilvl w:val="0"/>
          <w:numId w:val="155"/>
        </w:numPr>
        <w:spacing w:after="160" w:line="276" w:lineRule="auto"/>
        <w:ind w:left="406" w:hanging="406"/>
        <w:jc w:val="both"/>
        <w:rPr>
          <w:rFonts w:ascii="Arial" w:eastAsia="Arial" w:hAnsi="Arial" w:cs="Arial"/>
          <w:b/>
          <w:bCs/>
        </w:rPr>
      </w:pPr>
      <w:r>
        <w:rPr>
          <w:rFonts w:ascii="Arial" w:eastAsia="Arial" w:hAnsi="Arial" w:cs="Arial"/>
        </w:rPr>
        <w:t>Now we would like to know if</w:t>
      </w:r>
      <w:r>
        <w:rPr>
          <w:rFonts w:ascii="Arial" w:eastAsia="Arial" w:hAnsi="Arial" w:cs="Arial"/>
          <w:b/>
          <w:bCs/>
        </w:rPr>
        <w:t xml:space="preserve"> politicians </w:t>
      </w:r>
      <w:r>
        <w:rPr>
          <w:rFonts w:ascii="Arial" w:eastAsia="Arial" w:hAnsi="Arial" w:cs="Arial"/>
        </w:rPr>
        <w:t>[decision makers like MLAs, MP, councillors and government Ministers] here ask children and young people their opinions and listen to what they say.</w:t>
      </w:r>
    </w:p>
    <w:p w14:paraId="7EF6EB75" w14:textId="77777777" w:rsidR="00F8079A" w:rsidRDefault="002F12F0">
      <w:pPr>
        <w:spacing w:after="160" w:line="276" w:lineRule="auto"/>
        <w:jc w:val="both"/>
      </w:pPr>
      <w:r>
        <w:rPr>
          <w:rFonts w:ascii="Arial" w:eastAsia="Arial" w:hAnsi="Arial" w:cs="Arial"/>
        </w:rPr>
        <w:t>Do you disagree or agree with the following statements? (please select one answer for each statement)</w:t>
      </w:r>
    </w:p>
    <w:p w14:paraId="61B3DB7E" w14:textId="77777777" w:rsidR="00F8079A" w:rsidRDefault="002F12F0">
      <w:pPr>
        <w:spacing w:after="160" w:line="276" w:lineRule="auto"/>
        <w:jc w:val="both"/>
      </w:pPr>
      <w:r>
        <w:rPr>
          <w:rFonts w:ascii="Arial" w:eastAsia="Arial" w:hAnsi="Arial" w:cs="Arial"/>
          <w:b/>
          <w:bCs/>
        </w:rPr>
        <w:t>Politicians ask me about…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502"/>
        <w:gridCol w:w="1502"/>
        <w:gridCol w:w="1503"/>
        <w:gridCol w:w="1503"/>
        <w:gridCol w:w="1503"/>
        <w:gridCol w:w="1503"/>
      </w:tblGrid>
      <w:tr w:rsidR="00F8079A" w14:paraId="6EB7EFC9" w14:textId="77777777">
        <w:tc>
          <w:tcPr>
            <w:tcW w:w="1502" w:type="dxa"/>
            <w:tcBorders>
              <w:bottom w:val="single" w:sz="4" w:space="0" w:color="000000"/>
              <w:right w:val="single" w:sz="4" w:space="0" w:color="000000"/>
            </w:tcBorders>
            <w:tcMar>
              <w:top w:w="0" w:type="dxa"/>
              <w:left w:w="108" w:type="dxa"/>
              <w:bottom w:w="0" w:type="dxa"/>
              <w:right w:w="108" w:type="dxa"/>
            </w:tcMar>
          </w:tcPr>
          <w:p w14:paraId="4BF85181" w14:textId="77777777" w:rsidR="00F8079A" w:rsidRDefault="00F8079A">
            <w:pPr>
              <w:spacing w:line="276" w:lineRule="auto"/>
              <w:jc w:val="both"/>
              <w:rPr>
                <w:rFonts w:ascii="Arial" w:eastAsia="Arial" w:hAnsi="Arial" w:cs="Arial"/>
                <w:color w:val="000000"/>
                <w:sz w:val="20"/>
                <w:szCs w:val="20"/>
              </w:rPr>
            </w:pPr>
          </w:p>
        </w:tc>
        <w:tc>
          <w:tcPr>
            <w:tcW w:w="1502"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05BAED0"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284E1916"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7252B52"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7FBC9D2"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503" w:type="dxa"/>
            <w:tcBorders>
              <w:left w:val="single" w:sz="4" w:space="0" w:color="000000"/>
              <w:bottom w:val="single" w:sz="4" w:space="0" w:color="000000"/>
            </w:tcBorders>
            <w:tcMar>
              <w:top w:w="0" w:type="dxa"/>
              <w:left w:w="108" w:type="dxa"/>
              <w:bottom w:w="0" w:type="dxa"/>
              <w:right w:w="108" w:type="dxa"/>
            </w:tcMar>
            <w:hideMark/>
          </w:tcPr>
          <w:p w14:paraId="217A5FBF"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70B3A2ED"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176E436" w14:textId="77777777" w:rsidR="00F8079A" w:rsidRDefault="002F12F0">
            <w:pPr>
              <w:spacing w:line="276" w:lineRule="auto"/>
              <w:rPr>
                <w:color w:val="000000"/>
                <w:sz w:val="20"/>
                <w:szCs w:val="20"/>
              </w:rPr>
            </w:pPr>
            <w:r>
              <w:rPr>
                <w:rFonts w:ascii="Arial" w:eastAsia="Arial" w:hAnsi="Arial" w:cs="Arial"/>
                <w:b/>
                <w:bCs/>
                <w:color w:val="000000"/>
                <w:sz w:val="20"/>
                <w:szCs w:val="20"/>
              </w:rPr>
              <w:t>Issues</w:t>
            </w:r>
            <w:r>
              <w:rPr>
                <w:rFonts w:ascii="Arial" w:eastAsia="Arial" w:hAnsi="Arial" w:cs="Arial"/>
                <w:color w:val="000000"/>
                <w:sz w:val="20"/>
                <w:szCs w:val="20"/>
              </w:rPr>
              <w:t xml:space="preserve"> that affect me or other young people in my area</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DBE90" w14:textId="77777777" w:rsidR="00F8079A" w:rsidRDefault="00F8079A">
            <w:pPr>
              <w:numPr>
                <w:ilvl w:val="0"/>
                <w:numId w:val="15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47713" w14:textId="77777777" w:rsidR="00F8079A" w:rsidRDefault="00F8079A">
            <w:pPr>
              <w:numPr>
                <w:ilvl w:val="0"/>
                <w:numId w:val="15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8E8CC" w14:textId="77777777" w:rsidR="00F8079A" w:rsidRDefault="00F8079A">
            <w:pPr>
              <w:numPr>
                <w:ilvl w:val="0"/>
                <w:numId w:val="15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7AC3B" w14:textId="77777777" w:rsidR="00F8079A" w:rsidRDefault="00F8079A">
            <w:pPr>
              <w:numPr>
                <w:ilvl w:val="0"/>
                <w:numId w:val="15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6B673044" w14:textId="77777777" w:rsidR="00F8079A" w:rsidRDefault="00F8079A">
            <w:pPr>
              <w:numPr>
                <w:ilvl w:val="0"/>
                <w:numId w:val="160"/>
              </w:numPr>
              <w:pBdr>
                <w:left w:val="none" w:sz="0" w:space="7" w:color="auto"/>
              </w:pBdr>
              <w:spacing w:line="276" w:lineRule="auto"/>
              <w:jc w:val="center"/>
              <w:rPr>
                <w:rFonts w:ascii="Arial" w:eastAsia="Arial" w:hAnsi="Arial" w:cs="Arial"/>
                <w:color w:val="000000"/>
                <w:sz w:val="20"/>
                <w:szCs w:val="20"/>
              </w:rPr>
            </w:pPr>
          </w:p>
        </w:tc>
      </w:tr>
      <w:tr w:rsidR="00F8079A" w14:paraId="4C8AF893"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67E529D"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How to get young people </w:t>
            </w:r>
            <w:r>
              <w:rPr>
                <w:rFonts w:ascii="Arial" w:eastAsia="Arial" w:hAnsi="Arial" w:cs="Arial"/>
                <w:b/>
                <w:bCs/>
                <w:color w:val="000000"/>
                <w:sz w:val="20"/>
                <w:szCs w:val="20"/>
              </w:rPr>
              <w:t>involved</w:t>
            </w:r>
            <w:r>
              <w:rPr>
                <w:rFonts w:ascii="Arial" w:eastAsia="Arial" w:hAnsi="Arial" w:cs="Arial"/>
                <w:color w:val="000000"/>
                <w:sz w:val="20"/>
                <w:szCs w:val="20"/>
              </w:rPr>
              <w:t xml:space="preserve"> in decision making</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415E5" w14:textId="77777777" w:rsidR="00F8079A" w:rsidRDefault="00F8079A">
            <w:pPr>
              <w:numPr>
                <w:ilvl w:val="0"/>
                <w:numId w:val="16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8C943" w14:textId="77777777" w:rsidR="00F8079A" w:rsidRDefault="00F8079A">
            <w:pPr>
              <w:numPr>
                <w:ilvl w:val="0"/>
                <w:numId w:val="16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DC55D" w14:textId="77777777" w:rsidR="00F8079A" w:rsidRDefault="00F8079A">
            <w:pPr>
              <w:numPr>
                <w:ilvl w:val="0"/>
                <w:numId w:val="163"/>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95934" w14:textId="77777777" w:rsidR="00F8079A" w:rsidRDefault="00F8079A">
            <w:pPr>
              <w:numPr>
                <w:ilvl w:val="0"/>
                <w:numId w:val="16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2B3FE041" w14:textId="77777777" w:rsidR="00F8079A" w:rsidRDefault="00F8079A">
            <w:pPr>
              <w:numPr>
                <w:ilvl w:val="0"/>
                <w:numId w:val="165"/>
              </w:numPr>
              <w:pBdr>
                <w:left w:val="none" w:sz="0" w:space="7" w:color="auto"/>
              </w:pBdr>
              <w:spacing w:line="276" w:lineRule="auto"/>
              <w:jc w:val="center"/>
              <w:rPr>
                <w:rFonts w:ascii="Arial" w:eastAsia="Arial" w:hAnsi="Arial" w:cs="Arial"/>
                <w:color w:val="000000"/>
                <w:sz w:val="20"/>
                <w:szCs w:val="20"/>
              </w:rPr>
            </w:pPr>
          </w:p>
        </w:tc>
      </w:tr>
      <w:tr w:rsidR="00F8079A" w14:paraId="142E1B6C" w14:textId="77777777">
        <w:tc>
          <w:tcPr>
            <w:tcW w:w="1502" w:type="dxa"/>
            <w:tcBorders>
              <w:top w:val="single" w:sz="4" w:space="0" w:color="000000"/>
              <w:right w:val="single" w:sz="4" w:space="0" w:color="000000"/>
            </w:tcBorders>
            <w:tcMar>
              <w:top w:w="0" w:type="dxa"/>
              <w:left w:w="108" w:type="dxa"/>
              <w:bottom w:w="0" w:type="dxa"/>
              <w:right w:w="108" w:type="dxa"/>
            </w:tcMar>
            <w:hideMark/>
          </w:tcPr>
          <w:p w14:paraId="0A6F0CE0" w14:textId="77777777" w:rsidR="00F8079A" w:rsidRDefault="002F12F0">
            <w:pPr>
              <w:spacing w:line="276" w:lineRule="auto"/>
              <w:rPr>
                <w:color w:val="000000"/>
                <w:sz w:val="20"/>
                <w:szCs w:val="20"/>
              </w:rPr>
            </w:pPr>
            <w:r>
              <w:rPr>
                <w:rFonts w:ascii="Arial" w:eastAsia="Arial" w:hAnsi="Arial" w:cs="Arial"/>
                <w:b/>
                <w:bCs/>
                <w:color w:val="000000"/>
                <w:sz w:val="20"/>
                <w:szCs w:val="20"/>
              </w:rPr>
              <w:t>Plans or changes</w:t>
            </w:r>
            <w:r>
              <w:rPr>
                <w:rFonts w:ascii="Arial" w:eastAsia="Arial" w:hAnsi="Arial" w:cs="Arial"/>
                <w:color w:val="000000"/>
                <w:sz w:val="20"/>
                <w:szCs w:val="20"/>
              </w:rPr>
              <w:t xml:space="preserve"> in my area</w:t>
            </w:r>
          </w:p>
        </w:tc>
        <w:tc>
          <w:tcPr>
            <w:tcW w:w="1502" w:type="dxa"/>
            <w:tcBorders>
              <w:top w:val="single" w:sz="4" w:space="0" w:color="000000"/>
              <w:left w:val="single" w:sz="4" w:space="0" w:color="000000"/>
              <w:right w:val="single" w:sz="4" w:space="0" w:color="000000"/>
            </w:tcBorders>
            <w:tcMar>
              <w:top w:w="0" w:type="dxa"/>
              <w:left w:w="108" w:type="dxa"/>
              <w:bottom w:w="0" w:type="dxa"/>
              <w:right w:w="108" w:type="dxa"/>
            </w:tcMar>
          </w:tcPr>
          <w:p w14:paraId="614DAF4F" w14:textId="77777777" w:rsidR="00F8079A" w:rsidRDefault="00F8079A">
            <w:pPr>
              <w:numPr>
                <w:ilvl w:val="0"/>
                <w:numId w:val="16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7C4B63E7" w14:textId="77777777" w:rsidR="00F8079A" w:rsidRDefault="00F8079A">
            <w:pPr>
              <w:numPr>
                <w:ilvl w:val="0"/>
                <w:numId w:val="16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73449EEF" w14:textId="77777777" w:rsidR="00F8079A" w:rsidRDefault="00F8079A">
            <w:pPr>
              <w:numPr>
                <w:ilvl w:val="0"/>
                <w:numId w:val="168"/>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2A922725" w14:textId="77777777" w:rsidR="00F8079A" w:rsidRDefault="00F8079A">
            <w:pPr>
              <w:numPr>
                <w:ilvl w:val="0"/>
                <w:numId w:val="16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tcBorders>
            <w:tcMar>
              <w:top w:w="0" w:type="dxa"/>
              <w:left w:w="108" w:type="dxa"/>
              <w:bottom w:w="0" w:type="dxa"/>
              <w:right w:w="108" w:type="dxa"/>
            </w:tcMar>
          </w:tcPr>
          <w:p w14:paraId="43F474B5" w14:textId="77777777" w:rsidR="00F8079A" w:rsidRDefault="00F8079A">
            <w:pPr>
              <w:numPr>
                <w:ilvl w:val="0"/>
                <w:numId w:val="170"/>
              </w:numPr>
              <w:pBdr>
                <w:left w:val="none" w:sz="0" w:space="7" w:color="auto"/>
              </w:pBdr>
              <w:spacing w:line="276" w:lineRule="auto"/>
              <w:jc w:val="center"/>
              <w:rPr>
                <w:rFonts w:ascii="Arial" w:eastAsia="Arial" w:hAnsi="Arial" w:cs="Arial"/>
                <w:color w:val="000000"/>
                <w:sz w:val="20"/>
                <w:szCs w:val="20"/>
              </w:rPr>
            </w:pPr>
          </w:p>
        </w:tc>
      </w:tr>
    </w:tbl>
    <w:p w14:paraId="47DEC5A4" w14:textId="77777777" w:rsidR="00F8079A" w:rsidRDefault="00F8079A">
      <w:pPr>
        <w:spacing w:after="160" w:line="276" w:lineRule="auto"/>
        <w:jc w:val="both"/>
        <w:rPr>
          <w:rFonts w:ascii="Arial" w:eastAsia="Arial" w:hAnsi="Arial" w:cs="Arial"/>
        </w:rPr>
      </w:pPr>
    </w:p>
    <w:p w14:paraId="48510263" w14:textId="77777777" w:rsidR="00F8079A" w:rsidRDefault="002F12F0">
      <w:pPr>
        <w:numPr>
          <w:ilvl w:val="0"/>
          <w:numId w:val="171"/>
        </w:numPr>
        <w:spacing w:line="276" w:lineRule="auto"/>
        <w:ind w:left="406" w:hanging="406"/>
        <w:jc w:val="both"/>
        <w:rPr>
          <w:rFonts w:ascii="Arial" w:eastAsia="Arial" w:hAnsi="Arial" w:cs="Arial"/>
          <w:b/>
          <w:bCs/>
        </w:rPr>
      </w:pPr>
      <w:r>
        <w:rPr>
          <w:rFonts w:ascii="Arial" w:eastAsia="Arial" w:hAnsi="Arial" w:cs="Arial"/>
        </w:rPr>
        <w:t>Do you think</w:t>
      </w:r>
      <w:r>
        <w:rPr>
          <w:rFonts w:ascii="Arial" w:eastAsia="Arial" w:hAnsi="Arial" w:cs="Arial"/>
          <w:b/>
          <w:bCs/>
        </w:rPr>
        <w:t xml:space="preserve"> politicians would listen to you </w:t>
      </w:r>
      <w:r>
        <w:rPr>
          <w:rFonts w:ascii="Arial" w:eastAsia="Arial" w:hAnsi="Arial" w:cs="Arial"/>
        </w:rPr>
        <w:t>if you gave them your opinion?</w:t>
      </w:r>
    </w:p>
    <w:p w14:paraId="66D579B0" w14:textId="77777777" w:rsidR="00F8079A" w:rsidRDefault="002F12F0">
      <w:pPr>
        <w:numPr>
          <w:ilvl w:val="0"/>
          <w:numId w:val="17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26AA3A18" w14:textId="77777777" w:rsidR="00F8079A" w:rsidRDefault="002F12F0">
      <w:pPr>
        <w:numPr>
          <w:ilvl w:val="0"/>
          <w:numId w:val="17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6B83666F" w14:textId="77777777" w:rsidR="00F8079A" w:rsidRDefault="002F12F0">
      <w:pPr>
        <w:numPr>
          <w:ilvl w:val="0"/>
          <w:numId w:val="172"/>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Don’t know</w:t>
      </w:r>
    </w:p>
    <w:p w14:paraId="2AFDA79D" w14:textId="77777777" w:rsidR="002F12F0" w:rsidRDefault="002F12F0">
      <w:pPr>
        <w:spacing w:after="160" w:line="276" w:lineRule="auto"/>
        <w:jc w:val="both"/>
        <w:rPr>
          <w:rFonts w:ascii="Arial" w:eastAsia="Arial" w:hAnsi="Arial" w:cs="Arial"/>
        </w:rPr>
      </w:pPr>
    </w:p>
    <w:p w14:paraId="6013EC1A" w14:textId="77777777" w:rsidR="00F8079A" w:rsidRDefault="002F12F0">
      <w:pPr>
        <w:spacing w:after="160" w:line="276" w:lineRule="auto"/>
        <w:jc w:val="both"/>
      </w:pPr>
      <w:r>
        <w:rPr>
          <w:rFonts w:ascii="Arial" w:eastAsia="Arial" w:hAnsi="Arial" w:cs="Arial"/>
          <w:b/>
          <w:bCs/>
        </w:rPr>
        <w:t>UNCRC Article 2: Non-discrimination</w:t>
      </w:r>
    </w:p>
    <w:p w14:paraId="775598E1" w14:textId="77777777" w:rsidR="00F8079A" w:rsidRDefault="002F12F0">
      <w:pPr>
        <w:spacing w:after="160" w:line="276" w:lineRule="auto"/>
        <w:jc w:val="both"/>
      </w:pPr>
      <w:r>
        <w:rPr>
          <w:rFonts w:ascii="Arial" w:eastAsia="Arial" w:hAnsi="Arial" w:cs="Arial"/>
        </w:rPr>
        <w:t xml:space="preserve">The next set of questions ask your opinion on whether you feel children and young people are </w:t>
      </w:r>
      <w:r>
        <w:rPr>
          <w:rFonts w:ascii="Arial" w:eastAsia="Arial" w:hAnsi="Arial" w:cs="Arial"/>
          <w:b/>
          <w:bCs/>
        </w:rPr>
        <w:t>treated fairly or not</w:t>
      </w:r>
      <w:r>
        <w:rPr>
          <w:rFonts w:ascii="Arial" w:eastAsia="Arial" w:hAnsi="Arial" w:cs="Arial"/>
        </w:rPr>
        <w:t>.</w:t>
      </w:r>
    </w:p>
    <w:p w14:paraId="29D6DE1C" w14:textId="77777777" w:rsidR="00F8079A" w:rsidRDefault="002F12F0">
      <w:pPr>
        <w:numPr>
          <w:ilvl w:val="0"/>
          <w:numId w:val="173"/>
        </w:numPr>
        <w:spacing w:after="160" w:line="276" w:lineRule="auto"/>
        <w:ind w:left="406" w:hanging="406"/>
        <w:jc w:val="both"/>
        <w:rPr>
          <w:rFonts w:ascii="Arial" w:eastAsia="Arial" w:hAnsi="Arial" w:cs="Arial"/>
        </w:rPr>
      </w:pPr>
      <w:r>
        <w:rPr>
          <w:rFonts w:ascii="Arial" w:eastAsia="Arial" w:hAnsi="Arial" w:cs="Arial"/>
        </w:rPr>
        <w:t>Do you agree or disagree with the following statements? (please select one answer for each statement)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502"/>
        <w:gridCol w:w="1502"/>
        <w:gridCol w:w="1503"/>
        <w:gridCol w:w="1503"/>
        <w:gridCol w:w="1503"/>
        <w:gridCol w:w="1503"/>
      </w:tblGrid>
      <w:tr w:rsidR="00F8079A" w14:paraId="3D2C0B90" w14:textId="77777777">
        <w:tc>
          <w:tcPr>
            <w:tcW w:w="1502" w:type="dxa"/>
            <w:tcBorders>
              <w:bottom w:val="single" w:sz="4" w:space="0" w:color="000000"/>
              <w:right w:val="single" w:sz="4" w:space="0" w:color="000000"/>
            </w:tcBorders>
            <w:tcMar>
              <w:top w:w="0" w:type="dxa"/>
              <w:left w:w="108" w:type="dxa"/>
              <w:bottom w:w="0" w:type="dxa"/>
              <w:right w:w="108" w:type="dxa"/>
            </w:tcMar>
          </w:tcPr>
          <w:p w14:paraId="3313A114" w14:textId="77777777" w:rsidR="00F8079A" w:rsidRDefault="00F8079A">
            <w:pPr>
              <w:spacing w:line="276" w:lineRule="auto"/>
              <w:jc w:val="both"/>
              <w:rPr>
                <w:rFonts w:ascii="Arial" w:eastAsia="Arial" w:hAnsi="Arial" w:cs="Arial"/>
                <w:color w:val="000000"/>
                <w:sz w:val="20"/>
                <w:szCs w:val="20"/>
              </w:rPr>
            </w:pPr>
          </w:p>
        </w:tc>
        <w:tc>
          <w:tcPr>
            <w:tcW w:w="1502"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3174BFE"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FCB0CF0"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2BBC3FD6"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503"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6FE9B6E7"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503" w:type="dxa"/>
            <w:tcBorders>
              <w:left w:val="single" w:sz="4" w:space="0" w:color="000000"/>
              <w:bottom w:val="single" w:sz="4" w:space="0" w:color="000000"/>
            </w:tcBorders>
            <w:tcMar>
              <w:top w:w="0" w:type="dxa"/>
              <w:left w:w="108" w:type="dxa"/>
              <w:bottom w:w="0" w:type="dxa"/>
              <w:right w:w="108" w:type="dxa"/>
            </w:tcMar>
            <w:hideMark/>
          </w:tcPr>
          <w:p w14:paraId="741AA4AA"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72B32B69"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DC46C40"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Adults in my area are </w:t>
            </w:r>
            <w:r>
              <w:rPr>
                <w:rFonts w:ascii="Arial" w:eastAsia="Arial" w:hAnsi="Arial" w:cs="Arial"/>
                <w:b/>
                <w:bCs/>
                <w:color w:val="000000"/>
                <w:sz w:val="20"/>
                <w:szCs w:val="20"/>
              </w:rPr>
              <w:t>pleased to see children playing out</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9C464" w14:textId="77777777" w:rsidR="00F8079A" w:rsidRDefault="00F8079A">
            <w:pPr>
              <w:numPr>
                <w:ilvl w:val="0"/>
                <w:numId w:val="17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014D0" w14:textId="77777777" w:rsidR="00F8079A" w:rsidRDefault="00F8079A">
            <w:pPr>
              <w:numPr>
                <w:ilvl w:val="0"/>
                <w:numId w:val="17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DB12EE" w14:textId="77777777" w:rsidR="00F8079A" w:rsidRDefault="00F8079A">
            <w:pPr>
              <w:numPr>
                <w:ilvl w:val="0"/>
                <w:numId w:val="17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2041C" w14:textId="77777777" w:rsidR="00F8079A" w:rsidRDefault="00F8079A">
            <w:pPr>
              <w:numPr>
                <w:ilvl w:val="0"/>
                <w:numId w:val="17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1F148EB3" w14:textId="77777777" w:rsidR="00F8079A" w:rsidRDefault="00F8079A">
            <w:pPr>
              <w:numPr>
                <w:ilvl w:val="0"/>
                <w:numId w:val="178"/>
              </w:numPr>
              <w:pBdr>
                <w:left w:val="none" w:sz="0" w:space="7" w:color="auto"/>
              </w:pBdr>
              <w:spacing w:line="276" w:lineRule="auto"/>
              <w:jc w:val="center"/>
              <w:rPr>
                <w:rFonts w:ascii="Arial" w:eastAsia="Arial" w:hAnsi="Arial" w:cs="Arial"/>
                <w:color w:val="000000"/>
                <w:sz w:val="20"/>
                <w:szCs w:val="20"/>
              </w:rPr>
            </w:pPr>
          </w:p>
        </w:tc>
      </w:tr>
      <w:tr w:rsidR="00F8079A" w14:paraId="13830199"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E9558CC"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Adults in my area are </w:t>
            </w:r>
            <w:r>
              <w:rPr>
                <w:rFonts w:ascii="Arial" w:eastAsia="Arial" w:hAnsi="Arial" w:cs="Arial"/>
                <w:b/>
                <w:bCs/>
                <w:color w:val="000000"/>
                <w:sz w:val="20"/>
                <w:szCs w:val="20"/>
              </w:rPr>
              <w:t>respectful to young people</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C7B7A" w14:textId="77777777" w:rsidR="00F8079A" w:rsidRDefault="00F8079A">
            <w:pPr>
              <w:numPr>
                <w:ilvl w:val="0"/>
                <w:numId w:val="17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9CA58" w14:textId="77777777" w:rsidR="00F8079A" w:rsidRDefault="00F8079A">
            <w:pPr>
              <w:numPr>
                <w:ilvl w:val="0"/>
                <w:numId w:val="18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44F56" w14:textId="77777777" w:rsidR="00F8079A" w:rsidRDefault="00F8079A">
            <w:pPr>
              <w:numPr>
                <w:ilvl w:val="0"/>
                <w:numId w:val="18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46705" w14:textId="77777777" w:rsidR="00F8079A" w:rsidRDefault="00F8079A">
            <w:pPr>
              <w:numPr>
                <w:ilvl w:val="0"/>
                <w:numId w:val="18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3540D6F3" w14:textId="77777777" w:rsidR="00F8079A" w:rsidRDefault="00F8079A">
            <w:pPr>
              <w:numPr>
                <w:ilvl w:val="0"/>
                <w:numId w:val="183"/>
              </w:numPr>
              <w:pBdr>
                <w:left w:val="none" w:sz="0" w:space="7" w:color="auto"/>
              </w:pBdr>
              <w:spacing w:line="276" w:lineRule="auto"/>
              <w:jc w:val="center"/>
              <w:rPr>
                <w:rFonts w:ascii="Arial" w:eastAsia="Arial" w:hAnsi="Arial" w:cs="Arial"/>
                <w:color w:val="000000"/>
                <w:sz w:val="20"/>
                <w:szCs w:val="20"/>
              </w:rPr>
            </w:pPr>
          </w:p>
        </w:tc>
      </w:tr>
      <w:tr w:rsidR="00F8079A" w14:paraId="46B6E42B" w14:textId="77777777">
        <w:tc>
          <w:tcPr>
            <w:tcW w:w="1502"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3E0F6FB"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Me and my friends </w:t>
            </w:r>
            <w:r>
              <w:rPr>
                <w:rFonts w:ascii="Arial" w:eastAsia="Arial" w:hAnsi="Arial" w:cs="Arial"/>
                <w:b/>
                <w:bCs/>
                <w:color w:val="000000"/>
                <w:sz w:val="20"/>
                <w:szCs w:val="20"/>
              </w:rPr>
              <w:t xml:space="preserve">get on well with the adults </w:t>
            </w:r>
            <w:r>
              <w:rPr>
                <w:rFonts w:ascii="Arial" w:eastAsia="Arial" w:hAnsi="Arial" w:cs="Arial"/>
                <w:color w:val="000000"/>
                <w:sz w:val="20"/>
                <w:szCs w:val="20"/>
              </w:rPr>
              <w:t>in our area</w:t>
            </w:r>
          </w:p>
        </w:tc>
        <w:tc>
          <w:tcPr>
            <w:tcW w:w="15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6FB359" w14:textId="77777777" w:rsidR="00F8079A" w:rsidRDefault="00F8079A">
            <w:pPr>
              <w:numPr>
                <w:ilvl w:val="0"/>
                <w:numId w:val="184"/>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002FC" w14:textId="77777777" w:rsidR="00F8079A" w:rsidRDefault="00F8079A">
            <w:pPr>
              <w:numPr>
                <w:ilvl w:val="0"/>
                <w:numId w:val="185"/>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F4EBB" w14:textId="77777777" w:rsidR="00F8079A" w:rsidRDefault="00F8079A">
            <w:pPr>
              <w:numPr>
                <w:ilvl w:val="0"/>
                <w:numId w:val="186"/>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C418A" w14:textId="77777777" w:rsidR="00F8079A" w:rsidRDefault="00F8079A">
            <w:pPr>
              <w:numPr>
                <w:ilvl w:val="0"/>
                <w:numId w:val="187"/>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bottom w:val="single" w:sz="4" w:space="0" w:color="000000"/>
            </w:tcBorders>
            <w:tcMar>
              <w:top w:w="0" w:type="dxa"/>
              <w:left w:w="108" w:type="dxa"/>
              <w:bottom w:w="0" w:type="dxa"/>
              <w:right w:w="108" w:type="dxa"/>
            </w:tcMar>
          </w:tcPr>
          <w:p w14:paraId="12AB0A4D" w14:textId="77777777" w:rsidR="00F8079A" w:rsidRDefault="00F8079A">
            <w:pPr>
              <w:numPr>
                <w:ilvl w:val="0"/>
                <w:numId w:val="188"/>
              </w:numPr>
              <w:pBdr>
                <w:left w:val="none" w:sz="0" w:space="7" w:color="auto"/>
              </w:pBdr>
              <w:spacing w:line="276" w:lineRule="auto"/>
              <w:jc w:val="center"/>
              <w:rPr>
                <w:rFonts w:ascii="Arial" w:eastAsia="Arial" w:hAnsi="Arial" w:cs="Arial"/>
                <w:color w:val="000000"/>
                <w:sz w:val="20"/>
                <w:szCs w:val="20"/>
              </w:rPr>
            </w:pPr>
          </w:p>
        </w:tc>
      </w:tr>
      <w:tr w:rsidR="00F8079A" w14:paraId="24D35296" w14:textId="77777777">
        <w:tc>
          <w:tcPr>
            <w:tcW w:w="1502" w:type="dxa"/>
            <w:tcBorders>
              <w:top w:val="single" w:sz="4" w:space="0" w:color="000000"/>
              <w:right w:val="single" w:sz="4" w:space="0" w:color="000000"/>
            </w:tcBorders>
            <w:tcMar>
              <w:top w:w="0" w:type="dxa"/>
              <w:left w:w="108" w:type="dxa"/>
              <w:bottom w:w="0" w:type="dxa"/>
              <w:right w:w="108" w:type="dxa"/>
            </w:tcMar>
            <w:hideMark/>
          </w:tcPr>
          <w:p w14:paraId="715C284D"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Children and young people are often </w:t>
            </w:r>
            <w:r>
              <w:rPr>
                <w:rFonts w:ascii="Arial" w:eastAsia="Arial" w:hAnsi="Arial" w:cs="Arial"/>
                <w:b/>
                <w:bCs/>
                <w:color w:val="000000"/>
                <w:sz w:val="20"/>
                <w:szCs w:val="20"/>
              </w:rPr>
              <w:t>told to move on</w:t>
            </w:r>
            <w:r>
              <w:rPr>
                <w:rFonts w:ascii="Arial" w:eastAsia="Arial" w:hAnsi="Arial" w:cs="Arial"/>
                <w:color w:val="000000"/>
                <w:sz w:val="20"/>
                <w:szCs w:val="20"/>
              </w:rPr>
              <w:t xml:space="preserve"> when hanging out with their friends at the shops or in the parks in our area</w:t>
            </w:r>
          </w:p>
        </w:tc>
        <w:tc>
          <w:tcPr>
            <w:tcW w:w="1502" w:type="dxa"/>
            <w:tcBorders>
              <w:top w:val="single" w:sz="4" w:space="0" w:color="000000"/>
              <w:left w:val="single" w:sz="4" w:space="0" w:color="000000"/>
              <w:right w:val="single" w:sz="4" w:space="0" w:color="000000"/>
            </w:tcBorders>
            <w:tcMar>
              <w:top w:w="0" w:type="dxa"/>
              <w:left w:w="108" w:type="dxa"/>
              <w:bottom w:w="0" w:type="dxa"/>
              <w:right w:w="108" w:type="dxa"/>
            </w:tcMar>
          </w:tcPr>
          <w:p w14:paraId="7782F447" w14:textId="77777777" w:rsidR="00F8079A" w:rsidRDefault="00F8079A">
            <w:pPr>
              <w:numPr>
                <w:ilvl w:val="0"/>
                <w:numId w:val="189"/>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75E22D9E" w14:textId="77777777" w:rsidR="00F8079A" w:rsidRDefault="00F8079A">
            <w:pPr>
              <w:numPr>
                <w:ilvl w:val="0"/>
                <w:numId w:val="190"/>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00FD00E9" w14:textId="77777777" w:rsidR="00F8079A" w:rsidRDefault="00F8079A">
            <w:pPr>
              <w:numPr>
                <w:ilvl w:val="0"/>
                <w:numId w:val="191"/>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right w:val="single" w:sz="4" w:space="0" w:color="000000"/>
            </w:tcBorders>
            <w:tcMar>
              <w:top w:w="0" w:type="dxa"/>
              <w:left w:w="108" w:type="dxa"/>
              <w:bottom w:w="0" w:type="dxa"/>
              <w:right w:w="108" w:type="dxa"/>
            </w:tcMar>
          </w:tcPr>
          <w:p w14:paraId="05189D86" w14:textId="77777777" w:rsidR="00F8079A" w:rsidRDefault="00F8079A">
            <w:pPr>
              <w:numPr>
                <w:ilvl w:val="0"/>
                <w:numId w:val="192"/>
              </w:numPr>
              <w:pBdr>
                <w:left w:val="none" w:sz="0" w:space="7" w:color="auto"/>
              </w:pBdr>
              <w:spacing w:line="276" w:lineRule="auto"/>
              <w:jc w:val="center"/>
              <w:rPr>
                <w:rFonts w:ascii="Arial" w:eastAsia="Arial" w:hAnsi="Arial" w:cs="Arial"/>
                <w:color w:val="000000"/>
                <w:sz w:val="20"/>
                <w:szCs w:val="20"/>
              </w:rPr>
            </w:pPr>
          </w:p>
        </w:tc>
        <w:tc>
          <w:tcPr>
            <w:tcW w:w="1503" w:type="dxa"/>
            <w:tcBorders>
              <w:top w:val="single" w:sz="4" w:space="0" w:color="000000"/>
              <w:left w:val="single" w:sz="4" w:space="0" w:color="000000"/>
            </w:tcBorders>
            <w:tcMar>
              <w:top w:w="0" w:type="dxa"/>
              <w:left w:w="108" w:type="dxa"/>
              <w:bottom w:w="0" w:type="dxa"/>
              <w:right w:w="108" w:type="dxa"/>
            </w:tcMar>
          </w:tcPr>
          <w:p w14:paraId="1C5FDDF9" w14:textId="77777777" w:rsidR="00F8079A" w:rsidRDefault="00F8079A">
            <w:pPr>
              <w:numPr>
                <w:ilvl w:val="0"/>
                <w:numId w:val="193"/>
              </w:numPr>
              <w:pBdr>
                <w:left w:val="none" w:sz="0" w:space="7" w:color="auto"/>
              </w:pBdr>
              <w:spacing w:line="276" w:lineRule="auto"/>
              <w:jc w:val="center"/>
              <w:rPr>
                <w:rFonts w:ascii="Arial" w:eastAsia="Arial" w:hAnsi="Arial" w:cs="Arial"/>
                <w:color w:val="000000"/>
                <w:sz w:val="20"/>
                <w:szCs w:val="20"/>
              </w:rPr>
            </w:pPr>
          </w:p>
        </w:tc>
      </w:tr>
    </w:tbl>
    <w:p w14:paraId="5A1416BA" w14:textId="77777777" w:rsidR="00F8079A" w:rsidRDefault="00F8079A">
      <w:pPr>
        <w:spacing w:after="160" w:line="276" w:lineRule="auto"/>
        <w:jc w:val="both"/>
        <w:rPr>
          <w:rFonts w:ascii="Arial" w:eastAsia="Arial" w:hAnsi="Arial" w:cs="Arial"/>
        </w:rPr>
      </w:pPr>
    </w:p>
    <w:p w14:paraId="4FB8B1AD" w14:textId="77777777" w:rsidR="00F8079A" w:rsidRDefault="002F12F0">
      <w:pPr>
        <w:numPr>
          <w:ilvl w:val="0"/>
          <w:numId w:val="194"/>
        </w:numPr>
        <w:spacing w:after="160" w:line="276" w:lineRule="auto"/>
        <w:ind w:left="406" w:hanging="406"/>
        <w:jc w:val="both"/>
        <w:rPr>
          <w:rFonts w:ascii="Arial" w:eastAsia="Arial" w:hAnsi="Arial" w:cs="Arial"/>
        </w:rPr>
      </w:pPr>
      <w:r>
        <w:rPr>
          <w:rFonts w:ascii="Arial" w:eastAsia="Arial" w:hAnsi="Arial" w:cs="Arial"/>
        </w:rPr>
        <w:t>Do you agree or disagree with the following statements? (please select one answer for each statement)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44"/>
        <w:gridCol w:w="1477"/>
        <w:gridCol w:w="1481"/>
        <w:gridCol w:w="1478"/>
        <w:gridCol w:w="1460"/>
        <w:gridCol w:w="1476"/>
      </w:tblGrid>
      <w:tr w:rsidR="00F8079A" w14:paraId="002CAADA" w14:textId="77777777">
        <w:tc>
          <w:tcPr>
            <w:tcW w:w="1644" w:type="dxa"/>
            <w:tcBorders>
              <w:bottom w:val="single" w:sz="4" w:space="0" w:color="000000"/>
              <w:right w:val="single" w:sz="4" w:space="0" w:color="000000"/>
            </w:tcBorders>
            <w:tcMar>
              <w:top w:w="0" w:type="dxa"/>
              <w:left w:w="108" w:type="dxa"/>
              <w:bottom w:w="0" w:type="dxa"/>
              <w:right w:w="108" w:type="dxa"/>
            </w:tcMar>
          </w:tcPr>
          <w:p w14:paraId="7B8522BE" w14:textId="77777777" w:rsidR="00F8079A" w:rsidRDefault="00F8079A">
            <w:pPr>
              <w:spacing w:line="276" w:lineRule="auto"/>
              <w:jc w:val="both"/>
              <w:rPr>
                <w:rFonts w:ascii="Arial" w:eastAsia="Arial" w:hAnsi="Arial" w:cs="Arial"/>
                <w:color w:val="000000"/>
                <w:sz w:val="20"/>
                <w:szCs w:val="20"/>
              </w:rPr>
            </w:pPr>
          </w:p>
        </w:tc>
        <w:tc>
          <w:tcPr>
            <w:tcW w:w="1477"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D92DE9E"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481"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6731629"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478"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825F6AA"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460"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374B471"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476" w:type="dxa"/>
            <w:tcBorders>
              <w:left w:val="single" w:sz="4" w:space="0" w:color="000000"/>
              <w:bottom w:val="single" w:sz="4" w:space="0" w:color="000000"/>
            </w:tcBorders>
            <w:tcMar>
              <w:top w:w="0" w:type="dxa"/>
              <w:left w:w="108" w:type="dxa"/>
              <w:bottom w:w="0" w:type="dxa"/>
              <w:right w:w="108" w:type="dxa"/>
            </w:tcMar>
            <w:hideMark/>
          </w:tcPr>
          <w:p w14:paraId="5F3B4757"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0820C560"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CA3234B"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There are </w:t>
            </w:r>
            <w:r>
              <w:rPr>
                <w:rFonts w:ascii="Arial" w:eastAsia="Arial" w:hAnsi="Arial" w:cs="Arial"/>
                <w:b/>
                <w:bCs/>
                <w:color w:val="000000"/>
                <w:sz w:val="20"/>
                <w:szCs w:val="20"/>
              </w:rPr>
              <w:t xml:space="preserve">safe places </w:t>
            </w:r>
            <w:r>
              <w:rPr>
                <w:rFonts w:ascii="Arial" w:eastAsia="Arial" w:hAnsi="Arial" w:cs="Arial"/>
                <w:color w:val="000000"/>
                <w:sz w:val="20"/>
                <w:szCs w:val="20"/>
              </w:rPr>
              <w:t>for me and my friends to hang out in my area</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DD3A2" w14:textId="77777777" w:rsidR="00F8079A" w:rsidRDefault="00F8079A">
            <w:pPr>
              <w:numPr>
                <w:ilvl w:val="0"/>
                <w:numId w:val="195"/>
              </w:numPr>
              <w:pBdr>
                <w:left w:val="none" w:sz="0" w:space="7" w:color="auto"/>
              </w:pBdr>
              <w:spacing w:line="276" w:lineRule="auto"/>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CB87B" w14:textId="77777777" w:rsidR="00F8079A" w:rsidRDefault="00F8079A">
            <w:pPr>
              <w:numPr>
                <w:ilvl w:val="0"/>
                <w:numId w:val="196"/>
              </w:numPr>
              <w:pBdr>
                <w:left w:val="none" w:sz="0" w:space="7" w:color="auto"/>
              </w:pBdr>
              <w:spacing w:line="276" w:lineRule="auto"/>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E1D3A" w14:textId="77777777" w:rsidR="00F8079A" w:rsidRDefault="00F8079A">
            <w:pPr>
              <w:numPr>
                <w:ilvl w:val="0"/>
                <w:numId w:val="197"/>
              </w:numPr>
              <w:pBdr>
                <w:left w:val="none" w:sz="0" w:space="7" w:color="auto"/>
              </w:pBdr>
              <w:spacing w:line="276" w:lineRule="auto"/>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40C0A" w14:textId="77777777" w:rsidR="00F8079A" w:rsidRDefault="00F8079A">
            <w:pPr>
              <w:numPr>
                <w:ilvl w:val="0"/>
                <w:numId w:val="198"/>
              </w:numPr>
              <w:pBdr>
                <w:left w:val="none" w:sz="0" w:space="7" w:color="auto"/>
              </w:pBdr>
              <w:spacing w:line="276" w:lineRule="auto"/>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5C7ED0E5" w14:textId="77777777" w:rsidR="00F8079A" w:rsidRDefault="00F8079A">
            <w:pPr>
              <w:numPr>
                <w:ilvl w:val="0"/>
                <w:numId w:val="199"/>
              </w:numPr>
              <w:pBdr>
                <w:left w:val="none" w:sz="0" w:space="7" w:color="auto"/>
              </w:pBdr>
              <w:spacing w:line="276" w:lineRule="auto"/>
              <w:jc w:val="center"/>
              <w:rPr>
                <w:rFonts w:ascii="Arial" w:eastAsia="Arial" w:hAnsi="Arial" w:cs="Arial"/>
                <w:color w:val="000000"/>
                <w:sz w:val="20"/>
                <w:szCs w:val="20"/>
              </w:rPr>
            </w:pPr>
          </w:p>
        </w:tc>
      </w:tr>
      <w:tr w:rsidR="00F8079A" w14:paraId="676B0BD1"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C40A1BB" w14:textId="77777777" w:rsidR="00F8079A" w:rsidRDefault="002F12F0">
            <w:pPr>
              <w:spacing w:line="276" w:lineRule="auto"/>
              <w:rPr>
                <w:color w:val="000000"/>
                <w:sz w:val="20"/>
                <w:szCs w:val="20"/>
              </w:rPr>
            </w:pPr>
            <w:r>
              <w:rPr>
                <w:rFonts w:ascii="Arial" w:eastAsia="Arial" w:hAnsi="Arial" w:cs="Arial"/>
                <w:color w:val="000000"/>
                <w:sz w:val="20"/>
                <w:szCs w:val="20"/>
              </w:rPr>
              <w:t>Young people in my area</w:t>
            </w:r>
            <w:r>
              <w:rPr>
                <w:rFonts w:ascii="Arial" w:eastAsia="Arial" w:hAnsi="Arial" w:cs="Arial"/>
                <w:b/>
                <w:bCs/>
                <w:color w:val="000000"/>
                <w:sz w:val="20"/>
                <w:szCs w:val="20"/>
              </w:rPr>
              <w:t xml:space="preserve"> trust the police </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96312" w14:textId="77777777" w:rsidR="00F8079A" w:rsidRDefault="00F8079A">
            <w:pPr>
              <w:numPr>
                <w:ilvl w:val="0"/>
                <w:numId w:val="200"/>
              </w:numPr>
              <w:pBdr>
                <w:left w:val="none" w:sz="0" w:space="7" w:color="auto"/>
              </w:pBdr>
              <w:spacing w:line="276" w:lineRule="auto"/>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A5ED0" w14:textId="77777777" w:rsidR="00F8079A" w:rsidRDefault="00F8079A">
            <w:pPr>
              <w:numPr>
                <w:ilvl w:val="0"/>
                <w:numId w:val="201"/>
              </w:numPr>
              <w:pBdr>
                <w:left w:val="none" w:sz="0" w:space="7" w:color="auto"/>
              </w:pBdr>
              <w:spacing w:line="276" w:lineRule="auto"/>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43106" w14:textId="77777777" w:rsidR="00F8079A" w:rsidRDefault="00F8079A">
            <w:pPr>
              <w:numPr>
                <w:ilvl w:val="0"/>
                <w:numId w:val="202"/>
              </w:numPr>
              <w:pBdr>
                <w:left w:val="none" w:sz="0" w:space="7" w:color="auto"/>
              </w:pBdr>
              <w:spacing w:line="276" w:lineRule="auto"/>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97665" w14:textId="77777777" w:rsidR="00F8079A" w:rsidRDefault="00F8079A">
            <w:pPr>
              <w:numPr>
                <w:ilvl w:val="0"/>
                <w:numId w:val="203"/>
              </w:numPr>
              <w:pBdr>
                <w:left w:val="none" w:sz="0" w:space="7" w:color="auto"/>
              </w:pBdr>
              <w:spacing w:line="276" w:lineRule="auto"/>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769FB18B" w14:textId="77777777" w:rsidR="00F8079A" w:rsidRDefault="00F8079A">
            <w:pPr>
              <w:numPr>
                <w:ilvl w:val="0"/>
                <w:numId w:val="204"/>
              </w:numPr>
              <w:pBdr>
                <w:left w:val="none" w:sz="0" w:space="7" w:color="auto"/>
              </w:pBdr>
              <w:spacing w:line="276" w:lineRule="auto"/>
              <w:jc w:val="center"/>
              <w:rPr>
                <w:rFonts w:ascii="Arial" w:eastAsia="Arial" w:hAnsi="Arial" w:cs="Arial"/>
                <w:color w:val="000000"/>
                <w:sz w:val="20"/>
                <w:szCs w:val="20"/>
              </w:rPr>
            </w:pPr>
          </w:p>
        </w:tc>
      </w:tr>
      <w:tr w:rsidR="00F8079A" w14:paraId="4A2000E6" w14:textId="77777777">
        <w:tc>
          <w:tcPr>
            <w:tcW w:w="1644" w:type="dxa"/>
            <w:tcBorders>
              <w:top w:val="single" w:sz="4" w:space="0" w:color="000000"/>
              <w:right w:val="single" w:sz="4" w:space="0" w:color="000000"/>
            </w:tcBorders>
            <w:tcMar>
              <w:top w:w="0" w:type="dxa"/>
              <w:left w:w="108" w:type="dxa"/>
              <w:bottom w:w="0" w:type="dxa"/>
              <w:right w:w="108" w:type="dxa"/>
            </w:tcMar>
            <w:hideMark/>
          </w:tcPr>
          <w:p w14:paraId="10B1478A"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Children and young people are </w:t>
            </w:r>
            <w:r>
              <w:rPr>
                <w:rFonts w:ascii="Arial" w:eastAsia="Arial" w:hAnsi="Arial" w:cs="Arial"/>
                <w:b/>
                <w:bCs/>
                <w:color w:val="000000"/>
                <w:sz w:val="20"/>
                <w:szCs w:val="20"/>
              </w:rPr>
              <w:t>negatively stereotyped</w:t>
            </w:r>
            <w:r>
              <w:rPr>
                <w:rFonts w:ascii="Arial" w:eastAsia="Arial" w:hAnsi="Arial" w:cs="Arial"/>
                <w:color w:val="000000"/>
                <w:sz w:val="20"/>
                <w:szCs w:val="20"/>
              </w:rPr>
              <w:t xml:space="preserve"> in the media [newspapers, TV, radio, social media] – it is assumed that they misbehave or are ‘anti-social’</w:t>
            </w:r>
          </w:p>
        </w:tc>
        <w:tc>
          <w:tcPr>
            <w:tcW w:w="1477" w:type="dxa"/>
            <w:tcBorders>
              <w:top w:val="single" w:sz="4" w:space="0" w:color="000000"/>
              <w:left w:val="single" w:sz="4" w:space="0" w:color="000000"/>
              <w:right w:val="single" w:sz="4" w:space="0" w:color="000000"/>
            </w:tcBorders>
            <w:tcMar>
              <w:top w:w="0" w:type="dxa"/>
              <w:left w:w="108" w:type="dxa"/>
              <w:bottom w:w="0" w:type="dxa"/>
              <w:right w:w="108" w:type="dxa"/>
            </w:tcMar>
          </w:tcPr>
          <w:p w14:paraId="7C124136" w14:textId="77777777" w:rsidR="00F8079A" w:rsidRDefault="00F8079A">
            <w:pPr>
              <w:numPr>
                <w:ilvl w:val="0"/>
                <w:numId w:val="205"/>
              </w:numPr>
              <w:pBdr>
                <w:left w:val="none" w:sz="0" w:space="7" w:color="auto"/>
              </w:pBdr>
              <w:spacing w:line="276" w:lineRule="auto"/>
              <w:jc w:val="center"/>
              <w:rPr>
                <w:rFonts w:ascii="Arial" w:eastAsia="Arial" w:hAnsi="Arial" w:cs="Arial"/>
                <w:color w:val="000000"/>
                <w:sz w:val="20"/>
                <w:szCs w:val="20"/>
              </w:rPr>
            </w:pPr>
          </w:p>
        </w:tc>
        <w:tc>
          <w:tcPr>
            <w:tcW w:w="1481" w:type="dxa"/>
            <w:tcBorders>
              <w:top w:val="single" w:sz="4" w:space="0" w:color="000000"/>
              <w:left w:val="single" w:sz="4" w:space="0" w:color="000000"/>
              <w:right w:val="single" w:sz="4" w:space="0" w:color="000000"/>
            </w:tcBorders>
            <w:tcMar>
              <w:top w:w="0" w:type="dxa"/>
              <w:left w:w="108" w:type="dxa"/>
              <w:bottom w:w="0" w:type="dxa"/>
              <w:right w:w="108" w:type="dxa"/>
            </w:tcMar>
          </w:tcPr>
          <w:p w14:paraId="635CAAC7" w14:textId="77777777" w:rsidR="00F8079A" w:rsidRDefault="00F8079A">
            <w:pPr>
              <w:numPr>
                <w:ilvl w:val="0"/>
                <w:numId w:val="206"/>
              </w:numPr>
              <w:pBdr>
                <w:left w:val="none" w:sz="0" w:space="7" w:color="auto"/>
              </w:pBdr>
              <w:spacing w:line="276" w:lineRule="auto"/>
              <w:jc w:val="center"/>
              <w:rPr>
                <w:rFonts w:ascii="Arial" w:eastAsia="Arial" w:hAnsi="Arial" w:cs="Arial"/>
                <w:color w:val="000000"/>
                <w:sz w:val="20"/>
                <w:szCs w:val="20"/>
              </w:rPr>
            </w:pPr>
          </w:p>
        </w:tc>
        <w:tc>
          <w:tcPr>
            <w:tcW w:w="1478" w:type="dxa"/>
            <w:tcBorders>
              <w:top w:val="single" w:sz="4" w:space="0" w:color="000000"/>
              <w:left w:val="single" w:sz="4" w:space="0" w:color="000000"/>
              <w:right w:val="single" w:sz="4" w:space="0" w:color="000000"/>
            </w:tcBorders>
            <w:tcMar>
              <w:top w:w="0" w:type="dxa"/>
              <w:left w:w="108" w:type="dxa"/>
              <w:bottom w:w="0" w:type="dxa"/>
              <w:right w:w="108" w:type="dxa"/>
            </w:tcMar>
          </w:tcPr>
          <w:p w14:paraId="75107F5D" w14:textId="77777777" w:rsidR="00F8079A" w:rsidRDefault="00F8079A">
            <w:pPr>
              <w:numPr>
                <w:ilvl w:val="0"/>
                <w:numId w:val="207"/>
              </w:numPr>
              <w:pBdr>
                <w:left w:val="none" w:sz="0" w:space="7" w:color="auto"/>
              </w:pBdr>
              <w:spacing w:line="276" w:lineRule="auto"/>
              <w:jc w:val="center"/>
              <w:rPr>
                <w:rFonts w:ascii="Arial" w:eastAsia="Arial" w:hAnsi="Arial" w:cs="Arial"/>
                <w:color w:val="000000"/>
                <w:sz w:val="20"/>
                <w:szCs w:val="20"/>
              </w:rPr>
            </w:pPr>
          </w:p>
        </w:tc>
        <w:tc>
          <w:tcPr>
            <w:tcW w:w="1460" w:type="dxa"/>
            <w:tcBorders>
              <w:top w:val="single" w:sz="4" w:space="0" w:color="000000"/>
              <w:left w:val="single" w:sz="4" w:space="0" w:color="000000"/>
              <w:right w:val="single" w:sz="4" w:space="0" w:color="000000"/>
            </w:tcBorders>
            <w:tcMar>
              <w:top w:w="0" w:type="dxa"/>
              <w:left w:w="108" w:type="dxa"/>
              <w:bottom w:w="0" w:type="dxa"/>
              <w:right w:w="108" w:type="dxa"/>
            </w:tcMar>
          </w:tcPr>
          <w:p w14:paraId="14F30248" w14:textId="77777777" w:rsidR="00F8079A" w:rsidRDefault="00F8079A">
            <w:pPr>
              <w:numPr>
                <w:ilvl w:val="0"/>
                <w:numId w:val="208"/>
              </w:numPr>
              <w:pBdr>
                <w:left w:val="none" w:sz="0" w:space="7" w:color="auto"/>
              </w:pBdr>
              <w:spacing w:line="276" w:lineRule="auto"/>
              <w:jc w:val="center"/>
              <w:rPr>
                <w:rFonts w:ascii="Arial" w:eastAsia="Arial" w:hAnsi="Arial" w:cs="Arial"/>
                <w:color w:val="000000"/>
                <w:sz w:val="20"/>
                <w:szCs w:val="20"/>
              </w:rPr>
            </w:pPr>
          </w:p>
        </w:tc>
        <w:tc>
          <w:tcPr>
            <w:tcW w:w="1476" w:type="dxa"/>
            <w:tcBorders>
              <w:top w:val="single" w:sz="4" w:space="0" w:color="000000"/>
              <w:left w:val="single" w:sz="4" w:space="0" w:color="000000"/>
            </w:tcBorders>
            <w:tcMar>
              <w:top w:w="0" w:type="dxa"/>
              <w:left w:w="108" w:type="dxa"/>
              <w:bottom w:w="0" w:type="dxa"/>
              <w:right w:w="108" w:type="dxa"/>
            </w:tcMar>
          </w:tcPr>
          <w:p w14:paraId="49AB426C" w14:textId="77777777" w:rsidR="00F8079A" w:rsidRDefault="00F8079A">
            <w:pPr>
              <w:numPr>
                <w:ilvl w:val="0"/>
                <w:numId w:val="209"/>
              </w:numPr>
              <w:pBdr>
                <w:left w:val="none" w:sz="0" w:space="7" w:color="auto"/>
              </w:pBdr>
              <w:spacing w:line="276" w:lineRule="auto"/>
              <w:jc w:val="center"/>
              <w:rPr>
                <w:rFonts w:ascii="Arial" w:eastAsia="Arial" w:hAnsi="Arial" w:cs="Arial"/>
                <w:color w:val="000000"/>
                <w:sz w:val="20"/>
                <w:szCs w:val="20"/>
              </w:rPr>
            </w:pPr>
          </w:p>
        </w:tc>
      </w:tr>
    </w:tbl>
    <w:p w14:paraId="48CF6553" w14:textId="77777777" w:rsidR="00F8079A" w:rsidRDefault="00F8079A">
      <w:pPr>
        <w:spacing w:after="160" w:line="276" w:lineRule="auto"/>
        <w:jc w:val="both"/>
        <w:rPr>
          <w:rFonts w:ascii="Arial" w:eastAsia="Arial" w:hAnsi="Arial" w:cs="Arial"/>
          <w:b/>
          <w:bCs/>
        </w:rPr>
      </w:pPr>
    </w:p>
    <w:p w14:paraId="576EFEF6" w14:textId="77777777" w:rsidR="00F8079A" w:rsidRDefault="002F12F0">
      <w:pPr>
        <w:spacing w:after="160" w:line="276" w:lineRule="auto"/>
        <w:jc w:val="both"/>
      </w:pPr>
      <w:r>
        <w:rPr>
          <w:rFonts w:ascii="Arial" w:eastAsia="Arial" w:hAnsi="Arial" w:cs="Arial"/>
          <w:b/>
          <w:bCs/>
        </w:rPr>
        <w:t>UNCRC Article 6: Survival and development</w:t>
      </w:r>
    </w:p>
    <w:p w14:paraId="58380D17" w14:textId="77777777" w:rsidR="00F8079A" w:rsidRDefault="002F12F0">
      <w:pPr>
        <w:spacing w:after="160" w:line="276" w:lineRule="auto"/>
        <w:jc w:val="both"/>
      </w:pPr>
      <w:r>
        <w:rPr>
          <w:rFonts w:ascii="Arial" w:eastAsia="Arial" w:hAnsi="Arial" w:cs="Arial"/>
        </w:rPr>
        <w:t xml:space="preserve">These questions are about whether you think children and young people are </w:t>
      </w:r>
      <w:r>
        <w:rPr>
          <w:rFonts w:ascii="Arial" w:eastAsia="Arial" w:hAnsi="Arial" w:cs="Arial"/>
          <w:b/>
          <w:bCs/>
        </w:rPr>
        <w:t>given the help they need to survive</w:t>
      </w:r>
      <w:r>
        <w:rPr>
          <w:rFonts w:ascii="Arial" w:eastAsia="Arial" w:hAnsi="Arial" w:cs="Arial"/>
        </w:rPr>
        <w:t xml:space="preserve"> [live well] </w:t>
      </w:r>
      <w:r>
        <w:rPr>
          <w:rFonts w:ascii="Arial" w:eastAsia="Arial" w:hAnsi="Arial" w:cs="Arial"/>
          <w:b/>
          <w:bCs/>
        </w:rPr>
        <w:t>and develop to their fullest potential</w:t>
      </w:r>
      <w:r>
        <w:rPr>
          <w:rFonts w:ascii="Arial" w:eastAsia="Arial" w:hAnsi="Arial" w:cs="Arial"/>
        </w:rPr>
        <w:t xml:space="preserve"> [the best they can].</w:t>
      </w:r>
    </w:p>
    <w:p w14:paraId="795B1081" w14:textId="77777777" w:rsidR="00F8079A" w:rsidRDefault="002F12F0">
      <w:pPr>
        <w:numPr>
          <w:ilvl w:val="0"/>
          <w:numId w:val="210"/>
        </w:numPr>
        <w:spacing w:line="276" w:lineRule="auto"/>
        <w:ind w:left="406" w:hanging="406"/>
        <w:jc w:val="both"/>
        <w:rPr>
          <w:rFonts w:ascii="Arial" w:eastAsia="Arial" w:hAnsi="Arial" w:cs="Arial"/>
        </w:rPr>
      </w:pPr>
      <w:r>
        <w:rPr>
          <w:rFonts w:ascii="Arial" w:eastAsia="Arial" w:hAnsi="Arial" w:cs="Arial"/>
        </w:rPr>
        <w:t>Do you think you have the</w:t>
      </w:r>
      <w:r>
        <w:rPr>
          <w:rFonts w:ascii="Arial" w:eastAsia="Arial" w:hAnsi="Arial" w:cs="Arial"/>
          <w:b/>
          <w:bCs/>
        </w:rPr>
        <w:t xml:space="preserve"> help and support </w:t>
      </w:r>
      <w:r>
        <w:rPr>
          <w:rFonts w:ascii="Arial" w:eastAsia="Arial" w:hAnsi="Arial" w:cs="Arial"/>
        </w:rPr>
        <w:t>you need for your</w:t>
      </w:r>
      <w:r>
        <w:rPr>
          <w:rFonts w:ascii="Arial" w:eastAsia="Arial" w:hAnsi="Arial" w:cs="Arial"/>
          <w:b/>
          <w:bCs/>
        </w:rPr>
        <w:t xml:space="preserve"> development </w:t>
      </w:r>
      <w:r>
        <w:rPr>
          <w:rFonts w:ascii="Arial" w:eastAsia="Arial" w:hAnsi="Arial" w:cs="Arial"/>
        </w:rPr>
        <w:t>and to gradually become more independent [able to do things for yourself]? (your answers are anonymous)</w:t>
      </w:r>
    </w:p>
    <w:p w14:paraId="35952D4F" w14:textId="77777777" w:rsidR="00F8079A" w:rsidRDefault="002F12F0">
      <w:pPr>
        <w:numPr>
          <w:ilvl w:val="0"/>
          <w:numId w:val="21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36F800B3" w14:textId="77777777" w:rsidR="00F8079A" w:rsidRDefault="002F12F0">
      <w:pPr>
        <w:numPr>
          <w:ilvl w:val="0"/>
          <w:numId w:val="21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633F9410" w14:textId="77777777" w:rsidR="00F8079A" w:rsidRDefault="002F12F0">
      <w:pPr>
        <w:numPr>
          <w:ilvl w:val="0"/>
          <w:numId w:val="211"/>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19201D21" w14:textId="77777777" w:rsidR="00F8079A" w:rsidRDefault="00F8079A">
      <w:pPr>
        <w:spacing w:line="276" w:lineRule="auto"/>
        <w:ind w:left="720"/>
        <w:jc w:val="both"/>
        <w:rPr>
          <w:rFonts w:ascii="Arial" w:eastAsia="Arial" w:hAnsi="Arial" w:cs="Arial"/>
        </w:rPr>
      </w:pPr>
    </w:p>
    <w:p w14:paraId="000A4360" w14:textId="77777777" w:rsidR="00F8079A" w:rsidRDefault="002F12F0">
      <w:pPr>
        <w:numPr>
          <w:ilvl w:val="0"/>
          <w:numId w:val="212"/>
        </w:numPr>
        <w:spacing w:line="276" w:lineRule="auto"/>
        <w:ind w:left="406" w:hanging="406"/>
        <w:jc w:val="both"/>
        <w:rPr>
          <w:rFonts w:ascii="Arial" w:eastAsia="Arial" w:hAnsi="Arial" w:cs="Arial"/>
        </w:rPr>
      </w:pPr>
      <w:r>
        <w:rPr>
          <w:rFonts w:ascii="Arial" w:eastAsia="Arial" w:hAnsi="Arial" w:cs="Arial"/>
        </w:rPr>
        <w:t>Are you given the</w:t>
      </w:r>
      <w:r>
        <w:rPr>
          <w:rFonts w:ascii="Arial" w:eastAsia="Arial" w:hAnsi="Arial" w:cs="Arial"/>
          <w:b/>
          <w:bCs/>
        </w:rPr>
        <w:t xml:space="preserve"> care and protection </w:t>
      </w:r>
      <w:r>
        <w:rPr>
          <w:rFonts w:ascii="Arial" w:eastAsia="Arial" w:hAnsi="Arial" w:cs="Arial"/>
        </w:rPr>
        <w:t>you need to feel well, cared for and safe? (your answers are anonymous)</w:t>
      </w:r>
    </w:p>
    <w:p w14:paraId="24C758D3" w14:textId="77777777" w:rsidR="00F8079A" w:rsidRDefault="002F12F0">
      <w:pPr>
        <w:numPr>
          <w:ilvl w:val="0"/>
          <w:numId w:val="213"/>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w:t>
      </w:r>
    </w:p>
    <w:p w14:paraId="0EA74ACF" w14:textId="77777777" w:rsidR="00F8079A" w:rsidRDefault="002F12F0">
      <w:pPr>
        <w:numPr>
          <w:ilvl w:val="0"/>
          <w:numId w:val="213"/>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w:t>
      </w:r>
    </w:p>
    <w:p w14:paraId="42ED9222" w14:textId="77777777" w:rsidR="00F8079A" w:rsidRDefault="002F12F0">
      <w:pPr>
        <w:numPr>
          <w:ilvl w:val="0"/>
          <w:numId w:val="213"/>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Don’t know</w:t>
      </w:r>
    </w:p>
    <w:p w14:paraId="2F0BFF44" w14:textId="77777777" w:rsidR="00F8079A" w:rsidRDefault="00F8079A">
      <w:pPr>
        <w:spacing w:line="276" w:lineRule="auto"/>
        <w:ind w:left="720"/>
        <w:jc w:val="both"/>
        <w:rPr>
          <w:rFonts w:ascii="Arial" w:eastAsia="Arial" w:hAnsi="Arial" w:cs="Arial"/>
          <w:b/>
          <w:bCs/>
        </w:rPr>
      </w:pPr>
    </w:p>
    <w:p w14:paraId="7A4C902B" w14:textId="77777777" w:rsidR="00F8079A" w:rsidRDefault="002F12F0">
      <w:pPr>
        <w:numPr>
          <w:ilvl w:val="0"/>
          <w:numId w:val="214"/>
        </w:numPr>
        <w:spacing w:after="160" w:line="276" w:lineRule="auto"/>
        <w:ind w:left="406" w:hanging="406"/>
        <w:jc w:val="both"/>
        <w:rPr>
          <w:rFonts w:ascii="Arial" w:eastAsia="Arial" w:hAnsi="Arial" w:cs="Arial"/>
        </w:rPr>
      </w:pPr>
      <w:r>
        <w:rPr>
          <w:rFonts w:ascii="Arial" w:eastAsia="Arial" w:hAnsi="Arial" w:cs="Arial"/>
        </w:rPr>
        <w:t>Do you agree or disagree with the following statements? (please select one answer for each statement)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44"/>
        <w:gridCol w:w="1477"/>
        <w:gridCol w:w="1481"/>
        <w:gridCol w:w="1478"/>
        <w:gridCol w:w="1460"/>
        <w:gridCol w:w="1476"/>
      </w:tblGrid>
      <w:tr w:rsidR="00F8079A" w14:paraId="35140AC4" w14:textId="77777777">
        <w:tc>
          <w:tcPr>
            <w:tcW w:w="1644" w:type="dxa"/>
            <w:tcBorders>
              <w:bottom w:val="single" w:sz="4" w:space="0" w:color="000000"/>
              <w:right w:val="single" w:sz="4" w:space="0" w:color="000000"/>
            </w:tcBorders>
            <w:tcMar>
              <w:top w:w="0" w:type="dxa"/>
              <w:left w:w="108" w:type="dxa"/>
              <w:bottom w:w="0" w:type="dxa"/>
              <w:right w:w="108" w:type="dxa"/>
            </w:tcMar>
          </w:tcPr>
          <w:p w14:paraId="6643B1DD" w14:textId="77777777" w:rsidR="00F8079A" w:rsidRDefault="00F8079A">
            <w:pPr>
              <w:spacing w:line="276" w:lineRule="auto"/>
              <w:jc w:val="both"/>
              <w:rPr>
                <w:rFonts w:ascii="Arial" w:eastAsia="Arial" w:hAnsi="Arial" w:cs="Arial"/>
                <w:color w:val="000000"/>
                <w:sz w:val="20"/>
                <w:szCs w:val="20"/>
              </w:rPr>
            </w:pPr>
          </w:p>
        </w:tc>
        <w:tc>
          <w:tcPr>
            <w:tcW w:w="1477"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E0B4905"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481"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21FD2793"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478"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7E3F551"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460"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F46DFC5"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476" w:type="dxa"/>
            <w:tcBorders>
              <w:left w:val="single" w:sz="4" w:space="0" w:color="000000"/>
              <w:bottom w:val="single" w:sz="4" w:space="0" w:color="000000"/>
            </w:tcBorders>
            <w:tcMar>
              <w:top w:w="0" w:type="dxa"/>
              <w:left w:w="108" w:type="dxa"/>
              <w:bottom w:w="0" w:type="dxa"/>
              <w:right w:w="108" w:type="dxa"/>
            </w:tcMar>
            <w:hideMark/>
          </w:tcPr>
          <w:p w14:paraId="6D035D02"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426446B2"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CEDD08D"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can easily find </w:t>
            </w:r>
            <w:r>
              <w:rPr>
                <w:rFonts w:ascii="Arial" w:eastAsia="Arial" w:hAnsi="Arial" w:cs="Arial"/>
                <w:b/>
                <w:bCs/>
                <w:color w:val="000000"/>
                <w:sz w:val="20"/>
                <w:szCs w:val="20"/>
              </w:rPr>
              <w:t>things to do and places to go</w:t>
            </w:r>
            <w:r>
              <w:rPr>
                <w:rFonts w:ascii="Arial" w:eastAsia="Arial" w:hAnsi="Arial" w:cs="Arial"/>
                <w:color w:val="000000"/>
                <w:sz w:val="20"/>
                <w:szCs w:val="20"/>
              </w:rPr>
              <w:t xml:space="preserve"> in my area</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698C6" w14:textId="77777777" w:rsidR="00F8079A" w:rsidRDefault="00F8079A">
            <w:pPr>
              <w:numPr>
                <w:ilvl w:val="0"/>
                <w:numId w:val="215"/>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FBED1" w14:textId="77777777" w:rsidR="00F8079A" w:rsidRDefault="00F8079A">
            <w:pPr>
              <w:numPr>
                <w:ilvl w:val="0"/>
                <w:numId w:val="216"/>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483E6E" w14:textId="77777777" w:rsidR="00F8079A" w:rsidRDefault="00F8079A">
            <w:pPr>
              <w:numPr>
                <w:ilvl w:val="0"/>
                <w:numId w:val="217"/>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FC806" w14:textId="77777777" w:rsidR="00F8079A" w:rsidRDefault="00F8079A">
            <w:pPr>
              <w:numPr>
                <w:ilvl w:val="0"/>
                <w:numId w:val="218"/>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26F93B4A" w14:textId="77777777" w:rsidR="00F8079A" w:rsidRDefault="00F8079A">
            <w:pPr>
              <w:numPr>
                <w:ilvl w:val="0"/>
                <w:numId w:val="219"/>
              </w:numPr>
              <w:pBdr>
                <w:left w:val="none" w:sz="0" w:space="7" w:color="auto"/>
              </w:pBdr>
              <w:spacing w:line="276" w:lineRule="auto"/>
              <w:ind w:left="360"/>
              <w:jc w:val="center"/>
              <w:rPr>
                <w:rFonts w:ascii="Arial" w:eastAsia="Arial" w:hAnsi="Arial" w:cs="Arial"/>
                <w:color w:val="000000"/>
                <w:sz w:val="20"/>
                <w:szCs w:val="20"/>
              </w:rPr>
            </w:pPr>
          </w:p>
        </w:tc>
      </w:tr>
      <w:tr w:rsidR="00F8079A" w14:paraId="7D809885"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BF90494"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can </w:t>
            </w:r>
            <w:r>
              <w:rPr>
                <w:rFonts w:ascii="Arial" w:eastAsia="Arial" w:hAnsi="Arial" w:cs="Arial"/>
                <w:b/>
                <w:bCs/>
                <w:color w:val="000000"/>
                <w:sz w:val="20"/>
                <w:szCs w:val="20"/>
              </w:rPr>
              <w:t>afford</w:t>
            </w:r>
            <w:r>
              <w:rPr>
                <w:rFonts w:ascii="Arial" w:eastAsia="Arial" w:hAnsi="Arial" w:cs="Arial"/>
                <w:color w:val="000000"/>
                <w:sz w:val="20"/>
                <w:szCs w:val="20"/>
              </w:rPr>
              <w:t xml:space="preserve"> to go to places like the cinema or leisure centre</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15EC2" w14:textId="77777777" w:rsidR="00F8079A" w:rsidRDefault="00F8079A">
            <w:pPr>
              <w:numPr>
                <w:ilvl w:val="0"/>
                <w:numId w:val="220"/>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D0CC5" w14:textId="77777777" w:rsidR="00F8079A" w:rsidRDefault="00F8079A">
            <w:pPr>
              <w:numPr>
                <w:ilvl w:val="0"/>
                <w:numId w:val="221"/>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FC8AB" w14:textId="77777777" w:rsidR="00F8079A" w:rsidRDefault="00F8079A">
            <w:pPr>
              <w:numPr>
                <w:ilvl w:val="0"/>
                <w:numId w:val="222"/>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21F90" w14:textId="77777777" w:rsidR="00F8079A" w:rsidRDefault="00F8079A">
            <w:pPr>
              <w:numPr>
                <w:ilvl w:val="0"/>
                <w:numId w:val="223"/>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2D71B02E" w14:textId="77777777" w:rsidR="00F8079A" w:rsidRDefault="00F8079A">
            <w:pPr>
              <w:numPr>
                <w:ilvl w:val="0"/>
                <w:numId w:val="224"/>
              </w:numPr>
              <w:pBdr>
                <w:left w:val="none" w:sz="0" w:space="7" w:color="auto"/>
              </w:pBdr>
              <w:spacing w:line="276" w:lineRule="auto"/>
              <w:ind w:left="360"/>
              <w:jc w:val="center"/>
              <w:rPr>
                <w:rFonts w:ascii="Arial" w:eastAsia="Arial" w:hAnsi="Arial" w:cs="Arial"/>
                <w:color w:val="000000"/>
                <w:sz w:val="20"/>
                <w:szCs w:val="20"/>
              </w:rPr>
            </w:pPr>
          </w:p>
        </w:tc>
      </w:tr>
      <w:tr w:rsidR="00F8079A" w14:paraId="064DE2E1"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9680EEB"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can </w:t>
            </w:r>
            <w:r>
              <w:rPr>
                <w:rFonts w:ascii="Arial" w:eastAsia="Arial" w:hAnsi="Arial" w:cs="Arial"/>
                <w:b/>
                <w:bCs/>
                <w:color w:val="000000"/>
                <w:sz w:val="20"/>
                <w:szCs w:val="20"/>
              </w:rPr>
              <w:t>easily see a doctor or health worker</w:t>
            </w:r>
            <w:r>
              <w:rPr>
                <w:rFonts w:ascii="Arial" w:eastAsia="Arial" w:hAnsi="Arial" w:cs="Arial"/>
                <w:color w:val="000000"/>
                <w:sz w:val="20"/>
                <w:szCs w:val="20"/>
              </w:rPr>
              <w:t xml:space="preserve"> when I am physically unwell (eg if I feel ill or have a pain somewhere on my body)</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116BA" w14:textId="77777777" w:rsidR="00F8079A" w:rsidRDefault="00F8079A">
            <w:pPr>
              <w:numPr>
                <w:ilvl w:val="0"/>
                <w:numId w:val="225"/>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A1B0BF" w14:textId="77777777" w:rsidR="00F8079A" w:rsidRDefault="00F8079A">
            <w:pPr>
              <w:numPr>
                <w:ilvl w:val="0"/>
                <w:numId w:val="226"/>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63454" w14:textId="77777777" w:rsidR="00F8079A" w:rsidRDefault="00F8079A">
            <w:pPr>
              <w:numPr>
                <w:ilvl w:val="0"/>
                <w:numId w:val="227"/>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2430C" w14:textId="77777777" w:rsidR="00F8079A" w:rsidRDefault="00F8079A">
            <w:pPr>
              <w:numPr>
                <w:ilvl w:val="0"/>
                <w:numId w:val="228"/>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2CA30D9C" w14:textId="77777777" w:rsidR="00F8079A" w:rsidRDefault="00F8079A">
            <w:pPr>
              <w:numPr>
                <w:ilvl w:val="0"/>
                <w:numId w:val="229"/>
              </w:numPr>
              <w:pBdr>
                <w:left w:val="none" w:sz="0" w:space="7" w:color="auto"/>
              </w:pBdr>
              <w:spacing w:line="276" w:lineRule="auto"/>
              <w:ind w:left="360"/>
              <w:jc w:val="center"/>
              <w:rPr>
                <w:rFonts w:ascii="Arial" w:eastAsia="Arial" w:hAnsi="Arial" w:cs="Arial"/>
                <w:color w:val="000000"/>
                <w:sz w:val="20"/>
                <w:szCs w:val="20"/>
              </w:rPr>
            </w:pPr>
          </w:p>
        </w:tc>
      </w:tr>
      <w:tr w:rsidR="00F8079A" w14:paraId="1B4FC6CC" w14:textId="77777777">
        <w:tc>
          <w:tcPr>
            <w:tcW w:w="1644" w:type="dxa"/>
            <w:tcBorders>
              <w:top w:val="single" w:sz="4" w:space="0" w:color="000000"/>
              <w:right w:val="single" w:sz="4" w:space="0" w:color="000000"/>
            </w:tcBorders>
            <w:tcMar>
              <w:top w:w="0" w:type="dxa"/>
              <w:left w:w="108" w:type="dxa"/>
              <w:bottom w:w="0" w:type="dxa"/>
              <w:right w:w="108" w:type="dxa"/>
            </w:tcMar>
            <w:hideMark/>
          </w:tcPr>
          <w:p w14:paraId="750596F8"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can quickly see a counsellor or specialist when I need support for my </w:t>
            </w:r>
            <w:r>
              <w:rPr>
                <w:rFonts w:ascii="Arial" w:eastAsia="Arial" w:hAnsi="Arial" w:cs="Arial"/>
                <w:b/>
                <w:bCs/>
                <w:color w:val="000000"/>
                <w:sz w:val="20"/>
                <w:szCs w:val="20"/>
              </w:rPr>
              <w:t xml:space="preserve">mental health </w:t>
            </w:r>
            <w:r>
              <w:rPr>
                <w:rFonts w:ascii="Arial" w:eastAsia="Arial" w:hAnsi="Arial" w:cs="Arial"/>
                <w:color w:val="000000"/>
                <w:sz w:val="20"/>
                <w:szCs w:val="20"/>
              </w:rPr>
              <w:t>(eg if I am worried, anxious or depressed)</w:t>
            </w:r>
          </w:p>
        </w:tc>
        <w:tc>
          <w:tcPr>
            <w:tcW w:w="1477" w:type="dxa"/>
            <w:tcBorders>
              <w:top w:val="single" w:sz="4" w:space="0" w:color="000000"/>
              <w:left w:val="single" w:sz="4" w:space="0" w:color="000000"/>
              <w:right w:val="single" w:sz="4" w:space="0" w:color="000000"/>
            </w:tcBorders>
            <w:tcMar>
              <w:top w:w="0" w:type="dxa"/>
              <w:left w:w="108" w:type="dxa"/>
              <w:bottom w:w="0" w:type="dxa"/>
              <w:right w:w="108" w:type="dxa"/>
            </w:tcMar>
          </w:tcPr>
          <w:p w14:paraId="727DA200" w14:textId="77777777" w:rsidR="00F8079A" w:rsidRDefault="00F8079A">
            <w:pPr>
              <w:numPr>
                <w:ilvl w:val="0"/>
                <w:numId w:val="230"/>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right w:val="single" w:sz="4" w:space="0" w:color="000000"/>
            </w:tcBorders>
            <w:tcMar>
              <w:top w:w="0" w:type="dxa"/>
              <w:left w:w="108" w:type="dxa"/>
              <w:bottom w:w="0" w:type="dxa"/>
              <w:right w:w="108" w:type="dxa"/>
            </w:tcMar>
          </w:tcPr>
          <w:p w14:paraId="58BCC838" w14:textId="77777777" w:rsidR="00F8079A" w:rsidRDefault="00F8079A">
            <w:pPr>
              <w:numPr>
                <w:ilvl w:val="0"/>
                <w:numId w:val="231"/>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right w:val="single" w:sz="4" w:space="0" w:color="000000"/>
            </w:tcBorders>
            <w:tcMar>
              <w:top w:w="0" w:type="dxa"/>
              <w:left w:w="108" w:type="dxa"/>
              <w:bottom w:w="0" w:type="dxa"/>
              <w:right w:w="108" w:type="dxa"/>
            </w:tcMar>
          </w:tcPr>
          <w:p w14:paraId="5D59EDAD" w14:textId="77777777" w:rsidR="00F8079A" w:rsidRDefault="00F8079A">
            <w:pPr>
              <w:numPr>
                <w:ilvl w:val="0"/>
                <w:numId w:val="232"/>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right w:val="single" w:sz="4" w:space="0" w:color="000000"/>
            </w:tcBorders>
            <w:tcMar>
              <w:top w:w="0" w:type="dxa"/>
              <w:left w:w="108" w:type="dxa"/>
              <w:bottom w:w="0" w:type="dxa"/>
              <w:right w:w="108" w:type="dxa"/>
            </w:tcMar>
          </w:tcPr>
          <w:p w14:paraId="5DFFDDD0" w14:textId="77777777" w:rsidR="00F8079A" w:rsidRDefault="00F8079A">
            <w:pPr>
              <w:numPr>
                <w:ilvl w:val="0"/>
                <w:numId w:val="233"/>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tcBorders>
            <w:tcMar>
              <w:top w:w="0" w:type="dxa"/>
              <w:left w:w="108" w:type="dxa"/>
              <w:bottom w:w="0" w:type="dxa"/>
              <w:right w:w="108" w:type="dxa"/>
            </w:tcMar>
          </w:tcPr>
          <w:p w14:paraId="3BED57D8" w14:textId="77777777" w:rsidR="00F8079A" w:rsidRDefault="00F8079A">
            <w:pPr>
              <w:numPr>
                <w:ilvl w:val="0"/>
                <w:numId w:val="234"/>
              </w:numPr>
              <w:pBdr>
                <w:left w:val="none" w:sz="0" w:space="7" w:color="auto"/>
              </w:pBdr>
              <w:spacing w:line="276" w:lineRule="auto"/>
              <w:ind w:left="360"/>
              <w:jc w:val="center"/>
              <w:rPr>
                <w:rFonts w:ascii="Arial" w:eastAsia="Arial" w:hAnsi="Arial" w:cs="Arial"/>
                <w:color w:val="000000"/>
                <w:sz w:val="20"/>
                <w:szCs w:val="20"/>
              </w:rPr>
            </w:pPr>
          </w:p>
        </w:tc>
      </w:tr>
    </w:tbl>
    <w:p w14:paraId="5E8A44F8" w14:textId="77777777" w:rsidR="00F8079A" w:rsidRDefault="00F8079A">
      <w:pPr>
        <w:spacing w:after="160" w:line="276" w:lineRule="auto"/>
        <w:jc w:val="both"/>
        <w:rPr>
          <w:rFonts w:ascii="Arial" w:eastAsia="Arial" w:hAnsi="Arial" w:cs="Arial"/>
        </w:rPr>
      </w:pPr>
    </w:p>
    <w:p w14:paraId="7984B528" w14:textId="77777777" w:rsidR="00F8079A" w:rsidRDefault="002F12F0">
      <w:pPr>
        <w:numPr>
          <w:ilvl w:val="0"/>
          <w:numId w:val="235"/>
        </w:numPr>
        <w:spacing w:after="160" w:line="276" w:lineRule="auto"/>
        <w:ind w:left="406" w:hanging="406"/>
        <w:jc w:val="both"/>
        <w:rPr>
          <w:rFonts w:ascii="Arial" w:eastAsia="Arial" w:hAnsi="Arial" w:cs="Arial"/>
        </w:rPr>
      </w:pPr>
      <w:r>
        <w:rPr>
          <w:rFonts w:ascii="Arial" w:eastAsia="Arial" w:hAnsi="Arial" w:cs="Arial"/>
        </w:rPr>
        <w:t>Do you agree or disagree with the following statements? (please select one answer for each statement)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44"/>
        <w:gridCol w:w="1477"/>
        <w:gridCol w:w="1481"/>
        <w:gridCol w:w="1478"/>
        <w:gridCol w:w="1460"/>
        <w:gridCol w:w="1476"/>
      </w:tblGrid>
      <w:tr w:rsidR="00F8079A" w14:paraId="7AD92122" w14:textId="77777777">
        <w:tc>
          <w:tcPr>
            <w:tcW w:w="1644" w:type="dxa"/>
            <w:tcBorders>
              <w:bottom w:val="single" w:sz="4" w:space="0" w:color="000000"/>
              <w:right w:val="single" w:sz="4" w:space="0" w:color="000000"/>
            </w:tcBorders>
            <w:tcMar>
              <w:top w:w="0" w:type="dxa"/>
              <w:left w:w="108" w:type="dxa"/>
              <w:bottom w:w="0" w:type="dxa"/>
              <w:right w:w="108" w:type="dxa"/>
            </w:tcMar>
          </w:tcPr>
          <w:p w14:paraId="7326C247" w14:textId="77777777" w:rsidR="00F8079A" w:rsidRDefault="00F8079A">
            <w:pPr>
              <w:spacing w:line="276" w:lineRule="auto"/>
              <w:jc w:val="both"/>
              <w:rPr>
                <w:rFonts w:ascii="Arial" w:eastAsia="Arial" w:hAnsi="Arial" w:cs="Arial"/>
                <w:color w:val="000000"/>
                <w:sz w:val="20"/>
                <w:szCs w:val="20"/>
              </w:rPr>
            </w:pPr>
          </w:p>
        </w:tc>
        <w:tc>
          <w:tcPr>
            <w:tcW w:w="1477"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0F81CA6"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481"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96FD3B6"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478"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219CAEE"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460"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28ACFD3"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476" w:type="dxa"/>
            <w:tcBorders>
              <w:left w:val="single" w:sz="4" w:space="0" w:color="000000"/>
              <w:bottom w:val="single" w:sz="4" w:space="0" w:color="000000"/>
            </w:tcBorders>
            <w:tcMar>
              <w:top w:w="0" w:type="dxa"/>
              <w:left w:w="108" w:type="dxa"/>
              <w:bottom w:w="0" w:type="dxa"/>
              <w:right w:w="108" w:type="dxa"/>
            </w:tcMar>
            <w:hideMark/>
          </w:tcPr>
          <w:p w14:paraId="22539072"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0F657B4B"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6D8FD46"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If I want to talk to someone about a problem or worry, </w:t>
            </w:r>
            <w:r>
              <w:rPr>
                <w:rFonts w:ascii="Arial" w:eastAsia="Arial" w:hAnsi="Arial" w:cs="Arial"/>
                <w:b/>
                <w:bCs/>
                <w:color w:val="000000"/>
                <w:sz w:val="20"/>
                <w:szCs w:val="20"/>
              </w:rPr>
              <w:t>I know where to go for help and support</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9643B" w14:textId="77777777" w:rsidR="00F8079A" w:rsidRDefault="00F8079A">
            <w:pPr>
              <w:numPr>
                <w:ilvl w:val="0"/>
                <w:numId w:val="236"/>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72ABD" w14:textId="77777777" w:rsidR="00F8079A" w:rsidRDefault="00F8079A">
            <w:pPr>
              <w:numPr>
                <w:ilvl w:val="0"/>
                <w:numId w:val="237"/>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F5F83" w14:textId="77777777" w:rsidR="00F8079A" w:rsidRDefault="00F8079A">
            <w:pPr>
              <w:numPr>
                <w:ilvl w:val="0"/>
                <w:numId w:val="238"/>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01009" w14:textId="77777777" w:rsidR="00F8079A" w:rsidRDefault="00F8079A">
            <w:pPr>
              <w:numPr>
                <w:ilvl w:val="0"/>
                <w:numId w:val="239"/>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5B741564" w14:textId="77777777" w:rsidR="00F8079A" w:rsidRDefault="00F8079A">
            <w:pPr>
              <w:numPr>
                <w:ilvl w:val="0"/>
                <w:numId w:val="240"/>
              </w:numPr>
              <w:pBdr>
                <w:left w:val="none" w:sz="0" w:space="7" w:color="auto"/>
              </w:pBdr>
              <w:spacing w:line="276" w:lineRule="auto"/>
              <w:ind w:left="360"/>
              <w:jc w:val="center"/>
              <w:rPr>
                <w:rFonts w:ascii="Arial" w:eastAsia="Arial" w:hAnsi="Arial" w:cs="Arial"/>
                <w:color w:val="000000"/>
                <w:sz w:val="20"/>
                <w:szCs w:val="20"/>
              </w:rPr>
            </w:pPr>
          </w:p>
        </w:tc>
      </w:tr>
      <w:tr w:rsidR="00F8079A" w14:paraId="05EA3F94"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337972E" w14:textId="77777777" w:rsidR="00F8079A" w:rsidRDefault="002F12F0">
            <w:pPr>
              <w:spacing w:line="276" w:lineRule="auto"/>
              <w:rPr>
                <w:color w:val="000000"/>
                <w:sz w:val="20"/>
                <w:szCs w:val="20"/>
              </w:rPr>
            </w:pPr>
            <w:r>
              <w:rPr>
                <w:rFonts w:ascii="Arial" w:eastAsia="Arial" w:hAnsi="Arial" w:cs="Arial"/>
                <w:b/>
                <w:bCs/>
                <w:color w:val="000000"/>
                <w:sz w:val="20"/>
                <w:szCs w:val="20"/>
              </w:rPr>
              <w:t>I feel confident [able] to ask</w:t>
            </w:r>
            <w:r>
              <w:rPr>
                <w:rFonts w:ascii="Arial" w:eastAsia="Arial" w:hAnsi="Arial" w:cs="Arial"/>
                <w:color w:val="000000"/>
                <w:sz w:val="20"/>
                <w:szCs w:val="20"/>
              </w:rPr>
              <w:t xml:space="preserve"> for and get help or support if I need it</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F9C9F" w14:textId="77777777" w:rsidR="00F8079A" w:rsidRDefault="00F8079A">
            <w:pPr>
              <w:numPr>
                <w:ilvl w:val="0"/>
                <w:numId w:val="241"/>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86297" w14:textId="77777777" w:rsidR="00F8079A" w:rsidRDefault="00F8079A">
            <w:pPr>
              <w:numPr>
                <w:ilvl w:val="0"/>
                <w:numId w:val="242"/>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B2B18" w14:textId="77777777" w:rsidR="00F8079A" w:rsidRDefault="00F8079A">
            <w:pPr>
              <w:numPr>
                <w:ilvl w:val="0"/>
                <w:numId w:val="243"/>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13BAC" w14:textId="77777777" w:rsidR="00F8079A" w:rsidRDefault="00F8079A">
            <w:pPr>
              <w:numPr>
                <w:ilvl w:val="0"/>
                <w:numId w:val="244"/>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3C5AE404" w14:textId="77777777" w:rsidR="00F8079A" w:rsidRDefault="00F8079A">
            <w:pPr>
              <w:numPr>
                <w:ilvl w:val="0"/>
                <w:numId w:val="245"/>
              </w:numPr>
              <w:pBdr>
                <w:left w:val="none" w:sz="0" w:space="7" w:color="auto"/>
              </w:pBdr>
              <w:spacing w:line="276" w:lineRule="auto"/>
              <w:ind w:left="360"/>
              <w:jc w:val="center"/>
              <w:rPr>
                <w:rFonts w:ascii="Arial" w:eastAsia="Arial" w:hAnsi="Arial" w:cs="Arial"/>
                <w:color w:val="000000"/>
                <w:sz w:val="20"/>
                <w:szCs w:val="20"/>
              </w:rPr>
            </w:pPr>
          </w:p>
        </w:tc>
      </w:tr>
      <w:tr w:rsidR="00F8079A" w14:paraId="1759987B" w14:textId="77777777">
        <w:tc>
          <w:tcPr>
            <w:tcW w:w="1644" w:type="dxa"/>
            <w:tcBorders>
              <w:top w:val="single" w:sz="4" w:space="0" w:color="000000"/>
              <w:right w:val="single" w:sz="4" w:space="0" w:color="000000"/>
            </w:tcBorders>
            <w:tcMar>
              <w:top w:w="0" w:type="dxa"/>
              <w:left w:w="108" w:type="dxa"/>
              <w:bottom w:w="0" w:type="dxa"/>
              <w:right w:w="108" w:type="dxa"/>
            </w:tcMar>
            <w:hideMark/>
          </w:tcPr>
          <w:p w14:paraId="0695C73E"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would </w:t>
            </w:r>
            <w:r>
              <w:rPr>
                <w:rFonts w:ascii="Arial" w:eastAsia="Arial" w:hAnsi="Arial" w:cs="Arial"/>
                <w:b/>
                <w:bCs/>
                <w:color w:val="000000"/>
                <w:sz w:val="20"/>
                <w:szCs w:val="20"/>
              </w:rPr>
              <w:t>know who to contact</w:t>
            </w:r>
            <w:r>
              <w:rPr>
                <w:rFonts w:ascii="Arial" w:eastAsia="Arial" w:hAnsi="Arial" w:cs="Arial"/>
                <w:color w:val="000000"/>
                <w:sz w:val="20"/>
                <w:szCs w:val="20"/>
              </w:rPr>
              <w:t xml:space="preserve"> if I didn’t feel safe or properly cared for</w:t>
            </w:r>
          </w:p>
        </w:tc>
        <w:tc>
          <w:tcPr>
            <w:tcW w:w="1477" w:type="dxa"/>
            <w:tcBorders>
              <w:top w:val="single" w:sz="4" w:space="0" w:color="000000"/>
              <w:left w:val="single" w:sz="4" w:space="0" w:color="000000"/>
              <w:right w:val="single" w:sz="4" w:space="0" w:color="000000"/>
            </w:tcBorders>
            <w:tcMar>
              <w:top w:w="0" w:type="dxa"/>
              <w:left w:w="108" w:type="dxa"/>
              <w:bottom w:w="0" w:type="dxa"/>
              <w:right w:w="108" w:type="dxa"/>
            </w:tcMar>
          </w:tcPr>
          <w:p w14:paraId="3B094B06" w14:textId="77777777" w:rsidR="00F8079A" w:rsidRDefault="00F8079A">
            <w:pPr>
              <w:numPr>
                <w:ilvl w:val="0"/>
                <w:numId w:val="246"/>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right w:val="single" w:sz="4" w:space="0" w:color="000000"/>
            </w:tcBorders>
            <w:tcMar>
              <w:top w:w="0" w:type="dxa"/>
              <w:left w:w="108" w:type="dxa"/>
              <w:bottom w:w="0" w:type="dxa"/>
              <w:right w:w="108" w:type="dxa"/>
            </w:tcMar>
          </w:tcPr>
          <w:p w14:paraId="6E8FF32D" w14:textId="77777777" w:rsidR="00F8079A" w:rsidRDefault="00F8079A">
            <w:pPr>
              <w:numPr>
                <w:ilvl w:val="0"/>
                <w:numId w:val="247"/>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right w:val="single" w:sz="4" w:space="0" w:color="000000"/>
            </w:tcBorders>
            <w:tcMar>
              <w:top w:w="0" w:type="dxa"/>
              <w:left w:w="108" w:type="dxa"/>
              <w:bottom w:w="0" w:type="dxa"/>
              <w:right w:w="108" w:type="dxa"/>
            </w:tcMar>
          </w:tcPr>
          <w:p w14:paraId="237108EC" w14:textId="77777777" w:rsidR="00F8079A" w:rsidRDefault="00F8079A">
            <w:pPr>
              <w:numPr>
                <w:ilvl w:val="0"/>
                <w:numId w:val="248"/>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right w:val="single" w:sz="4" w:space="0" w:color="000000"/>
            </w:tcBorders>
            <w:tcMar>
              <w:top w:w="0" w:type="dxa"/>
              <w:left w:w="108" w:type="dxa"/>
              <w:bottom w:w="0" w:type="dxa"/>
              <w:right w:w="108" w:type="dxa"/>
            </w:tcMar>
          </w:tcPr>
          <w:p w14:paraId="42701E13" w14:textId="77777777" w:rsidR="00F8079A" w:rsidRDefault="00F8079A">
            <w:pPr>
              <w:numPr>
                <w:ilvl w:val="0"/>
                <w:numId w:val="249"/>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tcBorders>
            <w:tcMar>
              <w:top w:w="0" w:type="dxa"/>
              <w:left w:w="108" w:type="dxa"/>
              <w:bottom w:w="0" w:type="dxa"/>
              <w:right w:w="108" w:type="dxa"/>
            </w:tcMar>
          </w:tcPr>
          <w:p w14:paraId="623E9EA9" w14:textId="77777777" w:rsidR="00F8079A" w:rsidRDefault="00F8079A">
            <w:pPr>
              <w:numPr>
                <w:ilvl w:val="0"/>
                <w:numId w:val="250"/>
              </w:numPr>
              <w:pBdr>
                <w:left w:val="none" w:sz="0" w:space="7" w:color="auto"/>
              </w:pBdr>
              <w:spacing w:line="276" w:lineRule="auto"/>
              <w:ind w:left="360"/>
              <w:jc w:val="center"/>
              <w:rPr>
                <w:rFonts w:ascii="Arial" w:eastAsia="Arial" w:hAnsi="Arial" w:cs="Arial"/>
                <w:color w:val="000000"/>
                <w:sz w:val="20"/>
                <w:szCs w:val="20"/>
              </w:rPr>
            </w:pPr>
          </w:p>
        </w:tc>
      </w:tr>
    </w:tbl>
    <w:p w14:paraId="633B6D6A" w14:textId="77777777" w:rsidR="00F8079A" w:rsidRDefault="00F8079A">
      <w:pPr>
        <w:spacing w:after="160" w:line="276" w:lineRule="auto"/>
        <w:jc w:val="both"/>
        <w:rPr>
          <w:rFonts w:ascii="Arial" w:eastAsia="Arial" w:hAnsi="Arial" w:cs="Arial"/>
        </w:rPr>
      </w:pPr>
    </w:p>
    <w:p w14:paraId="79E16754" w14:textId="77777777" w:rsidR="00F8079A" w:rsidRDefault="002F12F0">
      <w:pPr>
        <w:numPr>
          <w:ilvl w:val="0"/>
          <w:numId w:val="251"/>
        </w:numPr>
        <w:spacing w:line="276" w:lineRule="auto"/>
        <w:ind w:left="406" w:hanging="406"/>
        <w:jc w:val="both"/>
        <w:rPr>
          <w:rFonts w:ascii="Arial" w:eastAsia="Arial" w:hAnsi="Arial" w:cs="Arial"/>
        </w:rPr>
      </w:pPr>
      <w:r>
        <w:rPr>
          <w:rFonts w:ascii="Arial" w:eastAsia="Arial" w:hAnsi="Arial" w:cs="Arial"/>
          <w:b/>
          <w:bCs/>
        </w:rPr>
        <w:t xml:space="preserve">Who would you talk </w:t>
      </w:r>
      <w:r>
        <w:rPr>
          <w:rFonts w:ascii="Arial" w:eastAsia="Arial" w:hAnsi="Arial" w:cs="Arial"/>
        </w:rPr>
        <w:t>to if you had a worry, wanted help or support? (please select all that apply – you can choose more than one)</w:t>
      </w:r>
    </w:p>
    <w:p w14:paraId="5745E9F7"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Parent(s)</w:t>
      </w:r>
    </w:p>
    <w:p w14:paraId="302D8AAA"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Relative [brother, sister, grandparent, aunt, uncle, cousin]</w:t>
      </w:r>
    </w:p>
    <w:p w14:paraId="5E2D5EBE"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Friends</w:t>
      </w:r>
    </w:p>
    <w:p w14:paraId="0D9887B4"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Teacher</w:t>
      </w:r>
    </w:p>
    <w:p w14:paraId="2F9AAE5A"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School Counsellor</w:t>
      </w:r>
    </w:p>
    <w:p w14:paraId="5C1F81BE"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Doctor</w:t>
      </w:r>
    </w:p>
    <w:p w14:paraId="3FC14811"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Youth Worker</w:t>
      </w:r>
    </w:p>
    <w:p w14:paraId="74F6792F"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Social Worker</w:t>
      </w:r>
    </w:p>
    <w:p w14:paraId="2E93E514"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Religious Leader [Priest, Nun, Vicar, Imam, Rabbi, Pastor]</w:t>
      </w:r>
    </w:p>
    <w:p w14:paraId="7AC80468"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Helpline [free phone or online]</w:t>
      </w:r>
    </w:p>
    <w:p w14:paraId="665E094F" w14:textId="77777777" w:rsidR="00F8079A" w:rsidRDefault="002F12F0">
      <w:pPr>
        <w:numPr>
          <w:ilvl w:val="0"/>
          <w:numId w:val="252"/>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A specialist organisation not listed</w:t>
      </w:r>
    </w:p>
    <w:p w14:paraId="4097FB88" w14:textId="77777777" w:rsidR="00F8079A" w:rsidRDefault="002F12F0">
      <w:pPr>
        <w:numPr>
          <w:ilvl w:val="0"/>
          <w:numId w:val="252"/>
        </w:numPr>
        <w:pBdr>
          <w:left w:val="none" w:sz="0" w:space="6" w:color="auto"/>
        </w:pBdr>
        <w:spacing w:after="160" w:line="276" w:lineRule="auto"/>
        <w:ind w:left="360"/>
        <w:jc w:val="both"/>
        <w:rPr>
          <w:rFonts w:ascii="Times New Roman" w:eastAsia="Times New Roman" w:hAnsi="Times New Roman" w:cs="Times New Roman"/>
        </w:rPr>
      </w:pPr>
      <w:r>
        <w:rPr>
          <w:rFonts w:ascii="Arial" w:eastAsia="Arial" w:hAnsi="Arial" w:cs="Arial"/>
        </w:rPr>
        <w:t>I would not ask for help because… (please explain)</w:t>
      </w:r>
    </w:p>
    <w:tbl>
      <w:tblPr>
        <w:tblW w:w="8347"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8347"/>
      </w:tblGrid>
      <w:tr w:rsidR="00F8079A" w14:paraId="17624F7B" w14:textId="77777777">
        <w:tc>
          <w:tcPr>
            <w:tcW w:w="8347" w:type="dxa"/>
            <w:tcMar>
              <w:top w:w="0" w:type="dxa"/>
              <w:left w:w="108" w:type="dxa"/>
              <w:bottom w:w="0" w:type="dxa"/>
              <w:right w:w="108" w:type="dxa"/>
            </w:tcMar>
          </w:tcPr>
          <w:p w14:paraId="21997676" w14:textId="77777777" w:rsidR="00F8079A" w:rsidRDefault="00F8079A">
            <w:pPr>
              <w:spacing w:line="276" w:lineRule="auto"/>
              <w:jc w:val="both"/>
              <w:rPr>
                <w:rFonts w:ascii="Arial" w:eastAsia="Arial" w:hAnsi="Arial" w:cs="Arial"/>
                <w:color w:val="000000"/>
              </w:rPr>
            </w:pPr>
          </w:p>
        </w:tc>
      </w:tr>
    </w:tbl>
    <w:p w14:paraId="318FE785" w14:textId="77777777" w:rsidR="00F8079A" w:rsidRDefault="002F12F0">
      <w:pPr>
        <w:numPr>
          <w:ilvl w:val="0"/>
          <w:numId w:val="253"/>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Don’t know</w:t>
      </w:r>
    </w:p>
    <w:p w14:paraId="78B197E1" w14:textId="77777777" w:rsidR="00F8079A" w:rsidRDefault="00F8079A">
      <w:pPr>
        <w:spacing w:line="276" w:lineRule="auto"/>
        <w:ind w:left="720"/>
        <w:jc w:val="both"/>
        <w:rPr>
          <w:rFonts w:ascii="Arial" w:eastAsia="Arial" w:hAnsi="Arial" w:cs="Arial"/>
        </w:rPr>
      </w:pPr>
    </w:p>
    <w:p w14:paraId="501C8647" w14:textId="77777777" w:rsidR="00F8079A" w:rsidRDefault="00F8079A">
      <w:pPr>
        <w:spacing w:line="276" w:lineRule="auto"/>
        <w:ind w:left="720"/>
        <w:jc w:val="both"/>
        <w:rPr>
          <w:rFonts w:ascii="Arial" w:eastAsia="Arial" w:hAnsi="Arial" w:cs="Arial"/>
        </w:rPr>
      </w:pPr>
    </w:p>
    <w:p w14:paraId="71582F3A" w14:textId="77777777" w:rsidR="00F8079A" w:rsidRDefault="002F12F0">
      <w:pPr>
        <w:numPr>
          <w:ilvl w:val="0"/>
          <w:numId w:val="254"/>
        </w:numPr>
        <w:spacing w:after="160" w:line="276" w:lineRule="auto"/>
        <w:ind w:left="406" w:hanging="406"/>
        <w:jc w:val="both"/>
        <w:rPr>
          <w:rFonts w:ascii="Arial" w:eastAsia="Arial" w:hAnsi="Arial" w:cs="Arial"/>
        </w:rPr>
      </w:pPr>
      <w:r>
        <w:rPr>
          <w:rFonts w:ascii="Arial" w:eastAsia="Arial" w:hAnsi="Arial" w:cs="Arial"/>
        </w:rPr>
        <w:t>Do you think children and young people are</w:t>
      </w:r>
      <w:r>
        <w:rPr>
          <w:rFonts w:ascii="Arial" w:eastAsia="Arial" w:hAnsi="Arial" w:cs="Arial"/>
          <w:b/>
          <w:bCs/>
        </w:rPr>
        <w:t xml:space="preserve"> given adequate [good enough] information in school </w:t>
      </w:r>
      <w:r>
        <w:rPr>
          <w:rFonts w:ascii="Arial" w:eastAsia="Arial" w:hAnsi="Arial" w:cs="Arial"/>
        </w:rPr>
        <w:t>about the following topics?</w:t>
      </w:r>
      <w:r>
        <w:rPr>
          <w:rFonts w:ascii="Arial" w:eastAsia="Arial" w:hAnsi="Arial" w:cs="Arial"/>
          <w:b/>
          <w:bCs/>
        </w:rPr>
        <w:t xml:space="preserve"> </w:t>
      </w:r>
      <w:r>
        <w:rPr>
          <w:rFonts w:ascii="Arial" w:eastAsia="Arial" w:hAnsi="Arial" w:cs="Arial"/>
        </w:rPr>
        <w:t>(please select ‘yes’, ‘no’ or ‘don’t know’ for each topic)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254"/>
        <w:gridCol w:w="2254"/>
        <w:gridCol w:w="2254"/>
        <w:gridCol w:w="2254"/>
      </w:tblGrid>
      <w:tr w:rsidR="00F8079A" w14:paraId="6FE87DE5" w14:textId="77777777">
        <w:tc>
          <w:tcPr>
            <w:tcW w:w="2254" w:type="dxa"/>
            <w:tcBorders>
              <w:bottom w:val="single" w:sz="4" w:space="0" w:color="000000"/>
              <w:right w:val="single" w:sz="4" w:space="0" w:color="000000"/>
            </w:tcBorders>
            <w:tcMar>
              <w:top w:w="0" w:type="dxa"/>
              <w:left w:w="108" w:type="dxa"/>
              <w:bottom w:w="0" w:type="dxa"/>
              <w:right w:w="108" w:type="dxa"/>
            </w:tcMar>
          </w:tcPr>
          <w:p w14:paraId="5F18B150" w14:textId="77777777" w:rsidR="00F8079A" w:rsidRDefault="00F8079A">
            <w:pPr>
              <w:spacing w:line="276" w:lineRule="auto"/>
              <w:jc w:val="both"/>
              <w:rPr>
                <w:rFonts w:ascii="Arial" w:eastAsia="Arial" w:hAnsi="Arial" w:cs="Arial"/>
                <w:color w:val="000000"/>
                <w:sz w:val="20"/>
                <w:szCs w:val="20"/>
              </w:rPr>
            </w:pPr>
          </w:p>
        </w:tc>
        <w:tc>
          <w:tcPr>
            <w:tcW w:w="2254"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515743F8" w14:textId="77777777" w:rsidR="00F8079A" w:rsidRDefault="002F12F0">
            <w:pPr>
              <w:spacing w:line="276" w:lineRule="auto"/>
              <w:jc w:val="center"/>
              <w:rPr>
                <w:color w:val="000000"/>
                <w:sz w:val="20"/>
                <w:szCs w:val="20"/>
              </w:rPr>
            </w:pPr>
            <w:r>
              <w:rPr>
                <w:rFonts w:ascii="Arial" w:eastAsia="Arial" w:hAnsi="Arial" w:cs="Arial"/>
                <w:color w:val="000000"/>
                <w:sz w:val="20"/>
                <w:szCs w:val="20"/>
              </w:rPr>
              <w:t>Yes</w:t>
            </w:r>
          </w:p>
        </w:tc>
        <w:tc>
          <w:tcPr>
            <w:tcW w:w="2254"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BD76F3E" w14:textId="77777777" w:rsidR="00F8079A" w:rsidRDefault="002F12F0">
            <w:pPr>
              <w:spacing w:line="276" w:lineRule="auto"/>
              <w:jc w:val="center"/>
              <w:rPr>
                <w:color w:val="000000"/>
                <w:sz w:val="20"/>
                <w:szCs w:val="20"/>
              </w:rPr>
            </w:pPr>
            <w:r>
              <w:rPr>
                <w:rFonts w:ascii="Arial" w:eastAsia="Arial" w:hAnsi="Arial" w:cs="Arial"/>
                <w:color w:val="000000"/>
                <w:sz w:val="20"/>
                <w:szCs w:val="20"/>
              </w:rPr>
              <w:t>No</w:t>
            </w:r>
          </w:p>
        </w:tc>
        <w:tc>
          <w:tcPr>
            <w:tcW w:w="2254" w:type="dxa"/>
            <w:tcBorders>
              <w:left w:val="single" w:sz="4" w:space="0" w:color="000000"/>
              <w:bottom w:val="single" w:sz="4" w:space="0" w:color="000000"/>
            </w:tcBorders>
            <w:tcMar>
              <w:top w:w="0" w:type="dxa"/>
              <w:left w:w="108" w:type="dxa"/>
              <w:bottom w:w="0" w:type="dxa"/>
              <w:right w:w="108" w:type="dxa"/>
            </w:tcMar>
            <w:hideMark/>
          </w:tcPr>
          <w:p w14:paraId="32D35173" w14:textId="77777777" w:rsidR="00F8079A" w:rsidRDefault="002F12F0">
            <w:pPr>
              <w:spacing w:line="276" w:lineRule="auto"/>
              <w:jc w:val="center"/>
              <w:rPr>
                <w:color w:val="000000"/>
                <w:sz w:val="20"/>
                <w:szCs w:val="20"/>
              </w:rPr>
            </w:pPr>
            <w:r>
              <w:rPr>
                <w:rFonts w:ascii="Arial" w:eastAsia="Arial" w:hAnsi="Arial" w:cs="Arial"/>
                <w:color w:val="000000"/>
                <w:sz w:val="20"/>
                <w:szCs w:val="20"/>
              </w:rPr>
              <w:t>Don’t know</w:t>
            </w:r>
          </w:p>
        </w:tc>
      </w:tr>
      <w:tr w:rsidR="00F8079A" w14:paraId="4F0EC273"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532A138" w14:textId="77777777" w:rsidR="00F8079A" w:rsidRDefault="002F12F0">
            <w:pPr>
              <w:spacing w:line="276" w:lineRule="auto"/>
              <w:rPr>
                <w:color w:val="000000"/>
                <w:sz w:val="20"/>
                <w:szCs w:val="20"/>
              </w:rPr>
            </w:pPr>
            <w:r>
              <w:rPr>
                <w:rFonts w:ascii="Arial" w:eastAsia="Arial" w:hAnsi="Arial" w:cs="Arial"/>
                <w:b/>
                <w:bCs/>
                <w:color w:val="000000"/>
                <w:sz w:val="20"/>
                <w:szCs w:val="20"/>
              </w:rPr>
              <w:t>Relationship and Sex Education</w:t>
            </w:r>
            <w:r>
              <w:rPr>
                <w:rFonts w:ascii="Arial" w:eastAsia="Arial" w:hAnsi="Arial" w:cs="Arial"/>
                <w:color w:val="000000"/>
                <w:sz w:val="20"/>
                <w:szCs w:val="20"/>
              </w:rPr>
              <w:t xml:space="preserve"> (including gender and consent)</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FB1E4" w14:textId="77777777" w:rsidR="00F8079A" w:rsidRDefault="00F8079A">
            <w:pPr>
              <w:numPr>
                <w:ilvl w:val="0"/>
                <w:numId w:val="255"/>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85BC8" w14:textId="77777777" w:rsidR="00F8079A" w:rsidRDefault="00F8079A">
            <w:pPr>
              <w:numPr>
                <w:ilvl w:val="0"/>
                <w:numId w:val="256"/>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4925ED55" w14:textId="77777777" w:rsidR="00F8079A" w:rsidRDefault="00F8079A">
            <w:pPr>
              <w:numPr>
                <w:ilvl w:val="0"/>
                <w:numId w:val="257"/>
              </w:numPr>
              <w:pBdr>
                <w:left w:val="none" w:sz="0" w:space="7" w:color="auto"/>
              </w:pBdr>
              <w:spacing w:line="276" w:lineRule="auto"/>
              <w:jc w:val="center"/>
              <w:rPr>
                <w:rFonts w:ascii="Arial" w:eastAsia="Arial" w:hAnsi="Arial" w:cs="Arial"/>
                <w:color w:val="000000"/>
                <w:sz w:val="20"/>
                <w:szCs w:val="20"/>
              </w:rPr>
            </w:pPr>
          </w:p>
        </w:tc>
      </w:tr>
      <w:tr w:rsidR="00F8079A" w14:paraId="31ED18F6"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4469730" w14:textId="77777777" w:rsidR="00F8079A" w:rsidRDefault="002F12F0">
            <w:pPr>
              <w:spacing w:line="276" w:lineRule="auto"/>
              <w:rPr>
                <w:color w:val="000000"/>
                <w:sz w:val="20"/>
                <w:szCs w:val="20"/>
              </w:rPr>
            </w:pPr>
            <w:r>
              <w:rPr>
                <w:rFonts w:ascii="Arial" w:eastAsia="Arial" w:hAnsi="Arial" w:cs="Arial"/>
                <w:b/>
                <w:bCs/>
                <w:color w:val="000000"/>
                <w:sz w:val="20"/>
                <w:szCs w:val="20"/>
              </w:rPr>
              <w:t>Drugs, alcohol, substance use</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2C503" w14:textId="77777777" w:rsidR="00F8079A" w:rsidRDefault="00F8079A">
            <w:pPr>
              <w:numPr>
                <w:ilvl w:val="0"/>
                <w:numId w:val="258"/>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CBCE4" w14:textId="77777777" w:rsidR="00F8079A" w:rsidRDefault="00F8079A">
            <w:pPr>
              <w:numPr>
                <w:ilvl w:val="0"/>
                <w:numId w:val="259"/>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20171E2B" w14:textId="77777777" w:rsidR="00F8079A" w:rsidRDefault="00F8079A">
            <w:pPr>
              <w:numPr>
                <w:ilvl w:val="0"/>
                <w:numId w:val="260"/>
              </w:numPr>
              <w:pBdr>
                <w:left w:val="none" w:sz="0" w:space="7" w:color="auto"/>
              </w:pBdr>
              <w:spacing w:line="276" w:lineRule="auto"/>
              <w:jc w:val="center"/>
              <w:rPr>
                <w:rFonts w:ascii="Arial" w:eastAsia="Arial" w:hAnsi="Arial" w:cs="Arial"/>
                <w:color w:val="000000"/>
                <w:sz w:val="20"/>
                <w:szCs w:val="20"/>
              </w:rPr>
            </w:pPr>
          </w:p>
        </w:tc>
      </w:tr>
      <w:tr w:rsidR="00F8079A" w14:paraId="3C69A47E"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FE357D3" w14:textId="77777777" w:rsidR="00F8079A" w:rsidRDefault="002F12F0">
            <w:pPr>
              <w:spacing w:line="276" w:lineRule="auto"/>
              <w:rPr>
                <w:color w:val="000000"/>
                <w:sz w:val="20"/>
                <w:szCs w:val="20"/>
              </w:rPr>
            </w:pPr>
            <w:r>
              <w:rPr>
                <w:rFonts w:ascii="Arial" w:eastAsia="Arial" w:hAnsi="Arial" w:cs="Arial"/>
                <w:b/>
                <w:bCs/>
                <w:color w:val="000000"/>
                <w:sz w:val="20"/>
                <w:szCs w:val="20"/>
              </w:rPr>
              <w:t>Gambling</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D3E46" w14:textId="77777777" w:rsidR="00F8079A" w:rsidRDefault="00F8079A">
            <w:pPr>
              <w:numPr>
                <w:ilvl w:val="0"/>
                <w:numId w:val="261"/>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AF0C0" w14:textId="77777777" w:rsidR="00F8079A" w:rsidRDefault="00F8079A">
            <w:pPr>
              <w:numPr>
                <w:ilvl w:val="0"/>
                <w:numId w:val="262"/>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5432D030" w14:textId="77777777" w:rsidR="00F8079A" w:rsidRDefault="00F8079A">
            <w:pPr>
              <w:numPr>
                <w:ilvl w:val="0"/>
                <w:numId w:val="263"/>
              </w:numPr>
              <w:pBdr>
                <w:left w:val="none" w:sz="0" w:space="7" w:color="auto"/>
              </w:pBdr>
              <w:spacing w:line="276" w:lineRule="auto"/>
              <w:jc w:val="center"/>
              <w:rPr>
                <w:rFonts w:ascii="Arial" w:eastAsia="Arial" w:hAnsi="Arial" w:cs="Arial"/>
                <w:color w:val="000000"/>
                <w:sz w:val="20"/>
                <w:szCs w:val="20"/>
              </w:rPr>
            </w:pPr>
          </w:p>
        </w:tc>
      </w:tr>
      <w:tr w:rsidR="00F8079A" w14:paraId="338FDF19"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BD8548F" w14:textId="77777777" w:rsidR="00F8079A" w:rsidRDefault="002F12F0">
            <w:pPr>
              <w:spacing w:line="276" w:lineRule="auto"/>
              <w:rPr>
                <w:color w:val="000000"/>
                <w:sz w:val="20"/>
                <w:szCs w:val="20"/>
              </w:rPr>
            </w:pPr>
            <w:r>
              <w:rPr>
                <w:rFonts w:ascii="Arial" w:eastAsia="Arial" w:hAnsi="Arial" w:cs="Arial"/>
                <w:b/>
                <w:bCs/>
                <w:color w:val="000000"/>
                <w:sz w:val="20"/>
                <w:szCs w:val="20"/>
              </w:rPr>
              <w:t>Mental health</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0C32B" w14:textId="77777777" w:rsidR="00F8079A" w:rsidRDefault="00F8079A">
            <w:pPr>
              <w:numPr>
                <w:ilvl w:val="0"/>
                <w:numId w:val="264"/>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C44ED" w14:textId="77777777" w:rsidR="00F8079A" w:rsidRDefault="00F8079A">
            <w:pPr>
              <w:numPr>
                <w:ilvl w:val="0"/>
                <w:numId w:val="265"/>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53AD1F20" w14:textId="77777777" w:rsidR="00F8079A" w:rsidRDefault="00F8079A">
            <w:pPr>
              <w:numPr>
                <w:ilvl w:val="0"/>
                <w:numId w:val="266"/>
              </w:numPr>
              <w:pBdr>
                <w:left w:val="none" w:sz="0" w:space="7" w:color="auto"/>
              </w:pBdr>
              <w:spacing w:line="276" w:lineRule="auto"/>
              <w:jc w:val="center"/>
              <w:rPr>
                <w:rFonts w:ascii="Arial" w:eastAsia="Arial" w:hAnsi="Arial" w:cs="Arial"/>
                <w:color w:val="000000"/>
                <w:sz w:val="20"/>
                <w:szCs w:val="20"/>
              </w:rPr>
            </w:pPr>
          </w:p>
        </w:tc>
      </w:tr>
      <w:tr w:rsidR="00F8079A" w14:paraId="2643C3BD"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16E9F12" w14:textId="77777777" w:rsidR="00F8079A" w:rsidRDefault="002F12F0">
            <w:pPr>
              <w:spacing w:line="276" w:lineRule="auto"/>
              <w:rPr>
                <w:color w:val="000000"/>
                <w:sz w:val="20"/>
                <w:szCs w:val="20"/>
              </w:rPr>
            </w:pPr>
            <w:r>
              <w:rPr>
                <w:rFonts w:ascii="Arial" w:eastAsia="Arial" w:hAnsi="Arial" w:cs="Arial"/>
                <w:b/>
                <w:bCs/>
                <w:color w:val="000000"/>
                <w:sz w:val="20"/>
                <w:szCs w:val="20"/>
              </w:rPr>
              <w:t>Life skills</w:t>
            </w:r>
            <w:r>
              <w:rPr>
                <w:rFonts w:ascii="Arial" w:eastAsia="Arial" w:hAnsi="Arial" w:cs="Arial"/>
                <w:color w:val="000000"/>
                <w:sz w:val="20"/>
                <w:szCs w:val="20"/>
              </w:rPr>
              <w:t xml:space="preserve"> [learning to cook, being creative, problem solving, understanding other people, being able to work in groups]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938F9" w14:textId="77777777" w:rsidR="00F8079A" w:rsidRDefault="00F8079A">
            <w:pPr>
              <w:numPr>
                <w:ilvl w:val="0"/>
                <w:numId w:val="267"/>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B9494" w14:textId="77777777" w:rsidR="00F8079A" w:rsidRDefault="00F8079A">
            <w:pPr>
              <w:numPr>
                <w:ilvl w:val="0"/>
                <w:numId w:val="268"/>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552FCFCD" w14:textId="77777777" w:rsidR="00F8079A" w:rsidRDefault="00F8079A">
            <w:pPr>
              <w:numPr>
                <w:ilvl w:val="0"/>
                <w:numId w:val="269"/>
              </w:numPr>
              <w:pBdr>
                <w:left w:val="none" w:sz="0" w:space="7" w:color="auto"/>
              </w:pBdr>
              <w:spacing w:line="276" w:lineRule="auto"/>
              <w:jc w:val="center"/>
              <w:rPr>
                <w:rFonts w:ascii="Arial" w:eastAsia="Arial" w:hAnsi="Arial" w:cs="Arial"/>
                <w:color w:val="000000"/>
                <w:sz w:val="20"/>
                <w:szCs w:val="20"/>
              </w:rPr>
            </w:pPr>
          </w:p>
        </w:tc>
      </w:tr>
      <w:tr w:rsidR="00F8079A" w14:paraId="0AFCE309"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0B90274" w14:textId="77777777" w:rsidR="00F8079A" w:rsidRDefault="002F12F0">
            <w:pPr>
              <w:spacing w:line="276" w:lineRule="auto"/>
              <w:rPr>
                <w:color w:val="000000"/>
                <w:sz w:val="20"/>
                <w:szCs w:val="20"/>
              </w:rPr>
            </w:pPr>
            <w:r>
              <w:rPr>
                <w:rFonts w:ascii="Arial" w:eastAsia="Arial" w:hAnsi="Arial" w:cs="Arial"/>
                <w:b/>
                <w:bCs/>
                <w:color w:val="000000"/>
                <w:sz w:val="20"/>
                <w:szCs w:val="20"/>
              </w:rPr>
              <w:t>Career options</w:t>
            </w:r>
            <w:r>
              <w:rPr>
                <w:rFonts w:ascii="Arial" w:eastAsia="Arial" w:hAnsi="Arial" w:cs="Arial"/>
                <w:color w:val="000000"/>
                <w:sz w:val="20"/>
                <w:szCs w:val="20"/>
              </w:rPr>
              <w:t xml:space="preserve"> [different types of jobs]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FD8FC" w14:textId="77777777" w:rsidR="00F8079A" w:rsidRDefault="00F8079A">
            <w:pPr>
              <w:numPr>
                <w:ilvl w:val="0"/>
                <w:numId w:val="270"/>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401E8" w14:textId="77777777" w:rsidR="00F8079A" w:rsidRDefault="00F8079A">
            <w:pPr>
              <w:numPr>
                <w:ilvl w:val="0"/>
                <w:numId w:val="271"/>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68D9EA42" w14:textId="77777777" w:rsidR="00F8079A" w:rsidRDefault="00F8079A">
            <w:pPr>
              <w:numPr>
                <w:ilvl w:val="0"/>
                <w:numId w:val="272"/>
              </w:numPr>
              <w:pBdr>
                <w:left w:val="none" w:sz="0" w:space="7" w:color="auto"/>
              </w:pBdr>
              <w:spacing w:line="276" w:lineRule="auto"/>
              <w:jc w:val="center"/>
              <w:rPr>
                <w:rFonts w:ascii="Arial" w:eastAsia="Arial" w:hAnsi="Arial" w:cs="Arial"/>
                <w:color w:val="000000"/>
                <w:sz w:val="20"/>
                <w:szCs w:val="20"/>
              </w:rPr>
            </w:pPr>
          </w:p>
        </w:tc>
      </w:tr>
      <w:tr w:rsidR="00F8079A" w14:paraId="0303DB99" w14:textId="77777777">
        <w:tc>
          <w:tcPr>
            <w:tcW w:w="225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29E89D1" w14:textId="77777777" w:rsidR="00F8079A" w:rsidRDefault="002F12F0">
            <w:pPr>
              <w:spacing w:line="276" w:lineRule="auto"/>
              <w:rPr>
                <w:color w:val="000000"/>
                <w:sz w:val="20"/>
                <w:szCs w:val="20"/>
              </w:rPr>
            </w:pPr>
            <w:r>
              <w:rPr>
                <w:rFonts w:ascii="Arial" w:eastAsia="Arial" w:hAnsi="Arial" w:cs="Arial"/>
                <w:b/>
                <w:bCs/>
                <w:color w:val="000000"/>
                <w:sz w:val="20"/>
                <w:szCs w:val="20"/>
              </w:rPr>
              <w:t>Family support</w:t>
            </w:r>
            <w:r>
              <w:rPr>
                <w:rFonts w:ascii="Arial" w:eastAsia="Arial" w:hAnsi="Arial" w:cs="Arial"/>
                <w:color w:val="000000"/>
                <w:sz w:val="20"/>
                <w:szCs w:val="20"/>
              </w:rPr>
              <w:t xml:space="preserve"> [extra help for parents and children]</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9DD96" w14:textId="77777777" w:rsidR="00F8079A" w:rsidRDefault="00F8079A">
            <w:pPr>
              <w:numPr>
                <w:ilvl w:val="0"/>
                <w:numId w:val="273"/>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681FB" w14:textId="77777777" w:rsidR="00F8079A" w:rsidRDefault="00F8079A">
            <w:pPr>
              <w:numPr>
                <w:ilvl w:val="0"/>
                <w:numId w:val="274"/>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bottom w:val="single" w:sz="4" w:space="0" w:color="000000"/>
            </w:tcBorders>
            <w:tcMar>
              <w:top w:w="0" w:type="dxa"/>
              <w:left w:w="108" w:type="dxa"/>
              <w:bottom w:w="0" w:type="dxa"/>
              <w:right w:w="108" w:type="dxa"/>
            </w:tcMar>
          </w:tcPr>
          <w:p w14:paraId="6FC566C1" w14:textId="77777777" w:rsidR="00F8079A" w:rsidRDefault="00F8079A">
            <w:pPr>
              <w:numPr>
                <w:ilvl w:val="0"/>
                <w:numId w:val="275"/>
              </w:numPr>
              <w:pBdr>
                <w:left w:val="none" w:sz="0" w:space="7" w:color="auto"/>
              </w:pBdr>
              <w:spacing w:line="276" w:lineRule="auto"/>
              <w:jc w:val="center"/>
              <w:rPr>
                <w:rFonts w:ascii="Arial" w:eastAsia="Arial" w:hAnsi="Arial" w:cs="Arial"/>
                <w:color w:val="000000"/>
                <w:sz w:val="20"/>
                <w:szCs w:val="20"/>
              </w:rPr>
            </w:pPr>
          </w:p>
        </w:tc>
      </w:tr>
      <w:tr w:rsidR="00F8079A" w14:paraId="1936DA28" w14:textId="77777777">
        <w:tc>
          <w:tcPr>
            <w:tcW w:w="2254" w:type="dxa"/>
            <w:tcBorders>
              <w:top w:val="single" w:sz="4" w:space="0" w:color="000000"/>
              <w:right w:val="single" w:sz="4" w:space="0" w:color="000000"/>
            </w:tcBorders>
            <w:tcMar>
              <w:top w:w="0" w:type="dxa"/>
              <w:left w:w="108" w:type="dxa"/>
              <w:bottom w:w="0" w:type="dxa"/>
              <w:right w:w="108" w:type="dxa"/>
            </w:tcMar>
            <w:hideMark/>
          </w:tcPr>
          <w:p w14:paraId="460C3C32" w14:textId="77777777" w:rsidR="00F8079A" w:rsidRDefault="002F12F0">
            <w:pPr>
              <w:spacing w:line="276" w:lineRule="auto"/>
              <w:rPr>
                <w:color w:val="000000"/>
                <w:sz w:val="20"/>
                <w:szCs w:val="20"/>
              </w:rPr>
            </w:pPr>
            <w:r>
              <w:rPr>
                <w:rFonts w:ascii="Arial" w:eastAsia="Arial" w:hAnsi="Arial" w:cs="Arial"/>
                <w:b/>
                <w:bCs/>
                <w:color w:val="000000"/>
                <w:sz w:val="20"/>
                <w:szCs w:val="20"/>
              </w:rPr>
              <w:t xml:space="preserve">Organisations </w:t>
            </w:r>
            <w:r>
              <w:rPr>
                <w:rFonts w:ascii="Arial" w:eastAsia="Arial" w:hAnsi="Arial" w:cs="Arial"/>
                <w:color w:val="000000"/>
                <w:sz w:val="20"/>
                <w:szCs w:val="20"/>
              </w:rPr>
              <w:t>offering confidential help and support about issues faced by children and young people</w:t>
            </w:r>
          </w:p>
        </w:tc>
        <w:tc>
          <w:tcPr>
            <w:tcW w:w="2254" w:type="dxa"/>
            <w:tcBorders>
              <w:top w:val="single" w:sz="4" w:space="0" w:color="000000"/>
              <w:left w:val="single" w:sz="4" w:space="0" w:color="000000"/>
              <w:right w:val="single" w:sz="4" w:space="0" w:color="000000"/>
            </w:tcBorders>
            <w:tcMar>
              <w:top w:w="0" w:type="dxa"/>
              <w:left w:w="108" w:type="dxa"/>
              <w:bottom w:w="0" w:type="dxa"/>
              <w:right w:w="108" w:type="dxa"/>
            </w:tcMar>
          </w:tcPr>
          <w:p w14:paraId="5E6E2C2C" w14:textId="77777777" w:rsidR="00F8079A" w:rsidRDefault="00F8079A">
            <w:pPr>
              <w:numPr>
                <w:ilvl w:val="0"/>
                <w:numId w:val="276"/>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right w:val="single" w:sz="4" w:space="0" w:color="000000"/>
            </w:tcBorders>
            <w:tcMar>
              <w:top w:w="0" w:type="dxa"/>
              <w:left w:w="108" w:type="dxa"/>
              <w:bottom w:w="0" w:type="dxa"/>
              <w:right w:w="108" w:type="dxa"/>
            </w:tcMar>
          </w:tcPr>
          <w:p w14:paraId="43A174F1" w14:textId="77777777" w:rsidR="00F8079A" w:rsidRDefault="00F8079A">
            <w:pPr>
              <w:numPr>
                <w:ilvl w:val="0"/>
                <w:numId w:val="277"/>
              </w:numPr>
              <w:pBdr>
                <w:left w:val="none" w:sz="0" w:space="7" w:color="auto"/>
              </w:pBdr>
              <w:spacing w:line="276" w:lineRule="auto"/>
              <w:jc w:val="center"/>
              <w:rPr>
                <w:rFonts w:ascii="Arial" w:eastAsia="Arial" w:hAnsi="Arial" w:cs="Arial"/>
                <w:color w:val="000000"/>
                <w:sz w:val="20"/>
                <w:szCs w:val="20"/>
              </w:rPr>
            </w:pPr>
          </w:p>
        </w:tc>
        <w:tc>
          <w:tcPr>
            <w:tcW w:w="2254" w:type="dxa"/>
            <w:tcBorders>
              <w:top w:val="single" w:sz="4" w:space="0" w:color="000000"/>
              <w:left w:val="single" w:sz="4" w:space="0" w:color="000000"/>
            </w:tcBorders>
            <w:tcMar>
              <w:top w:w="0" w:type="dxa"/>
              <w:left w:w="108" w:type="dxa"/>
              <w:bottom w:w="0" w:type="dxa"/>
              <w:right w:w="108" w:type="dxa"/>
            </w:tcMar>
          </w:tcPr>
          <w:p w14:paraId="24101D0A" w14:textId="77777777" w:rsidR="00F8079A" w:rsidRDefault="00F8079A">
            <w:pPr>
              <w:numPr>
                <w:ilvl w:val="0"/>
                <w:numId w:val="278"/>
              </w:numPr>
              <w:pBdr>
                <w:left w:val="none" w:sz="0" w:space="7" w:color="auto"/>
              </w:pBdr>
              <w:spacing w:line="276" w:lineRule="auto"/>
              <w:jc w:val="center"/>
              <w:rPr>
                <w:rFonts w:ascii="Arial" w:eastAsia="Arial" w:hAnsi="Arial" w:cs="Arial"/>
                <w:color w:val="000000"/>
                <w:sz w:val="20"/>
                <w:szCs w:val="20"/>
              </w:rPr>
            </w:pPr>
          </w:p>
        </w:tc>
      </w:tr>
    </w:tbl>
    <w:p w14:paraId="685BFBFB" w14:textId="77777777" w:rsidR="00F8079A" w:rsidRDefault="00F8079A">
      <w:pPr>
        <w:spacing w:after="160" w:line="276" w:lineRule="auto"/>
        <w:jc w:val="both"/>
        <w:rPr>
          <w:rFonts w:ascii="Arial" w:eastAsia="Arial" w:hAnsi="Arial" w:cs="Arial"/>
          <w:b/>
          <w:bCs/>
        </w:rPr>
      </w:pPr>
    </w:p>
    <w:p w14:paraId="2BDEC904" w14:textId="77777777" w:rsidR="00F8079A" w:rsidRDefault="002F12F0">
      <w:pPr>
        <w:spacing w:after="160" w:line="276" w:lineRule="auto"/>
        <w:jc w:val="both"/>
      </w:pPr>
      <w:r>
        <w:rPr>
          <w:rFonts w:ascii="Arial" w:eastAsia="Arial" w:hAnsi="Arial" w:cs="Arial"/>
          <w:b/>
          <w:bCs/>
        </w:rPr>
        <w:t>UNCRC Article 42: Knowledge about children’s rights</w:t>
      </w:r>
    </w:p>
    <w:p w14:paraId="1CD26975" w14:textId="77777777" w:rsidR="00F8079A" w:rsidRDefault="002F12F0">
      <w:pPr>
        <w:spacing w:after="160" w:line="276" w:lineRule="auto"/>
        <w:jc w:val="both"/>
      </w:pPr>
      <w:r>
        <w:rPr>
          <w:rFonts w:ascii="Arial" w:eastAsia="Arial" w:hAnsi="Arial" w:cs="Arial"/>
        </w:rPr>
        <w:t xml:space="preserve">Do children and young people know about the </w:t>
      </w:r>
      <w:r>
        <w:rPr>
          <w:rFonts w:ascii="Arial" w:eastAsia="Arial" w:hAnsi="Arial" w:cs="Arial"/>
          <w:b/>
          <w:bCs/>
        </w:rPr>
        <w:t>UN Convention on the Rights of the Child [UNCRC]</w:t>
      </w:r>
      <w:r>
        <w:rPr>
          <w:rFonts w:ascii="Arial" w:eastAsia="Arial" w:hAnsi="Arial" w:cs="Arial"/>
        </w:rPr>
        <w:t>?</w:t>
      </w:r>
    </w:p>
    <w:p w14:paraId="4F248086" w14:textId="77777777" w:rsidR="00F8079A" w:rsidRDefault="002F12F0">
      <w:pPr>
        <w:spacing w:after="160" w:line="276" w:lineRule="auto"/>
        <w:jc w:val="both"/>
      </w:pPr>
      <w:r>
        <w:rPr>
          <w:rFonts w:ascii="Arial" w:eastAsia="Arial" w:hAnsi="Arial" w:cs="Arial"/>
        </w:rPr>
        <w:t xml:space="preserve">You can find out more about the UNCRC </w:t>
      </w:r>
      <w:r>
        <w:rPr>
          <w:rFonts w:ascii="Arial" w:eastAsia="Arial" w:hAnsi="Arial" w:cs="Arial"/>
          <w:u w:val="single"/>
        </w:rPr>
        <w:t>here</w:t>
      </w:r>
      <w:r>
        <w:rPr>
          <w:rFonts w:ascii="Arial" w:eastAsia="Arial" w:hAnsi="Arial" w:cs="Arial"/>
        </w:rPr>
        <w:t>.</w:t>
      </w:r>
    </w:p>
    <w:p w14:paraId="46637869" w14:textId="77777777" w:rsidR="00F8079A" w:rsidRDefault="002F12F0">
      <w:pPr>
        <w:numPr>
          <w:ilvl w:val="0"/>
          <w:numId w:val="279"/>
        </w:numPr>
        <w:spacing w:line="276" w:lineRule="auto"/>
        <w:ind w:left="406" w:hanging="406"/>
        <w:jc w:val="both"/>
        <w:rPr>
          <w:rFonts w:ascii="Arial" w:eastAsia="Arial" w:hAnsi="Arial" w:cs="Arial"/>
          <w:b/>
          <w:bCs/>
        </w:rPr>
      </w:pPr>
      <w:r>
        <w:rPr>
          <w:rFonts w:ascii="Arial" w:eastAsia="Arial" w:hAnsi="Arial" w:cs="Arial"/>
          <w:b/>
          <w:bCs/>
        </w:rPr>
        <w:t xml:space="preserve">Had you heard about children’s rights </w:t>
      </w:r>
      <w:r>
        <w:rPr>
          <w:rFonts w:ascii="Arial" w:eastAsia="Arial" w:hAnsi="Arial" w:cs="Arial"/>
        </w:rPr>
        <w:t>before doing this survey?</w:t>
      </w:r>
    </w:p>
    <w:p w14:paraId="710F24EA" w14:textId="77777777" w:rsidR="00F8079A" w:rsidRDefault="002F12F0">
      <w:pPr>
        <w:numPr>
          <w:ilvl w:val="0"/>
          <w:numId w:val="2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 (and I knew what children’s rights meant)</w:t>
      </w:r>
    </w:p>
    <w:p w14:paraId="6D081DDD" w14:textId="77777777" w:rsidR="00F8079A" w:rsidRDefault="002F12F0">
      <w:pPr>
        <w:numPr>
          <w:ilvl w:val="0"/>
          <w:numId w:val="2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 (but I wasn’t sure what children’s rights meant)</w:t>
      </w:r>
    </w:p>
    <w:p w14:paraId="6B6EA709" w14:textId="77777777" w:rsidR="00F8079A" w:rsidRDefault="002F12F0">
      <w:pPr>
        <w:numPr>
          <w:ilvl w:val="0"/>
          <w:numId w:val="28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 (I hadn’t heard of children’s rights)</w:t>
      </w:r>
    </w:p>
    <w:p w14:paraId="0F0AF8F0" w14:textId="77777777" w:rsidR="00F8079A" w:rsidRDefault="00F8079A">
      <w:pPr>
        <w:spacing w:line="276" w:lineRule="auto"/>
        <w:ind w:left="720"/>
        <w:jc w:val="both"/>
        <w:rPr>
          <w:rFonts w:ascii="Arial" w:eastAsia="Arial" w:hAnsi="Arial" w:cs="Arial"/>
        </w:rPr>
      </w:pPr>
    </w:p>
    <w:p w14:paraId="32FCBB9F" w14:textId="77777777" w:rsidR="00F8079A" w:rsidRDefault="002F12F0">
      <w:pPr>
        <w:numPr>
          <w:ilvl w:val="0"/>
          <w:numId w:val="281"/>
        </w:numPr>
        <w:spacing w:line="276" w:lineRule="auto"/>
        <w:ind w:left="406" w:hanging="406"/>
        <w:jc w:val="both"/>
        <w:rPr>
          <w:rFonts w:ascii="Arial" w:eastAsia="Arial" w:hAnsi="Arial" w:cs="Arial"/>
        </w:rPr>
      </w:pPr>
      <w:r>
        <w:rPr>
          <w:rFonts w:ascii="Arial" w:eastAsia="Arial" w:hAnsi="Arial" w:cs="Arial"/>
        </w:rPr>
        <w:t>If you answered ‘yes’ in the last question,</w:t>
      </w:r>
      <w:r>
        <w:rPr>
          <w:rFonts w:ascii="Arial" w:eastAsia="Arial" w:hAnsi="Arial" w:cs="Arial"/>
          <w:b/>
          <w:bCs/>
        </w:rPr>
        <w:t xml:space="preserve"> where did you hear about children’s rights</w:t>
      </w:r>
      <w:r>
        <w:rPr>
          <w:rFonts w:ascii="Arial" w:eastAsia="Arial" w:hAnsi="Arial" w:cs="Arial"/>
        </w:rPr>
        <w:t>? (please select all the answers that apply – you can select more than one)</w:t>
      </w:r>
    </w:p>
    <w:p w14:paraId="24B69197" w14:textId="77777777" w:rsidR="00F8079A" w:rsidRDefault="002F12F0">
      <w:pPr>
        <w:numPr>
          <w:ilvl w:val="0"/>
          <w:numId w:val="28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School</w:t>
      </w:r>
    </w:p>
    <w:p w14:paraId="0AFC04A2" w14:textId="77777777" w:rsidR="00F8079A" w:rsidRDefault="002F12F0">
      <w:pPr>
        <w:numPr>
          <w:ilvl w:val="0"/>
          <w:numId w:val="28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Friends</w:t>
      </w:r>
    </w:p>
    <w:p w14:paraId="014A65DD" w14:textId="77777777" w:rsidR="00F8079A" w:rsidRDefault="002F12F0">
      <w:pPr>
        <w:numPr>
          <w:ilvl w:val="0"/>
          <w:numId w:val="28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Parents/ guardians/ carers</w:t>
      </w:r>
    </w:p>
    <w:p w14:paraId="1E328CCE" w14:textId="77777777" w:rsidR="00F8079A" w:rsidRDefault="002F12F0">
      <w:pPr>
        <w:numPr>
          <w:ilvl w:val="0"/>
          <w:numId w:val="28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Youth club or community group</w:t>
      </w:r>
    </w:p>
    <w:p w14:paraId="14507330" w14:textId="77777777" w:rsidR="00F8079A" w:rsidRDefault="002F12F0">
      <w:pPr>
        <w:numPr>
          <w:ilvl w:val="0"/>
          <w:numId w:val="28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On the internet</w:t>
      </w:r>
    </w:p>
    <w:p w14:paraId="6D5FA7D4" w14:textId="77777777" w:rsidR="00F8079A" w:rsidRDefault="002F12F0">
      <w:pPr>
        <w:numPr>
          <w:ilvl w:val="0"/>
          <w:numId w:val="282"/>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Media (TV, radio, social media)</w:t>
      </w:r>
    </w:p>
    <w:p w14:paraId="09B658BB" w14:textId="77777777" w:rsidR="00F8079A" w:rsidRDefault="002F12F0">
      <w:pPr>
        <w:numPr>
          <w:ilvl w:val="0"/>
          <w:numId w:val="282"/>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state)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6D7AC40D" w14:textId="77777777">
        <w:tc>
          <w:tcPr>
            <w:tcW w:w="2819" w:type="dxa"/>
            <w:tcMar>
              <w:top w:w="0" w:type="dxa"/>
              <w:left w:w="108" w:type="dxa"/>
              <w:bottom w:w="0" w:type="dxa"/>
              <w:right w:w="108" w:type="dxa"/>
            </w:tcMar>
          </w:tcPr>
          <w:p w14:paraId="3376BE99" w14:textId="77777777" w:rsidR="00F8079A" w:rsidRDefault="00F8079A">
            <w:pPr>
              <w:spacing w:line="276" w:lineRule="auto"/>
              <w:jc w:val="both"/>
              <w:rPr>
                <w:rFonts w:ascii="Arial" w:eastAsia="Arial" w:hAnsi="Arial" w:cs="Arial"/>
                <w:color w:val="000000"/>
              </w:rPr>
            </w:pPr>
          </w:p>
        </w:tc>
      </w:tr>
    </w:tbl>
    <w:p w14:paraId="19C02A13" w14:textId="77777777" w:rsidR="00F8079A" w:rsidRDefault="00F8079A">
      <w:pPr>
        <w:spacing w:after="160" w:line="276" w:lineRule="auto"/>
        <w:jc w:val="both"/>
        <w:rPr>
          <w:rFonts w:ascii="Arial" w:eastAsia="Arial" w:hAnsi="Arial" w:cs="Arial"/>
        </w:rPr>
      </w:pPr>
    </w:p>
    <w:p w14:paraId="7C1ADE69" w14:textId="77777777" w:rsidR="00F8079A" w:rsidRDefault="002F12F0">
      <w:pPr>
        <w:numPr>
          <w:ilvl w:val="0"/>
          <w:numId w:val="283"/>
        </w:numPr>
        <w:spacing w:line="276" w:lineRule="auto"/>
        <w:ind w:left="406" w:hanging="406"/>
        <w:jc w:val="both"/>
        <w:rPr>
          <w:rFonts w:ascii="Arial" w:eastAsia="Arial" w:hAnsi="Arial" w:cs="Arial"/>
          <w:b/>
          <w:bCs/>
        </w:rPr>
      </w:pPr>
      <w:r>
        <w:rPr>
          <w:rFonts w:ascii="Arial" w:eastAsia="Arial" w:hAnsi="Arial" w:cs="Arial"/>
        </w:rPr>
        <w:t>Had you</w:t>
      </w:r>
      <w:r>
        <w:rPr>
          <w:rFonts w:ascii="Arial" w:eastAsia="Arial" w:hAnsi="Arial" w:cs="Arial"/>
          <w:b/>
          <w:bCs/>
        </w:rPr>
        <w:t xml:space="preserve"> heard about the UN Convention on the Rights of the Child (UNCRC) </w:t>
      </w:r>
      <w:r>
        <w:rPr>
          <w:rFonts w:ascii="Arial" w:eastAsia="Arial" w:hAnsi="Arial" w:cs="Arial"/>
        </w:rPr>
        <w:t>before doing this survey?</w:t>
      </w:r>
    </w:p>
    <w:p w14:paraId="2DD3553C" w14:textId="77777777" w:rsidR="00F8079A" w:rsidRDefault="002F12F0">
      <w:pPr>
        <w:numPr>
          <w:ilvl w:val="0"/>
          <w:numId w:val="28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 (and I knew what it was)</w:t>
      </w:r>
    </w:p>
    <w:p w14:paraId="1F79B8A3" w14:textId="77777777" w:rsidR="00F8079A" w:rsidRDefault="002F12F0">
      <w:pPr>
        <w:numPr>
          <w:ilvl w:val="0"/>
          <w:numId w:val="28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 (but I wasn’t sure what it was)</w:t>
      </w:r>
    </w:p>
    <w:p w14:paraId="1BAD16E4" w14:textId="77777777" w:rsidR="00F8079A" w:rsidRDefault="002F12F0">
      <w:pPr>
        <w:numPr>
          <w:ilvl w:val="0"/>
          <w:numId w:val="284"/>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 (I had not heard of the UN Convention on the Rights of the Child or UNCRC)</w:t>
      </w:r>
    </w:p>
    <w:p w14:paraId="5A53DBDA" w14:textId="77777777" w:rsidR="00F8079A" w:rsidRDefault="00F8079A">
      <w:pPr>
        <w:spacing w:line="276" w:lineRule="auto"/>
        <w:ind w:left="720"/>
        <w:jc w:val="both"/>
        <w:rPr>
          <w:rFonts w:ascii="Arial" w:eastAsia="Arial" w:hAnsi="Arial" w:cs="Arial"/>
        </w:rPr>
      </w:pPr>
    </w:p>
    <w:p w14:paraId="5E262EC8" w14:textId="77777777" w:rsidR="00F8079A" w:rsidRDefault="002F12F0">
      <w:pPr>
        <w:numPr>
          <w:ilvl w:val="0"/>
          <w:numId w:val="285"/>
        </w:numPr>
        <w:spacing w:line="276" w:lineRule="auto"/>
        <w:ind w:left="406" w:hanging="406"/>
        <w:jc w:val="both"/>
        <w:rPr>
          <w:rFonts w:ascii="Arial" w:eastAsia="Arial" w:hAnsi="Arial" w:cs="Arial"/>
        </w:rPr>
      </w:pPr>
      <w:r>
        <w:rPr>
          <w:rFonts w:ascii="Arial" w:eastAsia="Arial" w:hAnsi="Arial" w:cs="Arial"/>
        </w:rPr>
        <w:t>If you answered ‘yes’ in the last question,</w:t>
      </w:r>
      <w:r>
        <w:rPr>
          <w:rFonts w:ascii="Arial" w:eastAsia="Arial" w:hAnsi="Arial" w:cs="Arial"/>
          <w:b/>
          <w:bCs/>
        </w:rPr>
        <w:t xml:space="preserve"> where did you hear about the UNCRC</w:t>
      </w:r>
      <w:r>
        <w:rPr>
          <w:rFonts w:ascii="Arial" w:eastAsia="Arial" w:hAnsi="Arial" w:cs="Arial"/>
        </w:rPr>
        <w:t>? (please select all the answers that apply – you can select more than one)</w:t>
      </w:r>
    </w:p>
    <w:p w14:paraId="79DDA0C5" w14:textId="77777777" w:rsidR="00F8079A" w:rsidRDefault="002F12F0">
      <w:pPr>
        <w:numPr>
          <w:ilvl w:val="0"/>
          <w:numId w:val="28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School</w:t>
      </w:r>
    </w:p>
    <w:p w14:paraId="466D97E8" w14:textId="77777777" w:rsidR="00F8079A" w:rsidRDefault="002F12F0">
      <w:pPr>
        <w:numPr>
          <w:ilvl w:val="0"/>
          <w:numId w:val="28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Friends</w:t>
      </w:r>
    </w:p>
    <w:p w14:paraId="7569804F" w14:textId="77777777" w:rsidR="00F8079A" w:rsidRDefault="002F12F0">
      <w:pPr>
        <w:numPr>
          <w:ilvl w:val="0"/>
          <w:numId w:val="28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Parents/ guardians/ carers</w:t>
      </w:r>
    </w:p>
    <w:p w14:paraId="6B6C5F84" w14:textId="77777777" w:rsidR="00F8079A" w:rsidRDefault="002F12F0">
      <w:pPr>
        <w:numPr>
          <w:ilvl w:val="0"/>
          <w:numId w:val="28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Youth club or community group</w:t>
      </w:r>
    </w:p>
    <w:p w14:paraId="37993EDE" w14:textId="77777777" w:rsidR="00F8079A" w:rsidRDefault="002F12F0">
      <w:pPr>
        <w:numPr>
          <w:ilvl w:val="0"/>
          <w:numId w:val="28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On the internet</w:t>
      </w:r>
    </w:p>
    <w:p w14:paraId="0D0DA47E" w14:textId="77777777" w:rsidR="00F8079A" w:rsidRDefault="002F12F0">
      <w:pPr>
        <w:numPr>
          <w:ilvl w:val="0"/>
          <w:numId w:val="286"/>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Media (TV, radio, social media)</w:t>
      </w:r>
    </w:p>
    <w:p w14:paraId="5F6C2115" w14:textId="77777777" w:rsidR="00F8079A" w:rsidRDefault="002F12F0">
      <w:pPr>
        <w:numPr>
          <w:ilvl w:val="0"/>
          <w:numId w:val="286"/>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state)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2EFA1A0B" w14:textId="77777777">
        <w:tc>
          <w:tcPr>
            <w:tcW w:w="2819" w:type="dxa"/>
            <w:tcMar>
              <w:top w:w="0" w:type="dxa"/>
              <w:left w:w="108" w:type="dxa"/>
              <w:bottom w:w="0" w:type="dxa"/>
              <w:right w:w="108" w:type="dxa"/>
            </w:tcMar>
          </w:tcPr>
          <w:p w14:paraId="523DFC04" w14:textId="77777777" w:rsidR="00F8079A" w:rsidRDefault="00F8079A">
            <w:pPr>
              <w:spacing w:line="276" w:lineRule="auto"/>
              <w:jc w:val="both"/>
              <w:rPr>
                <w:rFonts w:ascii="Arial" w:eastAsia="Arial" w:hAnsi="Arial" w:cs="Arial"/>
                <w:color w:val="000000"/>
              </w:rPr>
            </w:pPr>
          </w:p>
        </w:tc>
      </w:tr>
    </w:tbl>
    <w:p w14:paraId="4BC5E3C0" w14:textId="77777777" w:rsidR="00F8079A" w:rsidRDefault="00F8079A">
      <w:pPr>
        <w:spacing w:line="276" w:lineRule="auto"/>
        <w:ind w:left="720"/>
        <w:jc w:val="both"/>
        <w:rPr>
          <w:rFonts w:ascii="Arial" w:eastAsia="Arial" w:hAnsi="Arial" w:cs="Arial"/>
        </w:rPr>
      </w:pPr>
    </w:p>
    <w:p w14:paraId="01BF08BB" w14:textId="77777777" w:rsidR="00F8079A" w:rsidRDefault="002F12F0">
      <w:pPr>
        <w:numPr>
          <w:ilvl w:val="0"/>
          <w:numId w:val="287"/>
        </w:numPr>
        <w:spacing w:line="276" w:lineRule="auto"/>
        <w:ind w:left="406" w:hanging="406"/>
        <w:jc w:val="both"/>
        <w:rPr>
          <w:rFonts w:ascii="Arial" w:eastAsia="Arial" w:hAnsi="Arial" w:cs="Arial"/>
        </w:rPr>
      </w:pPr>
      <w:r>
        <w:rPr>
          <w:rFonts w:ascii="Arial" w:eastAsia="Arial" w:hAnsi="Arial" w:cs="Arial"/>
        </w:rPr>
        <w:t xml:space="preserve">Have you </w:t>
      </w:r>
      <w:r>
        <w:rPr>
          <w:rFonts w:ascii="Arial" w:eastAsia="Arial" w:hAnsi="Arial" w:cs="Arial"/>
          <w:b/>
          <w:bCs/>
        </w:rPr>
        <w:t>heard of the Northern Ireland Commissioner for Children and Young People (NICCY)</w:t>
      </w:r>
      <w:r>
        <w:rPr>
          <w:rFonts w:ascii="Arial" w:eastAsia="Arial" w:hAnsi="Arial" w:cs="Arial"/>
        </w:rPr>
        <w:t>?</w:t>
      </w:r>
    </w:p>
    <w:p w14:paraId="18BEA875" w14:textId="77777777" w:rsidR="00F8079A" w:rsidRDefault="002F12F0">
      <w:pPr>
        <w:numPr>
          <w:ilvl w:val="0"/>
          <w:numId w:val="28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 (and I knew what it was)</w:t>
      </w:r>
    </w:p>
    <w:p w14:paraId="65513EA9" w14:textId="77777777" w:rsidR="00F8079A" w:rsidRDefault="002F12F0">
      <w:pPr>
        <w:numPr>
          <w:ilvl w:val="0"/>
          <w:numId w:val="28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Yes (but I wasn’t sure what it was)</w:t>
      </w:r>
    </w:p>
    <w:p w14:paraId="78DDC60A" w14:textId="77777777" w:rsidR="00F8079A" w:rsidRDefault="002F12F0">
      <w:pPr>
        <w:numPr>
          <w:ilvl w:val="0"/>
          <w:numId w:val="288"/>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 (I hadn’t heard of NICCY)</w:t>
      </w:r>
    </w:p>
    <w:p w14:paraId="6F035601" w14:textId="77777777" w:rsidR="00F8079A" w:rsidRDefault="00F8079A">
      <w:pPr>
        <w:spacing w:line="276" w:lineRule="auto"/>
        <w:ind w:left="720"/>
        <w:jc w:val="both"/>
        <w:rPr>
          <w:rFonts w:ascii="Arial" w:eastAsia="Arial" w:hAnsi="Arial" w:cs="Arial"/>
        </w:rPr>
      </w:pPr>
    </w:p>
    <w:p w14:paraId="6E07659D" w14:textId="77777777" w:rsidR="00F8079A" w:rsidRDefault="002F12F0">
      <w:pPr>
        <w:numPr>
          <w:ilvl w:val="0"/>
          <w:numId w:val="289"/>
        </w:numPr>
        <w:spacing w:line="276" w:lineRule="auto"/>
        <w:ind w:left="406" w:hanging="406"/>
        <w:jc w:val="both"/>
        <w:rPr>
          <w:rFonts w:ascii="Arial" w:eastAsia="Arial" w:hAnsi="Arial" w:cs="Arial"/>
        </w:rPr>
      </w:pPr>
      <w:r>
        <w:rPr>
          <w:rFonts w:ascii="Arial" w:eastAsia="Arial" w:hAnsi="Arial" w:cs="Arial"/>
        </w:rPr>
        <w:t>If you answered ‘yes’ in the last question,</w:t>
      </w:r>
      <w:r>
        <w:rPr>
          <w:rFonts w:ascii="Arial" w:eastAsia="Arial" w:hAnsi="Arial" w:cs="Arial"/>
          <w:b/>
          <w:bCs/>
        </w:rPr>
        <w:t xml:space="preserve"> where did you hear about the NI Commissioner for Children and Young People</w:t>
      </w:r>
      <w:r>
        <w:rPr>
          <w:rFonts w:ascii="Arial" w:eastAsia="Arial" w:hAnsi="Arial" w:cs="Arial"/>
        </w:rPr>
        <w:t>?</w:t>
      </w:r>
      <w:r>
        <w:rPr>
          <w:rFonts w:ascii="Arial" w:eastAsia="Arial" w:hAnsi="Arial" w:cs="Arial"/>
          <w:b/>
          <w:bCs/>
        </w:rPr>
        <w:t xml:space="preserve"> </w:t>
      </w:r>
      <w:r>
        <w:rPr>
          <w:rFonts w:ascii="Arial" w:eastAsia="Arial" w:hAnsi="Arial" w:cs="Arial"/>
        </w:rPr>
        <w:t>(please select all the answers that apply – you can select more than one)</w:t>
      </w:r>
    </w:p>
    <w:p w14:paraId="2CD21E9D" w14:textId="77777777" w:rsidR="00F8079A" w:rsidRDefault="002F12F0">
      <w:pPr>
        <w:numPr>
          <w:ilvl w:val="0"/>
          <w:numId w:val="29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School / College</w:t>
      </w:r>
    </w:p>
    <w:p w14:paraId="13ED3A24" w14:textId="77777777" w:rsidR="00F8079A" w:rsidRDefault="002F12F0">
      <w:pPr>
        <w:numPr>
          <w:ilvl w:val="0"/>
          <w:numId w:val="29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Friends</w:t>
      </w:r>
    </w:p>
    <w:p w14:paraId="0EDC2709" w14:textId="77777777" w:rsidR="00F8079A" w:rsidRDefault="002F12F0">
      <w:pPr>
        <w:numPr>
          <w:ilvl w:val="0"/>
          <w:numId w:val="29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Parents/ guardians/ carers</w:t>
      </w:r>
    </w:p>
    <w:p w14:paraId="2ED24156" w14:textId="77777777" w:rsidR="00F8079A" w:rsidRDefault="002F12F0">
      <w:pPr>
        <w:numPr>
          <w:ilvl w:val="0"/>
          <w:numId w:val="29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Youth club or community group</w:t>
      </w:r>
    </w:p>
    <w:p w14:paraId="53215B81" w14:textId="77777777" w:rsidR="00F8079A" w:rsidRDefault="002F12F0">
      <w:pPr>
        <w:numPr>
          <w:ilvl w:val="0"/>
          <w:numId w:val="29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On the internet</w:t>
      </w:r>
    </w:p>
    <w:p w14:paraId="41C046D8" w14:textId="77777777" w:rsidR="00F8079A" w:rsidRDefault="002F12F0">
      <w:pPr>
        <w:numPr>
          <w:ilvl w:val="0"/>
          <w:numId w:val="29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Media (TV, radio, social media)</w:t>
      </w:r>
    </w:p>
    <w:p w14:paraId="086AA44A" w14:textId="77777777" w:rsidR="00F8079A" w:rsidRDefault="002F12F0">
      <w:pPr>
        <w:numPr>
          <w:ilvl w:val="0"/>
          <w:numId w:val="290"/>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state)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2CDD48DB" w14:textId="77777777">
        <w:tc>
          <w:tcPr>
            <w:tcW w:w="2819" w:type="dxa"/>
            <w:tcMar>
              <w:top w:w="0" w:type="dxa"/>
              <w:left w:w="108" w:type="dxa"/>
              <w:bottom w:w="0" w:type="dxa"/>
              <w:right w:w="108" w:type="dxa"/>
            </w:tcMar>
          </w:tcPr>
          <w:p w14:paraId="7E2D59DC" w14:textId="77777777" w:rsidR="00F8079A" w:rsidRDefault="00F8079A">
            <w:pPr>
              <w:spacing w:line="276" w:lineRule="auto"/>
              <w:jc w:val="both"/>
              <w:rPr>
                <w:rFonts w:ascii="Arial" w:eastAsia="Arial" w:hAnsi="Arial" w:cs="Arial"/>
                <w:color w:val="000000"/>
              </w:rPr>
            </w:pPr>
          </w:p>
        </w:tc>
      </w:tr>
    </w:tbl>
    <w:p w14:paraId="4040BDD2" w14:textId="77777777" w:rsidR="00F8079A" w:rsidRDefault="00F8079A">
      <w:pPr>
        <w:spacing w:after="160" w:line="276" w:lineRule="auto"/>
        <w:jc w:val="both"/>
        <w:rPr>
          <w:rFonts w:ascii="Arial" w:eastAsia="Arial" w:hAnsi="Arial" w:cs="Arial"/>
        </w:rPr>
      </w:pPr>
    </w:p>
    <w:p w14:paraId="0EBEE6FA" w14:textId="77777777" w:rsidR="00F8079A" w:rsidRDefault="002F12F0">
      <w:pPr>
        <w:numPr>
          <w:ilvl w:val="0"/>
          <w:numId w:val="291"/>
        </w:numPr>
        <w:spacing w:after="160" w:line="276" w:lineRule="auto"/>
        <w:ind w:left="406" w:hanging="406"/>
        <w:jc w:val="both"/>
        <w:rPr>
          <w:rFonts w:ascii="Arial" w:eastAsia="Arial" w:hAnsi="Arial" w:cs="Arial"/>
        </w:rPr>
      </w:pPr>
      <w:r>
        <w:rPr>
          <w:rFonts w:ascii="Arial" w:eastAsia="Arial" w:hAnsi="Arial" w:cs="Arial"/>
        </w:rPr>
        <w:t>Do you agree or disagree with the following statements?</w:t>
      </w:r>
      <w:r>
        <w:rPr>
          <w:rFonts w:ascii="Arial" w:eastAsia="Arial" w:hAnsi="Arial" w:cs="Arial"/>
          <w:b/>
          <w:bCs/>
        </w:rPr>
        <w:t xml:space="preserve"> </w:t>
      </w:r>
      <w:r>
        <w:rPr>
          <w:rFonts w:ascii="Arial" w:eastAsia="Arial" w:hAnsi="Arial" w:cs="Arial"/>
        </w:rPr>
        <w:t>(please select one answer for each statement)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44"/>
        <w:gridCol w:w="1477"/>
        <w:gridCol w:w="1481"/>
        <w:gridCol w:w="1478"/>
        <w:gridCol w:w="1460"/>
        <w:gridCol w:w="1476"/>
      </w:tblGrid>
      <w:tr w:rsidR="00F8079A" w14:paraId="792141CB" w14:textId="77777777">
        <w:tc>
          <w:tcPr>
            <w:tcW w:w="1644" w:type="dxa"/>
            <w:tcBorders>
              <w:bottom w:val="single" w:sz="4" w:space="0" w:color="000000"/>
              <w:right w:val="single" w:sz="4" w:space="0" w:color="000000"/>
            </w:tcBorders>
            <w:tcMar>
              <w:top w:w="0" w:type="dxa"/>
              <w:left w:w="108" w:type="dxa"/>
              <w:bottom w:w="0" w:type="dxa"/>
              <w:right w:w="108" w:type="dxa"/>
            </w:tcMar>
          </w:tcPr>
          <w:p w14:paraId="4CAFB573" w14:textId="77777777" w:rsidR="00F8079A" w:rsidRDefault="00F8079A">
            <w:pPr>
              <w:spacing w:line="276" w:lineRule="auto"/>
              <w:jc w:val="both"/>
              <w:rPr>
                <w:rFonts w:ascii="Arial" w:eastAsia="Arial" w:hAnsi="Arial" w:cs="Arial"/>
                <w:color w:val="000000"/>
              </w:rPr>
            </w:pPr>
          </w:p>
        </w:tc>
        <w:tc>
          <w:tcPr>
            <w:tcW w:w="1477"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0BD0D233"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disagree</w:t>
            </w:r>
          </w:p>
        </w:tc>
        <w:tc>
          <w:tcPr>
            <w:tcW w:w="1481"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651CA4B3" w14:textId="77777777" w:rsidR="00F8079A" w:rsidRDefault="002F12F0">
            <w:pPr>
              <w:spacing w:line="276" w:lineRule="auto"/>
              <w:jc w:val="center"/>
              <w:rPr>
                <w:color w:val="000000"/>
                <w:sz w:val="20"/>
                <w:szCs w:val="20"/>
              </w:rPr>
            </w:pPr>
            <w:r>
              <w:rPr>
                <w:rFonts w:ascii="Arial" w:eastAsia="Arial" w:hAnsi="Arial" w:cs="Arial"/>
                <w:color w:val="000000"/>
                <w:sz w:val="20"/>
                <w:szCs w:val="20"/>
              </w:rPr>
              <w:t>Disagree</w:t>
            </w:r>
          </w:p>
        </w:tc>
        <w:tc>
          <w:tcPr>
            <w:tcW w:w="1478"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6E74D62" w14:textId="77777777" w:rsidR="00F8079A" w:rsidRDefault="002F12F0">
            <w:pPr>
              <w:spacing w:line="276" w:lineRule="auto"/>
              <w:jc w:val="center"/>
              <w:rPr>
                <w:color w:val="000000"/>
                <w:sz w:val="20"/>
                <w:szCs w:val="20"/>
              </w:rPr>
            </w:pPr>
            <w:r>
              <w:rPr>
                <w:rFonts w:ascii="Arial" w:eastAsia="Arial" w:hAnsi="Arial" w:cs="Arial"/>
                <w:color w:val="000000"/>
                <w:sz w:val="20"/>
                <w:szCs w:val="20"/>
              </w:rPr>
              <w:t>Neither disagree nor agree</w:t>
            </w:r>
          </w:p>
        </w:tc>
        <w:tc>
          <w:tcPr>
            <w:tcW w:w="1460"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429060B9" w14:textId="77777777" w:rsidR="00F8079A" w:rsidRDefault="002F12F0">
            <w:pPr>
              <w:spacing w:line="276" w:lineRule="auto"/>
              <w:jc w:val="center"/>
              <w:rPr>
                <w:color w:val="000000"/>
                <w:sz w:val="20"/>
                <w:szCs w:val="20"/>
              </w:rPr>
            </w:pPr>
            <w:r>
              <w:rPr>
                <w:rFonts w:ascii="Arial" w:eastAsia="Arial" w:hAnsi="Arial" w:cs="Arial"/>
                <w:color w:val="000000"/>
                <w:sz w:val="20"/>
                <w:szCs w:val="20"/>
              </w:rPr>
              <w:t>Agree</w:t>
            </w:r>
          </w:p>
        </w:tc>
        <w:tc>
          <w:tcPr>
            <w:tcW w:w="1476" w:type="dxa"/>
            <w:tcBorders>
              <w:left w:val="single" w:sz="4" w:space="0" w:color="000000"/>
              <w:bottom w:val="single" w:sz="4" w:space="0" w:color="000000"/>
            </w:tcBorders>
            <w:tcMar>
              <w:top w:w="0" w:type="dxa"/>
              <w:left w:w="108" w:type="dxa"/>
              <w:bottom w:w="0" w:type="dxa"/>
              <w:right w:w="108" w:type="dxa"/>
            </w:tcMar>
            <w:hideMark/>
          </w:tcPr>
          <w:p w14:paraId="37DB74EC" w14:textId="77777777" w:rsidR="00F8079A" w:rsidRDefault="002F12F0">
            <w:pPr>
              <w:spacing w:line="276" w:lineRule="auto"/>
              <w:jc w:val="center"/>
              <w:rPr>
                <w:color w:val="000000"/>
                <w:sz w:val="20"/>
                <w:szCs w:val="20"/>
              </w:rPr>
            </w:pPr>
            <w:r>
              <w:rPr>
                <w:rFonts w:ascii="Arial" w:eastAsia="Arial" w:hAnsi="Arial" w:cs="Arial"/>
                <w:color w:val="000000"/>
                <w:sz w:val="20"/>
                <w:szCs w:val="20"/>
              </w:rPr>
              <w:t>Strongly agree</w:t>
            </w:r>
          </w:p>
        </w:tc>
      </w:tr>
      <w:tr w:rsidR="00F8079A" w14:paraId="1D2B35BB"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BE61491"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w:t>
            </w:r>
            <w:r>
              <w:rPr>
                <w:rFonts w:ascii="Arial" w:eastAsia="Arial" w:hAnsi="Arial" w:cs="Arial"/>
                <w:b/>
                <w:bCs/>
                <w:color w:val="000000"/>
                <w:sz w:val="20"/>
                <w:szCs w:val="20"/>
              </w:rPr>
              <w:t>know a lot</w:t>
            </w:r>
            <w:r>
              <w:rPr>
                <w:rFonts w:ascii="Arial" w:eastAsia="Arial" w:hAnsi="Arial" w:cs="Arial"/>
                <w:color w:val="000000"/>
                <w:sz w:val="20"/>
                <w:szCs w:val="20"/>
              </w:rPr>
              <w:t xml:space="preserve"> about my rights</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FB00E" w14:textId="77777777" w:rsidR="00F8079A" w:rsidRDefault="00F8079A">
            <w:pPr>
              <w:numPr>
                <w:ilvl w:val="0"/>
                <w:numId w:val="292"/>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1D776" w14:textId="77777777" w:rsidR="00F8079A" w:rsidRDefault="00F8079A">
            <w:pPr>
              <w:numPr>
                <w:ilvl w:val="0"/>
                <w:numId w:val="293"/>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3A38E" w14:textId="77777777" w:rsidR="00F8079A" w:rsidRDefault="00F8079A">
            <w:pPr>
              <w:numPr>
                <w:ilvl w:val="0"/>
                <w:numId w:val="294"/>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668AF" w14:textId="77777777" w:rsidR="00F8079A" w:rsidRDefault="00F8079A">
            <w:pPr>
              <w:numPr>
                <w:ilvl w:val="0"/>
                <w:numId w:val="295"/>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7B3AE334" w14:textId="77777777" w:rsidR="00F8079A" w:rsidRDefault="00F8079A">
            <w:pPr>
              <w:numPr>
                <w:ilvl w:val="0"/>
                <w:numId w:val="296"/>
              </w:numPr>
              <w:pBdr>
                <w:left w:val="none" w:sz="0" w:space="7" w:color="auto"/>
              </w:pBdr>
              <w:spacing w:line="276" w:lineRule="auto"/>
              <w:ind w:left="360"/>
              <w:jc w:val="center"/>
              <w:rPr>
                <w:rFonts w:ascii="Arial" w:eastAsia="Arial" w:hAnsi="Arial" w:cs="Arial"/>
                <w:color w:val="000000"/>
                <w:sz w:val="20"/>
                <w:szCs w:val="20"/>
              </w:rPr>
            </w:pPr>
          </w:p>
        </w:tc>
      </w:tr>
      <w:tr w:rsidR="00F8079A" w14:paraId="10F10D60"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DB919E2"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w:t>
            </w:r>
            <w:r>
              <w:rPr>
                <w:rFonts w:ascii="Arial" w:eastAsia="Arial" w:hAnsi="Arial" w:cs="Arial"/>
                <w:b/>
                <w:bCs/>
                <w:color w:val="000000"/>
                <w:sz w:val="20"/>
                <w:szCs w:val="20"/>
              </w:rPr>
              <w:t>understand</w:t>
            </w:r>
            <w:r>
              <w:rPr>
                <w:rFonts w:ascii="Arial" w:eastAsia="Arial" w:hAnsi="Arial" w:cs="Arial"/>
                <w:color w:val="000000"/>
                <w:sz w:val="20"/>
                <w:szCs w:val="20"/>
              </w:rPr>
              <w:t xml:space="preserve"> what children’s rights mean in my life</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2A97F" w14:textId="77777777" w:rsidR="00F8079A" w:rsidRDefault="00F8079A">
            <w:pPr>
              <w:numPr>
                <w:ilvl w:val="0"/>
                <w:numId w:val="297"/>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D6866" w14:textId="77777777" w:rsidR="00F8079A" w:rsidRDefault="00F8079A">
            <w:pPr>
              <w:numPr>
                <w:ilvl w:val="0"/>
                <w:numId w:val="298"/>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ABCD1" w14:textId="77777777" w:rsidR="00F8079A" w:rsidRDefault="00F8079A">
            <w:pPr>
              <w:numPr>
                <w:ilvl w:val="0"/>
                <w:numId w:val="299"/>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A5467" w14:textId="77777777" w:rsidR="00F8079A" w:rsidRDefault="00F8079A">
            <w:pPr>
              <w:numPr>
                <w:ilvl w:val="0"/>
                <w:numId w:val="300"/>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5DA4A8EA" w14:textId="77777777" w:rsidR="00F8079A" w:rsidRDefault="00F8079A">
            <w:pPr>
              <w:numPr>
                <w:ilvl w:val="0"/>
                <w:numId w:val="301"/>
              </w:numPr>
              <w:pBdr>
                <w:left w:val="none" w:sz="0" w:space="7" w:color="auto"/>
              </w:pBdr>
              <w:spacing w:line="276" w:lineRule="auto"/>
              <w:ind w:left="360"/>
              <w:jc w:val="center"/>
              <w:rPr>
                <w:rFonts w:ascii="Arial" w:eastAsia="Arial" w:hAnsi="Arial" w:cs="Arial"/>
                <w:color w:val="000000"/>
                <w:sz w:val="20"/>
                <w:szCs w:val="20"/>
              </w:rPr>
            </w:pPr>
          </w:p>
        </w:tc>
      </w:tr>
      <w:tr w:rsidR="00F8079A" w14:paraId="186ACF65"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A9AD2BA"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know </w:t>
            </w:r>
            <w:r>
              <w:rPr>
                <w:rFonts w:ascii="Arial" w:eastAsia="Arial" w:hAnsi="Arial" w:cs="Arial"/>
                <w:b/>
                <w:bCs/>
                <w:color w:val="000000"/>
                <w:sz w:val="20"/>
                <w:szCs w:val="20"/>
              </w:rPr>
              <w:t>where to get information</w:t>
            </w:r>
            <w:r>
              <w:rPr>
                <w:rFonts w:ascii="Arial" w:eastAsia="Arial" w:hAnsi="Arial" w:cs="Arial"/>
                <w:color w:val="000000"/>
                <w:sz w:val="20"/>
                <w:szCs w:val="20"/>
              </w:rPr>
              <w:t xml:space="preserve"> about my rights</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2DB8B" w14:textId="77777777" w:rsidR="00F8079A" w:rsidRDefault="00F8079A">
            <w:pPr>
              <w:numPr>
                <w:ilvl w:val="0"/>
                <w:numId w:val="302"/>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D699E" w14:textId="77777777" w:rsidR="00F8079A" w:rsidRDefault="00F8079A">
            <w:pPr>
              <w:numPr>
                <w:ilvl w:val="0"/>
                <w:numId w:val="303"/>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9B1A2" w14:textId="77777777" w:rsidR="00F8079A" w:rsidRDefault="00F8079A">
            <w:pPr>
              <w:numPr>
                <w:ilvl w:val="0"/>
                <w:numId w:val="304"/>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B06885" w14:textId="77777777" w:rsidR="00F8079A" w:rsidRDefault="00F8079A">
            <w:pPr>
              <w:numPr>
                <w:ilvl w:val="0"/>
                <w:numId w:val="305"/>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3EA699E6" w14:textId="77777777" w:rsidR="00F8079A" w:rsidRDefault="00F8079A">
            <w:pPr>
              <w:numPr>
                <w:ilvl w:val="0"/>
                <w:numId w:val="306"/>
              </w:numPr>
              <w:pBdr>
                <w:left w:val="none" w:sz="0" w:space="7" w:color="auto"/>
              </w:pBdr>
              <w:spacing w:line="276" w:lineRule="auto"/>
              <w:ind w:left="360"/>
              <w:jc w:val="center"/>
              <w:rPr>
                <w:rFonts w:ascii="Arial" w:eastAsia="Arial" w:hAnsi="Arial" w:cs="Arial"/>
                <w:color w:val="000000"/>
                <w:sz w:val="20"/>
                <w:szCs w:val="20"/>
              </w:rPr>
            </w:pPr>
          </w:p>
        </w:tc>
      </w:tr>
      <w:tr w:rsidR="00F8079A" w14:paraId="353B1B69" w14:textId="77777777">
        <w:tc>
          <w:tcPr>
            <w:tcW w:w="164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4A30A11"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know </w:t>
            </w:r>
            <w:r>
              <w:rPr>
                <w:rFonts w:ascii="Arial" w:eastAsia="Arial" w:hAnsi="Arial" w:cs="Arial"/>
                <w:b/>
                <w:bCs/>
                <w:color w:val="000000"/>
                <w:sz w:val="20"/>
                <w:szCs w:val="20"/>
              </w:rPr>
              <w:t>who to contact if I am treated unfairly</w:t>
            </w:r>
          </w:p>
        </w:tc>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606BF" w14:textId="77777777" w:rsidR="00F8079A" w:rsidRDefault="00F8079A">
            <w:pPr>
              <w:numPr>
                <w:ilvl w:val="0"/>
                <w:numId w:val="307"/>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D7554" w14:textId="77777777" w:rsidR="00F8079A" w:rsidRDefault="00F8079A">
            <w:pPr>
              <w:numPr>
                <w:ilvl w:val="0"/>
                <w:numId w:val="308"/>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AC3E0" w14:textId="77777777" w:rsidR="00F8079A" w:rsidRDefault="00F8079A">
            <w:pPr>
              <w:numPr>
                <w:ilvl w:val="0"/>
                <w:numId w:val="309"/>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9303B" w14:textId="77777777" w:rsidR="00F8079A" w:rsidRDefault="00F8079A">
            <w:pPr>
              <w:numPr>
                <w:ilvl w:val="0"/>
                <w:numId w:val="310"/>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bottom w:val="single" w:sz="4" w:space="0" w:color="000000"/>
            </w:tcBorders>
            <w:tcMar>
              <w:top w:w="0" w:type="dxa"/>
              <w:left w:w="108" w:type="dxa"/>
              <w:bottom w:w="0" w:type="dxa"/>
              <w:right w:w="108" w:type="dxa"/>
            </w:tcMar>
          </w:tcPr>
          <w:p w14:paraId="7E0C3430" w14:textId="77777777" w:rsidR="00F8079A" w:rsidRDefault="00F8079A">
            <w:pPr>
              <w:numPr>
                <w:ilvl w:val="0"/>
                <w:numId w:val="311"/>
              </w:numPr>
              <w:pBdr>
                <w:left w:val="none" w:sz="0" w:space="7" w:color="auto"/>
              </w:pBdr>
              <w:spacing w:line="276" w:lineRule="auto"/>
              <w:ind w:left="360"/>
              <w:jc w:val="center"/>
              <w:rPr>
                <w:rFonts w:ascii="Arial" w:eastAsia="Arial" w:hAnsi="Arial" w:cs="Arial"/>
                <w:color w:val="000000"/>
                <w:sz w:val="20"/>
                <w:szCs w:val="20"/>
              </w:rPr>
            </w:pPr>
          </w:p>
        </w:tc>
      </w:tr>
      <w:tr w:rsidR="00F8079A" w14:paraId="1D2D92F1" w14:textId="77777777">
        <w:tc>
          <w:tcPr>
            <w:tcW w:w="1644" w:type="dxa"/>
            <w:tcBorders>
              <w:top w:val="single" w:sz="4" w:space="0" w:color="000000"/>
              <w:right w:val="single" w:sz="4" w:space="0" w:color="000000"/>
            </w:tcBorders>
            <w:tcMar>
              <w:top w:w="0" w:type="dxa"/>
              <w:left w:w="108" w:type="dxa"/>
              <w:bottom w:w="0" w:type="dxa"/>
              <w:right w:w="108" w:type="dxa"/>
            </w:tcMar>
            <w:hideMark/>
          </w:tcPr>
          <w:p w14:paraId="37975C4B" w14:textId="77777777" w:rsidR="00F8079A" w:rsidRDefault="002F12F0">
            <w:pPr>
              <w:spacing w:line="276" w:lineRule="auto"/>
              <w:rPr>
                <w:color w:val="000000"/>
                <w:sz w:val="20"/>
                <w:szCs w:val="20"/>
              </w:rPr>
            </w:pPr>
            <w:r>
              <w:rPr>
                <w:rFonts w:ascii="Arial" w:eastAsia="Arial" w:hAnsi="Arial" w:cs="Arial"/>
                <w:color w:val="000000"/>
                <w:sz w:val="20"/>
                <w:szCs w:val="20"/>
              </w:rPr>
              <w:t xml:space="preserve">I am </w:t>
            </w:r>
            <w:r>
              <w:rPr>
                <w:rFonts w:ascii="Arial" w:eastAsia="Arial" w:hAnsi="Arial" w:cs="Arial"/>
                <w:b/>
                <w:bCs/>
                <w:color w:val="000000"/>
                <w:sz w:val="20"/>
                <w:szCs w:val="20"/>
              </w:rPr>
              <w:t>confident in making a complaint if I am treated unfairly</w:t>
            </w:r>
          </w:p>
        </w:tc>
        <w:tc>
          <w:tcPr>
            <w:tcW w:w="1477" w:type="dxa"/>
            <w:tcBorders>
              <w:top w:val="single" w:sz="4" w:space="0" w:color="000000"/>
              <w:left w:val="single" w:sz="4" w:space="0" w:color="000000"/>
              <w:right w:val="single" w:sz="4" w:space="0" w:color="000000"/>
            </w:tcBorders>
            <w:tcMar>
              <w:top w:w="0" w:type="dxa"/>
              <w:left w:w="108" w:type="dxa"/>
              <w:bottom w:w="0" w:type="dxa"/>
              <w:right w:w="108" w:type="dxa"/>
            </w:tcMar>
          </w:tcPr>
          <w:p w14:paraId="44BC7838" w14:textId="77777777" w:rsidR="00F8079A" w:rsidRDefault="00F8079A">
            <w:pPr>
              <w:numPr>
                <w:ilvl w:val="0"/>
                <w:numId w:val="312"/>
              </w:numPr>
              <w:pBdr>
                <w:left w:val="none" w:sz="0" w:space="7" w:color="auto"/>
              </w:pBdr>
              <w:spacing w:line="276" w:lineRule="auto"/>
              <w:ind w:left="360"/>
              <w:jc w:val="center"/>
              <w:rPr>
                <w:rFonts w:ascii="Arial" w:eastAsia="Arial" w:hAnsi="Arial" w:cs="Arial"/>
                <w:color w:val="000000"/>
                <w:sz w:val="20"/>
                <w:szCs w:val="20"/>
              </w:rPr>
            </w:pPr>
          </w:p>
        </w:tc>
        <w:tc>
          <w:tcPr>
            <w:tcW w:w="1481" w:type="dxa"/>
            <w:tcBorders>
              <w:top w:val="single" w:sz="4" w:space="0" w:color="000000"/>
              <w:left w:val="single" w:sz="4" w:space="0" w:color="000000"/>
              <w:right w:val="single" w:sz="4" w:space="0" w:color="000000"/>
            </w:tcBorders>
            <w:tcMar>
              <w:top w:w="0" w:type="dxa"/>
              <w:left w:w="108" w:type="dxa"/>
              <w:bottom w:w="0" w:type="dxa"/>
              <w:right w:w="108" w:type="dxa"/>
            </w:tcMar>
          </w:tcPr>
          <w:p w14:paraId="0D5CE76B" w14:textId="77777777" w:rsidR="00F8079A" w:rsidRDefault="00F8079A">
            <w:pPr>
              <w:numPr>
                <w:ilvl w:val="0"/>
                <w:numId w:val="313"/>
              </w:numPr>
              <w:pBdr>
                <w:left w:val="none" w:sz="0" w:space="7" w:color="auto"/>
              </w:pBdr>
              <w:spacing w:line="276" w:lineRule="auto"/>
              <w:ind w:left="360"/>
              <w:jc w:val="center"/>
              <w:rPr>
                <w:rFonts w:ascii="Arial" w:eastAsia="Arial" w:hAnsi="Arial" w:cs="Arial"/>
                <w:color w:val="000000"/>
                <w:sz w:val="20"/>
                <w:szCs w:val="20"/>
              </w:rPr>
            </w:pPr>
          </w:p>
        </w:tc>
        <w:tc>
          <w:tcPr>
            <w:tcW w:w="1478" w:type="dxa"/>
            <w:tcBorders>
              <w:top w:val="single" w:sz="4" w:space="0" w:color="000000"/>
              <w:left w:val="single" w:sz="4" w:space="0" w:color="000000"/>
              <w:right w:val="single" w:sz="4" w:space="0" w:color="000000"/>
            </w:tcBorders>
            <w:tcMar>
              <w:top w:w="0" w:type="dxa"/>
              <w:left w:w="108" w:type="dxa"/>
              <w:bottom w:w="0" w:type="dxa"/>
              <w:right w:w="108" w:type="dxa"/>
            </w:tcMar>
          </w:tcPr>
          <w:p w14:paraId="4026BD00" w14:textId="77777777" w:rsidR="00F8079A" w:rsidRDefault="00F8079A">
            <w:pPr>
              <w:numPr>
                <w:ilvl w:val="0"/>
                <w:numId w:val="314"/>
              </w:numPr>
              <w:pBdr>
                <w:left w:val="none" w:sz="0" w:space="7" w:color="auto"/>
              </w:pBdr>
              <w:spacing w:line="276" w:lineRule="auto"/>
              <w:ind w:left="360"/>
              <w:jc w:val="center"/>
              <w:rPr>
                <w:rFonts w:ascii="Arial" w:eastAsia="Arial" w:hAnsi="Arial" w:cs="Arial"/>
                <w:color w:val="000000"/>
                <w:sz w:val="20"/>
                <w:szCs w:val="20"/>
              </w:rPr>
            </w:pPr>
          </w:p>
        </w:tc>
        <w:tc>
          <w:tcPr>
            <w:tcW w:w="1460" w:type="dxa"/>
            <w:tcBorders>
              <w:top w:val="single" w:sz="4" w:space="0" w:color="000000"/>
              <w:left w:val="single" w:sz="4" w:space="0" w:color="000000"/>
              <w:right w:val="single" w:sz="4" w:space="0" w:color="000000"/>
            </w:tcBorders>
            <w:tcMar>
              <w:top w:w="0" w:type="dxa"/>
              <w:left w:w="108" w:type="dxa"/>
              <w:bottom w:w="0" w:type="dxa"/>
              <w:right w:w="108" w:type="dxa"/>
            </w:tcMar>
          </w:tcPr>
          <w:p w14:paraId="292D8DA1" w14:textId="77777777" w:rsidR="00F8079A" w:rsidRDefault="00F8079A">
            <w:pPr>
              <w:numPr>
                <w:ilvl w:val="0"/>
                <w:numId w:val="315"/>
              </w:numPr>
              <w:pBdr>
                <w:left w:val="none" w:sz="0" w:space="7" w:color="auto"/>
              </w:pBdr>
              <w:spacing w:line="276" w:lineRule="auto"/>
              <w:ind w:left="360"/>
              <w:jc w:val="center"/>
              <w:rPr>
                <w:rFonts w:ascii="Arial" w:eastAsia="Arial" w:hAnsi="Arial" w:cs="Arial"/>
                <w:color w:val="000000"/>
                <w:sz w:val="20"/>
                <w:szCs w:val="20"/>
              </w:rPr>
            </w:pPr>
          </w:p>
        </w:tc>
        <w:tc>
          <w:tcPr>
            <w:tcW w:w="1476" w:type="dxa"/>
            <w:tcBorders>
              <w:top w:val="single" w:sz="4" w:space="0" w:color="000000"/>
              <w:left w:val="single" w:sz="4" w:space="0" w:color="000000"/>
            </w:tcBorders>
            <w:tcMar>
              <w:top w:w="0" w:type="dxa"/>
              <w:left w:w="108" w:type="dxa"/>
              <w:bottom w:w="0" w:type="dxa"/>
              <w:right w:w="108" w:type="dxa"/>
            </w:tcMar>
          </w:tcPr>
          <w:p w14:paraId="539F3127" w14:textId="77777777" w:rsidR="00F8079A" w:rsidRDefault="00F8079A">
            <w:pPr>
              <w:numPr>
                <w:ilvl w:val="0"/>
                <w:numId w:val="316"/>
              </w:numPr>
              <w:pBdr>
                <w:left w:val="none" w:sz="0" w:space="7" w:color="auto"/>
              </w:pBdr>
              <w:spacing w:line="276" w:lineRule="auto"/>
              <w:ind w:left="360"/>
              <w:jc w:val="center"/>
              <w:rPr>
                <w:rFonts w:ascii="Arial" w:eastAsia="Arial" w:hAnsi="Arial" w:cs="Arial"/>
                <w:color w:val="000000"/>
                <w:sz w:val="20"/>
                <w:szCs w:val="20"/>
              </w:rPr>
            </w:pPr>
          </w:p>
        </w:tc>
      </w:tr>
    </w:tbl>
    <w:p w14:paraId="786ADEFF" w14:textId="77777777" w:rsidR="00F8079A" w:rsidRDefault="00F8079A">
      <w:pPr>
        <w:spacing w:after="160" w:line="276" w:lineRule="auto"/>
        <w:jc w:val="both"/>
        <w:rPr>
          <w:rFonts w:ascii="Arial" w:eastAsia="Arial" w:hAnsi="Arial" w:cs="Arial"/>
        </w:rPr>
      </w:pPr>
    </w:p>
    <w:p w14:paraId="36F9C65D" w14:textId="77777777" w:rsidR="00F8079A" w:rsidRDefault="002F12F0">
      <w:pPr>
        <w:numPr>
          <w:ilvl w:val="0"/>
          <w:numId w:val="317"/>
        </w:numPr>
        <w:spacing w:after="160" w:line="276" w:lineRule="auto"/>
        <w:ind w:left="406" w:hanging="406"/>
        <w:jc w:val="both"/>
        <w:rPr>
          <w:rFonts w:ascii="Arial" w:eastAsia="Arial" w:hAnsi="Arial" w:cs="Arial"/>
        </w:rPr>
      </w:pPr>
      <w:r>
        <w:rPr>
          <w:rFonts w:ascii="Arial" w:eastAsia="Arial" w:hAnsi="Arial" w:cs="Arial"/>
        </w:rPr>
        <w:t>How much do you agree or disagree with the following statement?</w:t>
      </w:r>
    </w:p>
    <w:p w14:paraId="273B9CA7" w14:textId="77777777" w:rsidR="00F8079A" w:rsidRDefault="002F12F0">
      <w:pPr>
        <w:spacing w:after="160" w:line="276" w:lineRule="auto"/>
        <w:jc w:val="both"/>
      </w:pPr>
      <w:r>
        <w:rPr>
          <w:rFonts w:ascii="Arial" w:eastAsia="Arial" w:hAnsi="Arial" w:cs="Arial"/>
        </w:rPr>
        <w:t xml:space="preserve">Children and young people should </w:t>
      </w:r>
      <w:r>
        <w:rPr>
          <w:rFonts w:ascii="Arial" w:eastAsia="Arial" w:hAnsi="Arial" w:cs="Arial"/>
          <w:b/>
          <w:bCs/>
        </w:rPr>
        <w:t>learn about their rights</w:t>
      </w:r>
      <w:r>
        <w:rPr>
          <w:rFonts w:ascii="Arial" w:eastAsia="Arial" w:hAnsi="Arial" w:cs="Arial"/>
        </w:rPr>
        <w:t>. (please select one answer)</w:t>
      </w:r>
    </w:p>
    <w:p w14:paraId="34F5755B" w14:textId="77777777" w:rsidR="00F8079A" w:rsidRDefault="002F12F0">
      <w:pPr>
        <w:numPr>
          <w:ilvl w:val="0"/>
          <w:numId w:val="318"/>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Strongly disagree</w:t>
      </w:r>
    </w:p>
    <w:p w14:paraId="47A3F0DC" w14:textId="77777777" w:rsidR="00F8079A" w:rsidRDefault="002F12F0">
      <w:pPr>
        <w:numPr>
          <w:ilvl w:val="0"/>
          <w:numId w:val="318"/>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Disagree</w:t>
      </w:r>
    </w:p>
    <w:p w14:paraId="775C08BA" w14:textId="77777777" w:rsidR="00F8079A" w:rsidRDefault="002F12F0">
      <w:pPr>
        <w:numPr>
          <w:ilvl w:val="0"/>
          <w:numId w:val="318"/>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Neither disagree nor agree</w:t>
      </w:r>
    </w:p>
    <w:p w14:paraId="20C7BB7D" w14:textId="77777777" w:rsidR="00F8079A" w:rsidRDefault="002F12F0">
      <w:pPr>
        <w:numPr>
          <w:ilvl w:val="0"/>
          <w:numId w:val="318"/>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Agree</w:t>
      </w:r>
    </w:p>
    <w:p w14:paraId="29705DE3" w14:textId="77777777" w:rsidR="00F8079A" w:rsidRDefault="002F12F0">
      <w:pPr>
        <w:numPr>
          <w:ilvl w:val="0"/>
          <w:numId w:val="318"/>
        </w:numPr>
        <w:pBdr>
          <w:left w:val="none" w:sz="0" w:space="6" w:color="auto"/>
        </w:pBdr>
        <w:spacing w:line="276" w:lineRule="auto"/>
        <w:ind w:left="360"/>
        <w:jc w:val="both"/>
        <w:rPr>
          <w:rFonts w:ascii="Times New Roman" w:eastAsia="Times New Roman" w:hAnsi="Times New Roman" w:cs="Times New Roman"/>
        </w:rPr>
      </w:pPr>
      <w:r>
        <w:rPr>
          <w:rFonts w:ascii="Arial" w:eastAsia="Arial" w:hAnsi="Arial" w:cs="Arial"/>
        </w:rPr>
        <w:t>Strongly agree</w:t>
      </w:r>
    </w:p>
    <w:p w14:paraId="56CE9F23" w14:textId="77777777" w:rsidR="00F8079A" w:rsidRDefault="00F8079A">
      <w:pPr>
        <w:spacing w:line="276" w:lineRule="auto"/>
        <w:ind w:left="720"/>
        <w:jc w:val="both"/>
        <w:rPr>
          <w:rFonts w:ascii="Arial" w:eastAsia="Arial" w:hAnsi="Arial" w:cs="Arial"/>
          <w:b/>
          <w:bCs/>
        </w:rPr>
      </w:pPr>
    </w:p>
    <w:p w14:paraId="4FBBDB1B" w14:textId="77777777" w:rsidR="00F8079A" w:rsidRDefault="002F12F0">
      <w:pPr>
        <w:numPr>
          <w:ilvl w:val="0"/>
          <w:numId w:val="319"/>
        </w:numPr>
        <w:spacing w:line="276" w:lineRule="auto"/>
        <w:ind w:left="406" w:hanging="406"/>
        <w:jc w:val="both"/>
        <w:rPr>
          <w:rFonts w:ascii="Arial" w:eastAsia="Arial" w:hAnsi="Arial" w:cs="Arial"/>
        </w:rPr>
      </w:pPr>
      <w:r>
        <w:rPr>
          <w:rFonts w:ascii="Arial" w:eastAsia="Arial" w:hAnsi="Arial" w:cs="Arial"/>
          <w:b/>
          <w:bCs/>
        </w:rPr>
        <w:t>Where do you think children and young people should learn about their rights?</w:t>
      </w:r>
      <w:r>
        <w:rPr>
          <w:rFonts w:ascii="Arial" w:eastAsia="Arial" w:hAnsi="Arial" w:cs="Arial"/>
        </w:rPr>
        <w:t xml:space="preserve"> (please select all the answers that apply – you can select more than one)</w:t>
      </w:r>
    </w:p>
    <w:p w14:paraId="74D16908"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Schools</w:t>
      </w:r>
    </w:p>
    <w:p w14:paraId="20B74A06"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Colleges</w:t>
      </w:r>
    </w:p>
    <w:p w14:paraId="329F943C"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Youth clubs</w:t>
      </w:r>
    </w:p>
    <w:p w14:paraId="2F068349"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Libraries</w:t>
      </w:r>
    </w:p>
    <w:p w14:paraId="27E757EB"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Social media</w:t>
      </w:r>
    </w:p>
    <w:p w14:paraId="7124A863"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Organisations like UNICEF, Amnesty International or the NI Commissioner for Children and Young People (NICCY)</w:t>
      </w:r>
    </w:p>
    <w:p w14:paraId="265CCBE3"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Northern Ireland Human Rights Commission (NIHRC)</w:t>
      </w:r>
    </w:p>
    <w:p w14:paraId="510688EC" w14:textId="77777777" w:rsidR="00F8079A" w:rsidRDefault="002F12F0">
      <w:pPr>
        <w:numPr>
          <w:ilvl w:val="0"/>
          <w:numId w:val="320"/>
        </w:numPr>
        <w:pBdr>
          <w:left w:val="none" w:sz="0" w:space="6" w:color="auto"/>
        </w:pBdr>
        <w:spacing w:line="276" w:lineRule="auto"/>
        <w:jc w:val="both"/>
        <w:rPr>
          <w:rFonts w:ascii="Times New Roman" w:eastAsia="Times New Roman" w:hAnsi="Times New Roman" w:cs="Times New Roman"/>
        </w:rPr>
      </w:pPr>
      <w:r>
        <w:rPr>
          <w:rFonts w:ascii="Arial" w:eastAsia="Arial" w:hAnsi="Arial" w:cs="Arial"/>
        </w:rPr>
        <w:t>I don’t think we should learn about children’s rights</w:t>
      </w:r>
    </w:p>
    <w:p w14:paraId="02BFAE30" w14:textId="77777777" w:rsidR="00F8079A" w:rsidRDefault="002F12F0">
      <w:pPr>
        <w:numPr>
          <w:ilvl w:val="0"/>
          <w:numId w:val="320"/>
        </w:numPr>
        <w:pBdr>
          <w:left w:val="none" w:sz="0" w:space="6" w:color="auto"/>
        </w:pBdr>
        <w:spacing w:after="160" w:line="276" w:lineRule="auto"/>
        <w:jc w:val="both"/>
        <w:rPr>
          <w:rFonts w:ascii="Times New Roman" w:eastAsia="Times New Roman" w:hAnsi="Times New Roman" w:cs="Times New Roman"/>
        </w:rPr>
      </w:pPr>
      <w:r>
        <w:rPr>
          <w:rFonts w:ascii="Arial" w:eastAsia="Arial" w:hAnsi="Arial" w:cs="Arial"/>
        </w:rPr>
        <w:t>Other (please say where)</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819"/>
      </w:tblGrid>
      <w:tr w:rsidR="00F8079A" w14:paraId="646806F9" w14:textId="77777777">
        <w:tc>
          <w:tcPr>
            <w:tcW w:w="2819" w:type="dxa"/>
            <w:tcMar>
              <w:top w:w="0" w:type="dxa"/>
              <w:left w:w="108" w:type="dxa"/>
              <w:bottom w:w="0" w:type="dxa"/>
              <w:right w:w="108" w:type="dxa"/>
            </w:tcMar>
          </w:tcPr>
          <w:p w14:paraId="0E8A22DC" w14:textId="77777777" w:rsidR="00F8079A" w:rsidRDefault="00F8079A">
            <w:pPr>
              <w:spacing w:line="276" w:lineRule="auto"/>
              <w:jc w:val="both"/>
              <w:rPr>
                <w:rFonts w:ascii="Arial" w:eastAsia="Arial" w:hAnsi="Arial" w:cs="Arial"/>
                <w:color w:val="000000"/>
              </w:rPr>
            </w:pPr>
          </w:p>
        </w:tc>
      </w:tr>
    </w:tbl>
    <w:p w14:paraId="05E06004" w14:textId="77777777" w:rsidR="00F8079A" w:rsidRDefault="00F8079A">
      <w:pPr>
        <w:spacing w:after="160" w:line="276" w:lineRule="auto"/>
        <w:jc w:val="both"/>
        <w:rPr>
          <w:rFonts w:ascii="Arial" w:eastAsia="Arial" w:hAnsi="Arial" w:cs="Arial"/>
        </w:rPr>
      </w:pPr>
    </w:p>
    <w:p w14:paraId="0BD03FF7" w14:textId="77777777" w:rsidR="00F8079A" w:rsidRDefault="002F12F0">
      <w:pPr>
        <w:spacing w:after="160" w:line="276" w:lineRule="auto"/>
        <w:jc w:val="center"/>
      </w:pPr>
      <w:r>
        <w:rPr>
          <w:rFonts w:ascii="Arial" w:eastAsia="Arial" w:hAnsi="Arial" w:cs="Arial"/>
          <w:b/>
          <w:bCs/>
        </w:rPr>
        <w:t>Thank you for completing our survey</w:t>
      </w:r>
    </w:p>
    <w:p w14:paraId="4F329749" w14:textId="77777777" w:rsidR="00F8079A" w:rsidRDefault="002F12F0">
      <w:pPr>
        <w:spacing w:after="160" w:line="276" w:lineRule="auto"/>
        <w:jc w:val="center"/>
      </w:pPr>
      <w:r>
        <w:rPr>
          <w:rFonts w:ascii="Arial" w:eastAsia="Arial" w:hAnsi="Arial" w:cs="Arial"/>
          <w:b/>
          <w:bCs/>
        </w:rPr>
        <w:t>Don’t forget to hit ‘done’ to submit your answers.</w:t>
      </w:r>
    </w:p>
    <w:p w14:paraId="62E299F8" w14:textId="77777777" w:rsidR="00F8079A" w:rsidRDefault="002F12F0">
      <w:pPr>
        <w:spacing w:after="160" w:line="276" w:lineRule="auto"/>
        <w:jc w:val="both"/>
      </w:pPr>
      <w:r>
        <w:rPr>
          <w:rFonts w:ascii="Arial" w:eastAsia="Arial" w:hAnsi="Arial" w:cs="Arial"/>
        </w:rPr>
        <w:t xml:space="preserve">If you would like advice about your rights, you can visit REE Rights Responder at </w:t>
      </w:r>
      <w:r>
        <w:rPr>
          <w:rFonts w:ascii="Arial" w:eastAsia="Arial" w:hAnsi="Arial" w:cs="Arial"/>
          <w:u w:val="single"/>
        </w:rPr>
        <w:t>reerights.com</w:t>
      </w:r>
      <w:r>
        <w:rPr>
          <w:rFonts w:ascii="Arial" w:eastAsia="Arial" w:hAnsi="Arial" w:cs="Arial"/>
        </w:rPr>
        <w:t xml:space="preserve">  </w:t>
      </w:r>
    </w:p>
    <w:p w14:paraId="2A399FC1" w14:textId="77777777" w:rsidR="00F8079A" w:rsidRDefault="00F8079A">
      <w:pPr>
        <w:spacing w:after="160" w:line="276" w:lineRule="auto"/>
        <w:jc w:val="both"/>
        <w:rPr>
          <w:rFonts w:ascii="Arial" w:eastAsia="Arial" w:hAnsi="Arial" w:cs="Arial"/>
        </w:rPr>
      </w:pPr>
    </w:p>
    <w:p w14:paraId="7FB26EB9" w14:textId="77777777" w:rsidR="00F8079A" w:rsidRDefault="00F8079A">
      <w:pPr>
        <w:spacing w:after="160" w:line="276" w:lineRule="auto"/>
        <w:jc w:val="both"/>
        <w:rPr>
          <w:rFonts w:ascii="Arial" w:eastAsia="Arial" w:hAnsi="Arial" w:cs="Arial"/>
        </w:rPr>
      </w:pPr>
    </w:p>
    <w:p w14:paraId="7B4EB793" w14:textId="77777777" w:rsidR="00F8079A" w:rsidRDefault="002F12F0">
      <w:pPr>
        <w:spacing w:after="160" w:line="276" w:lineRule="auto"/>
        <w:jc w:val="both"/>
      </w:pPr>
      <w:r>
        <w:rPr>
          <w:noProof/>
        </w:rPr>
        <w:drawing>
          <wp:inline distT="0" distB="0" distL="0" distR="0" wp14:anchorId="0CF3CBE4" wp14:editId="7FE194FC">
            <wp:extent cx="5734050" cy="771525"/>
            <wp:effectExtent l="0" t="0" r="0" b="0"/>
            <wp:docPr id="100101" name="Picture 100101" descr="https://childrenslawcentre.org.uk/wp-content/uploads/2022/03/Untitled-design-1024x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1" name=""/>
                    <pic:cNvPicPr>
                      <a:picLocks noChangeAspect="1"/>
                    </pic:cNvPicPr>
                  </pic:nvPicPr>
                  <pic:blipFill>
                    <a:blip r:embed="rId72"/>
                    <a:stretch>
                      <a:fillRect/>
                    </a:stretch>
                  </pic:blipFill>
                  <pic:spPr>
                    <a:xfrm>
                      <a:off x="0" y="0"/>
                      <a:ext cx="5734050" cy="771525"/>
                    </a:xfrm>
                    <a:prstGeom prst="rect">
                      <a:avLst/>
                    </a:prstGeom>
                  </pic:spPr>
                </pic:pic>
              </a:graphicData>
            </a:graphic>
          </wp:inline>
        </w:drawing>
      </w:r>
    </w:p>
    <w:p w14:paraId="15E572B9" w14:textId="77777777" w:rsidR="00F8079A" w:rsidRDefault="002F12F0">
      <w:pPr>
        <w:spacing w:after="160" w:line="276" w:lineRule="auto"/>
        <w:jc w:val="both"/>
      </w:pPr>
      <w:r>
        <w:br w:type="page"/>
      </w:r>
    </w:p>
    <w:p w14:paraId="1E6EE17A" w14:textId="77777777" w:rsidR="00F8079A" w:rsidRDefault="002F12F0">
      <w:pPr>
        <w:spacing w:after="160" w:line="276" w:lineRule="auto"/>
        <w:rPr>
          <w:sz w:val="24"/>
          <w:szCs w:val="24"/>
        </w:rPr>
      </w:pPr>
      <w:r>
        <w:rPr>
          <w:rFonts w:ascii="Arial" w:eastAsia="Arial" w:hAnsi="Arial" w:cs="Arial"/>
          <w:b/>
          <w:bCs/>
          <w:sz w:val="24"/>
          <w:szCs w:val="24"/>
        </w:rPr>
        <w:t>APPENDIX 6: SURVEY RESPONDENT DEMOGAPHICS</w:t>
      </w:r>
      <w:r>
        <w:rPr>
          <w:sz w:val="24"/>
          <w:szCs w:val="24"/>
        </w:rPr>
        <w:t xml:space="preserve"> </w:t>
      </w:r>
    </w:p>
    <w:p w14:paraId="1ECCB6A0" w14:textId="77777777" w:rsidR="00F8079A" w:rsidRDefault="002F12F0">
      <w:pPr>
        <w:spacing w:after="160" w:line="276" w:lineRule="auto"/>
        <w:jc w:val="both"/>
        <w:rPr>
          <w:sz w:val="24"/>
          <w:szCs w:val="24"/>
        </w:rPr>
      </w:pPr>
      <w:r>
        <w:rPr>
          <w:noProof/>
          <w:sz w:val="24"/>
          <w:szCs w:val="24"/>
        </w:rPr>
        <w:drawing>
          <wp:inline distT="0" distB="0" distL="0" distR="0" wp14:anchorId="0C1D795E" wp14:editId="61C5BB53">
            <wp:extent cx="5734050" cy="4048125"/>
            <wp:effectExtent l="0" t="0" r="0" b="0"/>
            <wp:docPr id="100103" name="Picture 100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3" name=""/>
                    <pic:cNvPicPr>
                      <a:picLocks noChangeAspect="1"/>
                    </pic:cNvPicPr>
                  </pic:nvPicPr>
                  <pic:blipFill>
                    <a:blip r:embed="rId73"/>
                    <a:stretch>
                      <a:fillRect/>
                    </a:stretch>
                  </pic:blipFill>
                  <pic:spPr>
                    <a:xfrm>
                      <a:off x="0" y="0"/>
                      <a:ext cx="5734050" cy="4048125"/>
                    </a:xfrm>
                    <a:prstGeom prst="rect">
                      <a:avLst/>
                    </a:prstGeom>
                  </pic:spPr>
                </pic:pic>
              </a:graphicData>
            </a:graphic>
          </wp:inline>
        </w:drawing>
      </w:r>
    </w:p>
    <w:p w14:paraId="2E86DF88" w14:textId="77777777" w:rsidR="00F8079A" w:rsidRDefault="002F12F0">
      <w:pPr>
        <w:spacing w:after="160" w:line="276" w:lineRule="auto"/>
        <w:jc w:val="both"/>
        <w:rPr>
          <w:sz w:val="24"/>
          <w:szCs w:val="24"/>
        </w:rPr>
      </w:pPr>
      <w:r>
        <w:rPr>
          <w:noProof/>
          <w:sz w:val="24"/>
          <w:szCs w:val="24"/>
        </w:rPr>
        <w:drawing>
          <wp:inline distT="0" distB="0" distL="0" distR="0" wp14:anchorId="79B0577C" wp14:editId="7D19254E">
            <wp:extent cx="5734050" cy="4048125"/>
            <wp:effectExtent l="0" t="0" r="0" b="0"/>
            <wp:docPr id="100105" name="Picture 10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5" name=""/>
                    <pic:cNvPicPr>
                      <a:picLocks noChangeAspect="1"/>
                    </pic:cNvPicPr>
                  </pic:nvPicPr>
                  <pic:blipFill>
                    <a:blip r:embed="rId74"/>
                    <a:stretch>
                      <a:fillRect/>
                    </a:stretch>
                  </pic:blipFill>
                  <pic:spPr>
                    <a:xfrm>
                      <a:off x="0" y="0"/>
                      <a:ext cx="5734050" cy="4048125"/>
                    </a:xfrm>
                    <a:prstGeom prst="rect">
                      <a:avLst/>
                    </a:prstGeom>
                  </pic:spPr>
                </pic:pic>
              </a:graphicData>
            </a:graphic>
          </wp:inline>
        </w:drawing>
      </w:r>
    </w:p>
    <w:p w14:paraId="073A4238" w14:textId="77777777" w:rsidR="00F8079A" w:rsidRDefault="002F12F0">
      <w:pPr>
        <w:spacing w:after="160" w:line="276" w:lineRule="auto"/>
        <w:jc w:val="both"/>
        <w:rPr>
          <w:sz w:val="24"/>
          <w:szCs w:val="24"/>
        </w:rPr>
      </w:pPr>
      <w:r>
        <w:rPr>
          <w:noProof/>
          <w:sz w:val="24"/>
          <w:szCs w:val="24"/>
        </w:rPr>
        <w:drawing>
          <wp:inline distT="0" distB="0" distL="0" distR="0" wp14:anchorId="48B92BE1" wp14:editId="02D52B09">
            <wp:extent cx="5734050" cy="4048125"/>
            <wp:effectExtent l="0" t="0" r="0" b="0"/>
            <wp:docPr id="100107" name="Picture 100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7" name=""/>
                    <pic:cNvPicPr>
                      <a:picLocks noChangeAspect="1"/>
                    </pic:cNvPicPr>
                  </pic:nvPicPr>
                  <pic:blipFill>
                    <a:blip r:embed="rId75"/>
                    <a:stretch>
                      <a:fillRect/>
                    </a:stretch>
                  </pic:blipFill>
                  <pic:spPr>
                    <a:xfrm>
                      <a:off x="0" y="0"/>
                      <a:ext cx="5734050" cy="4048125"/>
                    </a:xfrm>
                    <a:prstGeom prst="rect">
                      <a:avLst/>
                    </a:prstGeom>
                  </pic:spPr>
                </pic:pic>
              </a:graphicData>
            </a:graphic>
          </wp:inline>
        </w:drawing>
      </w:r>
    </w:p>
    <w:p w14:paraId="610B21B4" w14:textId="77777777" w:rsidR="00F8079A" w:rsidRDefault="002F12F0">
      <w:pPr>
        <w:spacing w:after="160" w:line="276" w:lineRule="auto"/>
        <w:jc w:val="both"/>
        <w:rPr>
          <w:sz w:val="24"/>
          <w:szCs w:val="24"/>
        </w:rPr>
      </w:pPr>
      <w:r>
        <w:rPr>
          <w:noProof/>
          <w:sz w:val="24"/>
          <w:szCs w:val="24"/>
        </w:rPr>
        <w:drawing>
          <wp:inline distT="0" distB="0" distL="0" distR="0" wp14:anchorId="46E0B902" wp14:editId="3626592C">
            <wp:extent cx="5734050" cy="4048125"/>
            <wp:effectExtent l="0" t="0" r="0" b="0"/>
            <wp:docPr id="100109" name="Picture 100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9" name=""/>
                    <pic:cNvPicPr>
                      <a:picLocks noChangeAspect="1"/>
                    </pic:cNvPicPr>
                  </pic:nvPicPr>
                  <pic:blipFill>
                    <a:blip r:embed="rId76"/>
                    <a:stretch>
                      <a:fillRect/>
                    </a:stretch>
                  </pic:blipFill>
                  <pic:spPr>
                    <a:xfrm>
                      <a:off x="0" y="0"/>
                      <a:ext cx="5734050" cy="4048125"/>
                    </a:xfrm>
                    <a:prstGeom prst="rect">
                      <a:avLst/>
                    </a:prstGeom>
                  </pic:spPr>
                </pic:pic>
              </a:graphicData>
            </a:graphic>
          </wp:inline>
        </w:drawing>
      </w:r>
    </w:p>
    <w:p w14:paraId="0318DB8C" w14:textId="77777777" w:rsidR="00F8079A" w:rsidRDefault="002F12F0">
      <w:pPr>
        <w:spacing w:after="160" w:line="276" w:lineRule="auto"/>
        <w:jc w:val="both"/>
        <w:rPr>
          <w:sz w:val="24"/>
          <w:szCs w:val="24"/>
        </w:rPr>
      </w:pPr>
      <w:r>
        <w:rPr>
          <w:noProof/>
          <w:sz w:val="24"/>
          <w:szCs w:val="24"/>
        </w:rPr>
        <w:drawing>
          <wp:inline distT="0" distB="0" distL="0" distR="0" wp14:anchorId="7837B67C" wp14:editId="0C60BA85">
            <wp:extent cx="5734050" cy="4048125"/>
            <wp:effectExtent l="0" t="0" r="0" b="0"/>
            <wp:docPr id="100111" name="Picture 10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1" name=""/>
                    <pic:cNvPicPr>
                      <a:picLocks noChangeAspect="1"/>
                    </pic:cNvPicPr>
                  </pic:nvPicPr>
                  <pic:blipFill>
                    <a:blip r:embed="rId77"/>
                    <a:stretch>
                      <a:fillRect/>
                    </a:stretch>
                  </pic:blipFill>
                  <pic:spPr>
                    <a:xfrm>
                      <a:off x="0" y="0"/>
                      <a:ext cx="5734050" cy="4048125"/>
                    </a:xfrm>
                    <a:prstGeom prst="rect">
                      <a:avLst/>
                    </a:prstGeom>
                  </pic:spPr>
                </pic:pic>
              </a:graphicData>
            </a:graphic>
          </wp:inline>
        </w:drawing>
      </w:r>
    </w:p>
    <w:p w14:paraId="6BAB4593" w14:textId="77777777" w:rsidR="00F8079A" w:rsidRDefault="002F12F0">
      <w:pPr>
        <w:spacing w:after="160" w:line="276" w:lineRule="auto"/>
        <w:jc w:val="both"/>
        <w:rPr>
          <w:sz w:val="24"/>
          <w:szCs w:val="24"/>
        </w:rPr>
      </w:pPr>
      <w:r>
        <w:rPr>
          <w:noProof/>
          <w:sz w:val="24"/>
          <w:szCs w:val="24"/>
        </w:rPr>
        <w:drawing>
          <wp:inline distT="0" distB="0" distL="0" distR="0" wp14:anchorId="75E04360" wp14:editId="3785A985">
            <wp:extent cx="5734050" cy="4048125"/>
            <wp:effectExtent l="0" t="0" r="0" b="0"/>
            <wp:docPr id="100113" name="Picture 100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3" name=""/>
                    <pic:cNvPicPr>
                      <a:picLocks noChangeAspect="1"/>
                    </pic:cNvPicPr>
                  </pic:nvPicPr>
                  <pic:blipFill>
                    <a:blip r:embed="rId78"/>
                    <a:stretch>
                      <a:fillRect/>
                    </a:stretch>
                  </pic:blipFill>
                  <pic:spPr>
                    <a:xfrm>
                      <a:off x="0" y="0"/>
                      <a:ext cx="5734050" cy="4048125"/>
                    </a:xfrm>
                    <a:prstGeom prst="rect">
                      <a:avLst/>
                    </a:prstGeom>
                  </pic:spPr>
                </pic:pic>
              </a:graphicData>
            </a:graphic>
          </wp:inline>
        </w:drawing>
      </w:r>
    </w:p>
    <w:p w14:paraId="24990FB1" w14:textId="77777777" w:rsidR="00F8079A" w:rsidRDefault="002F12F0">
      <w:pPr>
        <w:spacing w:after="160" w:line="276" w:lineRule="auto"/>
        <w:jc w:val="both"/>
        <w:rPr>
          <w:sz w:val="24"/>
          <w:szCs w:val="24"/>
        </w:rPr>
      </w:pPr>
      <w:r>
        <w:rPr>
          <w:noProof/>
          <w:sz w:val="24"/>
          <w:szCs w:val="24"/>
        </w:rPr>
        <w:drawing>
          <wp:inline distT="0" distB="0" distL="0" distR="0" wp14:anchorId="1DC51FAC" wp14:editId="2E5CC07C">
            <wp:extent cx="5734050" cy="4048125"/>
            <wp:effectExtent l="0" t="0" r="0" b="0"/>
            <wp:docPr id="100115" name="Picture 10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5" name=""/>
                    <pic:cNvPicPr>
                      <a:picLocks noChangeAspect="1"/>
                    </pic:cNvPicPr>
                  </pic:nvPicPr>
                  <pic:blipFill>
                    <a:blip r:embed="rId79"/>
                    <a:stretch>
                      <a:fillRect/>
                    </a:stretch>
                  </pic:blipFill>
                  <pic:spPr>
                    <a:xfrm>
                      <a:off x="0" y="0"/>
                      <a:ext cx="5734050" cy="4048125"/>
                    </a:xfrm>
                    <a:prstGeom prst="rect">
                      <a:avLst/>
                    </a:prstGeom>
                  </pic:spPr>
                </pic:pic>
              </a:graphicData>
            </a:graphic>
          </wp:inline>
        </w:drawing>
      </w:r>
    </w:p>
    <w:p w14:paraId="1EFBCA73" w14:textId="77777777" w:rsidR="00F8079A" w:rsidRDefault="002F12F0">
      <w:pPr>
        <w:spacing w:after="160" w:line="276" w:lineRule="auto"/>
        <w:jc w:val="both"/>
        <w:rPr>
          <w:sz w:val="24"/>
          <w:szCs w:val="24"/>
        </w:rPr>
      </w:pPr>
      <w:r>
        <w:rPr>
          <w:noProof/>
          <w:sz w:val="24"/>
          <w:szCs w:val="24"/>
        </w:rPr>
        <w:drawing>
          <wp:inline distT="0" distB="0" distL="0" distR="0" wp14:anchorId="375114F6" wp14:editId="3C9DF8E2">
            <wp:extent cx="5734050" cy="4048125"/>
            <wp:effectExtent l="0" t="0" r="0" b="0"/>
            <wp:docPr id="100117" name="Picture 10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7" name=""/>
                    <pic:cNvPicPr>
                      <a:picLocks noChangeAspect="1"/>
                    </pic:cNvPicPr>
                  </pic:nvPicPr>
                  <pic:blipFill>
                    <a:blip r:embed="rId80"/>
                    <a:stretch>
                      <a:fillRect/>
                    </a:stretch>
                  </pic:blipFill>
                  <pic:spPr>
                    <a:xfrm>
                      <a:off x="0" y="0"/>
                      <a:ext cx="5734050" cy="4048125"/>
                    </a:xfrm>
                    <a:prstGeom prst="rect">
                      <a:avLst/>
                    </a:prstGeom>
                  </pic:spPr>
                </pic:pic>
              </a:graphicData>
            </a:graphic>
          </wp:inline>
        </w:drawing>
      </w:r>
    </w:p>
    <w:p w14:paraId="3C926CC1" w14:textId="77777777" w:rsidR="00F8079A" w:rsidRDefault="002F12F0">
      <w:pPr>
        <w:spacing w:after="160" w:line="276" w:lineRule="auto"/>
        <w:jc w:val="both"/>
        <w:rPr>
          <w:sz w:val="24"/>
          <w:szCs w:val="24"/>
        </w:rPr>
      </w:pPr>
      <w:r>
        <w:rPr>
          <w:rFonts w:ascii="Arial" w:eastAsia="Arial" w:hAnsi="Arial" w:cs="Arial"/>
          <w:b/>
          <w:bCs/>
          <w:sz w:val="24"/>
          <w:szCs w:val="24"/>
        </w:rPr>
        <w:t xml:space="preserve">  </w:t>
      </w:r>
      <w:r>
        <w:rPr>
          <w:noProof/>
          <w:sz w:val="24"/>
          <w:szCs w:val="24"/>
        </w:rPr>
        <w:drawing>
          <wp:inline distT="0" distB="0" distL="0" distR="0" wp14:anchorId="1361D5F0" wp14:editId="2B5917E1">
            <wp:extent cx="5734050" cy="4048125"/>
            <wp:effectExtent l="0" t="0" r="0" b="0"/>
            <wp:docPr id="100119" name="Picture 100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9" name=""/>
                    <pic:cNvPicPr>
                      <a:picLocks noChangeAspect="1"/>
                    </pic:cNvPicPr>
                  </pic:nvPicPr>
                  <pic:blipFill>
                    <a:blip r:embed="rId81"/>
                    <a:stretch>
                      <a:fillRect/>
                    </a:stretch>
                  </pic:blipFill>
                  <pic:spPr>
                    <a:xfrm>
                      <a:off x="0" y="0"/>
                      <a:ext cx="5734050" cy="4048125"/>
                    </a:xfrm>
                    <a:prstGeom prst="rect">
                      <a:avLst/>
                    </a:prstGeom>
                  </pic:spPr>
                </pic:pic>
              </a:graphicData>
            </a:graphic>
          </wp:inline>
        </w:drawing>
      </w:r>
    </w:p>
    <w:p w14:paraId="5862ECD2" w14:textId="77777777" w:rsidR="00F8079A" w:rsidRDefault="002F12F0">
      <w:pPr>
        <w:spacing w:after="160" w:line="276" w:lineRule="auto"/>
        <w:jc w:val="both"/>
        <w:rPr>
          <w:sz w:val="24"/>
          <w:szCs w:val="24"/>
        </w:rPr>
      </w:pPr>
      <w:r>
        <w:rPr>
          <w:noProof/>
          <w:sz w:val="24"/>
          <w:szCs w:val="24"/>
        </w:rPr>
        <w:drawing>
          <wp:inline distT="0" distB="0" distL="0" distR="0" wp14:anchorId="13F5D55A" wp14:editId="5906A387">
            <wp:extent cx="5734050" cy="4048125"/>
            <wp:effectExtent l="0" t="0" r="0" b="0"/>
            <wp:docPr id="100121" name="Picture 100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1" name=""/>
                    <pic:cNvPicPr>
                      <a:picLocks noChangeAspect="1"/>
                    </pic:cNvPicPr>
                  </pic:nvPicPr>
                  <pic:blipFill>
                    <a:blip r:embed="rId82"/>
                    <a:stretch>
                      <a:fillRect/>
                    </a:stretch>
                  </pic:blipFill>
                  <pic:spPr>
                    <a:xfrm>
                      <a:off x="0" y="0"/>
                      <a:ext cx="5734050" cy="4048125"/>
                    </a:xfrm>
                    <a:prstGeom prst="rect">
                      <a:avLst/>
                    </a:prstGeom>
                  </pic:spPr>
                </pic:pic>
              </a:graphicData>
            </a:graphic>
          </wp:inline>
        </w:drawing>
      </w:r>
    </w:p>
    <w:p w14:paraId="662423C8" w14:textId="77777777" w:rsidR="00F8079A" w:rsidRDefault="002F12F0">
      <w:pPr>
        <w:spacing w:after="160" w:line="276" w:lineRule="auto"/>
        <w:rPr>
          <w:sz w:val="24"/>
          <w:szCs w:val="24"/>
        </w:rPr>
      </w:pPr>
      <w:r>
        <w:rPr>
          <w:noProof/>
          <w:sz w:val="24"/>
          <w:szCs w:val="24"/>
        </w:rPr>
        <w:drawing>
          <wp:anchor distT="0" distB="0" distL="114300" distR="114300" simplePos="0" relativeHeight="251663360" behindDoc="1" locked="0" layoutInCell="1" allowOverlap="1" wp14:anchorId="6EBC56F8" wp14:editId="4A615BA2">
            <wp:simplePos x="0" y="0"/>
            <wp:positionH relativeFrom="column">
              <wp:posOffset>-892175</wp:posOffset>
            </wp:positionH>
            <wp:positionV relativeFrom="paragraph">
              <wp:posOffset>491490</wp:posOffset>
            </wp:positionV>
            <wp:extent cx="7610475" cy="1438275"/>
            <wp:effectExtent l="0" t="0" r="0" b="0"/>
            <wp:wrapNone/>
            <wp:docPr id="100123" name="Picture 100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3" name=""/>
                    <pic:cNvPicPr>
                      <a:picLocks noChangeAspect="1"/>
                    </pic:cNvPicPr>
                  </pic:nvPicPr>
                  <pic:blipFill>
                    <a:blip r:embed="rId83"/>
                    <a:stretch>
                      <a:fillRect/>
                    </a:stretch>
                  </pic:blipFill>
                  <pic:spPr>
                    <a:xfrm>
                      <a:off x="0" y="0"/>
                      <a:ext cx="7610475" cy="1438275"/>
                    </a:xfrm>
                    <a:prstGeom prst="rect">
                      <a:avLst/>
                    </a:prstGeom>
                  </pic:spPr>
                </pic:pic>
              </a:graphicData>
            </a:graphic>
          </wp:anchor>
        </w:drawing>
      </w:r>
      <w:r>
        <w:rPr>
          <w:rFonts w:ascii="Arial" w:eastAsia="Arial" w:hAnsi="Arial" w:cs="Arial"/>
          <w:b/>
          <w:bCs/>
          <w:sz w:val="24"/>
          <w:szCs w:val="24"/>
        </w:rPr>
        <w:t>APPENDIX 7: WORKSHOP INFORMATION FOR CHILDREN AND YOUNG PEOPLE</w:t>
      </w:r>
    </w:p>
    <w:p w14:paraId="137D944A" w14:textId="77777777" w:rsidR="00F8079A" w:rsidRDefault="00F8079A">
      <w:pPr>
        <w:spacing w:line="276" w:lineRule="auto"/>
        <w:jc w:val="both"/>
        <w:rPr>
          <w:rFonts w:ascii="Arial" w:eastAsia="Arial" w:hAnsi="Arial" w:cs="Arial"/>
          <w:b/>
          <w:bCs/>
          <w:sz w:val="24"/>
          <w:szCs w:val="24"/>
        </w:rPr>
      </w:pPr>
    </w:p>
    <w:p w14:paraId="53AE8C2F" w14:textId="77777777" w:rsidR="00F8079A" w:rsidRDefault="00F8079A">
      <w:pPr>
        <w:spacing w:line="276" w:lineRule="auto"/>
        <w:jc w:val="both"/>
        <w:rPr>
          <w:rFonts w:ascii="Arial" w:eastAsia="Arial" w:hAnsi="Arial" w:cs="Arial"/>
          <w:b/>
          <w:bCs/>
          <w:sz w:val="24"/>
          <w:szCs w:val="24"/>
        </w:rPr>
      </w:pPr>
    </w:p>
    <w:p w14:paraId="6A44D4D8" w14:textId="77777777" w:rsidR="00F8079A" w:rsidRDefault="00F8079A">
      <w:pPr>
        <w:spacing w:line="276" w:lineRule="auto"/>
        <w:jc w:val="both"/>
        <w:rPr>
          <w:rFonts w:ascii="Arial" w:eastAsia="Arial" w:hAnsi="Arial" w:cs="Arial"/>
          <w:b/>
          <w:bCs/>
          <w:sz w:val="24"/>
          <w:szCs w:val="24"/>
        </w:rPr>
      </w:pPr>
    </w:p>
    <w:p w14:paraId="6DA64047" w14:textId="77777777" w:rsidR="00F8079A" w:rsidRDefault="00F8079A">
      <w:pPr>
        <w:spacing w:line="276" w:lineRule="auto"/>
        <w:jc w:val="both"/>
        <w:rPr>
          <w:rFonts w:ascii="Arial" w:eastAsia="Arial" w:hAnsi="Arial" w:cs="Arial"/>
          <w:b/>
          <w:bCs/>
          <w:sz w:val="24"/>
          <w:szCs w:val="24"/>
        </w:rPr>
      </w:pPr>
    </w:p>
    <w:p w14:paraId="1DFCCD85" w14:textId="77777777" w:rsidR="00F8079A" w:rsidRDefault="00F8079A">
      <w:pPr>
        <w:spacing w:line="276" w:lineRule="auto"/>
        <w:jc w:val="both"/>
        <w:rPr>
          <w:rFonts w:ascii="Arial" w:eastAsia="Arial" w:hAnsi="Arial" w:cs="Arial"/>
          <w:b/>
          <w:bCs/>
          <w:sz w:val="24"/>
          <w:szCs w:val="24"/>
        </w:rPr>
      </w:pPr>
    </w:p>
    <w:p w14:paraId="0665262F" w14:textId="77777777" w:rsidR="00F8079A" w:rsidRDefault="00F8079A">
      <w:pPr>
        <w:spacing w:line="276" w:lineRule="auto"/>
        <w:jc w:val="both"/>
        <w:rPr>
          <w:rFonts w:ascii="Arial" w:eastAsia="Arial" w:hAnsi="Arial" w:cs="Arial"/>
          <w:b/>
          <w:bCs/>
          <w:sz w:val="24"/>
          <w:szCs w:val="24"/>
        </w:rPr>
      </w:pPr>
    </w:p>
    <w:p w14:paraId="71769BC2" w14:textId="77777777" w:rsidR="00F8079A" w:rsidRDefault="00F8079A">
      <w:pPr>
        <w:spacing w:after="160" w:line="276" w:lineRule="auto"/>
        <w:jc w:val="both"/>
        <w:rPr>
          <w:rFonts w:ascii="Arial" w:eastAsia="Arial" w:hAnsi="Arial" w:cs="Arial"/>
          <w:b/>
          <w:bCs/>
          <w:color w:val="215868"/>
          <w:sz w:val="32"/>
          <w:szCs w:val="32"/>
        </w:rPr>
      </w:pPr>
    </w:p>
    <w:p w14:paraId="6E4254A4" w14:textId="77777777" w:rsidR="00F8079A" w:rsidRDefault="002F12F0">
      <w:pPr>
        <w:spacing w:after="160" w:line="276" w:lineRule="auto"/>
        <w:jc w:val="center"/>
        <w:rPr>
          <w:sz w:val="32"/>
          <w:szCs w:val="32"/>
        </w:rPr>
      </w:pPr>
      <w:r>
        <w:rPr>
          <w:rFonts w:ascii="Arial" w:eastAsia="Arial" w:hAnsi="Arial" w:cs="Arial"/>
          <w:b/>
          <w:bCs/>
          <w:i/>
          <w:iCs/>
          <w:color w:val="215868"/>
          <w:sz w:val="32"/>
          <w:szCs w:val="32"/>
        </w:rPr>
        <w:t>RIGHTS HERE, RIGHT NOW</w:t>
      </w:r>
    </w:p>
    <w:p w14:paraId="01B5F877" w14:textId="77777777" w:rsidR="00F8079A" w:rsidRDefault="002F12F0">
      <w:pPr>
        <w:spacing w:after="160" w:line="276" w:lineRule="auto"/>
        <w:jc w:val="center"/>
        <w:rPr>
          <w:sz w:val="28"/>
          <w:szCs w:val="28"/>
        </w:rPr>
      </w:pPr>
      <w:r>
        <w:rPr>
          <w:rFonts w:ascii="Arial" w:eastAsia="Arial" w:hAnsi="Arial" w:cs="Arial"/>
          <w:b/>
          <w:bCs/>
          <w:color w:val="215868"/>
          <w:sz w:val="28"/>
          <w:szCs w:val="28"/>
        </w:rPr>
        <w:t>INFORMATION FOR CHILDREN AND YOUNG PEOPLE</w:t>
      </w:r>
    </w:p>
    <w:p w14:paraId="3D099B76" w14:textId="77777777" w:rsidR="00F8079A" w:rsidRDefault="00F8079A">
      <w:pPr>
        <w:spacing w:line="276" w:lineRule="auto"/>
        <w:jc w:val="both"/>
        <w:rPr>
          <w:rFonts w:ascii="Arial" w:eastAsia="Arial" w:hAnsi="Arial" w:cs="Arial"/>
          <w:b/>
          <w:bCs/>
          <w:sz w:val="24"/>
          <w:szCs w:val="24"/>
        </w:rPr>
      </w:pPr>
    </w:p>
    <w:p w14:paraId="349DDA7B" w14:textId="77777777" w:rsidR="00F8079A" w:rsidRDefault="002F12F0">
      <w:pPr>
        <w:spacing w:line="276" w:lineRule="auto"/>
        <w:jc w:val="both"/>
        <w:rPr>
          <w:sz w:val="24"/>
          <w:szCs w:val="24"/>
        </w:rPr>
      </w:pPr>
      <w:r>
        <w:rPr>
          <w:rFonts w:ascii="Arial" w:eastAsia="Arial" w:hAnsi="Arial" w:cs="Arial"/>
          <w:b/>
          <w:bCs/>
          <w:sz w:val="24"/>
          <w:szCs w:val="24"/>
        </w:rPr>
        <w:t>What are ‘Rights’?</w:t>
      </w:r>
    </w:p>
    <w:p w14:paraId="26D37EA5" w14:textId="77777777" w:rsidR="00F8079A" w:rsidRDefault="002F12F0">
      <w:pPr>
        <w:spacing w:after="160" w:line="276" w:lineRule="auto"/>
        <w:jc w:val="both"/>
        <w:rPr>
          <w:sz w:val="24"/>
          <w:szCs w:val="24"/>
        </w:rPr>
      </w:pPr>
      <w:r>
        <w:rPr>
          <w:rFonts w:ascii="Arial" w:eastAsia="Arial" w:hAnsi="Arial" w:cs="Arial"/>
          <w:sz w:val="24"/>
          <w:szCs w:val="24"/>
        </w:rPr>
        <w:t xml:space="preserve">‘Rights’ are sometimes known as ‘entitlements’ – something you should have or be able to do. For example, you have a right to live, to be able to get the health services you need, to have an education, to have a say and be listened to about things that affect you. </w:t>
      </w:r>
    </w:p>
    <w:p w14:paraId="1AAE513E" w14:textId="77777777" w:rsidR="00F8079A" w:rsidRDefault="00F8079A">
      <w:pPr>
        <w:spacing w:line="276" w:lineRule="auto"/>
        <w:jc w:val="both"/>
        <w:rPr>
          <w:rFonts w:ascii="Arial" w:eastAsia="Arial" w:hAnsi="Arial" w:cs="Arial"/>
          <w:b/>
          <w:bCs/>
          <w:sz w:val="24"/>
          <w:szCs w:val="24"/>
        </w:rPr>
      </w:pPr>
    </w:p>
    <w:p w14:paraId="2C6F6E13" w14:textId="77777777" w:rsidR="00F8079A" w:rsidRDefault="002F12F0">
      <w:pPr>
        <w:spacing w:line="276" w:lineRule="auto"/>
        <w:jc w:val="both"/>
        <w:rPr>
          <w:sz w:val="24"/>
          <w:szCs w:val="24"/>
        </w:rPr>
      </w:pPr>
      <w:r>
        <w:rPr>
          <w:rFonts w:ascii="Arial" w:eastAsia="Arial" w:hAnsi="Arial" w:cs="Arial"/>
          <w:b/>
          <w:bCs/>
          <w:sz w:val="24"/>
          <w:szCs w:val="24"/>
        </w:rPr>
        <w:t>Signing up to children’s rights</w:t>
      </w:r>
      <w:r>
        <w:rPr>
          <w:b/>
          <w:bCs/>
          <w:sz w:val="24"/>
          <w:szCs w:val="24"/>
        </w:rPr>
        <w:tab/>
      </w:r>
    </w:p>
    <w:p w14:paraId="49DE8B5F" w14:textId="77777777" w:rsidR="00F8079A" w:rsidRDefault="00F8079A">
      <w:pPr>
        <w:spacing w:line="276" w:lineRule="auto"/>
        <w:jc w:val="both"/>
        <w:rPr>
          <w:rFonts w:ascii="Arial" w:eastAsia="Arial" w:hAnsi="Arial" w:cs="Arial"/>
          <w:sz w:val="24"/>
          <w:szCs w:val="24"/>
        </w:rPr>
      </w:pPr>
    </w:p>
    <w:p w14:paraId="79958563" w14:textId="77777777" w:rsidR="00F8079A" w:rsidRDefault="002F12F0">
      <w:pPr>
        <w:spacing w:line="276" w:lineRule="auto"/>
        <w:jc w:val="both"/>
        <w:rPr>
          <w:sz w:val="24"/>
          <w:szCs w:val="24"/>
        </w:rPr>
      </w:pPr>
      <w:r>
        <w:rPr>
          <w:rFonts w:ascii="Arial" w:eastAsia="Arial" w:hAnsi="Arial" w:cs="Arial"/>
          <w:sz w:val="24"/>
          <w:szCs w:val="24"/>
        </w:rPr>
        <w:t xml:space="preserve">In 1991, the UK Government signed up to the United Nations Convention on the Rights of the Child (UNCRC), which explains the rights every child should have. </w:t>
      </w:r>
    </w:p>
    <w:p w14:paraId="782B2AE9" w14:textId="77777777" w:rsidR="00F8079A" w:rsidRDefault="002F12F0">
      <w:pPr>
        <w:spacing w:line="276" w:lineRule="auto"/>
        <w:jc w:val="both"/>
        <w:rPr>
          <w:sz w:val="24"/>
          <w:szCs w:val="24"/>
        </w:rPr>
      </w:pPr>
      <w:r>
        <w:rPr>
          <w:rFonts w:ascii="Arial" w:eastAsia="Arial" w:hAnsi="Arial" w:cs="Arial"/>
          <w:sz w:val="24"/>
          <w:szCs w:val="24"/>
        </w:rPr>
        <w:t xml:space="preserve">In the Convention, a ‘child’ is everyone under 18 years old. </w:t>
      </w:r>
    </w:p>
    <w:p w14:paraId="2B1A27E7" w14:textId="77777777" w:rsidR="00F8079A" w:rsidRDefault="002F12F0">
      <w:pPr>
        <w:spacing w:after="160" w:line="276" w:lineRule="auto"/>
        <w:jc w:val="both"/>
        <w:rPr>
          <w:sz w:val="24"/>
          <w:szCs w:val="24"/>
        </w:rPr>
      </w:pPr>
      <w:r>
        <w:rPr>
          <w:rFonts w:ascii="Arial" w:eastAsia="Arial" w:hAnsi="Arial" w:cs="Arial"/>
          <w:sz w:val="24"/>
          <w:szCs w:val="24"/>
        </w:rPr>
        <w:t>By signing the Convention, the Government promised:</w:t>
      </w:r>
    </w:p>
    <w:p w14:paraId="25799B1E" w14:textId="77777777" w:rsidR="00F8079A" w:rsidRDefault="002F12F0">
      <w:pPr>
        <w:numPr>
          <w:ilvl w:val="0"/>
          <w:numId w:val="321"/>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to </w:t>
      </w:r>
      <w:r>
        <w:rPr>
          <w:rFonts w:ascii="Arial" w:eastAsia="Arial" w:hAnsi="Arial" w:cs="Arial"/>
          <w:b/>
          <w:bCs/>
          <w:sz w:val="24"/>
          <w:szCs w:val="24"/>
        </w:rPr>
        <w:t>protect</w:t>
      </w:r>
      <w:r>
        <w:rPr>
          <w:rFonts w:ascii="Arial" w:eastAsia="Arial" w:hAnsi="Arial" w:cs="Arial"/>
          <w:sz w:val="24"/>
          <w:szCs w:val="24"/>
        </w:rPr>
        <w:t xml:space="preserve"> children’s rights – make sure children and young people are allowed to do what their rights say, and</w:t>
      </w:r>
    </w:p>
    <w:p w14:paraId="45408B57" w14:textId="77777777" w:rsidR="00F8079A" w:rsidRDefault="002F12F0">
      <w:pPr>
        <w:numPr>
          <w:ilvl w:val="0"/>
          <w:numId w:val="322"/>
        </w:numPr>
        <w:pBdr>
          <w:left w:val="none" w:sz="0" w:space="11" w:color="auto"/>
        </w:pBdr>
        <w:spacing w:line="276" w:lineRule="auto"/>
        <w:ind w:left="436" w:hanging="512"/>
        <w:jc w:val="both"/>
        <w:rPr>
          <w:rFonts w:ascii="Times New Roman" w:eastAsia="Times New Roman" w:hAnsi="Times New Roman" w:cs="Times New Roman"/>
          <w:sz w:val="24"/>
          <w:szCs w:val="24"/>
        </w:rPr>
      </w:pPr>
      <w:r>
        <w:rPr>
          <w:rFonts w:ascii="Arial" w:eastAsia="Arial" w:hAnsi="Arial" w:cs="Arial"/>
          <w:sz w:val="24"/>
          <w:szCs w:val="24"/>
        </w:rPr>
        <w:t xml:space="preserve">to </w:t>
      </w:r>
      <w:r>
        <w:rPr>
          <w:rFonts w:ascii="Arial" w:eastAsia="Arial" w:hAnsi="Arial" w:cs="Arial"/>
          <w:b/>
          <w:bCs/>
          <w:sz w:val="24"/>
          <w:szCs w:val="24"/>
        </w:rPr>
        <w:t>promote</w:t>
      </w:r>
      <w:r>
        <w:rPr>
          <w:rFonts w:ascii="Arial" w:eastAsia="Arial" w:hAnsi="Arial" w:cs="Arial"/>
          <w:sz w:val="24"/>
          <w:szCs w:val="24"/>
        </w:rPr>
        <w:t xml:space="preserve"> children’s rights – make sure people know what rights children have.</w:t>
      </w:r>
    </w:p>
    <w:p w14:paraId="582E6058" w14:textId="77777777" w:rsidR="00F8079A" w:rsidRDefault="00F8079A">
      <w:pPr>
        <w:spacing w:line="276" w:lineRule="auto"/>
        <w:ind w:left="360"/>
        <w:jc w:val="both"/>
        <w:rPr>
          <w:rFonts w:ascii="Arial" w:eastAsia="Arial" w:hAnsi="Arial" w:cs="Arial"/>
          <w:sz w:val="24"/>
          <w:szCs w:val="24"/>
        </w:rPr>
      </w:pPr>
    </w:p>
    <w:p w14:paraId="063304B6" w14:textId="77777777" w:rsidR="00F8079A" w:rsidRDefault="00F8079A">
      <w:pPr>
        <w:spacing w:line="276" w:lineRule="auto"/>
        <w:jc w:val="both"/>
        <w:rPr>
          <w:rFonts w:ascii="Arial" w:eastAsia="Arial" w:hAnsi="Arial" w:cs="Arial"/>
          <w:b/>
          <w:bCs/>
          <w:sz w:val="24"/>
          <w:szCs w:val="24"/>
        </w:rPr>
      </w:pPr>
    </w:p>
    <w:p w14:paraId="6E486D71" w14:textId="77777777" w:rsidR="00F8079A" w:rsidRDefault="002F12F0">
      <w:pPr>
        <w:spacing w:line="276" w:lineRule="auto"/>
        <w:jc w:val="both"/>
        <w:rPr>
          <w:sz w:val="24"/>
          <w:szCs w:val="24"/>
        </w:rPr>
      </w:pPr>
      <w:r>
        <w:rPr>
          <w:rFonts w:ascii="Arial" w:eastAsia="Arial" w:hAnsi="Arial" w:cs="Arial"/>
          <w:b/>
          <w:bCs/>
          <w:sz w:val="24"/>
          <w:szCs w:val="24"/>
        </w:rPr>
        <w:t>Keeping the promise – reporting to the United Nations Committee on the Rights of the Child</w:t>
      </w:r>
    </w:p>
    <w:p w14:paraId="6B9B7226" w14:textId="77777777" w:rsidR="00F8079A" w:rsidRDefault="002F12F0">
      <w:pPr>
        <w:spacing w:line="276" w:lineRule="auto"/>
        <w:jc w:val="both"/>
        <w:rPr>
          <w:sz w:val="24"/>
          <w:szCs w:val="24"/>
        </w:rPr>
      </w:pPr>
      <w:r>
        <w:rPr>
          <w:noProof/>
          <w:sz w:val="24"/>
          <w:szCs w:val="24"/>
        </w:rPr>
        <w:drawing>
          <wp:anchor distT="0" distB="0" distL="114300" distR="114300" simplePos="0" relativeHeight="251660288" behindDoc="0" locked="0" layoutInCell="1" allowOverlap="0" wp14:anchorId="1405334A" wp14:editId="268D64C4">
            <wp:simplePos x="0" y="0"/>
            <wp:positionH relativeFrom="column">
              <wp:align>left</wp:align>
            </wp:positionH>
            <wp:positionV relativeFrom="paragraph">
              <wp:posOffset>206375</wp:posOffset>
            </wp:positionV>
            <wp:extent cx="1685925" cy="1123950"/>
            <wp:effectExtent l="0" t="0" r="0" b="0"/>
            <wp:wrapTight wrapText="bothSides">
              <wp:wrapPolygon edited="0">
                <wp:start x="-389" y="0"/>
                <wp:lineTo x="-389" y="21340"/>
                <wp:lineTo x="21795" y="21340"/>
                <wp:lineTo x="21795" y="0"/>
                <wp:lineTo x="-389" y="0"/>
              </wp:wrapPolygon>
            </wp:wrapTight>
            <wp:docPr id="100125" name="Picture 100125" descr="United N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5" name=""/>
                    <pic:cNvPicPr>
                      <a:picLocks noChangeAspect="1"/>
                    </pic:cNvPicPr>
                  </pic:nvPicPr>
                  <pic:blipFill>
                    <a:blip r:embed="rId84"/>
                    <a:stretch>
                      <a:fillRect/>
                    </a:stretch>
                  </pic:blipFill>
                  <pic:spPr>
                    <a:xfrm>
                      <a:off x="0" y="0"/>
                      <a:ext cx="1685925" cy="1123950"/>
                    </a:xfrm>
                    <a:prstGeom prst="rect">
                      <a:avLst/>
                    </a:prstGeom>
                  </pic:spPr>
                </pic:pic>
              </a:graphicData>
            </a:graphic>
          </wp:anchor>
        </w:drawing>
      </w:r>
    </w:p>
    <w:p w14:paraId="4576FD70" w14:textId="77777777" w:rsidR="00F8079A" w:rsidRDefault="002F12F0">
      <w:pPr>
        <w:spacing w:line="276" w:lineRule="auto"/>
        <w:ind w:left="1440"/>
        <w:jc w:val="both"/>
        <w:rPr>
          <w:sz w:val="24"/>
          <w:szCs w:val="24"/>
        </w:rPr>
      </w:pPr>
      <w:r>
        <w:rPr>
          <w:rFonts w:ascii="Arial" w:eastAsia="Arial" w:hAnsi="Arial" w:cs="Arial"/>
          <w:sz w:val="24"/>
          <w:szCs w:val="24"/>
        </w:rPr>
        <w:t xml:space="preserve">Every few years, the UK Government write a report about how well it is doing at keeping the promise to protect and promote children’s rights. </w:t>
      </w:r>
    </w:p>
    <w:p w14:paraId="00E57F3E" w14:textId="77777777" w:rsidR="00F8079A" w:rsidRDefault="002F12F0">
      <w:pPr>
        <w:spacing w:before="240" w:after="160" w:line="276" w:lineRule="auto"/>
        <w:ind w:left="1440"/>
        <w:jc w:val="both"/>
        <w:rPr>
          <w:sz w:val="24"/>
          <w:szCs w:val="24"/>
        </w:rPr>
      </w:pPr>
      <w:r>
        <w:rPr>
          <w:rFonts w:ascii="Arial" w:eastAsia="Arial" w:hAnsi="Arial" w:cs="Arial"/>
          <w:sz w:val="24"/>
          <w:szCs w:val="24"/>
        </w:rPr>
        <w:t xml:space="preserve">This report is sent to a group of experts – the United Nations Committee on the Rights of the Child.   </w:t>
      </w:r>
    </w:p>
    <w:p w14:paraId="7F4F20EC" w14:textId="77777777" w:rsidR="00F8079A" w:rsidRDefault="002F12F0">
      <w:pPr>
        <w:spacing w:line="276" w:lineRule="auto"/>
        <w:jc w:val="both"/>
        <w:rPr>
          <w:sz w:val="24"/>
          <w:szCs w:val="24"/>
        </w:rPr>
      </w:pPr>
      <w:r>
        <w:rPr>
          <w:rFonts w:ascii="Arial" w:eastAsia="Arial" w:hAnsi="Arial" w:cs="Arial"/>
          <w:sz w:val="24"/>
          <w:szCs w:val="24"/>
        </w:rPr>
        <w:t>Non-government organisations (eg charities and community groups) also send reports about how they think the Government is doing. They make sure that the Committee hear the views of children and young people.</w:t>
      </w:r>
    </w:p>
    <w:p w14:paraId="19AEEECE" w14:textId="77777777" w:rsidR="00F8079A" w:rsidRDefault="00F8079A">
      <w:pPr>
        <w:spacing w:line="276" w:lineRule="auto"/>
        <w:jc w:val="both"/>
        <w:rPr>
          <w:rFonts w:ascii="Arial" w:eastAsia="Arial" w:hAnsi="Arial" w:cs="Arial"/>
          <w:b/>
          <w:bCs/>
          <w:sz w:val="24"/>
          <w:szCs w:val="24"/>
        </w:rPr>
      </w:pPr>
    </w:p>
    <w:p w14:paraId="670C1798" w14:textId="77777777" w:rsidR="00F8079A" w:rsidRDefault="002F12F0">
      <w:pPr>
        <w:spacing w:line="276" w:lineRule="auto"/>
        <w:jc w:val="both"/>
        <w:rPr>
          <w:sz w:val="24"/>
          <w:szCs w:val="24"/>
        </w:rPr>
      </w:pPr>
      <w:r>
        <w:rPr>
          <w:rFonts w:ascii="Arial" w:eastAsia="Arial" w:hAnsi="Arial" w:cs="Arial"/>
          <w:b/>
          <w:bCs/>
          <w:sz w:val="24"/>
          <w:szCs w:val="24"/>
        </w:rPr>
        <w:t xml:space="preserve">What’s next? </w:t>
      </w:r>
    </w:p>
    <w:p w14:paraId="55F21C5A" w14:textId="77777777" w:rsidR="00F8079A" w:rsidRDefault="00F8079A">
      <w:pPr>
        <w:spacing w:line="276" w:lineRule="auto"/>
        <w:jc w:val="both"/>
        <w:rPr>
          <w:rFonts w:ascii="Arial" w:eastAsia="Arial" w:hAnsi="Arial" w:cs="Arial"/>
          <w:b/>
          <w:bCs/>
          <w:sz w:val="24"/>
          <w:szCs w:val="24"/>
        </w:rPr>
      </w:pPr>
    </w:p>
    <w:p w14:paraId="44368562" w14:textId="77777777" w:rsidR="00F8079A" w:rsidRDefault="002F12F0">
      <w:pPr>
        <w:spacing w:line="276" w:lineRule="auto"/>
        <w:jc w:val="both"/>
        <w:rPr>
          <w:sz w:val="24"/>
          <w:szCs w:val="24"/>
        </w:rPr>
      </w:pPr>
      <w:r>
        <w:rPr>
          <w:rFonts w:ascii="Arial" w:eastAsia="Arial" w:hAnsi="Arial" w:cs="Arial"/>
          <w:sz w:val="24"/>
          <w:szCs w:val="24"/>
        </w:rPr>
        <w:t xml:space="preserve">The UK Government will send their report to the Committee in June 2022. It will include information from Northern Ireland, Scotland, Wales and England. </w:t>
      </w:r>
    </w:p>
    <w:p w14:paraId="7AA7CE86" w14:textId="77777777" w:rsidR="00F8079A" w:rsidRDefault="00F8079A">
      <w:pPr>
        <w:spacing w:line="276" w:lineRule="auto"/>
        <w:jc w:val="both"/>
        <w:rPr>
          <w:rFonts w:ascii="Arial" w:eastAsia="Arial" w:hAnsi="Arial" w:cs="Arial"/>
          <w:sz w:val="24"/>
          <w:szCs w:val="24"/>
        </w:rPr>
      </w:pPr>
    </w:p>
    <w:p w14:paraId="12AAE74A" w14:textId="77777777" w:rsidR="00F8079A" w:rsidRDefault="002F12F0">
      <w:pPr>
        <w:spacing w:line="276" w:lineRule="auto"/>
        <w:jc w:val="both"/>
        <w:rPr>
          <w:sz w:val="24"/>
          <w:szCs w:val="24"/>
        </w:rPr>
      </w:pPr>
      <w:r>
        <w:rPr>
          <w:rFonts w:ascii="Arial" w:eastAsia="Arial" w:hAnsi="Arial" w:cs="Arial"/>
          <w:sz w:val="24"/>
          <w:szCs w:val="24"/>
        </w:rPr>
        <w:t xml:space="preserve">The Children’s Law Centre (CLC) is a charity that works to protect the rights of all children living in NI. Youth@CLC, youth advisory panel of CLC are writing a </w:t>
      </w:r>
      <w:r>
        <w:rPr>
          <w:rFonts w:ascii="Arial" w:eastAsia="Arial" w:hAnsi="Arial" w:cs="Arial"/>
          <w:b/>
          <w:bCs/>
          <w:sz w:val="24"/>
          <w:szCs w:val="24"/>
        </w:rPr>
        <w:t>Children and Young People’s Report</w:t>
      </w:r>
      <w:r>
        <w:rPr>
          <w:rFonts w:ascii="Arial" w:eastAsia="Arial" w:hAnsi="Arial" w:cs="Arial"/>
          <w:sz w:val="24"/>
          <w:szCs w:val="24"/>
        </w:rPr>
        <w:t xml:space="preserve"> which will be send to the Committee in September 2022. </w:t>
      </w:r>
    </w:p>
    <w:p w14:paraId="4177B80E" w14:textId="77777777" w:rsidR="00F8079A" w:rsidRDefault="00F8079A">
      <w:pPr>
        <w:spacing w:line="276" w:lineRule="auto"/>
        <w:jc w:val="both"/>
        <w:rPr>
          <w:rFonts w:ascii="Arial" w:eastAsia="Arial" w:hAnsi="Arial" w:cs="Arial"/>
          <w:sz w:val="24"/>
          <w:szCs w:val="24"/>
        </w:rPr>
      </w:pPr>
    </w:p>
    <w:p w14:paraId="28DCD771" w14:textId="77777777" w:rsidR="00F8079A" w:rsidRDefault="002F12F0">
      <w:pPr>
        <w:spacing w:after="160" w:line="276" w:lineRule="auto"/>
        <w:jc w:val="both"/>
        <w:rPr>
          <w:sz w:val="24"/>
          <w:szCs w:val="24"/>
        </w:rPr>
      </w:pPr>
      <w:r>
        <w:rPr>
          <w:rFonts w:ascii="Arial" w:eastAsia="Arial" w:hAnsi="Arial" w:cs="Arial"/>
          <w:b/>
          <w:bCs/>
          <w:sz w:val="24"/>
          <w:szCs w:val="24"/>
        </w:rPr>
        <w:t xml:space="preserve">As part of this report, Sinead McSorley </w:t>
      </w:r>
      <w:r>
        <w:rPr>
          <w:rFonts w:ascii="Arial" w:eastAsia="Arial" w:hAnsi="Arial" w:cs="Arial"/>
          <w:sz w:val="24"/>
          <w:szCs w:val="24"/>
        </w:rPr>
        <w:t>(Youth Participation and Advocacy Worker in CLC)</w:t>
      </w:r>
      <w:r>
        <w:rPr>
          <w:rFonts w:ascii="Arial" w:eastAsia="Arial" w:hAnsi="Arial" w:cs="Arial"/>
          <w:i/>
          <w:iCs/>
          <w:sz w:val="24"/>
          <w:szCs w:val="24"/>
        </w:rPr>
        <w:t xml:space="preserve"> </w:t>
      </w:r>
      <w:r>
        <w:rPr>
          <w:rFonts w:ascii="Arial" w:eastAsia="Arial" w:hAnsi="Arial" w:cs="Arial"/>
          <w:b/>
          <w:bCs/>
          <w:sz w:val="24"/>
          <w:szCs w:val="24"/>
        </w:rPr>
        <w:t xml:space="preserve">and Deena Haydon </w:t>
      </w:r>
      <w:r>
        <w:rPr>
          <w:rFonts w:ascii="Arial" w:eastAsia="Arial" w:hAnsi="Arial" w:cs="Arial"/>
          <w:sz w:val="24"/>
          <w:szCs w:val="24"/>
        </w:rPr>
        <w:t>(Researcher)</w:t>
      </w:r>
      <w:r>
        <w:rPr>
          <w:rFonts w:ascii="Arial" w:eastAsia="Arial" w:hAnsi="Arial" w:cs="Arial"/>
          <w:i/>
          <w:iCs/>
          <w:sz w:val="24"/>
          <w:szCs w:val="24"/>
        </w:rPr>
        <w:t xml:space="preserve"> </w:t>
      </w:r>
      <w:r>
        <w:rPr>
          <w:rFonts w:ascii="Arial" w:eastAsia="Arial" w:hAnsi="Arial" w:cs="Arial"/>
          <w:b/>
          <w:bCs/>
          <w:sz w:val="24"/>
          <w:szCs w:val="24"/>
        </w:rPr>
        <w:t>would like to speak to you.</w:t>
      </w:r>
    </w:p>
    <w:p w14:paraId="3B41C22C" w14:textId="77777777" w:rsidR="00F8079A" w:rsidRDefault="002F12F0">
      <w:pPr>
        <w:spacing w:line="276" w:lineRule="auto"/>
        <w:jc w:val="both"/>
        <w:rPr>
          <w:sz w:val="24"/>
          <w:szCs w:val="24"/>
        </w:rPr>
      </w:pPr>
      <w:r>
        <w:rPr>
          <w:rFonts w:ascii="Arial" w:eastAsia="Arial" w:hAnsi="Arial" w:cs="Arial"/>
          <w:sz w:val="24"/>
          <w:szCs w:val="24"/>
        </w:rPr>
        <w:t xml:space="preserve">We will ask what you know about your rights, whether you think your rights are being promoted and protected at school or college, in your family or where you live, in your community, by the people who work with you and by politicians. </w:t>
      </w:r>
    </w:p>
    <w:p w14:paraId="64C2EDB2" w14:textId="77777777" w:rsidR="00F8079A" w:rsidRDefault="00F8079A">
      <w:pPr>
        <w:spacing w:line="276" w:lineRule="auto"/>
        <w:jc w:val="both"/>
        <w:rPr>
          <w:rFonts w:ascii="Arial" w:eastAsia="Arial" w:hAnsi="Arial" w:cs="Arial"/>
          <w:sz w:val="24"/>
          <w:szCs w:val="24"/>
        </w:rPr>
      </w:pPr>
    </w:p>
    <w:p w14:paraId="2525AC18" w14:textId="77777777" w:rsidR="00F8079A" w:rsidRDefault="002F12F0">
      <w:pPr>
        <w:spacing w:after="160" w:line="276" w:lineRule="auto"/>
        <w:jc w:val="both"/>
        <w:rPr>
          <w:sz w:val="24"/>
          <w:szCs w:val="24"/>
        </w:rPr>
      </w:pPr>
      <w:r>
        <w:rPr>
          <w:rFonts w:ascii="Arial" w:eastAsia="Arial" w:hAnsi="Arial" w:cs="Arial"/>
          <w:sz w:val="24"/>
          <w:szCs w:val="24"/>
        </w:rPr>
        <w:t xml:space="preserve">We will write about your answers in our report, but anything you say will be anonymous. This means that we will tell people </w:t>
      </w:r>
      <w:r>
        <w:rPr>
          <w:rFonts w:ascii="Arial" w:eastAsia="Arial" w:hAnsi="Arial" w:cs="Arial"/>
          <w:sz w:val="24"/>
          <w:szCs w:val="24"/>
          <w:u w:val="single"/>
        </w:rPr>
        <w:t>what</w:t>
      </w:r>
      <w:r>
        <w:rPr>
          <w:rFonts w:ascii="Arial" w:eastAsia="Arial" w:hAnsi="Arial" w:cs="Arial"/>
          <w:sz w:val="24"/>
          <w:szCs w:val="24"/>
        </w:rPr>
        <w:t xml:space="preserve"> you said, but not </w:t>
      </w:r>
      <w:r>
        <w:rPr>
          <w:rFonts w:ascii="Arial" w:eastAsia="Arial" w:hAnsi="Arial" w:cs="Arial"/>
          <w:sz w:val="24"/>
          <w:szCs w:val="24"/>
          <w:u w:val="single"/>
        </w:rPr>
        <w:t>who</w:t>
      </w:r>
      <w:r>
        <w:rPr>
          <w:rFonts w:ascii="Arial" w:eastAsia="Arial" w:hAnsi="Arial" w:cs="Arial"/>
          <w:sz w:val="24"/>
          <w:szCs w:val="24"/>
        </w:rPr>
        <w:t xml:space="preserve"> said it. For example, we might say “some young people think…” or we might use your words, but we won’t use your name or include any details about you.</w:t>
      </w:r>
    </w:p>
    <w:p w14:paraId="3147D3CF" w14:textId="77777777" w:rsidR="00F8079A" w:rsidRDefault="002F12F0">
      <w:pPr>
        <w:spacing w:line="276" w:lineRule="auto"/>
        <w:jc w:val="both"/>
        <w:rPr>
          <w:sz w:val="24"/>
          <w:szCs w:val="24"/>
        </w:rPr>
      </w:pPr>
      <w:r>
        <w:rPr>
          <w:rFonts w:ascii="Arial" w:eastAsia="Arial" w:hAnsi="Arial" w:cs="Arial"/>
          <w:sz w:val="24"/>
          <w:szCs w:val="24"/>
        </w:rPr>
        <w:t xml:space="preserve">This means you don’t have to worry or feel embarrassed because no-one outside of the group will know what you said. </w:t>
      </w:r>
    </w:p>
    <w:p w14:paraId="2B9583CB" w14:textId="77777777" w:rsidR="00F8079A" w:rsidRDefault="00F8079A">
      <w:pPr>
        <w:spacing w:line="276" w:lineRule="auto"/>
        <w:jc w:val="both"/>
        <w:rPr>
          <w:rFonts w:ascii="Arial" w:eastAsia="Arial" w:hAnsi="Arial" w:cs="Arial"/>
          <w:sz w:val="24"/>
          <w:szCs w:val="24"/>
        </w:rPr>
      </w:pPr>
    </w:p>
    <w:p w14:paraId="21EDC330" w14:textId="77777777" w:rsidR="00F8079A" w:rsidRDefault="002F12F0">
      <w:pPr>
        <w:spacing w:line="276" w:lineRule="auto"/>
        <w:jc w:val="both"/>
        <w:rPr>
          <w:sz w:val="24"/>
          <w:szCs w:val="24"/>
        </w:rPr>
      </w:pPr>
      <w:r>
        <w:rPr>
          <w:rFonts w:ascii="Arial" w:eastAsia="Arial" w:hAnsi="Arial" w:cs="Arial"/>
          <w:sz w:val="24"/>
          <w:szCs w:val="24"/>
        </w:rPr>
        <w:t>We hope you agree to talk to us, and we look forward to meeting you!</w:t>
      </w:r>
    </w:p>
    <w:p w14:paraId="3965C402" w14:textId="77777777" w:rsidR="00F8079A" w:rsidRDefault="00F8079A">
      <w:pPr>
        <w:spacing w:line="276" w:lineRule="auto"/>
        <w:jc w:val="both"/>
        <w:rPr>
          <w:sz w:val="24"/>
          <w:szCs w:val="24"/>
        </w:rPr>
      </w:pPr>
    </w:p>
    <w:p w14:paraId="101D43B7" w14:textId="77777777" w:rsidR="00F8079A" w:rsidRDefault="002F12F0">
      <w:pPr>
        <w:spacing w:line="276" w:lineRule="auto"/>
        <w:jc w:val="both"/>
        <w:rPr>
          <w:sz w:val="28"/>
          <w:szCs w:val="28"/>
        </w:rPr>
      </w:pPr>
      <w:r>
        <w:rPr>
          <w:b/>
          <w:bCs/>
          <w:i/>
          <w:iCs/>
          <w:sz w:val="28"/>
          <w:szCs w:val="28"/>
        </w:rPr>
        <w:t>Sinead and Youth@CLC</w:t>
      </w:r>
    </w:p>
    <w:p w14:paraId="4DBB85CB" w14:textId="77777777" w:rsidR="00F8079A" w:rsidRDefault="002F12F0">
      <w:pPr>
        <w:spacing w:line="276" w:lineRule="auto"/>
        <w:jc w:val="both"/>
        <w:rPr>
          <w:sz w:val="24"/>
          <w:szCs w:val="24"/>
        </w:rPr>
      </w:pPr>
      <w:r>
        <w:rPr>
          <w:noProof/>
          <w:sz w:val="24"/>
          <w:szCs w:val="24"/>
        </w:rPr>
        <w:drawing>
          <wp:anchor distT="0" distB="0" distL="114300" distR="114300" simplePos="0" relativeHeight="251664384" behindDoc="1" locked="0" layoutInCell="1" allowOverlap="1" wp14:anchorId="195F869A" wp14:editId="00BB7BCB">
            <wp:simplePos x="0" y="0"/>
            <wp:positionH relativeFrom="column">
              <wp:posOffset>-1068070</wp:posOffset>
            </wp:positionH>
            <wp:positionV relativeFrom="paragraph">
              <wp:posOffset>298450</wp:posOffset>
            </wp:positionV>
            <wp:extent cx="7858125" cy="2619375"/>
            <wp:effectExtent l="0" t="0" r="0" b="0"/>
            <wp:wrapNone/>
            <wp:docPr id="100127" name="Picture 10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7" name=""/>
                    <pic:cNvPicPr>
                      <a:picLocks noChangeAspect="1"/>
                    </pic:cNvPicPr>
                  </pic:nvPicPr>
                  <pic:blipFill>
                    <a:blip r:embed="rId85"/>
                    <a:stretch>
                      <a:fillRect/>
                    </a:stretch>
                  </pic:blipFill>
                  <pic:spPr>
                    <a:xfrm>
                      <a:off x="0" y="0"/>
                      <a:ext cx="7858125" cy="2619375"/>
                    </a:xfrm>
                    <a:prstGeom prst="rect">
                      <a:avLst/>
                    </a:prstGeom>
                  </pic:spPr>
                </pic:pic>
              </a:graphicData>
            </a:graphic>
          </wp:anchor>
        </w:drawing>
      </w:r>
      <w:r>
        <w:rPr>
          <w:rFonts w:ascii="Arial" w:eastAsia="Arial" w:hAnsi="Arial" w:cs="Arial"/>
          <w:sz w:val="24"/>
          <w:szCs w:val="24"/>
        </w:rPr>
        <w:t xml:space="preserve">  </w:t>
      </w:r>
    </w:p>
    <w:p w14:paraId="2E088D12" w14:textId="77777777" w:rsidR="00F8079A" w:rsidRDefault="00F8079A">
      <w:pPr>
        <w:spacing w:after="160" w:line="276" w:lineRule="auto"/>
        <w:jc w:val="both"/>
        <w:rPr>
          <w:rFonts w:ascii="Arial" w:eastAsia="Arial" w:hAnsi="Arial" w:cs="Arial"/>
          <w:sz w:val="24"/>
          <w:szCs w:val="24"/>
        </w:rPr>
      </w:pPr>
    </w:p>
    <w:p w14:paraId="1918BA97" w14:textId="77777777" w:rsidR="00F8079A" w:rsidRDefault="00F8079A">
      <w:pPr>
        <w:spacing w:after="160" w:line="276" w:lineRule="auto"/>
        <w:jc w:val="both"/>
        <w:rPr>
          <w:rFonts w:ascii="Arial" w:eastAsia="Arial" w:hAnsi="Arial" w:cs="Arial"/>
          <w:sz w:val="24"/>
          <w:szCs w:val="24"/>
        </w:rPr>
      </w:pPr>
    </w:p>
    <w:p w14:paraId="64BAFE88" w14:textId="77777777" w:rsidR="00F8079A" w:rsidRDefault="00F8079A">
      <w:pPr>
        <w:spacing w:after="160" w:line="276" w:lineRule="auto"/>
        <w:jc w:val="both"/>
        <w:rPr>
          <w:rFonts w:ascii="Arial" w:eastAsia="Arial" w:hAnsi="Arial" w:cs="Arial"/>
          <w:b/>
          <w:bCs/>
          <w:sz w:val="24"/>
          <w:szCs w:val="24"/>
        </w:rPr>
      </w:pPr>
    </w:p>
    <w:p w14:paraId="74C392C7" w14:textId="77777777" w:rsidR="00F8079A" w:rsidRDefault="00F8079A">
      <w:pPr>
        <w:spacing w:after="160" w:line="276" w:lineRule="auto"/>
        <w:jc w:val="both"/>
        <w:rPr>
          <w:rFonts w:ascii="Arial" w:eastAsia="Arial" w:hAnsi="Arial" w:cs="Arial"/>
          <w:b/>
          <w:bCs/>
          <w:sz w:val="24"/>
          <w:szCs w:val="24"/>
        </w:rPr>
      </w:pPr>
    </w:p>
    <w:p w14:paraId="0DE2C14D" w14:textId="77777777" w:rsidR="00F8079A" w:rsidRDefault="00F8079A">
      <w:pPr>
        <w:spacing w:after="160" w:line="276" w:lineRule="auto"/>
        <w:jc w:val="both"/>
        <w:rPr>
          <w:rFonts w:ascii="Arial" w:eastAsia="Arial" w:hAnsi="Arial" w:cs="Arial"/>
          <w:b/>
          <w:bCs/>
          <w:sz w:val="24"/>
          <w:szCs w:val="24"/>
        </w:rPr>
      </w:pPr>
    </w:p>
    <w:p w14:paraId="4F1E54C1" w14:textId="77777777" w:rsidR="00F8079A" w:rsidRDefault="00F8079A">
      <w:pPr>
        <w:spacing w:after="160" w:line="276" w:lineRule="auto"/>
        <w:jc w:val="both"/>
        <w:rPr>
          <w:rFonts w:ascii="Arial" w:eastAsia="Arial" w:hAnsi="Arial" w:cs="Arial"/>
          <w:b/>
          <w:bCs/>
          <w:sz w:val="24"/>
          <w:szCs w:val="24"/>
        </w:rPr>
      </w:pPr>
    </w:p>
    <w:p w14:paraId="59A64947" w14:textId="77777777" w:rsidR="00F8079A" w:rsidRDefault="00F8079A">
      <w:pPr>
        <w:spacing w:after="160" w:line="276" w:lineRule="auto"/>
        <w:jc w:val="both"/>
        <w:rPr>
          <w:rFonts w:ascii="Arial" w:eastAsia="Arial" w:hAnsi="Arial" w:cs="Arial"/>
          <w:b/>
          <w:bCs/>
          <w:sz w:val="24"/>
          <w:szCs w:val="24"/>
        </w:rPr>
      </w:pPr>
    </w:p>
    <w:p w14:paraId="5B56087A" w14:textId="77777777" w:rsidR="00F8079A" w:rsidRDefault="00F8079A">
      <w:pPr>
        <w:spacing w:after="160" w:line="276" w:lineRule="auto"/>
        <w:jc w:val="both"/>
        <w:rPr>
          <w:rFonts w:ascii="Arial" w:eastAsia="Arial" w:hAnsi="Arial" w:cs="Arial"/>
          <w:b/>
          <w:bCs/>
          <w:sz w:val="24"/>
          <w:szCs w:val="24"/>
        </w:rPr>
      </w:pPr>
    </w:p>
    <w:p w14:paraId="0E900870" w14:textId="77777777" w:rsidR="00F8079A" w:rsidRDefault="002F12F0">
      <w:pPr>
        <w:spacing w:after="160" w:line="276" w:lineRule="auto"/>
        <w:rPr>
          <w:sz w:val="24"/>
          <w:szCs w:val="24"/>
        </w:rPr>
      </w:pPr>
      <w:r>
        <w:rPr>
          <w:noProof/>
          <w:sz w:val="24"/>
          <w:szCs w:val="24"/>
        </w:rPr>
        <w:drawing>
          <wp:anchor distT="0" distB="0" distL="114300" distR="114300" simplePos="0" relativeHeight="251665408" behindDoc="1" locked="0" layoutInCell="1" allowOverlap="1" wp14:anchorId="3388D6EA" wp14:editId="23A9A361">
            <wp:simplePos x="0" y="0"/>
            <wp:positionH relativeFrom="column">
              <wp:posOffset>-952500</wp:posOffset>
            </wp:positionH>
            <wp:positionV relativeFrom="paragraph">
              <wp:posOffset>457200</wp:posOffset>
            </wp:positionV>
            <wp:extent cx="7600950" cy="1524000"/>
            <wp:effectExtent l="0" t="0" r="0" b="0"/>
            <wp:wrapNone/>
            <wp:docPr id="100129" name="Picture 100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9" name=""/>
                    <pic:cNvPicPr>
                      <a:picLocks noChangeAspect="1"/>
                    </pic:cNvPicPr>
                  </pic:nvPicPr>
                  <pic:blipFill>
                    <a:blip r:embed="rId86"/>
                    <a:stretch>
                      <a:fillRect/>
                    </a:stretch>
                  </pic:blipFill>
                  <pic:spPr>
                    <a:xfrm>
                      <a:off x="0" y="0"/>
                      <a:ext cx="7600950" cy="1524000"/>
                    </a:xfrm>
                    <a:prstGeom prst="rect">
                      <a:avLst/>
                    </a:prstGeom>
                  </pic:spPr>
                </pic:pic>
              </a:graphicData>
            </a:graphic>
          </wp:anchor>
        </w:drawing>
      </w:r>
      <w:r>
        <w:rPr>
          <w:rFonts w:ascii="Arial" w:eastAsia="Arial" w:hAnsi="Arial" w:cs="Arial"/>
          <w:b/>
          <w:bCs/>
          <w:sz w:val="24"/>
          <w:szCs w:val="24"/>
        </w:rPr>
        <w:t>APPENDIX 8: WORKSHOP CONSENT FORM FOR CHILDREN AND YOUNG PEOPLE</w:t>
      </w:r>
    </w:p>
    <w:p w14:paraId="46A07B8A" w14:textId="77777777" w:rsidR="00F8079A" w:rsidRDefault="00F8079A">
      <w:pPr>
        <w:spacing w:after="160" w:line="276" w:lineRule="auto"/>
        <w:jc w:val="both"/>
        <w:rPr>
          <w:rFonts w:ascii="Arial" w:eastAsia="Arial" w:hAnsi="Arial" w:cs="Arial"/>
          <w:b/>
          <w:bCs/>
          <w:color w:val="215868"/>
          <w:sz w:val="36"/>
          <w:szCs w:val="36"/>
        </w:rPr>
      </w:pPr>
    </w:p>
    <w:p w14:paraId="15B04895" w14:textId="77777777" w:rsidR="00F8079A" w:rsidRDefault="00F8079A">
      <w:pPr>
        <w:spacing w:after="160" w:line="276" w:lineRule="auto"/>
        <w:jc w:val="both"/>
        <w:rPr>
          <w:rFonts w:ascii="Arial" w:eastAsia="Arial" w:hAnsi="Arial" w:cs="Arial"/>
          <w:b/>
          <w:bCs/>
          <w:color w:val="215868"/>
          <w:sz w:val="36"/>
          <w:szCs w:val="36"/>
        </w:rPr>
      </w:pPr>
    </w:p>
    <w:p w14:paraId="26DD41BD" w14:textId="77777777" w:rsidR="00F8079A" w:rsidRDefault="00F8079A">
      <w:pPr>
        <w:spacing w:after="160" w:line="276" w:lineRule="auto"/>
        <w:jc w:val="both"/>
        <w:rPr>
          <w:rFonts w:ascii="Arial" w:eastAsia="Arial" w:hAnsi="Arial" w:cs="Arial"/>
          <w:b/>
          <w:bCs/>
          <w:color w:val="215868"/>
          <w:sz w:val="36"/>
          <w:szCs w:val="36"/>
        </w:rPr>
      </w:pPr>
    </w:p>
    <w:p w14:paraId="112FBFB0" w14:textId="77777777" w:rsidR="00F8079A" w:rsidRDefault="00F8079A">
      <w:pPr>
        <w:spacing w:after="160" w:line="276" w:lineRule="auto"/>
        <w:jc w:val="both"/>
        <w:rPr>
          <w:rFonts w:ascii="Arial" w:eastAsia="Arial" w:hAnsi="Arial" w:cs="Arial"/>
          <w:b/>
          <w:bCs/>
          <w:color w:val="215868"/>
          <w:sz w:val="36"/>
          <w:szCs w:val="36"/>
        </w:rPr>
      </w:pPr>
    </w:p>
    <w:p w14:paraId="6FD9761C" w14:textId="77777777" w:rsidR="00F8079A" w:rsidRDefault="002F12F0">
      <w:pPr>
        <w:spacing w:after="160" w:line="276" w:lineRule="auto"/>
        <w:jc w:val="center"/>
        <w:rPr>
          <w:sz w:val="36"/>
          <w:szCs w:val="36"/>
        </w:rPr>
      </w:pPr>
      <w:r>
        <w:rPr>
          <w:rFonts w:ascii="Arial" w:eastAsia="Arial" w:hAnsi="Arial" w:cs="Arial"/>
          <w:b/>
          <w:bCs/>
          <w:i/>
          <w:iCs/>
          <w:color w:val="215868"/>
          <w:sz w:val="36"/>
          <w:szCs w:val="36"/>
        </w:rPr>
        <w:t>RIGHTS HERE, RIGHT NOW</w:t>
      </w:r>
    </w:p>
    <w:p w14:paraId="049512B3" w14:textId="77777777" w:rsidR="00F8079A" w:rsidRDefault="002F12F0">
      <w:pPr>
        <w:spacing w:after="160" w:line="276" w:lineRule="auto"/>
        <w:jc w:val="center"/>
        <w:rPr>
          <w:sz w:val="28"/>
          <w:szCs w:val="28"/>
        </w:rPr>
      </w:pPr>
      <w:r>
        <w:rPr>
          <w:rFonts w:ascii="Arial" w:eastAsia="Arial" w:hAnsi="Arial" w:cs="Arial"/>
          <w:b/>
          <w:bCs/>
          <w:color w:val="215868"/>
          <w:sz w:val="28"/>
          <w:szCs w:val="28"/>
        </w:rPr>
        <w:t>CONSENT FORM</w:t>
      </w:r>
    </w:p>
    <w:p w14:paraId="65FB20B0" w14:textId="77777777" w:rsidR="00F8079A" w:rsidRDefault="002F12F0">
      <w:pPr>
        <w:spacing w:after="160" w:line="276" w:lineRule="auto"/>
        <w:jc w:val="both"/>
      </w:pPr>
      <w:r>
        <w:rPr>
          <w:rFonts w:ascii="Arial" w:eastAsia="Arial" w:hAnsi="Arial" w:cs="Arial"/>
        </w:rPr>
        <w:t>Youth@CLC, Youth Advisory Panel of the Children’s Law Centre, are writing a report to the United Nations Committee on the Rights of the Child and want to speak to you about Children’s Rights in Northern Ireland.</w:t>
      </w:r>
    </w:p>
    <w:p w14:paraId="6E21DA99" w14:textId="77777777" w:rsidR="00F8079A" w:rsidRDefault="002F12F0">
      <w:pPr>
        <w:spacing w:after="160" w:line="276" w:lineRule="auto"/>
        <w:jc w:val="both"/>
      </w:pPr>
      <w:r>
        <w:rPr>
          <w:rFonts w:ascii="Arial" w:eastAsia="Arial" w:hAnsi="Arial" w:cs="Arial"/>
        </w:rPr>
        <w:t>I understand that:</w:t>
      </w:r>
    </w:p>
    <w:p w14:paraId="23CC178B"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 xml:space="preserve">I don’t have to take part if I don’t want to </w:t>
      </w:r>
    </w:p>
    <w:p w14:paraId="67B001FD"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If I do take part, I will be asked what I know about rights and I have been given an information sheet about this</w:t>
      </w:r>
    </w:p>
    <w:p w14:paraId="66494696"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I don’t have to answer anything I don’t want to</w:t>
      </w:r>
    </w:p>
    <w:p w14:paraId="2425D61D"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There are no wrong answers</w:t>
      </w:r>
    </w:p>
    <w:p w14:paraId="5A93E668"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If I want to stop or leave the meeting this is ok and I don’t have to give a reason</w:t>
      </w:r>
    </w:p>
    <w:p w14:paraId="76FB15BF"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Some of the things I say might be used in reports or presentations about children’s rights in Northern Ireland, but my name will not be used</w:t>
      </w:r>
    </w:p>
    <w:p w14:paraId="197E24CB"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 xml:space="preserve">If our discussion is recorded, it will only be listened to by the people writing the report </w:t>
      </w:r>
    </w:p>
    <w:p w14:paraId="17564283"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Any information about me will be kept private, unless there are worries about my safety or wellbeing – Sinead has explained anonymity and confidentiality</w:t>
      </w:r>
    </w:p>
    <w:p w14:paraId="634248FF" w14:textId="77777777" w:rsidR="00F8079A" w:rsidRDefault="002F12F0">
      <w:pPr>
        <w:numPr>
          <w:ilvl w:val="0"/>
          <w:numId w:val="323"/>
        </w:numPr>
        <w:pBdr>
          <w:left w:val="none" w:sz="0" w:space="15" w:color="auto"/>
        </w:pBdr>
        <w:spacing w:line="276" w:lineRule="auto"/>
        <w:ind w:hanging="589"/>
        <w:jc w:val="both"/>
        <w:rPr>
          <w:rFonts w:ascii="Times New Roman" w:eastAsia="Times New Roman" w:hAnsi="Times New Roman" w:cs="Times New Roman"/>
        </w:rPr>
      </w:pPr>
      <w:r>
        <w:rPr>
          <w:rFonts w:ascii="Arial" w:eastAsia="Arial" w:hAnsi="Arial" w:cs="Arial"/>
        </w:rPr>
        <w:t>If I have any worries or questions I can talk to Sinead or one of the project workers</w:t>
      </w:r>
    </w:p>
    <w:p w14:paraId="00F73B54" w14:textId="77777777" w:rsidR="00F8079A" w:rsidRDefault="00F8079A">
      <w:pPr>
        <w:spacing w:after="160" w:line="276" w:lineRule="auto"/>
        <w:jc w:val="both"/>
        <w:rPr>
          <w:rFonts w:ascii="Arial" w:eastAsia="Arial" w:hAnsi="Arial" w:cs="Arial"/>
          <w:sz w:val="24"/>
          <w:szCs w:val="24"/>
        </w:rPr>
      </w:pPr>
    </w:p>
    <w:p w14:paraId="27ABAD14" w14:textId="77777777" w:rsidR="00F8079A" w:rsidRDefault="002F12F0">
      <w:pPr>
        <w:spacing w:after="160" w:line="276" w:lineRule="auto"/>
        <w:jc w:val="both"/>
        <w:rPr>
          <w:sz w:val="24"/>
          <w:szCs w:val="24"/>
        </w:rPr>
      </w:pPr>
      <w:r>
        <w:rPr>
          <w:noProof/>
          <w:color w:val="0000EE"/>
          <w:sz w:val="24"/>
          <w:szCs w:val="24"/>
        </w:rPr>
        <w:drawing>
          <wp:anchor distT="0" distB="0" distL="114300" distR="114300" simplePos="0" relativeHeight="251666432" behindDoc="1" locked="0" layoutInCell="1" allowOverlap="1" wp14:anchorId="3DED9372" wp14:editId="5E3E5E62">
            <wp:simplePos x="0" y="0"/>
            <wp:positionH relativeFrom="column">
              <wp:posOffset>5544185</wp:posOffset>
            </wp:positionH>
            <wp:positionV relativeFrom="paragraph">
              <wp:posOffset>203835</wp:posOffset>
            </wp:positionV>
            <wp:extent cx="942975" cy="819150"/>
            <wp:effectExtent l="0" t="0" r="0" b="0"/>
            <wp:wrapNone/>
            <wp:docPr id="100131" name="Picture 100131">
              <a:hlinkClick xmlns:a="http://schemas.openxmlformats.org/drawingml/2006/main" r:id="rId8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1" name=""/>
                    <pic:cNvPicPr>
                      <a:picLocks noChangeAspect="1"/>
                    </pic:cNvPicPr>
                  </pic:nvPicPr>
                  <pic:blipFill>
                    <a:blip r:embed="rId88"/>
                    <a:stretch>
                      <a:fillRect/>
                    </a:stretch>
                  </pic:blipFill>
                  <pic:spPr>
                    <a:xfrm>
                      <a:off x="0" y="0"/>
                      <a:ext cx="942975" cy="819150"/>
                    </a:xfrm>
                    <a:prstGeom prst="rect">
                      <a:avLst/>
                    </a:prstGeom>
                    <a:ln>
                      <a:noFill/>
                    </a:ln>
                  </pic:spPr>
                </pic:pic>
              </a:graphicData>
            </a:graphic>
          </wp:anchor>
        </w:drawing>
      </w:r>
      <w:r>
        <w:rPr>
          <w:rFonts w:ascii="Arial" w:eastAsia="Arial" w:hAnsi="Arial" w:cs="Arial"/>
          <w:sz w:val="24"/>
          <w:szCs w:val="24"/>
        </w:rPr>
        <w:t>I agree to take part in the group</w:t>
      </w:r>
      <w:r>
        <w:rPr>
          <w:sz w:val="24"/>
          <w:szCs w:val="24"/>
        </w:rPr>
        <w:tab/>
      </w:r>
      <w:r>
        <w:rPr>
          <w:sz w:val="24"/>
          <w:szCs w:val="24"/>
        </w:rPr>
        <w:tab/>
      </w:r>
    </w:p>
    <w:p w14:paraId="001BAE83" w14:textId="77777777" w:rsidR="00F8079A" w:rsidRDefault="002F12F0">
      <w:pPr>
        <w:spacing w:after="160" w:line="276" w:lineRule="auto"/>
        <w:jc w:val="both"/>
        <w:rPr>
          <w:sz w:val="24"/>
          <w:szCs w:val="24"/>
        </w:rPr>
      </w:pPr>
      <w:r>
        <w:rPr>
          <w:rFonts w:ascii="Arial" w:eastAsia="Arial" w:hAnsi="Arial" w:cs="Arial"/>
          <w:b/>
          <w:bCs/>
          <w:color w:val="215868"/>
          <w:sz w:val="24"/>
          <w:szCs w:val="24"/>
        </w:rPr>
        <w:t xml:space="preserve">Name: …………………………….   Age: ……..  </w:t>
      </w:r>
      <w:r>
        <w:rPr>
          <w:b/>
          <w:bCs/>
          <w:color w:val="215868"/>
          <w:sz w:val="24"/>
          <w:szCs w:val="24"/>
        </w:rPr>
        <w:tab/>
      </w:r>
      <w:r>
        <w:rPr>
          <w:rFonts w:ascii="Arial" w:eastAsia="Arial" w:hAnsi="Arial" w:cs="Arial"/>
          <w:b/>
          <w:bCs/>
          <w:color w:val="215868"/>
          <w:sz w:val="24"/>
          <w:szCs w:val="24"/>
        </w:rPr>
        <w:t>Group: ………………….</w:t>
      </w:r>
    </w:p>
    <w:p w14:paraId="41029931" w14:textId="77777777" w:rsidR="00F8079A" w:rsidRDefault="00F8079A">
      <w:pPr>
        <w:spacing w:after="160" w:line="276" w:lineRule="auto"/>
        <w:jc w:val="both"/>
        <w:rPr>
          <w:sz w:val="24"/>
          <w:szCs w:val="24"/>
        </w:rPr>
      </w:pPr>
    </w:p>
    <w:p w14:paraId="1BBBB479" w14:textId="77777777" w:rsidR="00F8079A" w:rsidRDefault="002F12F0">
      <w:pPr>
        <w:spacing w:after="160" w:line="276" w:lineRule="auto"/>
        <w:jc w:val="both"/>
        <w:rPr>
          <w:sz w:val="28"/>
          <w:szCs w:val="28"/>
        </w:rPr>
      </w:pPr>
      <w:r>
        <w:rPr>
          <w:rFonts w:ascii="Arial" w:eastAsia="Arial" w:hAnsi="Arial" w:cs="Arial"/>
          <w:b/>
          <w:bCs/>
          <w:color w:val="215868"/>
          <w:sz w:val="24"/>
          <w:szCs w:val="24"/>
        </w:rPr>
        <w:t xml:space="preserve">Signature: ……………………………………….  </w:t>
      </w:r>
      <w:r>
        <w:rPr>
          <w:b/>
          <w:bCs/>
          <w:color w:val="215868"/>
          <w:sz w:val="28"/>
          <w:szCs w:val="28"/>
        </w:rPr>
        <w:tab/>
      </w:r>
      <w:r>
        <w:rPr>
          <w:rFonts w:ascii="Arial" w:eastAsia="Arial" w:hAnsi="Arial" w:cs="Arial"/>
          <w:b/>
          <w:bCs/>
          <w:color w:val="215868"/>
          <w:sz w:val="24"/>
          <w:szCs w:val="24"/>
        </w:rPr>
        <w:t>Date:</w:t>
      </w:r>
      <w:r>
        <w:rPr>
          <w:rFonts w:ascii="Arial" w:eastAsia="Arial" w:hAnsi="Arial" w:cs="Arial"/>
          <w:b/>
          <w:bCs/>
          <w:color w:val="215868"/>
          <w:sz w:val="28"/>
          <w:szCs w:val="28"/>
        </w:rPr>
        <w:t xml:space="preserve"> …………………….</w:t>
      </w:r>
    </w:p>
    <w:p w14:paraId="0B0750F7" w14:textId="77777777" w:rsidR="00F8079A" w:rsidRDefault="002F12F0">
      <w:pPr>
        <w:spacing w:after="160" w:line="276" w:lineRule="auto"/>
        <w:rPr>
          <w:sz w:val="24"/>
          <w:szCs w:val="24"/>
        </w:rPr>
      </w:pPr>
      <w:r>
        <w:rPr>
          <w:noProof/>
          <w:sz w:val="24"/>
          <w:szCs w:val="24"/>
        </w:rPr>
        <w:drawing>
          <wp:anchor distT="0" distB="0" distL="114300" distR="114300" simplePos="0" relativeHeight="251667456" behindDoc="1" locked="0" layoutInCell="1" allowOverlap="1" wp14:anchorId="19B7AF38" wp14:editId="36C9B41D">
            <wp:simplePos x="0" y="0"/>
            <wp:positionH relativeFrom="column">
              <wp:posOffset>4796155</wp:posOffset>
            </wp:positionH>
            <wp:positionV relativeFrom="paragraph">
              <wp:posOffset>137795</wp:posOffset>
            </wp:positionV>
            <wp:extent cx="1514475" cy="1123950"/>
            <wp:effectExtent l="0" t="0" r="0" b="0"/>
            <wp:wrapNone/>
            <wp:docPr id="100133" name="Picture 100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3" name=""/>
                    <pic:cNvPicPr>
                      <a:picLocks noChangeAspect="1"/>
                    </pic:cNvPicPr>
                  </pic:nvPicPr>
                  <pic:blipFill>
                    <a:blip r:embed="rId89"/>
                    <a:stretch>
                      <a:fillRect/>
                    </a:stretch>
                  </pic:blipFill>
                  <pic:spPr>
                    <a:xfrm>
                      <a:off x="0" y="0"/>
                      <a:ext cx="1514475" cy="1123950"/>
                    </a:xfrm>
                    <a:prstGeom prst="rect">
                      <a:avLst/>
                    </a:prstGeom>
                  </pic:spPr>
                </pic:pic>
              </a:graphicData>
            </a:graphic>
          </wp:anchor>
        </w:drawing>
      </w:r>
      <w:r>
        <w:rPr>
          <w:sz w:val="24"/>
          <w:szCs w:val="24"/>
        </w:rPr>
        <w:br w:type="page"/>
      </w:r>
      <w:r>
        <w:rPr>
          <w:rFonts w:ascii="Arial" w:eastAsia="Arial" w:hAnsi="Arial" w:cs="Arial"/>
          <w:b/>
          <w:bCs/>
          <w:sz w:val="24"/>
          <w:szCs w:val="24"/>
        </w:rPr>
        <w:t>APPENDIX 9: CONSENT FORM FOR PERSON WITH PARENTAL RESPONSIBILITY</w:t>
      </w:r>
    </w:p>
    <w:p w14:paraId="32B9C064" w14:textId="77777777" w:rsidR="00F8079A" w:rsidRDefault="002F12F0">
      <w:pPr>
        <w:spacing w:after="160" w:line="276" w:lineRule="auto"/>
        <w:jc w:val="center"/>
        <w:rPr>
          <w:sz w:val="36"/>
          <w:szCs w:val="36"/>
        </w:rPr>
      </w:pPr>
      <w:r>
        <w:rPr>
          <w:rFonts w:ascii="Arial" w:eastAsia="Arial" w:hAnsi="Arial" w:cs="Arial"/>
          <w:b/>
          <w:bCs/>
          <w:i/>
          <w:iCs/>
          <w:color w:val="215868"/>
          <w:sz w:val="36"/>
          <w:szCs w:val="36"/>
        </w:rPr>
        <w:t>RIGHTS HERE, RIGHT NOW</w:t>
      </w:r>
    </w:p>
    <w:p w14:paraId="1B1679B2" w14:textId="77777777" w:rsidR="00F8079A" w:rsidRDefault="002F12F0">
      <w:pPr>
        <w:spacing w:after="160" w:line="276" w:lineRule="auto"/>
        <w:jc w:val="center"/>
        <w:rPr>
          <w:sz w:val="28"/>
          <w:szCs w:val="28"/>
        </w:rPr>
      </w:pPr>
      <w:r>
        <w:rPr>
          <w:rFonts w:ascii="Arial" w:eastAsia="Arial" w:hAnsi="Arial" w:cs="Arial"/>
          <w:b/>
          <w:bCs/>
          <w:color w:val="215868"/>
          <w:sz w:val="28"/>
          <w:szCs w:val="28"/>
        </w:rPr>
        <w:t>INFORMATION &amp; CONSENT FORM FOR PERSON WITH</w:t>
      </w:r>
    </w:p>
    <w:p w14:paraId="48477270" w14:textId="77777777" w:rsidR="00F8079A" w:rsidRDefault="002F12F0">
      <w:pPr>
        <w:spacing w:after="160" w:line="276" w:lineRule="auto"/>
        <w:jc w:val="center"/>
        <w:rPr>
          <w:sz w:val="28"/>
          <w:szCs w:val="28"/>
        </w:rPr>
      </w:pPr>
      <w:r>
        <w:rPr>
          <w:rFonts w:ascii="Arial" w:eastAsia="Arial" w:hAnsi="Arial" w:cs="Arial"/>
          <w:b/>
          <w:bCs/>
          <w:color w:val="215868"/>
          <w:sz w:val="28"/>
          <w:szCs w:val="28"/>
        </w:rPr>
        <w:t>PARENTAL RESPONSIBILITY</w:t>
      </w:r>
    </w:p>
    <w:p w14:paraId="77FE052E" w14:textId="77777777" w:rsidR="00F8079A" w:rsidRDefault="002F12F0">
      <w:pPr>
        <w:spacing w:after="240" w:line="276" w:lineRule="auto"/>
        <w:jc w:val="both"/>
      </w:pPr>
      <w:r>
        <w:rPr>
          <w:rFonts w:ascii="Arial" w:eastAsia="Arial" w:hAnsi="Arial" w:cs="Arial"/>
        </w:rPr>
        <w:t xml:space="preserve">Dear Parent/Guardian, </w:t>
      </w:r>
    </w:p>
    <w:p w14:paraId="6719B563" w14:textId="77777777" w:rsidR="00F8079A" w:rsidRDefault="002F12F0">
      <w:pPr>
        <w:spacing w:after="160" w:line="276" w:lineRule="auto"/>
        <w:jc w:val="both"/>
      </w:pPr>
      <w:r>
        <w:rPr>
          <w:rFonts w:ascii="Arial" w:eastAsia="Arial" w:hAnsi="Arial" w:cs="Arial"/>
        </w:rPr>
        <w:t xml:space="preserve">Youth@CLC, Youth Advisory Panel of the Children’s Law Centre are writing a report about children’s rights in Northern Ireland. We want to find out whether the Government are doing everything they should to make sure that children and young people are healthy, safe, cared for, able to learn, have access to leisure and recreational activities, involved in making decisions, respected and know about their rights. </w:t>
      </w:r>
    </w:p>
    <w:p w14:paraId="60508495" w14:textId="77777777" w:rsidR="00F8079A" w:rsidRDefault="002F12F0">
      <w:pPr>
        <w:spacing w:after="160" w:line="276" w:lineRule="auto"/>
        <w:jc w:val="both"/>
      </w:pPr>
      <w:r>
        <w:rPr>
          <w:rFonts w:ascii="Arial" w:eastAsia="Arial" w:hAnsi="Arial" w:cs="Arial"/>
          <w:b/>
          <w:bCs/>
        </w:rPr>
        <w:t xml:space="preserve">Deena Haydon (an experienced researcher working with the Children’s Law Centre) and Sinead McSorley (Children’s Law Centre Youth Participation and Advocacy Worker), would like to speak to young people in [organisation] in the following weeks. </w:t>
      </w:r>
    </w:p>
    <w:p w14:paraId="0BFB3E5F" w14:textId="77777777" w:rsidR="00F8079A" w:rsidRDefault="002F12F0">
      <w:pPr>
        <w:spacing w:after="160" w:line="276" w:lineRule="auto"/>
        <w:jc w:val="both"/>
      </w:pPr>
      <w:r>
        <w:rPr>
          <w:rFonts w:ascii="Arial" w:eastAsia="Arial" w:hAnsi="Arial" w:cs="Arial"/>
        </w:rPr>
        <w:t xml:space="preserve">They will ask young people, in small groups or individually, their views and opinions. What the young people say might be included in the report and in future publications or presentations on the issues they raise, but their names </w:t>
      </w:r>
      <w:r>
        <w:rPr>
          <w:rFonts w:ascii="Arial" w:eastAsia="Arial" w:hAnsi="Arial" w:cs="Arial"/>
          <w:b/>
          <w:bCs/>
          <w:u w:val="single"/>
        </w:rPr>
        <w:t>will not</w:t>
      </w:r>
      <w:r>
        <w:rPr>
          <w:rFonts w:ascii="Arial" w:eastAsia="Arial" w:hAnsi="Arial" w:cs="Arial"/>
        </w:rPr>
        <w:t xml:space="preserve"> be used. It is important to hear from all young people, including those in [location], so we would be grateful if you would give permission. </w:t>
      </w:r>
    </w:p>
    <w:p w14:paraId="409467C0" w14:textId="77777777" w:rsidR="00F8079A" w:rsidRDefault="002F12F0">
      <w:pPr>
        <w:spacing w:after="160" w:line="276" w:lineRule="auto"/>
      </w:pPr>
      <w:r>
        <w:rPr>
          <w:rFonts w:ascii="Arial" w:eastAsia="Arial" w:hAnsi="Arial" w:cs="Arial"/>
        </w:rPr>
        <w:t xml:space="preserve">If you agree, please fill in this form and send it back to Sinead by email: </w:t>
      </w:r>
      <w:hyperlink r:id="rId90" w:history="1">
        <w:r>
          <w:rPr>
            <w:rFonts w:ascii="Arial" w:eastAsia="Arial" w:hAnsi="Arial" w:cs="Arial"/>
            <w:color w:val="0563C1"/>
            <w:u w:val="single" w:color="0563C1"/>
          </w:rPr>
          <w:t>sinead@childrenslawcentre.org</w:t>
        </w:r>
      </w:hyperlink>
      <w:r>
        <w:rPr>
          <w:rFonts w:ascii="Arial" w:eastAsia="Arial" w:hAnsi="Arial" w:cs="Arial"/>
        </w:rPr>
        <w:t xml:space="preserve"> </w:t>
      </w:r>
    </w:p>
    <w:p w14:paraId="185D1528" w14:textId="77777777" w:rsidR="00F8079A" w:rsidRDefault="002F12F0">
      <w:pPr>
        <w:spacing w:after="160" w:line="276" w:lineRule="auto"/>
      </w:pPr>
      <w:r>
        <w:rPr>
          <w:rFonts w:ascii="Arial" w:eastAsia="Arial" w:hAnsi="Arial" w:cs="Arial"/>
        </w:rPr>
        <w:t xml:space="preserve">If you would like more information, or have any questions, please contact Sinead at the Children’s Law Centre. Tel: 02890245704, Email: </w:t>
      </w:r>
      <w:hyperlink r:id="rId91" w:history="1">
        <w:r>
          <w:rPr>
            <w:rFonts w:ascii="Arial" w:eastAsia="Arial" w:hAnsi="Arial" w:cs="Arial"/>
            <w:color w:val="0563C1"/>
            <w:u w:val="single" w:color="0563C1"/>
          </w:rPr>
          <w:t>Sinead@childrenslawcentre.org</w:t>
        </w:r>
      </w:hyperlink>
      <w:r>
        <w:rPr>
          <w:rFonts w:ascii="Arial" w:eastAsia="Arial" w:hAnsi="Arial" w:cs="Arial"/>
        </w:rPr>
        <w:t xml:space="preserve"> </w:t>
      </w:r>
    </w:p>
    <w:p w14:paraId="4601624B" w14:textId="77777777" w:rsidR="00F8079A" w:rsidRDefault="002F12F0">
      <w:pPr>
        <w:spacing w:after="160" w:line="276" w:lineRule="auto"/>
        <w:jc w:val="both"/>
      </w:pPr>
      <w:r>
        <w:rPr>
          <w:rFonts w:ascii="Arial" w:eastAsia="Arial" w:hAnsi="Arial" w:cs="Arial"/>
        </w:rPr>
        <w:t xml:space="preserve">Thank you. </w:t>
      </w:r>
    </w:p>
    <w:p w14:paraId="3E24AB04" w14:textId="77777777" w:rsidR="00F8079A" w:rsidRDefault="002F12F0">
      <w:pPr>
        <w:spacing w:after="160" w:line="276" w:lineRule="auto"/>
        <w:jc w:val="both"/>
      </w:pPr>
      <w:r>
        <w:rPr>
          <w:noProof/>
        </w:rPr>
        <w:drawing>
          <wp:anchor distT="0" distB="0" distL="114300" distR="114300" simplePos="0" relativeHeight="251661312" behindDoc="0" locked="0" layoutInCell="1" allowOverlap="1" wp14:anchorId="730F7BEC" wp14:editId="34120033">
            <wp:simplePos x="0" y="0"/>
            <wp:positionH relativeFrom="column">
              <wp:posOffset>-20955</wp:posOffset>
            </wp:positionH>
            <wp:positionV relativeFrom="paragraph">
              <wp:posOffset>65405</wp:posOffset>
            </wp:positionV>
            <wp:extent cx="6534150" cy="38100"/>
            <wp:effectExtent l="0" t="0" r="0" b="0"/>
            <wp:wrapNone/>
            <wp:docPr id="100135" name="Picture 100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5" name=""/>
                    <pic:cNvPicPr>
                      <a:picLocks noChangeAspect="1"/>
                    </pic:cNvPicPr>
                  </pic:nvPicPr>
                  <pic:blipFill>
                    <a:blip r:embed="rId92"/>
                    <a:stretch>
                      <a:fillRect/>
                    </a:stretch>
                  </pic:blipFill>
                  <pic:spPr>
                    <a:xfrm>
                      <a:off x="0" y="0"/>
                      <a:ext cx="6534150" cy="38100"/>
                    </a:xfrm>
                    <a:prstGeom prst="rect">
                      <a:avLst/>
                    </a:prstGeom>
                  </pic:spPr>
                </pic:pic>
              </a:graphicData>
            </a:graphic>
          </wp:anchor>
        </w:drawing>
      </w:r>
    </w:p>
    <w:p w14:paraId="1FC19524" w14:textId="77777777" w:rsidR="00F8079A" w:rsidRDefault="002F12F0">
      <w:pPr>
        <w:spacing w:after="160" w:line="276" w:lineRule="auto"/>
        <w:jc w:val="both"/>
        <w:rPr>
          <w:sz w:val="28"/>
          <w:szCs w:val="28"/>
        </w:rPr>
      </w:pPr>
      <w:r>
        <w:rPr>
          <w:rFonts w:ascii="Arial" w:eastAsia="Arial" w:hAnsi="Arial" w:cs="Arial"/>
          <w:b/>
          <w:bCs/>
          <w:color w:val="296D7F"/>
          <w:sz w:val="28"/>
          <w:szCs w:val="28"/>
        </w:rPr>
        <w:t>CONSENT FROM PERSON WITH PARENTAL RESPONSIBILITY</w:t>
      </w:r>
    </w:p>
    <w:p w14:paraId="60835400" w14:textId="77777777" w:rsidR="00F8079A" w:rsidRDefault="002F12F0">
      <w:pPr>
        <w:spacing w:after="160" w:line="276" w:lineRule="auto"/>
        <w:jc w:val="both"/>
      </w:pPr>
      <w:r>
        <w:rPr>
          <w:rFonts w:ascii="Arial" w:eastAsia="Arial" w:hAnsi="Arial" w:cs="Arial"/>
        </w:rPr>
        <w:t>I give permission for __________________ to take part in a meeting with Deena Haydon and Sinead McSorley from the Children’s Law Centre on [organisation] premises.</w:t>
      </w:r>
    </w:p>
    <w:p w14:paraId="293A809C" w14:textId="77777777" w:rsidR="00F8079A" w:rsidRDefault="002F12F0">
      <w:pPr>
        <w:spacing w:after="160" w:line="276" w:lineRule="auto"/>
        <w:jc w:val="both"/>
      </w:pPr>
      <w:r>
        <w:rPr>
          <w:rFonts w:ascii="Arial" w:eastAsia="Arial" w:hAnsi="Arial" w:cs="Arial"/>
        </w:rPr>
        <w:t>I understand that their name will not be used in any publications or presentations about what young people from [location] have said.</w:t>
      </w:r>
    </w:p>
    <w:p w14:paraId="446496C5" w14:textId="77777777" w:rsidR="00F8079A" w:rsidRDefault="002F12F0">
      <w:pPr>
        <w:spacing w:after="160" w:line="276" w:lineRule="auto"/>
        <w:jc w:val="both"/>
        <w:rPr>
          <w:sz w:val="24"/>
          <w:szCs w:val="24"/>
        </w:rPr>
      </w:pPr>
      <w:r>
        <w:rPr>
          <w:rFonts w:ascii="Arial" w:eastAsia="Arial" w:hAnsi="Arial" w:cs="Arial"/>
          <w:b/>
          <w:bCs/>
          <w:color w:val="215868"/>
          <w:sz w:val="24"/>
          <w:szCs w:val="24"/>
        </w:rPr>
        <w:t>Young person’s name: …………………………………………    and age: ………</w:t>
      </w:r>
    </w:p>
    <w:p w14:paraId="61F8E2F3" w14:textId="77777777" w:rsidR="00F8079A" w:rsidRDefault="002F12F0">
      <w:pPr>
        <w:spacing w:after="160" w:line="276" w:lineRule="auto"/>
        <w:jc w:val="both"/>
        <w:rPr>
          <w:sz w:val="24"/>
          <w:szCs w:val="24"/>
        </w:rPr>
      </w:pPr>
      <w:r>
        <w:rPr>
          <w:rFonts w:ascii="Arial" w:eastAsia="Arial" w:hAnsi="Arial" w:cs="Arial"/>
          <w:b/>
          <w:bCs/>
          <w:color w:val="215868"/>
          <w:sz w:val="24"/>
          <w:szCs w:val="24"/>
        </w:rPr>
        <w:t xml:space="preserve">Name of person with parental responsibility: ………………………………………..  </w:t>
      </w:r>
    </w:p>
    <w:p w14:paraId="242766E3" w14:textId="77777777" w:rsidR="00F8079A" w:rsidRDefault="002F12F0">
      <w:pPr>
        <w:spacing w:after="160" w:line="276" w:lineRule="auto"/>
        <w:jc w:val="both"/>
        <w:rPr>
          <w:sz w:val="24"/>
          <w:szCs w:val="24"/>
        </w:rPr>
      </w:pPr>
      <w:r>
        <w:rPr>
          <w:rFonts w:ascii="Arial" w:eastAsia="Arial" w:hAnsi="Arial" w:cs="Arial"/>
          <w:b/>
          <w:bCs/>
          <w:color w:val="215868"/>
          <w:sz w:val="24"/>
          <w:szCs w:val="24"/>
        </w:rPr>
        <w:t>Date: ………………….</w:t>
      </w:r>
    </w:p>
    <w:p w14:paraId="16A2C771" w14:textId="77777777" w:rsidR="00F8079A" w:rsidRDefault="002F12F0">
      <w:pPr>
        <w:spacing w:after="160" w:line="276" w:lineRule="auto"/>
        <w:jc w:val="both"/>
        <w:rPr>
          <w:sz w:val="24"/>
          <w:szCs w:val="24"/>
        </w:rPr>
      </w:pPr>
      <w:r>
        <w:rPr>
          <w:sz w:val="24"/>
          <w:szCs w:val="24"/>
        </w:rPr>
        <w:br w:type="page"/>
      </w:r>
    </w:p>
    <w:p w14:paraId="7DC9FDA2" w14:textId="77777777" w:rsidR="00F8079A" w:rsidRDefault="002F12F0">
      <w:pPr>
        <w:spacing w:after="160" w:line="276" w:lineRule="auto"/>
        <w:rPr>
          <w:sz w:val="24"/>
          <w:szCs w:val="24"/>
        </w:rPr>
      </w:pPr>
      <w:r>
        <w:rPr>
          <w:rFonts w:ascii="Arial" w:eastAsia="Arial" w:hAnsi="Arial" w:cs="Arial"/>
          <w:b/>
          <w:bCs/>
          <w:sz w:val="24"/>
          <w:szCs w:val="24"/>
        </w:rPr>
        <w:t xml:space="preserve">APPENDIX 10: ACTIVITIES TO SUPPORT INVOLVEMENT IN A WORKSHOP OR MEETING </w:t>
      </w:r>
    </w:p>
    <w:p w14:paraId="491429E9" w14:textId="77777777" w:rsidR="00F8079A" w:rsidRDefault="002F12F0">
      <w:pPr>
        <w:spacing w:after="160" w:line="276" w:lineRule="auto"/>
        <w:jc w:val="both"/>
        <w:rPr>
          <w:sz w:val="24"/>
          <w:szCs w:val="24"/>
        </w:rPr>
      </w:pPr>
      <w:r>
        <w:rPr>
          <w:noProof/>
          <w:sz w:val="24"/>
          <w:szCs w:val="24"/>
        </w:rPr>
        <w:drawing>
          <wp:inline distT="0" distB="0" distL="0" distR="0" wp14:anchorId="319E7AEC" wp14:editId="27DE73C5">
            <wp:extent cx="5734050" cy="8105775"/>
            <wp:effectExtent l="0" t="0" r="0" b="0"/>
            <wp:docPr id="100137" name="Picture 10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7" name=""/>
                    <pic:cNvPicPr>
                      <a:picLocks noChangeAspect="1"/>
                    </pic:cNvPicPr>
                  </pic:nvPicPr>
                  <pic:blipFill>
                    <a:blip r:embed="rId93"/>
                    <a:stretch>
                      <a:fillRect/>
                    </a:stretch>
                  </pic:blipFill>
                  <pic:spPr>
                    <a:xfrm>
                      <a:off x="0" y="0"/>
                      <a:ext cx="5734050" cy="8105775"/>
                    </a:xfrm>
                    <a:prstGeom prst="rect">
                      <a:avLst/>
                    </a:prstGeom>
                  </pic:spPr>
                </pic:pic>
              </a:graphicData>
            </a:graphic>
          </wp:inline>
        </w:drawing>
      </w:r>
    </w:p>
    <w:p w14:paraId="2598A570" w14:textId="77777777" w:rsidR="00F8079A" w:rsidRDefault="002F12F0">
      <w:pPr>
        <w:spacing w:after="160" w:line="276" w:lineRule="auto"/>
        <w:jc w:val="both"/>
        <w:rPr>
          <w:sz w:val="24"/>
          <w:szCs w:val="24"/>
        </w:rPr>
      </w:pPr>
      <w:r>
        <w:rPr>
          <w:noProof/>
          <w:sz w:val="24"/>
          <w:szCs w:val="24"/>
        </w:rPr>
        <w:drawing>
          <wp:inline distT="0" distB="0" distL="0" distR="0" wp14:anchorId="1C0C23B6" wp14:editId="18C2BA1D">
            <wp:extent cx="5734050" cy="8105775"/>
            <wp:effectExtent l="0" t="0" r="0" b="0"/>
            <wp:docPr id="100139" name="Picture 100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9" name=""/>
                    <pic:cNvPicPr>
                      <a:picLocks noChangeAspect="1"/>
                    </pic:cNvPicPr>
                  </pic:nvPicPr>
                  <pic:blipFill>
                    <a:blip r:embed="rId94"/>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016A9878" wp14:editId="7167F454">
            <wp:extent cx="5734050" cy="8105775"/>
            <wp:effectExtent l="0" t="0" r="0" b="0"/>
            <wp:docPr id="100141" name="Picture 100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1" name=""/>
                    <pic:cNvPicPr>
                      <a:picLocks noChangeAspect="1"/>
                    </pic:cNvPicPr>
                  </pic:nvPicPr>
                  <pic:blipFill>
                    <a:blip r:embed="rId95"/>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3C153852" wp14:editId="151E8645">
            <wp:extent cx="5734050" cy="8105775"/>
            <wp:effectExtent l="0" t="0" r="0" b="0"/>
            <wp:docPr id="100143" name="Picture 10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3" name=""/>
                    <pic:cNvPicPr>
                      <a:picLocks noChangeAspect="1"/>
                    </pic:cNvPicPr>
                  </pic:nvPicPr>
                  <pic:blipFill>
                    <a:blip r:embed="rId96"/>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4F11CECC" wp14:editId="793737C1">
            <wp:extent cx="5734050" cy="8105775"/>
            <wp:effectExtent l="0" t="0" r="0" b="0"/>
            <wp:docPr id="100145" name="Picture 100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5" name=""/>
                    <pic:cNvPicPr>
                      <a:picLocks noChangeAspect="1"/>
                    </pic:cNvPicPr>
                  </pic:nvPicPr>
                  <pic:blipFill>
                    <a:blip r:embed="rId97"/>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5662EA89" wp14:editId="2BCC7AB0">
            <wp:extent cx="5734050" cy="8105775"/>
            <wp:effectExtent l="0" t="0" r="0" b="0"/>
            <wp:docPr id="100147" name="Picture 100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7" name=""/>
                    <pic:cNvPicPr>
                      <a:picLocks noChangeAspect="1"/>
                    </pic:cNvPicPr>
                  </pic:nvPicPr>
                  <pic:blipFill>
                    <a:blip r:embed="rId49"/>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5E8B8183" wp14:editId="28F454AF">
            <wp:extent cx="5734050" cy="8105775"/>
            <wp:effectExtent l="0" t="0" r="0" b="0"/>
            <wp:docPr id="100149" name="Picture 100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9" name=""/>
                    <pic:cNvPicPr>
                      <a:picLocks noChangeAspect="1"/>
                    </pic:cNvPicPr>
                  </pic:nvPicPr>
                  <pic:blipFill>
                    <a:blip r:embed="rId50"/>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40618C19" wp14:editId="794882B4">
            <wp:extent cx="5734050" cy="8105775"/>
            <wp:effectExtent l="0" t="0" r="0" b="0"/>
            <wp:docPr id="100151" name="Picture 100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1" name=""/>
                    <pic:cNvPicPr>
                      <a:picLocks noChangeAspect="1"/>
                    </pic:cNvPicPr>
                  </pic:nvPicPr>
                  <pic:blipFill>
                    <a:blip r:embed="rId51"/>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6DCB3B9C" wp14:editId="28BAB234">
            <wp:extent cx="5734050" cy="8105775"/>
            <wp:effectExtent l="0" t="0" r="0" b="0"/>
            <wp:docPr id="100153" name="Picture 100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3" name=""/>
                    <pic:cNvPicPr>
                      <a:picLocks noChangeAspect="1"/>
                    </pic:cNvPicPr>
                  </pic:nvPicPr>
                  <pic:blipFill>
                    <a:blip r:embed="rId52"/>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1D534956" wp14:editId="1F3136EB">
            <wp:extent cx="5734050" cy="8105775"/>
            <wp:effectExtent l="0" t="0" r="0" b="0"/>
            <wp:docPr id="100155" name="Picture 10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5" name=""/>
                    <pic:cNvPicPr>
                      <a:picLocks noChangeAspect="1"/>
                    </pic:cNvPicPr>
                  </pic:nvPicPr>
                  <pic:blipFill>
                    <a:blip r:embed="rId53"/>
                    <a:stretch>
                      <a:fillRect/>
                    </a:stretch>
                  </pic:blipFill>
                  <pic:spPr>
                    <a:xfrm>
                      <a:off x="0" y="0"/>
                      <a:ext cx="5734050" cy="8105775"/>
                    </a:xfrm>
                    <a:prstGeom prst="rect">
                      <a:avLst/>
                    </a:prstGeom>
                  </pic:spPr>
                </pic:pic>
              </a:graphicData>
            </a:graphic>
          </wp:inline>
        </w:drawing>
      </w:r>
      <w:r>
        <w:rPr>
          <w:noProof/>
          <w:sz w:val="24"/>
          <w:szCs w:val="24"/>
        </w:rPr>
        <w:drawing>
          <wp:inline distT="0" distB="0" distL="0" distR="0" wp14:anchorId="3E14A492" wp14:editId="38FA4EA7">
            <wp:extent cx="5734050" cy="8105775"/>
            <wp:effectExtent l="0" t="0" r="0" b="0"/>
            <wp:docPr id="100157" name="Picture 100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7" name=""/>
                    <pic:cNvPicPr>
                      <a:picLocks noChangeAspect="1"/>
                    </pic:cNvPicPr>
                  </pic:nvPicPr>
                  <pic:blipFill>
                    <a:blip r:embed="rId98"/>
                    <a:stretch>
                      <a:fillRect/>
                    </a:stretch>
                  </pic:blipFill>
                  <pic:spPr>
                    <a:xfrm>
                      <a:off x="0" y="0"/>
                      <a:ext cx="5734050" cy="8105775"/>
                    </a:xfrm>
                    <a:prstGeom prst="rect">
                      <a:avLst/>
                    </a:prstGeom>
                  </pic:spPr>
                </pic:pic>
              </a:graphicData>
            </a:graphic>
          </wp:inline>
        </w:drawing>
      </w:r>
    </w:p>
    <w:p w14:paraId="6C0F92B3" w14:textId="77777777" w:rsidR="00F8079A" w:rsidRDefault="00F8079A">
      <w:pPr>
        <w:spacing w:after="160" w:line="276" w:lineRule="auto"/>
        <w:jc w:val="both"/>
        <w:rPr>
          <w:rFonts w:ascii="Arial" w:eastAsia="Arial" w:hAnsi="Arial" w:cs="Arial"/>
          <w:b/>
          <w:bCs/>
          <w:sz w:val="24"/>
          <w:szCs w:val="24"/>
        </w:rPr>
      </w:pPr>
    </w:p>
    <w:p w14:paraId="2C7BD524" w14:textId="77777777" w:rsidR="00F8079A" w:rsidRDefault="00F8079A">
      <w:pPr>
        <w:spacing w:after="160" w:line="276" w:lineRule="auto"/>
        <w:jc w:val="both"/>
        <w:rPr>
          <w:rFonts w:ascii="Arial" w:eastAsia="Arial" w:hAnsi="Arial" w:cs="Arial"/>
          <w:b/>
          <w:bCs/>
          <w:sz w:val="24"/>
          <w:szCs w:val="24"/>
        </w:rPr>
      </w:pPr>
    </w:p>
    <w:p w14:paraId="25AC8026" w14:textId="77777777" w:rsidR="00F8079A" w:rsidRDefault="002F12F0">
      <w:pPr>
        <w:spacing w:after="160" w:line="276" w:lineRule="auto"/>
        <w:jc w:val="both"/>
        <w:rPr>
          <w:sz w:val="24"/>
          <w:szCs w:val="24"/>
        </w:rPr>
      </w:pPr>
      <w:r>
        <w:rPr>
          <w:sz w:val="24"/>
          <w:szCs w:val="24"/>
        </w:rPr>
        <w:br w:type="page"/>
      </w:r>
      <w:r>
        <w:rPr>
          <w:rFonts w:ascii="Arial" w:eastAsia="Arial" w:hAnsi="Arial" w:cs="Arial"/>
          <w:b/>
          <w:bCs/>
          <w:sz w:val="24"/>
          <w:szCs w:val="24"/>
        </w:rPr>
        <w:t>APPENDIX 11: WORKSHOP AND MEETING PARTICIPANTS</w:t>
      </w:r>
    </w:p>
    <w:p w14:paraId="65BD02E0" w14:textId="77777777" w:rsidR="00F8079A" w:rsidRDefault="002F12F0">
      <w:pPr>
        <w:spacing w:after="160"/>
        <w:jc w:val="both"/>
        <w:rPr>
          <w:sz w:val="24"/>
          <w:szCs w:val="24"/>
        </w:rPr>
      </w:pPr>
      <w:r>
        <w:rPr>
          <w:rFonts w:ascii="Arial" w:eastAsia="Arial" w:hAnsi="Arial" w:cs="Arial"/>
          <w:sz w:val="24"/>
          <w:szCs w:val="24"/>
        </w:rPr>
        <w:t xml:space="preserve">12 workshops and 8 meetings (5 with individuals, 3 with pairs) were held with children and young people between April and October 2022. </w:t>
      </w:r>
    </w:p>
    <w:p w14:paraId="1F2439BF" w14:textId="77777777" w:rsidR="00F8079A" w:rsidRDefault="002F12F0">
      <w:pPr>
        <w:spacing w:after="160" w:line="276" w:lineRule="auto"/>
        <w:jc w:val="both"/>
        <w:rPr>
          <w:sz w:val="24"/>
          <w:szCs w:val="24"/>
        </w:rPr>
      </w:pPr>
      <w:r>
        <w:rPr>
          <w:rFonts w:ascii="Arial" w:eastAsia="Arial" w:hAnsi="Arial" w:cs="Arial"/>
          <w:sz w:val="24"/>
          <w:szCs w:val="24"/>
        </w:rPr>
        <w:t xml:space="preserve">These focused on the views of ‘vulnerable’ or ‘disadvantaged’ groups - who were less likely to complete the survey and who have specific needs or experiences which are not necessarily reflected in generic consultation processes. </w:t>
      </w:r>
    </w:p>
    <w:p w14:paraId="4BC81D37" w14:textId="77777777" w:rsidR="00F8079A" w:rsidRDefault="002F12F0">
      <w:pPr>
        <w:spacing w:after="160" w:line="276" w:lineRule="auto"/>
        <w:jc w:val="both"/>
        <w:rPr>
          <w:sz w:val="24"/>
          <w:szCs w:val="24"/>
        </w:rPr>
      </w:pPr>
      <w:r>
        <w:rPr>
          <w:rFonts w:ascii="Arial" w:eastAsia="Arial" w:hAnsi="Arial" w:cs="Arial"/>
          <w:sz w:val="24"/>
          <w:szCs w:val="24"/>
        </w:rPr>
        <w:t>In total, 127 children and young people were involved in consultation workshops or meetings in various locations across Northern Ireland, including: Belfast, Bangor, Omagh, Dungannon, Coalisland, Craigavon, Ballymena, Derry/ Londonderry, Newtownards.</w:t>
      </w:r>
    </w:p>
    <w:tbl>
      <w:tblPr>
        <w:tblW w:w="9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973"/>
        <w:gridCol w:w="806"/>
        <w:gridCol w:w="1369"/>
        <w:gridCol w:w="632"/>
        <w:gridCol w:w="1549"/>
        <w:gridCol w:w="1892"/>
        <w:gridCol w:w="1629"/>
      </w:tblGrid>
      <w:tr w:rsidR="00F8079A" w14:paraId="025EBA0A" w14:textId="77777777">
        <w:tc>
          <w:tcPr>
            <w:tcW w:w="1981" w:type="dxa"/>
            <w:tcBorders>
              <w:bottom w:val="single" w:sz="4" w:space="0" w:color="000000"/>
              <w:right w:val="single" w:sz="4" w:space="0" w:color="000000"/>
            </w:tcBorders>
            <w:tcMar>
              <w:top w:w="0" w:type="dxa"/>
              <w:left w:w="108" w:type="dxa"/>
              <w:bottom w:w="0" w:type="dxa"/>
              <w:right w:w="108" w:type="dxa"/>
            </w:tcMar>
            <w:hideMark/>
          </w:tcPr>
          <w:p w14:paraId="5715B619" w14:textId="77777777" w:rsidR="00F8079A" w:rsidRDefault="002F12F0">
            <w:pPr>
              <w:spacing w:line="240" w:lineRule="auto"/>
              <w:jc w:val="center"/>
              <w:rPr>
                <w:color w:val="000000"/>
              </w:rPr>
            </w:pPr>
            <w:r>
              <w:rPr>
                <w:rFonts w:ascii="Arial" w:eastAsia="Arial" w:hAnsi="Arial" w:cs="Arial"/>
                <w:b/>
                <w:bCs/>
                <w:color w:val="000000"/>
              </w:rPr>
              <w:t>Group of children/ young people</w:t>
            </w:r>
          </w:p>
        </w:tc>
        <w:tc>
          <w:tcPr>
            <w:tcW w:w="807"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6F7C53B" w14:textId="77777777" w:rsidR="00F8079A" w:rsidRDefault="002F12F0">
            <w:pPr>
              <w:spacing w:line="240" w:lineRule="auto"/>
              <w:jc w:val="center"/>
              <w:rPr>
                <w:color w:val="000000"/>
              </w:rPr>
            </w:pPr>
            <w:r>
              <w:rPr>
                <w:rFonts w:ascii="Arial" w:eastAsia="Arial" w:hAnsi="Arial" w:cs="Arial"/>
                <w:b/>
                <w:bCs/>
                <w:color w:val="000000"/>
              </w:rPr>
              <w:t>No</w:t>
            </w:r>
          </w:p>
        </w:tc>
        <w:tc>
          <w:tcPr>
            <w:tcW w:w="1370"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1A5654B5" w14:textId="77777777" w:rsidR="00F8079A" w:rsidRDefault="002F12F0">
            <w:pPr>
              <w:spacing w:line="240" w:lineRule="auto"/>
              <w:jc w:val="center"/>
              <w:rPr>
                <w:color w:val="000000"/>
              </w:rPr>
            </w:pPr>
            <w:r>
              <w:rPr>
                <w:rFonts w:ascii="Arial" w:eastAsia="Arial" w:hAnsi="Arial" w:cs="Arial"/>
                <w:b/>
                <w:bCs/>
                <w:color w:val="000000"/>
              </w:rPr>
              <w:t>Gender</w:t>
            </w:r>
          </w:p>
        </w:tc>
        <w:tc>
          <w:tcPr>
            <w:tcW w:w="632"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CFC695C" w14:textId="77777777" w:rsidR="00F8079A" w:rsidRDefault="002F12F0">
            <w:pPr>
              <w:spacing w:line="240" w:lineRule="auto"/>
              <w:jc w:val="center"/>
              <w:rPr>
                <w:color w:val="000000"/>
              </w:rPr>
            </w:pPr>
            <w:r>
              <w:rPr>
                <w:rFonts w:ascii="Arial" w:eastAsia="Arial" w:hAnsi="Arial" w:cs="Arial"/>
                <w:b/>
                <w:bCs/>
                <w:color w:val="000000"/>
              </w:rPr>
              <w:t>Age</w:t>
            </w:r>
          </w:p>
        </w:tc>
        <w:tc>
          <w:tcPr>
            <w:tcW w:w="1531"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7A62E4CE" w14:textId="77777777" w:rsidR="00F8079A" w:rsidRDefault="002F12F0">
            <w:pPr>
              <w:spacing w:line="240" w:lineRule="auto"/>
              <w:jc w:val="center"/>
              <w:rPr>
                <w:color w:val="000000"/>
              </w:rPr>
            </w:pPr>
            <w:r>
              <w:rPr>
                <w:rFonts w:ascii="Arial" w:eastAsia="Arial" w:hAnsi="Arial" w:cs="Arial"/>
                <w:b/>
                <w:bCs/>
                <w:color w:val="000000"/>
              </w:rPr>
              <w:t>Location</w:t>
            </w:r>
          </w:p>
        </w:tc>
        <w:tc>
          <w:tcPr>
            <w:tcW w:w="1896" w:type="dxa"/>
            <w:tcBorders>
              <w:left w:val="single" w:sz="4" w:space="0" w:color="000000"/>
              <w:bottom w:val="single" w:sz="4" w:space="0" w:color="000000"/>
              <w:right w:val="single" w:sz="4" w:space="0" w:color="000000"/>
            </w:tcBorders>
            <w:tcMar>
              <w:top w:w="0" w:type="dxa"/>
              <w:left w:w="108" w:type="dxa"/>
              <w:bottom w:w="0" w:type="dxa"/>
              <w:right w:w="108" w:type="dxa"/>
            </w:tcMar>
            <w:hideMark/>
          </w:tcPr>
          <w:p w14:paraId="3EF0B2BD" w14:textId="77777777" w:rsidR="00F8079A" w:rsidRDefault="002F12F0">
            <w:pPr>
              <w:spacing w:line="240" w:lineRule="auto"/>
              <w:jc w:val="center"/>
              <w:rPr>
                <w:color w:val="000000"/>
              </w:rPr>
            </w:pPr>
            <w:r>
              <w:rPr>
                <w:rFonts w:ascii="Arial" w:eastAsia="Arial" w:hAnsi="Arial" w:cs="Arial"/>
                <w:b/>
                <w:bCs/>
                <w:color w:val="000000"/>
              </w:rPr>
              <w:t>Organisation</w:t>
            </w:r>
          </w:p>
        </w:tc>
        <w:tc>
          <w:tcPr>
            <w:tcW w:w="1633" w:type="dxa"/>
            <w:tcBorders>
              <w:left w:val="single" w:sz="4" w:space="0" w:color="000000"/>
              <w:bottom w:val="single" w:sz="4" w:space="0" w:color="000000"/>
            </w:tcBorders>
            <w:tcMar>
              <w:top w:w="0" w:type="dxa"/>
              <w:left w:w="108" w:type="dxa"/>
              <w:bottom w:w="0" w:type="dxa"/>
              <w:right w:w="108" w:type="dxa"/>
            </w:tcMar>
            <w:hideMark/>
          </w:tcPr>
          <w:p w14:paraId="3305D8E6" w14:textId="77777777" w:rsidR="00F8079A" w:rsidRDefault="002F12F0">
            <w:pPr>
              <w:spacing w:line="240" w:lineRule="auto"/>
              <w:jc w:val="center"/>
              <w:rPr>
                <w:color w:val="000000"/>
              </w:rPr>
            </w:pPr>
            <w:r>
              <w:rPr>
                <w:rFonts w:ascii="Arial" w:eastAsia="Arial" w:hAnsi="Arial" w:cs="Arial"/>
                <w:b/>
                <w:bCs/>
                <w:color w:val="000000"/>
              </w:rPr>
              <w:t>Date</w:t>
            </w:r>
          </w:p>
        </w:tc>
      </w:tr>
      <w:tr w:rsidR="00F8079A" w14:paraId="6AD4A1F7"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713B3E1" w14:textId="77777777" w:rsidR="00F8079A" w:rsidRDefault="002F12F0">
            <w:pPr>
              <w:spacing w:line="240" w:lineRule="auto"/>
              <w:rPr>
                <w:color w:val="000000"/>
              </w:rPr>
            </w:pPr>
            <w:r>
              <w:rPr>
                <w:rFonts w:ascii="Arial" w:eastAsia="Arial" w:hAnsi="Arial" w:cs="Arial"/>
                <w:color w:val="000000"/>
              </w:rPr>
              <w:t xml:space="preserve">Young people in custody </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E87298" w14:textId="77777777" w:rsidR="00F8079A" w:rsidRDefault="002F12F0">
            <w:pPr>
              <w:spacing w:line="240" w:lineRule="auto"/>
              <w:jc w:val="center"/>
              <w:rPr>
                <w:color w:val="000000"/>
              </w:rPr>
            </w:pPr>
            <w:r>
              <w:rPr>
                <w:rFonts w:ascii="Arial" w:eastAsia="Arial" w:hAnsi="Arial" w:cs="Arial"/>
                <w:color w:val="000000"/>
              </w:rPr>
              <w:t>4</w:t>
            </w:r>
          </w:p>
          <w:p w14:paraId="0580F001" w14:textId="77777777" w:rsidR="00F8079A" w:rsidRDefault="002F12F0">
            <w:pPr>
              <w:spacing w:line="240" w:lineRule="auto"/>
              <w:jc w:val="center"/>
              <w:rPr>
                <w:color w:val="000000"/>
              </w:rPr>
            </w:pPr>
            <w:r>
              <w:rPr>
                <w:rFonts w:ascii="Arial" w:eastAsia="Arial" w:hAnsi="Arial" w:cs="Arial"/>
                <w:color w:val="000000"/>
              </w:rPr>
              <w:t>(2 mtgs)</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8402D5" w14:textId="77777777" w:rsidR="00F8079A" w:rsidRDefault="002F12F0">
            <w:pPr>
              <w:spacing w:line="240" w:lineRule="auto"/>
              <w:jc w:val="center"/>
              <w:rPr>
                <w:color w:val="000000"/>
              </w:rPr>
            </w:pPr>
            <w:r>
              <w:rPr>
                <w:rFonts w:ascii="Arial" w:eastAsia="Arial" w:hAnsi="Arial" w:cs="Arial"/>
                <w:color w:val="000000"/>
              </w:rPr>
              <w:t>1 female,</w:t>
            </w:r>
          </w:p>
          <w:p w14:paraId="696D8ADE" w14:textId="77777777" w:rsidR="00F8079A" w:rsidRDefault="002F12F0">
            <w:pPr>
              <w:spacing w:line="240" w:lineRule="auto"/>
              <w:jc w:val="center"/>
              <w:rPr>
                <w:color w:val="000000"/>
              </w:rPr>
            </w:pPr>
            <w:r>
              <w:rPr>
                <w:rFonts w:ascii="Arial" w:eastAsia="Arial" w:hAnsi="Arial" w:cs="Arial"/>
                <w:color w:val="000000"/>
              </w:rPr>
              <w:t>3 males</w:t>
            </w:r>
          </w:p>
          <w:p w14:paraId="2A7554F2" w14:textId="77777777" w:rsidR="00F8079A" w:rsidRDefault="002F12F0">
            <w:pPr>
              <w:spacing w:line="240" w:lineRule="auto"/>
              <w:jc w:val="center"/>
              <w:rPr>
                <w:color w:val="000000"/>
              </w:rPr>
            </w:pPr>
            <w:r>
              <w:rPr>
                <w:rFonts w:ascii="Arial" w:eastAsia="Arial" w:hAnsi="Arial" w:cs="Arial"/>
                <w:color w:val="000000"/>
              </w:rPr>
              <w:t>+ 2 T’s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889C6" w14:textId="77777777" w:rsidR="00F8079A" w:rsidRDefault="002F12F0">
            <w:pPr>
              <w:spacing w:line="240" w:lineRule="auto"/>
              <w:jc w:val="center"/>
              <w:rPr>
                <w:color w:val="000000"/>
              </w:rPr>
            </w:pPr>
            <w:r>
              <w:rPr>
                <w:rFonts w:ascii="Arial" w:eastAsia="Arial" w:hAnsi="Arial" w:cs="Arial"/>
                <w:color w:val="000000"/>
              </w:rPr>
              <w:t>16-17</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DA642B" w14:textId="77777777" w:rsidR="00F8079A" w:rsidRDefault="002F12F0">
            <w:pPr>
              <w:spacing w:line="240" w:lineRule="auto"/>
              <w:jc w:val="center"/>
              <w:rPr>
                <w:color w:val="000000"/>
              </w:rPr>
            </w:pPr>
            <w:r>
              <w:rPr>
                <w:rFonts w:ascii="Arial" w:eastAsia="Arial" w:hAnsi="Arial" w:cs="Arial"/>
                <w:color w:val="000000"/>
              </w:rPr>
              <w:t>Bangor</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41AD8C" w14:textId="77777777" w:rsidR="00F8079A" w:rsidRDefault="002F12F0">
            <w:pPr>
              <w:spacing w:line="240" w:lineRule="auto"/>
              <w:jc w:val="center"/>
              <w:rPr>
                <w:color w:val="000000"/>
              </w:rPr>
            </w:pPr>
            <w:r>
              <w:rPr>
                <w:rFonts w:ascii="Arial" w:eastAsia="Arial" w:hAnsi="Arial" w:cs="Arial"/>
                <w:color w:val="000000"/>
              </w:rPr>
              <w:t>Woodlands Juvenile Justice Centre</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0EABAB3B" w14:textId="77777777" w:rsidR="00F8079A" w:rsidRDefault="002F12F0">
            <w:pPr>
              <w:spacing w:line="240" w:lineRule="auto"/>
              <w:jc w:val="center"/>
              <w:rPr>
                <w:color w:val="000000"/>
              </w:rPr>
            </w:pPr>
            <w:r>
              <w:rPr>
                <w:rFonts w:ascii="Arial" w:eastAsia="Arial" w:hAnsi="Arial" w:cs="Arial"/>
                <w:color w:val="000000"/>
              </w:rPr>
              <w:t>8.4.2022</w:t>
            </w:r>
          </w:p>
        </w:tc>
      </w:tr>
      <w:tr w:rsidR="00F8079A" w14:paraId="34DD4BCC"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A566F06" w14:textId="77777777" w:rsidR="00F8079A" w:rsidRDefault="002F12F0">
            <w:pPr>
              <w:spacing w:line="240" w:lineRule="auto"/>
              <w:rPr>
                <w:color w:val="000000"/>
              </w:rPr>
            </w:pPr>
            <w:r>
              <w:rPr>
                <w:rFonts w:ascii="Arial" w:eastAsia="Arial" w:hAnsi="Arial" w:cs="Arial"/>
                <w:color w:val="000000"/>
              </w:rPr>
              <w:t>Young people with significant mental health issues</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EE2167" w14:textId="77777777" w:rsidR="00F8079A" w:rsidRDefault="002F12F0">
            <w:pPr>
              <w:spacing w:line="240" w:lineRule="auto"/>
              <w:jc w:val="center"/>
              <w:rPr>
                <w:color w:val="000000"/>
              </w:rPr>
            </w:pPr>
            <w:r>
              <w:rPr>
                <w:rFonts w:ascii="Arial" w:eastAsia="Arial" w:hAnsi="Arial" w:cs="Arial"/>
                <w:color w:val="000000"/>
              </w:rPr>
              <w:t>3</w:t>
            </w:r>
          </w:p>
          <w:p w14:paraId="2A845FBC" w14:textId="77777777" w:rsidR="00F8079A" w:rsidRDefault="002F12F0">
            <w:pPr>
              <w:spacing w:line="240" w:lineRule="auto"/>
              <w:jc w:val="center"/>
              <w:rPr>
                <w:color w:val="000000"/>
              </w:rPr>
            </w:pPr>
            <w:r>
              <w:rPr>
                <w:rFonts w:ascii="Arial" w:eastAsia="Arial" w:hAnsi="Arial" w:cs="Arial"/>
                <w:color w:val="000000"/>
              </w:rPr>
              <w:t>(2 mtgs)</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5977AE" w14:textId="77777777" w:rsidR="00F8079A" w:rsidRDefault="002F12F0">
            <w:pPr>
              <w:spacing w:line="240" w:lineRule="auto"/>
              <w:jc w:val="center"/>
              <w:rPr>
                <w:color w:val="000000"/>
              </w:rPr>
            </w:pPr>
            <w:r>
              <w:rPr>
                <w:rFonts w:ascii="Arial" w:eastAsia="Arial" w:hAnsi="Arial" w:cs="Arial"/>
                <w:color w:val="000000"/>
              </w:rPr>
              <w:t>1 female,</w:t>
            </w:r>
          </w:p>
          <w:p w14:paraId="0A511386" w14:textId="77777777" w:rsidR="00F8079A" w:rsidRDefault="002F12F0">
            <w:pPr>
              <w:spacing w:line="240" w:lineRule="auto"/>
              <w:jc w:val="center"/>
              <w:rPr>
                <w:color w:val="000000"/>
              </w:rPr>
            </w:pPr>
            <w:r>
              <w:rPr>
                <w:rFonts w:ascii="Arial" w:eastAsia="Arial" w:hAnsi="Arial" w:cs="Arial"/>
                <w:color w:val="000000"/>
              </w:rPr>
              <w:t>2 males</w:t>
            </w:r>
          </w:p>
          <w:p w14:paraId="6366AFD4" w14:textId="77777777" w:rsidR="00F8079A" w:rsidRDefault="002F12F0">
            <w:pPr>
              <w:spacing w:line="240" w:lineRule="auto"/>
              <w:jc w:val="center"/>
              <w:rPr>
                <w:color w:val="000000"/>
              </w:rPr>
            </w:pPr>
            <w:r>
              <w:rPr>
                <w:rFonts w:ascii="Arial" w:eastAsia="Arial" w:hAnsi="Arial" w:cs="Arial"/>
                <w:color w:val="000000"/>
              </w:rPr>
              <w:t>+</w:t>
            </w:r>
          </w:p>
          <w:p w14:paraId="75744209" w14:textId="77777777" w:rsidR="00F8079A" w:rsidRDefault="002F12F0">
            <w:pPr>
              <w:spacing w:line="240" w:lineRule="auto"/>
              <w:jc w:val="center"/>
              <w:rPr>
                <w:color w:val="000000"/>
              </w:rPr>
            </w:pPr>
            <w:r>
              <w:rPr>
                <w:rFonts w:ascii="Arial" w:eastAsia="Arial" w:hAnsi="Arial" w:cs="Arial"/>
                <w:color w:val="000000"/>
              </w:rPr>
              <w:t>VOYPIC</w:t>
            </w:r>
          </w:p>
          <w:p w14:paraId="0816544D" w14:textId="77777777" w:rsidR="00F8079A" w:rsidRDefault="002F12F0">
            <w:pPr>
              <w:spacing w:line="240" w:lineRule="auto"/>
              <w:jc w:val="center"/>
              <w:rPr>
                <w:color w:val="000000"/>
              </w:rPr>
            </w:pPr>
            <w:r>
              <w:rPr>
                <w:rFonts w:ascii="Arial" w:eastAsia="Arial" w:hAnsi="Arial" w:cs="Arial"/>
                <w:color w:val="000000"/>
              </w:rPr>
              <w:t>Advocacy Worker</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ACB95B" w14:textId="77777777" w:rsidR="00F8079A" w:rsidRDefault="002F12F0">
            <w:pPr>
              <w:spacing w:line="240" w:lineRule="auto"/>
              <w:jc w:val="center"/>
              <w:rPr>
                <w:color w:val="000000"/>
              </w:rPr>
            </w:pPr>
            <w:r>
              <w:rPr>
                <w:rFonts w:ascii="Arial" w:eastAsia="Arial" w:hAnsi="Arial" w:cs="Arial"/>
                <w:color w:val="000000"/>
              </w:rPr>
              <w:t>16-17</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4FB86B" w14:textId="77777777" w:rsidR="00F8079A" w:rsidRDefault="002F12F0">
            <w:pPr>
              <w:spacing w:line="240" w:lineRule="auto"/>
              <w:jc w:val="center"/>
              <w:rPr>
                <w:color w:val="000000"/>
              </w:rPr>
            </w:pPr>
            <w:r>
              <w:rPr>
                <w:rFonts w:ascii="Arial" w:eastAsia="Arial" w:hAnsi="Arial" w:cs="Arial"/>
                <w:color w:val="000000"/>
              </w:rPr>
              <w:t>Belfast</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2AAF9" w14:textId="77777777" w:rsidR="00F8079A" w:rsidRDefault="002F12F0">
            <w:pPr>
              <w:spacing w:line="240" w:lineRule="auto"/>
              <w:jc w:val="center"/>
              <w:rPr>
                <w:color w:val="000000"/>
              </w:rPr>
            </w:pPr>
            <w:r>
              <w:rPr>
                <w:rFonts w:ascii="Arial" w:eastAsia="Arial" w:hAnsi="Arial" w:cs="Arial"/>
                <w:color w:val="000000"/>
              </w:rPr>
              <w:t>Beechcroft</w:t>
            </w:r>
          </w:p>
          <w:p w14:paraId="094604F3" w14:textId="77777777" w:rsidR="00F8079A" w:rsidRDefault="002F12F0">
            <w:pPr>
              <w:spacing w:line="240" w:lineRule="auto"/>
              <w:jc w:val="center"/>
              <w:rPr>
                <w:color w:val="000000"/>
              </w:rPr>
            </w:pPr>
            <w:r>
              <w:rPr>
                <w:rFonts w:ascii="Arial" w:eastAsia="Arial" w:hAnsi="Arial" w:cs="Arial"/>
                <w:color w:val="000000"/>
              </w:rPr>
              <w:t>In-patient Child and Adolescent Mental Health Unit</w:t>
            </w:r>
          </w:p>
          <w:p w14:paraId="5E38A6BB" w14:textId="77777777" w:rsidR="00F8079A" w:rsidRDefault="00F8079A">
            <w:pPr>
              <w:spacing w:line="240" w:lineRule="auto"/>
              <w:jc w:val="center"/>
              <w:rPr>
                <w:rFonts w:ascii="Arial" w:eastAsia="Arial" w:hAnsi="Arial" w:cs="Arial"/>
                <w:color w:val="000000"/>
              </w:rPr>
            </w:pP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3E614693" w14:textId="77777777" w:rsidR="00F8079A" w:rsidRDefault="002F12F0">
            <w:pPr>
              <w:spacing w:line="240" w:lineRule="auto"/>
              <w:jc w:val="center"/>
              <w:rPr>
                <w:color w:val="000000"/>
              </w:rPr>
            </w:pPr>
            <w:r>
              <w:rPr>
                <w:rFonts w:ascii="Arial" w:eastAsia="Arial" w:hAnsi="Arial" w:cs="Arial"/>
                <w:color w:val="000000"/>
              </w:rPr>
              <w:t>25.4.2022</w:t>
            </w:r>
          </w:p>
        </w:tc>
      </w:tr>
      <w:tr w:rsidR="00F8079A" w14:paraId="062C81FA"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8B19525" w14:textId="77777777" w:rsidR="00F8079A" w:rsidRDefault="002F12F0">
            <w:pPr>
              <w:spacing w:line="240" w:lineRule="auto"/>
              <w:rPr>
                <w:color w:val="000000"/>
              </w:rPr>
            </w:pPr>
            <w:r>
              <w:rPr>
                <w:rFonts w:ascii="Arial" w:eastAsia="Arial" w:hAnsi="Arial" w:cs="Arial"/>
                <w:color w:val="000000"/>
              </w:rPr>
              <w:t>Young people in conflict with the law</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B38395" w14:textId="77777777" w:rsidR="00F8079A" w:rsidRDefault="002F12F0">
            <w:pPr>
              <w:spacing w:line="240" w:lineRule="auto"/>
              <w:jc w:val="center"/>
              <w:rPr>
                <w:color w:val="000000"/>
              </w:rPr>
            </w:pPr>
            <w:r>
              <w:rPr>
                <w:rFonts w:ascii="Arial" w:eastAsia="Arial" w:hAnsi="Arial" w:cs="Arial"/>
                <w:color w:val="000000"/>
              </w:rPr>
              <w:t>6</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BCE7B" w14:textId="77777777" w:rsidR="00F8079A" w:rsidRDefault="002F12F0">
            <w:pPr>
              <w:spacing w:line="240" w:lineRule="auto"/>
              <w:jc w:val="center"/>
              <w:rPr>
                <w:color w:val="000000"/>
              </w:rPr>
            </w:pPr>
            <w:r>
              <w:rPr>
                <w:rFonts w:ascii="Arial" w:eastAsia="Arial" w:hAnsi="Arial" w:cs="Arial"/>
                <w:color w:val="000000"/>
              </w:rPr>
              <w:t>4 females, 2 males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BD3F57" w14:textId="77777777" w:rsidR="00F8079A" w:rsidRDefault="002F12F0">
            <w:pPr>
              <w:spacing w:line="240" w:lineRule="auto"/>
              <w:jc w:val="center"/>
              <w:rPr>
                <w:color w:val="000000"/>
              </w:rPr>
            </w:pPr>
            <w:r>
              <w:rPr>
                <w:rFonts w:ascii="Arial" w:eastAsia="Arial" w:hAnsi="Arial" w:cs="Arial"/>
                <w:color w:val="000000"/>
              </w:rPr>
              <w:t>16-18</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33D3B4" w14:textId="77777777" w:rsidR="00F8079A" w:rsidRDefault="002F12F0">
            <w:pPr>
              <w:spacing w:line="240" w:lineRule="auto"/>
              <w:jc w:val="center"/>
              <w:rPr>
                <w:color w:val="000000"/>
              </w:rPr>
            </w:pPr>
            <w:r>
              <w:rPr>
                <w:rFonts w:ascii="Arial" w:eastAsia="Arial" w:hAnsi="Arial" w:cs="Arial"/>
                <w:color w:val="000000"/>
              </w:rPr>
              <w:t>Ballymena</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4D9E33" w14:textId="77777777" w:rsidR="00F8079A" w:rsidRDefault="002F12F0">
            <w:pPr>
              <w:spacing w:line="240" w:lineRule="auto"/>
              <w:jc w:val="center"/>
              <w:rPr>
                <w:color w:val="000000"/>
              </w:rPr>
            </w:pPr>
            <w:r>
              <w:rPr>
                <w:rFonts w:ascii="Arial" w:eastAsia="Arial" w:hAnsi="Arial" w:cs="Arial"/>
                <w:color w:val="000000"/>
              </w:rPr>
              <w:t>Give and Take Scheme,</w:t>
            </w:r>
          </w:p>
          <w:p w14:paraId="0BBABD1C" w14:textId="77777777" w:rsidR="00F8079A" w:rsidRDefault="002F12F0">
            <w:pPr>
              <w:spacing w:line="240" w:lineRule="auto"/>
              <w:jc w:val="center"/>
              <w:rPr>
                <w:color w:val="000000"/>
              </w:rPr>
            </w:pPr>
            <w:r>
              <w:rPr>
                <w:rFonts w:ascii="Arial" w:eastAsia="Arial" w:hAnsi="Arial" w:cs="Arial"/>
                <w:color w:val="000000"/>
              </w:rPr>
              <w:t>Include Youth</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5F57F97" w14:textId="77777777" w:rsidR="00F8079A" w:rsidRDefault="002F12F0">
            <w:pPr>
              <w:spacing w:line="240" w:lineRule="auto"/>
              <w:jc w:val="center"/>
              <w:rPr>
                <w:color w:val="000000"/>
              </w:rPr>
            </w:pPr>
            <w:r>
              <w:rPr>
                <w:rFonts w:ascii="Arial" w:eastAsia="Arial" w:hAnsi="Arial" w:cs="Arial"/>
                <w:color w:val="000000"/>
              </w:rPr>
              <w:t>26.4.2022</w:t>
            </w:r>
          </w:p>
        </w:tc>
      </w:tr>
      <w:tr w:rsidR="00F8079A" w14:paraId="2F6F6163"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482F72F" w14:textId="77777777" w:rsidR="00F8079A" w:rsidRDefault="002F12F0">
            <w:pPr>
              <w:spacing w:line="240" w:lineRule="auto"/>
              <w:rPr>
                <w:color w:val="000000"/>
              </w:rPr>
            </w:pPr>
            <w:r>
              <w:rPr>
                <w:rFonts w:ascii="Arial" w:eastAsia="Arial" w:hAnsi="Arial" w:cs="Arial"/>
                <w:color w:val="000000"/>
              </w:rPr>
              <w:t>Young people in conflict with the law</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1BC16" w14:textId="77777777" w:rsidR="00F8079A" w:rsidRDefault="002F12F0">
            <w:pPr>
              <w:spacing w:line="240" w:lineRule="auto"/>
              <w:jc w:val="center"/>
              <w:rPr>
                <w:color w:val="000000"/>
              </w:rPr>
            </w:pPr>
            <w:r>
              <w:rPr>
                <w:rFonts w:ascii="Arial" w:eastAsia="Arial" w:hAnsi="Arial" w:cs="Arial"/>
                <w:color w:val="000000"/>
              </w:rPr>
              <w:t>3</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A97520" w14:textId="77777777" w:rsidR="00F8079A" w:rsidRDefault="002F12F0">
            <w:pPr>
              <w:spacing w:line="240" w:lineRule="auto"/>
              <w:jc w:val="center"/>
              <w:rPr>
                <w:color w:val="000000"/>
              </w:rPr>
            </w:pPr>
            <w:r>
              <w:rPr>
                <w:rFonts w:ascii="Arial" w:eastAsia="Arial" w:hAnsi="Arial" w:cs="Arial"/>
                <w:color w:val="000000"/>
              </w:rPr>
              <w:t>2 females, 1 non-binary</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FF445C" w14:textId="77777777" w:rsidR="00F8079A" w:rsidRDefault="002F12F0">
            <w:pPr>
              <w:spacing w:line="240" w:lineRule="auto"/>
              <w:jc w:val="center"/>
              <w:rPr>
                <w:color w:val="000000"/>
              </w:rPr>
            </w:pPr>
            <w:r>
              <w:rPr>
                <w:rFonts w:ascii="Arial" w:eastAsia="Arial" w:hAnsi="Arial" w:cs="Arial"/>
                <w:color w:val="000000"/>
              </w:rPr>
              <w:t>19-22</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EE614E" w14:textId="77777777" w:rsidR="00F8079A" w:rsidRDefault="002F12F0">
            <w:pPr>
              <w:spacing w:line="240" w:lineRule="auto"/>
              <w:jc w:val="center"/>
              <w:rPr>
                <w:color w:val="000000"/>
              </w:rPr>
            </w:pPr>
            <w:r>
              <w:rPr>
                <w:rFonts w:ascii="Arial" w:eastAsia="Arial" w:hAnsi="Arial" w:cs="Arial"/>
                <w:color w:val="000000"/>
              </w:rPr>
              <w:t>Newtownards</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17A5AE" w14:textId="77777777" w:rsidR="00F8079A" w:rsidRDefault="002F12F0">
            <w:pPr>
              <w:spacing w:line="240" w:lineRule="auto"/>
              <w:jc w:val="center"/>
              <w:rPr>
                <w:color w:val="000000"/>
              </w:rPr>
            </w:pPr>
            <w:r>
              <w:rPr>
                <w:rFonts w:ascii="Arial" w:eastAsia="Arial" w:hAnsi="Arial" w:cs="Arial"/>
                <w:color w:val="000000"/>
              </w:rPr>
              <w:t>Give and Take Scheme,</w:t>
            </w:r>
          </w:p>
          <w:p w14:paraId="053BF4D5" w14:textId="77777777" w:rsidR="00F8079A" w:rsidRDefault="002F12F0">
            <w:pPr>
              <w:spacing w:line="240" w:lineRule="auto"/>
              <w:jc w:val="center"/>
              <w:rPr>
                <w:color w:val="000000"/>
              </w:rPr>
            </w:pPr>
            <w:r>
              <w:rPr>
                <w:rFonts w:ascii="Arial" w:eastAsia="Arial" w:hAnsi="Arial" w:cs="Arial"/>
                <w:color w:val="000000"/>
              </w:rPr>
              <w:t>Include Youth</w:t>
            </w:r>
          </w:p>
          <w:p w14:paraId="682C4327" w14:textId="77777777" w:rsidR="00F8079A" w:rsidRDefault="002F12F0">
            <w:pPr>
              <w:spacing w:line="240" w:lineRule="auto"/>
              <w:jc w:val="center"/>
              <w:rPr>
                <w:color w:val="000000"/>
              </w:rPr>
            </w:pPr>
            <w:r>
              <w:rPr>
                <w:rFonts w:ascii="Arial" w:eastAsia="Arial" w:hAnsi="Arial" w:cs="Arial"/>
                <w:color w:val="000000"/>
              </w:rPr>
              <w:t>*Workshop discussion by organisation</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05191CB8" w14:textId="77777777" w:rsidR="00F8079A" w:rsidRDefault="002F12F0">
            <w:pPr>
              <w:spacing w:line="240" w:lineRule="auto"/>
              <w:jc w:val="center"/>
              <w:rPr>
                <w:color w:val="000000"/>
              </w:rPr>
            </w:pPr>
            <w:r>
              <w:rPr>
                <w:rFonts w:ascii="Arial" w:eastAsia="Arial" w:hAnsi="Arial" w:cs="Arial"/>
                <w:color w:val="000000"/>
              </w:rPr>
              <w:t>26.4.2022</w:t>
            </w:r>
          </w:p>
        </w:tc>
      </w:tr>
      <w:tr w:rsidR="00F8079A" w14:paraId="299F425F"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EF7E2B0" w14:textId="77777777" w:rsidR="00F8079A" w:rsidRDefault="002F12F0">
            <w:pPr>
              <w:spacing w:line="240" w:lineRule="auto"/>
              <w:rPr>
                <w:color w:val="000000"/>
              </w:rPr>
            </w:pPr>
            <w:r>
              <w:rPr>
                <w:rFonts w:ascii="Arial" w:eastAsia="Arial" w:hAnsi="Arial" w:cs="Arial"/>
                <w:color w:val="000000"/>
              </w:rPr>
              <w:t xml:space="preserve">Looked after children and </w:t>
            </w:r>
          </w:p>
          <w:p w14:paraId="66C05DF7" w14:textId="77777777" w:rsidR="00F8079A" w:rsidRDefault="002F12F0">
            <w:pPr>
              <w:spacing w:line="240" w:lineRule="auto"/>
              <w:rPr>
                <w:color w:val="000000"/>
              </w:rPr>
            </w:pPr>
            <w:r>
              <w:rPr>
                <w:rFonts w:ascii="Arial" w:eastAsia="Arial" w:hAnsi="Arial" w:cs="Arial"/>
                <w:color w:val="000000"/>
              </w:rPr>
              <w:t>care leavers</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E1B960" w14:textId="77777777" w:rsidR="00F8079A" w:rsidRDefault="002F12F0">
            <w:pPr>
              <w:spacing w:line="240" w:lineRule="auto"/>
              <w:jc w:val="center"/>
              <w:rPr>
                <w:color w:val="000000"/>
              </w:rPr>
            </w:pPr>
            <w:r>
              <w:rPr>
                <w:rFonts w:ascii="Arial" w:eastAsia="Arial" w:hAnsi="Arial" w:cs="Arial"/>
                <w:color w:val="000000"/>
              </w:rPr>
              <w:t>10</w:t>
            </w:r>
          </w:p>
          <w:p w14:paraId="7A91803F" w14:textId="77777777" w:rsidR="00F8079A" w:rsidRDefault="002F12F0">
            <w:pPr>
              <w:spacing w:line="240" w:lineRule="auto"/>
              <w:jc w:val="center"/>
              <w:rPr>
                <w:color w:val="000000"/>
              </w:rPr>
            </w:pPr>
            <w:r>
              <w:rPr>
                <w:rFonts w:ascii="Arial" w:eastAsia="Arial" w:hAnsi="Arial" w:cs="Arial"/>
                <w:color w:val="000000"/>
              </w:rPr>
              <w:t>(2x 5)</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F1F223" w14:textId="77777777" w:rsidR="00F8079A" w:rsidRDefault="002F12F0">
            <w:pPr>
              <w:spacing w:line="240" w:lineRule="auto"/>
              <w:jc w:val="center"/>
              <w:rPr>
                <w:color w:val="000000"/>
              </w:rPr>
            </w:pPr>
            <w:r>
              <w:rPr>
                <w:rFonts w:ascii="Arial" w:eastAsia="Arial" w:hAnsi="Arial" w:cs="Arial"/>
                <w:color w:val="000000"/>
              </w:rPr>
              <w:t>7 females, 3 males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E30F4A" w14:textId="77777777" w:rsidR="00F8079A" w:rsidRDefault="002F12F0">
            <w:pPr>
              <w:spacing w:line="240" w:lineRule="auto"/>
              <w:jc w:val="center"/>
              <w:rPr>
                <w:color w:val="000000"/>
              </w:rPr>
            </w:pPr>
            <w:r>
              <w:rPr>
                <w:rFonts w:ascii="Arial" w:eastAsia="Arial" w:hAnsi="Arial" w:cs="Arial"/>
                <w:color w:val="000000"/>
              </w:rPr>
              <w:t>12-18</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CE7D46" w14:textId="77777777" w:rsidR="00F8079A" w:rsidRDefault="002F12F0">
            <w:pPr>
              <w:spacing w:line="240" w:lineRule="auto"/>
              <w:jc w:val="center"/>
              <w:rPr>
                <w:color w:val="000000"/>
              </w:rPr>
            </w:pPr>
            <w:r>
              <w:rPr>
                <w:rFonts w:ascii="Arial" w:eastAsia="Arial" w:hAnsi="Arial" w:cs="Arial"/>
                <w:color w:val="000000"/>
              </w:rPr>
              <w:t>Ballymena and</w:t>
            </w:r>
          </w:p>
          <w:p w14:paraId="67A8B5C7" w14:textId="77777777" w:rsidR="00F8079A" w:rsidRDefault="002F12F0">
            <w:pPr>
              <w:spacing w:line="240" w:lineRule="auto"/>
              <w:jc w:val="center"/>
              <w:rPr>
                <w:color w:val="000000"/>
              </w:rPr>
            </w:pPr>
            <w:r>
              <w:rPr>
                <w:rFonts w:ascii="Arial" w:eastAsia="Arial" w:hAnsi="Arial" w:cs="Arial"/>
                <w:color w:val="000000"/>
              </w:rPr>
              <w:t>Derry/ Londonderry</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527AD8" w14:textId="77777777" w:rsidR="00F8079A" w:rsidRDefault="002F12F0">
            <w:pPr>
              <w:spacing w:line="240" w:lineRule="auto"/>
              <w:jc w:val="center"/>
              <w:rPr>
                <w:color w:val="000000"/>
              </w:rPr>
            </w:pPr>
            <w:r>
              <w:rPr>
                <w:rFonts w:ascii="Arial" w:eastAsia="Arial" w:hAnsi="Arial" w:cs="Arial"/>
                <w:color w:val="000000"/>
              </w:rPr>
              <w:t>Voice of Young People in Care [VOYPIC]</w:t>
            </w:r>
          </w:p>
          <w:p w14:paraId="4D3F8B5B" w14:textId="77777777" w:rsidR="00F8079A" w:rsidRDefault="002F12F0">
            <w:pPr>
              <w:spacing w:line="240" w:lineRule="auto"/>
              <w:jc w:val="center"/>
              <w:rPr>
                <w:color w:val="000000"/>
              </w:rPr>
            </w:pPr>
            <w:r>
              <w:rPr>
                <w:rFonts w:ascii="Arial" w:eastAsia="Arial" w:hAnsi="Arial" w:cs="Arial"/>
                <w:color w:val="000000"/>
              </w:rPr>
              <w:t>*Workshop Template</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9D20890" w14:textId="77777777" w:rsidR="00F8079A" w:rsidRDefault="002F12F0">
            <w:pPr>
              <w:spacing w:line="240" w:lineRule="auto"/>
              <w:jc w:val="center"/>
              <w:rPr>
                <w:color w:val="000000"/>
              </w:rPr>
            </w:pPr>
            <w:r>
              <w:rPr>
                <w:rFonts w:ascii="Arial" w:eastAsia="Arial" w:hAnsi="Arial" w:cs="Arial"/>
                <w:color w:val="000000"/>
              </w:rPr>
              <w:t>12.4.2022 and 14.2.2022</w:t>
            </w:r>
          </w:p>
        </w:tc>
      </w:tr>
      <w:tr w:rsidR="00F8079A" w14:paraId="37BAFE64"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5DC209FB" w14:textId="77777777" w:rsidR="00F8079A" w:rsidRDefault="002F12F0">
            <w:pPr>
              <w:spacing w:line="240" w:lineRule="auto"/>
              <w:rPr>
                <w:color w:val="000000"/>
              </w:rPr>
            </w:pPr>
            <w:r>
              <w:rPr>
                <w:rFonts w:ascii="Arial" w:eastAsia="Arial" w:hAnsi="Arial" w:cs="Arial"/>
                <w:color w:val="000000"/>
              </w:rPr>
              <w:t>Children and young people with disabilities</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5C95B" w14:textId="77777777" w:rsidR="00F8079A" w:rsidRDefault="002F12F0">
            <w:pPr>
              <w:spacing w:line="240" w:lineRule="auto"/>
              <w:jc w:val="center"/>
              <w:rPr>
                <w:color w:val="000000"/>
              </w:rPr>
            </w:pPr>
            <w:r>
              <w:rPr>
                <w:rFonts w:ascii="Arial" w:eastAsia="Arial" w:hAnsi="Arial" w:cs="Arial"/>
                <w:color w:val="000000"/>
              </w:rPr>
              <w:t>7</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0AACD6" w14:textId="77777777" w:rsidR="00F8079A" w:rsidRDefault="002F12F0">
            <w:pPr>
              <w:spacing w:line="240" w:lineRule="auto"/>
              <w:jc w:val="center"/>
              <w:rPr>
                <w:color w:val="000000"/>
              </w:rPr>
            </w:pPr>
            <w:r>
              <w:rPr>
                <w:rFonts w:ascii="Arial" w:eastAsia="Arial" w:hAnsi="Arial" w:cs="Arial"/>
                <w:color w:val="000000"/>
              </w:rPr>
              <w:t>3 females, 4 males</w:t>
            </w:r>
          </w:p>
          <w:p w14:paraId="61953C1F" w14:textId="77777777" w:rsidR="00F8079A" w:rsidRDefault="002F12F0">
            <w:pPr>
              <w:spacing w:line="240" w:lineRule="auto"/>
              <w:jc w:val="center"/>
              <w:rPr>
                <w:color w:val="000000"/>
              </w:rPr>
            </w:pPr>
            <w:r>
              <w:rPr>
                <w:rFonts w:ascii="Arial" w:eastAsia="Arial" w:hAnsi="Arial" w:cs="Arial"/>
                <w:color w:val="000000"/>
              </w:rPr>
              <w:t>+ 3 staff</w:t>
            </w:r>
          </w:p>
          <w:p w14:paraId="35305BD0" w14:textId="77777777" w:rsidR="00F8079A" w:rsidRDefault="002F12F0">
            <w:pPr>
              <w:spacing w:line="240" w:lineRule="auto"/>
              <w:jc w:val="center"/>
              <w:rPr>
                <w:color w:val="000000"/>
              </w:rPr>
            </w:pPr>
            <w:r>
              <w:rPr>
                <w:rFonts w:ascii="Arial" w:eastAsia="Arial" w:hAnsi="Arial" w:cs="Arial"/>
                <w:color w:val="000000"/>
              </w:rPr>
              <w:t>1 female aged 24</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3EF948" w14:textId="77777777" w:rsidR="00F8079A" w:rsidRDefault="002F12F0">
            <w:pPr>
              <w:spacing w:line="240" w:lineRule="auto"/>
              <w:jc w:val="center"/>
              <w:rPr>
                <w:color w:val="000000"/>
              </w:rPr>
            </w:pPr>
            <w:r>
              <w:rPr>
                <w:rFonts w:ascii="Arial" w:eastAsia="Arial" w:hAnsi="Arial" w:cs="Arial"/>
                <w:color w:val="000000"/>
              </w:rPr>
              <w:t>15-16</w:t>
            </w:r>
          </w:p>
          <w:p w14:paraId="59EDF3E8" w14:textId="77777777" w:rsidR="00F8079A" w:rsidRDefault="00F8079A">
            <w:pPr>
              <w:spacing w:line="240" w:lineRule="auto"/>
              <w:jc w:val="center"/>
              <w:rPr>
                <w:rFonts w:ascii="Arial" w:eastAsia="Arial" w:hAnsi="Arial" w:cs="Arial"/>
                <w:color w:val="000000"/>
              </w:rPr>
            </w:pPr>
          </w:p>
          <w:p w14:paraId="18B2E054" w14:textId="77777777" w:rsidR="00F8079A" w:rsidRDefault="00F8079A">
            <w:pPr>
              <w:spacing w:line="240" w:lineRule="auto"/>
              <w:jc w:val="center"/>
              <w:rPr>
                <w:rFonts w:ascii="Arial" w:eastAsia="Arial" w:hAnsi="Arial" w:cs="Arial"/>
                <w:color w:val="00000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54B036" w14:textId="77777777" w:rsidR="00F8079A" w:rsidRDefault="002F12F0">
            <w:pPr>
              <w:spacing w:line="240" w:lineRule="auto"/>
              <w:jc w:val="center"/>
              <w:rPr>
                <w:color w:val="000000"/>
              </w:rPr>
            </w:pPr>
            <w:r>
              <w:rPr>
                <w:rFonts w:ascii="Arial" w:eastAsia="Arial" w:hAnsi="Arial" w:cs="Arial"/>
                <w:color w:val="000000"/>
              </w:rPr>
              <w:t>Craigavon</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F8DC36" w14:textId="77777777" w:rsidR="00F8079A" w:rsidRDefault="002F12F0">
            <w:pPr>
              <w:spacing w:line="240" w:lineRule="auto"/>
              <w:jc w:val="center"/>
              <w:rPr>
                <w:color w:val="000000"/>
              </w:rPr>
            </w:pPr>
            <w:r>
              <w:rPr>
                <w:rFonts w:ascii="Arial" w:eastAsia="Arial" w:hAnsi="Arial" w:cs="Arial"/>
                <w:color w:val="000000"/>
              </w:rPr>
              <w:t>Barnardo’s Disabled Children and Young People’s Participation Project [DCYPPP]</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0E24E03B" w14:textId="77777777" w:rsidR="00F8079A" w:rsidRDefault="002F12F0">
            <w:pPr>
              <w:spacing w:line="240" w:lineRule="auto"/>
              <w:jc w:val="center"/>
              <w:rPr>
                <w:color w:val="000000"/>
              </w:rPr>
            </w:pPr>
            <w:r>
              <w:rPr>
                <w:rFonts w:ascii="Arial" w:eastAsia="Arial" w:hAnsi="Arial" w:cs="Arial"/>
                <w:color w:val="000000"/>
              </w:rPr>
              <w:t>27.4.2022</w:t>
            </w:r>
          </w:p>
        </w:tc>
      </w:tr>
      <w:tr w:rsidR="00F8079A" w14:paraId="7EC734FF"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BBE1CB2" w14:textId="77777777" w:rsidR="00F8079A" w:rsidRDefault="002F12F0">
            <w:pPr>
              <w:spacing w:line="240" w:lineRule="auto"/>
              <w:rPr>
                <w:color w:val="000000"/>
              </w:rPr>
            </w:pPr>
            <w:r>
              <w:rPr>
                <w:rFonts w:ascii="Arial" w:eastAsia="Arial" w:hAnsi="Arial" w:cs="Arial"/>
                <w:color w:val="000000"/>
              </w:rPr>
              <w:t>Children and young people from minority ethnic communities (migrants)</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5F8E63" w14:textId="77777777" w:rsidR="00F8079A" w:rsidRDefault="002F12F0">
            <w:pPr>
              <w:spacing w:line="240" w:lineRule="auto"/>
              <w:jc w:val="center"/>
              <w:rPr>
                <w:color w:val="000000"/>
              </w:rPr>
            </w:pPr>
            <w:r>
              <w:rPr>
                <w:rFonts w:ascii="Arial" w:eastAsia="Arial" w:hAnsi="Arial" w:cs="Arial"/>
                <w:color w:val="000000"/>
              </w:rPr>
              <w:t>30</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64EDE" w14:textId="77777777" w:rsidR="00F8079A" w:rsidRDefault="002F12F0">
            <w:pPr>
              <w:spacing w:line="240" w:lineRule="auto"/>
              <w:jc w:val="center"/>
              <w:rPr>
                <w:color w:val="000000"/>
              </w:rPr>
            </w:pPr>
            <w:r>
              <w:rPr>
                <w:rFonts w:ascii="Arial" w:eastAsia="Arial" w:hAnsi="Arial" w:cs="Arial"/>
                <w:color w:val="000000"/>
              </w:rPr>
              <w:t>14 females,</w:t>
            </w:r>
          </w:p>
          <w:p w14:paraId="396C91DC" w14:textId="77777777" w:rsidR="00F8079A" w:rsidRDefault="002F12F0">
            <w:pPr>
              <w:spacing w:line="240" w:lineRule="auto"/>
              <w:jc w:val="center"/>
              <w:rPr>
                <w:color w:val="000000"/>
              </w:rPr>
            </w:pPr>
            <w:r>
              <w:rPr>
                <w:rFonts w:ascii="Arial" w:eastAsia="Arial" w:hAnsi="Arial" w:cs="Arial"/>
                <w:color w:val="000000"/>
              </w:rPr>
              <w:t>16 males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247E64" w14:textId="77777777" w:rsidR="00F8079A" w:rsidRDefault="002F12F0">
            <w:pPr>
              <w:spacing w:line="240" w:lineRule="auto"/>
              <w:jc w:val="center"/>
              <w:rPr>
                <w:color w:val="000000"/>
              </w:rPr>
            </w:pPr>
            <w:r>
              <w:rPr>
                <w:rFonts w:ascii="Arial" w:eastAsia="Arial" w:hAnsi="Arial" w:cs="Arial"/>
                <w:color w:val="000000"/>
              </w:rPr>
              <w:t>6-15</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117129" w14:textId="77777777" w:rsidR="00F8079A" w:rsidRDefault="002F12F0">
            <w:pPr>
              <w:spacing w:line="240" w:lineRule="auto"/>
              <w:jc w:val="center"/>
              <w:rPr>
                <w:color w:val="000000"/>
              </w:rPr>
            </w:pPr>
            <w:r>
              <w:rPr>
                <w:rFonts w:ascii="Arial" w:eastAsia="Arial" w:hAnsi="Arial" w:cs="Arial"/>
                <w:color w:val="000000"/>
              </w:rPr>
              <w:t>Dungannon</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2EF987" w14:textId="77777777" w:rsidR="00F8079A" w:rsidRDefault="002F12F0">
            <w:pPr>
              <w:spacing w:line="240" w:lineRule="auto"/>
              <w:jc w:val="center"/>
              <w:rPr>
                <w:color w:val="000000"/>
              </w:rPr>
            </w:pPr>
            <w:r>
              <w:rPr>
                <w:rFonts w:ascii="Arial" w:eastAsia="Arial" w:hAnsi="Arial" w:cs="Arial"/>
                <w:color w:val="000000"/>
              </w:rPr>
              <w:t>Polish Language Club, South Tyrone Empowerment Programme [STEP]</w:t>
            </w:r>
          </w:p>
          <w:p w14:paraId="51277C65" w14:textId="77777777" w:rsidR="00F8079A" w:rsidRDefault="002F12F0">
            <w:pPr>
              <w:spacing w:line="240" w:lineRule="auto"/>
              <w:jc w:val="center"/>
              <w:rPr>
                <w:color w:val="000000"/>
              </w:rPr>
            </w:pPr>
            <w:r>
              <w:rPr>
                <w:rFonts w:ascii="Arial" w:eastAsia="Arial" w:hAnsi="Arial" w:cs="Arial"/>
                <w:color w:val="000000"/>
              </w:rPr>
              <w:t>*Workshop Template</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72DC0C0D" w14:textId="77777777" w:rsidR="00F8079A" w:rsidRDefault="002F12F0">
            <w:pPr>
              <w:spacing w:line="240" w:lineRule="auto"/>
              <w:ind w:right="322"/>
              <w:jc w:val="center"/>
              <w:rPr>
                <w:color w:val="000000"/>
              </w:rPr>
            </w:pPr>
            <w:r>
              <w:rPr>
                <w:rFonts w:ascii="Arial" w:eastAsia="Arial" w:hAnsi="Arial" w:cs="Arial"/>
                <w:color w:val="000000"/>
              </w:rPr>
              <w:t>9.4.2022</w:t>
            </w:r>
          </w:p>
        </w:tc>
      </w:tr>
      <w:tr w:rsidR="00F8079A" w14:paraId="2CDF2A34"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3B491897" w14:textId="77777777" w:rsidR="00F8079A" w:rsidRDefault="002F12F0">
            <w:pPr>
              <w:spacing w:line="240" w:lineRule="auto"/>
              <w:rPr>
                <w:color w:val="000000"/>
              </w:rPr>
            </w:pPr>
            <w:r>
              <w:rPr>
                <w:rFonts w:ascii="Arial" w:eastAsia="Arial" w:hAnsi="Arial" w:cs="Arial"/>
                <w:color w:val="000000"/>
              </w:rPr>
              <w:t>Children and young people from minority ethnic communities (migrants)</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413FBB" w14:textId="77777777" w:rsidR="00F8079A" w:rsidRDefault="002F12F0">
            <w:pPr>
              <w:spacing w:line="240" w:lineRule="auto"/>
              <w:jc w:val="center"/>
              <w:rPr>
                <w:color w:val="000000"/>
              </w:rPr>
            </w:pPr>
            <w:r>
              <w:rPr>
                <w:rFonts w:ascii="Arial" w:eastAsia="Arial" w:hAnsi="Arial" w:cs="Arial"/>
                <w:color w:val="000000"/>
              </w:rPr>
              <w:t>11</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36D1D6" w14:textId="77777777" w:rsidR="00F8079A" w:rsidRDefault="002F12F0">
            <w:pPr>
              <w:spacing w:line="240" w:lineRule="auto"/>
              <w:jc w:val="center"/>
              <w:rPr>
                <w:color w:val="000000"/>
              </w:rPr>
            </w:pPr>
            <w:r>
              <w:rPr>
                <w:rFonts w:ascii="Arial" w:eastAsia="Arial" w:hAnsi="Arial" w:cs="Arial"/>
                <w:color w:val="000000"/>
              </w:rPr>
              <w:t>4 females,</w:t>
            </w:r>
          </w:p>
          <w:p w14:paraId="5A1CBD9B" w14:textId="77777777" w:rsidR="00F8079A" w:rsidRDefault="002F12F0">
            <w:pPr>
              <w:spacing w:line="240" w:lineRule="auto"/>
              <w:jc w:val="center"/>
              <w:rPr>
                <w:color w:val="000000"/>
              </w:rPr>
            </w:pPr>
            <w:r>
              <w:rPr>
                <w:rFonts w:ascii="Arial" w:eastAsia="Arial" w:hAnsi="Arial" w:cs="Arial"/>
                <w:color w:val="000000"/>
              </w:rPr>
              <w:t>7 males</w:t>
            </w:r>
          </w:p>
          <w:p w14:paraId="1BA2CC5C" w14:textId="77777777" w:rsidR="00F8079A" w:rsidRDefault="002F12F0">
            <w:pPr>
              <w:spacing w:line="240" w:lineRule="auto"/>
              <w:jc w:val="center"/>
              <w:rPr>
                <w:color w:val="000000"/>
              </w:rPr>
            </w:pPr>
            <w:r>
              <w:rPr>
                <w:rFonts w:ascii="Arial" w:eastAsia="Arial" w:hAnsi="Arial" w:cs="Arial"/>
                <w:color w:val="000000"/>
              </w:rPr>
              <w:t>+ 3 staff</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6B239" w14:textId="77777777" w:rsidR="00F8079A" w:rsidRDefault="002F12F0">
            <w:pPr>
              <w:spacing w:line="240" w:lineRule="auto"/>
              <w:jc w:val="center"/>
              <w:rPr>
                <w:color w:val="000000"/>
              </w:rPr>
            </w:pPr>
            <w:r>
              <w:rPr>
                <w:rFonts w:ascii="Arial" w:eastAsia="Arial" w:hAnsi="Arial" w:cs="Arial"/>
                <w:color w:val="000000"/>
              </w:rPr>
              <w:t>8-12 + 1x 16</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701583" w14:textId="77777777" w:rsidR="00F8079A" w:rsidRDefault="002F12F0">
            <w:pPr>
              <w:spacing w:line="240" w:lineRule="auto"/>
              <w:jc w:val="center"/>
              <w:rPr>
                <w:color w:val="000000"/>
              </w:rPr>
            </w:pPr>
            <w:r>
              <w:rPr>
                <w:rFonts w:ascii="Arial" w:eastAsia="Arial" w:hAnsi="Arial" w:cs="Arial"/>
                <w:color w:val="000000"/>
              </w:rPr>
              <w:t>Dungannon</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F63681" w14:textId="77777777" w:rsidR="00F8079A" w:rsidRDefault="002F12F0">
            <w:pPr>
              <w:spacing w:line="240" w:lineRule="auto"/>
              <w:jc w:val="center"/>
              <w:rPr>
                <w:color w:val="000000"/>
              </w:rPr>
            </w:pPr>
            <w:r>
              <w:rPr>
                <w:rFonts w:ascii="Arial" w:eastAsia="Arial" w:hAnsi="Arial" w:cs="Arial"/>
                <w:color w:val="000000"/>
              </w:rPr>
              <w:t>Polish Group,</w:t>
            </w:r>
          </w:p>
          <w:p w14:paraId="3395CCB4" w14:textId="77777777" w:rsidR="00F8079A" w:rsidRDefault="002F12F0">
            <w:pPr>
              <w:spacing w:line="240" w:lineRule="auto"/>
              <w:jc w:val="center"/>
              <w:rPr>
                <w:color w:val="000000"/>
              </w:rPr>
            </w:pPr>
            <w:r>
              <w:rPr>
                <w:rFonts w:ascii="Arial" w:eastAsia="Arial" w:hAnsi="Arial" w:cs="Arial"/>
                <w:color w:val="000000"/>
              </w:rPr>
              <w:t>South Tyrone Empowerment Programme [STEP]</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4DAE711" w14:textId="77777777" w:rsidR="00F8079A" w:rsidRDefault="002F12F0">
            <w:pPr>
              <w:spacing w:line="240" w:lineRule="auto"/>
              <w:jc w:val="center"/>
              <w:rPr>
                <w:color w:val="000000"/>
              </w:rPr>
            </w:pPr>
            <w:r>
              <w:rPr>
                <w:rFonts w:ascii="Arial" w:eastAsia="Arial" w:hAnsi="Arial" w:cs="Arial"/>
                <w:color w:val="000000"/>
              </w:rPr>
              <w:t>30.4.2022</w:t>
            </w:r>
          </w:p>
        </w:tc>
      </w:tr>
      <w:tr w:rsidR="00F8079A" w14:paraId="2B027B47"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0862DB1F" w14:textId="77777777" w:rsidR="00F8079A" w:rsidRDefault="002F12F0">
            <w:pPr>
              <w:spacing w:line="240" w:lineRule="auto"/>
              <w:rPr>
                <w:color w:val="000000"/>
              </w:rPr>
            </w:pPr>
            <w:r>
              <w:rPr>
                <w:rFonts w:ascii="Arial" w:eastAsia="Arial" w:hAnsi="Arial" w:cs="Arial"/>
                <w:color w:val="000000"/>
              </w:rPr>
              <w:t>Children and young people from minority ethnic communities (migrants)</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7CD9A6" w14:textId="77777777" w:rsidR="00F8079A" w:rsidRDefault="002F12F0">
            <w:pPr>
              <w:spacing w:line="240" w:lineRule="auto"/>
              <w:jc w:val="center"/>
              <w:rPr>
                <w:color w:val="000000"/>
              </w:rPr>
            </w:pPr>
            <w:r>
              <w:rPr>
                <w:rFonts w:ascii="Arial" w:eastAsia="Arial" w:hAnsi="Arial" w:cs="Arial"/>
                <w:color w:val="000000"/>
              </w:rPr>
              <w:t>20</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6A7A4" w14:textId="77777777" w:rsidR="00F8079A" w:rsidRDefault="002F12F0">
            <w:pPr>
              <w:spacing w:line="240" w:lineRule="auto"/>
              <w:jc w:val="center"/>
              <w:rPr>
                <w:color w:val="000000"/>
              </w:rPr>
            </w:pPr>
            <w:r>
              <w:rPr>
                <w:rFonts w:ascii="Arial" w:eastAsia="Arial" w:hAnsi="Arial" w:cs="Arial"/>
                <w:color w:val="000000"/>
              </w:rPr>
              <w:t>11 females,</w:t>
            </w:r>
          </w:p>
          <w:p w14:paraId="354A45D3" w14:textId="77777777" w:rsidR="00F8079A" w:rsidRDefault="002F12F0">
            <w:pPr>
              <w:spacing w:line="240" w:lineRule="auto"/>
              <w:jc w:val="center"/>
              <w:rPr>
                <w:color w:val="000000"/>
              </w:rPr>
            </w:pPr>
            <w:r>
              <w:rPr>
                <w:rFonts w:ascii="Arial" w:eastAsia="Arial" w:hAnsi="Arial" w:cs="Arial"/>
                <w:color w:val="000000"/>
              </w:rPr>
              <w:t>9 males</w:t>
            </w:r>
          </w:p>
          <w:p w14:paraId="7D65843E" w14:textId="77777777" w:rsidR="00F8079A" w:rsidRDefault="002F12F0">
            <w:pPr>
              <w:spacing w:line="240" w:lineRule="auto"/>
              <w:jc w:val="center"/>
              <w:rPr>
                <w:color w:val="000000"/>
              </w:rPr>
            </w:pPr>
            <w:r>
              <w:rPr>
                <w:rFonts w:ascii="Arial" w:eastAsia="Arial" w:hAnsi="Arial" w:cs="Arial"/>
                <w:color w:val="000000"/>
              </w:rPr>
              <w:t>+ 3 staff</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F4180" w14:textId="77777777" w:rsidR="00F8079A" w:rsidRDefault="002F12F0">
            <w:pPr>
              <w:spacing w:line="240" w:lineRule="auto"/>
              <w:jc w:val="center"/>
              <w:rPr>
                <w:color w:val="000000"/>
              </w:rPr>
            </w:pPr>
            <w:r>
              <w:rPr>
                <w:rFonts w:ascii="Arial" w:eastAsia="Arial" w:hAnsi="Arial" w:cs="Arial"/>
                <w:color w:val="000000"/>
              </w:rPr>
              <w:t>9-15</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D09276" w14:textId="77777777" w:rsidR="00F8079A" w:rsidRDefault="002F12F0">
            <w:pPr>
              <w:spacing w:line="240" w:lineRule="auto"/>
              <w:jc w:val="center"/>
              <w:rPr>
                <w:color w:val="000000"/>
              </w:rPr>
            </w:pPr>
            <w:r>
              <w:rPr>
                <w:rFonts w:ascii="Arial" w:eastAsia="Arial" w:hAnsi="Arial" w:cs="Arial"/>
                <w:color w:val="000000"/>
              </w:rPr>
              <w:t>Dungannon</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8F6CDD" w14:textId="77777777" w:rsidR="00F8079A" w:rsidRDefault="002F12F0">
            <w:pPr>
              <w:spacing w:line="240" w:lineRule="auto"/>
              <w:jc w:val="center"/>
              <w:rPr>
                <w:color w:val="000000"/>
              </w:rPr>
            </w:pPr>
            <w:r>
              <w:rPr>
                <w:rFonts w:ascii="Arial" w:eastAsia="Arial" w:hAnsi="Arial" w:cs="Arial"/>
                <w:color w:val="000000"/>
              </w:rPr>
              <w:t>Russian and Lithuanian Group, South Tyrone Empowerment Programme [STEP]</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49505CBC" w14:textId="77777777" w:rsidR="00F8079A" w:rsidRDefault="002F12F0">
            <w:pPr>
              <w:spacing w:line="240" w:lineRule="auto"/>
              <w:jc w:val="center"/>
              <w:rPr>
                <w:color w:val="000000"/>
              </w:rPr>
            </w:pPr>
            <w:r>
              <w:rPr>
                <w:rFonts w:ascii="Arial" w:eastAsia="Arial" w:hAnsi="Arial" w:cs="Arial"/>
                <w:color w:val="000000"/>
              </w:rPr>
              <w:t>21.5.2022</w:t>
            </w:r>
          </w:p>
        </w:tc>
      </w:tr>
      <w:tr w:rsidR="00F8079A" w14:paraId="73DBB3A7" w14:textId="77777777">
        <w:trPr>
          <w:trHeight w:val="1701"/>
        </w:trPr>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9402A9D" w14:textId="77777777" w:rsidR="00F8079A" w:rsidRDefault="002F12F0">
            <w:pPr>
              <w:spacing w:line="240" w:lineRule="auto"/>
              <w:rPr>
                <w:color w:val="000000"/>
              </w:rPr>
            </w:pPr>
            <w:r>
              <w:rPr>
                <w:rFonts w:ascii="Arial" w:eastAsia="Arial" w:hAnsi="Arial" w:cs="Arial"/>
                <w:color w:val="000000"/>
              </w:rPr>
              <w:t>Traveller children and young people</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AF7804" w14:textId="77777777" w:rsidR="00F8079A" w:rsidRDefault="002F12F0">
            <w:pPr>
              <w:spacing w:line="240" w:lineRule="auto"/>
              <w:jc w:val="center"/>
              <w:rPr>
                <w:color w:val="000000"/>
              </w:rPr>
            </w:pPr>
            <w:r>
              <w:rPr>
                <w:rFonts w:ascii="Arial" w:eastAsia="Arial" w:hAnsi="Arial" w:cs="Arial"/>
                <w:color w:val="000000"/>
              </w:rPr>
              <w:t>10</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9C0705" w14:textId="77777777" w:rsidR="00F8079A" w:rsidRDefault="002F12F0">
            <w:pPr>
              <w:spacing w:line="240" w:lineRule="auto"/>
              <w:jc w:val="center"/>
              <w:rPr>
                <w:color w:val="000000"/>
              </w:rPr>
            </w:pPr>
            <w:r>
              <w:rPr>
                <w:rFonts w:ascii="Arial" w:eastAsia="Arial" w:hAnsi="Arial" w:cs="Arial"/>
                <w:color w:val="000000"/>
              </w:rPr>
              <w:t>4 males, 6 females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C63549" w14:textId="77777777" w:rsidR="00F8079A" w:rsidRDefault="002F12F0">
            <w:pPr>
              <w:spacing w:line="240" w:lineRule="auto"/>
              <w:jc w:val="center"/>
              <w:rPr>
                <w:color w:val="000000"/>
              </w:rPr>
            </w:pPr>
            <w:r>
              <w:rPr>
                <w:rFonts w:ascii="Arial" w:eastAsia="Arial" w:hAnsi="Arial" w:cs="Arial"/>
                <w:color w:val="000000"/>
              </w:rPr>
              <w:t>7-10</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F735FD" w14:textId="77777777" w:rsidR="00F8079A" w:rsidRDefault="002F12F0">
            <w:pPr>
              <w:spacing w:line="240" w:lineRule="auto"/>
              <w:jc w:val="center"/>
              <w:rPr>
                <w:color w:val="000000"/>
              </w:rPr>
            </w:pPr>
            <w:r>
              <w:rPr>
                <w:rFonts w:ascii="Arial" w:eastAsia="Arial" w:hAnsi="Arial" w:cs="Arial"/>
                <w:color w:val="000000"/>
              </w:rPr>
              <w:t>Coalisland</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DF3082" w14:textId="77777777" w:rsidR="00F8079A" w:rsidRDefault="002F12F0">
            <w:pPr>
              <w:spacing w:line="240" w:lineRule="auto"/>
              <w:jc w:val="center"/>
              <w:rPr>
                <w:color w:val="000000"/>
              </w:rPr>
            </w:pPr>
            <w:r>
              <w:rPr>
                <w:rFonts w:ascii="Arial" w:eastAsia="Arial" w:hAnsi="Arial" w:cs="Arial"/>
                <w:color w:val="000000"/>
              </w:rPr>
              <w:t>An Tearmann Travellers’ Homework Club,</w:t>
            </w:r>
          </w:p>
          <w:p w14:paraId="1454BFF9" w14:textId="77777777" w:rsidR="00F8079A" w:rsidRDefault="002F12F0">
            <w:pPr>
              <w:spacing w:line="240" w:lineRule="auto"/>
              <w:jc w:val="center"/>
              <w:rPr>
                <w:color w:val="000000"/>
              </w:rPr>
            </w:pPr>
            <w:r>
              <w:rPr>
                <w:rFonts w:ascii="Arial" w:eastAsia="Arial" w:hAnsi="Arial" w:cs="Arial"/>
                <w:color w:val="000000"/>
              </w:rPr>
              <w:t>South Tyrone Empowerment Programme [STEP]</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25577A5" w14:textId="77777777" w:rsidR="00F8079A" w:rsidRDefault="002F12F0">
            <w:pPr>
              <w:spacing w:line="240" w:lineRule="auto"/>
              <w:jc w:val="center"/>
              <w:rPr>
                <w:color w:val="000000"/>
              </w:rPr>
            </w:pPr>
            <w:r>
              <w:rPr>
                <w:rFonts w:ascii="Arial" w:eastAsia="Arial" w:hAnsi="Arial" w:cs="Arial"/>
                <w:color w:val="000000"/>
              </w:rPr>
              <w:t>11.10.2022</w:t>
            </w:r>
          </w:p>
        </w:tc>
      </w:tr>
      <w:tr w:rsidR="00F8079A" w14:paraId="1F9D59A1"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E880F25" w14:textId="77777777" w:rsidR="00F8079A" w:rsidRDefault="002F12F0">
            <w:pPr>
              <w:spacing w:line="240" w:lineRule="auto"/>
              <w:rPr>
                <w:color w:val="000000"/>
              </w:rPr>
            </w:pPr>
            <w:r>
              <w:rPr>
                <w:rFonts w:ascii="Arial" w:eastAsia="Arial" w:hAnsi="Arial" w:cs="Arial"/>
                <w:color w:val="000000"/>
              </w:rPr>
              <w:t>Refugee and asylum seeking young people</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B9D37C" w14:textId="77777777" w:rsidR="00F8079A" w:rsidRDefault="002F12F0">
            <w:pPr>
              <w:spacing w:line="240" w:lineRule="auto"/>
              <w:jc w:val="center"/>
              <w:rPr>
                <w:color w:val="000000"/>
              </w:rPr>
            </w:pPr>
            <w:r>
              <w:rPr>
                <w:rFonts w:ascii="Arial" w:eastAsia="Arial" w:hAnsi="Arial" w:cs="Arial"/>
                <w:color w:val="000000"/>
              </w:rPr>
              <w:t>6</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F31C1A" w14:textId="77777777" w:rsidR="00F8079A" w:rsidRDefault="002F12F0">
            <w:pPr>
              <w:spacing w:line="240" w:lineRule="auto"/>
              <w:jc w:val="center"/>
              <w:rPr>
                <w:color w:val="000000"/>
              </w:rPr>
            </w:pPr>
            <w:r>
              <w:rPr>
                <w:rFonts w:ascii="Arial" w:eastAsia="Arial" w:hAnsi="Arial" w:cs="Arial"/>
                <w:color w:val="000000"/>
              </w:rPr>
              <w:t>6 females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A0C67" w14:textId="77777777" w:rsidR="00F8079A" w:rsidRDefault="002F12F0">
            <w:pPr>
              <w:spacing w:line="240" w:lineRule="auto"/>
              <w:jc w:val="center"/>
              <w:rPr>
                <w:color w:val="000000"/>
              </w:rPr>
            </w:pPr>
            <w:r>
              <w:rPr>
                <w:rFonts w:ascii="Arial" w:eastAsia="Arial" w:hAnsi="Arial" w:cs="Arial"/>
                <w:color w:val="000000"/>
              </w:rPr>
              <w:t>13-15</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0AA81A" w14:textId="77777777" w:rsidR="00F8079A" w:rsidRDefault="002F12F0">
            <w:pPr>
              <w:spacing w:line="240" w:lineRule="auto"/>
              <w:jc w:val="center"/>
              <w:rPr>
                <w:color w:val="000000"/>
              </w:rPr>
            </w:pPr>
            <w:r>
              <w:rPr>
                <w:rFonts w:ascii="Arial" w:eastAsia="Arial" w:hAnsi="Arial" w:cs="Arial"/>
                <w:color w:val="000000"/>
              </w:rPr>
              <w:t>Belfast</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DFE1BC" w14:textId="77777777" w:rsidR="00F8079A" w:rsidRDefault="002F12F0">
            <w:pPr>
              <w:spacing w:line="240" w:lineRule="auto"/>
              <w:jc w:val="center"/>
              <w:rPr>
                <w:color w:val="000000"/>
              </w:rPr>
            </w:pPr>
            <w:r>
              <w:rPr>
                <w:rFonts w:ascii="Arial" w:eastAsia="Arial" w:hAnsi="Arial" w:cs="Arial"/>
                <w:color w:val="000000"/>
              </w:rPr>
              <w:t>Homework Club,</w:t>
            </w:r>
          </w:p>
          <w:p w14:paraId="65E3BF8A" w14:textId="77777777" w:rsidR="00F8079A" w:rsidRDefault="002F12F0">
            <w:pPr>
              <w:spacing w:line="240" w:lineRule="auto"/>
              <w:jc w:val="center"/>
              <w:rPr>
                <w:color w:val="000000"/>
              </w:rPr>
            </w:pPr>
            <w:r>
              <w:rPr>
                <w:rFonts w:ascii="Arial" w:eastAsia="Arial" w:hAnsi="Arial" w:cs="Arial"/>
                <w:color w:val="000000"/>
              </w:rPr>
              <w:t>Conway Education Centre</w:t>
            </w:r>
          </w:p>
          <w:p w14:paraId="6D37ED98" w14:textId="77777777" w:rsidR="00F8079A" w:rsidRDefault="002F12F0">
            <w:pPr>
              <w:spacing w:line="240" w:lineRule="auto"/>
              <w:jc w:val="center"/>
              <w:rPr>
                <w:color w:val="000000"/>
              </w:rPr>
            </w:pPr>
            <w:r>
              <w:rPr>
                <w:rFonts w:ascii="Arial" w:eastAsia="Arial" w:hAnsi="Arial" w:cs="Arial"/>
                <w:color w:val="000000"/>
              </w:rPr>
              <w:t>*Workshop Template</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5A2BF9B" w14:textId="77777777" w:rsidR="00F8079A" w:rsidRDefault="002F12F0">
            <w:pPr>
              <w:spacing w:line="240" w:lineRule="auto"/>
              <w:jc w:val="center"/>
              <w:rPr>
                <w:color w:val="000000"/>
              </w:rPr>
            </w:pPr>
            <w:r>
              <w:rPr>
                <w:rFonts w:ascii="Arial" w:eastAsia="Arial" w:hAnsi="Arial" w:cs="Arial"/>
                <w:color w:val="000000"/>
              </w:rPr>
              <w:t>13.10.2022</w:t>
            </w:r>
          </w:p>
        </w:tc>
      </w:tr>
      <w:tr w:rsidR="00F8079A" w14:paraId="193155F8"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284316E" w14:textId="77777777" w:rsidR="00F8079A" w:rsidRDefault="002F12F0">
            <w:pPr>
              <w:spacing w:line="240" w:lineRule="auto"/>
              <w:rPr>
                <w:color w:val="000000"/>
              </w:rPr>
            </w:pPr>
            <w:r>
              <w:rPr>
                <w:rFonts w:ascii="Arial" w:eastAsia="Arial" w:hAnsi="Arial" w:cs="Arial"/>
                <w:color w:val="000000"/>
              </w:rPr>
              <w:t xml:space="preserve">Homeless young people </w:t>
            </w:r>
          </w:p>
          <w:p w14:paraId="54692ECA" w14:textId="77777777" w:rsidR="00F8079A" w:rsidRDefault="002F12F0">
            <w:pPr>
              <w:spacing w:line="240" w:lineRule="auto"/>
              <w:rPr>
                <w:color w:val="000000"/>
              </w:rPr>
            </w:pPr>
            <w:r>
              <w:rPr>
                <w:rFonts w:ascii="Arial" w:eastAsia="Arial" w:hAnsi="Arial" w:cs="Arial"/>
                <w:color w:val="000000"/>
              </w:rPr>
              <w:t>(looked after)</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34CF87" w14:textId="77777777" w:rsidR="00F8079A" w:rsidRDefault="002F12F0">
            <w:pPr>
              <w:spacing w:line="240" w:lineRule="auto"/>
              <w:jc w:val="center"/>
              <w:rPr>
                <w:color w:val="000000"/>
              </w:rPr>
            </w:pPr>
            <w:r>
              <w:rPr>
                <w:rFonts w:ascii="Arial" w:eastAsia="Arial" w:hAnsi="Arial" w:cs="Arial"/>
                <w:color w:val="000000"/>
              </w:rPr>
              <w:t>1</w:t>
            </w:r>
          </w:p>
          <w:p w14:paraId="1F0A4736" w14:textId="77777777" w:rsidR="00F8079A" w:rsidRDefault="002F12F0">
            <w:pPr>
              <w:spacing w:line="240" w:lineRule="auto"/>
              <w:jc w:val="center"/>
              <w:rPr>
                <w:color w:val="000000"/>
              </w:rPr>
            </w:pPr>
            <w:r>
              <w:rPr>
                <w:rFonts w:ascii="Arial" w:eastAsia="Arial" w:hAnsi="Arial" w:cs="Arial"/>
                <w:color w:val="000000"/>
              </w:rPr>
              <w:t>mtg</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5A9BEF" w14:textId="77777777" w:rsidR="00F8079A" w:rsidRDefault="002F12F0">
            <w:pPr>
              <w:spacing w:line="240" w:lineRule="auto"/>
              <w:jc w:val="center"/>
              <w:rPr>
                <w:color w:val="000000"/>
              </w:rPr>
            </w:pPr>
            <w:r>
              <w:rPr>
                <w:rFonts w:ascii="Arial" w:eastAsia="Arial" w:hAnsi="Arial" w:cs="Arial"/>
                <w:color w:val="000000"/>
              </w:rPr>
              <w:t>1 female</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D1E4D" w14:textId="77777777" w:rsidR="00F8079A" w:rsidRDefault="002F12F0">
            <w:pPr>
              <w:spacing w:line="240" w:lineRule="auto"/>
              <w:jc w:val="center"/>
              <w:rPr>
                <w:color w:val="000000"/>
              </w:rPr>
            </w:pPr>
            <w:r>
              <w:rPr>
                <w:rFonts w:ascii="Arial" w:eastAsia="Arial" w:hAnsi="Arial" w:cs="Arial"/>
                <w:color w:val="000000"/>
              </w:rPr>
              <w:t>17</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206131" w14:textId="77777777" w:rsidR="00F8079A" w:rsidRDefault="002F12F0">
            <w:pPr>
              <w:spacing w:line="240" w:lineRule="auto"/>
              <w:jc w:val="center"/>
              <w:rPr>
                <w:color w:val="000000"/>
              </w:rPr>
            </w:pPr>
            <w:r>
              <w:rPr>
                <w:rFonts w:ascii="Arial" w:eastAsia="Arial" w:hAnsi="Arial" w:cs="Arial"/>
                <w:color w:val="000000"/>
              </w:rPr>
              <w:t>Belfast</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3D59F5" w14:textId="77777777" w:rsidR="00F8079A" w:rsidRDefault="002F12F0">
            <w:pPr>
              <w:spacing w:line="240" w:lineRule="auto"/>
              <w:jc w:val="center"/>
              <w:rPr>
                <w:color w:val="000000"/>
              </w:rPr>
            </w:pPr>
            <w:r>
              <w:rPr>
                <w:rFonts w:ascii="Arial" w:eastAsia="Arial" w:hAnsi="Arial" w:cs="Arial"/>
                <w:color w:val="000000"/>
              </w:rPr>
              <w:t>Simon Community</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8B0FEF1" w14:textId="77777777" w:rsidR="00F8079A" w:rsidRDefault="002F12F0">
            <w:pPr>
              <w:spacing w:line="240" w:lineRule="auto"/>
              <w:jc w:val="center"/>
              <w:rPr>
                <w:color w:val="000000"/>
              </w:rPr>
            </w:pPr>
            <w:r>
              <w:rPr>
                <w:rFonts w:ascii="Arial" w:eastAsia="Arial" w:hAnsi="Arial" w:cs="Arial"/>
                <w:color w:val="000000"/>
              </w:rPr>
              <w:t>14.6.2022</w:t>
            </w:r>
          </w:p>
        </w:tc>
      </w:tr>
      <w:tr w:rsidR="00F8079A" w14:paraId="1B86AA84"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4BBCC96" w14:textId="77777777" w:rsidR="00F8079A" w:rsidRDefault="002F12F0">
            <w:pPr>
              <w:spacing w:line="240" w:lineRule="auto"/>
              <w:rPr>
                <w:color w:val="000000"/>
              </w:rPr>
            </w:pPr>
            <w:r>
              <w:rPr>
                <w:rFonts w:ascii="Arial" w:eastAsia="Arial" w:hAnsi="Arial" w:cs="Arial"/>
                <w:color w:val="000000"/>
              </w:rPr>
              <w:t>LGBTI+ young people</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A44088" w14:textId="77777777" w:rsidR="00F8079A" w:rsidRDefault="002F12F0">
            <w:pPr>
              <w:spacing w:line="240" w:lineRule="auto"/>
              <w:jc w:val="center"/>
              <w:rPr>
                <w:color w:val="000000"/>
              </w:rPr>
            </w:pPr>
            <w:r>
              <w:rPr>
                <w:rFonts w:ascii="Arial" w:eastAsia="Arial" w:hAnsi="Arial" w:cs="Arial"/>
                <w:color w:val="000000"/>
              </w:rPr>
              <w:t>8</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4C510F" w14:textId="77777777" w:rsidR="00F8079A" w:rsidRDefault="002F12F0">
            <w:pPr>
              <w:spacing w:line="240" w:lineRule="auto"/>
              <w:jc w:val="center"/>
              <w:rPr>
                <w:color w:val="000000"/>
              </w:rPr>
            </w:pPr>
            <w:r>
              <w:rPr>
                <w:rFonts w:ascii="Arial" w:eastAsia="Arial" w:hAnsi="Arial" w:cs="Arial"/>
                <w:color w:val="000000"/>
              </w:rPr>
              <w:t>2 females, 2 males, 2 identifying as ‘they’, 2 unspecified</w:t>
            </w:r>
          </w:p>
          <w:p w14:paraId="3DCE9A5F" w14:textId="77777777" w:rsidR="00F8079A" w:rsidRDefault="002F12F0">
            <w:pPr>
              <w:spacing w:line="240" w:lineRule="auto"/>
              <w:jc w:val="center"/>
              <w:rPr>
                <w:color w:val="000000"/>
              </w:rPr>
            </w:pPr>
            <w:r>
              <w:rPr>
                <w:rFonts w:ascii="Arial" w:eastAsia="Arial" w:hAnsi="Arial" w:cs="Arial"/>
                <w:color w:val="000000"/>
              </w:rPr>
              <w:t>+ 1 staff</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4F3E5" w14:textId="77777777" w:rsidR="00F8079A" w:rsidRDefault="002F12F0">
            <w:pPr>
              <w:spacing w:line="240" w:lineRule="auto"/>
              <w:jc w:val="center"/>
              <w:rPr>
                <w:color w:val="000000"/>
              </w:rPr>
            </w:pPr>
            <w:r>
              <w:rPr>
                <w:rFonts w:ascii="Arial" w:eastAsia="Arial" w:hAnsi="Arial" w:cs="Arial"/>
                <w:color w:val="000000"/>
              </w:rPr>
              <w:t>15-18</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0D79AC" w14:textId="77777777" w:rsidR="00F8079A" w:rsidRDefault="002F12F0">
            <w:pPr>
              <w:spacing w:line="240" w:lineRule="auto"/>
              <w:jc w:val="center"/>
              <w:rPr>
                <w:color w:val="000000"/>
              </w:rPr>
            </w:pPr>
            <w:r>
              <w:rPr>
                <w:rFonts w:ascii="Arial" w:eastAsia="Arial" w:hAnsi="Arial" w:cs="Arial"/>
                <w:color w:val="000000"/>
              </w:rPr>
              <w:t>Omagh</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01A162" w14:textId="77777777" w:rsidR="00F8079A" w:rsidRDefault="002F12F0">
            <w:pPr>
              <w:spacing w:line="240" w:lineRule="auto"/>
              <w:jc w:val="center"/>
              <w:rPr>
                <w:color w:val="000000"/>
              </w:rPr>
            </w:pPr>
            <w:r>
              <w:rPr>
                <w:rFonts w:ascii="Arial" w:eastAsia="Arial" w:hAnsi="Arial" w:cs="Arial"/>
                <w:color w:val="000000"/>
              </w:rPr>
              <w:t>Cara-Friend</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7C992E00" w14:textId="77777777" w:rsidR="00F8079A" w:rsidRDefault="002F12F0">
            <w:pPr>
              <w:spacing w:line="240" w:lineRule="auto"/>
              <w:jc w:val="center"/>
              <w:rPr>
                <w:color w:val="000000"/>
              </w:rPr>
            </w:pPr>
            <w:r>
              <w:rPr>
                <w:rFonts w:ascii="Arial" w:eastAsia="Arial" w:hAnsi="Arial" w:cs="Arial"/>
                <w:color w:val="000000"/>
              </w:rPr>
              <w:t>8.6.2022</w:t>
            </w:r>
          </w:p>
        </w:tc>
      </w:tr>
      <w:tr w:rsidR="00F8079A" w14:paraId="68BC77B3" w14:textId="77777777">
        <w:tc>
          <w:tcPr>
            <w:tcW w:w="198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8484ED1" w14:textId="77777777" w:rsidR="00F8079A" w:rsidRDefault="002F12F0">
            <w:pPr>
              <w:spacing w:line="240" w:lineRule="auto"/>
              <w:rPr>
                <w:color w:val="000000"/>
              </w:rPr>
            </w:pPr>
            <w:r>
              <w:rPr>
                <w:rFonts w:ascii="Arial" w:eastAsia="Arial" w:hAnsi="Arial" w:cs="Arial"/>
                <w:color w:val="000000"/>
              </w:rPr>
              <w:t>Young children</w:t>
            </w:r>
          </w:p>
        </w:tc>
        <w:tc>
          <w:tcPr>
            <w:tcW w:w="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0458A2" w14:textId="77777777" w:rsidR="00F8079A" w:rsidRDefault="002F12F0">
            <w:pPr>
              <w:spacing w:line="240" w:lineRule="auto"/>
              <w:jc w:val="center"/>
              <w:rPr>
                <w:color w:val="000000"/>
              </w:rPr>
            </w:pPr>
            <w:r>
              <w:rPr>
                <w:rFonts w:ascii="Arial" w:eastAsia="Arial" w:hAnsi="Arial" w:cs="Arial"/>
                <w:color w:val="000000"/>
              </w:rPr>
              <w:t>5</w:t>
            </w:r>
          </w:p>
        </w:tc>
        <w:tc>
          <w:tcPr>
            <w:tcW w:w="1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C8F4E0" w14:textId="77777777" w:rsidR="00F8079A" w:rsidRDefault="002F12F0">
            <w:pPr>
              <w:spacing w:line="240" w:lineRule="auto"/>
              <w:jc w:val="center"/>
              <w:rPr>
                <w:color w:val="000000"/>
              </w:rPr>
            </w:pPr>
            <w:r>
              <w:rPr>
                <w:rFonts w:ascii="Arial" w:eastAsia="Arial" w:hAnsi="Arial" w:cs="Arial"/>
                <w:color w:val="000000"/>
              </w:rPr>
              <w:t>1 female, 4 males</w:t>
            </w:r>
          </w:p>
        </w:tc>
        <w:tc>
          <w:tcPr>
            <w:tcW w:w="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670DCB" w14:textId="77777777" w:rsidR="00F8079A" w:rsidRDefault="002F12F0">
            <w:pPr>
              <w:spacing w:line="240" w:lineRule="auto"/>
              <w:jc w:val="center"/>
              <w:rPr>
                <w:color w:val="000000"/>
              </w:rPr>
            </w:pPr>
            <w:r>
              <w:rPr>
                <w:rFonts w:ascii="Arial" w:eastAsia="Arial" w:hAnsi="Arial" w:cs="Arial"/>
                <w:color w:val="000000"/>
              </w:rPr>
              <w:t>10</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8E51C" w14:textId="77777777" w:rsidR="00F8079A" w:rsidRDefault="002F12F0">
            <w:pPr>
              <w:spacing w:line="240" w:lineRule="auto"/>
              <w:jc w:val="center"/>
              <w:rPr>
                <w:color w:val="000000"/>
              </w:rPr>
            </w:pPr>
            <w:r>
              <w:rPr>
                <w:rFonts w:ascii="Arial" w:eastAsia="Arial" w:hAnsi="Arial" w:cs="Arial"/>
                <w:color w:val="000000"/>
              </w:rPr>
              <w:t>Bangor</w:t>
            </w:r>
          </w:p>
        </w:tc>
        <w:tc>
          <w:tcPr>
            <w:tcW w:w="18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CA3E23" w14:textId="77777777" w:rsidR="00F8079A" w:rsidRDefault="002F12F0">
            <w:pPr>
              <w:spacing w:line="240" w:lineRule="auto"/>
              <w:jc w:val="center"/>
              <w:rPr>
                <w:color w:val="000000"/>
              </w:rPr>
            </w:pPr>
            <w:r>
              <w:rPr>
                <w:rFonts w:ascii="Arial" w:eastAsia="Arial" w:hAnsi="Arial" w:cs="Arial"/>
                <w:color w:val="000000"/>
              </w:rPr>
              <w:t>PlayBoard</w:t>
            </w:r>
          </w:p>
          <w:p w14:paraId="59BE8BD2" w14:textId="77777777" w:rsidR="00F8079A" w:rsidRDefault="002F12F0">
            <w:pPr>
              <w:spacing w:line="240" w:lineRule="auto"/>
              <w:jc w:val="center"/>
              <w:rPr>
                <w:color w:val="000000"/>
              </w:rPr>
            </w:pPr>
            <w:r>
              <w:rPr>
                <w:rFonts w:ascii="Arial" w:eastAsia="Arial" w:hAnsi="Arial" w:cs="Arial"/>
                <w:color w:val="000000"/>
              </w:rPr>
              <w:t>YMCA After School Group</w:t>
            </w:r>
          </w:p>
        </w:tc>
        <w:tc>
          <w:tcPr>
            <w:tcW w:w="163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7E06DF96" w14:textId="77777777" w:rsidR="00F8079A" w:rsidRDefault="002F12F0">
            <w:pPr>
              <w:spacing w:line="240" w:lineRule="auto"/>
              <w:jc w:val="center"/>
              <w:rPr>
                <w:color w:val="000000"/>
              </w:rPr>
            </w:pPr>
            <w:r>
              <w:rPr>
                <w:rFonts w:ascii="Arial" w:eastAsia="Arial" w:hAnsi="Arial" w:cs="Arial"/>
                <w:color w:val="000000"/>
              </w:rPr>
              <w:t>7.6.2022</w:t>
            </w:r>
          </w:p>
        </w:tc>
      </w:tr>
      <w:tr w:rsidR="00F8079A" w14:paraId="00C2CAD5" w14:textId="77777777">
        <w:tc>
          <w:tcPr>
            <w:tcW w:w="1981" w:type="dxa"/>
            <w:tcBorders>
              <w:top w:val="single" w:sz="4" w:space="0" w:color="000000"/>
              <w:right w:val="single" w:sz="4" w:space="0" w:color="000000"/>
            </w:tcBorders>
            <w:tcMar>
              <w:top w:w="0" w:type="dxa"/>
              <w:left w:w="108" w:type="dxa"/>
              <w:bottom w:w="0" w:type="dxa"/>
              <w:right w:w="108" w:type="dxa"/>
            </w:tcMar>
            <w:hideMark/>
          </w:tcPr>
          <w:p w14:paraId="2148F1C2" w14:textId="77777777" w:rsidR="00F8079A" w:rsidRDefault="002F12F0">
            <w:pPr>
              <w:spacing w:line="240" w:lineRule="auto"/>
              <w:rPr>
                <w:color w:val="000000"/>
              </w:rPr>
            </w:pPr>
            <w:r>
              <w:rPr>
                <w:rFonts w:ascii="Arial" w:eastAsia="Arial" w:hAnsi="Arial" w:cs="Arial"/>
                <w:color w:val="000000"/>
              </w:rPr>
              <w:t>Young people in secure care</w:t>
            </w:r>
          </w:p>
        </w:tc>
        <w:tc>
          <w:tcPr>
            <w:tcW w:w="807"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066F7041" w14:textId="77777777" w:rsidR="00F8079A" w:rsidRDefault="002F12F0">
            <w:pPr>
              <w:spacing w:line="240" w:lineRule="auto"/>
              <w:jc w:val="center"/>
              <w:rPr>
                <w:color w:val="000000"/>
              </w:rPr>
            </w:pPr>
            <w:r>
              <w:rPr>
                <w:rFonts w:ascii="Arial" w:eastAsia="Arial" w:hAnsi="Arial" w:cs="Arial"/>
                <w:color w:val="000000"/>
              </w:rPr>
              <w:t>3</w:t>
            </w:r>
          </w:p>
          <w:p w14:paraId="7C3219BE" w14:textId="77777777" w:rsidR="00F8079A" w:rsidRDefault="002F12F0">
            <w:pPr>
              <w:spacing w:line="240" w:lineRule="auto"/>
              <w:jc w:val="center"/>
              <w:rPr>
                <w:color w:val="000000"/>
              </w:rPr>
            </w:pPr>
            <w:r>
              <w:rPr>
                <w:rFonts w:ascii="Arial" w:eastAsia="Arial" w:hAnsi="Arial" w:cs="Arial"/>
                <w:color w:val="000000"/>
              </w:rPr>
              <w:t>(3 mtgs)</w:t>
            </w:r>
          </w:p>
        </w:tc>
        <w:tc>
          <w:tcPr>
            <w:tcW w:w="1370"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29128DB4" w14:textId="77777777" w:rsidR="00F8079A" w:rsidRDefault="002F12F0">
            <w:pPr>
              <w:spacing w:line="240" w:lineRule="auto"/>
              <w:jc w:val="center"/>
              <w:rPr>
                <w:color w:val="000000"/>
              </w:rPr>
            </w:pPr>
            <w:r>
              <w:rPr>
                <w:rFonts w:ascii="Arial" w:eastAsia="Arial" w:hAnsi="Arial" w:cs="Arial"/>
                <w:color w:val="000000"/>
              </w:rPr>
              <w:t>1 male, 2 females</w:t>
            </w:r>
          </w:p>
          <w:p w14:paraId="47D2F9A6" w14:textId="77777777" w:rsidR="00F8079A" w:rsidRDefault="002F12F0">
            <w:pPr>
              <w:spacing w:line="240" w:lineRule="auto"/>
              <w:jc w:val="center"/>
              <w:rPr>
                <w:color w:val="000000"/>
              </w:rPr>
            </w:pPr>
            <w:r>
              <w:rPr>
                <w:rFonts w:ascii="Arial" w:eastAsia="Arial" w:hAnsi="Arial" w:cs="Arial"/>
                <w:color w:val="000000"/>
              </w:rPr>
              <w:t>+ NIACRO IR worker + 1 staff</w:t>
            </w:r>
          </w:p>
        </w:tc>
        <w:tc>
          <w:tcPr>
            <w:tcW w:w="632"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03C0252F" w14:textId="77777777" w:rsidR="00F8079A" w:rsidRDefault="002F12F0">
            <w:pPr>
              <w:spacing w:line="240" w:lineRule="auto"/>
              <w:jc w:val="center"/>
              <w:rPr>
                <w:color w:val="000000"/>
              </w:rPr>
            </w:pPr>
            <w:r>
              <w:rPr>
                <w:rFonts w:ascii="Arial" w:eastAsia="Arial" w:hAnsi="Arial" w:cs="Arial"/>
                <w:color w:val="000000"/>
              </w:rPr>
              <w:t>13-15</w:t>
            </w:r>
          </w:p>
        </w:tc>
        <w:tc>
          <w:tcPr>
            <w:tcW w:w="1531"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7D5F214F" w14:textId="77777777" w:rsidR="00F8079A" w:rsidRDefault="002F12F0">
            <w:pPr>
              <w:spacing w:line="240" w:lineRule="auto"/>
              <w:jc w:val="center"/>
              <w:rPr>
                <w:color w:val="000000"/>
              </w:rPr>
            </w:pPr>
            <w:r>
              <w:rPr>
                <w:rFonts w:ascii="Arial" w:eastAsia="Arial" w:hAnsi="Arial" w:cs="Arial"/>
                <w:color w:val="000000"/>
              </w:rPr>
              <w:t>Bangor</w:t>
            </w:r>
          </w:p>
        </w:tc>
        <w:tc>
          <w:tcPr>
            <w:tcW w:w="1896" w:type="dxa"/>
            <w:tcBorders>
              <w:top w:val="single" w:sz="4" w:space="0" w:color="000000"/>
              <w:left w:val="single" w:sz="4" w:space="0" w:color="000000"/>
              <w:right w:val="single" w:sz="4" w:space="0" w:color="000000"/>
            </w:tcBorders>
            <w:tcMar>
              <w:top w:w="0" w:type="dxa"/>
              <w:left w:w="108" w:type="dxa"/>
              <w:bottom w:w="0" w:type="dxa"/>
              <w:right w:w="108" w:type="dxa"/>
            </w:tcMar>
            <w:hideMark/>
          </w:tcPr>
          <w:p w14:paraId="458DDE77" w14:textId="77777777" w:rsidR="00F8079A" w:rsidRDefault="002F12F0">
            <w:pPr>
              <w:spacing w:line="240" w:lineRule="auto"/>
              <w:jc w:val="center"/>
              <w:rPr>
                <w:color w:val="000000"/>
              </w:rPr>
            </w:pPr>
            <w:r>
              <w:rPr>
                <w:rFonts w:ascii="Arial" w:eastAsia="Arial" w:hAnsi="Arial" w:cs="Arial"/>
                <w:color w:val="000000"/>
              </w:rPr>
              <w:t>Lakewood Secure Care Centre</w:t>
            </w:r>
          </w:p>
        </w:tc>
        <w:tc>
          <w:tcPr>
            <w:tcW w:w="1633" w:type="dxa"/>
            <w:tcBorders>
              <w:top w:val="single" w:sz="4" w:space="0" w:color="000000"/>
              <w:left w:val="single" w:sz="4" w:space="0" w:color="000000"/>
            </w:tcBorders>
            <w:tcMar>
              <w:top w:w="0" w:type="dxa"/>
              <w:left w:w="108" w:type="dxa"/>
              <w:bottom w:w="0" w:type="dxa"/>
              <w:right w:w="108" w:type="dxa"/>
            </w:tcMar>
            <w:hideMark/>
          </w:tcPr>
          <w:p w14:paraId="6E9C645A" w14:textId="77777777" w:rsidR="00F8079A" w:rsidRDefault="002F12F0">
            <w:pPr>
              <w:spacing w:line="240" w:lineRule="auto"/>
              <w:jc w:val="center"/>
              <w:rPr>
                <w:color w:val="000000"/>
              </w:rPr>
            </w:pPr>
            <w:r>
              <w:rPr>
                <w:rFonts w:ascii="Arial" w:eastAsia="Arial" w:hAnsi="Arial" w:cs="Arial"/>
                <w:color w:val="000000"/>
              </w:rPr>
              <w:t>11.10.2022</w:t>
            </w:r>
          </w:p>
        </w:tc>
      </w:tr>
    </w:tbl>
    <w:p w14:paraId="4BEC03DA" w14:textId="77777777" w:rsidR="00F8079A" w:rsidRDefault="002F12F0">
      <w:pPr>
        <w:spacing w:after="160"/>
        <w:jc w:val="both"/>
        <w:rPr>
          <w:sz w:val="24"/>
          <w:szCs w:val="24"/>
        </w:rPr>
      </w:pPr>
      <w:r>
        <w:rPr>
          <w:sz w:val="24"/>
          <w:szCs w:val="24"/>
        </w:rPr>
        <w:tab/>
      </w:r>
      <w:r>
        <w:rPr>
          <w:sz w:val="24"/>
          <w:szCs w:val="24"/>
        </w:rPr>
        <w:tab/>
      </w:r>
      <w:r>
        <w:rPr>
          <w:rFonts w:ascii="Arial" w:eastAsia="Arial" w:hAnsi="Arial" w:cs="Arial"/>
          <w:b/>
          <w:bCs/>
          <w:sz w:val="24"/>
          <w:szCs w:val="24"/>
        </w:rPr>
        <w:t xml:space="preserve">      </w:t>
      </w:r>
    </w:p>
    <w:p w14:paraId="385C9E0F" w14:textId="77777777" w:rsidR="00F8079A" w:rsidRDefault="002F12F0">
      <w:pPr>
        <w:spacing w:after="160"/>
        <w:jc w:val="both"/>
        <w:rPr>
          <w:sz w:val="24"/>
          <w:szCs w:val="24"/>
        </w:rPr>
      </w:pPr>
      <w:r>
        <w:rPr>
          <w:sz w:val="24"/>
          <w:szCs w:val="24"/>
        </w:rPr>
        <w:br w:type="page"/>
      </w:r>
    </w:p>
    <w:p w14:paraId="54287EEA" w14:textId="77777777" w:rsidR="00F8079A" w:rsidRDefault="002F12F0">
      <w:pPr>
        <w:spacing w:after="160" w:line="276" w:lineRule="auto"/>
        <w:jc w:val="both"/>
        <w:rPr>
          <w:sz w:val="24"/>
          <w:szCs w:val="24"/>
        </w:rPr>
      </w:pPr>
      <w:r>
        <w:rPr>
          <w:rFonts w:ascii="Arial" w:eastAsia="Arial" w:hAnsi="Arial" w:cs="Arial"/>
          <w:b/>
          <w:bCs/>
          <w:sz w:val="24"/>
          <w:szCs w:val="24"/>
        </w:rPr>
        <w:t>APPENDIX 12: WORKSHOP AND MEETING QUESTIONS</w:t>
      </w:r>
    </w:p>
    <w:p w14:paraId="3099AC34" w14:textId="77777777" w:rsidR="00F8079A" w:rsidRDefault="002F12F0">
      <w:pPr>
        <w:spacing w:after="160" w:line="276" w:lineRule="auto"/>
        <w:jc w:val="both"/>
        <w:rPr>
          <w:sz w:val="24"/>
          <w:szCs w:val="24"/>
        </w:rPr>
      </w:pPr>
      <w:r>
        <w:rPr>
          <w:rFonts w:ascii="Arial" w:eastAsia="Arial" w:hAnsi="Arial" w:cs="Arial"/>
          <w:sz w:val="24"/>
          <w:szCs w:val="24"/>
        </w:rPr>
        <w:t>The workshop or meeting facilitators used the same set of questions with each group, pair or individual. These were based on the topics covered in the online survey:</w:t>
      </w:r>
      <w:bookmarkStart w:id="0" w:name="_Hlk98239943"/>
      <w:bookmarkEnd w:id="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9016"/>
      </w:tblGrid>
      <w:tr w:rsidR="00F8079A" w14:paraId="2E0840F2" w14:textId="77777777">
        <w:tc>
          <w:tcPr>
            <w:tcW w:w="9016" w:type="dxa"/>
            <w:tcMar>
              <w:top w:w="0" w:type="dxa"/>
              <w:left w:w="108" w:type="dxa"/>
              <w:bottom w:w="0" w:type="dxa"/>
              <w:right w:w="108" w:type="dxa"/>
            </w:tcMar>
            <w:hideMark/>
          </w:tcPr>
          <w:p w14:paraId="12700E86" w14:textId="77777777" w:rsidR="00F8079A" w:rsidRDefault="00F8079A">
            <w:pPr>
              <w:spacing w:line="276" w:lineRule="auto"/>
              <w:jc w:val="both"/>
              <w:rPr>
                <w:rFonts w:ascii="Arial" w:eastAsia="Arial" w:hAnsi="Arial" w:cs="Arial"/>
                <w:b/>
                <w:bCs/>
                <w:color w:val="000000"/>
              </w:rPr>
            </w:pPr>
          </w:p>
          <w:p w14:paraId="6FE9F707" w14:textId="77777777" w:rsidR="00F8079A" w:rsidRDefault="002F12F0">
            <w:pPr>
              <w:spacing w:line="276" w:lineRule="auto"/>
              <w:jc w:val="center"/>
              <w:rPr>
                <w:color w:val="000000"/>
              </w:rPr>
            </w:pPr>
            <w:r>
              <w:rPr>
                <w:rFonts w:ascii="Arial" w:eastAsia="Arial" w:hAnsi="Arial" w:cs="Arial"/>
                <w:b/>
                <w:bCs/>
                <w:color w:val="000000"/>
              </w:rPr>
              <w:t>KNOWLEDGE ABOUT CHILDREN’S RIGHTS</w:t>
            </w:r>
          </w:p>
          <w:p w14:paraId="7DB6CB43" w14:textId="77777777" w:rsidR="00F8079A" w:rsidRDefault="002F12F0">
            <w:pPr>
              <w:spacing w:line="276" w:lineRule="auto"/>
              <w:rPr>
                <w:color w:val="000000"/>
              </w:rPr>
            </w:pPr>
            <w:r>
              <w:rPr>
                <w:rFonts w:ascii="Arial" w:eastAsia="Arial" w:hAnsi="Arial" w:cs="Arial"/>
                <w:color w:val="000000"/>
              </w:rPr>
              <w:t>Just to get us started, we’re going to spend a bit of time thinking about children’s rights</w:t>
            </w:r>
          </w:p>
          <w:p w14:paraId="68A0D621" w14:textId="77777777" w:rsidR="00F8079A" w:rsidRDefault="00F8079A">
            <w:pPr>
              <w:spacing w:line="276" w:lineRule="auto"/>
              <w:jc w:val="both"/>
              <w:rPr>
                <w:rFonts w:ascii="Arial" w:eastAsia="Arial" w:hAnsi="Arial" w:cs="Arial"/>
                <w:color w:val="000000"/>
              </w:rPr>
            </w:pPr>
          </w:p>
          <w:p w14:paraId="7D439583" w14:textId="77777777" w:rsidR="00F8079A" w:rsidRDefault="002F12F0">
            <w:pPr>
              <w:numPr>
                <w:ilvl w:val="0"/>
                <w:numId w:val="324"/>
              </w:numPr>
              <w:pBdr>
                <w:left w:val="none" w:sz="0" w:space="4" w:color="auto"/>
              </w:pBdr>
              <w:spacing w:line="276" w:lineRule="auto"/>
              <w:ind w:left="360"/>
              <w:jc w:val="both"/>
              <w:rPr>
                <w:b/>
                <w:bCs/>
                <w:color w:val="000000"/>
              </w:rPr>
            </w:pPr>
            <w:r>
              <w:rPr>
                <w:rFonts w:ascii="Arial" w:eastAsia="Arial" w:hAnsi="Arial" w:cs="Arial"/>
                <w:b/>
                <w:bCs/>
                <w:color w:val="000000"/>
              </w:rPr>
              <w:t xml:space="preserve">Do you know what Rights are? </w:t>
            </w:r>
          </w:p>
          <w:p w14:paraId="24CBC784" w14:textId="77777777" w:rsidR="00F8079A" w:rsidRDefault="002F12F0">
            <w:pPr>
              <w:spacing w:line="276" w:lineRule="auto"/>
              <w:ind w:left="360"/>
              <w:rPr>
                <w:color w:val="000000"/>
              </w:rPr>
            </w:pPr>
            <w:r>
              <w:rPr>
                <w:rFonts w:ascii="Arial" w:eastAsia="Arial" w:hAnsi="Arial" w:cs="Arial"/>
                <w:b/>
                <w:bCs/>
                <w:color w:val="C00000"/>
              </w:rPr>
              <w:t xml:space="preserve">‘Rights’ are sometimes known as ‘entitlements’ – something you should have or      be able to do. For example, you have a right to live, to be able to get the health services you need, to have an education, to have a say and be listened to about things that affect you. </w:t>
            </w:r>
          </w:p>
          <w:p w14:paraId="38B1CF6C" w14:textId="77777777" w:rsidR="00F8079A" w:rsidRDefault="00F8079A">
            <w:pPr>
              <w:spacing w:line="276" w:lineRule="auto"/>
              <w:ind w:left="360"/>
              <w:jc w:val="both"/>
              <w:rPr>
                <w:rFonts w:ascii="Arial" w:eastAsia="Arial" w:hAnsi="Arial" w:cs="Arial"/>
                <w:b/>
                <w:bCs/>
                <w:color w:val="5B9BD5"/>
              </w:rPr>
            </w:pPr>
          </w:p>
          <w:p w14:paraId="186F2C1E" w14:textId="77777777" w:rsidR="00F8079A" w:rsidRDefault="002F12F0">
            <w:pPr>
              <w:numPr>
                <w:ilvl w:val="0"/>
                <w:numId w:val="325"/>
              </w:numPr>
              <w:pBdr>
                <w:left w:val="none" w:sz="0" w:space="4" w:color="auto"/>
              </w:pBdr>
              <w:spacing w:line="276" w:lineRule="auto"/>
              <w:ind w:left="360"/>
              <w:jc w:val="both"/>
              <w:rPr>
                <w:b/>
                <w:bCs/>
                <w:color w:val="000000"/>
              </w:rPr>
            </w:pPr>
            <w:r>
              <w:rPr>
                <w:rFonts w:ascii="Arial" w:eastAsia="Arial" w:hAnsi="Arial" w:cs="Arial"/>
                <w:b/>
                <w:bCs/>
                <w:color w:val="000000"/>
              </w:rPr>
              <w:t xml:space="preserve">Have you ever heard of Children’s Rights? </w:t>
            </w:r>
          </w:p>
          <w:p w14:paraId="7BFC321E" w14:textId="77777777" w:rsidR="00F8079A" w:rsidRDefault="002F12F0">
            <w:pPr>
              <w:spacing w:line="276" w:lineRule="auto"/>
              <w:ind w:left="360"/>
              <w:jc w:val="both"/>
              <w:rPr>
                <w:color w:val="000000"/>
              </w:rPr>
            </w:pPr>
            <w:r>
              <w:rPr>
                <w:rFonts w:ascii="Arial" w:eastAsia="Arial" w:hAnsi="Arial" w:cs="Arial"/>
                <w:b/>
                <w:bCs/>
                <w:color w:val="000000"/>
              </w:rPr>
              <w:t>*TRAFFIC LIGHT: Red = no, Green = yes, Amber = don’t know, not sure</w:t>
            </w:r>
          </w:p>
          <w:p w14:paraId="151BA415" w14:textId="77777777" w:rsidR="00F8079A" w:rsidRDefault="002F12F0">
            <w:pPr>
              <w:spacing w:line="276" w:lineRule="auto"/>
              <w:jc w:val="both"/>
              <w:rPr>
                <w:color w:val="000000"/>
              </w:rPr>
            </w:pPr>
            <w:r>
              <w:rPr>
                <w:rFonts w:ascii="Arial" w:eastAsia="Arial" w:hAnsi="Arial" w:cs="Arial"/>
                <w:b/>
                <w:bCs/>
                <w:color w:val="C00000"/>
              </w:rPr>
              <w:t xml:space="preserve">      Children’s rights are for all children and young people aged under 18</w:t>
            </w:r>
            <w:r>
              <w:rPr>
                <w:color w:val="000000"/>
              </w:rPr>
              <w:tab/>
            </w:r>
            <w:r>
              <w:rPr>
                <w:color w:val="000000"/>
              </w:rPr>
              <w:tab/>
            </w:r>
          </w:p>
          <w:p w14:paraId="607284C8" w14:textId="77777777" w:rsidR="00F8079A" w:rsidRDefault="002F12F0">
            <w:pPr>
              <w:spacing w:line="276" w:lineRule="auto"/>
              <w:ind w:left="360"/>
              <w:jc w:val="both"/>
              <w:rPr>
                <w:color w:val="000000"/>
              </w:rPr>
            </w:pPr>
            <w:r>
              <w:rPr>
                <w:color w:val="000000"/>
              </w:rPr>
              <w:tab/>
            </w:r>
            <w:r>
              <w:rPr>
                <w:color w:val="000000"/>
              </w:rPr>
              <w:tab/>
            </w:r>
            <w:r>
              <w:rPr>
                <w:color w:val="000000"/>
              </w:rPr>
              <w:tab/>
            </w:r>
            <w:r>
              <w:rPr>
                <w:color w:val="000000"/>
              </w:rPr>
              <w:tab/>
            </w:r>
          </w:p>
          <w:p w14:paraId="245CCD9E" w14:textId="77777777" w:rsidR="00F8079A" w:rsidRDefault="002F12F0">
            <w:pPr>
              <w:numPr>
                <w:ilvl w:val="0"/>
                <w:numId w:val="326"/>
              </w:numPr>
              <w:pBdr>
                <w:left w:val="none" w:sz="0" w:space="4" w:color="auto"/>
              </w:pBdr>
              <w:spacing w:line="276" w:lineRule="auto"/>
              <w:ind w:left="360"/>
              <w:jc w:val="both"/>
              <w:rPr>
                <w:b/>
                <w:bCs/>
                <w:color w:val="000000"/>
              </w:rPr>
            </w:pPr>
            <w:r>
              <w:rPr>
                <w:rFonts w:ascii="Arial" w:eastAsia="Arial" w:hAnsi="Arial" w:cs="Arial"/>
                <w:b/>
                <w:bCs/>
                <w:color w:val="000000"/>
              </w:rPr>
              <w:t>Can you give us some examples of children’s rights?</w:t>
            </w:r>
          </w:p>
          <w:p w14:paraId="1748DB87" w14:textId="77777777" w:rsidR="00F8079A" w:rsidRDefault="00F8079A">
            <w:pPr>
              <w:spacing w:line="276" w:lineRule="auto"/>
              <w:jc w:val="both"/>
              <w:rPr>
                <w:rFonts w:ascii="Arial" w:eastAsia="Arial" w:hAnsi="Arial" w:cs="Arial"/>
                <w:b/>
                <w:bCs/>
                <w:color w:val="000000"/>
              </w:rPr>
            </w:pPr>
          </w:p>
          <w:p w14:paraId="611A7533" w14:textId="77777777" w:rsidR="00F8079A" w:rsidRDefault="002F12F0">
            <w:pPr>
              <w:numPr>
                <w:ilvl w:val="0"/>
                <w:numId w:val="327"/>
              </w:numPr>
              <w:pBdr>
                <w:left w:val="none" w:sz="0" w:space="4" w:color="auto"/>
              </w:pBdr>
              <w:spacing w:line="276" w:lineRule="auto"/>
              <w:ind w:left="357" w:hanging="357"/>
              <w:jc w:val="both"/>
              <w:rPr>
                <w:b/>
                <w:bCs/>
                <w:color w:val="000000"/>
              </w:rPr>
            </w:pPr>
            <w:r>
              <w:rPr>
                <w:rFonts w:ascii="Arial" w:eastAsia="Arial" w:hAnsi="Arial" w:cs="Arial"/>
                <w:b/>
                <w:bCs/>
                <w:color w:val="000000"/>
              </w:rPr>
              <w:t>Do you think children and young people should learn about children’ rights?</w:t>
            </w:r>
          </w:p>
          <w:p w14:paraId="4F0F1758" w14:textId="77777777" w:rsidR="00F8079A" w:rsidRDefault="002F12F0">
            <w:pPr>
              <w:spacing w:line="276" w:lineRule="auto"/>
              <w:ind w:left="357"/>
              <w:jc w:val="both"/>
              <w:rPr>
                <w:color w:val="000000"/>
              </w:rPr>
            </w:pPr>
            <w:r>
              <w:rPr>
                <w:rFonts w:ascii="Arial" w:eastAsia="Arial" w:hAnsi="Arial" w:cs="Arial"/>
                <w:b/>
                <w:bCs/>
                <w:color w:val="C00000"/>
              </w:rPr>
              <w:t>*TRAFFIC LIGHT: Red = no, Green = yes, Amber = don’t know, not sure</w:t>
            </w:r>
          </w:p>
          <w:p w14:paraId="10FF6170" w14:textId="77777777" w:rsidR="00F8079A" w:rsidRDefault="002F12F0">
            <w:pPr>
              <w:numPr>
                <w:ilvl w:val="0"/>
                <w:numId w:val="328"/>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If so, where should they learn about children’s rights?</w:t>
            </w:r>
          </w:p>
          <w:p w14:paraId="3049D0B1" w14:textId="77777777" w:rsidR="00F8079A" w:rsidRDefault="002F12F0">
            <w:pPr>
              <w:numPr>
                <w:ilvl w:val="0"/>
                <w:numId w:val="328"/>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How should they learn about children’s rights? </w:t>
            </w:r>
          </w:p>
          <w:p w14:paraId="1AD7E953" w14:textId="77777777" w:rsidR="00F8079A" w:rsidRDefault="00F8079A">
            <w:pPr>
              <w:spacing w:line="276" w:lineRule="auto"/>
              <w:ind w:left="357"/>
              <w:jc w:val="both"/>
              <w:rPr>
                <w:rFonts w:ascii="Arial" w:eastAsia="Arial" w:hAnsi="Arial" w:cs="Arial"/>
                <w:b/>
                <w:bCs/>
                <w:color w:val="000000"/>
              </w:rPr>
            </w:pPr>
          </w:p>
          <w:p w14:paraId="681ED284" w14:textId="77777777" w:rsidR="00F8079A" w:rsidRDefault="002F12F0">
            <w:pPr>
              <w:numPr>
                <w:ilvl w:val="0"/>
                <w:numId w:val="329"/>
              </w:numPr>
              <w:pBdr>
                <w:left w:val="none" w:sz="0" w:space="4" w:color="auto"/>
              </w:pBdr>
              <w:spacing w:line="276" w:lineRule="auto"/>
              <w:ind w:left="360"/>
              <w:jc w:val="both"/>
              <w:rPr>
                <w:b/>
                <w:bCs/>
                <w:color w:val="000000"/>
              </w:rPr>
            </w:pPr>
            <w:r>
              <w:rPr>
                <w:rFonts w:ascii="Arial" w:eastAsia="Arial" w:hAnsi="Arial" w:cs="Arial"/>
                <w:b/>
                <w:bCs/>
                <w:color w:val="000000"/>
              </w:rPr>
              <w:t>Have you heard of the Northern Ireland Commissioner for Children and Young People – sometimes called NICCY?</w:t>
            </w:r>
          </w:p>
          <w:p w14:paraId="017F0918" w14:textId="77777777" w:rsidR="00F8079A" w:rsidRDefault="002F12F0">
            <w:pPr>
              <w:numPr>
                <w:ilvl w:val="0"/>
                <w:numId w:val="330"/>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If so, how did you hear about the Commissioner?</w:t>
            </w:r>
          </w:p>
          <w:p w14:paraId="018C89DB" w14:textId="77777777" w:rsidR="00F8079A" w:rsidRDefault="002F12F0">
            <w:pPr>
              <w:numPr>
                <w:ilvl w:val="0"/>
                <w:numId w:val="330"/>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What do you think the Commissioner does? </w:t>
            </w:r>
          </w:p>
          <w:p w14:paraId="07914984" w14:textId="77777777" w:rsidR="00F8079A" w:rsidRDefault="00F8079A">
            <w:pPr>
              <w:spacing w:line="276" w:lineRule="auto"/>
              <w:jc w:val="both"/>
              <w:rPr>
                <w:rFonts w:ascii="Arial" w:eastAsia="Arial" w:hAnsi="Arial" w:cs="Arial"/>
                <w:color w:val="5B9BD5"/>
              </w:rPr>
            </w:pPr>
          </w:p>
          <w:p w14:paraId="6BBDF958" w14:textId="77777777" w:rsidR="00F8079A" w:rsidRDefault="002F12F0">
            <w:pPr>
              <w:numPr>
                <w:ilvl w:val="0"/>
                <w:numId w:val="331"/>
              </w:numPr>
              <w:pBdr>
                <w:left w:val="none" w:sz="0" w:space="4" w:color="auto"/>
              </w:pBdr>
              <w:spacing w:line="276" w:lineRule="auto"/>
              <w:ind w:left="360"/>
              <w:jc w:val="both"/>
              <w:rPr>
                <w:b/>
                <w:bCs/>
                <w:color w:val="000000"/>
              </w:rPr>
            </w:pPr>
            <w:r>
              <w:rPr>
                <w:rFonts w:ascii="Arial" w:eastAsia="Arial" w:hAnsi="Arial" w:cs="Arial"/>
                <w:b/>
                <w:bCs/>
                <w:color w:val="000000"/>
              </w:rPr>
              <w:t xml:space="preserve">Have you ever heard of the United Nations Convention on the Rights of the Child – sometimes called UNCRC? </w:t>
            </w:r>
          </w:p>
          <w:p w14:paraId="721392DC" w14:textId="77777777" w:rsidR="00F8079A" w:rsidRDefault="002F12F0">
            <w:pPr>
              <w:numPr>
                <w:ilvl w:val="0"/>
                <w:numId w:val="332"/>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If so, how did you hear about it? </w:t>
            </w:r>
          </w:p>
          <w:p w14:paraId="73F5E666" w14:textId="77777777" w:rsidR="00F8079A" w:rsidRDefault="002F12F0">
            <w:pPr>
              <w:numPr>
                <w:ilvl w:val="0"/>
                <w:numId w:val="332"/>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What do you think the UNCRC is? </w:t>
            </w:r>
          </w:p>
          <w:p w14:paraId="3B94C739" w14:textId="77777777" w:rsidR="00F8079A" w:rsidRDefault="00F8079A">
            <w:pPr>
              <w:spacing w:line="276" w:lineRule="auto"/>
              <w:jc w:val="both"/>
              <w:rPr>
                <w:rFonts w:ascii="Arial" w:eastAsia="Arial" w:hAnsi="Arial" w:cs="Arial"/>
                <w:color w:val="5B9BD5"/>
              </w:rPr>
            </w:pPr>
          </w:p>
          <w:p w14:paraId="55ABAC66" w14:textId="77777777" w:rsidR="00F8079A" w:rsidRDefault="002F12F0">
            <w:pPr>
              <w:spacing w:line="276" w:lineRule="auto"/>
              <w:jc w:val="center"/>
              <w:rPr>
                <w:color w:val="000000"/>
              </w:rPr>
            </w:pPr>
            <w:r>
              <w:rPr>
                <w:rFonts w:ascii="Arial" w:eastAsia="Arial" w:hAnsi="Arial" w:cs="Arial"/>
                <w:b/>
                <w:bCs/>
                <w:color w:val="000000"/>
              </w:rPr>
              <w:t>ARTICLE 12: PARTICIPATION</w:t>
            </w:r>
          </w:p>
          <w:p w14:paraId="3601A4F7" w14:textId="77777777" w:rsidR="00F8079A" w:rsidRDefault="002F12F0">
            <w:pPr>
              <w:spacing w:line="276" w:lineRule="auto"/>
              <w:ind w:left="360"/>
              <w:rPr>
                <w:color w:val="000000"/>
              </w:rPr>
            </w:pPr>
            <w:r>
              <w:rPr>
                <w:rFonts w:ascii="Arial" w:eastAsia="Arial" w:hAnsi="Arial" w:cs="Arial"/>
                <w:b/>
                <w:bCs/>
                <w:color w:val="C00000"/>
              </w:rPr>
              <w:t>This is about the right to share your views in all matters affecting you and for these to be given due weight (taken seriously).</w:t>
            </w:r>
          </w:p>
          <w:p w14:paraId="78225E62" w14:textId="77777777" w:rsidR="00F8079A" w:rsidRDefault="00F8079A">
            <w:pPr>
              <w:spacing w:line="276" w:lineRule="auto"/>
              <w:jc w:val="both"/>
              <w:rPr>
                <w:rFonts w:ascii="Arial" w:eastAsia="Arial" w:hAnsi="Arial" w:cs="Arial"/>
                <w:b/>
                <w:bCs/>
                <w:color w:val="C00000"/>
              </w:rPr>
            </w:pPr>
          </w:p>
          <w:p w14:paraId="598BE0D1" w14:textId="77777777" w:rsidR="00F8079A" w:rsidRDefault="002F12F0">
            <w:pPr>
              <w:numPr>
                <w:ilvl w:val="0"/>
                <w:numId w:val="333"/>
              </w:numPr>
              <w:pBdr>
                <w:left w:val="none" w:sz="0" w:space="4" w:color="auto"/>
              </w:pBdr>
              <w:spacing w:line="276" w:lineRule="auto"/>
              <w:ind w:left="360"/>
              <w:jc w:val="both"/>
              <w:rPr>
                <w:b/>
                <w:bCs/>
                <w:color w:val="000000"/>
              </w:rPr>
            </w:pPr>
            <w:r>
              <w:rPr>
                <w:rFonts w:ascii="Arial" w:eastAsia="Arial" w:hAnsi="Arial" w:cs="Arial"/>
                <w:b/>
                <w:bCs/>
                <w:color w:val="000000"/>
              </w:rPr>
              <w:t>Do you think children and young people are helped to express (share) their views in all matters affecting them?</w:t>
            </w:r>
          </w:p>
          <w:p w14:paraId="663C9EA5" w14:textId="77777777" w:rsidR="00F8079A" w:rsidRDefault="00F8079A">
            <w:pPr>
              <w:spacing w:line="276" w:lineRule="auto"/>
              <w:jc w:val="both"/>
              <w:rPr>
                <w:rFonts w:ascii="Arial" w:eastAsia="Arial" w:hAnsi="Arial" w:cs="Arial"/>
                <w:b/>
                <w:bCs/>
                <w:color w:val="000000"/>
              </w:rPr>
            </w:pPr>
          </w:p>
          <w:p w14:paraId="3E9F0F49" w14:textId="77777777" w:rsidR="00F8079A" w:rsidRDefault="002F12F0">
            <w:pPr>
              <w:numPr>
                <w:ilvl w:val="0"/>
                <w:numId w:val="334"/>
              </w:numPr>
              <w:pBdr>
                <w:left w:val="none" w:sz="0" w:space="4" w:color="auto"/>
              </w:pBdr>
              <w:spacing w:line="276" w:lineRule="auto"/>
              <w:ind w:left="360"/>
              <w:jc w:val="both"/>
              <w:rPr>
                <w:b/>
                <w:bCs/>
                <w:color w:val="000000"/>
              </w:rPr>
            </w:pPr>
            <w:r>
              <w:rPr>
                <w:rFonts w:ascii="Arial" w:eastAsia="Arial" w:hAnsi="Arial" w:cs="Arial"/>
                <w:b/>
                <w:bCs/>
                <w:color w:val="000000"/>
              </w:rPr>
              <w:t>Do the adults in your life ask your opinions, listen to you, and take what you say seriously?</w:t>
            </w:r>
          </w:p>
          <w:p w14:paraId="771A3A35" w14:textId="77777777" w:rsidR="00F8079A" w:rsidRDefault="002F12F0">
            <w:pPr>
              <w:numPr>
                <w:ilvl w:val="0"/>
                <w:numId w:val="335"/>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At home/ where you live?</w:t>
            </w:r>
          </w:p>
          <w:p w14:paraId="44380987" w14:textId="77777777" w:rsidR="00F8079A" w:rsidRDefault="002F12F0">
            <w:pPr>
              <w:numPr>
                <w:ilvl w:val="0"/>
                <w:numId w:val="335"/>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In your place of education (eg school, college, training centre)?</w:t>
            </w:r>
          </w:p>
          <w:p w14:paraId="34D246B4" w14:textId="77777777" w:rsidR="00F8079A" w:rsidRDefault="002F12F0">
            <w:pPr>
              <w:numPr>
                <w:ilvl w:val="0"/>
                <w:numId w:val="335"/>
              </w:numPr>
              <w:pBdr>
                <w:left w:val="none" w:sz="0" w:space="4" w:color="auto"/>
              </w:pBdr>
              <w:spacing w:line="276" w:lineRule="auto"/>
              <w:ind w:left="360"/>
              <w:jc w:val="both"/>
              <w:rPr>
                <w:rFonts w:ascii="Arial" w:eastAsia="Arial" w:hAnsi="Arial" w:cs="Arial"/>
                <w:color w:val="000000"/>
              </w:rPr>
            </w:pPr>
            <w:r>
              <w:rPr>
                <w:rFonts w:ascii="Arial" w:eastAsia="Arial" w:hAnsi="Arial" w:cs="Arial"/>
                <w:color w:val="000000"/>
              </w:rPr>
              <w:t>In your community – the area where you live?</w:t>
            </w:r>
          </w:p>
          <w:p w14:paraId="01EF25E3" w14:textId="77777777" w:rsidR="00F8079A" w:rsidRDefault="002F12F0">
            <w:pPr>
              <w:numPr>
                <w:ilvl w:val="0"/>
                <w:numId w:val="335"/>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In decisions made by politicians?</w:t>
            </w:r>
          </w:p>
          <w:p w14:paraId="4E8D154F" w14:textId="77777777" w:rsidR="00F8079A" w:rsidRDefault="00F8079A">
            <w:pPr>
              <w:spacing w:line="276" w:lineRule="auto"/>
              <w:jc w:val="both"/>
              <w:rPr>
                <w:rFonts w:ascii="Arial" w:eastAsia="Arial" w:hAnsi="Arial" w:cs="Arial"/>
                <w:color w:val="5B9BD5"/>
              </w:rPr>
            </w:pPr>
          </w:p>
          <w:p w14:paraId="1577591C" w14:textId="77777777" w:rsidR="00F8079A" w:rsidRDefault="002F12F0">
            <w:pPr>
              <w:spacing w:line="276" w:lineRule="auto"/>
              <w:ind w:left="360"/>
              <w:jc w:val="center"/>
              <w:rPr>
                <w:color w:val="000000"/>
              </w:rPr>
            </w:pPr>
            <w:r>
              <w:rPr>
                <w:rFonts w:ascii="Arial" w:eastAsia="Arial" w:hAnsi="Arial" w:cs="Arial"/>
                <w:b/>
                <w:bCs/>
                <w:color w:val="000000"/>
              </w:rPr>
              <w:t>ARTICLE 2: NON-DISCRIMINATION</w:t>
            </w:r>
          </w:p>
          <w:p w14:paraId="1EA256C0" w14:textId="77777777" w:rsidR="00F8079A" w:rsidRDefault="002F12F0">
            <w:pPr>
              <w:spacing w:line="276" w:lineRule="auto"/>
              <w:ind w:left="360"/>
              <w:rPr>
                <w:color w:val="000000"/>
              </w:rPr>
            </w:pPr>
            <w:r>
              <w:rPr>
                <w:rFonts w:ascii="Arial" w:eastAsia="Arial" w:hAnsi="Arial" w:cs="Arial"/>
                <w:b/>
                <w:bCs/>
                <w:color w:val="C00000"/>
              </w:rPr>
              <w:t>This is about your right to be free from discrimination (unfair treatment based on your race, colour, sex/gender, language, religion, political opinion, background, ability etc).</w:t>
            </w:r>
          </w:p>
          <w:p w14:paraId="54E6B37A" w14:textId="77777777" w:rsidR="00F8079A" w:rsidRDefault="00F8079A">
            <w:pPr>
              <w:spacing w:line="276" w:lineRule="auto"/>
              <w:ind w:left="360"/>
              <w:jc w:val="both"/>
              <w:rPr>
                <w:rFonts w:ascii="Arial" w:eastAsia="Arial" w:hAnsi="Arial" w:cs="Arial"/>
                <w:b/>
                <w:bCs/>
                <w:color w:val="C00000"/>
              </w:rPr>
            </w:pPr>
          </w:p>
          <w:p w14:paraId="31804436" w14:textId="77777777" w:rsidR="00F8079A" w:rsidRDefault="002F12F0">
            <w:pPr>
              <w:numPr>
                <w:ilvl w:val="0"/>
                <w:numId w:val="336"/>
              </w:numPr>
              <w:pBdr>
                <w:left w:val="none" w:sz="0" w:space="4" w:color="auto"/>
              </w:pBdr>
              <w:spacing w:line="276" w:lineRule="auto"/>
              <w:ind w:left="360"/>
              <w:jc w:val="both"/>
              <w:rPr>
                <w:b/>
                <w:bCs/>
                <w:color w:val="000000"/>
              </w:rPr>
            </w:pPr>
            <w:r>
              <w:rPr>
                <w:rFonts w:ascii="Arial" w:eastAsia="Arial" w:hAnsi="Arial" w:cs="Arial"/>
                <w:b/>
                <w:bCs/>
                <w:color w:val="000000"/>
              </w:rPr>
              <w:t xml:space="preserve">Do you think children and young people are treated differently from adults? </w:t>
            </w:r>
          </w:p>
          <w:p w14:paraId="20C58CE2" w14:textId="77777777" w:rsidR="00F8079A" w:rsidRDefault="002F12F0">
            <w:pPr>
              <w:spacing w:line="276" w:lineRule="auto"/>
              <w:ind w:left="360"/>
              <w:jc w:val="both"/>
              <w:rPr>
                <w:color w:val="000000"/>
              </w:rPr>
            </w:pPr>
            <w:r>
              <w:rPr>
                <w:rFonts w:ascii="Arial" w:eastAsia="Arial" w:hAnsi="Arial" w:cs="Arial"/>
                <w:color w:val="000000"/>
              </w:rPr>
              <w:t xml:space="preserve">Can you give any examples of unfair treatment? </w:t>
            </w:r>
          </w:p>
          <w:p w14:paraId="55BA7598" w14:textId="77777777" w:rsidR="00F8079A" w:rsidRDefault="00F8079A">
            <w:pPr>
              <w:spacing w:line="276" w:lineRule="auto"/>
              <w:jc w:val="both"/>
              <w:rPr>
                <w:rFonts w:ascii="Arial" w:eastAsia="Arial" w:hAnsi="Arial" w:cs="Arial"/>
                <w:b/>
                <w:bCs/>
                <w:color w:val="000000"/>
              </w:rPr>
            </w:pPr>
          </w:p>
          <w:p w14:paraId="6D3E2A99" w14:textId="77777777" w:rsidR="00F8079A" w:rsidRDefault="002F12F0">
            <w:pPr>
              <w:numPr>
                <w:ilvl w:val="0"/>
                <w:numId w:val="337"/>
              </w:numPr>
              <w:spacing w:line="276" w:lineRule="auto"/>
              <w:ind w:left="382" w:hanging="382"/>
              <w:jc w:val="both"/>
              <w:rPr>
                <w:b/>
                <w:bCs/>
                <w:color w:val="000000"/>
              </w:rPr>
            </w:pPr>
            <w:r>
              <w:rPr>
                <w:rFonts w:ascii="Arial" w:eastAsia="Arial" w:hAnsi="Arial" w:cs="Arial"/>
                <w:b/>
                <w:bCs/>
                <w:color w:val="000000"/>
              </w:rPr>
              <w:t xml:space="preserve">Do you think any particular groups of young people are treated unfairly or experience discrimination? </w:t>
            </w:r>
            <w:r>
              <w:rPr>
                <w:rFonts w:ascii="Arial" w:eastAsia="Arial" w:hAnsi="Arial" w:cs="Arial"/>
                <w:color w:val="000000"/>
              </w:rPr>
              <w:t>For example:</w:t>
            </w:r>
          </w:p>
          <w:p w14:paraId="04F51C62" w14:textId="77777777" w:rsidR="00F8079A" w:rsidRDefault="002F12F0">
            <w:pPr>
              <w:spacing w:line="276" w:lineRule="auto"/>
              <w:ind w:left="360"/>
              <w:jc w:val="both"/>
              <w:rPr>
                <w:color w:val="000000"/>
              </w:rPr>
            </w:pPr>
            <w:r>
              <w:rPr>
                <w:rFonts w:ascii="Arial" w:eastAsia="Arial" w:hAnsi="Arial" w:cs="Arial"/>
                <w:color w:val="000000"/>
              </w:rPr>
              <w:t>Disabled children and young people?</w:t>
            </w:r>
          </w:p>
          <w:p w14:paraId="4A4E8530" w14:textId="77777777" w:rsidR="00F8079A" w:rsidRDefault="002F12F0">
            <w:pPr>
              <w:spacing w:line="276" w:lineRule="auto"/>
              <w:ind w:left="360"/>
              <w:jc w:val="both"/>
              <w:rPr>
                <w:color w:val="000000"/>
              </w:rPr>
            </w:pPr>
            <w:r>
              <w:rPr>
                <w:rFonts w:ascii="Arial" w:eastAsia="Arial" w:hAnsi="Arial" w:cs="Arial"/>
                <w:color w:val="000000"/>
              </w:rPr>
              <w:t>Looked after children and care leavers?</w:t>
            </w:r>
          </w:p>
          <w:p w14:paraId="41585502" w14:textId="77777777" w:rsidR="00F8079A" w:rsidRDefault="002F12F0">
            <w:pPr>
              <w:spacing w:line="276" w:lineRule="auto"/>
              <w:ind w:left="360"/>
              <w:jc w:val="both"/>
              <w:rPr>
                <w:color w:val="000000"/>
              </w:rPr>
            </w:pPr>
            <w:r>
              <w:rPr>
                <w:rFonts w:ascii="Arial" w:eastAsia="Arial" w:hAnsi="Arial" w:cs="Arial"/>
                <w:color w:val="000000"/>
              </w:rPr>
              <w:t>Poor children and young people?</w:t>
            </w:r>
          </w:p>
          <w:p w14:paraId="74C20E02" w14:textId="77777777" w:rsidR="00F8079A" w:rsidRDefault="002F12F0">
            <w:pPr>
              <w:spacing w:line="276" w:lineRule="auto"/>
              <w:ind w:left="360"/>
              <w:jc w:val="both"/>
              <w:rPr>
                <w:color w:val="000000"/>
              </w:rPr>
            </w:pPr>
            <w:r>
              <w:rPr>
                <w:rFonts w:ascii="Arial" w:eastAsia="Arial" w:hAnsi="Arial" w:cs="Arial"/>
                <w:color w:val="000000"/>
              </w:rPr>
              <w:t>Refugees and Asylum Seekers?</w:t>
            </w:r>
          </w:p>
          <w:p w14:paraId="53A04C3A" w14:textId="77777777" w:rsidR="00F8079A" w:rsidRDefault="002F12F0">
            <w:pPr>
              <w:spacing w:line="276" w:lineRule="auto"/>
              <w:ind w:left="360"/>
              <w:jc w:val="both"/>
              <w:rPr>
                <w:color w:val="000000"/>
              </w:rPr>
            </w:pPr>
            <w:r>
              <w:rPr>
                <w:rFonts w:ascii="Arial" w:eastAsia="Arial" w:hAnsi="Arial" w:cs="Arial"/>
                <w:color w:val="000000"/>
              </w:rPr>
              <w:t>LGBTQ+ young people?</w:t>
            </w:r>
          </w:p>
          <w:p w14:paraId="47991D52" w14:textId="77777777" w:rsidR="00F8079A" w:rsidRDefault="002F12F0">
            <w:pPr>
              <w:spacing w:line="276" w:lineRule="auto"/>
              <w:ind w:left="360"/>
              <w:jc w:val="both"/>
              <w:rPr>
                <w:color w:val="000000"/>
              </w:rPr>
            </w:pPr>
            <w:r>
              <w:rPr>
                <w:rFonts w:ascii="Arial" w:eastAsia="Arial" w:hAnsi="Arial" w:cs="Arial"/>
                <w:color w:val="000000"/>
              </w:rPr>
              <w:t>Travellers?</w:t>
            </w:r>
          </w:p>
          <w:p w14:paraId="58069ADE" w14:textId="77777777" w:rsidR="00F8079A" w:rsidRDefault="002F12F0">
            <w:pPr>
              <w:spacing w:line="276" w:lineRule="auto"/>
              <w:ind w:left="360"/>
              <w:jc w:val="both"/>
              <w:rPr>
                <w:color w:val="000000"/>
              </w:rPr>
            </w:pPr>
            <w:r>
              <w:rPr>
                <w:rFonts w:ascii="Arial" w:eastAsia="Arial" w:hAnsi="Arial" w:cs="Arial"/>
                <w:color w:val="000000"/>
              </w:rPr>
              <w:t>Children from other countries or cultures?</w:t>
            </w:r>
          </w:p>
          <w:p w14:paraId="10702CD0" w14:textId="77777777" w:rsidR="00F8079A" w:rsidRDefault="002F12F0">
            <w:pPr>
              <w:spacing w:line="276" w:lineRule="auto"/>
              <w:ind w:left="360"/>
              <w:jc w:val="both"/>
              <w:rPr>
                <w:color w:val="000000"/>
              </w:rPr>
            </w:pPr>
            <w:r>
              <w:rPr>
                <w:rFonts w:ascii="Arial" w:eastAsia="Arial" w:hAnsi="Arial" w:cs="Arial"/>
                <w:color w:val="000000"/>
              </w:rPr>
              <w:t>Irish speaking children and young people?</w:t>
            </w:r>
          </w:p>
          <w:p w14:paraId="3A73EC33" w14:textId="77777777" w:rsidR="00F8079A" w:rsidRDefault="002F12F0">
            <w:pPr>
              <w:spacing w:line="276" w:lineRule="auto"/>
              <w:ind w:left="360"/>
              <w:jc w:val="both"/>
              <w:rPr>
                <w:color w:val="000000"/>
              </w:rPr>
            </w:pPr>
            <w:r>
              <w:rPr>
                <w:rFonts w:ascii="Arial" w:eastAsia="Arial" w:hAnsi="Arial" w:cs="Arial"/>
                <w:color w:val="000000"/>
              </w:rPr>
              <w:t>Young parents?</w:t>
            </w:r>
          </w:p>
          <w:p w14:paraId="0C3922B1" w14:textId="77777777" w:rsidR="00F8079A" w:rsidRDefault="002F12F0">
            <w:pPr>
              <w:spacing w:line="276" w:lineRule="auto"/>
              <w:ind w:left="360"/>
              <w:jc w:val="both"/>
              <w:rPr>
                <w:color w:val="000000"/>
              </w:rPr>
            </w:pPr>
            <w:r>
              <w:rPr>
                <w:rFonts w:ascii="Arial" w:eastAsia="Arial" w:hAnsi="Arial" w:cs="Arial"/>
                <w:color w:val="000000"/>
              </w:rPr>
              <w:t>Young people in trouble with the police?</w:t>
            </w:r>
          </w:p>
          <w:p w14:paraId="06F4A2B1" w14:textId="77777777" w:rsidR="00F8079A" w:rsidRDefault="002F12F0">
            <w:pPr>
              <w:spacing w:line="276" w:lineRule="auto"/>
              <w:ind w:left="360"/>
              <w:jc w:val="both"/>
              <w:rPr>
                <w:color w:val="000000"/>
              </w:rPr>
            </w:pPr>
            <w:r>
              <w:rPr>
                <w:rFonts w:ascii="Arial" w:eastAsia="Arial" w:hAnsi="Arial" w:cs="Arial"/>
                <w:color w:val="000000"/>
              </w:rPr>
              <w:t xml:space="preserve">Any other group? </w:t>
            </w:r>
          </w:p>
          <w:p w14:paraId="7212113A" w14:textId="77777777" w:rsidR="00F8079A" w:rsidRDefault="00F8079A">
            <w:pPr>
              <w:spacing w:line="276" w:lineRule="auto"/>
              <w:ind w:left="360"/>
              <w:jc w:val="both"/>
              <w:rPr>
                <w:rFonts w:ascii="Arial" w:eastAsia="Arial" w:hAnsi="Arial" w:cs="Arial"/>
                <w:b/>
                <w:bCs/>
                <w:color w:val="000000"/>
              </w:rPr>
            </w:pPr>
          </w:p>
          <w:p w14:paraId="3A2BCF5D" w14:textId="77777777" w:rsidR="00F8079A" w:rsidRDefault="002F12F0">
            <w:pPr>
              <w:spacing w:line="276" w:lineRule="auto"/>
              <w:jc w:val="both"/>
              <w:rPr>
                <w:color w:val="000000"/>
              </w:rPr>
            </w:pPr>
            <w:r>
              <w:rPr>
                <w:rFonts w:ascii="Arial" w:eastAsia="Arial" w:hAnsi="Arial" w:cs="Arial"/>
                <w:i/>
                <w:iCs/>
                <w:color w:val="000000"/>
              </w:rPr>
              <w:t xml:space="preserve">      In their place of education (eg school, college, training centre)?</w:t>
            </w:r>
          </w:p>
          <w:p w14:paraId="3DBEEED6" w14:textId="77777777" w:rsidR="00F8079A" w:rsidRDefault="002F12F0">
            <w:pPr>
              <w:spacing w:line="276" w:lineRule="auto"/>
              <w:jc w:val="both"/>
              <w:rPr>
                <w:color w:val="000000"/>
              </w:rPr>
            </w:pPr>
            <w:r>
              <w:rPr>
                <w:rFonts w:ascii="Arial" w:eastAsia="Arial" w:hAnsi="Arial" w:cs="Arial"/>
                <w:i/>
                <w:iCs/>
                <w:color w:val="000000"/>
              </w:rPr>
              <w:t xml:space="preserve">      In their community – the area they live?</w:t>
            </w:r>
          </w:p>
          <w:p w14:paraId="60DD6F97" w14:textId="77777777" w:rsidR="00F8079A" w:rsidRDefault="002F12F0">
            <w:pPr>
              <w:spacing w:line="276" w:lineRule="auto"/>
              <w:jc w:val="both"/>
              <w:rPr>
                <w:color w:val="000000"/>
              </w:rPr>
            </w:pPr>
            <w:r>
              <w:rPr>
                <w:rFonts w:ascii="Arial" w:eastAsia="Arial" w:hAnsi="Arial" w:cs="Arial"/>
                <w:i/>
                <w:iCs/>
                <w:color w:val="000000"/>
              </w:rPr>
              <w:t xml:space="preserve">      In the media – TV, radio, newspaper, online? </w:t>
            </w:r>
          </w:p>
          <w:p w14:paraId="2A0EEA9E" w14:textId="77777777" w:rsidR="00F8079A" w:rsidRDefault="00F8079A">
            <w:pPr>
              <w:spacing w:line="276" w:lineRule="auto"/>
              <w:jc w:val="both"/>
              <w:rPr>
                <w:rFonts w:ascii="Arial" w:eastAsia="Arial" w:hAnsi="Arial" w:cs="Arial"/>
                <w:b/>
                <w:bCs/>
                <w:color w:val="000000"/>
              </w:rPr>
            </w:pPr>
          </w:p>
          <w:p w14:paraId="194B856B" w14:textId="77777777" w:rsidR="00F8079A" w:rsidRDefault="002F12F0">
            <w:pPr>
              <w:spacing w:line="276" w:lineRule="auto"/>
              <w:jc w:val="center"/>
              <w:rPr>
                <w:color w:val="000000"/>
              </w:rPr>
            </w:pPr>
            <w:r>
              <w:rPr>
                <w:rFonts w:ascii="Arial" w:eastAsia="Arial" w:hAnsi="Arial" w:cs="Arial"/>
                <w:b/>
                <w:bCs/>
                <w:color w:val="000000"/>
              </w:rPr>
              <w:t>ARTICLE 6: RIGHT TO LIFE, SURVIVAL AND DEVELOPMENT</w:t>
            </w:r>
          </w:p>
          <w:p w14:paraId="014A216F" w14:textId="77777777" w:rsidR="00F8079A" w:rsidRDefault="002F12F0">
            <w:pPr>
              <w:spacing w:line="276" w:lineRule="auto"/>
              <w:ind w:left="360"/>
              <w:rPr>
                <w:color w:val="000000"/>
              </w:rPr>
            </w:pPr>
            <w:r>
              <w:rPr>
                <w:rFonts w:ascii="Arial" w:eastAsia="Arial" w:hAnsi="Arial" w:cs="Arial"/>
                <w:b/>
                <w:bCs/>
                <w:color w:val="C00000"/>
              </w:rPr>
              <w:t>This is about your right to life and to opportunities to help you develop to your fullest potential. The government has a responsibility to do as much as it can to make sure you are healthy, cared for and safe.</w:t>
            </w:r>
          </w:p>
          <w:p w14:paraId="13F13E59" w14:textId="77777777" w:rsidR="00F8079A" w:rsidRDefault="00F8079A">
            <w:pPr>
              <w:spacing w:line="276" w:lineRule="auto"/>
              <w:ind w:left="360"/>
              <w:jc w:val="both"/>
              <w:rPr>
                <w:rFonts w:ascii="Arial" w:eastAsia="Arial" w:hAnsi="Arial" w:cs="Arial"/>
                <w:b/>
                <w:bCs/>
                <w:color w:val="C00000"/>
              </w:rPr>
            </w:pPr>
          </w:p>
          <w:p w14:paraId="28F19774" w14:textId="77777777" w:rsidR="00F8079A" w:rsidRDefault="002F12F0">
            <w:pPr>
              <w:numPr>
                <w:ilvl w:val="0"/>
                <w:numId w:val="338"/>
              </w:numPr>
              <w:spacing w:line="276" w:lineRule="auto"/>
              <w:ind w:left="382" w:hanging="382"/>
              <w:jc w:val="both"/>
              <w:rPr>
                <w:b/>
                <w:bCs/>
                <w:color w:val="000000"/>
              </w:rPr>
            </w:pPr>
            <w:r>
              <w:rPr>
                <w:rFonts w:ascii="Arial" w:eastAsia="Arial" w:hAnsi="Arial" w:cs="Arial"/>
                <w:b/>
                <w:bCs/>
                <w:color w:val="000000"/>
              </w:rPr>
              <w:t xml:space="preserve">Do you think all children and young people receive the help and support they need for their development and to gradually become more independent (able to do things for themselves)? </w:t>
            </w:r>
          </w:p>
          <w:p w14:paraId="574C082E" w14:textId="77777777" w:rsidR="00F8079A" w:rsidRDefault="002F12F0">
            <w:pPr>
              <w:numPr>
                <w:ilvl w:val="0"/>
                <w:numId w:val="339"/>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If not, which children and young people don’t have the support they need? </w:t>
            </w:r>
          </w:p>
          <w:p w14:paraId="1AE2B666" w14:textId="77777777" w:rsidR="00F8079A" w:rsidRDefault="002F12F0">
            <w:pPr>
              <w:numPr>
                <w:ilvl w:val="0"/>
                <w:numId w:val="339"/>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What support do these children and young people need?</w:t>
            </w:r>
          </w:p>
          <w:p w14:paraId="067C3595" w14:textId="77777777" w:rsidR="00F8079A" w:rsidRDefault="002F12F0">
            <w:pPr>
              <w:numPr>
                <w:ilvl w:val="0"/>
                <w:numId w:val="339"/>
              </w:numPr>
              <w:pBdr>
                <w:left w:val="none" w:sz="0" w:space="4" w:color="auto"/>
              </w:pBdr>
              <w:spacing w:line="276" w:lineRule="auto"/>
              <w:ind w:left="360"/>
              <w:jc w:val="both"/>
              <w:rPr>
                <w:rFonts w:ascii="Arial" w:eastAsia="Arial" w:hAnsi="Arial" w:cs="Arial"/>
                <w:color w:val="000000"/>
              </w:rPr>
            </w:pPr>
            <w:r>
              <w:rPr>
                <w:rFonts w:ascii="Arial" w:eastAsia="Arial" w:hAnsi="Arial" w:cs="Arial"/>
                <w:color w:val="000000"/>
              </w:rPr>
              <w:t>Who should provide this support?</w:t>
            </w:r>
          </w:p>
          <w:p w14:paraId="66205664" w14:textId="77777777" w:rsidR="00F8079A" w:rsidRDefault="002F12F0">
            <w:pPr>
              <w:numPr>
                <w:ilvl w:val="0"/>
                <w:numId w:val="339"/>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When, where and how should they receive this support? </w:t>
            </w:r>
          </w:p>
          <w:p w14:paraId="019F1C30" w14:textId="77777777" w:rsidR="00F8079A" w:rsidRDefault="00F8079A">
            <w:pPr>
              <w:spacing w:line="276" w:lineRule="auto"/>
              <w:ind w:left="720"/>
              <w:jc w:val="both"/>
              <w:rPr>
                <w:rFonts w:ascii="Arial" w:eastAsia="Arial" w:hAnsi="Arial" w:cs="Arial"/>
                <w:color w:val="000000"/>
              </w:rPr>
            </w:pPr>
          </w:p>
          <w:p w14:paraId="50091974" w14:textId="77777777" w:rsidR="00F8079A" w:rsidRDefault="002F12F0">
            <w:pPr>
              <w:spacing w:line="276" w:lineRule="auto"/>
              <w:ind w:left="360"/>
              <w:jc w:val="both"/>
              <w:rPr>
                <w:color w:val="000000"/>
              </w:rPr>
            </w:pPr>
            <w:r>
              <w:rPr>
                <w:rFonts w:ascii="Arial" w:eastAsia="Arial" w:hAnsi="Arial" w:cs="Arial"/>
                <w:i/>
                <w:iCs/>
                <w:color w:val="000000"/>
              </w:rPr>
              <w:t>In their families or alternative care?</w:t>
            </w:r>
          </w:p>
          <w:p w14:paraId="082263F1" w14:textId="77777777" w:rsidR="00F8079A" w:rsidRDefault="002F12F0">
            <w:pPr>
              <w:spacing w:line="276" w:lineRule="auto"/>
              <w:ind w:left="360"/>
              <w:jc w:val="both"/>
              <w:rPr>
                <w:color w:val="000000"/>
              </w:rPr>
            </w:pPr>
            <w:r>
              <w:rPr>
                <w:rFonts w:ascii="Arial" w:eastAsia="Arial" w:hAnsi="Arial" w:cs="Arial"/>
                <w:i/>
                <w:iCs/>
                <w:color w:val="000000"/>
              </w:rPr>
              <w:t>In schools/colleges?</w:t>
            </w:r>
          </w:p>
          <w:p w14:paraId="2A60C99A" w14:textId="77777777" w:rsidR="00F8079A" w:rsidRDefault="002F12F0">
            <w:pPr>
              <w:spacing w:line="276" w:lineRule="auto"/>
              <w:ind w:left="360"/>
              <w:jc w:val="both"/>
              <w:rPr>
                <w:color w:val="000000"/>
              </w:rPr>
            </w:pPr>
            <w:r>
              <w:rPr>
                <w:rFonts w:ascii="Arial" w:eastAsia="Arial" w:hAnsi="Arial" w:cs="Arial"/>
                <w:i/>
                <w:iCs/>
                <w:color w:val="000000"/>
              </w:rPr>
              <w:t>In health services?</w:t>
            </w:r>
          </w:p>
          <w:p w14:paraId="5E22E37F" w14:textId="77777777" w:rsidR="00F8079A" w:rsidRDefault="002F12F0">
            <w:pPr>
              <w:spacing w:line="276" w:lineRule="auto"/>
              <w:ind w:left="360"/>
              <w:jc w:val="both"/>
              <w:rPr>
                <w:color w:val="000000"/>
              </w:rPr>
            </w:pPr>
            <w:r>
              <w:rPr>
                <w:rFonts w:ascii="Arial" w:eastAsia="Arial" w:hAnsi="Arial" w:cs="Arial"/>
                <w:i/>
                <w:iCs/>
                <w:color w:val="000000"/>
              </w:rPr>
              <w:t xml:space="preserve">In youth and community groups? </w:t>
            </w:r>
          </w:p>
          <w:p w14:paraId="7B7E7512" w14:textId="77777777" w:rsidR="00F8079A" w:rsidRDefault="00F8079A">
            <w:pPr>
              <w:spacing w:line="276" w:lineRule="auto"/>
              <w:jc w:val="both"/>
              <w:rPr>
                <w:rFonts w:ascii="Arial" w:eastAsia="Arial" w:hAnsi="Arial" w:cs="Arial"/>
                <w:color w:val="2E74B5"/>
              </w:rPr>
            </w:pPr>
          </w:p>
          <w:p w14:paraId="3D5E2FFF" w14:textId="77777777" w:rsidR="00F8079A" w:rsidRDefault="002F12F0">
            <w:pPr>
              <w:numPr>
                <w:ilvl w:val="0"/>
                <w:numId w:val="340"/>
              </w:numPr>
              <w:spacing w:line="276" w:lineRule="auto"/>
              <w:ind w:left="382" w:hanging="382"/>
              <w:jc w:val="both"/>
              <w:rPr>
                <w:b/>
                <w:bCs/>
                <w:color w:val="000000"/>
              </w:rPr>
            </w:pPr>
            <w:r>
              <w:rPr>
                <w:rFonts w:ascii="Arial" w:eastAsia="Arial" w:hAnsi="Arial" w:cs="Arial"/>
                <w:b/>
                <w:bCs/>
                <w:color w:val="000000"/>
              </w:rPr>
              <w:t xml:space="preserve">Do you think all children and young people are given the care and protection they need to feel well, looked after and safe? </w:t>
            </w:r>
          </w:p>
          <w:p w14:paraId="6164183C" w14:textId="77777777" w:rsidR="00F8079A" w:rsidRDefault="00F8079A">
            <w:pPr>
              <w:spacing w:line="276" w:lineRule="auto"/>
              <w:jc w:val="both"/>
              <w:rPr>
                <w:rFonts w:ascii="Arial" w:eastAsia="Arial" w:hAnsi="Arial" w:cs="Arial"/>
                <w:color w:val="000000"/>
              </w:rPr>
            </w:pPr>
          </w:p>
          <w:p w14:paraId="5802A464" w14:textId="77777777" w:rsidR="00F8079A" w:rsidRDefault="002F12F0">
            <w:pPr>
              <w:numPr>
                <w:ilvl w:val="0"/>
                <w:numId w:val="341"/>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If not, which children and young people don’t have the care and protection they need? </w:t>
            </w:r>
          </w:p>
          <w:p w14:paraId="78696E0F" w14:textId="77777777" w:rsidR="00F8079A" w:rsidRDefault="002F12F0">
            <w:pPr>
              <w:numPr>
                <w:ilvl w:val="0"/>
                <w:numId w:val="341"/>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What support do these children and young people need? </w:t>
            </w:r>
          </w:p>
          <w:p w14:paraId="7FB03E90" w14:textId="77777777" w:rsidR="00F8079A" w:rsidRDefault="002F12F0">
            <w:pPr>
              <w:numPr>
                <w:ilvl w:val="0"/>
                <w:numId w:val="341"/>
              </w:numPr>
              <w:pBdr>
                <w:left w:val="none" w:sz="0" w:space="4" w:color="auto"/>
              </w:pBdr>
              <w:spacing w:line="276" w:lineRule="auto"/>
              <w:ind w:left="360"/>
              <w:jc w:val="both"/>
              <w:rPr>
                <w:rFonts w:ascii="Arial" w:eastAsia="Arial" w:hAnsi="Arial" w:cs="Arial"/>
                <w:color w:val="000000"/>
              </w:rPr>
            </w:pPr>
            <w:r>
              <w:rPr>
                <w:rFonts w:ascii="Arial" w:eastAsia="Arial" w:hAnsi="Arial" w:cs="Arial"/>
                <w:color w:val="000000"/>
              </w:rPr>
              <w:t>Who should provide this support?</w:t>
            </w:r>
          </w:p>
          <w:p w14:paraId="275D2A1A" w14:textId="77777777" w:rsidR="00F8079A" w:rsidRDefault="002F12F0">
            <w:pPr>
              <w:numPr>
                <w:ilvl w:val="0"/>
                <w:numId w:val="341"/>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When, where and how?</w:t>
            </w:r>
          </w:p>
          <w:p w14:paraId="3C24F0CD" w14:textId="77777777" w:rsidR="00F8079A" w:rsidRDefault="00F8079A">
            <w:pPr>
              <w:spacing w:line="276" w:lineRule="auto"/>
              <w:ind w:left="720"/>
              <w:jc w:val="both"/>
              <w:rPr>
                <w:rFonts w:ascii="Arial" w:eastAsia="Arial" w:hAnsi="Arial" w:cs="Arial"/>
                <w:color w:val="000000"/>
              </w:rPr>
            </w:pPr>
          </w:p>
          <w:p w14:paraId="7036BBA4" w14:textId="77777777" w:rsidR="00F8079A" w:rsidRDefault="002F12F0">
            <w:pPr>
              <w:spacing w:line="276" w:lineRule="auto"/>
              <w:ind w:left="360"/>
              <w:jc w:val="both"/>
              <w:rPr>
                <w:color w:val="000000"/>
              </w:rPr>
            </w:pPr>
            <w:r>
              <w:rPr>
                <w:rFonts w:ascii="Arial" w:eastAsia="Arial" w:hAnsi="Arial" w:cs="Arial"/>
                <w:i/>
                <w:iCs/>
                <w:color w:val="000000"/>
              </w:rPr>
              <w:t>In their homes?</w:t>
            </w:r>
          </w:p>
          <w:p w14:paraId="7EC9743E" w14:textId="77777777" w:rsidR="00F8079A" w:rsidRDefault="002F12F0">
            <w:pPr>
              <w:spacing w:line="276" w:lineRule="auto"/>
              <w:ind w:left="360"/>
              <w:jc w:val="both"/>
              <w:rPr>
                <w:color w:val="000000"/>
              </w:rPr>
            </w:pPr>
            <w:r>
              <w:rPr>
                <w:rFonts w:ascii="Arial" w:eastAsia="Arial" w:hAnsi="Arial" w:cs="Arial"/>
                <w:i/>
                <w:iCs/>
                <w:color w:val="000000"/>
              </w:rPr>
              <w:t>In their schools?</w:t>
            </w:r>
          </w:p>
          <w:p w14:paraId="117D5D7F" w14:textId="77777777" w:rsidR="00F8079A" w:rsidRDefault="002F12F0">
            <w:pPr>
              <w:spacing w:line="276" w:lineRule="auto"/>
              <w:ind w:left="360"/>
              <w:jc w:val="both"/>
              <w:rPr>
                <w:color w:val="000000"/>
              </w:rPr>
            </w:pPr>
            <w:r>
              <w:rPr>
                <w:rFonts w:ascii="Arial" w:eastAsia="Arial" w:hAnsi="Arial" w:cs="Arial"/>
                <w:i/>
                <w:iCs/>
                <w:color w:val="000000"/>
              </w:rPr>
              <w:t>In the community</w:t>
            </w:r>
          </w:p>
          <w:p w14:paraId="11788511" w14:textId="77777777" w:rsidR="00F8079A" w:rsidRDefault="002F12F0">
            <w:pPr>
              <w:spacing w:line="276" w:lineRule="auto"/>
              <w:ind w:left="360"/>
              <w:jc w:val="both"/>
              <w:rPr>
                <w:color w:val="000000"/>
              </w:rPr>
            </w:pPr>
            <w:r>
              <w:rPr>
                <w:rFonts w:ascii="Arial" w:eastAsia="Arial" w:hAnsi="Arial" w:cs="Arial"/>
                <w:i/>
                <w:iCs/>
                <w:color w:val="000000"/>
              </w:rPr>
              <w:t>In youth and community groups?</w:t>
            </w:r>
          </w:p>
          <w:p w14:paraId="57958BEE" w14:textId="77777777" w:rsidR="00F8079A" w:rsidRDefault="00F8079A">
            <w:pPr>
              <w:spacing w:line="276" w:lineRule="auto"/>
              <w:jc w:val="both"/>
              <w:rPr>
                <w:rFonts w:ascii="Arial" w:eastAsia="Arial" w:hAnsi="Arial" w:cs="Arial"/>
                <w:color w:val="000000"/>
              </w:rPr>
            </w:pPr>
          </w:p>
          <w:p w14:paraId="1F26107D" w14:textId="77777777" w:rsidR="00F8079A" w:rsidRDefault="002F12F0">
            <w:pPr>
              <w:numPr>
                <w:ilvl w:val="0"/>
                <w:numId w:val="342"/>
              </w:numPr>
              <w:spacing w:line="276" w:lineRule="auto"/>
              <w:ind w:left="382" w:hanging="382"/>
              <w:jc w:val="both"/>
              <w:rPr>
                <w:b/>
                <w:bCs/>
                <w:color w:val="000000"/>
              </w:rPr>
            </w:pPr>
            <w:r>
              <w:rPr>
                <w:rFonts w:ascii="Arial" w:eastAsia="Arial" w:hAnsi="Arial" w:cs="Arial"/>
                <w:b/>
                <w:bCs/>
                <w:color w:val="000000"/>
              </w:rPr>
              <w:t xml:space="preserve">If you ever asked for help with personal problems, did you think the help you received was good enough? </w:t>
            </w:r>
          </w:p>
          <w:p w14:paraId="12535BE3" w14:textId="77777777" w:rsidR="00F8079A" w:rsidRDefault="002F12F0">
            <w:pPr>
              <w:spacing w:line="276" w:lineRule="auto"/>
              <w:ind w:left="360"/>
              <w:jc w:val="both"/>
              <w:rPr>
                <w:color w:val="000000"/>
              </w:rPr>
            </w:pPr>
            <w:r>
              <w:rPr>
                <w:rFonts w:ascii="Arial" w:eastAsia="Arial" w:hAnsi="Arial" w:cs="Arial"/>
                <w:b/>
                <w:bCs/>
                <w:color w:val="C00000"/>
              </w:rPr>
              <w:t>*You don’t have to tell us what the problems were</w:t>
            </w:r>
          </w:p>
          <w:p w14:paraId="22F8CA17" w14:textId="77777777" w:rsidR="00F8079A" w:rsidRDefault="00F8079A">
            <w:pPr>
              <w:spacing w:line="276" w:lineRule="auto"/>
              <w:jc w:val="both"/>
              <w:rPr>
                <w:rFonts w:ascii="Arial" w:eastAsia="Arial" w:hAnsi="Arial" w:cs="Arial"/>
                <w:b/>
                <w:bCs/>
                <w:color w:val="5B9BD5"/>
              </w:rPr>
            </w:pPr>
          </w:p>
          <w:p w14:paraId="3D6D97CB" w14:textId="77777777" w:rsidR="00F8079A" w:rsidRDefault="002F12F0">
            <w:pPr>
              <w:numPr>
                <w:ilvl w:val="0"/>
                <w:numId w:val="343"/>
              </w:numPr>
              <w:spacing w:line="276" w:lineRule="auto"/>
              <w:ind w:left="382" w:hanging="382"/>
              <w:jc w:val="both"/>
              <w:rPr>
                <w:b/>
                <w:bCs/>
                <w:color w:val="000000"/>
              </w:rPr>
            </w:pPr>
            <w:r>
              <w:rPr>
                <w:rFonts w:ascii="Arial" w:eastAsia="Arial" w:hAnsi="Arial" w:cs="Arial"/>
                <w:b/>
                <w:bCs/>
                <w:color w:val="000000"/>
              </w:rPr>
              <w:t xml:space="preserve">Are there any services you need which you can’t get? </w:t>
            </w:r>
          </w:p>
          <w:p w14:paraId="30650C81" w14:textId="77777777" w:rsidR="00F8079A" w:rsidRDefault="002F12F0">
            <w:pPr>
              <w:numPr>
                <w:ilvl w:val="0"/>
                <w:numId w:val="344"/>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Who should provide these services?</w:t>
            </w:r>
          </w:p>
          <w:p w14:paraId="2F9D8ED3" w14:textId="77777777" w:rsidR="00F8079A" w:rsidRDefault="002F12F0">
            <w:pPr>
              <w:numPr>
                <w:ilvl w:val="0"/>
                <w:numId w:val="344"/>
              </w:numPr>
              <w:pBdr>
                <w:left w:val="none" w:sz="0" w:space="3" w:color="auto"/>
              </w:pBdr>
              <w:spacing w:line="276" w:lineRule="auto"/>
              <w:ind w:left="360"/>
              <w:jc w:val="both"/>
              <w:rPr>
                <w:rFonts w:ascii="Arial" w:eastAsia="Arial" w:hAnsi="Arial" w:cs="Arial"/>
                <w:color w:val="000000"/>
              </w:rPr>
            </w:pPr>
            <w:r>
              <w:rPr>
                <w:rFonts w:ascii="Arial" w:eastAsia="Arial" w:hAnsi="Arial" w:cs="Arial"/>
                <w:color w:val="000000"/>
              </w:rPr>
              <w:t xml:space="preserve">When, where and how? </w:t>
            </w:r>
          </w:p>
          <w:p w14:paraId="4A7D05F3" w14:textId="77777777" w:rsidR="00F8079A" w:rsidRDefault="00F8079A">
            <w:pPr>
              <w:spacing w:line="276" w:lineRule="auto"/>
              <w:jc w:val="center"/>
              <w:rPr>
                <w:rFonts w:ascii="Arial" w:eastAsia="Arial" w:hAnsi="Arial" w:cs="Arial"/>
                <w:b/>
                <w:bCs/>
                <w:color w:val="000000"/>
              </w:rPr>
            </w:pPr>
          </w:p>
          <w:p w14:paraId="395A1830" w14:textId="77777777" w:rsidR="00F8079A" w:rsidRDefault="002F12F0">
            <w:pPr>
              <w:spacing w:line="276" w:lineRule="auto"/>
              <w:jc w:val="center"/>
              <w:rPr>
                <w:color w:val="000000"/>
              </w:rPr>
            </w:pPr>
            <w:r>
              <w:rPr>
                <w:rFonts w:ascii="Arial" w:eastAsia="Arial" w:hAnsi="Arial" w:cs="Arial"/>
                <w:b/>
                <w:bCs/>
                <w:color w:val="000000"/>
              </w:rPr>
              <w:t>MESSAGES FOR GOVERNMENT</w:t>
            </w:r>
          </w:p>
          <w:p w14:paraId="505ECC44" w14:textId="77777777" w:rsidR="00F8079A" w:rsidRDefault="002F12F0">
            <w:pPr>
              <w:numPr>
                <w:ilvl w:val="0"/>
                <w:numId w:val="345"/>
              </w:numPr>
              <w:spacing w:line="276" w:lineRule="auto"/>
              <w:ind w:left="382" w:hanging="382"/>
              <w:jc w:val="both"/>
              <w:rPr>
                <w:b/>
                <w:bCs/>
                <w:color w:val="000000"/>
              </w:rPr>
            </w:pPr>
            <w:r>
              <w:rPr>
                <w:rFonts w:ascii="Arial" w:eastAsia="Arial" w:hAnsi="Arial" w:cs="Arial"/>
                <w:b/>
                <w:bCs/>
                <w:color w:val="C00000"/>
              </w:rPr>
              <w:t>Choose either of these</w:t>
            </w:r>
          </w:p>
          <w:p w14:paraId="5FCF3CF2" w14:textId="77777777" w:rsidR="00F8079A" w:rsidRDefault="002F12F0">
            <w:pPr>
              <w:spacing w:line="276" w:lineRule="auto"/>
              <w:ind w:left="360"/>
              <w:jc w:val="both"/>
              <w:rPr>
                <w:color w:val="000000"/>
              </w:rPr>
            </w:pPr>
            <w:r>
              <w:rPr>
                <w:rFonts w:ascii="Arial" w:eastAsia="Arial" w:hAnsi="Arial" w:cs="Arial"/>
                <w:b/>
                <w:bCs/>
                <w:color w:val="000000"/>
              </w:rPr>
              <w:t xml:space="preserve"> If you were meeting politicians tomorrow to talk about children’s rights in     Northern Ireland, what would your message be? </w:t>
            </w:r>
            <w:r>
              <w:rPr>
                <w:rFonts w:ascii="Arial" w:eastAsia="Arial" w:hAnsi="Arial" w:cs="Arial"/>
                <w:b/>
                <w:bCs/>
                <w:color w:val="C00000"/>
              </w:rPr>
              <w:t>OR</w:t>
            </w:r>
            <w:r>
              <w:rPr>
                <w:rFonts w:ascii="Arial" w:eastAsia="Arial" w:hAnsi="Arial" w:cs="Arial"/>
                <w:b/>
                <w:bCs/>
                <w:color w:val="000000"/>
              </w:rPr>
              <w:t xml:space="preserve"> </w:t>
            </w:r>
          </w:p>
          <w:p w14:paraId="2C61ED80" w14:textId="77777777" w:rsidR="00F8079A" w:rsidRDefault="002F12F0">
            <w:pPr>
              <w:spacing w:line="276" w:lineRule="auto"/>
              <w:ind w:left="360"/>
              <w:jc w:val="both"/>
              <w:rPr>
                <w:color w:val="000000"/>
              </w:rPr>
            </w:pPr>
            <w:r>
              <w:rPr>
                <w:rFonts w:ascii="Arial" w:eastAsia="Arial" w:hAnsi="Arial" w:cs="Arial"/>
                <w:b/>
                <w:bCs/>
                <w:color w:val="000000"/>
              </w:rPr>
              <w:t>If you were the First Minister for a day, what would you do/ what would you change for children and young people?</w:t>
            </w:r>
          </w:p>
          <w:p w14:paraId="43E11C52" w14:textId="77777777" w:rsidR="00F8079A" w:rsidRDefault="00F8079A">
            <w:pPr>
              <w:spacing w:line="276" w:lineRule="auto"/>
              <w:jc w:val="both"/>
              <w:rPr>
                <w:rFonts w:ascii="Arial" w:eastAsia="Arial" w:hAnsi="Arial" w:cs="Arial"/>
                <w:b/>
                <w:bCs/>
                <w:color w:val="000000"/>
              </w:rPr>
            </w:pPr>
          </w:p>
        </w:tc>
      </w:tr>
    </w:tbl>
    <w:p w14:paraId="0DB03E83" w14:textId="77777777" w:rsidR="00F8079A" w:rsidRDefault="00F8079A">
      <w:pPr>
        <w:spacing w:line="276" w:lineRule="auto"/>
        <w:jc w:val="both"/>
        <w:rPr>
          <w:rFonts w:ascii="Arial" w:eastAsia="Arial" w:hAnsi="Arial" w:cs="Arial"/>
          <w:b/>
          <w:bCs/>
        </w:rPr>
      </w:pPr>
    </w:p>
    <w:p w14:paraId="3D5ADCB7" w14:textId="77777777" w:rsidR="00F8079A" w:rsidRDefault="002F12F0">
      <w:pPr>
        <w:spacing w:line="276" w:lineRule="auto"/>
        <w:ind w:left="360"/>
        <w:jc w:val="both"/>
      </w:pPr>
      <w:r>
        <w:rPr>
          <w:rFonts w:ascii="Arial" w:eastAsia="Arial" w:hAnsi="Arial" w:cs="Arial"/>
          <w:b/>
          <w:bCs/>
        </w:rPr>
        <w:t xml:space="preserve"> </w:t>
      </w:r>
    </w:p>
    <w:p w14:paraId="61D22A00" w14:textId="77777777" w:rsidR="00F8079A" w:rsidRDefault="00F8079A">
      <w:pPr>
        <w:spacing w:after="160" w:line="276" w:lineRule="auto"/>
        <w:jc w:val="both"/>
        <w:rPr>
          <w:rFonts w:ascii="Arial" w:eastAsia="Arial" w:hAnsi="Arial" w:cs="Arial"/>
          <w:b/>
          <w:bCs/>
          <w:sz w:val="24"/>
          <w:szCs w:val="24"/>
        </w:rPr>
      </w:pPr>
    </w:p>
    <w:p w14:paraId="56A233D1" w14:textId="77777777" w:rsidR="00F8079A" w:rsidRDefault="00F8079A">
      <w:pPr>
        <w:spacing w:after="160" w:line="276" w:lineRule="auto"/>
        <w:jc w:val="both"/>
        <w:rPr>
          <w:rFonts w:ascii="Arial" w:eastAsia="Arial" w:hAnsi="Arial" w:cs="Arial"/>
          <w:b/>
          <w:bCs/>
          <w:sz w:val="24"/>
          <w:szCs w:val="24"/>
        </w:rPr>
      </w:pPr>
    </w:p>
    <w:sectPr w:rsidR="00F8079A">
      <w:footerReference w:type="default" r:id="rId99"/>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6A4602" w14:textId="77777777" w:rsidR="009A4DED" w:rsidRDefault="009A4DED">
      <w:pPr>
        <w:spacing w:line="240" w:lineRule="auto"/>
      </w:pPr>
      <w:r>
        <w:separator/>
      </w:r>
    </w:p>
  </w:endnote>
  <w:endnote w:type="continuationSeparator" w:id="0">
    <w:p w14:paraId="4C1EF427" w14:textId="77777777" w:rsidR="009A4DED" w:rsidRDefault="009A4D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altName w:val="Calibri"/>
    <w:charset w:val="00"/>
    <w:family w:val="auto"/>
    <w:pitch w:val="variable"/>
    <w:sig w:usb0="2000020F" w:usb1="00000003" w:usb2="00000000" w:usb3="00000000" w:csb0="00000197"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008121"/>
      <w:placeholder>
        <w:docPart w:val="DefaultPlaceholder_22675703"/>
      </w:placeholder>
    </w:sdtPr>
    <w:sdtEndPr/>
    <w:sdtContent>
      <w:p w14:paraId="64FCB6A2" w14:textId="77777777" w:rsidR="009A4DED" w:rsidRDefault="009A4DED">
        <w:pPr>
          <w:spacing w:line="240" w:lineRule="auto"/>
          <w:jc w:val="right"/>
        </w:pPr>
        <w:r>
          <w:fldChar w:fldCharType="begin"/>
        </w:r>
        <w:r>
          <w:instrText xml:space="preserve"> PAGE   \* MERGEFORMAT </w:instrText>
        </w:r>
        <w:r>
          <w:fldChar w:fldCharType="separate"/>
        </w:r>
        <w:r>
          <w:t>181</w:t>
        </w:r>
        <w:r>
          <w:fldChar w:fldCharType="end"/>
        </w:r>
      </w:p>
    </w:sdtContent>
  </w:sdt>
  <w:p w14:paraId="4DF75684" w14:textId="77777777" w:rsidR="009A4DED" w:rsidRDefault="009A4DED">
    <w:pPr>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6569B" w14:textId="77777777" w:rsidR="009A4DED" w:rsidRDefault="009A4DED">
      <w:pPr>
        <w:spacing w:line="240" w:lineRule="auto"/>
      </w:pPr>
      <w:r>
        <w:separator/>
      </w:r>
    </w:p>
  </w:footnote>
  <w:footnote w:type="continuationSeparator" w:id="0">
    <w:p w14:paraId="0FF0F659" w14:textId="77777777" w:rsidR="009A4DED" w:rsidRDefault="009A4DED">
      <w:pPr>
        <w:spacing w:line="240" w:lineRule="auto"/>
      </w:pPr>
      <w:r>
        <w:continuationSeparator/>
      </w:r>
    </w:p>
  </w:footnote>
  <w:footnote w:id="1">
    <w:p w14:paraId="15AA5D8A" w14:textId="795578D8" w:rsidR="009A4DED" w:rsidRDefault="009A4DED">
      <w:pPr>
        <w:spacing w:after="160" w:line="276" w:lineRule="auto"/>
        <w:ind w:right="13"/>
        <w:jc w:val="both"/>
        <w:rPr>
          <w:color w:val="000000"/>
          <w:sz w:val="20"/>
          <w:szCs w:val="20"/>
          <w:vertAlign w:val="superscript"/>
        </w:rPr>
      </w:pPr>
      <w:r>
        <w:rPr>
          <w:rStyle w:val="FootnoteReference"/>
          <w:color w:val="000000"/>
          <w:sz w:val="20"/>
          <w:szCs w:val="20"/>
        </w:rPr>
        <w:footnoteRef/>
      </w:r>
      <w:r>
        <w:rPr>
          <w:sz w:val="20"/>
          <w:szCs w:val="20"/>
        </w:rPr>
        <w:t xml:space="preserve"> </w:t>
      </w:r>
      <w:r>
        <w:rPr>
          <w:rFonts w:ascii="Arial" w:eastAsia="Arial" w:hAnsi="Arial" w:cs="Arial"/>
          <w:sz w:val="20"/>
          <w:szCs w:val="20"/>
        </w:rPr>
        <w:t xml:space="preserve">The </w:t>
      </w:r>
      <w:r>
        <w:rPr>
          <w:rFonts w:ascii="Arial" w:eastAsia="Arial" w:hAnsi="Arial" w:cs="Arial"/>
          <w:i/>
          <w:iCs/>
          <w:sz w:val="20"/>
          <w:szCs w:val="20"/>
        </w:rPr>
        <w:t>RIGHTS HERE, RIGHT NOW: Children and Young People’s Report</w:t>
      </w:r>
      <w:r>
        <w:rPr>
          <w:rFonts w:ascii="Arial" w:eastAsia="Arial" w:hAnsi="Arial" w:cs="Arial"/>
          <w:sz w:val="20"/>
          <w:szCs w:val="20"/>
        </w:rPr>
        <w:t xml:space="preserve">, </w:t>
      </w:r>
      <w:r>
        <w:rPr>
          <w:rFonts w:ascii="Arial" w:eastAsia="Arial" w:hAnsi="Arial" w:cs="Arial"/>
          <w:i/>
          <w:iCs/>
          <w:sz w:val="20"/>
          <w:szCs w:val="20"/>
        </w:rPr>
        <w:t xml:space="preserve">Northern Ireland NGO Stakeholder Report 2 </w:t>
      </w:r>
      <w:r>
        <w:rPr>
          <w:rFonts w:ascii="Arial" w:eastAsia="Arial" w:hAnsi="Arial" w:cs="Arial"/>
          <w:sz w:val="20"/>
          <w:szCs w:val="20"/>
        </w:rPr>
        <w:t xml:space="preserve">and </w:t>
      </w:r>
      <w:r>
        <w:rPr>
          <w:rFonts w:ascii="Arial" w:eastAsia="Arial" w:hAnsi="Arial" w:cs="Arial"/>
          <w:i/>
          <w:iCs/>
          <w:sz w:val="20"/>
          <w:szCs w:val="20"/>
        </w:rPr>
        <w:t>Stakeholder Report 2: Evidence</w:t>
      </w:r>
      <w:r>
        <w:rPr>
          <w:rFonts w:ascii="Arial" w:eastAsia="Arial" w:hAnsi="Arial" w:cs="Arial"/>
          <w:sz w:val="20"/>
          <w:szCs w:val="20"/>
        </w:rPr>
        <w:t xml:space="preserve">, can be accessed on the Children’s Law Centre website: </w:t>
      </w:r>
      <w:hyperlink r:id="rId1" w:history="1">
        <w:r w:rsidRPr="00DB22CA">
          <w:rPr>
            <w:rStyle w:val="Hyperlink"/>
            <w:sz w:val="20"/>
            <w:szCs w:val="20"/>
          </w:rPr>
          <w:t>https://childrenslawcentre.org.uk/policy-work/</w:t>
        </w:r>
      </w:hyperlink>
      <w:r>
        <w:rPr>
          <w:color w:val="0000FF"/>
          <w:sz w:val="20"/>
          <w:szCs w:val="20"/>
        </w:rPr>
        <w:t xml:space="preserve"> </w:t>
      </w:r>
    </w:p>
    <w:p w14:paraId="43D33B8B" w14:textId="77777777" w:rsidR="009A4DED" w:rsidRDefault="009A4DED">
      <w:pPr>
        <w:spacing w:line="240" w:lineRule="auto"/>
        <w:rPr>
          <w:sz w:val="20"/>
          <w:szCs w:val="20"/>
        </w:rPr>
      </w:pPr>
    </w:p>
  </w:footnote>
  <w:footnote w:id="2">
    <w:p w14:paraId="19A0171E"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Woodlands Juvenile Justice Centre accommodates male and female 10-17 year olds, placed in custody under PACE (where the JJC is a ‘place of safety’ for a short period), on remand, or sentenced.</w:t>
      </w:r>
    </w:p>
    <w:p w14:paraId="2DA3A8A6" w14:textId="77777777" w:rsidR="009A4DED" w:rsidRDefault="009A4DED">
      <w:pPr>
        <w:spacing w:line="240" w:lineRule="auto"/>
        <w:jc w:val="both"/>
        <w:rPr>
          <w:sz w:val="20"/>
          <w:szCs w:val="20"/>
        </w:rPr>
      </w:pPr>
      <w:r>
        <w:rPr>
          <w:rFonts w:ascii="Arial" w:eastAsia="Arial" w:hAnsi="Arial" w:cs="Arial"/>
          <w:sz w:val="20"/>
          <w:szCs w:val="20"/>
        </w:rPr>
        <w:t>Beechcroft in-patient child and adolescent mental health Unit accommodates under-18s requiring assessment or treatment for complex mental illness or as a result of acute risk – some voluntarily, others under a Mental Health Order.</w:t>
      </w:r>
    </w:p>
    <w:p w14:paraId="7A89BE78" w14:textId="77777777" w:rsidR="009A4DED" w:rsidRDefault="009A4DED">
      <w:pPr>
        <w:spacing w:line="240" w:lineRule="auto"/>
        <w:jc w:val="both"/>
        <w:rPr>
          <w:sz w:val="20"/>
          <w:szCs w:val="20"/>
        </w:rPr>
      </w:pPr>
      <w:r>
        <w:rPr>
          <w:rFonts w:ascii="Arial" w:eastAsia="Arial" w:hAnsi="Arial" w:cs="Arial"/>
          <w:sz w:val="20"/>
          <w:szCs w:val="20"/>
        </w:rPr>
        <w:t>Under a Secure Accommodation Order young people aged 13-17 who are at risk of significant harm or injury to themselves/ others may be placed in Lakewood Secure Care Centre.</w:t>
      </w:r>
    </w:p>
  </w:footnote>
  <w:footnote w:id="3">
    <w:p w14:paraId="115CFD74"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Campbell, E. and McMahon, D. (2015) </w:t>
      </w:r>
      <w:r>
        <w:rPr>
          <w:rFonts w:ascii="Arial" w:eastAsia="Arial" w:hAnsi="Arial" w:cs="Arial"/>
          <w:i/>
          <w:iCs/>
          <w:sz w:val="20"/>
          <w:szCs w:val="20"/>
        </w:rPr>
        <w:t>Our Lives in Our Words. Northern Ireland Young People’s Report to the United Nations Committee on the Rights of the Child</w:t>
      </w:r>
      <w:r>
        <w:rPr>
          <w:rFonts w:ascii="Arial" w:eastAsia="Arial" w:hAnsi="Arial" w:cs="Arial"/>
          <w:sz w:val="20"/>
          <w:szCs w:val="20"/>
        </w:rPr>
        <w:t>, Children’s Law Centre and Save the Children NI, p12</w:t>
      </w:r>
    </w:p>
    <w:p w14:paraId="3774085C" w14:textId="77777777" w:rsidR="009A4DED" w:rsidRDefault="009A4DED">
      <w:pPr>
        <w:spacing w:line="240" w:lineRule="auto"/>
        <w:rPr>
          <w:rFonts w:ascii="Arial" w:eastAsia="Arial" w:hAnsi="Arial" w:cs="Arial"/>
          <w:sz w:val="20"/>
          <w:szCs w:val="20"/>
        </w:rPr>
      </w:pPr>
    </w:p>
  </w:footnote>
  <w:footnote w:id="4">
    <w:p w14:paraId="79717441" w14:textId="77777777" w:rsidR="009A4DED" w:rsidRDefault="009A4DED">
      <w:pPr>
        <w:spacing w:line="240" w:lineRule="auto"/>
        <w:rPr>
          <w:color w:val="000000"/>
          <w:sz w:val="20"/>
          <w:szCs w:val="20"/>
          <w:vertAlign w:val="superscript"/>
        </w:rPr>
      </w:pPr>
      <w:r>
        <w:rPr>
          <w:rStyle w:val="FootnoteReference"/>
          <w:color w:val="000000"/>
          <w:sz w:val="20"/>
          <w:szCs w:val="20"/>
        </w:rPr>
        <w:footnoteRef/>
      </w:r>
      <w:r>
        <w:rPr>
          <w:sz w:val="20"/>
          <w:szCs w:val="20"/>
        </w:rPr>
        <w:t xml:space="preserve"> </w:t>
      </w:r>
      <w:r>
        <w:rPr>
          <w:rFonts w:ascii="Arial" w:eastAsia="Arial" w:hAnsi="Arial" w:cs="Arial"/>
          <w:sz w:val="20"/>
          <w:szCs w:val="20"/>
        </w:rPr>
        <w:t>Linked to LAC [Looked After Children] reviews, ‘trusts’ are activities such as going out to coffee, to see a film or on a shopping trip with a member of staff – agreed between staff and the young person, then by other relevant agencies or the young person’s family. These are built up – from 30-45 minutes to an hour, then half day, etc.</w:t>
      </w:r>
    </w:p>
  </w:footnote>
  <w:footnote w:id="5">
    <w:p w14:paraId="1085E2B8"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UN Committee on the Rights of the Child (2016) </w:t>
      </w:r>
      <w:r>
        <w:rPr>
          <w:rFonts w:ascii="Arial" w:eastAsia="Arial" w:hAnsi="Arial" w:cs="Arial"/>
          <w:i/>
          <w:iCs/>
          <w:sz w:val="20"/>
          <w:szCs w:val="20"/>
        </w:rPr>
        <w:t>Concluding observations on the fifth periodic report of the United Kingdom of Great Britain and Northern Ireland</w:t>
      </w:r>
      <w:r>
        <w:rPr>
          <w:rFonts w:ascii="Arial" w:eastAsia="Arial" w:hAnsi="Arial" w:cs="Arial"/>
          <w:sz w:val="20"/>
          <w:szCs w:val="20"/>
        </w:rPr>
        <w:t>, CRC/C/GBR/CO/5, 12 July 2016</w:t>
      </w:r>
    </w:p>
  </w:footnote>
  <w:footnote w:id="6">
    <w:p w14:paraId="7B575F1E" w14:textId="77777777" w:rsidR="009A4DED" w:rsidRDefault="009A4DED">
      <w:pPr>
        <w:spacing w:line="240" w:lineRule="auto"/>
        <w:jc w:val="both"/>
        <w:rPr>
          <w:color w:val="000000"/>
          <w:sz w:val="20"/>
          <w:szCs w:val="20"/>
          <w:vertAlign w:val="superscript"/>
        </w:rPr>
      </w:pPr>
      <w:r>
        <w:rPr>
          <w:rStyle w:val="FootnoteReference"/>
          <w:color w:val="000000"/>
          <w:sz w:val="20"/>
          <w:szCs w:val="20"/>
        </w:rPr>
        <w:footnoteRef/>
      </w:r>
      <w:r>
        <w:rPr>
          <w:sz w:val="20"/>
          <w:szCs w:val="20"/>
        </w:rPr>
        <w:t xml:space="preserve"> </w:t>
      </w:r>
      <w:r>
        <w:rPr>
          <w:rFonts w:ascii="Arial" w:eastAsia="Arial" w:hAnsi="Arial" w:cs="Arial"/>
          <w:sz w:val="20"/>
          <w:szCs w:val="20"/>
        </w:rPr>
        <w:t>Linked to LAC [Looked After Children] reviews, ‘trusts’ are activities such as going out to coffee, to see a film or on a shopping trip with a member of staff – agreed between staff and the young person, then by other relevant agencies or the young person’s family. These are built up – from 30-45 minutes to an hour, then half day, etc.</w:t>
      </w:r>
    </w:p>
  </w:footnote>
  <w:footnote w:id="7">
    <w:p w14:paraId="61E8FD87"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Some patients with an eating disorder are given the nutrients and fluids they require using a tube which is inserted into their nose and goes from there into their stomach. If they resist, this can be carried out ‘under restraint’. Having been moved into a small room to conduct the consultation meeting by a member of staff who “needed to do a procedure”, during the meeting a young woman nearby could be heard screaming for approximately fifteen minutes, broken by a short period of silence. After the meeting, the facilitators were informed that this young woman had been given nasogastric tube feeding, obviously under duress.</w:t>
      </w:r>
    </w:p>
  </w:footnote>
  <w:footnote w:id="8">
    <w:p w14:paraId="42531928"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The inspection also noted that “use of single separation presented as high and evidence extracted from … records … did not provide robust assessment of the necessity and proportionality of the use of single separation. There was no robust evidence that each single separation inspected was effective and achieved improved outcomes for the young people” (CJINI (2022) </w:t>
      </w:r>
      <w:r>
        <w:rPr>
          <w:rFonts w:ascii="Arial" w:eastAsia="Arial" w:hAnsi="Arial" w:cs="Arial"/>
          <w:i/>
          <w:iCs/>
          <w:sz w:val="20"/>
          <w:szCs w:val="20"/>
        </w:rPr>
        <w:t>An Announced Inspection of Woodlands Juvenile Justice Centre, 22-28 January 2022</w:t>
      </w:r>
      <w:r>
        <w:rPr>
          <w:rFonts w:ascii="Arial" w:eastAsia="Arial" w:hAnsi="Arial" w:cs="Arial"/>
          <w:sz w:val="20"/>
          <w:szCs w:val="20"/>
        </w:rPr>
        <w:t>, p9).</w:t>
      </w:r>
    </w:p>
  </w:footnote>
  <w:footnote w:id="9">
    <w:p w14:paraId="08F8E9B4"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It was noted in a recent inspection of the Juvenile Justice Centre that, while young people “had access to a well-equipped library and other excellent facilities … Due to current restrictions and low numbers of children in custody, optimal use was not being made of these facilities” (CJINI (2022) </w:t>
      </w:r>
      <w:r>
        <w:rPr>
          <w:rFonts w:ascii="Arial" w:eastAsia="Arial" w:hAnsi="Arial" w:cs="Arial"/>
          <w:i/>
          <w:iCs/>
          <w:sz w:val="20"/>
          <w:szCs w:val="20"/>
        </w:rPr>
        <w:t>An Announced Inspection of Woodlands Juvenile Justice Centre, 22-28 January 2022</w:t>
      </w:r>
      <w:r>
        <w:rPr>
          <w:rFonts w:ascii="Arial" w:eastAsia="Arial" w:hAnsi="Arial" w:cs="Arial"/>
          <w:sz w:val="20"/>
          <w:szCs w:val="20"/>
        </w:rPr>
        <w:t>, p10).</w:t>
      </w:r>
    </w:p>
  </w:footnote>
  <w:footnote w:id="10">
    <w:p w14:paraId="502A4D85"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The inspection noted that the impact of restrictions to mitigate against the risk of spread of the COVID-19 virus was evident throughout life in the Centre “and was adversely impacting on children in custody” (CJINI (2022) </w:t>
      </w:r>
      <w:r>
        <w:rPr>
          <w:rFonts w:ascii="Arial" w:eastAsia="Arial" w:hAnsi="Arial" w:cs="Arial"/>
          <w:i/>
          <w:iCs/>
          <w:sz w:val="20"/>
          <w:szCs w:val="20"/>
        </w:rPr>
        <w:t>An Announced Inspection of Woodlands Juvenile Justice Centre, 22-28 January 2022</w:t>
      </w:r>
      <w:r>
        <w:rPr>
          <w:rFonts w:ascii="Arial" w:eastAsia="Arial" w:hAnsi="Arial" w:cs="Arial"/>
          <w:sz w:val="20"/>
          <w:szCs w:val="20"/>
        </w:rPr>
        <w:t>, p8).</w:t>
      </w:r>
    </w:p>
    <w:p w14:paraId="01ECCAD3" w14:textId="77777777" w:rsidR="009A4DED" w:rsidRDefault="009A4DED">
      <w:pPr>
        <w:spacing w:line="240" w:lineRule="auto"/>
        <w:rPr>
          <w:sz w:val="20"/>
          <w:szCs w:val="20"/>
        </w:rPr>
      </w:pPr>
    </w:p>
  </w:footnote>
  <w:footnote w:id="11">
    <w:p w14:paraId="742DBC84"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£100 card aimed at stimulating the Northern Ireland economy after the COVID-19 pandemic.</w:t>
      </w:r>
    </w:p>
  </w:footnote>
  <w:footnote w:id="12">
    <w:p w14:paraId="19A6192E" w14:textId="77777777" w:rsidR="009A4DED" w:rsidRDefault="009A4DED">
      <w:pPr>
        <w:spacing w:line="240" w:lineRule="auto"/>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A man explaining something in a patronising or condescending way.</w:t>
      </w:r>
    </w:p>
  </w:footnote>
  <w:footnote w:id="13">
    <w:p w14:paraId="1420C29F"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The most recent inspection of the Juvenile Justice Centre noted that it is “still being used too often as a place of safety because there are no available alternatives and children remain in custody because a suitable bail address isn’t available” (CJINI (2022) </w:t>
      </w:r>
      <w:r>
        <w:rPr>
          <w:rFonts w:ascii="Arial" w:eastAsia="Arial" w:hAnsi="Arial" w:cs="Arial"/>
          <w:i/>
          <w:iCs/>
          <w:sz w:val="20"/>
          <w:szCs w:val="20"/>
        </w:rPr>
        <w:t>An Announced Inspection of Woodlands Juvenile Justice Centre, 22-28 January 2022</w:t>
      </w:r>
      <w:r>
        <w:rPr>
          <w:rFonts w:ascii="Arial" w:eastAsia="Arial" w:hAnsi="Arial" w:cs="Arial"/>
          <w:sz w:val="20"/>
          <w:szCs w:val="20"/>
        </w:rPr>
        <w:t>, p4). Of the 10 young people held in the Centre at the time of the inspection, all but one were held on remand and “most had been granted bail but a suitable address had not been approved” (ibid: 6).</w:t>
      </w:r>
    </w:p>
  </w:footnote>
  <w:footnote w:id="14">
    <w:p w14:paraId="47D6F71F" w14:textId="77777777" w:rsidR="009A4DED" w:rsidRDefault="009A4DED">
      <w:pPr>
        <w:spacing w:line="240" w:lineRule="auto"/>
        <w:jc w:val="both"/>
        <w:rPr>
          <w:rFonts w:ascii="Arial" w:eastAsia="Arial" w:hAnsi="Arial" w:cs="Arial"/>
          <w:color w:val="000000"/>
          <w:sz w:val="20"/>
          <w:szCs w:val="20"/>
          <w:vertAlign w:val="superscript"/>
        </w:rPr>
      </w:pPr>
      <w:r>
        <w:rPr>
          <w:rStyle w:val="FootnoteReference"/>
          <w:rFonts w:ascii="Arial" w:eastAsia="Arial" w:hAnsi="Arial" w:cs="Arial"/>
          <w:color w:val="000000"/>
          <w:sz w:val="20"/>
          <w:szCs w:val="20"/>
        </w:rPr>
        <w:footnoteRef/>
      </w:r>
      <w:r>
        <w:rPr>
          <w:rFonts w:ascii="Arial" w:eastAsia="Arial" w:hAnsi="Arial" w:cs="Arial"/>
          <w:sz w:val="20"/>
          <w:szCs w:val="20"/>
        </w:rPr>
        <w:t xml:space="preserve"> The Law Society (Northern Ireland solicitors’ regulatory body) regulations prohibit the Children’s Law Centre legally representing children in criminal justice court cases. Pre-COVID, a lawyer from the Children’s Law Centre arranged Advice Clinics in the Juvenile Justice Centre every two months to discuss issues of concern and provide advice to young people. These were due to recommence at the time of the consultation meeting.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488C9D20">
      <w:start w:val="1"/>
      <w:numFmt w:val="bullet"/>
      <w:lvlText w:val=""/>
      <w:lvlJc w:val="left"/>
      <w:pPr>
        <w:ind w:left="720" w:hanging="360"/>
      </w:pPr>
      <w:rPr>
        <w:rFonts w:ascii="Symbol" w:hAnsi="Symbol"/>
        <w:b w:val="0"/>
        <w:bCs w:val="0"/>
      </w:rPr>
    </w:lvl>
    <w:lvl w:ilvl="1" w:tplc="5282B02C">
      <w:start w:val="1"/>
      <w:numFmt w:val="bullet"/>
      <w:lvlText w:val="o"/>
      <w:lvlJc w:val="left"/>
      <w:pPr>
        <w:tabs>
          <w:tab w:val="num" w:pos="1440"/>
        </w:tabs>
        <w:ind w:left="1440" w:hanging="360"/>
      </w:pPr>
      <w:rPr>
        <w:rFonts w:ascii="Courier New" w:hAnsi="Courier New"/>
      </w:rPr>
    </w:lvl>
    <w:lvl w:ilvl="2" w:tplc="39249A00">
      <w:start w:val="1"/>
      <w:numFmt w:val="bullet"/>
      <w:lvlText w:val=""/>
      <w:lvlJc w:val="left"/>
      <w:pPr>
        <w:tabs>
          <w:tab w:val="num" w:pos="2160"/>
        </w:tabs>
        <w:ind w:left="2160" w:hanging="360"/>
      </w:pPr>
      <w:rPr>
        <w:rFonts w:ascii="Wingdings" w:hAnsi="Wingdings"/>
      </w:rPr>
    </w:lvl>
    <w:lvl w:ilvl="3" w:tplc="823CC68A">
      <w:start w:val="1"/>
      <w:numFmt w:val="bullet"/>
      <w:lvlText w:val=""/>
      <w:lvlJc w:val="left"/>
      <w:pPr>
        <w:tabs>
          <w:tab w:val="num" w:pos="2880"/>
        </w:tabs>
        <w:ind w:left="2880" w:hanging="360"/>
      </w:pPr>
      <w:rPr>
        <w:rFonts w:ascii="Symbol" w:hAnsi="Symbol"/>
      </w:rPr>
    </w:lvl>
    <w:lvl w:ilvl="4" w:tplc="1A08E30C">
      <w:start w:val="1"/>
      <w:numFmt w:val="bullet"/>
      <w:lvlText w:val="o"/>
      <w:lvlJc w:val="left"/>
      <w:pPr>
        <w:tabs>
          <w:tab w:val="num" w:pos="3600"/>
        </w:tabs>
        <w:ind w:left="3600" w:hanging="360"/>
      </w:pPr>
      <w:rPr>
        <w:rFonts w:ascii="Courier New" w:hAnsi="Courier New"/>
      </w:rPr>
    </w:lvl>
    <w:lvl w:ilvl="5" w:tplc="E5A0B7F2">
      <w:start w:val="1"/>
      <w:numFmt w:val="bullet"/>
      <w:lvlText w:val=""/>
      <w:lvlJc w:val="left"/>
      <w:pPr>
        <w:tabs>
          <w:tab w:val="num" w:pos="4320"/>
        </w:tabs>
        <w:ind w:left="4320" w:hanging="360"/>
      </w:pPr>
      <w:rPr>
        <w:rFonts w:ascii="Wingdings" w:hAnsi="Wingdings"/>
      </w:rPr>
    </w:lvl>
    <w:lvl w:ilvl="6" w:tplc="38B6242C">
      <w:start w:val="1"/>
      <w:numFmt w:val="bullet"/>
      <w:lvlText w:val=""/>
      <w:lvlJc w:val="left"/>
      <w:pPr>
        <w:tabs>
          <w:tab w:val="num" w:pos="5040"/>
        </w:tabs>
        <w:ind w:left="5040" w:hanging="360"/>
      </w:pPr>
      <w:rPr>
        <w:rFonts w:ascii="Symbol" w:hAnsi="Symbol"/>
      </w:rPr>
    </w:lvl>
    <w:lvl w:ilvl="7" w:tplc="33C6944E">
      <w:start w:val="1"/>
      <w:numFmt w:val="bullet"/>
      <w:lvlText w:val="o"/>
      <w:lvlJc w:val="left"/>
      <w:pPr>
        <w:tabs>
          <w:tab w:val="num" w:pos="5760"/>
        </w:tabs>
        <w:ind w:left="5760" w:hanging="360"/>
      </w:pPr>
      <w:rPr>
        <w:rFonts w:ascii="Courier New" w:hAnsi="Courier New"/>
      </w:rPr>
    </w:lvl>
    <w:lvl w:ilvl="8" w:tplc="147C274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358CBAFA">
      <w:start w:val="1"/>
      <w:numFmt w:val="bullet"/>
      <w:lvlText w:val=""/>
      <w:lvlJc w:val="left"/>
      <w:pPr>
        <w:ind w:left="720" w:hanging="360"/>
      </w:pPr>
      <w:rPr>
        <w:rFonts w:ascii="Symbol" w:hAnsi="Symbol"/>
        <w:b w:val="0"/>
        <w:bCs w:val="0"/>
      </w:rPr>
    </w:lvl>
    <w:lvl w:ilvl="1" w:tplc="8ACA0744">
      <w:start w:val="1"/>
      <w:numFmt w:val="bullet"/>
      <w:lvlText w:val="o"/>
      <w:lvlJc w:val="left"/>
      <w:pPr>
        <w:tabs>
          <w:tab w:val="num" w:pos="1440"/>
        </w:tabs>
        <w:ind w:left="1440" w:hanging="360"/>
      </w:pPr>
      <w:rPr>
        <w:rFonts w:ascii="Courier New" w:hAnsi="Courier New"/>
      </w:rPr>
    </w:lvl>
    <w:lvl w:ilvl="2" w:tplc="3274ECF6">
      <w:start w:val="1"/>
      <w:numFmt w:val="bullet"/>
      <w:lvlText w:val=""/>
      <w:lvlJc w:val="left"/>
      <w:pPr>
        <w:tabs>
          <w:tab w:val="num" w:pos="2160"/>
        </w:tabs>
        <w:ind w:left="2160" w:hanging="360"/>
      </w:pPr>
      <w:rPr>
        <w:rFonts w:ascii="Wingdings" w:hAnsi="Wingdings"/>
      </w:rPr>
    </w:lvl>
    <w:lvl w:ilvl="3" w:tplc="45A88DF6">
      <w:start w:val="1"/>
      <w:numFmt w:val="bullet"/>
      <w:lvlText w:val=""/>
      <w:lvlJc w:val="left"/>
      <w:pPr>
        <w:tabs>
          <w:tab w:val="num" w:pos="2880"/>
        </w:tabs>
        <w:ind w:left="2880" w:hanging="360"/>
      </w:pPr>
      <w:rPr>
        <w:rFonts w:ascii="Symbol" w:hAnsi="Symbol"/>
      </w:rPr>
    </w:lvl>
    <w:lvl w:ilvl="4" w:tplc="B9C89E4E">
      <w:start w:val="1"/>
      <w:numFmt w:val="bullet"/>
      <w:lvlText w:val="o"/>
      <w:lvlJc w:val="left"/>
      <w:pPr>
        <w:tabs>
          <w:tab w:val="num" w:pos="3600"/>
        </w:tabs>
        <w:ind w:left="3600" w:hanging="360"/>
      </w:pPr>
      <w:rPr>
        <w:rFonts w:ascii="Courier New" w:hAnsi="Courier New"/>
      </w:rPr>
    </w:lvl>
    <w:lvl w:ilvl="5" w:tplc="C2E8B4BC">
      <w:start w:val="1"/>
      <w:numFmt w:val="bullet"/>
      <w:lvlText w:val=""/>
      <w:lvlJc w:val="left"/>
      <w:pPr>
        <w:tabs>
          <w:tab w:val="num" w:pos="4320"/>
        </w:tabs>
        <w:ind w:left="4320" w:hanging="360"/>
      </w:pPr>
      <w:rPr>
        <w:rFonts w:ascii="Wingdings" w:hAnsi="Wingdings"/>
      </w:rPr>
    </w:lvl>
    <w:lvl w:ilvl="6" w:tplc="29EA5A32">
      <w:start w:val="1"/>
      <w:numFmt w:val="bullet"/>
      <w:lvlText w:val=""/>
      <w:lvlJc w:val="left"/>
      <w:pPr>
        <w:tabs>
          <w:tab w:val="num" w:pos="5040"/>
        </w:tabs>
        <w:ind w:left="5040" w:hanging="360"/>
      </w:pPr>
      <w:rPr>
        <w:rFonts w:ascii="Symbol" w:hAnsi="Symbol"/>
      </w:rPr>
    </w:lvl>
    <w:lvl w:ilvl="7" w:tplc="9DB6BC62">
      <w:start w:val="1"/>
      <w:numFmt w:val="bullet"/>
      <w:lvlText w:val="o"/>
      <w:lvlJc w:val="left"/>
      <w:pPr>
        <w:tabs>
          <w:tab w:val="num" w:pos="5760"/>
        </w:tabs>
        <w:ind w:left="5760" w:hanging="360"/>
      </w:pPr>
      <w:rPr>
        <w:rFonts w:ascii="Courier New" w:hAnsi="Courier New"/>
      </w:rPr>
    </w:lvl>
    <w:lvl w:ilvl="8" w:tplc="AD10DB5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A32FBB6">
      <w:start w:val="1"/>
      <w:numFmt w:val="bullet"/>
      <w:lvlText w:val=""/>
      <w:lvlJc w:val="left"/>
      <w:pPr>
        <w:ind w:left="720" w:hanging="360"/>
      </w:pPr>
      <w:rPr>
        <w:rFonts w:ascii="Symbol" w:hAnsi="Symbol"/>
        <w:b w:val="0"/>
        <w:bCs w:val="0"/>
      </w:rPr>
    </w:lvl>
    <w:lvl w:ilvl="1" w:tplc="1CD6BA64">
      <w:start w:val="1"/>
      <w:numFmt w:val="bullet"/>
      <w:lvlText w:val="o"/>
      <w:lvlJc w:val="left"/>
      <w:pPr>
        <w:tabs>
          <w:tab w:val="num" w:pos="1440"/>
        </w:tabs>
        <w:ind w:left="1440" w:hanging="360"/>
      </w:pPr>
      <w:rPr>
        <w:rFonts w:ascii="Courier New" w:hAnsi="Courier New"/>
      </w:rPr>
    </w:lvl>
    <w:lvl w:ilvl="2" w:tplc="1AD4A166">
      <w:start w:val="1"/>
      <w:numFmt w:val="bullet"/>
      <w:lvlText w:val=""/>
      <w:lvlJc w:val="left"/>
      <w:pPr>
        <w:tabs>
          <w:tab w:val="num" w:pos="2160"/>
        </w:tabs>
        <w:ind w:left="2160" w:hanging="360"/>
      </w:pPr>
      <w:rPr>
        <w:rFonts w:ascii="Wingdings" w:hAnsi="Wingdings"/>
      </w:rPr>
    </w:lvl>
    <w:lvl w:ilvl="3" w:tplc="4B22D84A">
      <w:start w:val="1"/>
      <w:numFmt w:val="bullet"/>
      <w:lvlText w:val=""/>
      <w:lvlJc w:val="left"/>
      <w:pPr>
        <w:tabs>
          <w:tab w:val="num" w:pos="2880"/>
        </w:tabs>
        <w:ind w:left="2880" w:hanging="360"/>
      </w:pPr>
      <w:rPr>
        <w:rFonts w:ascii="Symbol" w:hAnsi="Symbol"/>
      </w:rPr>
    </w:lvl>
    <w:lvl w:ilvl="4" w:tplc="0F38513E">
      <w:start w:val="1"/>
      <w:numFmt w:val="bullet"/>
      <w:lvlText w:val="o"/>
      <w:lvlJc w:val="left"/>
      <w:pPr>
        <w:tabs>
          <w:tab w:val="num" w:pos="3600"/>
        </w:tabs>
        <w:ind w:left="3600" w:hanging="360"/>
      </w:pPr>
      <w:rPr>
        <w:rFonts w:ascii="Courier New" w:hAnsi="Courier New"/>
      </w:rPr>
    </w:lvl>
    <w:lvl w:ilvl="5" w:tplc="1838764A">
      <w:start w:val="1"/>
      <w:numFmt w:val="bullet"/>
      <w:lvlText w:val=""/>
      <w:lvlJc w:val="left"/>
      <w:pPr>
        <w:tabs>
          <w:tab w:val="num" w:pos="4320"/>
        </w:tabs>
        <w:ind w:left="4320" w:hanging="360"/>
      </w:pPr>
      <w:rPr>
        <w:rFonts w:ascii="Wingdings" w:hAnsi="Wingdings"/>
      </w:rPr>
    </w:lvl>
    <w:lvl w:ilvl="6" w:tplc="8F182146">
      <w:start w:val="1"/>
      <w:numFmt w:val="bullet"/>
      <w:lvlText w:val=""/>
      <w:lvlJc w:val="left"/>
      <w:pPr>
        <w:tabs>
          <w:tab w:val="num" w:pos="5040"/>
        </w:tabs>
        <w:ind w:left="5040" w:hanging="360"/>
      </w:pPr>
      <w:rPr>
        <w:rFonts w:ascii="Symbol" w:hAnsi="Symbol"/>
      </w:rPr>
    </w:lvl>
    <w:lvl w:ilvl="7" w:tplc="F86013A0">
      <w:start w:val="1"/>
      <w:numFmt w:val="bullet"/>
      <w:lvlText w:val="o"/>
      <w:lvlJc w:val="left"/>
      <w:pPr>
        <w:tabs>
          <w:tab w:val="num" w:pos="5760"/>
        </w:tabs>
        <w:ind w:left="5760" w:hanging="360"/>
      </w:pPr>
      <w:rPr>
        <w:rFonts w:ascii="Courier New" w:hAnsi="Courier New"/>
      </w:rPr>
    </w:lvl>
    <w:lvl w:ilvl="8" w:tplc="2B9E969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A02D4C8">
      <w:start w:val="1"/>
      <w:numFmt w:val="bullet"/>
      <w:lvlText w:val=""/>
      <w:lvlJc w:val="left"/>
      <w:pPr>
        <w:ind w:left="720" w:hanging="360"/>
      </w:pPr>
      <w:rPr>
        <w:rFonts w:ascii="Symbol" w:hAnsi="Symbol"/>
        <w:b w:val="0"/>
        <w:bCs w:val="0"/>
      </w:rPr>
    </w:lvl>
    <w:lvl w:ilvl="1" w:tplc="7778DD2A">
      <w:start w:val="1"/>
      <w:numFmt w:val="bullet"/>
      <w:lvlText w:val="o"/>
      <w:lvlJc w:val="left"/>
      <w:pPr>
        <w:tabs>
          <w:tab w:val="num" w:pos="1440"/>
        </w:tabs>
        <w:ind w:left="1440" w:hanging="360"/>
      </w:pPr>
      <w:rPr>
        <w:rFonts w:ascii="Courier New" w:hAnsi="Courier New"/>
      </w:rPr>
    </w:lvl>
    <w:lvl w:ilvl="2" w:tplc="26B8E23E">
      <w:start w:val="1"/>
      <w:numFmt w:val="bullet"/>
      <w:lvlText w:val=""/>
      <w:lvlJc w:val="left"/>
      <w:pPr>
        <w:tabs>
          <w:tab w:val="num" w:pos="2160"/>
        </w:tabs>
        <w:ind w:left="2160" w:hanging="360"/>
      </w:pPr>
      <w:rPr>
        <w:rFonts w:ascii="Wingdings" w:hAnsi="Wingdings"/>
      </w:rPr>
    </w:lvl>
    <w:lvl w:ilvl="3" w:tplc="F6E0B6D4">
      <w:start w:val="1"/>
      <w:numFmt w:val="bullet"/>
      <w:lvlText w:val=""/>
      <w:lvlJc w:val="left"/>
      <w:pPr>
        <w:tabs>
          <w:tab w:val="num" w:pos="2880"/>
        </w:tabs>
        <w:ind w:left="2880" w:hanging="360"/>
      </w:pPr>
      <w:rPr>
        <w:rFonts w:ascii="Symbol" w:hAnsi="Symbol"/>
      </w:rPr>
    </w:lvl>
    <w:lvl w:ilvl="4" w:tplc="5F62ACF2">
      <w:start w:val="1"/>
      <w:numFmt w:val="bullet"/>
      <w:lvlText w:val="o"/>
      <w:lvlJc w:val="left"/>
      <w:pPr>
        <w:tabs>
          <w:tab w:val="num" w:pos="3600"/>
        </w:tabs>
        <w:ind w:left="3600" w:hanging="360"/>
      </w:pPr>
      <w:rPr>
        <w:rFonts w:ascii="Courier New" w:hAnsi="Courier New"/>
      </w:rPr>
    </w:lvl>
    <w:lvl w:ilvl="5" w:tplc="40E02CAA">
      <w:start w:val="1"/>
      <w:numFmt w:val="bullet"/>
      <w:lvlText w:val=""/>
      <w:lvlJc w:val="left"/>
      <w:pPr>
        <w:tabs>
          <w:tab w:val="num" w:pos="4320"/>
        </w:tabs>
        <w:ind w:left="4320" w:hanging="360"/>
      </w:pPr>
      <w:rPr>
        <w:rFonts w:ascii="Wingdings" w:hAnsi="Wingdings"/>
      </w:rPr>
    </w:lvl>
    <w:lvl w:ilvl="6" w:tplc="D5363A54">
      <w:start w:val="1"/>
      <w:numFmt w:val="bullet"/>
      <w:lvlText w:val=""/>
      <w:lvlJc w:val="left"/>
      <w:pPr>
        <w:tabs>
          <w:tab w:val="num" w:pos="5040"/>
        </w:tabs>
        <w:ind w:left="5040" w:hanging="360"/>
      </w:pPr>
      <w:rPr>
        <w:rFonts w:ascii="Symbol" w:hAnsi="Symbol"/>
      </w:rPr>
    </w:lvl>
    <w:lvl w:ilvl="7" w:tplc="1A627318">
      <w:start w:val="1"/>
      <w:numFmt w:val="bullet"/>
      <w:lvlText w:val="o"/>
      <w:lvlJc w:val="left"/>
      <w:pPr>
        <w:tabs>
          <w:tab w:val="num" w:pos="5760"/>
        </w:tabs>
        <w:ind w:left="5760" w:hanging="360"/>
      </w:pPr>
      <w:rPr>
        <w:rFonts w:ascii="Courier New" w:hAnsi="Courier New"/>
      </w:rPr>
    </w:lvl>
    <w:lvl w:ilvl="8" w:tplc="D984296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CA0FE0A">
      <w:start w:val="1"/>
      <w:numFmt w:val="bullet"/>
      <w:lvlText w:val=""/>
      <w:lvlJc w:val="left"/>
      <w:pPr>
        <w:ind w:left="720" w:hanging="360"/>
      </w:pPr>
      <w:rPr>
        <w:rFonts w:ascii="Symbol" w:hAnsi="Symbol"/>
        <w:b w:val="0"/>
        <w:bCs w:val="0"/>
      </w:rPr>
    </w:lvl>
    <w:lvl w:ilvl="1" w:tplc="82DE10CE">
      <w:start w:val="1"/>
      <w:numFmt w:val="bullet"/>
      <w:lvlText w:val="o"/>
      <w:lvlJc w:val="left"/>
      <w:pPr>
        <w:tabs>
          <w:tab w:val="num" w:pos="1440"/>
        </w:tabs>
        <w:ind w:left="1440" w:hanging="360"/>
      </w:pPr>
      <w:rPr>
        <w:rFonts w:ascii="Courier New" w:hAnsi="Courier New"/>
      </w:rPr>
    </w:lvl>
    <w:lvl w:ilvl="2" w:tplc="282458BE">
      <w:start w:val="1"/>
      <w:numFmt w:val="bullet"/>
      <w:lvlText w:val=""/>
      <w:lvlJc w:val="left"/>
      <w:pPr>
        <w:tabs>
          <w:tab w:val="num" w:pos="2160"/>
        </w:tabs>
        <w:ind w:left="2160" w:hanging="360"/>
      </w:pPr>
      <w:rPr>
        <w:rFonts w:ascii="Wingdings" w:hAnsi="Wingdings"/>
      </w:rPr>
    </w:lvl>
    <w:lvl w:ilvl="3" w:tplc="F576403E">
      <w:start w:val="1"/>
      <w:numFmt w:val="bullet"/>
      <w:lvlText w:val=""/>
      <w:lvlJc w:val="left"/>
      <w:pPr>
        <w:tabs>
          <w:tab w:val="num" w:pos="2880"/>
        </w:tabs>
        <w:ind w:left="2880" w:hanging="360"/>
      </w:pPr>
      <w:rPr>
        <w:rFonts w:ascii="Symbol" w:hAnsi="Symbol"/>
      </w:rPr>
    </w:lvl>
    <w:lvl w:ilvl="4" w:tplc="DF765E62">
      <w:start w:val="1"/>
      <w:numFmt w:val="bullet"/>
      <w:lvlText w:val="o"/>
      <w:lvlJc w:val="left"/>
      <w:pPr>
        <w:tabs>
          <w:tab w:val="num" w:pos="3600"/>
        </w:tabs>
        <w:ind w:left="3600" w:hanging="360"/>
      </w:pPr>
      <w:rPr>
        <w:rFonts w:ascii="Courier New" w:hAnsi="Courier New"/>
      </w:rPr>
    </w:lvl>
    <w:lvl w:ilvl="5" w:tplc="2DE2980C">
      <w:start w:val="1"/>
      <w:numFmt w:val="bullet"/>
      <w:lvlText w:val=""/>
      <w:lvlJc w:val="left"/>
      <w:pPr>
        <w:tabs>
          <w:tab w:val="num" w:pos="4320"/>
        </w:tabs>
        <w:ind w:left="4320" w:hanging="360"/>
      </w:pPr>
      <w:rPr>
        <w:rFonts w:ascii="Wingdings" w:hAnsi="Wingdings"/>
      </w:rPr>
    </w:lvl>
    <w:lvl w:ilvl="6" w:tplc="81004FEA">
      <w:start w:val="1"/>
      <w:numFmt w:val="bullet"/>
      <w:lvlText w:val=""/>
      <w:lvlJc w:val="left"/>
      <w:pPr>
        <w:tabs>
          <w:tab w:val="num" w:pos="5040"/>
        </w:tabs>
        <w:ind w:left="5040" w:hanging="360"/>
      </w:pPr>
      <w:rPr>
        <w:rFonts w:ascii="Symbol" w:hAnsi="Symbol"/>
      </w:rPr>
    </w:lvl>
    <w:lvl w:ilvl="7" w:tplc="1F2C37F2">
      <w:start w:val="1"/>
      <w:numFmt w:val="bullet"/>
      <w:lvlText w:val="o"/>
      <w:lvlJc w:val="left"/>
      <w:pPr>
        <w:tabs>
          <w:tab w:val="num" w:pos="5760"/>
        </w:tabs>
        <w:ind w:left="5760" w:hanging="360"/>
      </w:pPr>
      <w:rPr>
        <w:rFonts w:ascii="Courier New" w:hAnsi="Courier New"/>
      </w:rPr>
    </w:lvl>
    <w:lvl w:ilvl="8" w:tplc="A456FFA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51ADF54">
      <w:start w:val="1"/>
      <w:numFmt w:val="bullet"/>
      <w:lvlText w:val=""/>
      <w:lvlJc w:val="left"/>
      <w:pPr>
        <w:ind w:left="720" w:hanging="360"/>
      </w:pPr>
      <w:rPr>
        <w:rFonts w:ascii="Symbol" w:hAnsi="Symbol"/>
        <w:b w:val="0"/>
        <w:bCs w:val="0"/>
      </w:rPr>
    </w:lvl>
    <w:lvl w:ilvl="1" w:tplc="4D04260C">
      <w:start w:val="1"/>
      <w:numFmt w:val="bullet"/>
      <w:lvlText w:val="o"/>
      <w:lvlJc w:val="left"/>
      <w:pPr>
        <w:tabs>
          <w:tab w:val="num" w:pos="1440"/>
        </w:tabs>
        <w:ind w:left="1440" w:hanging="360"/>
      </w:pPr>
      <w:rPr>
        <w:rFonts w:ascii="Courier New" w:hAnsi="Courier New"/>
      </w:rPr>
    </w:lvl>
    <w:lvl w:ilvl="2" w:tplc="181AFB12">
      <w:start w:val="1"/>
      <w:numFmt w:val="bullet"/>
      <w:lvlText w:val=""/>
      <w:lvlJc w:val="left"/>
      <w:pPr>
        <w:tabs>
          <w:tab w:val="num" w:pos="2160"/>
        </w:tabs>
        <w:ind w:left="2160" w:hanging="360"/>
      </w:pPr>
      <w:rPr>
        <w:rFonts w:ascii="Wingdings" w:hAnsi="Wingdings"/>
      </w:rPr>
    </w:lvl>
    <w:lvl w:ilvl="3" w:tplc="88887392">
      <w:start w:val="1"/>
      <w:numFmt w:val="bullet"/>
      <w:lvlText w:val=""/>
      <w:lvlJc w:val="left"/>
      <w:pPr>
        <w:tabs>
          <w:tab w:val="num" w:pos="2880"/>
        </w:tabs>
        <w:ind w:left="2880" w:hanging="360"/>
      </w:pPr>
      <w:rPr>
        <w:rFonts w:ascii="Symbol" w:hAnsi="Symbol"/>
      </w:rPr>
    </w:lvl>
    <w:lvl w:ilvl="4" w:tplc="3D9E5F3E">
      <w:start w:val="1"/>
      <w:numFmt w:val="bullet"/>
      <w:lvlText w:val="o"/>
      <w:lvlJc w:val="left"/>
      <w:pPr>
        <w:tabs>
          <w:tab w:val="num" w:pos="3600"/>
        </w:tabs>
        <w:ind w:left="3600" w:hanging="360"/>
      </w:pPr>
      <w:rPr>
        <w:rFonts w:ascii="Courier New" w:hAnsi="Courier New"/>
      </w:rPr>
    </w:lvl>
    <w:lvl w:ilvl="5" w:tplc="4F666366">
      <w:start w:val="1"/>
      <w:numFmt w:val="bullet"/>
      <w:lvlText w:val=""/>
      <w:lvlJc w:val="left"/>
      <w:pPr>
        <w:tabs>
          <w:tab w:val="num" w:pos="4320"/>
        </w:tabs>
        <w:ind w:left="4320" w:hanging="360"/>
      </w:pPr>
      <w:rPr>
        <w:rFonts w:ascii="Wingdings" w:hAnsi="Wingdings"/>
      </w:rPr>
    </w:lvl>
    <w:lvl w:ilvl="6" w:tplc="98CA1DC0">
      <w:start w:val="1"/>
      <w:numFmt w:val="bullet"/>
      <w:lvlText w:val=""/>
      <w:lvlJc w:val="left"/>
      <w:pPr>
        <w:tabs>
          <w:tab w:val="num" w:pos="5040"/>
        </w:tabs>
        <w:ind w:left="5040" w:hanging="360"/>
      </w:pPr>
      <w:rPr>
        <w:rFonts w:ascii="Symbol" w:hAnsi="Symbol"/>
      </w:rPr>
    </w:lvl>
    <w:lvl w:ilvl="7" w:tplc="D256BA24">
      <w:start w:val="1"/>
      <w:numFmt w:val="bullet"/>
      <w:lvlText w:val="o"/>
      <w:lvlJc w:val="left"/>
      <w:pPr>
        <w:tabs>
          <w:tab w:val="num" w:pos="5760"/>
        </w:tabs>
        <w:ind w:left="5760" w:hanging="360"/>
      </w:pPr>
      <w:rPr>
        <w:rFonts w:ascii="Courier New" w:hAnsi="Courier New"/>
      </w:rPr>
    </w:lvl>
    <w:lvl w:ilvl="8" w:tplc="829E613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BEED63C">
      <w:start w:val="1"/>
      <w:numFmt w:val="bullet"/>
      <w:lvlText w:val=""/>
      <w:lvlJc w:val="left"/>
      <w:pPr>
        <w:ind w:left="720" w:hanging="360"/>
      </w:pPr>
      <w:rPr>
        <w:rFonts w:ascii="Symbol" w:hAnsi="Symbol"/>
        <w:b w:val="0"/>
        <w:bCs w:val="0"/>
      </w:rPr>
    </w:lvl>
    <w:lvl w:ilvl="1" w:tplc="775A2D84">
      <w:start w:val="1"/>
      <w:numFmt w:val="bullet"/>
      <w:lvlText w:val="o"/>
      <w:lvlJc w:val="left"/>
      <w:pPr>
        <w:tabs>
          <w:tab w:val="num" w:pos="1440"/>
        </w:tabs>
        <w:ind w:left="1440" w:hanging="360"/>
      </w:pPr>
      <w:rPr>
        <w:rFonts w:ascii="Courier New" w:hAnsi="Courier New"/>
      </w:rPr>
    </w:lvl>
    <w:lvl w:ilvl="2" w:tplc="7BB41D72">
      <w:start w:val="1"/>
      <w:numFmt w:val="bullet"/>
      <w:lvlText w:val=""/>
      <w:lvlJc w:val="left"/>
      <w:pPr>
        <w:tabs>
          <w:tab w:val="num" w:pos="2160"/>
        </w:tabs>
        <w:ind w:left="2160" w:hanging="360"/>
      </w:pPr>
      <w:rPr>
        <w:rFonts w:ascii="Wingdings" w:hAnsi="Wingdings"/>
      </w:rPr>
    </w:lvl>
    <w:lvl w:ilvl="3" w:tplc="F550BE9C">
      <w:start w:val="1"/>
      <w:numFmt w:val="bullet"/>
      <w:lvlText w:val=""/>
      <w:lvlJc w:val="left"/>
      <w:pPr>
        <w:tabs>
          <w:tab w:val="num" w:pos="2880"/>
        </w:tabs>
        <w:ind w:left="2880" w:hanging="360"/>
      </w:pPr>
      <w:rPr>
        <w:rFonts w:ascii="Symbol" w:hAnsi="Symbol"/>
      </w:rPr>
    </w:lvl>
    <w:lvl w:ilvl="4" w:tplc="07CC80AA">
      <w:start w:val="1"/>
      <w:numFmt w:val="bullet"/>
      <w:lvlText w:val="o"/>
      <w:lvlJc w:val="left"/>
      <w:pPr>
        <w:tabs>
          <w:tab w:val="num" w:pos="3600"/>
        </w:tabs>
        <w:ind w:left="3600" w:hanging="360"/>
      </w:pPr>
      <w:rPr>
        <w:rFonts w:ascii="Courier New" w:hAnsi="Courier New"/>
      </w:rPr>
    </w:lvl>
    <w:lvl w:ilvl="5" w:tplc="9D9860BA">
      <w:start w:val="1"/>
      <w:numFmt w:val="bullet"/>
      <w:lvlText w:val=""/>
      <w:lvlJc w:val="left"/>
      <w:pPr>
        <w:tabs>
          <w:tab w:val="num" w:pos="4320"/>
        </w:tabs>
        <w:ind w:left="4320" w:hanging="360"/>
      </w:pPr>
      <w:rPr>
        <w:rFonts w:ascii="Wingdings" w:hAnsi="Wingdings"/>
      </w:rPr>
    </w:lvl>
    <w:lvl w:ilvl="6" w:tplc="557AA1C4">
      <w:start w:val="1"/>
      <w:numFmt w:val="bullet"/>
      <w:lvlText w:val=""/>
      <w:lvlJc w:val="left"/>
      <w:pPr>
        <w:tabs>
          <w:tab w:val="num" w:pos="5040"/>
        </w:tabs>
        <w:ind w:left="5040" w:hanging="360"/>
      </w:pPr>
      <w:rPr>
        <w:rFonts w:ascii="Symbol" w:hAnsi="Symbol"/>
      </w:rPr>
    </w:lvl>
    <w:lvl w:ilvl="7" w:tplc="5E3CB064">
      <w:start w:val="1"/>
      <w:numFmt w:val="bullet"/>
      <w:lvlText w:val="o"/>
      <w:lvlJc w:val="left"/>
      <w:pPr>
        <w:tabs>
          <w:tab w:val="num" w:pos="5760"/>
        </w:tabs>
        <w:ind w:left="5760" w:hanging="360"/>
      </w:pPr>
      <w:rPr>
        <w:rFonts w:ascii="Courier New" w:hAnsi="Courier New"/>
      </w:rPr>
    </w:lvl>
    <w:lvl w:ilvl="8" w:tplc="7FEAC19C">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9E221CEE">
      <w:start w:val="1"/>
      <w:numFmt w:val="bullet"/>
      <w:lvlText w:val=""/>
      <w:lvlJc w:val="left"/>
      <w:pPr>
        <w:ind w:left="720" w:hanging="360"/>
      </w:pPr>
      <w:rPr>
        <w:rFonts w:ascii="Symbol" w:hAnsi="Symbol"/>
        <w:b w:val="0"/>
        <w:bCs w:val="0"/>
      </w:rPr>
    </w:lvl>
    <w:lvl w:ilvl="1" w:tplc="4ACA9EE4">
      <w:start w:val="1"/>
      <w:numFmt w:val="bullet"/>
      <w:lvlText w:val="o"/>
      <w:lvlJc w:val="left"/>
      <w:pPr>
        <w:ind w:left="1440" w:hanging="360"/>
      </w:pPr>
      <w:rPr>
        <w:rFonts w:ascii="Courier New" w:hAnsi="Courier New"/>
        <w:b w:val="0"/>
        <w:bCs w:val="0"/>
      </w:rPr>
    </w:lvl>
    <w:lvl w:ilvl="2" w:tplc="1A74499E">
      <w:start w:val="1"/>
      <w:numFmt w:val="bullet"/>
      <w:lvlText w:val=""/>
      <w:lvlJc w:val="left"/>
      <w:pPr>
        <w:tabs>
          <w:tab w:val="num" w:pos="2160"/>
        </w:tabs>
        <w:ind w:left="2160" w:hanging="360"/>
      </w:pPr>
      <w:rPr>
        <w:rFonts w:ascii="Wingdings" w:hAnsi="Wingdings"/>
      </w:rPr>
    </w:lvl>
    <w:lvl w:ilvl="3" w:tplc="A7804CB6">
      <w:start w:val="1"/>
      <w:numFmt w:val="bullet"/>
      <w:lvlText w:val=""/>
      <w:lvlJc w:val="left"/>
      <w:pPr>
        <w:tabs>
          <w:tab w:val="num" w:pos="2880"/>
        </w:tabs>
        <w:ind w:left="2880" w:hanging="360"/>
      </w:pPr>
      <w:rPr>
        <w:rFonts w:ascii="Symbol" w:hAnsi="Symbol"/>
      </w:rPr>
    </w:lvl>
    <w:lvl w:ilvl="4" w:tplc="5680F716">
      <w:start w:val="1"/>
      <w:numFmt w:val="bullet"/>
      <w:lvlText w:val="o"/>
      <w:lvlJc w:val="left"/>
      <w:pPr>
        <w:tabs>
          <w:tab w:val="num" w:pos="3600"/>
        </w:tabs>
        <w:ind w:left="3600" w:hanging="360"/>
      </w:pPr>
      <w:rPr>
        <w:rFonts w:ascii="Courier New" w:hAnsi="Courier New"/>
      </w:rPr>
    </w:lvl>
    <w:lvl w:ilvl="5" w:tplc="C94CE552">
      <w:start w:val="1"/>
      <w:numFmt w:val="bullet"/>
      <w:lvlText w:val=""/>
      <w:lvlJc w:val="left"/>
      <w:pPr>
        <w:tabs>
          <w:tab w:val="num" w:pos="4320"/>
        </w:tabs>
        <w:ind w:left="4320" w:hanging="360"/>
      </w:pPr>
      <w:rPr>
        <w:rFonts w:ascii="Wingdings" w:hAnsi="Wingdings"/>
      </w:rPr>
    </w:lvl>
    <w:lvl w:ilvl="6" w:tplc="3BF47DC4">
      <w:start w:val="1"/>
      <w:numFmt w:val="bullet"/>
      <w:lvlText w:val=""/>
      <w:lvlJc w:val="left"/>
      <w:pPr>
        <w:tabs>
          <w:tab w:val="num" w:pos="5040"/>
        </w:tabs>
        <w:ind w:left="5040" w:hanging="360"/>
      </w:pPr>
      <w:rPr>
        <w:rFonts w:ascii="Symbol" w:hAnsi="Symbol"/>
      </w:rPr>
    </w:lvl>
    <w:lvl w:ilvl="7" w:tplc="4378B730">
      <w:start w:val="1"/>
      <w:numFmt w:val="bullet"/>
      <w:lvlText w:val="o"/>
      <w:lvlJc w:val="left"/>
      <w:pPr>
        <w:tabs>
          <w:tab w:val="num" w:pos="5760"/>
        </w:tabs>
        <w:ind w:left="5760" w:hanging="360"/>
      </w:pPr>
      <w:rPr>
        <w:rFonts w:ascii="Courier New" w:hAnsi="Courier New"/>
      </w:rPr>
    </w:lvl>
    <w:lvl w:ilvl="8" w:tplc="52307AA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022D73E">
      <w:start w:val="1"/>
      <w:numFmt w:val="bullet"/>
      <w:lvlText w:val=""/>
      <w:lvlJc w:val="left"/>
      <w:pPr>
        <w:ind w:left="720" w:hanging="360"/>
      </w:pPr>
      <w:rPr>
        <w:rFonts w:ascii="Symbol" w:hAnsi="Symbol"/>
        <w:b w:val="0"/>
        <w:bCs w:val="0"/>
      </w:rPr>
    </w:lvl>
    <w:lvl w:ilvl="1" w:tplc="ECFAF956">
      <w:start w:val="1"/>
      <w:numFmt w:val="bullet"/>
      <w:lvlText w:val="o"/>
      <w:lvlJc w:val="left"/>
      <w:pPr>
        <w:tabs>
          <w:tab w:val="num" w:pos="1440"/>
        </w:tabs>
        <w:ind w:left="1440" w:hanging="360"/>
      </w:pPr>
      <w:rPr>
        <w:rFonts w:ascii="Courier New" w:hAnsi="Courier New"/>
      </w:rPr>
    </w:lvl>
    <w:lvl w:ilvl="2" w:tplc="07300F06">
      <w:start w:val="1"/>
      <w:numFmt w:val="bullet"/>
      <w:lvlText w:val=""/>
      <w:lvlJc w:val="left"/>
      <w:pPr>
        <w:tabs>
          <w:tab w:val="num" w:pos="2160"/>
        </w:tabs>
        <w:ind w:left="2160" w:hanging="360"/>
      </w:pPr>
      <w:rPr>
        <w:rFonts w:ascii="Wingdings" w:hAnsi="Wingdings"/>
      </w:rPr>
    </w:lvl>
    <w:lvl w:ilvl="3" w:tplc="A484C464">
      <w:start w:val="1"/>
      <w:numFmt w:val="bullet"/>
      <w:lvlText w:val=""/>
      <w:lvlJc w:val="left"/>
      <w:pPr>
        <w:tabs>
          <w:tab w:val="num" w:pos="2880"/>
        </w:tabs>
        <w:ind w:left="2880" w:hanging="360"/>
      </w:pPr>
      <w:rPr>
        <w:rFonts w:ascii="Symbol" w:hAnsi="Symbol"/>
      </w:rPr>
    </w:lvl>
    <w:lvl w:ilvl="4" w:tplc="CE02A150">
      <w:start w:val="1"/>
      <w:numFmt w:val="bullet"/>
      <w:lvlText w:val="o"/>
      <w:lvlJc w:val="left"/>
      <w:pPr>
        <w:tabs>
          <w:tab w:val="num" w:pos="3600"/>
        </w:tabs>
        <w:ind w:left="3600" w:hanging="360"/>
      </w:pPr>
      <w:rPr>
        <w:rFonts w:ascii="Courier New" w:hAnsi="Courier New"/>
      </w:rPr>
    </w:lvl>
    <w:lvl w:ilvl="5" w:tplc="2BC6D164">
      <w:start w:val="1"/>
      <w:numFmt w:val="bullet"/>
      <w:lvlText w:val=""/>
      <w:lvlJc w:val="left"/>
      <w:pPr>
        <w:tabs>
          <w:tab w:val="num" w:pos="4320"/>
        </w:tabs>
        <w:ind w:left="4320" w:hanging="360"/>
      </w:pPr>
      <w:rPr>
        <w:rFonts w:ascii="Wingdings" w:hAnsi="Wingdings"/>
      </w:rPr>
    </w:lvl>
    <w:lvl w:ilvl="6" w:tplc="A4500372">
      <w:start w:val="1"/>
      <w:numFmt w:val="bullet"/>
      <w:lvlText w:val=""/>
      <w:lvlJc w:val="left"/>
      <w:pPr>
        <w:tabs>
          <w:tab w:val="num" w:pos="5040"/>
        </w:tabs>
        <w:ind w:left="5040" w:hanging="360"/>
      </w:pPr>
      <w:rPr>
        <w:rFonts w:ascii="Symbol" w:hAnsi="Symbol"/>
      </w:rPr>
    </w:lvl>
    <w:lvl w:ilvl="7" w:tplc="70200080">
      <w:start w:val="1"/>
      <w:numFmt w:val="bullet"/>
      <w:lvlText w:val="o"/>
      <w:lvlJc w:val="left"/>
      <w:pPr>
        <w:tabs>
          <w:tab w:val="num" w:pos="5760"/>
        </w:tabs>
        <w:ind w:left="5760" w:hanging="360"/>
      </w:pPr>
      <w:rPr>
        <w:rFonts w:ascii="Courier New" w:hAnsi="Courier New"/>
      </w:rPr>
    </w:lvl>
    <w:lvl w:ilvl="8" w:tplc="7A3A997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7D44B20">
      <w:start w:val="1"/>
      <w:numFmt w:val="bullet"/>
      <w:lvlText w:val=""/>
      <w:lvlJc w:val="left"/>
      <w:pPr>
        <w:ind w:left="720" w:hanging="360"/>
      </w:pPr>
      <w:rPr>
        <w:rFonts w:ascii="Symbol" w:hAnsi="Symbol"/>
        <w:b w:val="0"/>
        <w:bCs w:val="0"/>
      </w:rPr>
    </w:lvl>
    <w:lvl w:ilvl="1" w:tplc="82603BEE">
      <w:start w:val="1"/>
      <w:numFmt w:val="bullet"/>
      <w:lvlText w:val="o"/>
      <w:lvlJc w:val="left"/>
      <w:pPr>
        <w:tabs>
          <w:tab w:val="num" w:pos="1440"/>
        </w:tabs>
        <w:ind w:left="1440" w:hanging="360"/>
      </w:pPr>
      <w:rPr>
        <w:rFonts w:ascii="Courier New" w:hAnsi="Courier New"/>
      </w:rPr>
    </w:lvl>
    <w:lvl w:ilvl="2" w:tplc="ACA028C0">
      <w:start w:val="1"/>
      <w:numFmt w:val="bullet"/>
      <w:lvlText w:val=""/>
      <w:lvlJc w:val="left"/>
      <w:pPr>
        <w:tabs>
          <w:tab w:val="num" w:pos="2160"/>
        </w:tabs>
        <w:ind w:left="2160" w:hanging="360"/>
      </w:pPr>
      <w:rPr>
        <w:rFonts w:ascii="Wingdings" w:hAnsi="Wingdings"/>
      </w:rPr>
    </w:lvl>
    <w:lvl w:ilvl="3" w:tplc="D0FA9258">
      <w:start w:val="1"/>
      <w:numFmt w:val="bullet"/>
      <w:lvlText w:val=""/>
      <w:lvlJc w:val="left"/>
      <w:pPr>
        <w:tabs>
          <w:tab w:val="num" w:pos="2880"/>
        </w:tabs>
        <w:ind w:left="2880" w:hanging="360"/>
      </w:pPr>
      <w:rPr>
        <w:rFonts w:ascii="Symbol" w:hAnsi="Symbol"/>
      </w:rPr>
    </w:lvl>
    <w:lvl w:ilvl="4" w:tplc="A31E3D10">
      <w:start w:val="1"/>
      <w:numFmt w:val="bullet"/>
      <w:lvlText w:val="o"/>
      <w:lvlJc w:val="left"/>
      <w:pPr>
        <w:tabs>
          <w:tab w:val="num" w:pos="3600"/>
        </w:tabs>
        <w:ind w:left="3600" w:hanging="360"/>
      </w:pPr>
      <w:rPr>
        <w:rFonts w:ascii="Courier New" w:hAnsi="Courier New"/>
      </w:rPr>
    </w:lvl>
    <w:lvl w:ilvl="5" w:tplc="08E0D840">
      <w:start w:val="1"/>
      <w:numFmt w:val="bullet"/>
      <w:lvlText w:val=""/>
      <w:lvlJc w:val="left"/>
      <w:pPr>
        <w:tabs>
          <w:tab w:val="num" w:pos="4320"/>
        </w:tabs>
        <w:ind w:left="4320" w:hanging="360"/>
      </w:pPr>
      <w:rPr>
        <w:rFonts w:ascii="Wingdings" w:hAnsi="Wingdings"/>
      </w:rPr>
    </w:lvl>
    <w:lvl w:ilvl="6" w:tplc="CC8A84BA">
      <w:start w:val="1"/>
      <w:numFmt w:val="bullet"/>
      <w:lvlText w:val=""/>
      <w:lvlJc w:val="left"/>
      <w:pPr>
        <w:tabs>
          <w:tab w:val="num" w:pos="5040"/>
        </w:tabs>
        <w:ind w:left="5040" w:hanging="360"/>
      </w:pPr>
      <w:rPr>
        <w:rFonts w:ascii="Symbol" w:hAnsi="Symbol"/>
      </w:rPr>
    </w:lvl>
    <w:lvl w:ilvl="7" w:tplc="6A4EB7CA">
      <w:start w:val="1"/>
      <w:numFmt w:val="bullet"/>
      <w:lvlText w:val="o"/>
      <w:lvlJc w:val="left"/>
      <w:pPr>
        <w:tabs>
          <w:tab w:val="num" w:pos="5760"/>
        </w:tabs>
        <w:ind w:left="5760" w:hanging="360"/>
      </w:pPr>
      <w:rPr>
        <w:rFonts w:ascii="Courier New" w:hAnsi="Courier New"/>
      </w:rPr>
    </w:lvl>
    <w:lvl w:ilvl="8" w:tplc="5F548E82">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5C4402F0">
      <w:start w:val="1"/>
      <w:numFmt w:val="bullet"/>
      <w:lvlText w:val=""/>
      <w:lvlJc w:val="left"/>
      <w:pPr>
        <w:ind w:left="720" w:hanging="360"/>
      </w:pPr>
      <w:rPr>
        <w:rFonts w:ascii="Symbol" w:hAnsi="Symbol"/>
        <w:b w:val="0"/>
        <w:bCs w:val="0"/>
      </w:rPr>
    </w:lvl>
    <w:lvl w:ilvl="1" w:tplc="20AE3350">
      <w:start w:val="1"/>
      <w:numFmt w:val="bullet"/>
      <w:lvlText w:val="o"/>
      <w:lvlJc w:val="left"/>
      <w:pPr>
        <w:tabs>
          <w:tab w:val="num" w:pos="1440"/>
        </w:tabs>
        <w:ind w:left="1440" w:hanging="360"/>
      </w:pPr>
      <w:rPr>
        <w:rFonts w:ascii="Courier New" w:hAnsi="Courier New"/>
      </w:rPr>
    </w:lvl>
    <w:lvl w:ilvl="2" w:tplc="00180510">
      <w:start w:val="1"/>
      <w:numFmt w:val="bullet"/>
      <w:lvlText w:val=""/>
      <w:lvlJc w:val="left"/>
      <w:pPr>
        <w:tabs>
          <w:tab w:val="num" w:pos="2160"/>
        </w:tabs>
        <w:ind w:left="2160" w:hanging="360"/>
      </w:pPr>
      <w:rPr>
        <w:rFonts w:ascii="Wingdings" w:hAnsi="Wingdings"/>
      </w:rPr>
    </w:lvl>
    <w:lvl w:ilvl="3" w:tplc="7BF4AF64">
      <w:start w:val="1"/>
      <w:numFmt w:val="bullet"/>
      <w:lvlText w:val=""/>
      <w:lvlJc w:val="left"/>
      <w:pPr>
        <w:tabs>
          <w:tab w:val="num" w:pos="2880"/>
        </w:tabs>
        <w:ind w:left="2880" w:hanging="360"/>
      </w:pPr>
      <w:rPr>
        <w:rFonts w:ascii="Symbol" w:hAnsi="Symbol"/>
      </w:rPr>
    </w:lvl>
    <w:lvl w:ilvl="4" w:tplc="268ADF82">
      <w:start w:val="1"/>
      <w:numFmt w:val="bullet"/>
      <w:lvlText w:val="o"/>
      <w:lvlJc w:val="left"/>
      <w:pPr>
        <w:tabs>
          <w:tab w:val="num" w:pos="3600"/>
        </w:tabs>
        <w:ind w:left="3600" w:hanging="360"/>
      </w:pPr>
      <w:rPr>
        <w:rFonts w:ascii="Courier New" w:hAnsi="Courier New"/>
      </w:rPr>
    </w:lvl>
    <w:lvl w:ilvl="5" w:tplc="FEEEB99A">
      <w:start w:val="1"/>
      <w:numFmt w:val="bullet"/>
      <w:lvlText w:val=""/>
      <w:lvlJc w:val="left"/>
      <w:pPr>
        <w:tabs>
          <w:tab w:val="num" w:pos="4320"/>
        </w:tabs>
        <w:ind w:left="4320" w:hanging="360"/>
      </w:pPr>
      <w:rPr>
        <w:rFonts w:ascii="Wingdings" w:hAnsi="Wingdings"/>
      </w:rPr>
    </w:lvl>
    <w:lvl w:ilvl="6" w:tplc="CDC23EFA">
      <w:start w:val="1"/>
      <w:numFmt w:val="bullet"/>
      <w:lvlText w:val=""/>
      <w:lvlJc w:val="left"/>
      <w:pPr>
        <w:tabs>
          <w:tab w:val="num" w:pos="5040"/>
        </w:tabs>
        <w:ind w:left="5040" w:hanging="360"/>
      </w:pPr>
      <w:rPr>
        <w:rFonts w:ascii="Symbol" w:hAnsi="Symbol"/>
      </w:rPr>
    </w:lvl>
    <w:lvl w:ilvl="7" w:tplc="63F4DF08">
      <w:start w:val="1"/>
      <w:numFmt w:val="bullet"/>
      <w:lvlText w:val="o"/>
      <w:lvlJc w:val="left"/>
      <w:pPr>
        <w:tabs>
          <w:tab w:val="num" w:pos="5760"/>
        </w:tabs>
        <w:ind w:left="5760" w:hanging="360"/>
      </w:pPr>
      <w:rPr>
        <w:rFonts w:ascii="Courier New" w:hAnsi="Courier New"/>
      </w:rPr>
    </w:lvl>
    <w:lvl w:ilvl="8" w:tplc="E068845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EB1641F4">
      <w:start w:val="1"/>
      <w:numFmt w:val="bullet"/>
      <w:lvlText w:val=""/>
      <w:lvlJc w:val="left"/>
      <w:pPr>
        <w:ind w:left="720" w:hanging="360"/>
      </w:pPr>
      <w:rPr>
        <w:rFonts w:ascii="Symbol" w:hAnsi="Symbol"/>
        <w:b w:val="0"/>
        <w:bCs w:val="0"/>
      </w:rPr>
    </w:lvl>
    <w:lvl w:ilvl="1" w:tplc="868E7D6A">
      <w:start w:val="1"/>
      <w:numFmt w:val="bullet"/>
      <w:lvlText w:val="o"/>
      <w:lvlJc w:val="left"/>
      <w:pPr>
        <w:tabs>
          <w:tab w:val="num" w:pos="1440"/>
        </w:tabs>
        <w:ind w:left="1440" w:hanging="360"/>
      </w:pPr>
      <w:rPr>
        <w:rFonts w:ascii="Courier New" w:hAnsi="Courier New"/>
      </w:rPr>
    </w:lvl>
    <w:lvl w:ilvl="2" w:tplc="BA502AD4">
      <w:start w:val="1"/>
      <w:numFmt w:val="bullet"/>
      <w:lvlText w:val=""/>
      <w:lvlJc w:val="left"/>
      <w:pPr>
        <w:tabs>
          <w:tab w:val="num" w:pos="2160"/>
        </w:tabs>
        <w:ind w:left="2160" w:hanging="360"/>
      </w:pPr>
      <w:rPr>
        <w:rFonts w:ascii="Wingdings" w:hAnsi="Wingdings"/>
      </w:rPr>
    </w:lvl>
    <w:lvl w:ilvl="3" w:tplc="7AA0E05C">
      <w:start w:val="1"/>
      <w:numFmt w:val="bullet"/>
      <w:lvlText w:val=""/>
      <w:lvlJc w:val="left"/>
      <w:pPr>
        <w:tabs>
          <w:tab w:val="num" w:pos="2880"/>
        </w:tabs>
        <w:ind w:left="2880" w:hanging="360"/>
      </w:pPr>
      <w:rPr>
        <w:rFonts w:ascii="Symbol" w:hAnsi="Symbol"/>
      </w:rPr>
    </w:lvl>
    <w:lvl w:ilvl="4" w:tplc="BE320DEE">
      <w:start w:val="1"/>
      <w:numFmt w:val="bullet"/>
      <w:lvlText w:val="o"/>
      <w:lvlJc w:val="left"/>
      <w:pPr>
        <w:tabs>
          <w:tab w:val="num" w:pos="3600"/>
        </w:tabs>
        <w:ind w:left="3600" w:hanging="360"/>
      </w:pPr>
      <w:rPr>
        <w:rFonts w:ascii="Courier New" w:hAnsi="Courier New"/>
      </w:rPr>
    </w:lvl>
    <w:lvl w:ilvl="5" w:tplc="B5EEF168">
      <w:start w:val="1"/>
      <w:numFmt w:val="bullet"/>
      <w:lvlText w:val=""/>
      <w:lvlJc w:val="left"/>
      <w:pPr>
        <w:tabs>
          <w:tab w:val="num" w:pos="4320"/>
        </w:tabs>
        <w:ind w:left="4320" w:hanging="360"/>
      </w:pPr>
      <w:rPr>
        <w:rFonts w:ascii="Wingdings" w:hAnsi="Wingdings"/>
      </w:rPr>
    </w:lvl>
    <w:lvl w:ilvl="6" w:tplc="AD7880AC">
      <w:start w:val="1"/>
      <w:numFmt w:val="bullet"/>
      <w:lvlText w:val=""/>
      <w:lvlJc w:val="left"/>
      <w:pPr>
        <w:tabs>
          <w:tab w:val="num" w:pos="5040"/>
        </w:tabs>
        <w:ind w:left="5040" w:hanging="360"/>
      </w:pPr>
      <w:rPr>
        <w:rFonts w:ascii="Symbol" w:hAnsi="Symbol"/>
      </w:rPr>
    </w:lvl>
    <w:lvl w:ilvl="7" w:tplc="B4D4B2EA">
      <w:start w:val="1"/>
      <w:numFmt w:val="bullet"/>
      <w:lvlText w:val="o"/>
      <w:lvlJc w:val="left"/>
      <w:pPr>
        <w:tabs>
          <w:tab w:val="num" w:pos="5760"/>
        </w:tabs>
        <w:ind w:left="5760" w:hanging="360"/>
      </w:pPr>
      <w:rPr>
        <w:rFonts w:ascii="Courier New" w:hAnsi="Courier New"/>
      </w:rPr>
    </w:lvl>
    <w:lvl w:ilvl="8" w:tplc="371C9DC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767CE792">
      <w:start w:val="1"/>
      <w:numFmt w:val="bullet"/>
      <w:lvlText w:val=""/>
      <w:lvlJc w:val="left"/>
      <w:pPr>
        <w:ind w:left="720" w:hanging="360"/>
      </w:pPr>
      <w:rPr>
        <w:rFonts w:ascii="Symbol" w:hAnsi="Symbol"/>
        <w:b w:val="0"/>
        <w:bCs w:val="0"/>
      </w:rPr>
    </w:lvl>
    <w:lvl w:ilvl="1" w:tplc="61D80BAC">
      <w:start w:val="1"/>
      <w:numFmt w:val="bullet"/>
      <w:lvlText w:val="o"/>
      <w:lvlJc w:val="left"/>
      <w:pPr>
        <w:tabs>
          <w:tab w:val="num" w:pos="1440"/>
        </w:tabs>
        <w:ind w:left="1440" w:hanging="360"/>
      </w:pPr>
      <w:rPr>
        <w:rFonts w:ascii="Courier New" w:hAnsi="Courier New"/>
      </w:rPr>
    </w:lvl>
    <w:lvl w:ilvl="2" w:tplc="21148252">
      <w:start w:val="1"/>
      <w:numFmt w:val="bullet"/>
      <w:lvlText w:val=""/>
      <w:lvlJc w:val="left"/>
      <w:pPr>
        <w:tabs>
          <w:tab w:val="num" w:pos="2160"/>
        </w:tabs>
        <w:ind w:left="2160" w:hanging="360"/>
      </w:pPr>
      <w:rPr>
        <w:rFonts w:ascii="Wingdings" w:hAnsi="Wingdings"/>
      </w:rPr>
    </w:lvl>
    <w:lvl w:ilvl="3" w:tplc="FDFC5554">
      <w:start w:val="1"/>
      <w:numFmt w:val="bullet"/>
      <w:lvlText w:val=""/>
      <w:lvlJc w:val="left"/>
      <w:pPr>
        <w:tabs>
          <w:tab w:val="num" w:pos="2880"/>
        </w:tabs>
        <w:ind w:left="2880" w:hanging="360"/>
      </w:pPr>
      <w:rPr>
        <w:rFonts w:ascii="Symbol" w:hAnsi="Symbol"/>
      </w:rPr>
    </w:lvl>
    <w:lvl w:ilvl="4" w:tplc="0486FA10">
      <w:start w:val="1"/>
      <w:numFmt w:val="bullet"/>
      <w:lvlText w:val="o"/>
      <w:lvlJc w:val="left"/>
      <w:pPr>
        <w:tabs>
          <w:tab w:val="num" w:pos="3600"/>
        </w:tabs>
        <w:ind w:left="3600" w:hanging="360"/>
      </w:pPr>
      <w:rPr>
        <w:rFonts w:ascii="Courier New" w:hAnsi="Courier New"/>
      </w:rPr>
    </w:lvl>
    <w:lvl w:ilvl="5" w:tplc="F88E1D36">
      <w:start w:val="1"/>
      <w:numFmt w:val="bullet"/>
      <w:lvlText w:val=""/>
      <w:lvlJc w:val="left"/>
      <w:pPr>
        <w:tabs>
          <w:tab w:val="num" w:pos="4320"/>
        </w:tabs>
        <w:ind w:left="4320" w:hanging="360"/>
      </w:pPr>
      <w:rPr>
        <w:rFonts w:ascii="Wingdings" w:hAnsi="Wingdings"/>
      </w:rPr>
    </w:lvl>
    <w:lvl w:ilvl="6" w:tplc="F4B8E77E">
      <w:start w:val="1"/>
      <w:numFmt w:val="bullet"/>
      <w:lvlText w:val=""/>
      <w:lvlJc w:val="left"/>
      <w:pPr>
        <w:tabs>
          <w:tab w:val="num" w:pos="5040"/>
        </w:tabs>
        <w:ind w:left="5040" w:hanging="360"/>
      </w:pPr>
      <w:rPr>
        <w:rFonts w:ascii="Symbol" w:hAnsi="Symbol"/>
      </w:rPr>
    </w:lvl>
    <w:lvl w:ilvl="7" w:tplc="5234F0AE">
      <w:start w:val="1"/>
      <w:numFmt w:val="bullet"/>
      <w:lvlText w:val="o"/>
      <w:lvlJc w:val="left"/>
      <w:pPr>
        <w:tabs>
          <w:tab w:val="num" w:pos="5760"/>
        </w:tabs>
        <w:ind w:left="5760" w:hanging="360"/>
      </w:pPr>
      <w:rPr>
        <w:rFonts w:ascii="Courier New" w:hAnsi="Courier New"/>
      </w:rPr>
    </w:lvl>
    <w:lvl w:ilvl="8" w:tplc="ED0EF2D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600C2A36">
      <w:start w:val="1"/>
      <w:numFmt w:val="bullet"/>
      <w:lvlText w:val=""/>
      <w:lvlJc w:val="left"/>
      <w:pPr>
        <w:ind w:left="720" w:hanging="360"/>
      </w:pPr>
      <w:rPr>
        <w:rFonts w:ascii="Symbol" w:hAnsi="Symbol"/>
        <w:b w:val="0"/>
        <w:bCs w:val="0"/>
      </w:rPr>
    </w:lvl>
    <w:lvl w:ilvl="1" w:tplc="DD1E7742">
      <w:start w:val="1"/>
      <w:numFmt w:val="bullet"/>
      <w:lvlText w:val="o"/>
      <w:lvlJc w:val="left"/>
      <w:pPr>
        <w:tabs>
          <w:tab w:val="num" w:pos="1440"/>
        </w:tabs>
        <w:ind w:left="1440" w:hanging="360"/>
      </w:pPr>
      <w:rPr>
        <w:rFonts w:ascii="Courier New" w:hAnsi="Courier New"/>
      </w:rPr>
    </w:lvl>
    <w:lvl w:ilvl="2" w:tplc="BAAE33DC">
      <w:start w:val="1"/>
      <w:numFmt w:val="bullet"/>
      <w:lvlText w:val=""/>
      <w:lvlJc w:val="left"/>
      <w:pPr>
        <w:tabs>
          <w:tab w:val="num" w:pos="2160"/>
        </w:tabs>
        <w:ind w:left="2160" w:hanging="360"/>
      </w:pPr>
      <w:rPr>
        <w:rFonts w:ascii="Wingdings" w:hAnsi="Wingdings"/>
      </w:rPr>
    </w:lvl>
    <w:lvl w:ilvl="3" w:tplc="DF5A1DB8">
      <w:start w:val="1"/>
      <w:numFmt w:val="bullet"/>
      <w:lvlText w:val=""/>
      <w:lvlJc w:val="left"/>
      <w:pPr>
        <w:tabs>
          <w:tab w:val="num" w:pos="2880"/>
        </w:tabs>
        <w:ind w:left="2880" w:hanging="360"/>
      </w:pPr>
      <w:rPr>
        <w:rFonts w:ascii="Symbol" w:hAnsi="Symbol"/>
      </w:rPr>
    </w:lvl>
    <w:lvl w:ilvl="4" w:tplc="A4FAAEA4">
      <w:start w:val="1"/>
      <w:numFmt w:val="bullet"/>
      <w:lvlText w:val="o"/>
      <w:lvlJc w:val="left"/>
      <w:pPr>
        <w:tabs>
          <w:tab w:val="num" w:pos="3600"/>
        </w:tabs>
        <w:ind w:left="3600" w:hanging="360"/>
      </w:pPr>
      <w:rPr>
        <w:rFonts w:ascii="Courier New" w:hAnsi="Courier New"/>
      </w:rPr>
    </w:lvl>
    <w:lvl w:ilvl="5" w:tplc="60D43532">
      <w:start w:val="1"/>
      <w:numFmt w:val="bullet"/>
      <w:lvlText w:val=""/>
      <w:lvlJc w:val="left"/>
      <w:pPr>
        <w:tabs>
          <w:tab w:val="num" w:pos="4320"/>
        </w:tabs>
        <w:ind w:left="4320" w:hanging="360"/>
      </w:pPr>
      <w:rPr>
        <w:rFonts w:ascii="Wingdings" w:hAnsi="Wingdings"/>
      </w:rPr>
    </w:lvl>
    <w:lvl w:ilvl="6" w:tplc="22206F1C">
      <w:start w:val="1"/>
      <w:numFmt w:val="bullet"/>
      <w:lvlText w:val=""/>
      <w:lvlJc w:val="left"/>
      <w:pPr>
        <w:tabs>
          <w:tab w:val="num" w:pos="5040"/>
        </w:tabs>
        <w:ind w:left="5040" w:hanging="360"/>
      </w:pPr>
      <w:rPr>
        <w:rFonts w:ascii="Symbol" w:hAnsi="Symbol"/>
      </w:rPr>
    </w:lvl>
    <w:lvl w:ilvl="7" w:tplc="08E23964">
      <w:start w:val="1"/>
      <w:numFmt w:val="bullet"/>
      <w:lvlText w:val="o"/>
      <w:lvlJc w:val="left"/>
      <w:pPr>
        <w:tabs>
          <w:tab w:val="num" w:pos="5760"/>
        </w:tabs>
        <w:ind w:left="5760" w:hanging="360"/>
      </w:pPr>
      <w:rPr>
        <w:rFonts w:ascii="Courier New" w:hAnsi="Courier New"/>
      </w:rPr>
    </w:lvl>
    <w:lvl w:ilvl="8" w:tplc="09DEF6D0">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A86692">
      <w:start w:val="1"/>
      <w:numFmt w:val="bullet"/>
      <w:lvlText w:val=""/>
      <w:lvlJc w:val="left"/>
      <w:pPr>
        <w:ind w:left="720" w:hanging="360"/>
      </w:pPr>
      <w:rPr>
        <w:rFonts w:ascii="Symbol" w:hAnsi="Symbol"/>
        <w:b w:val="0"/>
        <w:bCs w:val="0"/>
      </w:rPr>
    </w:lvl>
    <w:lvl w:ilvl="1" w:tplc="8654B36E">
      <w:start w:val="1"/>
      <w:numFmt w:val="bullet"/>
      <w:lvlText w:val="o"/>
      <w:lvlJc w:val="left"/>
      <w:pPr>
        <w:ind w:left="1440" w:hanging="360"/>
      </w:pPr>
      <w:rPr>
        <w:rFonts w:ascii="Courier New" w:hAnsi="Courier New"/>
        <w:b w:val="0"/>
        <w:bCs w:val="0"/>
      </w:rPr>
    </w:lvl>
    <w:lvl w:ilvl="2" w:tplc="28885C4A">
      <w:start w:val="1"/>
      <w:numFmt w:val="bullet"/>
      <w:lvlText w:val=""/>
      <w:lvlJc w:val="left"/>
      <w:pPr>
        <w:tabs>
          <w:tab w:val="num" w:pos="2160"/>
        </w:tabs>
        <w:ind w:left="2160" w:hanging="360"/>
      </w:pPr>
      <w:rPr>
        <w:rFonts w:ascii="Wingdings" w:hAnsi="Wingdings"/>
      </w:rPr>
    </w:lvl>
    <w:lvl w:ilvl="3" w:tplc="05446054">
      <w:start w:val="1"/>
      <w:numFmt w:val="bullet"/>
      <w:lvlText w:val=""/>
      <w:lvlJc w:val="left"/>
      <w:pPr>
        <w:tabs>
          <w:tab w:val="num" w:pos="2880"/>
        </w:tabs>
        <w:ind w:left="2880" w:hanging="360"/>
      </w:pPr>
      <w:rPr>
        <w:rFonts w:ascii="Symbol" w:hAnsi="Symbol"/>
      </w:rPr>
    </w:lvl>
    <w:lvl w:ilvl="4" w:tplc="FFB0B630">
      <w:start w:val="1"/>
      <w:numFmt w:val="bullet"/>
      <w:lvlText w:val="o"/>
      <w:lvlJc w:val="left"/>
      <w:pPr>
        <w:tabs>
          <w:tab w:val="num" w:pos="3600"/>
        </w:tabs>
        <w:ind w:left="3600" w:hanging="360"/>
      </w:pPr>
      <w:rPr>
        <w:rFonts w:ascii="Courier New" w:hAnsi="Courier New"/>
      </w:rPr>
    </w:lvl>
    <w:lvl w:ilvl="5" w:tplc="DC2AB5E2">
      <w:start w:val="1"/>
      <w:numFmt w:val="bullet"/>
      <w:lvlText w:val=""/>
      <w:lvlJc w:val="left"/>
      <w:pPr>
        <w:tabs>
          <w:tab w:val="num" w:pos="4320"/>
        </w:tabs>
        <w:ind w:left="4320" w:hanging="360"/>
      </w:pPr>
      <w:rPr>
        <w:rFonts w:ascii="Wingdings" w:hAnsi="Wingdings"/>
      </w:rPr>
    </w:lvl>
    <w:lvl w:ilvl="6" w:tplc="536CB180">
      <w:start w:val="1"/>
      <w:numFmt w:val="bullet"/>
      <w:lvlText w:val=""/>
      <w:lvlJc w:val="left"/>
      <w:pPr>
        <w:tabs>
          <w:tab w:val="num" w:pos="5040"/>
        </w:tabs>
        <w:ind w:left="5040" w:hanging="360"/>
      </w:pPr>
      <w:rPr>
        <w:rFonts w:ascii="Symbol" w:hAnsi="Symbol"/>
      </w:rPr>
    </w:lvl>
    <w:lvl w:ilvl="7" w:tplc="2C122B74">
      <w:start w:val="1"/>
      <w:numFmt w:val="bullet"/>
      <w:lvlText w:val="o"/>
      <w:lvlJc w:val="left"/>
      <w:pPr>
        <w:tabs>
          <w:tab w:val="num" w:pos="5760"/>
        </w:tabs>
        <w:ind w:left="5760" w:hanging="360"/>
      </w:pPr>
      <w:rPr>
        <w:rFonts w:ascii="Courier New" w:hAnsi="Courier New"/>
      </w:rPr>
    </w:lvl>
    <w:lvl w:ilvl="8" w:tplc="891EB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60DEB666">
      <w:start w:val="1"/>
      <w:numFmt w:val="bullet"/>
      <w:lvlText w:val=""/>
      <w:lvlJc w:val="left"/>
      <w:pPr>
        <w:ind w:left="720" w:hanging="360"/>
      </w:pPr>
      <w:rPr>
        <w:rFonts w:ascii="Symbol" w:hAnsi="Symbol"/>
        <w:b w:val="0"/>
        <w:bCs w:val="0"/>
      </w:rPr>
    </w:lvl>
    <w:lvl w:ilvl="1" w:tplc="D85834C8">
      <w:start w:val="1"/>
      <w:numFmt w:val="bullet"/>
      <w:lvlText w:val="o"/>
      <w:lvlJc w:val="left"/>
      <w:pPr>
        <w:tabs>
          <w:tab w:val="num" w:pos="1440"/>
        </w:tabs>
        <w:ind w:left="1440" w:hanging="360"/>
      </w:pPr>
      <w:rPr>
        <w:rFonts w:ascii="Courier New" w:hAnsi="Courier New"/>
      </w:rPr>
    </w:lvl>
    <w:lvl w:ilvl="2" w:tplc="445E4738">
      <w:start w:val="1"/>
      <w:numFmt w:val="bullet"/>
      <w:lvlText w:val=""/>
      <w:lvlJc w:val="left"/>
      <w:pPr>
        <w:tabs>
          <w:tab w:val="num" w:pos="2160"/>
        </w:tabs>
        <w:ind w:left="2160" w:hanging="360"/>
      </w:pPr>
      <w:rPr>
        <w:rFonts w:ascii="Wingdings" w:hAnsi="Wingdings"/>
      </w:rPr>
    </w:lvl>
    <w:lvl w:ilvl="3" w:tplc="9AD8C766">
      <w:start w:val="1"/>
      <w:numFmt w:val="bullet"/>
      <w:lvlText w:val=""/>
      <w:lvlJc w:val="left"/>
      <w:pPr>
        <w:tabs>
          <w:tab w:val="num" w:pos="2880"/>
        </w:tabs>
        <w:ind w:left="2880" w:hanging="360"/>
      </w:pPr>
      <w:rPr>
        <w:rFonts w:ascii="Symbol" w:hAnsi="Symbol"/>
      </w:rPr>
    </w:lvl>
    <w:lvl w:ilvl="4" w:tplc="3B6C17E6">
      <w:start w:val="1"/>
      <w:numFmt w:val="bullet"/>
      <w:lvlText w:val="o"/>
      <w:lvlJc w:val="left"/>
      <w:pPr>
        <w:tabs>
          <w:tab w:val="num" w:pos="3600"/>
        </w:tabs>
        <w:ind w:left="3600" w:hanging="360"/>
      </w:pPr>
      <w:rPr>
        <w:rFonts w:ascii="Courier New" w:hAnsi="Courier New"/>
      </w:rPr>
    </w:lvl>
    <w:lvl w:ilvl="5" w:tplc="4ADAF0A6">
      <w:start w:val="1"/>
      <w:numFmt w:val="bullet"/>
      <w:lvlText w:val=""/>
      <w:lvlJc w:val="left"/>
      <w:pPr>
        <w:tabs>
          <w:tab w:val="num" w:pos="4320"/>
        </w:tabs>
        <w:ind w:left="4320" w:hanging="360"/>
      </w:pPr>
      <w:rPr>
        <w:rFonts w:ascii="Wingdings" w:hAnsi="Wingdings"/>
      </w:rPr>
    </w:lvl>
    <w:lvl w:ilvl="6" w:tplc="A518F5E6">
      <w:start w:val="1"/>
      <w:numFmt w:val="bullet"/>
      <w:lvlText w:val=""/>
      <w:lvlJc w:val="left"/>
      <w:pPr>
        <w:tabs>
          <w:tab w:val="num" w:pos="5040"/>
        </w:tabs>
        <w:ind w:left="5040" w:hanging="360"/>
      </w:pPr>
      <w:rPr>
        <w:rFonts w:ascii="Symbol" w:hAnsi="Symbol"/>
      </w:rPr>
    </w:lvl>
    <w:lvl w:ilvl="7" w:tplc="01C42474">
      <w:start w:val="1"/>
      <w:numFmt w:val="bullet"/>
      <w:lvlText w:val="o"/>
      <w:lvlJc w:val="left"/>
      <w:pPr>
        <w:tabs>
          <w:tab w:val="num" w:pos="5760"/>
        </w:tabs>
        <w:ind w:left="5760" w:hanging="360"/>
      </w:pPr>
      <w:rPr>
        <w:rFonts w:ascii="Courier New" w:hAnsi="Courier New"/>
      </w:rPr>
    </w:lvl>
    <w:lvl w:ilvl="8" w:tplc="BD3C2EBA">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D4262DC0">
      <w:start w:val="1"/>
      <w:numFmt w:val="bullet"/>
      <w:lvlText w:val=""/>
      <w:lvlJc w:val="left"/>
      <w:pPr>
        <w:ind w:left="720" w:hanging="360"/>
      </w:pPr>
      <w:rPr>
        <w:rFonts w:ascii="Symbol" w:hAnsi="Symbol"/>
        <w:b w:val="0"/>
        <w:bCs w:val="0"/>
      </w:rPr>
    </w:lvl>
    <w:lvl w:ilvl="1" w:tplc="A51A6BFA">
      <w:start w:val="1"/>
      <w:numFmt w:val="bullet"/>
      <w:lvlText w:val="o"/>
      <w:lvlJc w:val="left"/>
      <w:pPr>
        <w:ind w:left="1440" w:hanging="360"/>
      </w:pPr>
      <w:rPr>
        <w:rFonts w:ascii="Courier New" w:hAnsi="Courier New"/>
        <w:b w:val="0"/>
        <w:bCs w:val="0"/>
      </w:rPr>
    </w:lvl>
    <w:lvl w:ilvl="2" w:tplc="EF0C3372">
      <w:start w:val="1"/>
      <w:numFmt w:val="bullet"/>
      <w:lvlText w:val=""/>
      <w:lvlJc w:val="left"/>
      <w:pPr>
        <w:tabs>
          <w:tab w:val="num" w:pos="2160"/>
        </w:tabs>
        <w:ind w:left="2160" w:hanging="360"/>
      </w:pPr>
      <w:rPr>
        <w:rFonts w:ascii="Wingdings" w:hAnsi="Wingdings"/>
      </w:rPr>
    </w:lvl>
    <w:lvl w:ilvl="3" w:tplc="249A914E">
      <w:start w:val="1"/>
      <w:numFmt w:val="bullet"/>
      <w:lvlText w:val=""/>
      <w:lvlJc w:val="left"/>
      <w:pPr>
        <w:tabs>
          <w:tab w:val="num" w:pos="2880"/>
        </w:tabs>
        <w:ind w:left="2880" w:hanging="360"/>
      </w:pPr>
      <w:rPr>
        <w:rFonts w:ascii="Symbol" w:hAnsi="Symbol"/>
      </w:rPr>
    </w:lvl>
    <w:lvl w:ilvl="4" w:tplc="DA8CA6B0">
      <w:start w:val="1"/>
      <w:numFmt w:val="bullet"/>
      <w:lvlText w:val="o"/>
      <w:lvlJc w:val="left"/>
      <w:pPr>
        <w:tabs>
          <w:tab w:val="num" w:pos="3600"/>
        </w:tabs>
        <w:ind w:left="3600" w:hanging="360"/>
      </w:pPr>
      <w:rPr>
        <w:rFonts w:ascii="Courier New" w:hAnsi="Courier New"/>
      </w:rPr>
    </w:lvl>
    <w:lvl w:ilvl="5" w:tplc="4A10A74A">
      <w:start w:val="1"/>
      <w:numFmt w:val="bullet"/>
      <w:lvlText w:val=""/>
      <w:lvlJc w:val="left"/>
      <w:pPr>
        <w:tabs>
          <w:tab w:val="num" w:pos="4320"/>
        </w:tabs>
        <w:ind w:left="4320" w:hanging="360"/>
      </w:pPr>
      <w:rPr>
        <w:rFonts w:ascii="Wingdings" w:hAnsi="Wingdings"/>
      </w:rPr>
    </w:lvl>
    <w:lvl w:ilvl="6" w:tplc="3DBCC894">
      <w:start w:val="1"/>
      <w:numFmt w:val="bullet"/>
      <w:lvlText w:val=""/>
      <w:lvlJc w:val="left"/>
      <w:pPr>
        <w:tabs>
          <w:tab w:val="num" w:pos="5040"/>
        </w:tabs>
        <w:ind w:left="5040" w:hanging="360"/>
      </w:pPr>
      <w:rPr>
        <w:rFonts w:ascii="Symbol" w:hAnsi="Symbol"/>
      </w:rPr>
    </w:lvl>
    <w:lvl w:ilvl="7" w:tplc="6FA0A79E">
      <w:start w:val="1"/>
      <w:numFmt w:val="bullet"/>
      <w:lvlText w:val="o"/>
      <w:lvlJc w:val="left"/>
      <w:pPr>
        <w:tabs>
          <w:tab w:val="num" w:pos="5760"/>
        </w:tabs>
        <w:ind w:left="5760" w:hanging="360"/>
      </w:pPr>
      <w:rPr>
        <w:rFonts w:ascii="Courier New" w:hAnsi="Courier New"/>
      </w:rPr>
    </w:lvl>
    <w:lvl w:ilvl="8" w:tplc="DFD0C270">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C69E33F6">
      <w:start w:val="1"/>
      <w:numFmt w:val="bullet"/>
      <w:lvlText w:val=""/>
      <w:lvlJc w:val="left"/>
      <w:pPr>
        <w:ind w:left="720" w:hanging="360"/>
      </w:pPr>
      <w:rPr>
        <w:rFonts w:ascii="Symbol" w:hAnsi="Symbol"/>
        <w:b w:val="0"/>
        <w:bCs w:val="0"/>
      </w:rPr>
    </w:lvl>
    <w:lvl w:ilvl="1" w:tplc="BF5E0A72">
      <w:start w:val="1"/>
      <w:numFmt w:val="bullet"/>
      <w:lvlText w:val="o"/>
      <w:lvlJc w:val="left"/>
      <w:pPr>
        <w:ind w:left="1440" w:hanging="360"/>
      </w:pPr>
      <w:rPr>
        <w:rFonts w:ascii="Courier New" w:hAnsi="Courier New"/>
        <w:b w:val="0"/>
        <w:bCs w:val="0"/>
      </w:rPr>
    </w:lvl>
    <w:lvl w:ilvl="2" w:tplc="35485A94">
      <w:start w:val="1"/>
      <w:numFmt w:val="bullet"/>
      <w:lvlText w:val=""/>
      <w:lvlJc w:val="left"/>
      <w:pPr>
        <w:tabs>
          <w:tab w:val="num" w:pos="2160"/>
        </w:tabs>
        <w:ind w:left="2160" w:hanging="360"/>
      </w:pPr>
      <w:rPr>
        <w:rFonts w:ascii="Wingdings" w:hAnsi="Wingdings"/>
      </w:rPr>
    </w:lvl>
    <w:lvl w:ilvl="3" w:tplc="66703132">
      <w:start w:val="1"/>
      <w:numFmt w:val="bullet"/>
      <w:lvlText w:val=""/>
      <w:lvlJc w:val="left"/>
      <w:pPr>
        <w:tabs>
          <w:tab w:val="num" w:pos="2880"/>
        </w:tabs>
        <w:ind w:left="2880" w:hanging="360"/>
      </w:pPr>
      <w:rPr>
        <w:rFonts w:ascii="Symbol" w:hAnsi="Symbol"/>
      </w:rPr>
    </w:lvl>
    <w:lvl w:ilvl="4" w:tplc="9C6EBD12">
      <w:start w:val="1"/>
      <w:numFmt w:val="bullet"/>
      <w:lvlText w:val="o"/>
      <w:lvlJc w:val="left"/>
      <w:pPr>
        <w:tabs>
          <w:tab w:val="num" w:pos="3600"/>
        </w:tabs>
        <w:ind w:left="3600" w:hanging="360"/>
      </w:pPr>
      <w:rPr>
        <w:rFonts w:ascii="Courier New" w:hAnsi="Courier New"/>
      </w:rPr>
    </w:lvl>
    <w:lvl w:ilvl="5" w:tplc="1346E6AC">
      <w:start w:val="1"/>
      <w:numFmt w:val="bullet"/>
      <w:lvlText w:val=""/>
      <w:lvlJc w:val="left"/>
      <w:pPr>
        <w:tabs>
          <w:tab w:val="num" w:pos="4320"/>
        </w:tabs>
        <w:ind w:left="4320" w:hanging="360"/>
      </w:pPr>
      <w:rPr>
        <w:rFonts w:ascii="Wingdings" w:hAnsi="Wingdings"/>
      </w:rPr>
    </w:lvl>
    <w:lvl w:ilvl="6" w:tplc="0DBEB3D8">
      <w:start w:val="1"/>
      <w:numFmt w:val="bullet"/>
      <w:lvlText w:val=""/>
      <w:lvlJc w:val="left"/>
      <w:pPr>
        <w:tabs>
          <w:tab w:val="num" w:pos="5040"/>
        </w:tabs>
        <w:ind w:left="5040" w:hanging="360"/>
      </w:pPr>
      <w:rPr>
        <w:rFonts w:ascii="Symbol" w:hAnsi="Symbol"/>
      </w:rPr>
    </w:lvl>
    <w:lvl w:ilvl="7" w:tplc="E0A486B0">
      <w:start w:val="1"/>
      <w:numFmt w:val="bullet"/>
      <w:lvlText w:val="o"/>
      <w:lvlJc w:val="left"/>
      <w:pPr>
        <w:tabs>
          <w:tab w:val="num" w:pos="5760"/>
        </w:tabs>
        <w:ind w:left="5760" w:hanging="360"/>
      </w:pPr>
      <w:rPr>
        <w:rFonts w:ascii="Courier New" w:hAnsi="Courier New"/>
      </w:rPr>
    </w:lvl>
    <w:lvl w:ilvl="8" w:tplc="9A08A43A">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42424B4C">
      <w:start w:val="1"/>
      <w:numFmt w:val="bullet"/>
      <w:lvlText w:val=""/>
      <w:lvlJc w:val="left"/>
      <w:pPr>
        <w:ind w:left="720" w:hanging="360"/>
      </w:pPr>
      <w:rPr>
        <w:rFonts w:ascii="Symbol" w:hAnsi="Symbol"/>
        <w:b w:val="0"/>
        <w:bCs w:val="0"/>
      </w:rPr>
    </w:lvl>
    <w:lvl w:ilvl="1" w:tplc="F1DC34C8">
      <w:start w:val="1"/>
      <w:numFmt w:val="bullet"/>
      <w:lvlText w:val="o"/>
      <w:lvlJc w:val="left"/>
      <w:pPr>
        <w:tabs>
          <w:tab w:val="num" w:pos="1440"/>
        </w:tabs>
        <w:ind w:left="1440" w:hanging="360"/>
      </w:pPr>
      <w:rPr>
        <w:rFonts w:ascii="Courier New" w:hAnsi="Courier New"/>
      </w:rPr>
    </w:lvl>
    <w:lvl w:ilvl="2" w:tplc="5768B7FA">
      <w:start w:val="1"/>
      <w:numFmt w:val="bullet"/>
      <w:lvlText w:val=""/>
      <w:lvlJc w:val="left"/>
      <w:pPr>
        <w:tabs>
          <w:tab w:val="num" w:pos="2160"/>
        </w:tabs>
        <w:ind w:left="2160" w:hanging="360"/>
      </w:pPr>
      <w:rPr>
        <w:rFonts w:ascii="Wingdings" w:hAnsi="Wingdings"/>
      </w:rPr>
    </w:lvl>
    <w:lvl w:ilvl="3" w:tplc="7228FD7C">
      <w:start w:val="1"/>
      <w:numFmt w:val="bullet"/>
      <w:lvlText w:val=""/>
      <w:lvlJc w:val="left"/>
      <w:pPr>
        <w:tabs>
          <w:tab w:val="num" w:pos="2880"/>
        </w:tabs>
        <w:ind w:left="2880" w:hanging="360"/>
      </w:pPr>
      <w:rPr>
        <w:rFonts w:ascii="Symbol" w:hAnsi="Symbol"/>
      </w:rPr>
    </w:lvl>
    <w:lvl w:ilvl="4" w:tplc="1988F164">
      <w:start w:val="1"/>
      <w:numFmt w:val="bullet"/>
      <w:lvlText w:val="o"/>
      <w:lvlJc w:val="left"/>
      <w:pPr>
        <w:tabs>
          <w:tab w:val="num" w:pos="3600"/>
        </w:tabs>
        <w:ind w:left="3600" w:hanging="360"/>
      </w:pPr>
      <w:rPr>
        <w:rFonts w:ascii="Courier New" w:hAnsi="Courier New"/>
      </w:rPr>
    </w:lvl>
    <w:lvl w:ilvl="5" w:tplc="4B3A68B4">
      <w:start w:val="1"/>
      <w:numFmt w:val="bullet"/>
      <w:lvlText w:val=""/>
      <w:lvlJc w:val="left"/>
      <w:pPr>
        <w:tabs>
          <w:tab w:val="num" w:pos="4320"/>
        </w:tabs>
        <w:ind w:left="4320" w:hanging="360"/>
      </w:pPr>
      <w:rPr>
        <w:rFonts w:ascii="Wingdings" w:hAnsi="Wingdings"/>
      </w:rPr>
    </w:lvl>
    <w:lvl w:ilvl="6" w:tplc="59CEA93C">
      <w:start w:val="1"/>
      <w:numFmt w:val="bullet"/>
      <w:lvlText w:val=""/>
      <w:lvlJc w:val="left"/>
      <w:pPr>
        <w:tabs>
          <w:tab w:val="num" w:pos="5040"/>
        </w:tabs>
        <w:ind w:left="5040" w:hanging="360"/>
      </w:pPr>
      <w:rPr>
        <w:rFonts w:ascii="Symbol" w:hAnsi="Symbol"/>
      </w:rPr>
    </w:lvl>
    <w:lvl w:ilvl="7" w:tplc="DD14099C">
      <w:start w:val="1"/>
      <w:numFmt w:val="bullet"/>
      <w:lvlText w:val="o"/>
      <w:lvlJc w:val="left"/>
      <w:pPr>
        <w:tabs>
          <w:tab w:val="num" w:pos="5760"/>
        </w:tabs>
        <w:ind w:left="5760" w:hanging="360"/>
      </w:pPr>
      <w:rPr>
        <w:rFonts w:ascii="Courier New" w:hAnsi="Courier New"/>
      </w:rPr>
    </w:lvl>
    <w:lvl w:ilvl="8" w:tplc="E3026FA6">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C40C9964">
      <w:start w:val="1"/>
      <w:numFmt w:val="bullet"/>
      <w:lvlText w:val=""/>
      <w:lvlJc w:val="left"/>
      <w:pPr>
        <w:ind w:left="720" w:hanging="360"/>
      </w:pPr>
      <w:rPr>
        <w:rFonts w:ascii="Symbol" w:hAnsi="Symbol"/>
        <w:b w:val="0"/>
        <w:bCs w:val="0"/>
      </w:rPr>
    </w:lvl>
    <w:lvl w:ilvl="1" w:tplc="FD02FBF4">
      <w:start w:val="1"/>
      <w:numFmt w:val="bullet"/>
      <w:lvlText w:val="o"/>
      <w:lvlJc w:val="left"/>
      <w:pPr>
        <w:ind w:left="1440" w:hanging="360"/>
      </w:pPr>
      <w:rPr>
        <w:rFonts w:ascii="Courier New" w:hAnsi="Courier New"/>
        <w:b w:val="0"/>
        <w:bCs w:val="0"/>
      </w:rPr>
    </w:lvl>
    <w:lvl w:ilvl="2" w:tplc="852EA36A">
      <w:start w:val="1"/>
      <w:numFmt w:val="bullet"/>
      <w:lvlText w:val=""/>
      <w:lvlJc w:val="left"/>
      <w:pPr>
        <w:tabs>
          <w:tab w:val="num" w:pos="2160"/>
        </w:tabs>
        <w:ind w:left="2160" w:hanging="360"/>
      </w:pPr>
      <w:rPr>
        <w:rFonts w:ascii="Wingdings" w:hAnsi="Wingdings"/>
      </w:rPr>
    </w:lvl>
    <w:lvl w:ilvl="3" w:tplc="A3186B8E">
      <w:start w:val="1"/>
      <w:numFmt w:val="bullet"/>
      <w:lvlText w:val=""/>
      <w:lvlJc w:val="left"/>
      <w:pPr>
        <w:tabs>
          <w:tab w:val="num" w:pos="2880"/>
        </w:tabs>
        <w:ind w:left="2880" w:hanging="360"/>
      </w:pPr>
      <w:rPr>
        <w:rFonts w:ascii="Symbol" w:hAnsi="Symbol"/>
      </w:rPr>
    </w:lvl>
    <w:lvl w:ilvl="4" w:tplc="803ABF92">
      <w:start w:val="1"/>
      <w:numFmt w:val="bullet"/>
      <w:lvlText w:val="o"/>
      <w:lvlJc w:val="left"/>
      <w:pPr>
        <w:tabs>
          <w:tab w:val="num" w:pos="3600"/>
        </w:tabs>
        <w:ind w:left="3600" w:hanging="360"/>
      </w:pPr>
      <w:rPr>
        <w:rFonts w:ascii="Courier New" w:hAnsi="Courier New"/>
      </w:rPr>
    </w:lvl>
    <w:lvl w:ilvl="5" w:tplc="C2C0DCD4">
      <w:start w:val="1"/>
      <w:numFmt w:val="bullet"/>
      <w:lvlText w:val=""/>
      <w:lvlJc w:val="left"/>
      <w:pPr>
        <w:tabs>
          <w:tab w:val="num" w:pos="4320"/>
        </w:tabs>
        <w:ind w:left="4320" w:hanging="360"/>
      </w:pPr>
      <w:rPr>
        <w:rFonts w:ascii="Wingdings" w:hAnsi="Wingdings"/>
      </w:rPr>
    </w:lvl>
    <w:lvl w:ilvl="6" w:tplc="5BCAA8B4">
      <w:start w:val="1"/>
      <w:numFmt w:val="bullet"/>
      <w:lvlText w:val=""/>
      <w:lvlJc w:val="left"/>
      <w:pPr>
        <w:tabs>
          <w:tab w:val="num" w:pos="5040"/>
        </w:tabs>
        <w:ind w:left="5040" w:hanging="360"/>
      </w:pPr>
      <w:rPr>
        <w:rFonts w:ascii="Symbol" w:hAnsi="Symbol"/>
      </w:rPr>
    </w:lvl>
    <w:lvl w:ilvl="7" w:tplc="9AC27292">
      <w:start w:val="1"/>
      <w:numFmt w:val="bullet"/>
      <w:lvlText w:val="o"/>
      <w:lvlJc w:val="left"/>
      <w:pPr>
        <w:tabs>
          <w:tab w:val="num" w:pos="5760"/>
        </w:tabs>
        <w:ind w:left="5760" w:hanging="360"/>
      </w:pPr>
      <w:rPr>
        <w:rFonts w:ascii="Courier New" w:hAnsi="Courier New"/>
      </w:rPr>
    </w:lvl>
    <w:lvl w:ilvl="8" w:tplc="CC74FDE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3A68260A">
      <w:start w:val="1"/>
      <w:numFmt w:val="bullet"/>
      <w:lvlText w:val=""/>
      <w:lvlJc w:val="left"/>
      <w:pPr>
        <w:ind w:left="720" w:hanging="360"/>
      </w:pPr>
      <w:rPr>
        <w:rFonts w:ascii="Symbol" w:hAnsi="Symbol"/>
        <w:b w:val="0"/>
        <w:bCs w:val="0"/>
      </w:rPr>
    </w:lvl>
    <w:lvl w:ilvl="1" w:tplc="AFACD8F8">
      <w:start w:val="1"/>
      <w:numFmt w:val="bullet"/>
      <w:lvlText w:val="o"/>
      <w:lvlJc w:val="left"/>
      <w:pPr>
        <w:ind w:left="1440" w:hanging="360"/>
      </w:pPr>
      <w:rPr>
        <w:rFonts w:ascii="Courier New" w:hAnsi="Courier New"/>
        <w:b w:val="0"/>
        <w:bCs w:val="0"/>
      </w:rPr>
    </w:lvl>
    <w:lvl w:ilvl="2" w:tplc="5BB6C528">
      <w:start w:val="1"/>
      <w:numFmt w:val="bullet"/>
      <w:lvlText w:val=""/>
      <w:lvlJc w:val="left"/>
      <w:pPr>
        <w:tabs>
          <w:tab w:val="num" w:pos="2160"/>
        </w:tabs>
        <w:ind w:left="2160" w:hanging="360"/>
      </w:pPr>
      <w:rPr>
        <w:rFonts w:ascii="Wingdings" w:hAnsi="Wingdings"/>
      </w:rPr>
    </w:lvl>
    <w:lvl w:ilvl="3" w:tplc="31640F5A">
      <w:start w:val="1"/>
      <w:numFmt w:val="bullet"/>
      <w:lvlText w:val=""/>
      <w:lvlJc w:val="left"/>
      <w:pPr>
        <w:tabs>
          <w:tab w:val="num" w:pos="2880"/>
        </w:tabs>
        <w:ind w:left="2880" w:hanging="360"/>
      </w:pPr>
      <w:rPr>
        <w:rFonts w:ascii="Symbol" w:hAnsi="Symbol"/>
      </w:rPr>
    </w:lvl>
    <w:lvl w:ilvl="4" w:tplc="37284DD8">
      <w:start w:val="1"/>
      <w:numFmt w:val="bullet"/>
      <w:lvlText w:val="o"/>
      <w:lvlJc w:val="left"/>
      <w:pPr>
        <w:tabs>
          <w:tab w:val="num" w:pos="3600"/>
        </w:tabs>
        <w:ind w:left="3600" w:hanging="360"/>
      </w:pPr>
      <w:rPr>
        <w:rFonts w:ascii="Courier New" w:hAnsi="Courier New"/>
      </w:rPr>
    </w:lvl>
    <w:lvl w:ilvl="5" w:tplc="E586FEFC">
      <w:start w:val="1"/>
      <w:numFmt w:val="bullet"/>
      <w:lvlText w:val=""/>
      <w:lvlJc w:val="left"/>
      <w:pPr>
        <w:tabs>
          <w:tab w:val="num" w:pos="4320"/>
        </w:tabs>
        <w:ind w:left="4320" w:hanging="360"/>
      </w:pPr>
      <w:rPr>
        <w:rFonts w:ascii="Wingdings" w:hAnsi="Wingdings"/>
      </w:rPr>
    </w:lvl>
    <w:lvl w:ilvl="6" w:tplc="B51A1E30">
      <w:start w:val="1"/>
      <w:numFmt w:val="bullet"/>
      <w:lvlText w:val=""/>
      <w:lvlJc w:val="left"/>
      <w:pPr>
        <w:tabs>
          <w:tab w:val="num" w:pos="5040"/>
        </w:tabs>
        <w:ind w:left="5040" w:hanging="360"/>
      </w:pPr>
      <w:rPr>
        <w:rFonts w:ascii="Symbol" w:hAnsi="Symbol"/>
      </w:rPr>
    </w:lvl>
    <w:lvl w:ilvl="7" w:tplc="627A44DA">
      <w:start w:val="1"/>
      <w:numFmt w:val="bullet"/>
      <w:lvlText w:val="o"/>
      <w:lvlJc w:val="left"/>
      <w:pPr>
        <w:tabs>
          <w:tab w:val="num" w:pos="5760"/>
        </w:tabs>
        <w:ind w:left="5760" w:hanging="360"/>
      </w:pPr>
      <w:rPr>
        <w:rFonts w:ascii="Courier New" w:hAnsi="Courier New"/>
      </w:rPr>
    </w:lvl>
    <w:lvl w:ilvl="8" w:tplc="D444DAE0">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42B0CCEE">
      <w:start w:val="1"/>
      <w:numFmt w:val="bullet"/>
      <w:lvlText w:val=""/>
      <w:lvlJc w:val="left"/>
      <w:pPr>
        <w:ind w:left="720" w:hanging="360"/>
      </w:pPr>
      <w:rPr>
        <w:rFonts w:ascii="Symbol" w:hAnsi="Symbol"/>
        <w:b w:val="0"/>
        <w:bCs w:val="0"/>
      </w:rPr>
    </w:lvl>
    <w:lvl w:ilvl="1" w:tplc="563EE038">
      <w:start w:val="1"/>
      <w:numFmt w:val="bullet"/>
      <w:lvlText w:val="o"/>
      <w:lvlJc w:val="left"/>
      <w:pPr>
        <w:ind w:left="1440" w:hanging="360"/>
      </w:pPr>
      <w:rPr>
        <w:rFonts w:ascii="Courier New" w:hAnsi="Courier New"/>
        <w:b w:val="0"/>
        <w:bCs w:val="0"/>
      </w:rPr>
    </w:lvl>
    <w:lvl w:ilvl="2" w:tplc="499A1FC6">
      <w:start w:val="1"/>
      <w:numFmt w:val="bullet"/>
      <w:lvlText w:val=""/>
      <w:lvlJc w:val="left"/>
      <w:pPr>
        <w:tabs>
          <w:tab w:val="num" w:pos="2160"/>
        </w:tabs>
        <w:ind w:left="2160" w:hanging="360"/>
      </w:pPr>
      <w:rPr>
        <w:rFonts w:ascii="Wingdings" w:hAnsi="Wingdings"/>
      </w:rPr>
    </w:lvl>
    <w:lvl w:ilvl="3" w:tplc="55F65864">
      <w:start w:val="1"/>
      <w:numFmt w:val="bullet"/>
      <w:lvlText w:val=""/>
      <w:lvlJc w:val="left"/>
      <w:pPr>
        <w:tabs>
          <w:tab w:val="num" w:pos="2880"/>
        </w:tabs>
        <w:ind w:left="2880" w:hanging="360"/>
      </w:pPr>
      <w:rPr>
        <w:rFonts w:ascii="Symbol" w:hAnsi="Symbol"/>
      </w:rPr>
    </w:lvl>
    <w:lvl w:ilvl="4" w:tplc="5708211C">
      <w:start w:val="1"/>
      <w:numFmt w:val="bullet"/>
      <w:lvlText w:val="o"/>
      <w:lvlJc w:val="left"/>
      <w:pPr>
        <w:tabs>
          <w:tab w:val="num" w:pos="3600"/>
        </w:tabs>
        <w:ind w:left="3600" w:hanging="360"/>
      </w:pPr>
      <w:rPr>
        <w:rFonts w:ascii="Courier New" w:hAnsi="Courier New"/>
      </w:rPr>
    </w:lvl>
    <w:lvl w:ilvl="5" w:tplc="BBA41F46">
      <w:start w:val="1"/>
      <w:numFmt w:val="bullet"/>
      <w:lvlText w:val=""/>
      <w:lvlJc w:val="left"/>
      <w:pPr>
        <w:tabs>
          <w:tab w:val="num" w:pos="4320"/>
        </w:tabs>
        <w:ind w:left="4320" w:hanging="360"/>
      </w:pPr>
      <w:rPr>
        <w:rFonts w:ascii="Wingdings" w:hAnsi="Wingdings"/>
      </w:rPr>
    </w:lvl>
    <w:lvl w:ilvl="6" w:tplc="4736545A">
      <w:start w:val="1"/>
      <w:numFmt w:val="bullet"/>
      <w:lvlText w:val=""/>
      <w:lvlJc w:val="left"/>
      <w:pPr>
        <w:tabs>
          <w:tab w:val="num" w:pos="5040"/>
        </w:tabs>
        <w:ind w:left="5040" w:hanging="360"/>
      </w:pPr>
      <w:rPr>
        <w:rFonts w:ascii="Symbol" w:hAnsi="Symbol"/>
      </w:rPr>
    </w:lvl>
    <w:lvl w:ilvl="7" w:tplc="99F610CA">
      <w:start w:val="1"/>
      <w:numFmt w:val="bullet"/>
      <w:lvlText w:val="o"/>
      <w:lvlJc w:val="left"/>
      <w:pPr>
        <w:tabs>
          <w:tab w:val="num" w:pos="5760"/>
        </w:tabs>
        <w:ind w:left="5760" w:hanging="360"/>
      </w:pPr>
      <w:rPr>
        <w:rFonts w:ascii="Courier New" w:hAnsi="Courier New"/>
      </w:rPr>
    </w:lvl>
    <w:lvl w:ilvl="8" w:tplc="64FEECBA">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B56EE190">
      <w:start w:val="1"/>
      <w:numFmt w:val="bullet"/>
      <w:lvlText w:val=""/>
      <w:lvlJc w:val="left"/>
      <w:pPr>
        <w:ind w:left="720" w:hanging="360"/>
      </w:pPr>
      <w:rPr>
        <w:rFonts w:ascii="Symbol" w:hAnsi="Symbol"/>
        <w:b w:val="0"/>
        <w:bCs w:val="0"/>
      </w:rPr>
    </w:lvl>
    <w:lvl w:ilvl="1" w:tplc="E19475C6">
      <w:start w:val="1"/>
      <w:numFmt w:val="bullet"/>
      <w:lvlText w:val="o"/>
      <w:lvlJc w:val="left"/>
      <w:pPr>
        <w:ind w:left="1440" w:hanging="360"/>
      </w:pPr>
      <w:rPr>
        <w:rFonts w:ascii="Courier New" w:hAnsi="Courier New"/>
        <w:b w:val="0"/>
        <w:bCs w:val="0"/>
      </w:rPr>
    </w:lvl>
    <w:lvl w:ilvl="2" w:tplc="9252D166">
      <w:start w:val="1"/>
      <w:numFmt w:val="bullet"/>
      <w:lvlText w:val=""/>
      <w:lvlJc w:val="left"/>
      <w:pPr>
        <w:tabs>
          <w:tab w:val="num" w:pos="2160"/>
        </w:tabs>
        <w:ind w:left="2160" w:hanging="360"/>
      </w:pPr>
      <w:rPr>
        <w:rFonts w:ascii="Wingdings" w:hAnsi="Wingdings"/>
      </w:rPr>
    </w:lvl>
    <w:lvl w:ilvl="3" w:tplc="E368B77E">
      <w:start w:val="1"/>
      <w:numFmt w:val="bullet"/>
      <w:lvlText w:val=""/>
      <w:lvlJc w:val="left"/>
      <w:pPr>
        <w:tabs>
          <w:tab w:val="num" w:pos="2880"/>
        </w:tabs>
        <w:ind w:left="2880" w:hanging="360"/>
      </w:pPr>
      <w:rPr>
        <w:rFonts w:ascii="Symbol" w:hAnsi="Symbol"/>
      </w:rPr>
    </w:lvl>
    <w:lvl w:ilvl="4" w:tplc="EADE0704">
      <w:start w:val="1"/>
      <w:numFmt w:val="bullet"/>
      <w:lvlText w:val="o"/>
      <w:lvlJc w:val="left"/>
      <w:pPr>
        <w:tabs>
          <w:tab w:val="num" w:pos="3600"/>
        </w:tabs>
        <w:ind w:left="3600" w:hanging="360"/>
      </w:pPr>
      <w:rPr>
        <w:rFonts w:ascii="Courier New" w:hAnsi="Courier New"/>
      </w:rPr>
    </w:lvl>
    <w:lvl w:ilvl="5" w:tplc="638C6AC8">
      <w:start w:val="1"/>
      <w:numFmt w:val="bullet"/>
      <w:lvlText w:val=""/>
      <w:lvlJc w:val="left"/>
      <w:pPr>
        <w:tabs>
          <w:tab w:val="num" w:pos="4320"/>
        </w:tabs>
        <w:ind w:left="4320" w:hanging="360"/>
      </w:pPr>
      <w:rPr>
        <w:rFonts w:ascii="Wingdings" w:hAnsi="Wingdings"/>
      </w:rPr>
    </w:lvl>
    <w:lvl w:ilvl="6" w:tplc="D646BADC">
      <w:start w:val="1"/>
      <w:numFmt w:val="bullet"/>
      <w:lvlText w:val=""/>
      <w:lvlJc w:val="left"/>
      <w:pPr>
        <w:tabs>
          <w:tab w:val="num" w:pos="5040"/>
        </w:tabs>
        <w:ind w:left="5040" w:hanging="360"/>
      </w:pPr>
      <w:rPr>
        <w:rFonts w:ascii="Symbol" w:hAnsi="Symbol"/>
      </w:rPr>
    </w:lvl>
    <w:lvl w:ilvl="7" w:tplc="31DAC056">
      <w:start w:val="1"/>
      <w:numFmt w:val="bullet"/>
      <w:lvlText w:val="o"/>
      <w:lvlJc w:val="left"/>
      <w:pPr>
        <w:tabs>
          <w:tab w:val="num" w:pos="5760"/>
        </w:tabs>
        <w:ind w:left="5760" w:hanging="360"/>
      </w:pPr>
      <w:rPr>
        <w:rFonts w:ascii="Courier New" w:hAnsi="Courier New"/>
      </w:rPr>
    </w:lvl>
    <w:lvl w:ilvl="8" w:tplc="22A0C4F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A3648D2">
      <w:start w:val="1"/>
      <w:numFmt w:val="bullet"/>
      <w:lvlText w:val=""/>
      <w:lvlJc w:val="left"/>
      <w:pPr>
        <w:ind w:left="720" w:hanging="360"/>
      </w:pPr>
      <w:rPr>
        <w:rFonts w:ascii="Symbol" w:hAnsi="Symbol"/>
        <w:b w:val="0"/>
        <w:bCs w:val="0"/>
      </w:rPr>
    </w:lvl>
    <w:lvl w:ilvl="1" w:tplc="2616A6C8">
      <w:start w:val="1"/>
      <w:numFmt w:val="bullet"/>
      <w:lvlText w:val="o"/>
      <w:lvlJc w:val="left"/>
      <w:pPr>
        <w:tabs>
          <w:tab w:val="num" w:pos="1440"/>
        </w:tabs>
        <w:ind w:left="1440" w:hanging="360"/>
      </w:pPr>
      <w:rPr>
        <w:rFonts w:ascii="Courier New" w:hAnsi="Courier New"/>
      </w:rPr>
    </w:lvl>
    <w:lvl w:ilvl="2" w:tplc="CC1E2234">
      <w:start w:val="1"/>
      <w:numFmt w:val="bullet"/>
      <w:lvlText w:val=""/>
      <w:lvlJc w:val="left"/>
      <w:pPr>
        <w:tabs>
          <w:tab w:val="num" w:pos="2160"/>
        </w:tabs>
        <w:ind w:left="2160" w:hanging="360"/>
      </w:pPr>
      <w:rPr>
        <w:rFonts w:ascii="Wingdings" w:hAnsi="Wingdings"/>
      </w:rPr>
    </w:lvl>
    <w:lvl w:ilvl="3" w:tplc="B15816CC">
      <w:start w:val="1"/>
      <w:numFmt w:val="bullet"/>
      <w:lvlText w:val=""/>
      <w:lvlJc w:val="left"/>
      <w:pPr>
        <w:tabs>
          <w:tab w:val="num" w:pos="2880"/>
        </w:tabs>
        <w:ind w:left="2880" w:hanging="360"/>
      </w:pPr>
      <w:rPr>
        <w:rFonts w:ascii="Symbol" w:hAnsi="Symbol"/>
      </w:rPr>
    </w:lvl>
    <w:lvl w:ilvl="4" w:tplc="FB6284D0">
      <w:start w:val="1"/>
      <w:numFmt w:val="bullet"/>
      <w:lvlText w:val="o"/>
      <w:lvlJc w:val="left"/>
      <w:pPr>
        <w:tabs>
          <w:tab w:val="num" w:pos="3600"/>
        </w:tabs>
        <w:ind w:left="3600" w:hanging="360"/>
      </w:pPr>
      <w:rPr>
        <w:rFonts w:ascii="Courier New" w:hAnsi="Courier New"/>
      </w:rPr>
    </w:lvl>
    <w:lvl w:ilvl="5" w:tplc="C62E62EA">
      <w:start w:val="1"/>
      <w:numFmt w:val="bullet"/>
      <w:lvlText w:val=""/>
      <w:lvlJc w:val="left"/>
      <w:pPr>
        <w:tabs>
          <w:tab w:val="num" w:pos="4320"/>
        </w:tabs>
        <w:ind w:left="4320" w:hanging="360"/>
      </w:pPr>
      <w:rPr>
        <w:rFonts w:ascii="Wingdings" w:hAnsi="Wingdings"/>
      </w:rPr>
    </w:lvl>
    <w:lvl w:ilvl="6" w:tplc="1E96DF88">
      <w:start w:val="1"/>
      <w:numFmt w:val="bullet"/>
      <w:lvlText w:val=""/>
      <w:lvlJc w:val="left"/>
      <w:pPr>
        <w:tabs>
          <w:tab w:val="num" w:pos="5040"/>
        </w:tabs>
        <w:ind w:left="5040" w:hanging="360"/>
      </w:pPr>
      <w:rPr>
        <w:rFonts w:ascii="Symbol" w:hAnsi="Symbol"/>
      </w:rPr>
    </w:lvl>
    <w:lvl w:ilvl="7" w:tplc="29923F70">
      <w:start w:val="1"/>
      <w:numFmt w:val="bullet"/>
      <w:lvlText w:val="o"/>
      <w:lvlJc w:val="left"/>
      <w:pPr>
        <w:tabs>
          <w:tab w:val="num" w:pos="5760"/>
        </w:tabs>
        <w:ind w:left="5760" w:hanging="360"/>
      </w:pPr>
      <w:rPr>
        <w:rFonts w:ascii="Courier New" w:hAnsi="Courier New"/>
      </w:rPr>
    </w:lvl>
    <w:lvl w:ilvl="8" w:tplc="3BC69362">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5C22F0DE">
      <w:start w:val="1"/>
      <w:numFmt w:val="bullet"/>
      <w:lvlText w:val=""/>
      <w:lvlJc w:val="left"/>
      <w:pPr>
        <w:ind w:left="720" w:hanging="360"/>
      </w:pPr>
      <w:rPr>
        <w:rFonts w:ascii="Symbol" w:hAnsi="Symbol"/>
        <w:b w:val="0"/>
        <w:bCs w:val="0"/>
      </w:rPr>
    </w:lvl>
    <w:lvl w:ilvl="1" w:tplc="263E7716">
      <w:start w:val="1"/>
      <w:numFmt w:val="bullet"/>
      <w:lvlText w:val="o"/>
      <w:lvlJc w:val="left"/>
      <w:pPr>
        <w:tabs>
          <w:tab w:val="num" w:pos="1440"/>
        </w:tabs>
        <w:ind w:left="1440" w:hanging="360"/>
      </w:pPr>
      <w:rPr>
        <w:rFonts w:ascii="Courier New" w:hAnsi="Courier New"/>
      </w:rPr>
    </w:lvl>
    <w:lvl w:ilvl="2" w:tplc="F822CE64">
      <w:start w:val="1"/>
      <w:numFmt w:val="bullet"/>
      <w:lvlText w:val=""/>
      <w:lvlJc w:val="left"/>
      <w:pPr>
        <w:tabs>
          <w:tab w:val="num" w:pos="2160"/>
        </w:tabs>
        <w:ind w:left="2160" w:hanging="360"/>
      </w:pPr>
      <w:rPr>
        <w:rFonts w:ascii="Wingdings" w:hAnsi="Wingdings"/>
      </w:rPr>
    </w:lvl>
    <w:lvl w:ilvl="3" w:tplc="7F928A06">
      <w:start w:val="1"/>
      <w:numFmt w:val="bullet"/>
      <w:lvlText w:val=""/>
      <w:lvlJc w:val="left"/>
      <w:pPr>
        <w:tabs>
          <w:tab w:val="num" w:pos="2880"/>
        </w:tabs>
        <w:ind w:left="2880" w:hanging="360"/>
      </w:pPr>
      <w:rPr>
        <w:rFonts w:ascii="Symbol" w:hAnsi="Symbol"/>
      </w:rPr>
    </w:lvl>
    <w:lvl w:ilvl="4" w:tplc="6F2A27AE">
      <w:start w:val="1"/>
      <w:numFmt w:val="bullet"/>
      <w:lvlText w:val="o"/>
      <w:lvlJc w:val="left"/>
      <w:pPr>
        <w:tabs>
          <w:tab w:val="num" w:pos="3600"/>
        </w:tabs>
        <w:ind w:left="3600" w:hanging="360"/>
      </w:pPr>
      <w:rPr>
        <w:rFonts w:ascii="Courier New" w:hAnsi="Courier New"/>
      </w:rPr>
    </w:lvl>
    <w:lvl w:ilvl="5" w:tplc="82905EB8">
      <w:start w:val="1"/>
      <w:numFmt w:val="bullet"/>
      <w:lvlText w:val=""/>
      <w:lvlJc w:val="left"/>
      <w:pPr>
        <w:tabs>
          <w:tab w:val="num" w:pos="4320"/>
        </w:tabs>
        <w:ind w:left="4320" w:hanging="360"/>
      </w:pPr>
      <w:rPr>
        <w:rFonts w:ascii="Wingdings" w:hAnsi="Wingdings"/>
      </w:rPr>
    </w:lvl>
    <w:lvl w:ilvl="6" w:tplc="448E4754">
      <w:start w:val="1"/>
      <w:numFmt w:val="bullet"/>
      <w:lvlText w:val=""/>
      <w:lvlJc w:val="left"/>
      <w:pPr>
        <w:tabs>
          <w:tab w:val="num" w:pos="5040"/>
        </w:tabs>
        <w:ind w:left="5040" w:hanging="360"/>
      </w:pPr>
      <w:rPr>
        <w:rFonts w:ascii="Symbol" w:hAnsi="Symbol"/>
      </w:rPr>
    </w:lvl>
    <w:lvl w:ilvl="7" w:tplc="F1504394">
      <w:start w:val="1"/>
      <w:numFmt w:val="bullet"/>
      <w:lvlText w:val="o"/>
      <w:lvlJc w:val="left"/>
      <w:pPr>
        <w:tabs>
          <w:tab w:val="num" w:pos="5760"/>
        </w:tabs>
        <w:ind w:left="5760" w:hanging="360"/>
      </w:pPr>
      <w:rPr>
        <w:rFonts w:ascii="Courier New" w:hAnsi="Courier New"/>
      </w:rPr>
    </w:lvl>
    <w:lvl w:ilvl="8" w:tplc="F4BC63E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8B32863E">
      <w:start w:val="1"/>
      <w:numFmt w:val="bullet"/>
      <w:lvlText w:val=""/>
      <w:lvlJc w:val="left"/>
      <w:pPr>
        <w:ind w:left="720" w:hanging="360"/>
      </w:pPr>
      <w:rPr>
        <w:rFonts w:ascii="Symbol" w:hAnsi="Symbol"/>
        <w:b w:val="0"/>
        <w:bCs w:val="0"/>
      </w:rPr>
    </w:lvl>
    <w:lvl w:ilvl="1" w:tplc="6A06F312">
      <w:start w:val="1"/>
      <w:numFmt w:val="bullet"/>
      <w:lvlText w:val="o"/>
      <w:lvlJc w:val="left"/>
      <w:pPr>
        <w:tabs>
          <w:tab w:val="num" w:pos="1440"/>
        </w:tabs>
        <w:ind w:left="1440" w:hanging="360"/>
      </w:pPr>
      <w:rPr>
        <w:rFonts w:ascii="Courier New" w:hAnsi="Courier New"/>
      </w:rPr>
    </w:lvl>
    <w:lvl w:ilvl="2" w:tplc="B30E93E6">
      <w:start w:val="1"/>
      <w:numFmt w:val="bullet"/>
      <w:lvlText w:val=""/>
      <w:lvlJc w:val="left"/>
      <w:pPr>
        <w:tabs>
          <w:tab w:val="num" w:pos="2160"/>
        </w:tabs>
        <w:ind w:left="2160" w:hanging="360"/>
      </w:pPr>
      <w:rPr>
        <w:rFonts w:ascii="Wingdings" w:hAnsi="Wingdings"/>
      </w:rPr>
    </w:lvl>
    <w:lvl w:ilvl="3" w:tplc="4EC8B804">
      <w:start w:val="1"/>
      <w:numFmt w:val="bullet"/>
      <w:lvlText w:val=""/>
      <w:lvlJc w:val="left"/>
      <w:pPr>
        <w:tabs>
          <w:tab w:val="num" w:pos="2880"/>
        </w:tabs>
        <w:ind w:left="2880" w:hanging="360"/>
      </w:pPr>
      <w:rPr>
        <w:rFonts w:ascii="Symbol" w:hAnsi="Symbol"/>
      </w:rPr>
    </w:lvl>
    <w:lvl w:ilvl="4" w:tplc="286863EA">
      <w:start w:val="1"/>
      <w:numFmt w:val="bullet"/>
      <w:lvlText w:val="o"/>
      <w:lvlJc w:val="left"/>
      <w:pPr>
        <w:tabs>
          <w:tab w:val="num" w:pos="3600"/>
        </w:tabs>
        <w:ind w:left="3600" w:hanging="360"/>
      </w:pPr>
      <w:rPr>
        <w:rFonts w:ascii="Courier New" w:hAnsi="Courier New"/>
      </w:rPr>
    </w:lvl>
    <w:lvl w:ilvl="5" w:tplc="7A709E86">
      <w:start w:val="1"/>
      <w:numFmt w:val="bullet"/>
      <w:lvlText w:val=""/>
      <w:lvlJc w:val="left"/>
      <w:pPr>
        <w:tabs>
          <w:tab w:val="num" w:pos="4320"/>
        </w:tabs>
        <w:ind w:left="4320" w:hanging="360"/>
      </w:pPr>
      <w:rPr>
        <w:rFonts w:ascii="Wingdings" w:hAnsi="Wingdings"/>
      </w:rPr>
    </w:lvl>
    <w:lvl w:ilvl="6" w:tplc="F23CA326">
      <w:start w:val="1"/>
      <w:numFmt w:val="bullet"/>
      <w:lvlText w:val=""/>
      <w:lvlJc w:val="left"/>
      <w:pPr>
        <w:tabs>
          <w:tab w:val="num" w:pos="5040"/>
        </w:tabs>
        <w:ind w:left="5040" w:hanging="360"/>
      </w:pPr>
      <w:rPr>
        <w:rFonts w:ascii="Symbol" w:hAnsi="Symbol"/>
      </w:rPr>
    </w:lvl>
    <w:lvl w:ilvl="7" w:tplc="7368EA08">
      <w:start w:val="1"/>
      <w:numFmt w:val="bullet"/>
      <w:lvlText w:val="o"/>
      <w:lvlJc w:val="left"/>
      <w:pPr>
        <w:tabs>
          <w:tab w:val="num" w:pos="5760"/>
        </w:tabs>
        <w:ind w:left="5760" w:hanging="360"/>
      </w:pPr>
      <w:rPr>
        <w:rFonts w:ascii="Courier New" w:hAnsi="Courier New"/>
      </w:rPr>
    </w:lvl>
    <w:lvl w:ilvl="8" w:tplc="F418CD0C">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8668E9FC">
      <w:start w:val="1"/>
      <w:numFmt w:val="bullet"/>
      <w:lvlText w:val=""/>
      <w:lvlJc w:val="left"/>
      <w:pPr>
        <w:ind w:left="720" w:hanging="360"/>
      </w:pPr>
      <w:rPr>
        <w:rFonts w:ascii="Symbol" w:hAnsi="Symbol"/>
        <w:b w:val="0"/>
        <w:bCs w:val="0"/>
      </w:rPr>
    </w:lvl>
    <w:lvl w:ilvl="1" w:tplc="08E0BC3E">
      <w:start w:val="1"/>
      <w:numFmt w:val="bullet"/>
      <w:lvlText w:val="o"/>
      <w:lvlJc w:val="left"/>
      <w:pPr>
        <w:tabs>
          <w:tab w:val="num" w:pos="1440"/>
        </w:tabs>
        <w:ind w:left="1440" w:hanging="360"/>
      </w:pPr>
      <w:rPr>
        <w:rFonts w:ascii="Courier New" w:hAnsi="Courier New"/>
      </w:rPr>
    </w:lvl>
    <w:lvl w:ilvl="2" w:tplc="0D3E7D5A">
      <w:start w:val="1"/>
      <w:numFmt w:val="bullet"/>
      <w:lvlText w:val=""/>
      <w:lvlJc w:val="left"/>
      <w:pPr>
        <w:tabs>
          <w:tab w:val="num" w:pos="2160"/>
        </w:tabs>
        <w:ind w:left="2160" w:hanging="360"/>
      </w:pPr>
      <w:rPr>
        <w:rFonts w:ascii="Wingdings" w:hAnsi="Wingdings"/>
      </w:rPr>
    </w:lvl>
    <w:lvl w:ilvl="3" w:tplc="690C7200">
      <w:start w:val="1"/>
      <w:numFmt w:val="bullet"/>
      <w:lvlText w:val=""/>
      <w:lvlJc w:val="left"/>
      <w:pPr>
        <w:tabs>
          <w:tab w:val="num" w:pos="2880"/>
        </w:tabs>
        <w:ind w:left="2880" w:hanging="360"/>
      </w:pPr>
      <w:rPr>
        <w:rFonts w:ascii="Symbol" w:hAnsi="Symbol"/>
      </w:rPr>
    </w:lvl>
    <w:lvl w:ilvl="4" w:tplc="D3725160">
      <w:start w:val="1"/>
      <w:numFmt w:val="bullet"/>
      <w:lvlText w:val="o"/>
      <w:lvlJc w:val="left"/>
      <w:pPr>
        <w:tabs>
          <w:tab w:val="num" w:pos="3600"/>
        </w:tabs>
        <w:ind w:left="3600" w:hanging="360"/>
      </w:pPr>
      <w:rPr>
        <w:rFonts w:ascii="Courier New" w:hAnsi="Courier New"/>
      </w:rPr>
    </w:lvl>
    <w:lvl w:ilvl="5" w:tplc="21CE216A">
      <w:start w:val="1"/>
      <w:numFmt w:val="bullet"/>
      <w:lvlText w:val=""/>
      <w:lvlJc w:val="left"/>
      <w:pPr>
        <w:tabs>
          <w:tab w:val="num" w:pos="4320"/>
        </w:tabs>
        <w:ind w:left="4320" w:hanging="360"/>
      </w:pPr>
      <w:rPr>
        <w:rFonts w:ascii="Wingdings" w:hAnsi="Wingdings"/>
      </w:rPr>
    </w:lvl>
    <w:lvl w:ilvl="6" w:tplc="20B042D8">
      <w:start w:val="1"/>
      <w:numFmt w:val="bullet"/>
      <w:lvlText w:val=""/>
      <w:lvlJc w:val="left"/>
      <w:pPr>
        <w:tabs>
          <w:tab w:val="num" w:pos="5040"/>
        </w:tabs>
        <w:ind w:left="5040" w:hanging="360"/>
      </w:pPr>
      <w:rPr>
        <w:rFonts w:ascii="Symbol" w:hAnsi="Symbol"/>
      </w:rPr>
    </w:lvl>
    <w:lvl w:ilvl="7" w:tplc="B40848CE">
      <w:start w:val="1"/>
      <w:numFmt w:val="bullet"/>
      <w:lvlText w:val="o"/>
      <w:lvlJc w:val="left"/>
      <w:pPr>
        <w:tabs>
          <w:tab w:val="num" w:pos="5760"/>
        </w:tabs>
        <w:ind w:left="5760" w:hanging="360"/>
      </w:pPr>
      <w:rPr>
        <w:rFonts w:ascii="Courier New" w:hAnsi="Courier New"/>
      </w:rPr>
    </w:lvl>
    <w:lvl w:ilvl="8" w:tplc="8DE6406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5F9EA2BA">
      <w:start w:val="1"/>
      <w:numFmt w:val="bullet"/>
      <w:lvlText w:val=""/>
      <w:lvlJc w:val="left"/>
      <w:pPr>
        <w:ind w:left="720" w:hanging="360"/>
      </w:pPr>
      <w:rPr>
        <w:rFonts w:ascii="Symbol" w:hAnsi="Symbol"/>
        <w:b w:val="0"/>
        <w:bCs w:val="0"/>
      </w:rPr>
    </w:lvl>
    <w:lvl w:ilvl="1" w:tplc="5B789FD0">
      <w:start w:val="1"/>
      <w:numFmt w:val="bullet"/>
      <w:lvlText w:val="o"/>
      <w:lvlJc w:val="left"/>
      <w:pPr>
        <w:tabs>
          <w:tab w:val="num" w:pos="1440"/>
        </w:tabs>
        <w:ind w:left="1440" w:hanging="360"/>
      </w:pPr>
      <w:rPr>
        <w:rFonts w:ascii="Courier New" w:hAnsi="Courier New"/>
      </w:rPr>
    </w:lvl>
    <w:lvl w:ilvl="2" w:tplc="9CB2FBAC">
      <w:start w:val="1"/>
      <w:numFmt w:val="bullet"/>
      <w:lvlText w:val=""/>
      <w:lvlJc w:val="left"/>
      <w:pPr>
        <w:tabs>
          <w:tab w:val="num" w:pos="2160"/>
        </w:tabs>
        <w:ind w:left="2160" w:hanging="360"/>
      </w:pPr>
      <w:rPr>
        <w:rFonts w:ascii="Wingdings" w:hAnsi="Wingdings"/>
      </w:rPr>
    </w:lvl>
    <w:lvl w:ilvl="3" w:tplc="7FA8B3EC">
      <w:start w:val="1"/>
      <w:numFmt w:val="bullet"/>
      <w:lvlText w:val=""/>
      <w:lvlJc w:val="left"/>
      <w:pPr>
        <w:tabs>
          <w:tab w:val="num" w:pos="2880"/>
        </w:tabs>
        <w:ind w:left="2880" w:hanging="360"/>
      </w:pPr>
      <w:rPr>
        <w:rFonts w:ascii="Symbol" w:hAnsi="Symbol"/>
      </w:rPr>
    </w:lvl>
    <w:lvl w:ilvl="4" w:tplc="E93EAEFA">
      <w:start w:val="1"/>
      <w:numFmt w:val="bullet"/>
      <w:lvlText w:val="o"/>
      <w:lvlJc w:val="left"/>
      <w:pPr>
        <w:tabs>
          <w:tab w:val="num" w:pos="3600"/>
        </w:tabs>
        <w:ind w:left="3600" w:hanging="360"/>
      </w:pPr>
      <w:rPr>
        <w:rFonts w:ascii="Courier New" w:hAnsi="Courier New"/>
      </w:rPr>
    </w:lvl>
    <w:lvl w:ilvl="5" w:tplc="342AA3A4">
      <w:start w:val="1"/>
      <w:numFmt w:val="bullet"/>
      <w:lvlText w:val=""/>
      <w:lvlJc w:val="left"/>
      <w:pPr>
        <w:tabs>
          <w:tab w:val="num" w:pos="4320"/>
        </w:tabs>
        <w:ind w:left="4320" w:hanging="360"/>
      </w:pPr>
      <w:rPr>
        <w:rFonts w:ascii="Wingdings" w:hAnsi="Wingdings"/>
      </w:rPr>
    </w:lvl>
    <w:lvl w:ilvl="6" w:tplc="40DA40B8">
      <w:start w:val="1"/>
      <w:numFmt w:val="bullet"/>
      <w:lvlText w:val=""/>
      <w:lvlJc w:val="left"/>
      <w:pPr>
        <w:tabs>
          <w:tab w:val="num" w:pos="5040"/>
        </w:tabs>
        <w:ind w:left="5040" w:hanging="360"/>
      </w:pPr>
      <w:rPr>
        <w:rFonts w:ascii="Symbol" w:hAnsi="Symbol"/>
      </w:rPr>
    </w:lvl>
    <w:lvl w:ilvl="7" w:tplc="357AD51E">
      <w:start w:val="1"/>
      <w:numFmt w:val="bullet"/>
      <w:lvlText w:val="o"/>
      <w:lvlJc w:val="left"/>
      <w:pPr>
        <w:tabs>
          <w:tab w:val="num" w:pos="5760"/>
        </w:tabs>
        <w:ind w:left="5760" w:hanging="360"/>
      </w:pPr>
      <w:rPr>
        <w:rFonts w:ascii="Courier New" w:hAnsi="Courier New"/>
      </w:rPr>
    </w:lvl>
    <w:lvl w:ilvl="8" w:tplc="9886CCA0">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EC82D588">
      <w:start w:val="1"/>
      <w:numFmt w:val="bullet"/>
      <w:lvlText w:val=""/>
      <w:lvlJc w:val="left"/>
      <w:pPr>
        <w:ind w:left="720" w:hanging="360"/>
      </w:pPr>
      <w:rPr>
        <w:rFonts w:ascii="Symbol" w:hAnsi="Symbol"/>
        <w:b w:val="0"/>
        <w:bCs w:val="0"/>
      </w:rPr>
    </w:lvl>
    <w:lvl w:ilvl="1" w:tplc="4A065110">
      <w:start w:val="1"/>
      <w:numFmt w:val="bullet"/>
      <w:lvlText w:val="o"/>
      <w:lvlJc w:val="left"/>
      <w:pPr>
        <w:tabs>
          <w:tab w:val="num" w:pos="1440"/>
        </w:tabs>
        <w:ind w:left="1440" w:hanging="360"/>
      </w:pPr>
      <w:rPr>
        <w:rFonts w:ascii="Courier New" w:hAnsi="Courier New"/>
      </w:rPr>
    </w:lvl>
    <w:lvl w:ilvl="2" w:tplc="662E6B6E">
      <w:start w:val="1"/>
      <w:numFmt w:val="bullet"/>
      <w:lvlText w:val=""/>
      <w:lvlJc w:val="left"/>
      <w:pPr>
        <w:tabs>
          <w:tab w:val="num" w:pos="2160"/>
        </w:tabs>
        <w:ind w:left="2160" w:hanging="360"/>
      </w:pPr>
      <w:rPr>
        <w:rFonts w:ascii="Wingdings" w:hAnsi="Wingdings"/>
      </w:rPr>
    </w:lvl>
    <w:lvl w:ilvl="3" w:tplc="CEFAEEEE">
      <w:start w:val="1"/>
      <w:numFmt w:val="bullet"/>
      <w:lvlText w:val=""/>
      <w:lvlJc w:val="left"/>
      <w:pPr>
        <w:tabs>
          <w:tab w:val="num" w:pos="2880"/>
        </w:tabs>
        <w:ind w:left="2880" w:hanging="360"/>
      </w:pPr>
      <w:rPr>
        <w:rFonts w:ascii="Symbol" w:hAnsi="Symbol"/>
      </w:rPr>
    </w:lvl>
    <w:lvl w:ilvl="4" w:tplc="A6BE6A5A">
      <w:start w:val="1"/>
      <w:numFmt w:val="bullet"/>
      <w:lvlText w:val="o"/>
      <w:lvlJc w:val="left"/>
      <w:pPr>
        <w:tabs>
          <w:tab w:val="num" w:pos="3600"/>
        </w:tabs>
        <w:ind w:left="3600" w:hanging="360"/>
      </w:pPr>
      <w:rPr>
        <w:rFonts w:ascii="Courier New" w:hAnsi="Courier New"/>
      </w:rPr>
    </w:lvl>
    <w:lvl w:ilvl="5" w:tplc="9F88ACB0">
      <w:start w:val="1"/>
      <w:numFmt w:val="bullet"/>
      <w:lvlText w:val=""/>
      <w:lvlJc w:val="left"/>
      <w:pPr>
        <w:tabs>
          <w:tab w:val="num" w:pos="4320"/>
        </w:tabs>
        <w:ind w:left="4320" w:hanging="360"/>
      </w:pPr>
      <w:rPr>
        <w:rFonts w:ascii="Wingdings" w:hAnsi="Wingdings"/>
      </w:rPr>
    </w:lvl>
    <w:lvl w:ilvl="6" w:tplc="5290EDE8">
      <w:start w:val="1"/>
      <w:numFmt w:val="bullet"/>
      <w:lvlText w:val=""/>
      <w:lvlJc w:val="left"/>
      <w:pPr>
        <w:tabs>
          <w:tab w:val="num" w:pos="5040"/>
        </w:tabs>
        <w:ind w:left="5040" w:hanging="360"/>
      </w:pPr>
      <w:rPr>
        <w:rFonts w:ascii="Symbol" w:hAnsi="Symbol"/>
      </w:rPr>
    </w:lvl>
    <w:lvl w:ilvl="7" w:tplc="5E822F48">
      <w:start w:val="1"/>
      <w:numFmt w:val="bullet"/>
      <w:lvlText w:val="o"/>
      <w:lvlJc w:val="left"/>
      <w:pPr>
        <w:tabs>
          <w:tab w:val="num" w:pos="5760"/>
        </w:tabs>
        <w:ind w:left="5760" w:hanging="360"/>
      </w:pPr>
      <w:rPr>
        <w:rFonts w:ascii="Courier New" w:hAnsi="Courier New"/>
      </w:rPr>
    </w:lvl>
    <w:lvl w:ilvl="8" w:tplc="407058F6">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3DA8CD4C">
      <w:start w:val="1"/>
      <w:numFmt w:val="bullet"/>
      <w:lvlText w:val=""/>
      <w:lvlJc w:val="left"/>
      <w:pPr>
        <w:ind w:left="720" w:hanging="360"/>
      </w:pPr>
      <w:rPr>
        <w:rFonts w:ascii="Symbol" w:hAnsi="Symbol"/>
        <w:b w:val="0"/>
        <w:bCs w:val="0"/>
      </w:rPr>
    </w:lvl>
    <w:lvl w:ilvl="1" w:tplc="9892B4C2">
      <w:start w:val="1"/>
      <w:numFmt w:val="bullet"/>
      <w:lvlText w:val="o"/>
      <w:lvlJc w:val="left"/>
      <w:pPr>
        <w:ind w:left="1440" w:hanging="360"/>
      </w:pPr>
      <w:rPr>
        <w:rFonts w:ascii="Courier New" w:hAnsi="Courier New"/>
        <w:b w:val="0"/>
        <w:bCs w:val="0"/>
      </w:rPr>
    </w:lvl>
    <w:lvl w:ilvl="2" w:tplc="F9249F96">
      <w:start w:val="1"/>
      <w:numFmt w:val="bullet"/>
      <w:lvlText w:val=""/>
      <w:lvlJc w:val="left"/>
      <w:pPr>
        <w:tabs>
          <w:tab w:val="num" w:pos="2160"/>
        </w:tabs>
        <w:ind w:left="2160" w:hanging="360"/>
      </w:pPr>
      <w:rPr>
        <w:rFonts w:ascii="Wingdings" w:hAnsi="Wingdings"/>
      </w:rPr>
    </w:lvl>
    <w:lvl w:ilvl="3" w:tplc="D4127878">
      <w:start w:val="1"/>
      <w:numFmt w:val="bullet"/>
      <w:lvlText w:val=""/>
      <w:lvlJc w:val="left"/>
      <w:pPr>
        <w:tabs>
          <w:tab w:val="num" w:pos="2880"/>
        </w:tabs>
        <w:ind w:left="2880" w:hanging="360"/>
      </w:pPr>
      <w:rPr>
        <w:rFonts w:ascii="Symbol" w:hAnsi="Symbol"/>
      </w:rPr>
    </w:lvl>
    <w:lvl w:ilvl="4" w:tplc="352EB84E">
      <w:start w:val="1"/>
      <w:numFmt w:val="bullet"/>
      <w:lvlText w:val="o"/>
      <w:lvlJc w:val="left"/>
      <w:pPr>
        <w:tabs>
          <w:tab w:val="num" w:pos="3600"/>
        </w:tabs>
        <w:ind w:left="3600" w:hanging="360"/>
      </w:pPr>
      <w:rPr>
        <w:rFonts w:ascii="Courier New" w:hAnsi="Courier New"/>
      </w:rPr>
    </w:lvl>
    <w:lvl w:ilvl="5" w:tplc="214A934A">
      <w:start w:val="1"/>
      <w:numFmt w:val="bullet"/>
      <w:lvlText w:val=""/>
      <w:lvlJc w:val="left"/>
      <w:pPr>
        <w:tabs>
          <w:tab w:val="num" w:pos="4320"/>
        </w:tabs>
        <w:ind w:left="4320" w:hanging="360"/>
      </w:pPr>
      <w:rPr>
        <w:rFonts w:ascii="Wingdings" w:hAnsi="Wingdings"/>
      </w:rPr>
    </w:lvl>
    <w:lvl w:ilvl="6" w:tplc="E94CC6D6">
      <w:start w:val="1"/>
      <w:numFmt w:val="bullet"/>
      <w:lvlText w:val=""/>
      <w:lvlJc w:val="left"/>
      <w:pPr>
        <w:tabs>
          <w:tab w:val="num" w:pos="5040"/>
        </w:tabs>
        <w:ind w:left="5040" w:hanging="360"/>
      </w:pPr>
      <w:rPr>
        <w:rFonts w:ascii="Symbol" w:hAnsi="Symbol"/>
      </w:rPr>
    </w:lvl>
    <w:lvl w:ilvl="7" w:tplc="77B6DEAA">
      <w:start w:val="1"/>
      <w:numFmt w:val="bullet"/>
      <w:lvlText w:val="o"/>
      <w:lvlJc w:val="left"/>
      <w:pPr>
        <w:tabs>
          <w:tab w:val="num" w:pos="5760"/>
        </w:tabs>
        <w:ind w:left="5760" w:hanging="360"/>
      </w:pPr>
      <w:rPr>
        <w:rFonts w:ascii="Courier New" w:hAnsi="Courier New"/>
      </w:rPr>
    </w:lvl>
    <w:lvl w:ilvl="8" w:tplc="E4762A7A">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99F494BA">
      <w:start w:val="1"/>
      <w:numFmt w:val="bullet"/>
      <w:lvlText w:val=""/>
      <w:lvlJc w:val="left"/>
      <w:pPr>
        <w:ind w:left="720" w:hanging="360"/>
      </w:pPr>
      <w:rPr>
        <w:rFonts w:ascii="Symbol" w:hAnsi="Symbol"/>
        <w:b w:val="0"/>
        <w:bCs w:val="0"/>
      </w:rPr>
    </w:lvl>
    <w:lvl w:ilvl="1" w:tplc="4FDAC7A6">
      <w:start w:val="1"/>
      <w:numFmt w:val="bullet"/>
      <w:lvlText w:val="o"/>
      <w:lvlJc w:val="left"/>
      <w:pPr>
        <w:tabs>
          <w:tab w:val="num" w:pos="1440"/>
        </w:tabs>
        <w:ind w:left="1440" w:hanging="360"/>
      </w:pPr>
      <w:rPr>
        <w:rFonts w:ascii="Courier New" w:hAnsi="Courier New"/>
      </w:rPr>
    </w:lvl>
    <w:lvl w:ilvl="2" w:tplc="DA56D570">
      <w:start w:val="1"/>
      <w:numFmt w:val="bullet"/>
      <w:lvlText w:val=""/>
      <w:lvlJc w:val="left"/>
      <w:pPr>
        <w:tabs>
          <w:tab w:val="num" w:pos="2160"/>
        </w:tabs>
        <w:ind w:left="2160" w:hanging="360"/>
      </w:pPr>
      <w:rPr>
        <w:rFonts w:ascii="Wingdings" w:hAnsi="Wingdings"/>
      </w:rPr>
    </w:lvl>
    <w:lvl w:ilvl="3" w:tplc="EBC6AC22">
      <w:start w:val="1"/>
      <w:numFmt w:val="bullet"/>
      <w:lvlText w:val=""/>
      <w:lvlJc w:val="left"/>
      <w:pPr>
        <w:tabs>
          <w:tab w:val="num" w:pos="2880"/>
        </w:tabs>
        <w:ind w:left="2880" w:hanging="360"/>
      </w:pPr>
      <w:rPr>
        <w:rFonts w:ascii="Symbol" w:hAnsi="Symbol"/>
      </w:rPr>
    </w:lvl>
    <w:lvl w:ilvl="4" w:tplc="2FAC4C50">
      <w:start w:val="1"/>
      <w:numFmt w:val="bullet"/>
      <w:lvlText w:val="o"/>
      <w:lvlJc w:val="left"/>
      <w:pPr>
        <w:tabs>
          <w:tab w:val="num" w:pos="3600"/>
        </w:tabs>
        <w:ind w:left="3600" w:hanging="360"/>
      </w:pPr>
      <w:rPr>
        <w:rFonts w:ascii="Courier New" w:hAnsi="Courier New"/>
      </w:rPr>
    </w:lvl>
    <w:lvl w:ilvl="5" w:tplc="2F2ADAAC">
      <w:start w:val="1"/>
      <w:numFmt w:val="bullet"/>
      <w:lvlText w:val=""/>
      <w:lvlJc w:val="left"/>
      <w:pPr>
        <w:tabs>
          <w:tab w:val="num" w:pos="4320"/>
        </w:tabs>
        <w:ind w:left="4320" w:hanging="360"/>
      </w:pPr>
      <w:rPr>
        <w:rFonts w:ascii="Wingdings" w:hAnsi="Wingdings"/>
      </w:rPr>
    </w:lvl>
    <w:lvl w:ilvl="6" w:tplc="B4E2C598">
      <w:start w:val="1"/>
      <w:numFmt w:val="bullet"/>
      <w:lvlText w:val=""/>
      <w:lvlJc w:val="left"/>
      <w:pPr>
        <w:tabs>
          <w:tab w:val="num" w:pos="5040"/>
        </w:tabs>
        <w:ind w:left="5040" w:hanging="360"/>
      </w:pPr>
      <w:rPr>
        <w:rFonts w:ascii="Symbol" w:hAnsi="Symbol"/>
      </w:rPr>
    </w:lvl>
    <w:lvl w:ilvl="7" w:tplc="025E1CB4">
      <w:start w:val="1"/>
      <w:numFmt w:val="bullet"/>
      <w:lvlText w:val="o"/>
      <w:lvlJc w:val="left"/>
      <w:pPr>
        <w:tabs>
          <w:tab w:val="num" w:pos="5760"/>
        </w:tabs>
        <w:ind w:left="5760" w:hanging="360"/>
      </w:pPr>
      <w:rPr>
        <w:rFonts w:ascii="Courier New" w:hAnsi="Courier New"/>
      </w:rPr>
    </w:lvl>
    <w:lvl w:ilvl="8" w:tplc="98BABEC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81EE2E88">
      <w:start w:val="1"/>
      <w:numFmt w:val="bullet"/>
      <w:lvlText w:val=""/>
      <w:lvlJc w:val="left"/>
      <w:pPr>
        <w:ind w:left="720" w:hanging="360"/>
      </w:pPr>
      <w:rPr>
        <w:rFonts w:ascii="Symbol" w:hAnsi="Symbol"/>
        <w:b w:val="0"/>
        <w:bCs w:val="0"/>
      </w:rPr>
    </w:lvl>
    <w:lvl w:ilvl="1" w:tplc="5CE65CBA">
      <w:start w:val="1"/>
      <w:numFmt w:val="bullet"/>
      <w:lvlText w:val="o"/>
      <w:lvlJc w:val="left"/>
      <w:pPr>
        <w:tabs>
          <w:tab w:val="num" w:pos="1440"/>
        </w:tabs>
        <w:ind w:left="1440" w:hanging="360"/>
      </w:pPr>
      <w:rPr>
        <w:rFonts w:ascii="Courier New" w:hAnsi="Courier New"/>
      </w:rPr>
    </w:lvl>
    <w:lvl w:ilvl="2" w:tplc="CFC8CFE8">
      <w:start w:val="1"/>
      <w:numFmt w:val="bullet"/>
      <w:lvlText w:val=""/>
      <w:lvlJc w:val="left"/>
      <w:pPr>
        <w:tabs>
          <w:tab w:val="num" w:pos="2160"/>
        </w:tabs>
        <w:ind w:left="2160" w:hanging="360"/>
      </w:pPr>
      <w:rPr>
        <w:rFonts w:ascii="Wingdings" w:hAnsi="Wingdings"/>
      </w:rPr>
    </w:lvl>
    <w:lvl w:ilvl="3" w:tplc="A120DADE">
      <w:start w:val="1"/>
      <w:numFmt w:val="bullet"/>
      <w:lvlText w:val=""/>
      <w:lvlJc w:val="left"/>
      <w:pPr>
        <w:tabs>
          <w:tab w:val="num" w:pos="2880"/>
        </w:tabs>
        <w:ind w:left="2880" w:hanging="360"/>
      </w:pPr>
      <w:rPr>
        <w:rFonts w:ascii="Symbol" w:hAnsi="Symbol"/>
      </w:rPr>
    </w:lvl>
    <w:lvl w:ilvl="4" w:tplc="233C0294">
      <w:start w:val="1"/>
      <w:numFmt w:val="bullet"/>
      <w:lvlText w:val="o"/>
      <w:lvlJc w:val="left"/>
      <w:pPr>
        <w:tabs>
          <w:tab w:val="num" w:pos="3600"/>
        </w:tabs>
        <w:ind w:left="3600" w:hanging="360"/>
      </w:pPr>
      <w:rPr>
        <w:rFonts w:ascii="Courier New" w:hAnsi="Courier New"/>
      </w:rPr>
    </w:lvl>
    <w:lvl w:ilvl="5" w:tplc="6B5C21DC">
      <w:start w:val="1"/>
      <w:numFmt w:val="bullet"/>
      <w:lvlText w:val=""/>
      <w:lvlJc w:val="left"/>
      <w:pPr>
        <w:tabs>
          <w:tab w:val="num" w:pos="4320"/>
        </w:tabs>
        <w:ind w:left="4320" w:hanging="360"/>
      </w:pPr>
      <w:rPr>
        <w:rFonts w:ascii="Wingdings" w:hAnsi="Wingdings"/>
      </w:rPr>
    </w:lvl>
    <w:lvl w:ilvl="6" w:tplc="7D88360C">
      <w:start w:val="1"/>
      <w:numFmt w:val="bullet"/>
      <w:lvlText w:val=""/>
      <w:lvlJc w:val="left"/>
      <w:pPr>
        <w:tabs>
          <w:tab w:val="num" w:pos="5040"/>
        </w:tabs>
        <w:ind w:left="5040" w:hanging="360"/>
      </w:pPr>
      <w:rPr>
        <w:rFonts w:ascii="Symbol" w:hAnsi="Symbol"/>
      </w:rPr>
    </w:lvl>
    <w:lvl w:ilvl="7" w:tplc="E72E5E1E">
      <w:start w:val="1"/>
      <w:numFmt w:val="bullet"/>
      <w:lvlText w:val="o"/>
      <w:lvlJc w:val="left"/>
      <w:pPr>
        <w:tabs>
          <w:tab w:val="num" w:pos="5760"/>
        </w:tabs>
        <w:ind w:left="5760" w:hanging="360"/>
      </w:pPr>
      <w:rPr>
        <w:rFonts w:ascii="Courier New" w:hAnsi="Courier New"/>
      </w:rPr>
    </w:lvl>
    <w:lvl w:ilvl="8" w:tplc="FAF88622">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135E7D70">
      <w:start w:val="1"/>
      <w:numFmt w:val="bullet"/>
      <w:lvlText w:val=""/>
      <w:lvlJc w:val="left"/>
      <w:pPr>
        <w:ind w:left="720" w:hanging="360"/>
      </w:pPr>
      <w:rPr>
        <w:rFonts w:ascii="Symbol" w:hAnsi="Symbol"/>
        <w:b w:val="0"/>
        <w:bCs w:val="0"/>
      </w:rPr>
    </w:lvl>
    <w:lvl w:ilvl="1" w:tplc="922663B4">
      <w:start w:val="1"/>
      <w:numFmt w:val="bullet"/>
      <w:lvlText w:val="o"/>
      <w:lvlJc w:val="left"/>
      <w:pPr>
        <w:ind w:left="1440" w:hanging="360"/>
      </w:pPr>
      <w:rPr>
        <w:rFonts w:ascii="Courier New" w:hAnsi="Courier New"/>
        <w:b w:val="0"/>
        <w:bCs w:val="0"/>
      </w:rPr>
    </w:lvl>
    <w:lvl w:ilvl="2" w:tplc="5CACC26E">
      <w:start w:val="1"/>
      <w:numFmt w:val="bullet"/>
      <w:lvlText w:val=""/>
      <w:lvlJc w:val="left"/>
      <w:pPr>
        <w:tabs>
          <w:tab w:val="num" w:pos="2160"/>
        </w:tabs>
        <w:ind w:left="2160" w:hanging="360"/>
      </w:pPr>
      <w:rPr>
        <w:rFonts w:ascii="Wingdings" w:hAnsi="Wingdings"/>
      </w:rPr>
    </w:lvl>
    <w:lvl w:ilvl="3" w:tplc="A40E4A2A">
      <w:start w:val="1"/>
      <w:numFmt w:val="bullet"/>
      <w:lvlText w:val=""/>
      <w:lvlJc w:val="left"/>
      <w:pPr>
        <w:tabs>
          <w:tab w:val="num" w:pos="2880"/>
        </w:tabs>
        <w:ind w:left="2880" w:hanging="360"/>
      </w:pPr>
      <w:rPr>
        <w:rFonts w:ascii="Symbol" w:hAnsi="Symbol"/>
      </w:rPr>
    </w:lvl>
    <w:lvl w:ilvl="4" w:tplc="C20A90AC">
      <w:start w:val="1"/>
      <w:numFmt w:val="bullet"/>
      <w:lvlText w:val="o"/>
      <w:lvlJc w:val="left"/>
      <w:pPr>
        <w:tabs>
          <w:tab w:val="num" w:pos="3600"/>
        </w:tabs>
        <w:ind w:left="3600" w:hanging="360"/>
      </w:pPr>
      <w:rPr>
        <w:rFonts w:ascii="Courier New" w:hAnsi="Courier New"/>
      </w:rPr>
    </w:lvl>
    <w:lvl w:ilvl="5" w:tplc="B3C29D98">
      <w:start w:val="1"/>
      <w:numFmt w:val="bullet"/>
      <w:lvlText w:val=""/>
      <w:lvlJc w:val="left"/>
      <w:pPr>
        <w:tabs>
          <w:tab w:val="num" w:pos="4320"/>
        </w:tabs>
        <w:ind w:left="4320" w:hanging="360"/>
      </w:pPr>
      <w:rPr>
        <w:rFonts w:ascii="Wingdings" w:hAnsi="Wingdings"/>
      </w:rPr>
    </w:lvl>
    <w:lvl w:ilvl="6" w:tplc="6EEE2A98">
      <w:start w:val="1"/>
      <w:numFmt w:val="bullet"/>
      <w:lvlText w:val=""/>
      <w:lvlJc w:val="left"/>
      <w:pPr>
        <w:tabs>
          <w:tab w:val="num" w:pos="5040"/>
        </w:tabs>
        <w:ind w:left="5040" w:hanging="360"/>
      </w:pPr>
      <w:rPr>
        <w:rFonts w:ascii="Symbol" w:hAnsi="Symbol"/>
      </w:rPr>
    </w:lvl>
    <w:lvl w:ilvl="7" w:tplc="5DA4B90A">
      <w:start w:val="1"/>
      <w:numFmt w:val="bullet"/>
      <w:lvlText w:val="o"/>
      <w:lvlJc w:val="left"/>
      <w:pPr>
        <w:tabs>
          <w:tab w:val="num" w:pos="5760"/>
        </w:tabs>
        <w:ind w:left="5760" w:hanging="360"/>
      </w:pPr>
      <w:rPr>
        <w:rFonts w:ascii="Courier New" w:hAnsi="Courier New"/>
      </w:rPr>
    </w:lvl>
    <w:lvl w:ilvl="8" w:tplc="6A3C147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9E30FD2E">
      <w:start w:val="1"/>
      <w:numFmt w:val="bullet"/>
      <w:lvlText w:val=""/>
      <w:lvlJc w:val="left"/>
      <w:pPr>
        <w:ind w:left="720" w:hanging="360"/>
      </w:pPr>
      <w:rPr>
        <w:rFonts w:ascii="Symbol" w:hAnsi="Symbol"/>
        <w:b w:val="0"/>
        <w:bCs w:val="0"/>
      </w:rPr>
    </w:lvl>
    <w:lvl w:ilvl="1" w:tplc="72B64F98">
      <w:start w:val="1"/>
      <w:numFmt w:val="bullet"/>
      <w:lvlText w:val="o"/>
      <w:lvlJc w:val="left"/>
      <w:pPr>
        <w:ind w:left="1440" w:hanging="360"/>
      </w:pPr>
      <w:rPr>
        <w:rFonts w:ascii="Courier New" w:hAnsi="Courier New"/>
        <w:b w:val="0"/>
        <w:bCs w:val="0"/>
      </w:rPr>
    </w:lvl>
    <w:lvl w:ilvl="2" w:tplc="0F626BD8">
      <w:start w:val="1"/>
      <w:numFmt w:val="bullet"/>
      <w:lvlText w:val=""/>
      <w:lvlJc w:val="left"/>
      <w:pPr>
        <w:tabs>
          <w:tab w:val="num" w:pos="2160"/>
        </w:tabs>
        <w:ind w:left="2160" w:hanging="360"/>
      </w:pPr>
      <w:rPr>
        <w:rFonts w:ascii="Wingdings" w:hAnsi="Wingdings"/>
      </w:rPr>
    </w:lvl>
    <w:lvl w:ilvl="3" w:tplc="B852AE66">
      <w:start w:val="1"/>
      <w:numFmt w:val="bullet"/>
      <w:lvlText w:val=""/>
      <w:lvlJc w:val="left"/>
      <w:pPr>
        <w:tabs>
          <w:tab w:val="num" w:pos="2880"/>
        </w:tabs>
        <w:ind w:left="2880" w:hanging="360"/>
      </w:pPr>
      <w:rPr>
        <w:rFonts w:ascii="Symbol" w:hAnsi="Symbol"/>
      </w:rPr>
    </w:lvl>
    <w:lvl w:ilvl="4" w:tplc="179407F2">
      <w:start w:val="1"/>
      <w:numFmt w:val="bullet"/>
      <w:lvlText w:val="o"/>
      <w:lvlJc w:val="left"/>
      <w:pPr>
        <w:tabs>
          <w:tab w:val="num" w:pos="3600"/>
        </w:tabs>
        <w:ind w:left="3600" w:hanging="360"/>
      </w:pPr>
      <w:rPr>
        <w:rFonts w:ascii="Courier New" w:hAnsi="Courier New"/>
      </w:rPr>
    </w:lvl>
    <w:lvl w:ilvl="5" w:tplc="521A3F30">
      <w:start w:val="1"/>
      <w:numFmt w:val="bullet"/>
      <w:lvlText w:val=""/>
      <w:lvlJc w:val="left"/>
      <w:pPr>
        <w:tabs>
          <w:tab w:val="num" w:pos="4320"/>
        </w:tabs>
        <w:ind w:left="4320" w:hanging="360"/>
      </w:pPr>
      <w:rPr>
        <w:rFonts w:ascii="Wingdings" w:hAnsi="Wingdings"/>
      </w:rPr>
    </w:lvl>
    <w:lvl w:ilvl="6" w:tplc="9D0C4020">
      <w:start w:val="1"/>
      <w:numFmt w:val="bullet"/>
      <w:lvlText w:val=""/>
      <w:lvlJc w:val="left"/>
      <w:pPr>
        <w:tabs>
          <w:tab w:val="num" w:pos="5040"/>
        </w:tabs>
        <w:ind w:left="5040" w:hanging="360"/>
      </w:pPr>
      <w:rPr>
        <w:rFonts w:ascii="Symbol" w:hAnsi="Symbol"/>
      </w:rPr>
    </w:lvl>
    <w:lvl w:ilvl="7" w:tplc="805E1A72">
      <w:start w:val="1"/>
      <w:numFmt w:val="bullet"/>
      <w:lvlText w:val="o"/>
      <w:lvlJc w:val="left"/>
      <w:pPr>
        <w:tabs>
          <w:tab w:val="num" w:pos="5760"/>
        </w:tabs>
        <w:ind w:left="5760" w:hanging="360"/>
      </w:pPr>
      <w:rPr>
        <w:rFonts w:ascii="Courier New" w:hAnsi="Courier New"/>
      </w:rPr>
    </w:lvl>
    <w:lvl w:ilvl="8" w:tplc="CCBA9422">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05782522">
      <w:start w:val="1"/>
      <w:numFmt w:val="bullet"/>
      <w:lvlText w:val=""/>
      <w:lvlJc w:val="left"/>
      <w:pPr>
        <w:ind w:left="720" w:hanging="360"/>
      </w:pPr>
      <w:rPr>
        <w:rFonts w:ascii="Symbol" w:hAnsi="Symbol"/>
        <w:b w:val="0"/>
        <w:bCs w:val="0"/>
      </w:rPr>
    </w:lvl>
    <w:lvl w:ilvl="1" w:tplc="D2CEE46C">
      <w:start w:val="1"/>
      <w:numFmt w:val="bullet"/>
      <w:lvlText w:val="o"/>
      <w:lvlJc w:val="left"/>
      <w:pPr>
        <w:ind w:left="1440" w:hanging="360"/>
      </w:pPr>
      <w:rPr>
        <w:rFonts w:ascii="Courier New" w:hAnsi="Courier New"/>
        <w:b w:val="0"/>
        <w:bCs w:val="0"/>
      </w:rPr>
    </w:lvl>
    <w:lvl w:ilvl="2" w:tplc="C23AC514">
      <w:start w:val="1"/>
      <w:numFmt w:val="bullet"/>
      <w:lvlText w:val=""/>
      <w:lvlJc w:val="left"/>
      <w:pPr>
        <w:tabs>
          <w:tab w:val="num" w:pos="2160"/>
        </w:tabs>
        <w:ind w:left="2160" w:hanging="360"/>
      </w:pPr>
      <w:rPr>
        <w:rFonts w:ascii="Wingdings" w:hAnsi="Wingdings"/>
      </w:rPr>
    </w:lvl>
    <w:lvl w:ilvl="3" w:tplc="4AC245EE">
      <w:start w:val="1"/>
      <w:numFmt w:val="bullet"/>
      <w:lvlText w:val=""/>
      <w:lvlJc w:val="left"/>
      <w:pPr>
        <w:tabs>
          <w:tab w:val="num" w:pos="2880"/>
        </w:tabs>
        <w:ind w:left="2880" w:hanging="360"/>
      </w:pPr>
      <w:rPr>
        <w:rFonts w:ascii="Symbol" w:hAnsi="Symbol"/>
      </w:rPr>
    </w:lvl>
    <w:lvl w:ilvl="4" w:tplc="23E2E002">
      <w:start w:val="1"/>
      <w:numFmt w:val="bullet"/>
      <w:lvlText w:val="o"/>
      <w:lvlJc w:val="left"/>
      <w:pPr>
        <w:tabs>
          <w:tab w:val="num" w:pos="3600"/>
        </w:tabs>
        <w:ind w:left="3600" w:hanging="360"/>
      </w:pPr>
      <w:rPr>
        <w:rFonts w:ascii="Courier New" w:hAnsi="Courier New"/>
      </w:rPr>
    </w:lvl>
    <w:lvl w:ilvl="5" w:tplc="39D28FE8">
      <w:start w:val="1"/>
      <w:numFmt w:val="bullet"/>
      <w:lvlText w:val=""/>
      <w:lvlJc w:val="left"/>
      <w:pPr>
        <w:tabs>
          <w:tab w:val="num" w:pos="4320"/>
        </w:tabs>
        <w:ind w:left="4320" w:hanging="360"/>
      </w:pPr>
      <w:rPr>
        <w:rFonts w:ascii="Wingdings" w:hAnsi="Wingdings"/>
      </w:rPr>
    </w:lvl>
    <w:lvl w:ilvl="6" w:tplc="62A4C3DA">
      <w:start w:val="1"/>
      <w:numFmt w:val="bullet"/>
      <w:lvlText w:val=""/>
      <w:lvlJc w:val="left"/>
      <w:pPr>
        <w:tabs>
          <w:tab w:val="num" w:pos="5040"/>
        </w:tabs>
        <w:ind w:left="5040" w:hanging="360"/>
      </w:pPr>
      <w:rPr>
        <w:rFonts w:ascii="Symbol" w:hAnsi="Symbol"/>
      </w:rPr>
    </w:lvl>
    <w:lvl w:ilvl="7" w:tplc="33DCE194">
      <w:start w:val="1"/>
      <w:numFmt w:val="bullet"/>
      <w:lvlText w:val="o"/>
      <w:lvlJc w:val="left"/>
      <w:pPr>
        <w:tabs>
          <w:tab w:val="num" w:pos="5760"/>
        </w:tabs>
        <w:ind w:left="5760" w:hanging="360"/>
      </w:pPr>
      <w:rPr>
        <w:rFonts w:ascii="Courier New" w:hAnsi="Courier New"/>
      </w:rPr>
    </w:lvl>
    <w:lvl w:ilvl="8" w:tplc="9EF473B6">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00FE9026">
      <w:start w:val="1"/>
      <w:numFmt w:val="bullet"/>
      <w:lvlText w:val=""/>
      <w:lvlJc w:val="left"/>
      <w:pPr>
        <w:ind w:left="720" w:hanging="360"/>
      </w:pPr>
      <w:rPr>
        <w:rFonts w:ascii="Symbol" w:hAnsi="Symbol"/>
        <w:b w:val="0"/>
        <w:bCs w:val="0"/>
      </w:rPr>
    </w:lvl>
    <w:lvl w:ilvl="1" w:tplc="AD40EB56">
      <w:start w:val="1"/>
      <w:numFmt w:val="bullet"/>
      <w:lvlText w:val="o"/>
      <w:lvlJc w:val="left"/>
      <w:pPr>
        <w:tabs>
          <w:tab w:val="num" w:pos="1440"/>
        </w:tabs>
        <w:ind w:left="1440" w:hanging="360"/>
      </w:pPr>
      <w:rPr>
        <w:rFonts w:ascii="Courier New" w:hAnsi="Courier New"/>
      </w:rPr>
    </w:lvl>
    <w:lvl w:ilvl="2" w:tplc="00FC0344">
      <w:start w:val="1"/>
      <w:numFmt w:val="bullet"/>
      <w:lvlText w:val=""/>
      <w:lvlJc w:val="left"/>
      <w:pPr>
        <w:tabs>
          <w:tab w:val="num" w:pos="2160"/>
        </w:tabs>
        <w:ind w:left="2160" w:hanging="360"/>
      </w:pPr>
      <w:rPr>
        <w:rFonts w:ascii="Wingdings" w:hAnsi="Wingdings"/>
      </w:rPr>
    </w:lvl>
    <w:lvl w:ilvl="3" w:tplc="C9A664C8">
      <w:start w:val="1"/>
      <w:numFmt w:val="bullet"/>
      <w:lvlText w:val=""/>
      <w:lvlJc w:val="left"/>
      <w:pPr>
        <w:tabs>
          <w:tab w:val="num" w:pos="2880"/>
        </w:tabs>
        <w:ind w:left="2880" w:hanging="360"/>
      </w:pPr>
      <w:rPr>
        <w:rFonts w:ascii="Symbol" w:hAnsi="Symbol"/>
      </w:rPr>
    </w:lvl>
    <w:lvl w:ilvl="4" w:tplc="A2F2A59A">
      <w:start w:val="1"/>
      <w:numFmt w:val="bullet"/>
      <w:lvlText w:val="o"/>
      <w:lvlJc w:val="left"/>
      <w:pPr>
        <w:tabs>
          <w:tab w:val="num" w:pos="3600"/>
        </w:tabs>
        <w:ind w:left="3600" w:hanging="360"/>
      </w:pPr>
      <w:rPr>
        <w:rFonts w:ascii="Courier New" w:hAnsi="Courier New"/>
      </w:rPr>
    </w:lvl>
    <w:lvl w:ilvl="5" w:tplc="6EF87C9C">
      <w:start w:val="1"/>
      <w:numFmt w:val="bullet"/>
      <w:lvlText w:val=""/>
      <w:lvlJc w:val="left"/>
      <w:pPr>
        <w:tabs>
          <w:tab w:val="num" w:pos="4320"/>
        </w:tabs>
        <w:ind w:left="4320" w:hanging="360"/>
      </w:pPr>
      <w:rPr>
        <w:rFonts w:ascii="Wingdings" w:hAnsi="Wingdings"/>
      </w:rPr>
    </w:lvl>
    <w:lvl w:ilvl="6" w:tplc="CBB8EF54">
      <w:start w:val="1"/>
      <w:numFmt w:val="bullet"/>
      <w:lvlText w:val=""/>
      <w:lvlJc w:val="left"/>
      <w:pPr>
        <w:tabs>
          <w:tab w:val="num" w:pos="5040"/>
        </w:tabs>
        <w:ind w:left="5040" w:hanging="360"/>
      </w:pPr>
      <w:rPr>
        <w:rFonts w:ascii="Symbol" w:hAnsi="Symbol"/>
      </w:rPr>
    </w:lvl>
    <w:lvl w:ilvl="7" w:tplc="2D36C9BE">
      <w:start w:val="1"/>
      <w:numFmt w:val="bullet"/>
      <w:lvlText w:val="o"/>
      <w:lvlJc w:val="left"/>
      <w:pPr>
        <w:tabs>
          <w:tab w:val="num" w:pos="5760"/>
        </w:tabs>
        <w:ind w:left="5760" w:hanging="360"/>
      </w:pPr>
      <w:rPr>
        <w:rFonts w:ascii="Courier New" w:hAnsi="Courier New"/>
      </w:rPr>
    </w:lvl>
    <w:lvl w:ilvl="8" w:tplc="0B4839F6">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BDA01692">
      <w:start w:val="1"/>
      <w:numFmt w:val="bullet"/>
      <w:lvlText w:val=""/>
      <w:lvlJc w:val="left"/>
      <w:pPr>
        <w:ind w:left="720" w:hanging="360"/>
      </w:pPr>
      <w:rPr>
        <w:rFonts w:ascii="Symbol" w:hAnsi="Symbol"/>
        <w:b w:val="0"/>
        <w:bCs w:val="0"/>
      </w:rPr>
    </w:lvl>
    <w:lvl w:ilvl="1" w:tplc="29BEE18A">
      <w:start w:val="1"/>
      <w:numFmt w:val="bullet"/>
      <w:lvlText w:val="o"/>
      <w:lvlJc w:val="left"/>
      <w:pPr>
        <w:tabs>
          <w:tab w:val="num" w:pos="1440"/>
        </w:tabs>
        <w:ind w:left="1440" w:hanging="360"/>
      </w:pPr>
      <w:rPr>
        <w:rFonts w:ascii="Courier New" w:hAnsi="Courier New"/>
      </w:rPr>
    </w:lvl>
    <w:lvl w:ilvl="2" w:tplc="E7F078EC">
      <w:start w:val="1"/>
      <w:numFmt w:val="bullet"/>
      <w:lvlText w:val=""/>
      <w:lvlJc w:val="left"/>
      <w:pPr>
        <w:tabs>
          <w:tab w:val="num" w:pos="2160"/>
        </w:tabs>
        <w:ind w:left="2160" w:hanging="360"/>
      </w:pPr>
      <w:rPr>
        <w:rFonts w:ascii="Wingdings" w:hAnsi="Wingdings"/>
      </w:rPr>
    </w:lvl>
    <w:lvl w:ilvl="3" w:tplc="99AA95E6">
      <w:start w:val="1"/>
      <w:numFmt w:val="bullet"/>
      <w:lvlText w:val=""/>
      <w:lvlJc w:val="left"/>
      <w:pPr>
        <w:tabs>
          <w:tab w:val="num" w:pos="2880"/>
        </w:tabs>
        <w:ind w:left="2880" w:hanging="360"/>
      </w:pPr>
      <w:rPr>
        <w:rFonts w:ascii="Symbol" w:hAnsi="Symbol"/>
      </w:rPr>
    </w:lvl>
    <w:lvl w:ilvl="4" w:tplc="1B30848A">
      <w:start w:val="1"/>
      <w:numFmt w:val="bullet"/>
      <w:lvlText w:val="o"/>
      <w:lvlJc w:val="left"/>
      <w:pPr>
        <w:tabs>
          <w:tab w:val="num" w:pos="3600"/>
        </w:tabs>
        <w:ind w:left="3600" w:hanging="360"/>
      </w:pPr>
      <w:rPr>
        <w:rFonts w:ascii="Courier New" w:hAnsi="Courier New"/>
      </w:rPr>
    </w:lvl>
    <w:lvl w:ilvl="5" w:tplc="2592947A">
      <w:start w:val="1"/>
      <w:numFmt w:val="bullet"/>
      <w:lvlText w:val=""/>
      <w:lvlJc w:val="left"/>
      <w:pPr>
        <w:tabs>
          <w:tab w:val="num" w:pos="4320"/>
        </w:tabs>
        <w:ind w:left="4320" w:hanging="360"/>
      </w:pPr>
      <w:rPr>
        <w:rFonts w:ascii="Wingdings" w:hAnsi="Wingdings"/>
      </w:rPr>
    </w:lvl>
    <w:lvl w:ilvl="6" w:tplc="B23E80FC">
      <w:start w:val="1"/>
      <w:numFmt w:val="bullet"/>
      <w:lvlText w:val=""/>
      <w:lvlJc w:val="left"/>
      <w:pPr>
        <w:tabs>
          <w:tab w:val="num" w:pos="5040"/>
        </w:tabs>
        <w:ind w:left="5040" w:hanging="360"/>
      </w:pPr>
      <w:rPr>
        <w:rFonts w:ascii="Symbol" w:hAnsi="Symbol"/>
      </w:rPr>
    </w:lvl>
    <w:lvl w:ilvl="7" w:tplc="C64CC9C8">
      <w:start w:val="1"/>
      <w:numFmt w:val="bullet"/>
      <w:lvlText w:val="o"/>
      <w:lvlJc w:val="left"/>
      <w:pPr>
        <w:tabs>
          <w:tab w:val="num" w:pos="5760"/>
        </w:tabs>
        <w:ind w:left="5760" w:hanging="360"/>
      </w:pPr>
      <w:rPr>
        <w:rFonts w:ascii="Courier New" w:hAnsi="Courier New"/>
      </w:rPr>
    </w:lvl>
    <w:lvl w:ilvl="8" w:tplc="B14C2D64">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CB3409CA">
      <w:start w:val="1"/>
      <w:numFmt w:val="bullet"/>
      <w:lvlText w:val=""/>
      <w:lvlJc w:val="left"/>
      <w:pPr>
        <w:ind w:left="720" w:hanging="360"/>
      </w:pPr>
      <w:rPr>
        <w:rFonts w:ascii="Symbol" w:hAnsi="Symbol"/>
        <w:b w:val="0"/>
        <w:bCs w:val="0"/>
      </w:rPr>
    </w:lvl>
    <w:lvl w:ilvl="1" w:tplc="F446E33A">
      <w:start w:val="1"/>
      <w:numFmt w:val="bullet"/>
      <w:lvlText w:val="o"/>
      <w:lvlJc w:val="left"/>
      <w:pPr>
        <w:tabs>
          <w:tab w:val="num" w:pos="1440"/>
        </w:tabs>
        <w:ind w:left="1440" w:hanging="360"/>
      </w:pPr>
      <w:rPr>
        <w:rFonts w:ascii="Courier New" w:hAnsi="Courier New"/>
      </w:rPr>
    </w:lvl>
    <w:lvl w:ilvl="2" w:tplc="B25AAF06">
      <w:start w:val="1"/>
      <w:numFmt w:val="bullet"/>
      <w:lvlText w:val=""/>
      <w:lvlJc w:val="left"/>
      <w:pPr>
        <w:tabs>
          <w:tab w:val="num" w:pos="2160"/>
        </w:tabs>
        <w:ind w:left="2160" w:hanging="360"/>
      </w:pPr>
      <w:rPr>
        <w:rFonts w:ascii="Wingdings" w:hAnsi="Wingdings"/>
      </w:rPr>
    </w:lvl>
    <w:lvl w:ilvl="3" w:tplc="0890FF68">
      <w:start w:val="1"/>
      <w:numFmt w:val="bullet"/>
      <w:lvlText w:val=""/>
      <w:lvlJc w:val="left"/>
      <w:pPr>
        <w:tabs>
          <w:tab w:val="num" w:pos="2880"/>
        </w:tabs>
        <w:ind w:left="2880" w:hanging="360"/>
      </w:pPr>
      <w:rPr>
        <w:rFonts w:ascii="Symbol" w:hAnsi="Symbol"/>
      </w:rPr>
    </w:lvl>
    <w:lvl w:ilvl="4" w:tplc="D504742C">
      <w:start w:val="1"/>
      <w:numFmt w:val="bullet"/>
      <w:lvlText w:val="o"/>
      <w:lvlJc w:val="left"/>
      <w:pPr>
        <w:tabs>
          <w:tab w:val="num" w:pos="3600"/>
        </w:tabs>
        <w:ind w:left="3600" w:hanging="360"/>
      </w:pPr>
      <w:rPr>
        <w:rFonts w:ascii="Courier New" w:hAnsi="Courier New"/>
      </w:rPr>
    </w:lvl>
    <w:lvl w:ilvl="5" w:tplc="411AD314">
      <w:start w:val="1"/>
      <w:numFmt w:val="bullet"/>
      <w:lvlText w:val=""/>
      <w:lvlJc w:val="left"/>
      <w:pPr>
        <w:tabs>
          <w:tab w:val="num" w:pos="4320"/>
        </w:tabs>
        <w:ind w:left="4320" w:hanging="360"/>
      </w:pPr>
      <w:rPr>
        <w:rFonts w:ascii="Wingdings" w:hAnsi="Wingdings"/>
      </w:rPr>
    </w:lvl>
    <w:lvl w:ilvl="6" w:tplc="2348CD4E">
      <w:start w:val="1"/>
      <w:numFmt w:val="bullet"/>
      <w:lvlText w:val=""/>
      <w:lvlJc w:val="left"/>
      <w:pPr>
        <w:tabs>
          <w:tab w:val="num" w:pos="5040"/>
        </w:tabs>
        <w:ind w:left="5040" w:hanging="360"/>
      </w:pPr>
      <w:rPr>
        <w:rFonts w:ascii="Symbol" w:hAnsi="Symbol"/>
      </w:rPr>
    </w:lvl>
    <w:lvl w:ilvl="7" w:tplc="DCA8C50E">
      <w:start w:val="1"/>
      <w:numFmt w:val="bullet"/>
      <w:lvlText w:val="o"/>
      <w:lvlJc w:val="left"/>
      <w:pPr>
        <w:tabs>
          <w:tab w:val="num" w:pos="5760"/>
        </w:tabs>
        <w:ind w:left="5760" w:hanging="360"/>
      </w:pPr>
      <w:rPr>
        <w:rFonts w:ascii="Courier New" w:hAnsi="Courier New"/>
      </w:rPr>
    </w:lvl>
    <w:lvl w:ilvl="8" w:tplc="20081C76">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FF82D3FC">
      <w:start w:val="1"/>
      <w:numFmt w:val="bullet"/>
      <w:lvlText w:val=""/>
      <w:lvlJc w:val="left"/>
      <w:pPr>
        <w:ind w:left="720" w:hanging="360"/>
      </w:pPr>
      <w:rPr>
        <w:rFonts w:ascii="Symbol" w:hAnsi="Symbol"/>
        <w:b w:val="0"/>
        <w:bCs w:val="0"/>
      </w:rPr>
    </w:lvl>
    <w:lvl w:ilvl="1" w:tplc="165C5018">
      <w:start w:val="1"/>
      <w:numFmt w:val="bullet"/>
      <w:lvlText w:val="o"/>
      <w:lvlJc w:val="left"/>
      <w:pPr>
        <w:tabs>
          <w:tab w:val="num" w:pos="1440"/>
        </w:tabs>
        <w:ind w:left="1440" w:hanging="360"/>
      </w:pPr>
      <w:rPr>
        <w:rFonts w:ascii="Courier New" w:hAnsi="Courier New"/>
      </w:rPr>
    </w:lvl>
    <w:lvl w:ilvl="2" w:tplc="39A4D6EA">
      <w:start w:val="1"/>
      <w:numFmt w:val="bullet"/>
      <w:lvlText w:val=""/>
      <w:lvlJc w:val="left"/>
      <w:pPr>
        <w:tabs>
          <w:tab w:val="num" w:pos="2160"/>
        </w:tabs>
        <w:ind w:left="2160" w:hanging="360"/>
      </w:pPr>
      <w:rPr>
        <w:rFonts w:ascii="Wingdings" w:hAnsi="Wingdings"/>
      </w:rPr>
    </w:lvl>
    <w:lvl w:ilvl="3" w:tplc="862CB146">
      <w:start w:val="1"/>
      <w:numFmt w:val="bullet"/>
      <w:lvlText w:val=""/>
      <w:lvlJc w:val="left"/>
      <w:pPr>
        <w:tabs>
          <w:tab w:val="num" w:pos="2880"/>
        </w:tabs>
        <w:ind w:left="2880" w:hanging="360"/>
      </w:pPr>
      <w:rPr>
        <w:rFonts w:ascii="Symbol" w:hAnsi="Symbol"/>
      </w:rPr>
    </w:lvl>
    <w:lvl w:ilvl="4" w:tplc="719CC996">
      <w:start w:val="1"/>
      <w:numFmt w:val="bullet"/>
      <w:lvlText w:val="o"/>
      <w:lvlJc w:val="left"/>
      <w:pPr>
        <w:tabs>
          <w:tab w:val="num" w:pos="3600"/>
        </w:tabs>
        <w:ind w:left="3600" w:hanging="360"/>
      </w:pPr>
      <w:rPr>
        <w:rFonts w:ascii="Courier New" w:hAnsi="Courier New"/>
      </w:rPr>
    </w:lvl>
    <w:lvl w:ilvl="5" w:tplc="1BB4118E">
      <w:start w:val="1"/>
      <w:numFmt w:val="bullet"/>
      <w:lvlText w:val=""/>
      <w:lvlJc w:val="left"/>
      <w:pPr>
        <w:tabs>
          <w:tab w:val="num" w:pos="4320"/>
        </w:tabs>
        <w:ind w:left="4320" w:hanging="360"/>
      </w:pPr>
      <w:rPr>
        <w:rFonts w:ascii="Wingdings" w:hAnsi="Wingdings"/>
      </w:rPr>
    </w:lvl>
    <w:lvl w:ilvl="6" w:tplc="E81294A0">
      <w:start w:val="1"/>
      <w:numFmt w:val="bullet"/>
      <w:lvlText w:val=""/>
      <w:lvlJc w:val="left"/>
      <w:pPr>
        <w:tabs>
          <w:tab w:val="num" w:pos="5040"/>
        </w:tabs>
        <w:ind w:left="5040" w:hanging="360"/>
      </w:pPr>
      <w:rPr>
        <w:rFonts w:ascii="Symbol" w:hAnsi="Symbol"/>
      </w:rPr>
    </w:lvl>
    <w:lvl w:ilvl="7" w:tplc="5B486FAC">
      <w:start w:val="1"/>
      <w:numFmt w:val="bullet"/>
      <w:lvlText w:val="o"/>
      <w:lvlJc w:val="left"/>
      <w:pPr>
        <w:tabs>
          <w:tab w:val="num" w:pos="5760"/>
        </w:tabs>
        <w:ind w:left="5760" w:hanging="360"/>
      </w:pPr>
      <w:rPr>
        <w:rFonts w:ascii="Courier New" w:hAnsi="Courier New"/>
      </w:rPr>
    </w:lvl>
    <w:lvl w:ilvl="8" w:tplc="7CD22A8C">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05D87D04">
      <w:start w:val="1"/>
      <w:numFmt w:val="bullet"/>
      <w:lvlText w:val=""/>
      <w:lvlJc w:val="left"/>
      <w:pPr>
        <w:ind w:left="720" w:hanging="360"/>
      </w:pPr>
      <w:rPr>
        <w:rFonts w:ascii="Symbol" w:hAnsi="Symbol"/>
        <w:b w:val="0"/>
        <w:bCs w:val="0"/>
      </w:rPr>
    </w:lvl>
    <w:lvl w:ilvl="1" w:tplc="84A2AF6E">
      <w:start w:val="1"/>
      <w:numFmt w:val="bullet"/>
      <w:lvlText w:val="o"/>
      <w:lvlJc w:val="left"/>
      <w:pPr>
        <w:tabs>
          <w:tab w:val="num" w:pos="1440"/>
        </w:tabs>
        <w:ind w:left="1440" w:hanging="360"/>
      </w:pPr>
      <w:rPr>
        <w:rFonts w:ascii="Courier New" w:hAnsi="Courier New"/>
      </w:rPr>
    </w:lvl>
    <w:lvl w:ilvl="2" w:tplc="A9281294">
      <w:start w:val="1"/>
      <w:numFmt w:val="bullet"/>
      <w:lvlText w:val=""/>
      <w:lvlJc w:val="left"/>
      <w:pPr>
        <w:tabs>
          <w:tab w:val="num" w:pos="2160"/>
        </w:tabs>
        <w:ind w:left="2160" w:hanging="360"/>
      </w:pPr>
      <w:rPr>
        <w:rFonts w:ascii="Wingdings" w:hAnsi="Wingdings"/>
      </w:rPr>
    </w:lvl>
    <w:lvl w:ilvl="3" w:tplc="3F9464E0">
      <w:start w:val="1"/>
      <w:numFmt w:val="bullet"/>
      <w:lvlText w:val=""/>
      <w:lvlJc w:val="left"/>
      <w:pPr>
        <w:tabs>
          <w:tab w:val="num" w:pos="2880"/>
        </w:tabs>
        <w:ind w:left="2880" w:hanging="360"/>
      </w:pPr>
      <w:rPr>
        <w:rFonts w:ascii="Symbol" w:hAnsi="Symbol"/>
      </w:rPr>
    </w:lvl>
    <w:lvl w:ilvl="4" w:tplc="71FE82D4">
      <w:start w:val="1"/>
      <w:numFmt w:val="bullet"/>
      <w:lvlText w:val="o"/>
      <w:lvlJc w:val="left"/>
      <w:pPr>
        <w:tabs>
          <w:tab w:val="num" w:pos="3600"/>
        </w:tabs>
        <w:ind w:left="3600" w:hanging="360"/>
      </w:pPr>
      <w:rPr>
        <w:rFonts w:ascii="Courier New" w:hAnsi="Courier New"/>
      </w:rPr>
    </w:lvl>
    <w:lvl w:ilvl="5" w:tplc="81B0E1DE">
      <w:start w:val="1"/>
      <w:numFmt w:val="bullet"/>
      <w:lvlText w:val=""/>
      <w:lvlJc w:val="left"/>
      <w:pPr>
        <w:tabs>
          <w:tab w:val="num" w:pos="4320"/>
        </w:tabs>
        <w:ind w:left="4320" w:hanging="360"/>
      </w:pPr>
      <w:rPr>
        <w:rFonts w:ascii="Wingdings" w:hAnsi="Wingdings"/>
      </w:rPr>
    </w:lvl>
    <w:lvl w:ilvl="6" w:tplc="ABF09B44">
      <w:start w:val="1"/>
      <w:numFmt w:val="bullet"/>
      <w:lvlText w:val=""/>
      <w:lvlJc w:val="left"/>
      <w:pPr>
        <w:tabs>
          <w:tab w:val="num" w:pos="5040"/>
        </w:tabs>
        <w:ind w:left="5040" w:hanging="360"/>
      </w:pPr>
      <w:rPr>
        <w:rFonts w:ascii="Symbol" w:hAnsi="Symbol"/>
      </w:rPr>
    </w:lvl>
    <w:lvl w:ilvl="7" w:tplc="25C42D3E">
      <w:start w:val="1"/>
      <w:numFmt w:val="bullet"/>
      <w:lvlText w:val="o"/>
      <w:lvlJc w:val="left"/>
      <w:pPr>
        <w:tabs>
          <w:tab w:val="num" w:pos="5760"/>
        </w:tabs>
        <w:ind w:left="5760" w:hanging="360"/>
      </w:pPr>
      <w:rPr>
        <w:rFonts w:ascii="Courier New" w:hAnsi="Courier New"/>
      </w:rPr>
    </w:lvl>
    <w:lvl w:ilvl="8" w:tplc="096CCB16">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8A7EAD72">
      <w:start w:val="1"/>
      <w:numFmt w:val="bullet"/>
      <w:lvlText w:val=""/>
      <w:lvlJc w:val="left"/>
      <w:pPr>
        <w:ind w:left="720" w:hanging="360"/>
      </w:pPr>
      <w:rPr>
        <w:rFonts w:ascii="Symbol" w:hAnsi="Symbol"/>
        <w:b w:val="0"/>
        <w:bCs w:val="0"/>
      </w:rPr>
    </w:lvl>
    <w:lvl w:ilvl="1" w:tplc="78B88CAA">
      <w:start w:val="1"/>
      <w:numFmt w:val="bullet"/>
      <w:lvlText w:val="o"/>
      <w:lvlJc w:val="left"/>
      <w:pPr>
        <w:ind w:left="1440" w:hanging="360"/>
      </w:pPr>
      <w:rPr>
        <w:rFonts w:ascii="Courier New" w:hAnsi="Courier New"/>
        <w:b w:val="0"/>
        <w:bCs w:val="0"/>
      </w:rPr>
    </w:lvl>
    <w:lvl w:ilvl="2" w:tplc="D6CAAD20">
      <w:start w:val="1"/>
      <w:numFmt w:val="bullet"/>
      <w:lvlText w:val=""/>
      <w:lvlJc w:val="left"/>
      <w:pPr>
        <w:tabs>
          <w:tab w:val="num" w:pos="2160"/>
        </w:tabs>
        <w:ind w:left="2160" w:hanging="360"/>
      </w:pPr>
      <w:rPr>
        <w:rFonts w:ascii="Wingdings" w:hAnsi="Wingdings"/>
      </w:rPr>
    </w:lvl>
    <w:lvl w:ilvl="3" w:tplc="1D1C392A">
      <w:start w:val="1"/>
      <w:numFmt w:val="bullet"/>
      <w:lvlText w:val=""/>
      <w:lvlJc w:val="left"/>
      <w:pPr>
        <w:tabs>
          <w:tab w:val="num" w:pos="2880"/>
        </w:tabs>
        <w:ind w:left="2880" w:hanging="360"/>
      </w:pPr>
      <w:rPr>
        <w:rFonts w:ascii="Symbol" w:hAnsi="Symbol"/>
      </w:rPr>
    </w:lvl>
    <w:lvl w:ilvl="4" w:tplc="6D165FF8">
      <w:start w:val="1"/>
      <w:numFmt w:val="bullet"/>
      <w:lvlText w:val="o"/>
      <w:lvlJc w:val="left"/>
      <w:pPr>
        <w:tabs>
          <w:tab w:val="num" w:pos="3600"/>
        </w:tabs>
        <w:ind w:left="3600" w:hanging="360"/>
      </w:pPr>
      <w:rPr>
        <w:rFonts w:ascii="Courier New" w:hAnsi="Courier New"/>
      </w:rPr>
    </w:lvl>
    <w:lvl w:ilvl="5" w:tplc="1A245076">
      <w:start w:val="1"/>
      <w:numFmt w:val="bullet"/>
      <w:lvlText w:val=""/>
      <w:lvlJc w:val="left"/>
      <w:pPr>
        <w:tabs>
          <w:tab w:val="num" w:pos="4320"/>
        </w:tabs>
        <w:ind w:left="4320" w:hanging="360"/>
      </w:pPr>
      <w:rPr>
        <w:rFonts w:ascii="Wingdings" w:hAnsi="Wingdings"/>
      </w:rPr>
    </w:lvl>
    <w:lvl w:ilvl="6" w:tplc="4F0CFD8E">
      <w:start w:val="1"/>
      <w:numFmt w:val="bullet"/>
      <w:lvlText w:val=""/>
      <w:lvlJc w:val="left"/>
      <w:pPr>
        <w:tabs>
          <w:tab w:val="num" w:pos="5040"/>
        </w:tabs>
        <w:ind w:left="5040" w:hanging="360"/>
      </w:pPr>
      <w:rPr>
        <w:rFonts w:ascii="Symbol" w:hAnsi="Symbol"/>
      </w:rPr>
    </w:lvl>
    <w:lvl w:ilvl="7" w:tplc="B48E1B54">
      <w:start w:val="1"/>
      <w:numFmt w:val="bullet"/>
      <w:lvlText w:val="o"/>
      <w:lvlJc w:val="left"/>
      <w:pPr>
        <w:tabs>
          <w:tab w:val="num" w:pos="5760"/>
        </w:tabs>
        <w:ind w:left="5760" w:hanging="360"/>
      </w:pPr>
      <w:rPr>
        <w:rFonts w:ascii="Courier New" w:hAnsi="Courier New"/>
      </w:rPr>
    </w:lvl>
    <w:lvl w:ilvl="8" w:tplc="DA9A0654">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8AC4E3AA">
      <w:start w:val="1"/>
      <w:numFmt w:val="bullet"/>
      <w:lvlText w:val=""/>
      <w:lvlJc w:val="left"/>
      <w:pPr>
        <w:ind w:left="720" w:hanging="360"/>
      </w:pPr>
      <w:rPr>
        <w:rFonts w:ascii="Symbol" w:hAnsi="Symbol"/>
        <w:b w:val="0"/>
        <w:bCs w:val="0"/>
      </w:rPr>
    </w:lvl>
    <w:lvl w:ilvl="1" w:tplc="A18E3FD4">
      <w:start w:val="1"/>
      <w:numFmt w:val="bullet"/>
      <w:lvlText w:val="o"/>
      <w:lvlJc w:val="left"/>
      <w:pPr>
        <w:ind w:left="1440" w:hanging="360"/>
      </w:pPr>
      <w:rPr>
        <w:rFonts w:ascii="Courier New" w:hAnsi="Courier New"/>
        <w:b w:val="0"/>
        <w:bCs w:val="0"/>
      </w:rPr>
    </w:lvl>
    <w:lvl w:ilvl="2" w:tplc="38569998">
      <w:start w:val="1"/>
      <w:numFmt w:val="bullet"/>
      <w:lvlText w:val=""/>
      <w:lvlJc w:val="left"/>
      <w:pPr>
        <w:tabs>
          <w:tab w:val="num" w:pos="2160"/>
        </w:tabs>
        <w:ind w:left="2160" w:hanging="360"/>
      </w:pPr>
      <w:rPr>
        <w:rFonts w:ascii="Wingdings" w:hAnsi="Wingdings"/>
      </w:rPr>
    </w:lvl>
    <w:lvl w:ilvl="3" w:tplc="08586B38">
      <w:start w:val="1"/>
      <w:numFmt w:val="bullet"/>
      <w:lvlText w:val=""/>
      <w:lvlJc w:val="left"/>
      <w:pPr>
        <w:tabs>
          <w:tab w:val="num" w:pos="2880"/>
        </w:tabs>
        <w:ind w:left="2880" w:hanging="360"/>
      </w:pPr>
      <w:rPr>
        <w:rFonts w:ascii="Symbol" w:hAnsi="Symbol"/>
      </w:rPr>
    </w:lvl>
    <w:lvl w:ilvl="4" w:tplc="B0BEF9AC">
      <w:start w:val="1"/>
      <w:numFmt w:val="bullet"/>
      <w:lvlText w:val="o"/>
      <w:lvlJc w:val="left"/>
      <w:pPr>
        <w:tabs>
          <w:tab w:val="num" w:pos="3600"/>
        </w:tabs>
        <w:ind w:left="3600" w:hanging="360"/>
      </w:pPr>
      <w:rPr>
        <w:rFonts w:ascii="Courier New" w:hAnsi="Courier New"/>
      </w:rPr>
    </w:lvl>
    <w:lvl w:ilvl="5" w:tplc="C66E2010">
      <w:start w:val="1"/>
      <w:numFmt w:val="bullet"/>
      <w:lvlText w:val=""/>
      <w:lvlJc w:val="left"/>
      <w:pPr>
        <w:tabs>
          <w:tab w:val="num" w:pos="4320"/>
        </w:tabs>
        <w:ind w:left="4320" w:hanging="360"/>
      </w:pPr>
      <w:rPr>
        <w:rFonts w:ascii="Wingdings" w:hAnsi="Wingdings"/>
      </w:rPr>
    </w:lvl>
    <w:lvl w:ilvl="6" w:tplc="52E0AF52">
      <w:start w:val="1"/>
      <w:numFmt w:val="bullet"/>
      <w:lvlText w:val=""/>
      <w:lvlJc w:val="left"/>
      <w:pPr>
        <w:tabs>
          <w:tab w:val="num" w:pos="5040"/>
        </w:tabs>
        <w:ind w:left="5040" w:hanging="360"/>
      </w:pPr>
      <w:rPr>
        <w:rFonts w:ascii="Symbol" w:hAnsi="Symbol"/>
      </w:rPr>
    </w:lvl>
    <w:lvl w:ilvl="7" w:tplc="5558727A">
      <w:start w:val="1"/>
      <w:numFmt w:val="bullet"/>
      <w:lvlText w:val="o"/>
      <w:lvlJc w:val="left"/>
      <w:pPr>
        <w:tabs>
          <w:tab w:val="num" w:pos="5760"/>
        </w:tabs>
        <w:ind w:left="5760" w:hanging="360"/>
      </w:pPr>
      <w:rPr>
        <w:rFonts w:ascii="Courier New" w:hAnsi="Courier New"/>
      </w:rPr>
    </w:lvl>
    <w:lvl w:ilvl="8" w:tplc="1DC2E748">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FC6EAF62">
      <w:start w:val="1"/>
      <w:numFmt w:val="bullet"/>
      <w:lvlText w:val=""/>
      <w:lvlJc w:val="left"/>
      <w:pPr>
        <w:ind w:left="720" w:hanging="360"/>
      </w:pPr>
      <w:rPr>
        <w:rFonts w:ascii="Symbol" w:hAnsi="Symbol"/>
        <w:b w:val="0"/>
        <w:bCs w:val="0"/>
      </w:rPr>
    </w:lvl>
    <w:lvl w:ilvl="1" w:tplc="BB2E6DF8">
      <w:start w:val="1"/>
      <w:numFmt w:val="bullet"/>
      <w:lvlText w:val="o"/>
      <w:lvlJc w:val="left"/>
      <w:pPr>
        <w:ind w:left="1440" w:hanging="360"/>
      </w:pPr>
      <w:rPr>
        <w:rFonts w:ascii="Courier New" w:hAnsi="Courier New"/>
        <w:b w:val="0"/>
        <w:bCs w:val="0"/>
      </w:rPr>
    </w:lvl>
    <w:lvl w:ilvl="2" w:tplc="4EC69BF8">
      <w:start w:val="1"/>
      <w:numFmt w:val="bullet"/>
      <w:lvlText w:val=""/>
      <w:lvlJc w:val="left"/>
      <w:pPr>
        <w:tabs>
          <w:tab w:val="num" w:pos="2160"/>
        </w:tabs>
        <w:ind w:left="2160" w:hanging="360"/>
      </w:pPr>
      <w:rPr>
        <w:rFonts w:ascii="Wingdings" w:hAnsi="Wingdings"/>
      </w:rPr>
    </w:lvl>
    <w:lvl w:ilvl="3" w:tplc="ED7A298A">
      <w:start w:val="1"/>
      <w:numFmt w:val="bullet"/>
      <w:lvlText w:val=""/>
      <w:lvlJc w:val="left"/>
      <w:pPr>
        <w:tabs>
          <w:tab w:val="num" w:pos="2880"/>
        </w:tabs>
        <w:ind w:left="2880" w:hanging="360"/>
      </w:pPr>
      <w:rPr>
        <w:rFonts w:ascii="Symbol" w:hAnsi="Symbol"/>
      </w:rPr>
    </w:lvl>
    <w:lvl w:ilvl="4" w:tplc="EB14DC2C">
      <w:start w:val="1"/>
      <w:numFmt w:val="bullet"/>
      <w:lvlText w:val="o"/>
      <w:lvlJc w:val="left"/>
      <w:pPr>
        <w:tabs>
          <w:tab w:val="num" w:pos="3600"/>
        </w:tabs>
        <w:ind w:left="3600" w:hanging="360"/>
      </w:pPr>
      <w:rPr>
        <w:rFonts w:ascii="Courier New" w:hAnsi="Courier New"/>
      </w:rPr>
    </w:lvl>
    <w:lvl w:ilvl="5" w:tplc="2C120EF0">
      <w:start w:val="1"/>
      <w:numFmt w:val="bullet"/>
      <w:lvlText w:val=""/>
      <w:lvlJc w:val="left"/>
      <w:pPr>
        <w:tabs>
          <w:tab w:val="num" w:pos="4320"/>
        </w:tabs>
        <w:ind w:left="4320" w:hanging="360"/>
      </w:pPr>
      <w:rPr>
        <w:rFonts w:ascii="Wingdings" w:hAnsi="Wingdings"/>
      </w:rPr>
    </w:lvl>
    <w:lvl w:ilvl="6" w:tplc="61348320">
      <w:start w:val="1"/>
      <w:numFmt w:val="bullet"/>
      <w:lvlText w:val=""/>
      <w:lvlJc w:val="left"/>
      <w:pPr>
        <w:tabs>
          <w:tab w:val="num" w:pos="5040"/>
        </w:tabs>
        <w:ind w:left="5040" w:hanging="360"/>
      </w:pPr>
      <w:rPr>
        <w:rFonts w:ascii="Symbol" w:hAnsi="Symbol"/>
      </w:rPr>
    </w:lvl>
    <w:lvl w:ilvl="7" w:tplc="000878D6">
      <w:start w:val="1"/>
      <w:numFmt w:val="bullet"/>
      <w:lvlText w:val="o"/>
      <w:lvlJc w:val="left"/>
      <w:pPr>
        <w:tabs>
          <w:tab w:val="num" w:pos="5760"/>
        </w:tabs>
        <w:ind w:left="5760" w:hanging="360"/>
      </w:pPr>
      <w:rPr>
        <w:rFonts w:ascii="Courier New" w:hAnsi="Courier New"/>
      </w:rPr>
    </w:lvl>
    <w:lvl w:ilvl="8" w:tplc="433EFEC4">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3B164C52">
      <w:start w:val="1"/>
      <w:numFmt w:val="bullet"/>
      <w:lvlText w:val=""/>
      <w:lvlJc w:val="left"/>
      <w:pPr>
        <w:ind w:left="720" w:hanging="360"/>
      </w:pPr>
      <w:rPr>
        <w:rFonts w:ascii="Symbol" w:hAnsi="Symbol"/>
        <w:b w:val="0"/>
        <w:bCs w:val="0"/>
      </w:rPr>
    </w:lvl>
    <w:lvl w:ilvl="1" w:tplc="3BE058B0">
      <w:start w:val="1"/>
      <w:numFmt w:val="bullet"/>
      <w:lvlText w:val="o"/>
      <w:lvlJc w:val="left"/>
      <w:pPr>
        <w:tabs>
          <w:tab w:val="num" w:pos="1440"/>
        </w:tabs>
        <w:ind w:left="1440" w:hanging="360"/>
      </w:pPr>
      <w:rPr>
        <w:rFonts w:ascii="Courier New" w:hAnsi="Courier New"/>
      </w:rPr>
    </w:lvl>
    <w:lvl w:ilvl="2" w:tplc="ED6CD176">
      <w:start w:val="1"/>
      <w:numFmt w:val="bullet"/>
      <w:lvlText w:val=""/>
      <w:lvlJc w:val="left"/>
      <w:pPr>
        <w:tabs>
          <w:tab w:val="num" w:pos="2160"/>
        </w:tabs>
        <w:ind w:left="2160" w:hanging="360"/>
      </w:pPr>
      <w:rPr>
        <w:rFonts w:ascii="Wingdings" w:hAnsi="Wingdings"/>
      </w:rPr>
    </w:lvl>
    <w:lvl w:ilvl="3" w:tplc="40848D8A">
      <w:start w:val="1"/>
      <w:numFmt w:val="bullet"/>
      <w:lvlText w:val=""/>
      <w:lvlJc w:val="left"/>
      <w:pPr>
        <w:tabs>
          <w:tab w:val="num" w:pos="2880"/>
        </w:tabs>
        <w:ind w:left="2880" w:hanging="360"/>
      </w:pPr>
      <w:rPr>
        <w:rFonts w:ascii="Symbol" w:hAnsi="Symbol"/>
      </w:rPr>
    </w:lvl>
    <w:lvl w:ilvl="4" w:tplc="69429F10">
      <w:start w:val="1"/>
      <w:numFmt w:val="bullet"/>
      <w:lvlText w:val="o"/>
      <w:lvlJc w:val="left"/>
      <w:pPr>
        <w:tabs>
          <w:tab w:val="num" w:pos="3600"/>
        </w:tabs>
        <w:ind w:left="3600" w:hanging="360"/>
      </w:pPr>
      <w:rPr>
        <w:rFonts w:ascii="Courier New" w:hAnsi="Courier New"/>
      </w:rPr>
    </w:lvl>
    <w:lvl w:ilvl="5" w:tplc="D54A33F6">
      <w:start w:val="1"/>
      <w:numFmt w:val="bullet"/>
      <w:lvlText w:val=""/>
      <w:lvlJc w:val="left"/>
      <w:pPr>
        <w:tabs>
          <w:tab w:val="num" w:pos="4320"/>
        </w:tabs>
        <w:ind w:left="4320" w:hanging="360"/>
      </w:pPr>
      <w:rPr>
        <w:rFonts w:ascii="Wingdings" w:hAnsi="Wingdings"/>
      </w:rPr>
    </w:lvl>
    <w:lvl w:ilvl="6" w:tplc="D9368148">
      <w:start w:val="1"/>
      <w:numFmt w:val="bullet"/>
      <w:lvlText w:val=""/>
      <w:lvlJc w:val="left"/>
      <w:pPr>
        <w:tabs>
          <w:tab w:val="num" w:pos="5040"/>
        </w:tabs>
        <w:ind w:left="5040" w:hanging="360"/>
      </w:pPr>
      <w:rPr>
        <w:rFonts w:ascii="Symbol" w:hAnsi="Symbol"/>
      </w:rPr>
    </w:lvl>
    <w:lvl w:ilvl="7" w:tplc="3E78F92E">
      <w:start w:val="1"/>
      <w:numFmt w:val="bullet"/>
      <w:lvlText w:val="o"/>
      <w:lvlJc w:val="left"/>
      <w:pPr>
        <w:tabs>
          <w:tab w:val="num" w:pos="5760"/>
        </w:tabs>
        <w:ind w:left="5760" w:hanging="360"/>
      </w:pPr>
      <w:rPr>
        <w:rFonts w:ascii="Courier New" w:hAnsi="Courier New"/>
      </w:rPr>
    </w:lvl>
    <w:lvl w:ilvl="8" w:tplc="09067208">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A5763E72">
      <w:start w:val="1"/>
      <w:numFmt w:val="bullet"/>
      <w:lvlText w:val=""/>
      <w:lvlJc w:val="left"/>
      <w:pPr>
        <w:ind w:left="720" w:hanging="360"/>
      </w:pPr>
      <w:rPr>
        <w:rFonts w:ascii="Symbol" w:hAnsi="Symbol"/>
        <w:b w:val="0"/>
        <w:bCs w:val="0"/>
      </w:rPr>
    </w:lvl>
    <w:lvl w:ilvl="1" w:tplc="E82685B2">
      <w:start w:val="1"/>
      <w:numFmt w:val="bullet"/>
      <w:lvlText w:val="o"/>
      <w:lvlJc w:val="left"/>
      <w:pPr>
        <w:tabs>
          <w:tab w:val="num" w:pos="1440"/>
        </w:tabs>
        <w:ind w:left="1440" w:hanging="360"/>
      </w:pPr>
      <w:rPr>
        <w:rFonts w:ascii="Courier New" w:hAnsi="Courier New"/>
      </w:rPr>
    </w:lvl>
    <w:lvl w:ilvl="2" w:tplc="74F07712">
      <w:start w:val="1"/>
      <w:numFmt w:val="bullet"/>
      <w:lvlText w:val=""/>
      <w:lvlJc w:val="left"/>
      <w:pPr>
        <w:tabs>
          <w:tab w:val="num" w:pos="2160"/>
        </w:tabs>
        <w:ind w:left="2160" w:hanging="360"/>
      </w:pPr>
      <w:rPr>
        <w:rFonts w:ascii="Wingdings" w:hAnsi="Wingdings"/>
      </w:rPr>
    </w:lvl>
    <w:lvl w:ilvl="3" w:tplc="4AC49964">
      <w:start w:val="1"/>
      <w:numFmt w:val="bullet"/>
      <w:lvlText w:val=""/>
      <w:lvlJc w:val="left"/>
      <w:pPr>
        <w:tabs>
          <w:tab w:val="num" w:pos="2880"/>
        </w:tabs>
        <w:ind w:left="2880" w:hanging="360"/>
      </w:pPr>
      <w:rPr>
        <w:rFonts w:ascii="Symbol" w:hAnsi="Symbol"/>
      </w:rPr>
    </w:lvl>
    <w:lvl w:ilvl="4" w:tplc="05B06C64">
      <w:start w:val="1"/>
      <w:numFmt w:val="bullet"/>
      <w:lvlText w:val="o"/>
      <w:lvlJc w:val="left"/>
      <w:pPr>
        <w:tabs>
          <w:tab w:val="num" w:pos="3600"/>
        </w:tabs>
        <w:ind w:left="3600" w:hanging="360"/>
      </w:pPr>
      <w:rPr>
        <w:rFonts w:ascii="Courier New" w:hAnsi="Courier New"/>
      </w:rPr>
    </w:lvl>
    <w:lvl w:ilvl="5" w:tplc="9786995C">
      <w:start w:val="1"/>
      <w:numFmt w:val="bullet"/>
      <w:lvlText w:val=""/>
      <w:lvlJc w:val="left"/>
      <w:pPr>
        <w:tabs>
          <w:tab w:val="num" w:pos="4320"/>
        </w:tabs>
        <w:ind w:left="4320" w:hanging="360"/>
      </w:pPr>
      <w:rPr>
        <w:rFonts w:ascii="Wingdings" w:hAnsi="Wingdings"/>
      </w:rPr>
    </w:lvl>
    <w:lvl w:ilvl="6" w:tplc="C3E01ED0">
      <w:start w:val="1"/>
      <w:numFmt w:val="bullet"/>
      <w:lvlText w:val=""/>
      <w:lvlJc w:val="left"/>
      <w:pPr>
        <w:tabs>
          <w:tab w:val="num" w:pos="5040"/>
        </w:tabs>
        <w:ind w:left="5040" w:hanging="360"/>
      </w:pPr>
      <w:rPr>
        <w:rFonts w:ascii="Symbol" w:hAnsi="Symbol"/>
      </w:rPr>
    </w:lvl>
    <w:lvl w:ilvl="7" w:tplc="752C9534">
      <w:start w:val="1"/>
      <w:numFmt w:val="bullet"/>
      <w:lvlText w:val="o"/>
      <w:lvlJc w:val="left"/>
      <w:pPr>
        <w:tabs>
          <w:tab w:val="num" w:pos="5760"/>
        </w:tabs>
        <w:ind w:left="5760" w:hanging="360"/>
      </w:pPr>
      <w:rPr>
        <w:rFonts w:ascii="Courier New" w:hAnsi="Courier New"/>
      </w:rPr>
    </w:lvl>
    <w:lvl w:ilvl="8" w:tplc="6DC482B6">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86E0A24A">
      <w:start w:val="1"/>
      <w:numFmt w:val="bullet"/>
      <w:lvlText w:val=""/>
      <w:lvlJc w:val="left"/>
      <w:pPr>
        <w:ind w:left="720" w:hanging="360"/>
      </w:pPr>
      <w:rPr>
        <w:rFonts w:ascii="Symbol" w:hAnsi="Symbol"/>
        <w:b w:val="0"/>
        <w:bCs w:val="0"/>
      </w:rPr>
    </w:lvl>
    <w:lvl w:ilvl="1" w:tplc="88383B52">
      <w:start w:val="1"/>
      <w:numFmt w:val="bullet"/>
      <w:lvlText w:val="o"/>
      <w:lvlJc w:val="left"/>
      <w:pPr>
        <w:tabs>
          <w:tab w:val="num" w:pos="1440"/>
        </w:tabs>
        <w:ind w:left="1440" w:hanging="360"/>
      </w:pPr>
      <w:rPr>
        <w:rFonts w:ascii="Courier New" w:hAnsi="Courier New"/>
      </w:rPr>
    </w:lvl>
    <w:lvl w:ilvl="2" w:tplc="096A68C0">
      <w:start w:val="1"/>
      <w:numFmt w:val="bullet"/>
      <w:lvlText w:val=""/>
      <w:lvlJc w:val="left"/>
      <w:pPr>
        <w:tabs>
          <w:tab w:val="num" w:pos="2160"/>
        </w:tabs>
        <w:ind w:left="2160" w:hanging="360"/>
      </w:pPr>
      <w:rPr>
        <w:rFonts w:ascii="Wingdings" w:hAnsi="Wingdings"/>
      </w:rPr>
    </w:lvl>
    <w:lvl w:ilvl="3" w:tplc="18DC10B2">
      <w:start w:val="1"/>
      <w:numFmt w:val="bullet"/>
      <w:lvlText w:val=""/>
      <w:lvlJc w:val="left"/>
      <w:pPr>
        <w:tabs>
          <w:tab w:val="num" w:pos="2880"/>
        </w:tabs>
        <w:ind w:left="2880" w:hanging="360"/>
      </w:pPr>
      <w:rPr>
        <w:rFonts w:ascii="Symbol" w:hAnsi="Symbol"/>
      </w:rPr>
    </w:lvl>
    <w:lvl w:ilvl="4" w:tplc="CD7237AE">
      <w:start w:val="1"/>
      <w:numFmt w:val="bullet"/>
      <w:lvlText w:val="o"/>
      <w:lvlJc w:val="left"/>
      <w:pPr>
        <w:tabs>
          <w:tab w:val="num" w:pos="3600"/>
        </w:tabs>
        <w:ind w:left="3600" w:hanging="360"/>
      </w:pPr>
      <w:rPr>
        <w:rFonts w:ascii="Courier New" w:hAnsi="Courier New"/>
      </w:rPr>
    </w:lvl>
    <w:lvl w:ilvl="5" w:tplc="7DB4E906">
      <w:start w:val="1"/>
      <w:numFmt w:val="bullet"/>
      <w:lvlText w:val=""/>
      <w:lvlJc w:val="left"/>
      <w:pPr>
        <w:tabs>
          <w:tab w:val="num" w:pos="4320"/>
        </w:tabs>
        <w:ind w:left="4320" w:hanging="360"/>
      </w:pPr>
      <w:rPr>
        <w:rFonts w:ascii="Wingdings" w:hAnsi="Wingdings"/>
      </w:rPr>
    </w:lvl>
    <w:lvl w:ilvl="6" w:tplc="2BE2023A">
      <w:start w:val="1"/>
      <w:numFmt w:val="bullet"/>
      <w:lvlText w:val=""/>
      <w:lvlJc w:val="left"/>
      <w:pPr>
        <w:tabs>
          <w:tab w:val="num" w:pos="5040"/>
        </w:tabs>
        <w:ind w:left="5040" w:hanging="360"/>
      </w:pPr>
      <w:rPr>
        <w:rFonts w:ascii="Symbol" w:hAnsi="Symbol"/>
      </w:rPr>
    </w:lvl>
    <w:lvl w:ilvl="7" w:tplc="AB183678">
      <w:start w:val="1"/>
      <w:numFmt w:val="bullet"/>
      <w:lvlText w:val="o"/>
      <w:lvlJc w:val="left"/>
      <w:pPr>
        <w:tabs>
          <w:tab w:val="num" w:pos="5760"/>
        </w:tabs>
        <w:ind w:left="5760" w:hanging="360"/>
      </w:pPr>
      <w:rPr>
        <w:rFonts w:ascii="Courier New" w:hAnsi="Courier New"/>
      </w:rPr>
    </w:lvl>
    <w:lvl w:ilvl="8" w:tplc="FCEA3B70">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F7FE5D1E">
      <w:start w:val="1"/>
      <w:numFmt w:val="bullet"/>
      <w:lvlText w:val=""/>
      <w:lvlJc w:val="left"/>
      <w:pPr>
        <w:ind w:left="720" w:hanging="360"/>
      </w:pPr>
      <w:rPr>
        <w:rFonts w:ascii="Symbol" w:hAnsi="Symbol"/>
        <w:b w:val="0"/>
        <w:bCs w:val="0"/>
      </w:rPr>
    </w:lvl>
    <w:lvl w:ilvl="1" w:tplc="C7103230">
      <w:start w:val="1"/>
      <w:numFmt w:val="bullet"/>
      <w:lvlText w:val="o"/>
      <w:lvlJc w:val="left"/>
      <w:pPr>
        <w:tabs>
          <w:tab w:val="num" w:pos="1440"/>
        </w:tabs>
        <w:ind w:left="1440" w:hanging="360"/>
      </w:pPr>
      <w:rPr>
        <w:rFonts w:ascii="Courier New" w:hAnsi="Courier New"/>
      </w:rPr>
    </w:lvl>
    <w:lvl w:ilvl="2" w:tplc="D772C298">
      <w:start w:val="1"/>
      <w:numFmt w:val="bullet"/>
      <w:lvlText w:val=""/>
      <w:lvlJc w:val="left"/>
      <w:pPr>
        <w:tabs>
          <w:tab w:val="num" w:pos="2160"/>
        </w:tabs>
        <w:ind w:left="2160" w:hanging="360"/>
      </w:pPr>
      <w:rPr>
        <w:rFonts w:ascii="Wingdings" w:hAnsi="Wingdings"/>
      </w:rPr>
    </w:lvl>
    <w:lvl w:ilvl="3" w:tplc="F0F0B722">
      <w:start w:val="1"/>
      <w:numFmt w:val="bullet"/>
      <w:lvlText w:val=""/>
      <w:lvlJc w:val="left"/>
      <w:pPr>
        <w:tabs>
          <w:tab w:val="num" w:pos="2880"/>
        </w:tabs>
        <w:ind w:left="2880" w:hanging="360"/>
      </w:pPr>
      <w:rPr>
        <w:rFonts w:ascii="Symbol" w:hAnsi="Symbol"/>
      </w:rPr>
    </w:lvl>
    <w:lvl w:ilvl="4" w:tplc="17E87DD8">
      <w:start w:val="1"/>
      <w:numFmt w:val="bullet"/>
      <w:lvlText w:val="o"/>
      <w:lvlJc w:val="left"/>
      <w:pPr>
        <w:tabs>
          <w:tab w:val="num" w:pos="3600"/>
        </w:tabs>
        <w:ind w:left="3600" w:hanging="360"/>
      </w:pPr>
      <w:rPr>
        <w:rFonts w:ascii="Courier New" w:hAnsi="Courier New"/>
      </w:rPr>
    </w:lvl>
    <w:lvl w:ilvl="5" w:tplc="37B2042A">
      <w:start w:val="1"/>
      <w:numFmt w:val="bullet"/>
      <w:lvlText w:val=""/>
      <w:lvlJc w:val="left"/>
      <w:pPr>
        <w:tabs>
          <w:tab w:val="num" w:pos="4320"/>
        </w:tabs>
        <w:ind w:left="4320" w:hanging="360"/>
      </w:pPr>
      <w:rPr>
        <w:rFonts w:ascii="Wingdings" w:hAnsi="Wingdings"/>
      </w:rPr>
    </w:lvl>
    <w:lvl w:ilvl="6" w:tplc="22ECFCDC">
      <w:start w:val="1"/>
      <w:numFmt w:val="bullet"/>
      <w:lvlText w:val=""/>
      <w:lvlJc w:val="left"/>
      <w:pPr>
        <w:tabs>
          <w:tab w:val="num" w:pos="5040"/>
        </w:tabs>
        <w:ind w:left="5040" w:hanging="360"/>
      </w:pPr>
      <w:rPr>
        <w:rFonts w:ascii="Symbol" w:hAnsi="Symbol"/>
      </w:rPr>
    </w:lvl>
    <w:lvl w:ilvl="7" w:tplc="1B760446">
      <w:start w:val="1"/>
      <w:numFmt w:val="bullet"/>
      <w:lvlText w:val="o"/>
      <w:lvlJc w:val="left"/>
      <w:pPr>
        <w:tabs>
          <w:tab w:val="num" w:pos="5760"/>
        </w:tabs>
        <w:ind w:left="5760" w:hanging="360"/>
      </w:pPr>
      <w:rPr>
        <w:rFonts w:ascii="Courier New" w:hAnsi="Courier New"/>
      </w:rPr>
    </w:lvl>
    <w:lvl w:ilvl="8" w:tplc="5316D934">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hybridMultilevel"/>
    <w:tmpl w:val="00000030"/>
    <w:lvl w:ilvl="0" w:tplc="F2544398">
      <w:start w:val="1"/>
      <w:numFmt w:val="bullet"/>
      <w:lvlText w:val=""/>
      <w:lvlJc w:val="left"/>
      <w:pPr>
        <w:ind w:left="720" w:hanging="360"/>
      </w:pPr>
      <w:rPr>
        <w:rFonts w:ascii="Symbol" w:hAnsi="Symbol"/>
        <w:b w:val="0"/>
        <w:bCs w:val="0"/>
      </w:rPr>
    </w:lvl>
    <w:lvl w:ilvl="1" w:tplc="AF4C64CA">
      <w:start w:val="1"/>
      <w:numFmt w:val="bullet"/>
      <w:lvlText w:val="o"/>
      <w:lvlJc w:val="left"/>
      <w:pPr>
        <w:tabs>
          <w:tab w:val="num" w:pos="1440"/>
        </w:tabs>
        <w:ind w:left="1440" w:hanging="360"/>
      </w:pPr>
      <w:rPr>
        <w:rFonts w:ascii="Courier New" w:hAnsi="Courier New"/>
      </w:rPr>
    </w:lvl>
    <w:lvl w:ilvl="2" w:tplc="39CCC264">
      <w:start w:val="1"/>
      <w:numFmt w:val="bullet"/>
      <w:lvlText w:val=""/>
      <w:lvlJc w:val="left"/>
      <w:pPr>
        <w:tabs>
          <w:tab w:val="num" w:pos="2160"/>
        </w:tabs>
        <w:ind w:left="2160" w:hanging="360"/>
      </w:pPr>
      <w:rPr>
        <w:rFonts w:ascii="Wingdings" w:hAnsi="Wingdings"/>
      </w:rPr>
    </w:lvl>
    <w:lvl w:ilvl="3" w:tplc="2FCABC12">
      <w:start w:val="1"/>
      <w:numFmt w:val="bullet"/>
      <w:lvlText w:val=""/>
      <w:lvlJc w:val="left"/>
      <w:pPr>
        <w:tabs>
          <w:tab w:val="num" w:pos="2880"/>
        </w:tabs>
        <w:ind w:left="2880" w:hanging="360"/>
      </w:pPr>
      <w:rPr>
        <w:rFonts w:ascii="Symbol" w:hAnsi="Symbol"/>
      </w:rPr>
    </w:lvl>
    <w:lvl w:ilvl="4" w:tplc="A40860B0">
      <w:start w:val="1"/>
      <w:numFmt w:val="bullet"/>
      <w:lvlText w:val="o"/>
      <w:lvlJc w:val="left"/>
      <w:pPr>
        <w:tabs>
          <w:tab w:val="num" w:pos="3600"/>
        </w:tabs>
        <w:ind w:left="3600" w:hanging="360"/>
      </w:pPr>
      <w:rPr>
        <w:rFonts w:ascii="Courier New" w:hAnsi="Courier New"/>
      </w:rPr>
    </w:lvl>
    <w:lvl w:ilvl="5" w:tplc="A650B526">
      <w:start w:val="1"/>
      <w:numFmt w:val="bullet"/>
      <w:lvlText w:val=""/>
      <w:lvlJc w:val="left"/>
      <w:pPr>
        <w:tabs>
          <w:tab w:val="num" w:pos="4320"/>
        </w:tabs>
        <w:ind w:left="4320" w:hanging="360"/>
      </w:pPr>
      <w:rPr>
        <w:rFonts w:ascii="Wingdings" w:hAnsi="Wingdings"/>
      </w:rPr>
    </w:lvl>
    <w:lvl w:ilvl="6" w:tplc="E3D87622">
      <w:start w:val="1"/>
      <w:numFmt w:val="bullet"/>
      <w:lvlText w:val=""/>
      <w:lvlJc w:val="left"/>
      <w:pPr>
        <w:tabs>
          <w:tab w:val="num" w:pos="5040"/>
        </w:tabs>
        <w:ind w:left="5040" w:hanging="360"/>
      </w:pPr>
      <w:rPr>
        <w:rFonts w:ascii="Symbol" w:hAnsi="Symbol"/>
      </w:rPr>
    </w:lvl>
    <w:lvl w:ilvl="7" w:tplc="90B63826">
      <w:start w:val="1"/>
      <w:numFmt w:val="bullet"/>
      <w:lvlText w:val="o"/>
      <w:lvlJc w:val="left"/>
      <w:pPr>
        <w:tabs>
          <w:tab w:val="num" w:pos="5760"/>
        </w:tabs>
        <w:ind w:left="5760" w:hanging="360"/>
      </w:pPr>
      <w:rPr>
        <w:rFonts w:ascii="Courier New" w:hAnsi="Courier New"/>
      </w:rPr>
    </w:lvl>
    <w:lvl w:ilvl="8" w:tplc="8B9ECE9E">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1"/>
    <w:multiLevelType w:val="hybridMultilevel"/>
    <w:tmpl w:val="00000031"/>
    <w:lvl w:ilvl="0" w:tplc="61F45AD0">
      <w:start w:val="1"/>
      <w:numFmt w:val="bullet"/>
      <w:lvlText w:val=""/>
      <w:lvlJc w:val="left"/>
      <w:pPr>
        <w:ind w:left="720" w:hanging="360"/>
      </w:pPr>
      <w:rPr>
        <w:rFonts w:ascii="Symbol" w:hAnsi="Symbol"/>
        <w:b w:val="0"/>
        <w:bCs w:val="0"/>
      </w:rPr>
    </w:lvl>
    <w:lvl w:ilvl="1" w:tplc="3EC0AC1A">
      <w:start w:val="1"/>
      <w:numFmt w:val="bullet"/>
      <w:lvlText w:val="o"/>
      <w:lvlJc w:val="left"/>
      <w:pPr>
        <w:tabs>
          <w:tab w:val="num" w:pos="1440"/>
        </w:tabs>
        <w:ind w:left="1440" w:hanging="360"/>
      </w:pPr>
      <w:rPr>
        <w:rFonts w:ascii="Courier New" w:hAnsi="Courier New"/>
      </w:rPr>
    </w:lvl>
    <w:lvl w:ilvl="2" w:tplc="E7F42488">
      <w:start w:val="1"/>
      <w:numFmt w:val="bullet"/>
      <w:lvlText w:val=""/>
      <w:lvlJc w:val="left"/>
      <w:pPr>
        <w:tabs>
          <w:tab w:val="num" w:pos="2160"/>
        </w:tabs>
        <w:ind w:left="2160" w:hanging="360"/>
      </w:pPr>
      <w:rPr>
        <w:rFonts w:ascii="Wingdings" w:hAnsi="Wingdings"/>
      </w:rPr>
    </w:lvl>
    <w:lvl w:ilvl="3" w:tplc="FEE07244">
      <w:start w:val="1"/>
      <w:numFmt w:val="bullet"/>
      <w:lvlText w:val=""/>
      <w:lvlJc w:val="left"/>
      <w:pPr>
        <w:tabs>
          <w:tab w:val="num" w:pos="2880"/>
        </w:tabs>
        <w:ind w:left="2880" w:hanging="360"/>
      </w:pPr>
      <w:rPr>
        <w:rFonts w:ascii="Symbol" w:hAnsi="Symbol"/>
      </w:rPr>
    </w:lvl>
    <w:lvl w:ilvl="4" w:tplc="0A4EA588">
      <w:start w:val="1"/>
      <w:numFmt w:val="bullet"/>
      <w:lvlText w:val="o"/>
      <w:lvlJc w:val="left"/>
      <w:pPr>
        <w:tabs>
          <w:tab w:val="num" w:pos="3600"/>
        </w:tabs>
        <w:ind w:left="3600" w:hanging="360"/>
      </w:pPr>
      <w:rPr>
        <w:rFonts w:ascii="Courier New" w:hAnsi="Courier New"/>
      </w:rPr>
    </w:lvl>
    <w:lvl w:ilvl="5" w:tplc="05C4A4B6">
      <w:start w:val="1"/>
      <w:numFmt w:val="bullet"/>
      <w:lvlText w:val=""/>
      <w:lvlJc w:val="left"/>
      <w:pPr>
        <w:tabs>
          <w:tab w:val="num" w:pos="4320"/>
        </w:tabs>
        <w:ind w:left="4320" w:hanging="360"/>
      </w:pPr>
      <w:rPr>
        <w:rFonts w:ascii="Wingdings" w:hAnsi="Wingdings"/>
      </w:rPr>
    </w:lvl>
    <w:lvl w:ilvl="6" w:tplc="62C472D6">
      <w:start w:val="1"/>
      <w:numFmt w:val="bullet"/>
      <w:lvlText w:val=""/>
      <w:lvlJc w:val="left"/>
      <w:pPr>
        <w:tabs>
          <w:tab w:val="num" w:pos="5040"/>
        </w:tabs>
        <w:ind w:left="5040" w:hanging="360"/>
      </w:pPr>
      <w:rPr>
        <w:rFonts w:ascii="Symbol" w:hAnsi="Symbol"/>
      </w:rPr>
    </w:lvl>
    <w:lvl w:ilvl="7" w:tplc="F0849D3E">
      <w:start w:val="1"/>
      <w:numFmt w:val="bullet"/>
      <w:lvlText w:val="o"/>
      <w:lvlJc w:val="left"/>
      <w:pPr>
        <w:tabs>
          <w:tab w:val="num" w:pos="5760"/>
        </w:tabs>
        <w:ind w:left="5760" w:hanging="360"/>
      </w:pPr>
      <w:rPr>
        <w:rFonts w:ascii="Courier New" w:hAnsi="Courier New"/>
      </w:rPr>
    </w:lvl>
    <w:lvl w:ilvl="8" w:tplc="00B434CA">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BFB65A80">
      <w:start w:val="1"/>
      <w:numFmt w:val="bullet"/>
      <w:lvlText w:val=""/>
      <w:lvlJc w:val="left"/>
      <w:pPr>
        <w:ind w:left="720" w:hanging="360"/>
      </w:pPr>
      <w:rPr>
        <w:rFonts w:ascii="Symbol" w:hAnsi="Symbol"/>
        <w:b w:val="0"/>
        <w:bCs w:val="0"/>
      </w:rPr>
    </w:lvl>
    <w:lvl w:ilvl="1" w:tplc="6CF20000">
      <w:start w:val="1"/>
      <w:numFmt w:val="bullet"/>
      <w:lvlText w:val="o"/>
      <w:lvlJc w:val="left"/>
      <w:pPr>
        <w:tabs>
          <w:tab w:val="num" w:pos="1440"/>
        </w:tabs>
        <w:ind w:left="1440" w:hanging="360"/>
      </w:pPr>
      <w:rPr>
        <w:rFonts w:ascii="Courier New" w:hAnsi="Courier New"/>
      </w:rPr>
    </w:lvl>
    <w:lvl w:ilvl="2" w:tplc="52BC7C6A">
      <w:start w:val="1"/>
      <w:numFmt w:val="bullet"/>
      <w:lvlText w:val=""/>
      <w:lvlJc w:val="left"/>
      <w:pPr>
        <w:tabs>
          <w:tab w:val="num" w:pos="2160"/>
        </w:tabs>
        <w:ind w:left="2160" w:hanging="360"/>
      </w:pPr>
      <w:rPr>
        <w:rFonts w:ascii="Wingdings" w:hAnsi="Wingdings"/>
      </w:rPr>
    </w:lvl>
    <w:lvl w:ilvl="3" w:tplc="6ACEB8F6">
      <w:start w:val="1"/>
      <w:numFmt w:val="bullet"/>
      <w:lvlText w:val=""/>
      <w:lvlJc w:val="left"/>
      <w:pPr>
        <w:tabs>
          <w:tab w:val="num" w:pos="2880"/>
        </w:tabs>
        <w:ind w:left="2880" w:hanging="360"/>
      </w:pPr>
      <w:rPr>
        <w:rFonts w:ascii="Symbol" w:hAnsi="Symbol"/>
      </w:rPr>
    </w:lvl>
    <w:lvl w:ilvl="4" w:tplc="5736470A">
      <w:start w:val="1"/>
      <w:numFmt w:val="bullet"/>
      <w:lvlText w:val="o"/>
      <w:lvlJc w:val="left"/>
      <w:pPr>
        <w:tabs>
          <w:tab w:val="num" w:pos="3600"/>
        </w:tabs>
        <w:ind w:left="3600" w:hanging="360"/>
      </w:pPr>
      <w:rPr>
        <w:rFonts w:ascii="Courier New" w:hAnsi="Courier New"/>
      </w:rPr>
    </w:lvl>
    <w:lvl w:ilvl="5" w:tplc="B3B81E8A">
      <w:start w:val="1"/>
      <w:numFmt w:val="bullet"/>
      <w:lvlText w:val=""/>
      <w:lvlJc w:val="left"/>
      <w:pPr>
        <w:tabs>
          <w:tab w:val="num" w:pos="4320"/>
        </w:tabs>
        <w:ind w:left="4320" w:hanging="360"/>
      </w:pPr>
      <w:rPr>
        <w:rFonts w:ascii="Wingdings" w:hAnsi="Wingdings"/>
      </w:rPr>
    </w:lvl>
    <w:lvl w:ilvl="6" w:tplc="D3C6E020">
      <w:start w:val="1"/>
      <w:numFmt w:val="bullet"/>
      <w:lvlText w:val=""/>
      <w:lvlJc w:val="left"/>
      <w:pPr>
        <w:tabs>
          <w:tab w:val="num" w:pos="5040"/>
        </w:tabs>
        <w:ind w:left="5040" w:hanging="360"/>
      </w:pPr>
      <w:rPr>
        <w:rFonts w:ascii="Symbol" w:hAnsi="Symbol"/>
      </w:rPr>
    </w:lvl>
    <w:lvl w:ilvl="7" w:tplc="B5367570">
      <w:start w:val="1"/>
      <w:numFmt w:val="bullet"/>
      <w:lvlText w:val="o"/>
      <w:lvlJc w:val="left"/>
      <w:pPr>
        <w:tabs>
          <w:tab w:val="num" w:pos="5760"/>
        </w:tabs>
        <w:ind w:left="5760" w:hanging="360"/>
      </w:pPr>
      <w:rPr>
        <w:rFonts w:ascii="Courier New" w:hAnsi="Courier New"/>
      </w:rPr>
    </w:lvl>
    <w:lvl w:ilvl="8" w:tplc="C808657E">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F17220E8">
      <w:start w:val="1"/>
      <w:numFmt w:val="bullet"/>
      <w:lvlText w:val=""/>
      <w:lvlJc w:val="left"/>
      <w:pPr>
        <w:ind w:left="720" w:hanging="360"/>
      </w:pPr>
      <w:rPr>
        <w:rFonts w:ascii="Symbol" w:hAnsi="Symbol"/>
        <w:b w:val="0"/>
        <w:bCs w:val="0"/>
      </w:rPr>
    </w:lvl>
    <w:lvl w:ilvl="1" w:tplc="B85AD6DE">
      <w:start w:val="1"/>
      <w:numFmt w:val="bullet"/>
      <w:lvlText w:val="o"/>
      <w:lvlJc w:val="left"/>
      <w:pPr>
        <w:tabs>
          <w:tab w:val="num" w:pos="1440"/>
        </w:tabs>
        <w:ind w:left="1440" w:hanging="360"/>
      </w:pPr>
      <w:rPr>
        <w:rFonts w:ascii="Courier New" w:hAnsi="Courier New"/>
      </w:rPr>
    </w:lvl>
    <w:lvl w:ilvl="2" w:tplc="84341D32">
      <w:start w:val="1"/>
      <w:numFmt w:val="bullet"/>
      <w:lvlText w:val=""/>
      <w:lvlJc w:val="left"/>
      <w:pPr>
        <w:tabs>
          <w:tab w:val="num" w:pos="2160"/>
        </w:tabs>
        <w:ind w:left="2160" w:hanging="360"/>
      </w:pPr>
      <w:rPr>
        <w:rFonts w:ascii="Wingdings" w:hAnsi="Wingdings"/>
      </w:rPr>
    </w:lvl>
    <w:lvl w:ilvl="3" w:tplc="7A54464C">
      <w:start w:val="1"/>
      <w:numFmt w:val="bullet"/>
      <w:lvlText w:val=""/>
      <w:lvlJc w:val="left"/>
      <w:pPr>
        <w:tabs>
          <w:tab w:val="num" w:pos="2880"/>
        </w:tabs>
        <w:ind w:left="2880" w:hanging="360"/>
      </w:pPr>
      <w:rPr>
        <w:rFonts w:ascii="Symbol" w:hAnsi="Symbol"/>
      </w:rPr>
    </w:lvl>
    <w:lvl w:ilvl="4" w:tplc="64FA5BCA">
      <w:start w:val="1"/>
      <w:numFmt w:val="bullet"/>
      <w:lvlText w:val="o"/>
      <w:lvlJc w:val="left"/>
      <w:pPr>
        <w:tabs>
          <w:tab w:val="num" w:pos="3600"/>
        </w:tabs>
        <w:ind w:left="3600" w:hanging="360"/>
      </w:pPr>
      <w:rPr>
        <w:rFonts w:ascii="Courier New" w:hAnsi="Courier New"/>
      </w:rPr>
    </w:lvl>
    <w:lvl w:ilvl="5" w:tplc="EB441CD0">
      <w:start w:val="1"/>
      <w:numFmt w:val="bullet"/>
      <w:lvlText w:val=""/>
      <w:lvlJc w:val="left"/>
      <w:pPr>
        <w:tabs>
          <w:tab w:val="num" w:pos="4320"/>
        </w:tabs>
        <w:ind w:left="4320" w:hanging="360"/>
      </w:pPr>
      <w:rPr>
        <w:rFonts w:ascii="Wingdings" w:hAnsi="Wingdings"/>
      </w:rPr>
    </w:lvl>
    <w:lvl w:ilvl="6" w:tplc="AC64FC10">
      <w:start w:val="1"/>
      <w:numFmt w:val="bullet"/>
      <w:lvlText w:val=""/>
      <w:lvlJc w:val="left"/>
      <w:pPr>
        <w:tabs>
          <w:tab w:val="num" w:pos="5040"/>
        </w:tabs>
        <w:ind w:left="5040" w:hanging="360"/>
      </w:pPr>
      <w:rPr>
        <w:rFonts w:ascii="Symbol" w:hAnsi="Symbol"/>
      </w:rPr>
    </w:lvl>
    <w:lvl w:ilvl="7" w:tplc="9D0A292E">
      <w:start w:val="1"/>
      <w:numFmt w:val="bullet"/>
      <w:lvlText w:val="o"/>
      <w:lvlJc w:val="left"/>
      <w:pPr>
        <w:tabs>
          <w:tab w:val="num" w:pos="5760"/>
        </w:tabs>
        <w:ind w:left="5760" w:hanging="360"/>
      </w:pPr>
      <w:rPr>
        <w:rFonts w:ascii="Courier New" w:hAnsi="Courier New"/>
      </w:rPr>
    </w:lvl>
    <w:lvl w:ilvl="8" w:tplc="40C658E8">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EB6C30FE">
      <w:start w:val="1"/>
      <w:numFmt w:val="bullet"/>
      <w:lvlText w:val=""/>
      <w:lvlJc w:val="left"/>
      <w:pPr>
        <w:ind w:left="720" w:hanging="360"/>
      </w:pPr>
      <w:rPr>
        <w:rFonts w:ascii="Symbol" w:hAnsi="Symbol"/>
        <w:b w:val="0"/>
        <w:bCs w:val="0"/>
      </w:rPr>
    </w:lvl>
    <w:lvl w:ilvl="1" w:tplc="0B609C70">
      <w:start w:val="1"/>
      <w:numFmt w:val="bullet"/>
      <w:lvlText w:val="o"/>
      <w:lvlJc w:val="left"/>
      <w:pPr>
        <w:tabs>
          <w:tab w:val="num" w:pos="1440"/>
        </w:tabs>
        <w:ind w:left="1440" w:hanging="360"/>
      </w:pPr>
      <w:rPr>
        <w:rFonts w:ascii="Courier New" w:hAnsi="Courier New"/>
      </w:rPr>
    </w:lvl>
    <w:lvl w:ilvl="2" w:tplc="DF36C4F4">
      <w:start w:val="1"/>
      <w:numFmt w:val="bullet"/>
      <w:lvlText w:val=""/>
      <w:lvlJc w:val="left"/>
      <w:pPr>
        <w:tabs>
          <w:tab w:val="num" w:pos="2160"/>
        </w:tabs>
        <w:ind w:left="2160" w:hanging="360"/>
      </w:pPr>
      <w:rPr>
        <w:rFonts w:ascii="Wingdings" w:hAnsi="Wingdings"/>
      </w:rPr>
    </w:lvl>
    <w:lvl w:ilvl="3" w:tplc="5FF6FE38">
      <w:start w:val="1"/>
      <w:numFmt w:val="bullet"/>
      <w:lvlText w:val=""/>
      <w:lvlJc w:val="left"/>
      <w:pPr>
        <w:tabs>
          <w:tab w:val="num" w:pos="2880"/>
        </w:tabs>
        <w:ind w:left="2880" w:hanging="360"/>
      </w:pPr>
      <w:rPr>
        <w:rFonts w:ascii="Symbol" w:hAnsi="Symbol"/>
      </w:rPr>
    </w:lvl>
    <w:lvl w:ilvl="4" w:tplc="6946FA70">
      <w:start w:val="1"/>
      <w:numFmt w:val="bullet"/>
      <w:lvlText w:val="o"/>
      <w:lvlJc w:val="left"/>
      <w:pPr>
        <w:tabs>
          <w:tab w:val="num" w:pos="3600"/>
        </w:tabs>
        <w:ind w:left="3600" w:hanging="360"/>
      </w:pPr>
      <w:rPr>
        <w:rFonts w:ascii="Courier New" w:hAnsi="Courier New"/>
      </w:rPr>
    </w:lvl>
    <w:lvl w:ilvl="5" w:tplc="1EEA6962">
      <w:start w:val="1"/>
      <w:numFmt w:val="bullet"/>
      <w:lvlText w:val=""/>
      <w:lvlJc w:val="left"/>
      <w:pPr>
        <w:tabs>
          <w:tab w:val="num" w:pos="4320"/>
        </w:tabs>
        <w:ind w:left="4320" w:hanging="360"/>
      </w:pPr>
      <w:rPr>
        <w:rFonts w:ascii="Wingdings" w:hAnsi="Wingdings"/>
      </w:rPr>
    </w:lvl>
    <w:lvl w:ilvl="6" w:tplc="3EC6AC1E">
      <w:start w:val="1"/>
      <w:numFmt w:val="bullet"/>
      <w:lvlText w:val=""/>
      <w:lvlJc w:val="left"/>
      <w:pPr>
        <w:tabs>
          <w:tab w:val="num" w:pos="5040"/>
        </w:tabs>
        <w:ind w:left="5040" w:hanging="360"/>
      </w:pPr>
      <w:rPr>
        <w:rFonts w:ascii="Symbol" w:hAnsi="Symbol"/>
      </w:rPr>
    </w:lvl>
    <w:lvl w:ilvl="7" w:tplc="A008EDF4">
      <w:start w:val="1"/>
      <w:numFmt w:val="bullet"/>
      <w:lvlText w:val="o"/>
      <w:lvlJc w:val="left"/>
      <w:pPr>
        <w:tabs>
          <w:tab w:val="num" w:pos="5760"/>
        </w:tabs>
        <w:ind w:left="5760" w:hanging="360"/>
      </w:pPr>
      <w:rPr>
        <w:rFonts w:ascii="Courier New" w:hAnsi="Courier New"/>
      </w:rPr>
    </w:lvl>
    <w:lvl w:ilvl="8" w:tplc="48F66E20">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83A2601A">
      <w:start w:val="1"/>
      <w:numFmt w:val="bullet"/>
      <w:lvlText w:val=""/>
      <w:lvlJc w:val="left"/>
      <w:pPr>
        <w:ind w:left="720" w:hanging="360"/>
      </w:pPr>
      <w:rPr>
        <w:rFonts w:ascii="Symbol" w:hAnsi="Symbol"/>
        <w:b w:val="0"/>
        <w:bCs w:val="0"/>
      </w:rPr>
    </w:lvl>
    <w:lvl w:ilvl="1" w:tplc="538EC00C">
      <w:start w:val="1"/>
      <w:numFmt w:val="bullet"/>
      <w:lvlText w:val="o"/>
      <w:lvlJc w:val="left"/>
      <w:pPr>
        <w:tabs>
          <w:tab w:val="num" w:pos="1440"/>
        </w:tabs>
        <w:ind w:left="1440" w:hanging="360"/>
      </w:pPr>
      <w:rPr>
        <w:rFonts w:ascii="Courier New" w:hAnsi="Courier New"/>
      </w:rPr>
    </w:lvl>
    <w:lvl w:ilvl="2" w:tplc="250CA9E2">
      <w:start w:val="1"/>
      <w:numFmt w:val="bullet"/>
      <w:lvlText w:val=""/>
      <w:lvlJc w:val="left"/>
      <w:pPr>
        <w:tabs>
          <w:tab w:val="num" w:pos="2160"/>
        </w:tabs>
        <w:ind w:left="2160" w:hanging="360"/>
      </w:pPr>
      <w:rPr>
        <w:rFonts w:ascii="Wingdings" w:hAnsi="Wingdings"/>
      </w:rPr>
    </w:lvl>
    <w:lvl w:ilvl="3" w:tplc="E6CCBEDA">
      <w:start w:val="1"/>
      <w:numFmt w:val="bullet"/>
      <w:lvlText w:val=""/>
      <w:lvlJc w:val="left"/>
      <w:pPr>
        <w:tabs>
          <w:tab w:val="num" w:pos="2880"/>
        </w:tabs>
        <w:ind w:left="2880" w:hanging="360"/>
      </w:pPr>
      <w:rPr>
        <w:rFonts w:ascii="Symbol" w:hAnsi="Symbol"/>
      </w:rPr>
    </w:lvl>
    <w:lvl w:ilvl="4" w:tplc="3D568AF0">
      <w:start w:val="1"/>
      <w:numFmt w:val="bullet"/>
      <w:lvlText w:val="o"/>
      <w:lvlJc w:val="left"/>
      <w:pPr>
        <w:tabs>
          <w:tab w:val="num" w:pos="3600"/>
        </w:tabs>
        <w:ind w:left="3600" w:hanging="360"/>
      </w:pPr>
      <w:rPr>
        <w:rFonts w:ascii="Courier New" w:hAnsi="Courier New"/>
      </w:rPr>
    </w:lvl>
    <w:lvl w:ilvl="5" w:tplc="B658BB62">
      <w:start w:val="1"/>
      <w:numFmt w:val="bullet"/>
      <w:lvlText w:val=""/>
      <w:lvlJc w:val="left"/>
      <w:pPr>
        <w:tabs>
          <w:tab w:val="num" w:pos="4320"/>
        </w:tabs>
        <w:ind w:left="4320" w:hanging="360"/>
      </w:pPr>
      <w:rPr>
        <w:rFonts w:ascii="Wingdings" w:hAnsi="Wingdings"/>
      </w:rPr>
    </w:lvl>
    <w:lvl w:ilvl="6" w:tplc="35B24AD2">
      <w:start w:val="1"/>
      <w:numFmt w:val="bullet"/>
      <w:lvlText w:val=""/>
      <w:lvlJc w:val="left"/>
      <w:pPr>
        <w:tabs>
          <w:tab w:val="num" w:pos="5040"/>
        </w:tabs>
        <w:ind w:left="5040" w:hanging="360"/>
      </w:pPr>
      <w:rPr>
        <w:rFonts w:ascii="Symbol" w:hAnsi="Symbol"/>
      </w:rPr>
    </w:lvl>
    <w:lvl w:ilvl="7" w:tplc="CA1C124C">
      <w:start w:val="1"/>
      <w:numFmt w:val="bullet"/>
      <w:lvlText w:val="o"/>
      <w:lvlJc w:val="left"/>
      <w:pPr>
        <w:tabs>
          <w:tab w:val="num" w:pos="5760"/>
        </w:tabs>
        <w:ind w:left="5760" w:hanging="360"/>
      </w:pPr>
      <w:rPr>
        <w:rFonts w:ascii="Courier New" w:hAnsi="Courier New"/>
      </w:rPr>
    </w:lvl>
    <w:lvl w:ilvl="8" w:tplc="3DBCC138">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B9B83F54">
      <w:start w:val="1"/>
      <w:numFmt w:val="bullet"/>
      <w:lvlText w:val=""/>
      <w:lvlJc w:val="left"/>
      <w:pPr>
        <w:ind w:left="720" w:hanging="360"/>
      </w:pPr>
      <w:rPr>
        <w:rFonts w:ascii="Symbol" w:hAnsi="Symbol"/>
        <w:b w:val="0"/>
        <w:bCs w:val="0"/>
      </w:rPr>
    </w:lvl>
    <w:lvl w:ilvl="1" w:tplc="FF28484E">
      <w:start w:val="1"/>
      <w:numFmt w:val="bullet"/>
      <w:lvlText w:val="o"/>
      <w:lvlJc w:val="left"/>
      <w:pPr>
        <w:tabs>
          <w:tab w:val="num" w:pos="1440"/>
        </w:tabs>
        <w:ind w:left="1440" w:hanging="360"/>
      </w:pPr>
      <w:rPr>
        <w:rFonts w:ascii="Courier New" w:hAnsi="Courier New"/>
      </w:rPr>
    </w:lvl>
    <w:lvl w:ilvl="2" w:tplc="4F40D4C8">
      <w:start w:val="1"/>
      <w:numFmt w:val="bullet"/>
      <w:lvlText w:val=""/>
      <w:lvlJc w:val="left"/>
      <w:pPr>
        <w:tabs>
          <w:tab w:val="num" w:pos="2160"/>
        </w:tabs>
        <w:ind w:left="2160" w:hanging="360"/>
      </w:pPr>
      <w:rPr>
        <w:rFonts w:ascii="Wingdings" w:hAnsi="Wingdings"/>
      </w:rPr>
    </w:lvl>
    <w:lvl w:ilvl="3" w:tplc="ADFC3CDA">
      <w:start w:val="1"/>
      <w:numFmt w:val="bullet"/>
      <w:lvlText w:val=""/>
      <w:lvlJc w:val="left"/>
      <w:pPr>
        <w:tabs>
          <w:tab w:val="num" w:pos="2880"/>
        </w:tabs>
        <w:ind w:left="2880" w:hanging="360"/>
      </w:pPr>
      <w:rPr>
        <w:rFonts w:ascii="Symbol" w:hAnsi="Symbol"/>
      </w:rPr>
    </w:lvl>
    <w:lvl w:ilvl="4" w:tplc="DB4A50CE">
      <w:start w:val="1"/>
      <w:numFmt w:val="bullet"/>
      <w:lvlText w:val="o"/>
      <w:lvlJc w:val="left"/>
      <w:pPr>
        <w:tabs>
          <w:tab w:val="num" w:pos="3600"/>
        </w:tabs>
        <w:ind w:left="3600" w:hanging="360"/>
      </w:pPr>
      <w:rPr>
        <w:rFonts w:ascii="Courier New" w:hAnsi="Courier New"/>
      </w:rPr>
    </w:lvl>
    <w:lvl w:ilvl="5" w:tplc="88B2B8E8">
      <w:start w:val="1"/>
      <w:numFmt w:val="bullet"/>
      <w:lvlText w:val=""/>
      <w:lvlJc w:val="left"/>
      <w:pPr>
        <w:tabs>
          <w:tab w:val="num" w:pos="4320"/>
        </w:tabs>
        <w:ind w:left="4320" w:hanging="360"/>
      </w:pPr>
      <w:rPr>
        <w:rFonts w:ascii="Wingdings" w:hAnsi="Wingdings"/>
      </w:rPr>
    </w:lvl>
    <w:lvl w:ilvl="6" w:tplc="1780EDB4">
      <w:start w:val="1"/>
      <w:numFmt w:val="bullet"/>
      <w:lvlText w:val=""/>
      <w:lvlJc w:val="left"/>
      <w:pPr>
        <w:tabs>
          <w:tab w:val="num" w:pos="5040"/>
        </w:tabs>
        <w:ind w:left="5040" w:hanging="360"/>
      </w:pPr>
      <w:rPr>
        <w:rFonts w:ascii="Symbol" w:hAnsi="Symbol"/>
      </w:rPr>
    </w:lvl>
    <w:lvl w:ilvl="7" w:tplc="B75A98DC">
      <w:start w:val="1"/>
      <w:numFmt w:val="bullet"/>
      <w:lvlText w:val="o"/>
      <w:lvlJc w:val="left"/>
      <w:pPr>
        <w:tabs>
          <w:tab w:val="num" w:pos="5760"/>
        </w:tabs>
        <w:ind w:left="5760" w:hanging="360"/>
      </w:pPr>
      <w:rPr>
        <w:rFonts w:ascii="Courier New" w:hAnsi="Courier New"/>
      </w:rPr>
    </w:lvl>
    <w:lvl w:ilvl="8" w:tplc="A5C8771C">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C7549956">
      <w:start w:val="1"/>
      <w:numFmt w:val="bullet"/>
      <w:lvlText w:val=""/>
      <w:lvlJc w:val="left"/>
      <w:pPr>
        <w:ind w:left="720" w:hanging="360"/>
      </w:pPr>
      <w:rPr>
        <w:rFonts w:ascii="Symbol" w:hAnsi="Symbol"/>
        <w:b w:val="0"/>
        <w:bCs w:val="0"/>
      </w:rPr>
    </w:lvl>
    <w:lvl w:ilvl="1" w:tplc="1BCE1B7E">
      <w:start w:val="1"/>
      <w:numFmt w:val="bullet"/>
      <w:lvlText w:val="o"/>
      <w:lvlJc w:val="left"/>
      <w:pPr>
        <w:tabs>
          <w:tab w:val="num" w:pos="1440"/>
        </w:tabs>
        <w:ind w:left="1440" w:hanging="360"/>
      </w:pPr>
      <w:rPr>
        <w:rFonts w:ascii="Courier New" w:hAnsi="Courier New"/>
      </w:rPr>
    </w:lvl>
    <w:lvl w:ilvl="2" w:tplc="38C8D0FC">
      <w:start w:val="1"/>
      <w:numFmt w:val="bullet"/>
      <w:lvlText w:val=""/>
      <w:lvlJc w:val="left"/>
      <w:pPr>
        <w:tabs>
          <w:tab w:val="num" w:pos="2160"/>
        </w:tabs>
        <w:ind w:left="2160" w:hanging="360"/>
      </w:pPr>
      <w:rPr>
        <w:rFonts w:ascii="Wingdings" w:hAnsi="Wingdings"/>
      </w:rPr>
    </w:lvl>
    <w:lvl w:ilvl="3" w:tplc="D5108200">
      <w:start w:val="1"/>
      <w:numFmt w:val="bullet"/>
      <w:lvlText w:val=""/>
      <w:lvlJc w:val="left"/>
      <w:pPr>
        <w:tabs>
          <w:tab w:val="num" w:pos="2880"/>
        </w:tabs>
        <w:ind w:left="2880" w:hanging="360"/>
      </w:pPr>
      <w:rPr>
        <w:rFonts w:ascii="Symbol" w:hAnsi="Symbol"/>
      </w:rPr>
    </w:lvl>
    <w:lvl w:ilvl="4" w:tplc="A6A81546">
      <w:start w:val="1"/>
      <w:numFmt w:val="bullet"/>
      <w:lvlText w:val="o"/>
      <w:lvlJc w:val="left"/>
      <w:pPr>
        <w:tabs>
          <w:tab w:val="num" w:pos="3600"/>
        </w:tabs>
        <w:ind w:left="3600" w:hanging="360"/>
      </w:pPr>
      <w:rPr>
        <w:rFonts w:ascii="Courier New" w:hAnsi="Courier New"/>
      </w:rPr>
    </w:lvl>
    <w:lvl w:ilvl="5" w:tplc="835003E4">
      <w:start w:val="1"/>
      <w:numFmt w:val="bullet"/>
      <w:lvlText w:val=""/>
      <w:lvlJc w:val="left"/>
      <w:pPr>
        <w:tabs>
          <w:tab w:val="num" w:pos="4320"/>
        </w:tabs>
        <w:ind w:left="4320" w:hanging="360"/>
      </w:pPr>
      <w:rPr>
        <w:rFonts w:ascii="Wingdings" w:hAnsi="Wingdings"/>
      </w:rPr>
    </w:lvl>
    <w:lvl w:ilvl="6" w:tplc="AC0A6FF6">
      <w:start w:val="1"/>
      <w:numFmt w:val="bullet"/>
      <w:lvlText w:val=""/>
      <w:lvlJc w:val="left"/>
      <w:pPr>
        <w:tabs>
          <w:tab w:val="num" w:pos="5040"/>
        </w:tabs>
        <w:ind w:left="5040" w:hanging="360"/>
      </w:pPr>
      <w:rPr>
        <w:rFonts w:ascii="Symbol" w:hAnsi="Symbol"/>
      </w:rPr>
    </w:lvl>
    <w:lvl w:ilvl="7" w:tplc="C276D838">
      <w:start w:val="1"/>
      <w:numFmt w:val="bullet"/>
      <w:lvlText w:val="o"/>
      <w:lvlJc w:val="left"/>
      <w:pPr>
        <w:tabs>
          <w:tab w:val="num" w:pos="5760"/>
        </w:tabs>
        <w:ind w:left="5760" w:hanging="360"/>
      </w:pPr>
      <w:rPr>
        <w:rFonts w:ascii="Courier New" w:hAnsi="Courier New"/>
      </w:rPr>
    </w:lvl>
    <w:lvl w:ilvl="8" w:tplc="6242ED3C">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231C733A">
      <w:start w:val="1"/>
      <w:numFmt w:val="bullet"/>
      <w:lvlText w:val=""/>
      <w:lvlJc w:val="left"/>
      <w:pPr>
        <w:ind w:left="720" w:hanging="360"/>
      </w:pPr>
      <w:rPr>
        <w:rFonts w:ascii="Symbol" w:hAnsi="Symbol"/>
        <w:b w:val="0"/>
        <w:bCs w:val="0"/>
      </w:rPr>
    </w:lvl>
    <w:lvl w:ilvl="1" w:tplc="E9C0EBCA">
      <w:start w:val="1"/>
      <w:numFmt w:val="bullet"/>
      <w:lvlText w:val="o"/>
      <w:lvlJc w:val="left"/>
      <w:pPr>
        <w:tabs>
          <w:tab w:val="num" w:pos="1440"/>
        </w:tabs>
        <w:ind w:left="1440" w:hanging="360"/>
      </w:pPr>
      <w:rPr>
        <w:rFonts w:ascii="Courier New" w:hAnsi="Courier New"/>
      </w:rPr>
    </w:lvl>
    <w:lvl w:ilvl="2" w:tplc="42F4E852">
      <w:start w:val="1"/>
      <w:numFmt w:val="bullet"/>
      <w:lvlText w:val=""/>
      <w:lvlJc w:val="left"/>
      <w:pPr>
        <w:tabs>
          <w:tab w:val="num" w:pos="2160"/>
        </w:tabs>
        <w:ind w:left="2160" w:hanging="360"/>
      </w:pPr>
      <w:rPr>
        <w:rFonts w:ascii="Wingdings" w:hAnsi="Wingdings"/>
      </w:rPr>
    </w:lvl>
    <w:lvl w:ilvl="3" w:tplc="24FAF0FA">
      <w:start w:val="1"/>
      <w:numFmt w:val="bullet"/>
      <w:lvlText w:val=""/>
      <w:lvlJc w:val="left"/>
      <w:pPr>
        <w:tabs>
          <w:tab w:val="num" w:pos="2880"/>
        </w:tabs>
        <w:ind w:left="2880" w:hanging="360"/>
      </w:pPr>
      <w:rPr>
        <w:rFonts w:ascii="Symbol" w:hAnsi="Symbol"/>
      </w:rPr>
    </w:lvl>
    <w:lvl w:ilvl="4" w:tplc="7074A40E">
      <w:start w:val="1"/>
      <w:numFmt w:val="bullet"/>
      <w:lvlText w:val="o"/>
      <w:lvlJc w:val="left"/>
      <w:pPr>
        <w:tabs>
          <w:tab w:val="num" w:pos="3600"/>
        </w:tabs>
        <w:ind w:left="3600" w:hanging="360"/>
      </w:pPr>
      <w:rPr>
        <w:rFonts w:ascii="Courier New" w:hAnsi="Courier New"/>
      </w:rPr>
    </w:lvl>
    <w:lvl w:ilvl="5" w:tplc="2E2CD306">
      <w:start w:val="1"/>
      <w:numFmt w:val="bullet"/>
      <w:lvlText w:val=""/>
      <w:lvlJc w:val="left"/>
      <w:pPr>
        <w:tabs>
          <w:tab w:val="num" w:pos="4320"/>
        </w:tabs>
        <w:ind w:left="4320" w:hanging="360"/>
      </w:pPr>
      <w:rPr>
        <w:rFonts w:ascii="Wingdings" w:hAnsi="Wingdings"/>
      </w:rPr>
    </w:lvl>
    <w:lvl w:ilvl="6" w:tplc="2B8AAE40">
      <w:start w:val="1"/>
      <w:numFmt w:val="bullet"/>
      <w:lvlText w:val=""/>
      <w:lvlJc w:val="left"/>
      <w:pPr>
        <w:tabs>
          <w:tab w:val="num" w:pos="5040"/>
        </w:tabs>
        <w:ind w:left="5040" w:hanging="360"/>
      </w:pPr>
      <w:rPr>
        <w:rFonts w:ascii="Symbol" w:hAnsi="Symbol"/>
      </w:rPr>
    </w:lvl>
    <w:lvl w:ilvl="7" w:tplc="7F100B9A">
      <w:start w:val="1"/>
      <w:numFmt w:val="bullet"/>
      <w:lvlText w:val="o"/>
      <w:lvlJc w:val="left"/>
      <w:pPr>
        <w:tabs>
          <w:tab w:val="num" w:pos="5760"/>
        </w:tabs>
        <w:ind w:left="5760" w:hanging="360"/>
      </w:pPr>
      <w:rPr>
        <w:rFonts w:ascii="Courier New" w:hAnsi="Courier New"/>
      </w:rPr>
    </w:lvl>
    <w:lvl w:ilvl="8" w:tplc="8C505A50">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07CA48D6">
      <w:start w:val="1"/>
      <w:numFmt w:val="bullet"/>
      <w:lvlText w:val=""/>
      <w:lvlJc w:val="left"/>
      <w:pPr>
        <w:ind w:left="720" w:hanging="360"/>
      </w:pPr>
      <w:rPr>
        <w:rFonts w:ascii="Symbol" w:hAnsi="Symbol"/>
        <w:b w:val="0"/>
        <w:bCs w:val="0"/>
      </w:rPr>
    </w:lvl>
    <w:lvl w:ilvl="1" w:tplc="86EC78B8">
      <w:start w:val="1"/>
      <w:numFmt w:val="bullet"/>
      <w:lvlText w:val="o"/>
      <w:lvlJc w:val="left"/>
      <w:pPr>
        <w:tabs>
          <w:tab w:val="num" w:pos="1440"/>
        </w:tabs>
        <w:ind w:left="1440" w:hanging="360"/>
      </w:pPr>
      <w:rPr>
        <w:rFonts w:ascii="Courier New" w:hAnsi="Courier New"/>
      </w:rPr>
    </w:lvl>
    <w:lvl w:ilvl="2" w:tplc="A6FCA16A">
      <w:start w:val="1"/>
      <w:numFmt w:val="bullet"/>
      <w:lvlText w:val=""/>
      <w:lvlJc w:val="left"/>
      <w:pPr>
        <w:tabs>
          <w:tab w:val="num" w:pos="2160"/>
        </w:tabs>
        <w:ind w:left="2160" w:hanging="360"/>
      </w:pPr>
      <w:rPr>
        <w:rFonts w:ascii="Wingdings" w:hAnsi="Wingdings"/>
      </w:rPr>
    </w:lvl>
    <w:lvl w:ilvl="3" w:tplc="DC38ED1A">
      <w:start w:val="1"/>
      <w:numFmt w:val="bullet"/>
      <w:lvlText w:val=""/>
      <w:lvlJc w:val="left"/>
      <w:pPr>
        <w:tabs>
          <w:tab w:val="num" w:pos="2880"/>
        </w:tabs>
        <w:ind w:left="2880" w:hanging="360"/>
      </w:pPr>
      <w:rPr>
        <w:rFonts w:ascii="Symbol" w:hAnsi="Symbol"/>
      </w:rPr>
    </w:lvl>
    <w:lvl w:ilvl="4" w:tplc="9EA00180">
      <w:start w:val="1"/>
      <w:numFmt w:val="bullet"/>
      <w:lvlText w:val="o"/>
      <w:lvlJc w:val="left"/>
      <w:pPr>
        <w:tabs>
          <w:tab w:val="num" w:pos="3600"/>
        </w:tabs>
        <w:ind w:left="3600" w:hanging="360"/>
      </w:pPr>
      <w:rPr>
        <w:rFonts w:ascii="Courier New" w:hAnsi="Courier New"/>
      </w:rPr>
    </w:lvl>
    <w:lvl w:ilvl="5" w:tplc="058AC406">
      <w:start w:val="1"/>
      <w:numFmt w:val="bullet"/>
      <w:lvlText w:val=""/>
      <w:lvlJc w:val="left"/>
      <w:pPr>
        <w:tabs>
          <w:tab w:val="num" w:pos="4320"/>
        </w:tabs>
        <w:ind w:left="4320" w:hanging="360"/>
      </w:pPr>
      <w:rPr>
        <w:rFonts w:ascii="Wingdings" w:hAnsi="Wingdings"/>
      </w:rPr>
    </w:lvl>
    <w:lvl w:ilvl="6" w:tplc="BBAA0CCA">
      <w:start w:val="1"/>
      <w:numFmt w:val="bullet"/>
      <w:lvlText w:val=""/>
      <w:lvlJc w:val="left"/>
      <w:pPr>
        <w:tabs>
          <w:tab w:val="num" w:pos="5040"/>
        </w:tabs>
        <w:ind w:left="5040" w:hanging="360"/>
      </w:pPr>
      <w:rPr>
        <w:rFonts w:ascii="Symbol" w:hAnsi="Symbol"/>
      </w:rPr>
    </w:lvl>
    <w:lvl w:ilvl="7" w:tplc="0BD066D8">
      <w:start w:val="1"/>
      <w:numFmt w:val="bullet"/>
      <w:lvlText w:val="o"/>
      <w:lvlJc w:val="left"/>
      <w:pPr>
        <w:tabs>
          <w:tab w:val="num" w:pos="5760"/>
        </w:tabs>
        <w:ind w:left="5760" w:hanging="360"/>
      </w:pPr>
      <w:rPr>
        <w:rFonts w:ascii="Courier New" w:hAnsi="Courier New"/>
      </w:rPr>
    </w:lvl>
    <w:lvl w:ilvl="8" w:tplc="EFD4403C">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multilevel"/>
    <w:tmpl w:val="0000003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0000003B"/>
    <w:multiLevelType w:val="hybridMultilevel"/>
    <w:tmpl w:val="0000003B"/>
    <w:lvl w:ilvl="0" w:tplc="3E1E98EC">
      <w:start w:val="1"/>
      <w:numFmt w:val="bullet"/>
      <w:lvlText w:val="o"/>
      <w:lvlJc w:val="left"/>
      <w:pPr>
        <w:ind w:left="720" w:hanging="360"/>
      </w:pPr>
      <w:rPr>
        <w:rFonts w:ascii="Courier New" w:hAnsi="Courier New"/>
        <w:b w:val="0"/>
        <w:bCs w:val="0"/>
      </w:rPr>
    </w:lvl>
    <w:lvl w:ilvl="1" w:tplc="319CB2FE">
      <w:start w:val="1"/>
      <w:numFmt w:val="bullet"/>
      <w:lvlText w:val="o"/>
      <w:lvlJc w:val="left"/>
      <w:pPr>
        <w:tabs>
          <w:tab w:val="num" w:pos="1440"/>
        </w:tabs>
        <w:ind w:left="1440" w:hanging="360"/>
      </w:pPr>
      <w:rPr>
        <w:rFonts w:ascii="Courier New" w:hAnsi="Courier New"/>
      </w:rPr>
    </w:lvl>
    <w:lvl w:ilvl="2" w:tplc="40240948">
      <w:start w:val="1"/>
      <w:numFmt w:val="bullet"/>
      <w:lvlText w:val=""/>
      <w:lvlJc w:val="left"/>
      <w:pPr>
        <w:tabs>
          <w:tab w:val="num" w:pos="2160"/>
        </w:tabs>
        <w:ind w:left="2160" w:hanging="360"/>
      </w:pPr>
      <w:rPr>
        <w:rFonts w:ascii="Wingdings" w:hAnsi="Wingdings"/>
      </w:rPr>
    </w:lvl>
    <w:lvl w:ilvl="3" w:tplc="782A3F48">
      <w:start w:val="1"/>
      <w:numFmt w:val="bullet"/>
      <w:lvlText w:val=""/>
      <w:lvlJc w:val="left"/>
      <w:pPr>
        <w:tabs>
          <w:tab w:val="num" w:pos="2880"/>
        </w:tabs>
        <w:ind w:left="2880" w:hanging="360"/>
      </w:pPr>
      <w:rPr>
        <w:rFonts w:ascii="Symbol" w:hAnsi="Symbol"/>
      </w:rPr>
    </w:lvl>
    <w:lvl w:ilvl="4" w:tplc="03CE6758">
      <w:start w:val="1"/>
      <w:numFmt w:val="bullet"/>
      <w:lvlText w:val="o"/>
      <w:lvlJc w:val="left"/>
      <w:pPr>
        <w:tabs>
          <w:tab w:val="num" w:pos="3600"/>
        </w:tabs>
        <w:ind w:left="3600" w:hanging="360"/>
      </w:pPr>
      <w:rPr>
        <w:rFonts w:ascii="Courier New" w:hAnsi="Courier New"/>
      </w:rPr>
    </w:lvl>
    <w:lvl w:ilvl="5" w:tplc="0CE876DC">
      <w:start w:val="1"/>
      <w:numFmt w:val="bullet"/>
      <w:lvlText w:val=""/>
      <w:lvlJc w:val="left"/>
      <w:pPr>
        <w:tabs>
          <w:tab w:val="num" w:pos="4320"/>
        </w:tabs>
        <w:ind w:left="4320" w:hanging="360"/>
      </w:pPr>
      <w:rPr>
        <w:rFonts w:ascii="Wingdings" w:hAnsi="Wingdings"/>
      </w:rPr>
    </w:lvl>
    <w:lvl w:ilvl="6" w:tplc="7196265A">
      <w:start w:val="1"/>
      <w:numFmt w:val="bullet"/>
      <w:lvlText w:val=""/>
      <w:lvlJc w:val="left"/>
      <w:pPr>
        <w:tabs>
          <w:tab w:val="num" w:pos="5040"/>
        </w:tabs>
        <w:ind w:left="5040" w:hanging="360"/>
      </w:pPr>
      <w:rPr>
        <w:rFonts w:ascii="Symbol" w:hAnsi="Symbol"/>
      </w:rPr>
    </w:lvl>
    <w:lvl w:ilvl="7" w:tplc="C9123010">
      <w:start w:val="1"/>
      <w:numFmt w:val="bullet"/>
      <w:lvlText w:val="o"/>
      <w:lvlJc w:val="left"/>
      <w:pPr>
        <w:tabs>
          <w:tab w:val="num" w:pos="5760"/>
        </w:tabs>
        <w:ind w:left="5760" w:hanging="360"/>
      </w:pPr>
      <w:rPr>
        <w:rFonts w:ascii="Courier New" w:hAnsi="Courier New"/>
      </w:rPr>
    </w:lvl>
    <w:lvl w:ilvl="8" w:tplc="23C6A59A">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multilevel"/>
    <w:tmpl w:val="0000003C"/>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hybridMultilevel"/>
    <w:tmpl w:val="0000003D"/>
    <w:lvl w:ilvl="0" w:tplc="26DE6784">
      <w:start w:val="1"/>
      <w:numFmt w:val="bullet"/>
      <w:lvlText w:val="o"/>
      <w:lvlJc w:val="left"/>
      <w:pPr>
        <w:ind w:left="720" w:hanging="360"/>
      </w:pPr>
      <w:rPr>
        <w:rFonts w:ascii="Courier New" w:hAnsi="Courier New"/>
        <w:b w:val="0"/>
        <w:bCs w:val="0"/>
      </w:rPr>
    </w:lvl>
    <w:lvl w:ilvl="1" w:tplc="C5166568">
      <w:start w:val="1"/>
      <w:numFmt w:val="bullet"/>
      <w:lvlText w:val="o"/>
      <w:lvlJc w:val="left"/>
      <w:pPr>
        <w:tabs>
          <w:tab w:val="num" w:pos="1440"/>
        </w:tabs>
        <w:ind w:left="1440" w:hanging="360"/>
      </w:pPr>
      <w:rPr>
        <w:rFonts w:ascii="Courier New" w:hAnsi="Courier New"/>
      </w:rPr>
    </w:lvl>
    <w:lvl w:ilvl="2" w:tplc="AF9CA734">
      <w:start w:val="1"/>
      <w:numFmt w:val="bullet"/>
      <w:lvlText w:val=""/>
      <w:lvlJc w:val="left"/>
      <w:pPr>
        <w:tabs>
          <w:tab w:val="num" w:pos="2160"/>
        </w:tabs>
        <w:ind w:left="2160" w:hanging="360"/>
      </w:pPr>
      <w:rPr>
        <w:rFonts w:ascii="Wingdings" w:hAnsi="Wingdings"/>
      </w:rPr>
    </w:lvl>
    <w:lvl w:ilvl="3" w:tplc="E7B82074">
      <w:start w:val="1"/>
      <w:numFmt w:val="bullet"/>
      <w:lvlText w:val=""/>
      <w:lvlJc w:val="left"/>
      <w:pPr>
        <w:tabs>
          <w:tab w:val="num" w:pos="2880"/>
        </w:tabs>
        <w:ind w:left="2880" w:hanging="360"/>
      </w:pPr>
      <w:rPr>
        <w:rFonts w:ascii="Symbol" w:hAnsi="Symbol"/>
      </w:rPr>
    </w:lvl>
    <w:lvl w:ilvl="4" w:tplc="636812E8">
      <w:start w:val="1"/>
      <w:numFmt w:val="bullet"/>
      <w:lvlText w:val="o"/>
      <w:lvlJc w:val="left"/>
      <w:pPr>
        <w:tabs>
          <w:tab w:val="num" w:pos="3600"/>
        </w:tabs>
        <w:ind w:left="3600" w:hanging="360"/>
      </w:pPr>
      <w:rPr>
        <w:rFonts w:ascii="Courier New" w:hAnsi="Courier New"/>
      </w:rPr>
    </w:lvl>
    <w:lvl w:ilvl="5" w:tplc="CC6027EA">
      <w:start w:val="1"/>
      <w:numFmt w:val="bullet"/>
      <w:lvlText w:val=""/>
      <w:lvlJc w:val="left"/>
      <w:pPr>
        <w:tabs>
          <w:tab w:val="num" w:pos="4320"/>
        </w:tabs>
        <w:ind w:left="4320" w:hanging="360"/>
      </w:pPr>
      <w:rPr>
        <w:rFonts w:ascii="Wingdings" w:hAnsi="Wingdings"/>
      </w:rPr>
    </w:lvl>
    <w:lvl w:ilvl="6" w:tplc="BD505ECE">
      <w:start w:val="1"/>
      <w:numFmt w:val="bullet"/>
      <w:lvlText w:val=""/>
      <w:lvlJc w:val="left"/>
      <w:pPr>
        <w:tabs>
          <w:tab w:val="num" w:pos="5040"/>
        </w:tabs>
        <w:ind w:left="5040" w:hanging="360"/>
      </w:pPr>
      <w:rPr>
        <w:rFonts w:ascii="Symbol" w:hAnsi="Symbol"/>
      </w:rPr>
    </w:lvl>
    <w:lvl w:ilvl="7" w:tplc="871E1A8E">
      <w:start w:val="1"/>
      <w:numFmt w:val="bullet"/>
      <w:lvlText w:val="o"/>
      <w:lvlJc w:val="left"/>
      <w:pPr>
        <w:tabs>
          <w:tab w:val="num" w:pos="5760"/>
        </w:tabs>
        <w:ind w:left="5760" w:hanging="360"/>
      </w:pPr>
      <w:rPr>
        <w:rFonts w:ascii="Courier New" w:hAnsi="Courier New"/>
      </w:rPr>
    </w:lvl>
    <w:lvl w:ilvl="8" w:tplc="3460D792">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BF6AE01E">
      <w:start w:val="1"/>
      <w:numFmt w:val="bullet"/>
      <w:lvlText w:val="o"/>
      <w:lvlJc w:val="left"/>
      <w:pPr>
        <w:ind w:left="720" w:hanging="360"/>
      </w:pPr>
      <w:rPr>
        <w:rFonts w:ascii="Courier New" w:hAnsi="Courier New"/>
        <w:b w:val="0"/>
        <w:bCs w:val="0"/>
      </w:rPr>
    </w:lvl>
    <w:lvl w:ilvl="1" w:tplc="8702F6CC">
      <w:start w:val="1"/>
      <w:numFmt w:val="bullet"/>
      <w:lvlText w:val="o"/>
      <w:lvlJc w:val="left"/>
      <w:pPr>
        <w:tabs>
          <w:tab w:val="num" w:pos="1440"/>
        </w:tabs>
        <w:ind w:left="1440" w:hanging="360"/>
      </w:pPr>
      <w:rPr>
        <w:rFonts w:ascii="Courier New" w:hAnsi="Courier New"/>
      </w:rPr>
    </w:lvl>
    <w:lvl w:ilvl="2" w:tplc="A6D8422A">
      <w:start w:val="1"/>
      <w:numFmt w:val="bullet"/>
      <w:lvlText w:val=""/>
      <w:lvlJc w:val="left"/>
      <w:pPr>
        <w:tabs>
          <w:tab w:val="num" w:pos="2160"/>
        </w:tabs>
        <w:ind w:left="2160" w:hanging="360"/>
      </w:pPr>
      <w:rPr>
        <w:rFonts w:ascii="Wingdings" w:hAnsi="Wingdings"/>
      </w:rPr>
    </w:lvl>
    <w:lvl w:ilvl="3" w:tplc="A77A69FE">
      <w:start w:val="1"/>
      <w:numFmt w:val="bullet"/>
      <w:lvlText w:val=""/>
      <w:lvlJc w:val="left"/>
      <w:pPr>
        <w:tabs>
          <w:tab w:val="num" w:pos="2880"/>
        </w:tabs>
        <w:ind w:left="2880" w:hanging="360"/>
      </w:pPr>
      <w:rPr>
        <w:rFonts w:ascii="Symbol" w:hAnsi="Symbol"/>
      </w:rPr>
    </w:lvl>
    <w:lvl w:ilvl="4" w:tplc="989C4162">
      <w:start w:val="1"/>
      <w:numFmt w:val="bullet"/>
      <w:lvlText w:val="o"/>
      <w:lvlJc w:val="left"/>
      <w:pPr>
        <w:tabs>
          <w:tab w:val="num" w:pos="3600"/>
        </w:tabs>
        <w:ind w:left="3600" w:hanging="360"/>
      </w:pPr>
      <w:rPr>
        <w:rFonts w:ascii="Courier New" w:hAnsi="Courier New"/>
      </w:rPr>
    </w:lvl>
    <w:lvl w:ilvl="5" w:tplc="A122446E">
      <w:start w:val="1"/>
      <w:numFmt w:val="bullet"/>
      <w:lvlText w:val=""/>
      <w:lvlJc w:val="left"/>
      <w:pPr>
        <w:tabs>
          <w:tab w:val="num" w:pos="4320"/>
        </w:tabs>
        <w:ind w:left="4320" w:hanging="360"/>
      </w:pPr>
      <w:rPr>
        <w:rFonts w:ascii="Wingdings" w:hAnsi="Wingdings"/>
      </w:rPr>
    </w:lvl>
    <w:lvl w:ilvl="6" w:tplc="A0B8361C">
      <w:start w:val="1"/>
      <w:numFmt w:val="bullet"/>
      <w:lvlText w:val=""/>
      <w:lvlJc w:val="left"/>
      <w:pPr>
        <w:tabs>
          <w:tab w:val="num" w:pos="5040"/>
        </w:tabs>
        <w:ind w:left="5040" w:hanging="360"/>
      </w:pPr>
      <w:rPr>
        <w:rFonts w:ascii="Symbol" w:hAnsi="Symbol"/>
      </w:rPr>
    </w:lvl>
    <w:lvl w:ilvl="7" w:tplc="2B08385A">
      <w:start w:val="1"/>
      <w:numFmt w:val="bullet"/>
      <w:lvlText w:val="o"/>
      <w:lvlJc w:val="left"/>
      <w:pPr>
        <w:tabs>
          <w:tab w:val="num" w:pos="5760"/>
        </w:tabs>
        <w:ind w:left="5760" w:hanging="360"/>
      </w:pPr>
      <w:rPr>
        <w:rFonts w:ascii="Courier New" w:hAnsi="Courier New"/>
      </w:rPr>
    </w:lvl>
    <w:lvl w:ilvl="8" w:tplc="4B6AA080">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multilevel"/>
    <w:tmpl w:val="0000003F"/>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hybridMultilevel"/>
    <w:tmpl w:val="00000040"/>
    <w:lvl w:ilvl="0" w:tplc="F9F49254">
      <w:start w:val="1"/>
      <w:numFmt w:val="bullet"/>
      <w:lvlText w:val="o"/>
      <w:lvlJc w:val="left"/>
      <w:pPr>
        <w:ind w:left="720" w:hanging="360"/>
      </w:pPr>
      <w:rPr>
        <w:rFonts w:ascii="Courier New" w:hAnsi="Courier New"/>
        <w:b w:val="0"/>
        <w:bCs w:val="0"/>
      </w:rPr>
    </w:lvl>
    <w:lvl w:ilvl="1" w:tplc="3522CB5A">
      <w:start w:val="1"/>
      <w:numFmt w:val="bullet"/>
      <w:lvlText w:val="o"/>
      <w:lvlJc w:val="left"/>
      <w:pPr>
        <w:tabs>
          <w:tab w:val="num" w:pos="1440"/>
        </w:tabs>
        <w:ind w:left="1440" w:hanging="360"/>
      </w:pPr>
      <w:rPr>
        <w:rFonts w:ascii="Courier New" w:hAnsi="Courier New"/>
      </w:rPr>
    </w:lvl>
    <w:lvl w:ilvl="2" w:tplc="CBDC3A2E">
      <w:start w:val="1"/>
      <w:numFmt w:val="bullet"/>
      <w:lvlText w:val=""/>
      <w:lvlJc w:val="left"/>
      <w:pPr>
        <w:tabs>
          <w:tab w:val="num" w:pos="2160"/>
        </w:tabs>
        <w:ind w:left="2160" w:hanging="360"/>
      </w:pPr>
      <w:rPr>
        <w:rFonts w:ascii="Wingdings" w:hAnsi="Wingdings"/>
      </w:rPr>
    </w:lvl>
    <w:lvl w:ilvl="3" w:tplc="47E8E7CA">
      <w:start w:val="1"/>
      <w:numFmt w:val="bullet"/>
      <w:lvlText w:val=""/>
      <w:lvlJc w:val="left"/>
      <w:pPr>
        <w:tabs>
          <w:tab w:val="num" w:pos="2880"/>
        </w:tabs>
        <w:ind w:left="2880" w:hanging="360"/>
      </w:pPr>
      <w:rPr>
        <w:rFonts w:ascii="Symbol" w:hAnsi="Symbol"/>
      </w:rPr>
    </w:lvl>
    <w:lvl w:ilvl="4" w:tplc="E03ACACA">
      <w:start w:val="1"/>
      <w:numFmt w:val="bullet"/>
      <w:lvlText w:val="o"/>
      <w:lvlJc w:val="left"/>
      <w:pPr>
        <w:tabs>
          <w:tab w:val="num" w:pos="3600"/>
        </w:tabs>
        <w:ind w:left="3600" w:hanging="360"/>
      </w:pPr>
      <w:rPr>
        <w:rFonts w:ascii="Courier New" w:hAnsi="Courier New"/>
      </w:rPr>
    </w:lvl>
    <w:lvl w:ilvl="5" w:tplc="613A4EDC">
      <w:start w:val="1"/>
      <w:numFmt w:val="bullet"/>
      <w:lvlText w:val=""/>
      <w:lvlJc w:val="left"/>
      <w:pPr>
        <w:tabs>
          <w:tab w:val="num" w:pos="4320"/>
        </w:tabs>
        <w:ind w:left="4320" w:hanging="360"/>
      </w:pPr>
      <w:rPr>
        <w:rFonts w:ascii="Wingdings" w:hAnsi="Wingdings"/>
      </w:rPr>
    </w:lvl>
    <w:lvl w:ilvl="6" w:tplc="A60C9446">
      <w:start w:val="1"/>
      <w:numFmt w:val="bullet"/>
      <w:lvlText w:val=""/>
      <w:lvlJc w:val="left"/>
      <w:pPr>
        <w:tabs>
          <w:tab w:val="num" w:pos="5040"/>
        </w:tabs>
        <w:ind w:left="5040" w:hanging="360"/>
      </w:pPr>
      <w:rPr>
        <w:rFonts w:ascii="Symbol" w:hAnsi="Symbol"/>
      </w:rPr>
    </w:lvl>
    <w:lvl w:ilvl="7" w:tplc="E138B51C">
      <w:start w:val="1"/>
      <w:numFmt w:val="bullet"/>
      <w:lvlText w:val="o"/>
      <w:lvlJc w:val="left"/>
      <w:pPr>
        <w:tabs>
          <w:tab w:val="num" w:pos="5760"/>
        </w:tabs>
        <w:ind w:left="5760" w:hanging="360"/>
      </w:pPr>
      <w:rPr>
        <w:rFonts w:ascii="Courier New" w:hAnsi="Courier New"/>
      </w:rPr>
    </w:lvl>
    <w:lvl w:ilvl="8" w:tplc="754ECCAA">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1"/>
    <w:multiLevelType w:val="hybridMultilevel"/>
    <w:tmpl w:val="00000041"/>
    <w:lvl w:ilvl="0" w:tplc="B5DE8296">
      <w:start w:val="1"/>
      <w:numFmt w:val="bullet"/>
      <w:lvlText w:val="o"/>
      <w:lvlJc w:val="left"/>
      <w:pPr>
        <w:ind w:left="720" w:hanging="360"/>
      </w:pPr>
      <w:rPr>
        <w:rFonts w:ascii="Courier New" w:hAnsi="Courier New"/>
        <w:b w:val="0"/>
        <w:bCs w:val="0"/>
      </w:rPr>
    </w:lvl>
    <w:lvl w:ilvl="1" w:tplc="472A7700">
      <w:start w:val="1"/>
      <w:numFmt w:val="bullet"/>
      <w:lvlText w:val="o"/>
      <w:lvlJc w:val="left"/>
      <w:pPr>
        <w:tabs>
          <w:tab w:val="num" w:pos="1440"/>
        </w:tabs>
        <w:ind w:left="1440" w:hanging="360"/>
      </w:pPr>
      <w:rPr>
        <w:rFonts w:ascii="Courier New" w:hAnsi="Courier New"/>
      </w:rPr>
    </w:lvl>
    <w:lvl w:ilvl="2" w:tplc="C456CA9C">
      <w:start w:val="1"/>
      <w:numFmt w:val="bullet"/>
      <w:lvlText w:val=""/>
      <w:lvlJc w:val="left"/>
      <w:pPr>
        <w:tabs>
          <w:tab w:val="num" w:pos="2160"/>
        </w:tabs>
        <w:ind w:left="2160" w:hanging="360"/>
      </w:pPr>
      <w:rPr>
        <w:rFonts w:ascii="Wingdings" w:hAnsi="Wingdings"/>
      </w:rPr>
    </w:lvl>
    <w:lvl w:ilvl="3" w:tplc="6EFAC6F6">
      <w:start w:val="1"/>
      <w:numFmt w:val="bullet"/>
      <w:lvlText w:val=""/>
      <w:lvlJc w:val="left"/>
      <w:pPr>
        <w:tabs>
          <w:tab w:val="num" w:pos="2880"/>
        </w:tabs>
        <w:ind w:left="2880" w:hanging="360"/>
      </w:pPr>
      <w:rPr>
        <w:rFonts w:ascii="Symbol" w:hAnsi="Symbol"/>
      </w:rPr>
    </w:lvl>
    <w:lvl w:ilvl="4" w:tplc="872C4960">
      <w:start w:val="1"/>
      <w:numFmt w:val="bullet"/>
      <w:lvlText w:val="o"/>
      <w:lvlJc w:val="left"/>
      <w:pPr>
        <w:tabs>
          <w:tab w:val="num" w:pos="3600"/>
        </w:tabs>
        <w:ind w:left="3600" w:hanging="360"/>
      </w:pPr>
      <w:rPr>
        <w:rFonts w:ascii="Courier New" w:hAnsi="Courier New"/>
      </w:rPr>
    </w:lvl>
    <w:lvl w:ilvl="5" w:tplc="3CE46B32">
      <w:start w:val="1"/>
      <w:numFmt w:val="bullet"/>
      <w:lvlText w:val=""/>
      <w:lvlJc w:val="left"/>
      <w:pPr>
        <w:tabs>
          <w:tab w:val="num" w:pos="4320"/>
        </w:tabs>
        <w:ind w:left="4320" w:hanging="360"/>
      </w:pPr>
      <w:rPr>
        <w:rFonts w:ascii="Wingdings" w:hAnsi="Wingdings"/>
      </w:rPr>
    </w:lvl>
    <w:lvl w:ilvl="6" w:tplc="EF36A5F4">
      <w:start w:val="1"/>
      <w:numFmt w:val="bullet"/>
      <w:lvlText w:val=""/>
      <w:lvlJc w:val="left"/>
      <w:pPr>
        <w:tabs>
          <w:tab w:val="num" w:pos="5040"/>
        </w:tabs>
        <w:ind w:left="5040" w:hanging="360"/>
      </w:pPr>
      <w:rPr>
        <w:rFonts w:ascii="Symbol" w:hAnsi="Symbol"/>
      </w:rPr>
    </w:lvl>
    <w:lvl w:ilvl="7" w:tplc="FB00B994">
      <w:start w:val="1"/>
      <w:numFmt w:val="bullet"/>
      <w:lvlText w:val="o"/>
      <w:lvlJc w:val="left"/>
      <w:pPr>
        <w:tabs>
          <w:tab w:val="num" w:pos="5760"/>
        </w:tabs>
        <w:ind w:left="5760" w:hanging="360"/>
      </w:pPr>
      <w:rPr>
        <w:rFonts w:ascii="Courier New" w:hAnsi="Courier New"/>
      </w:rPr>
    </w:lvl>
    <w:lvl w:ilvl="8" w:tplc="150E03F0">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2"/>
    <w:multiLevelType w:val="multilevel"/>
    <w:tmpl w:val="00000042"/>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00000043"/>
    <w:multiLevelType w:val="hybridMultilevel"/>
    <w:tmpl w:val="00000043"/>
    <w:lvl w:ilvl="0" w:tplc="AC20BC5A">
      <w:start w:val="1"/>
      <w:numFmt w:val="bullet"/>
      <w:lvlText w:val="o"/>
      <w:lvlJc w:val="left"/>
      <w:pPr>
        <w:ind w:left="720" w:hanging="360"/>
      </w:pPr>
      <w:rPr>
        <w:rFonts w:ascii="Courier New" w:hAnsi="Courier New"/>
        <w:b w:val="0"/>
        <w:bCs w:val="0"/>
      </w:rPr>
    </w:lvl>
    <w:lvl w:ilvl="1" w:tplc="6E96F4CE">
      <w:start w:val="1"/>
      <w:numFmt w:val="bullet"/>
      <w:lvlText w:val="o"/>
      <w:lvlJc w:val="left"/>
      <w:pPr>
        <w:tabs>
          <w:tab w:val="num" w:pos="1440"/>
        </w:tabs>
        <w:ind w:left="1440" w:hanging="360"/>
      </w:pPr>
      <w:rPr>
        <w:rFonts w:ascii="Courier New" w:hAnsi="Courier New"/>
      </w:rPr>
    </w:lvl>
    <w:lvl w:ilvl="2" w:tplc="3C3AFD9A">
      <w:start w:val="1"/>
      <w:numFmt w:val="bullet"/>
      <w:lvlText w:val=""/>
      <w:lvlJc w:val="left"/>
      <w:pPr>
        <w:tabs>
          <w:tab w:val="num" w:pos="2160"/>
        </w:tabs>
        <w:ind w:left="2160" w:hanging="360"/>
      </w:pPr>
      <w:rPr>
        <w:rFonts w:ascii="Wingdings" w:hAnsi="Wingdings"/>
      </w:rPr>
    </w:lvl>
    <w:lvl w:ilvl="3" w:tplc="A336FA42">
      <w:start w:val="1"/>
      <w:numFmt w:val="bullet"/>
      <w:lvlText w:val=""/>
      <w:lvlJc w:val="left"/>
      <w:pPr>
        <w:tabs>
          <w:tab w:val="num" w:pos="2880"/>
        </w:tabs>
        <w:ind w:left="2880" w:hanging="360"/>
      </w:pPr>
      <w:rPr>
        <w:rFonts w:ascii="Symbol" w:hAnsi="Symbol"/>
      </w:rPr>
    </w:lvl>
    <w:lvl w:ilvl="4" w:tplc="5D947684">
      <w:start w:val="1"/>
      <w:numFmt w:val="bullet"/>
      <w:lvlText w:val="o"/>
      <w:lvlJc w:val="left"/>
      <w:pPr>
        <w:tabs>
          <w:tab w:val="num" w:pos="3600"/>
        </w:tabs>
        <w:ind w:left="3600" w:hanging="360"/>
      </w:pPr>
      <w:rPr>
        <w:rFonts w:ascii="Courier New" w:hAnsi="Courier New"/>
      </w:rPr>
    </w:lvl>
    <w:lvl w:ilvl="5" w:tplc="1B18AFFE">
      <w:start w:val="1"/>
      <w:numFmt w:val="bullet"/>
      <w:lvlText w:val=""/>
      <w:lvlJc w:val="left"/>
      <w:pPr>
        <w:tabs>
          <w:tab w:val="num" w:pos="4320"/>
        </w:tabs>
        <w:ind w:left="4320" w:hanging="360"/>
      </w:pPr>
      <w:rPr>
        <w:rFonts w:ascii="Wingdings" w:hAnsi="Wingdings"/>
      </w:rPr>
    </w:lvl>
    <w:lvl w:ilvl="6" w:tplc="14AA0FC8">
      <w:start w:val="1"/>
      <w:numFmt w:val="bullet"/>
      <w:lvlText w:val=""/>
      <w:lvlJc w:val="left"/>
      <w:pPr>
        <w:tabs>
          <w:tab w:val="num" w:pos="5040"/>
        </w:tabs>
        <w:ind w:left="5040" w:hanging="360"/>
      </w:pPr>
      <w:rPr>
        <w:rFonts w:ascii="Symbol" w:hAnsi="Symbol"/>
      </w:rPr>
    </w:lvl>
    <w:lvl w:ilvl="7" w:tplc="DDB03028">
      <w:start w:val="1"/>
      <w:numFmt w:val="bullet"/>
      <w:lvlText w:val="o"/>
      <w:lvlJc w:val="left"/>
      <w:pPr>
        <w:tabs>
          <w:tab w:val="num" w:pos="5760"/>
        </w:tabs>
        <w:ind w:left="5760" w:hanging="360"/>
      </w:pPr>
      <w:rPr>
        <w:rFonts w:ascii="Courier New" w:hAnsi="Courier New"/>
      </w:rPr>
    </w:lvl>
    <w:lvl w:ilvl="8" w:tplc="E23A71CC">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4"/>
    <w:multiLevelType w:val="multilevel"/>
    <w:tmpl w:val="00000044"/>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00000045"/>
    <w:multiLevelType w:val="hybridMultilevel"/>
    <w:tmpl w:val="00000045"/>
    <w:lvl w:ilvl="0" w:tplc="18EC909E">
      <w:start w:val="1"/>
      <w:numFmt w:val="bullet"/>
      <w:lvlText w:val="o"/>
      <w:lvlJc w:val="left"/>
      <w:pPr>
        <w:ind w:left="720" w:hanging="360"/>
      </w:pPr>
      <w:rPr>
        <w:rFonts w:ascii="Courier New" w:hAnsi="Courier New"/>
        <w:b w:val="0"/>
        <w:bCs w:val="0"/>
      </w:rPr>
    </w:lvl>
    <w:lvl w:ilvl="1" w:tplc="9FA63108">
      <w:start w:val="1"/>
      <w:numFmt w:val="bullet"/>
      <w:lvlText w:val="o"/>
      <w:lvlJc w:val="left"/>
      <w:pPr>
        <w:tabs>
          <w:tab w:val="num" w:pos="1440"/>
        </w:tabs>
        <w:ind w:left="1440" w:hanging="360"/>
      </w:pPr>
      <w:rPr>
        <w:rFonts w:ascii="Courier New" w:hAnsi="Courier New"/>
      </w:rPr>
    </w:lvl>
    <w:lvl w:ilvl="2" w:tplc="57A6D546">
      <w:start w:val="1"/>
      <w:numFmt w:val="bullet"/>
      <w:lvlText w:val=""/>
      <w:lvlJc w:val="left"/>
      <w:pPr>
        <w:tabs>
          <w:tab w:val="num" w:pos="2160"/>
        </w:tabs>
        <w:ind w:left="2160" w:hanging="360"/>
      </w:pPr>
      <w:rPr>
        <w:rFonts w:ascii="Wingdings" w:hAnsi="Wingdings"/>
      </w:rPr>
    </w:lvl>
    <w:lvl w:ilvl="3" w:tplc="6E4CC36A">
      <w:start w:val="1"/>
      <w:numFmt w:val="bullet"/>
      <w:lvlText w:val=""/>
      <w:lvlJc w:val="left"/>
      <w:pPr>
        <w:tabs>
          <w:tab w:val="num" w:pos="2880"/>
        </w:tabs>
        <w:ind w:left="2880" w:hanging="360"/>
      </w:pPr>
      <w:rPr>
        <w:rFonts w:ascii="Symbol" w:hAnsi="Symbol"/>
      </w:rPr>
    </w:lvl>
    <w:lvl w:ilvl="4" w:tplc="3D5C7D0C">
      <w:start w:val="1"/>
      <w:numFmt w:val="bullet"/>
      <w:lvlText w:val="o"/>
      <w:lvlJc w:val="left"/>
      <w:pPr>
        <w:tabs>
          <w:tab w:val="num" w:pos="3600"/>
        </w:tabs>
        <w:ind w:left="3600" w:hanging="360"/>
      </w:pPr>
      <w:rPr>
        <w:rFonts w:ascii="Courier New" w:hAnsi="Courier New"/>
      </w:rPr>
    </w:lvl>
    <w:lvl w:ilvl="5" w:tplc="99F48D80">
      <w:start w:val="1"/>
      <w:numFmt w:val="bullet"/>
      <w:lvlText w:val=""/>
      <w:lvlJc w:val="left"/>
      <w:pPr>
        <w:tabs>
          <w:tab w:val="num" w:pos="4320"/>
        </w:tabs>
        <w:ind w:left="4320" w:hanging="360"/>
      </w:pPr>
      <w:rPr>
        <w:rFonts w:ascii="Wingdings" w:hAnsi="Wingdings"/>
      </w:rPr>
    </w:lvl>
    <w:lvl w:ilvl="6" w:tplc="DE72713E">
      <w:start w:val="1"/>
      <w:numFmt w:val="bullet"/>
      <w:lvlText w:val=""/>
      <w:lvlJc w:val="left"/>
      <w:pPr>
        <w:tabs>
          <w:tab w:val="num" w:pos="5040"/>
        </w:tabs>
        <w:ind w:left="5040" w:hanging="360"/>
      </w:pPr>
      <w:rPr>
        <w:rFonts w:ascii="Symbol" w:hAnsi="Symbol"/>
      </w:rPr>
    </w:lvl>
    <w:lvl w:ilvl="7" w:tplc="B252A5D2">
      <w:start w:val="1"/>
      <w:numFmt w:val="bullet"/>
      <w:lvlText w:val="o"/>
      <w:lvlJc w:val="left"/>
      <w:pPr>
        <w:tabs>
          <w:tab w:val="num" w:pos="5760"/>
        </w:tabs>
        <w:ind w:left="5760" w:hanging="360"/>
      </w:pPr>
      <w:rPr>
        <w:rFonts w:ascii="Courier New" w:hAnsi="Courier New"/>
      </w:rPr>
    </w:lvl>
    <w:lvl w:ilvl="8" w:tplc="DEAC0A32">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6"/>
    <w:multiLevelType w:val="hybridMultilevel"/>
    <w:tmpl w:val="00000046"/>
    <w:lvl w:ilvl="0" w:tplc="92C88720">
      <w:start w:val="1"/>
      <w:numFmt w:val="bullet"/>
      <w:lvlText w:val="o"/>
      <w:lvlJc w:val="left"/>
      <w:pPr>
        <w:ind w:left="720" w:hanging="360"/>
      </w:pPr>
      <w:rPr>
        <w:rFonts w:ascii="Courier New" w:hAnsi="Courier New"/>
        <w:b w:val="0"/>
        <w:bCs w:val="0"/>
      </w:rPr>
    </w:lvl>
    <w:lvl w:ilvl="1" w:tplc="6AA0F888">
      <w:start w:val="1"/>
      <w:numFmt w:val="bullet"/>
      <w:lvlText w:val="o"/>
      <w:lvlJc w:val="left"/>
      <w:pPr>
        <w:tabs>
          <w:tab w:val="num" w:pos="1440"/>
        </w:tabs>
        <w:ind w:left="1440" w:hanging="360"/>
      </w:pPr>
      <w:rPr>
        <w:rFonts w:ascii="Courier New" w:hAnsi="Courier New"/>
      </w:rPr>
    </w:lvl>
    <w:lvl w:ilvl="2" w:tplc="12BE7478">
      <w:start w:val="1"/>
      <w:numFmt w:val="bullet"/>
      <w:lvlText w:val=""/>
      <w:lvlJc w:val="left"/>
      <w:pPr>
        <w:tabs>
          <w:tab w:val="num" w:pos="2160"/>
        </w:tabs>
        <w:ind w:left="2160" w:hanging="360"/>
      </w:pPr>
      <w:rPr>
        <w:rFonts w:ascii="Wingdings" w:hAnsi="Wingdings"/>
      </w:rPr>
    </w:lvl>
    <w:lvl w:ilvl="3" w:tplc="C3D209BA">
      <w:start w:val="1"/>
      <w:numFmt w:val="bullet"/>
      <w:lvlText w:val=""/>
      <w:lvlJc w:val="left"/>
      <w:pPr>
        <w:tabs>
          <w:tab w:val="num" w:pos="2880"/>
        </w:tabs>
        <w:ind w:left="2880" w:hanging="360"/>
      </w:pPr>
      <w:rPr>
        <w:rFonts w:ascii="Symbol" w:hAnsi="Symbol"/>
      </w:rPr>
    </w:lvl>
    <w:lvl w:ilvl="4" w:tplc="9E3E567C">
      <w:start w:val="1"/>
      <w:numFmt w:val="bullet"/>
      <w:lvlText w:val="o"/>
      <w:lvlJc w:val="left"/>
      <w:pPr>
        <w:tabs>
          <w:tab w:val="num" w:pos="3600"/>
        </w:tabs>
        <w:ind w:left="3600" w:hanging="360"/>
      </w:pPr>
      <w:rPr>
        <w:rFonts w:ascii="Courier New" w:hAnsi="Courier New"/>
      </w:rPr>
    </w:lvl>
    <w:lvl w:ilvl="5" w:tplc="3642E20C">
      <w:start w:val="1"/>
      <w:numFmt w:val="bullet"/>
      <w:lvlText w:val=""/>
      <w:lvlJc w:val="left"/>
      <w:pPr>
        <w:tabs>
          <w:tab w:val="num" w:pos="4320"/>
        </w:tabs>
        <w:ind w:left="4320" w:hanging="360"/>
      </w:pPr>
      <w:rPr>
        <w:rFonts w:ascii="Wingdings" w:hAnsi="Wingdings"/>
      </w:rPr>
    </w:lvl>
    <w:lvl w:ilvl="6" w:tplc="746E2974">
      <w:start w:val="1"/>
      <w:numFmt w:val="bullet"/>
      <w:lvlText w:val=""/>
      <w:lvlJc w:val="left"/>
      <w:pPr>
        <w:tabs>
          <w:tab w:val="num" w:pos="5040"/>
        </w:tabs>
        <w:ind w:left="5040" w:hanging="360"/>
      </w:pPr>
      <w:rPr>
        <w:rFonts w:ascii="Symbol" w:hAnsi="Symbol"/>
      </w:rPr>
    </w:lvl>
    <w:lvl w:ilvl="7" w:tplc="D5DCF638">
      <w:start w:val="1"/>
      <w:numFmt w:val="bullet"/>
      <w:lvlText w:val="o"/>
      <w:lvlJc w:val="left"/>
      <w:pPr>
        <w:tabs>
          <w:tab w:val="num" w:pos="5760"/>
        </w:tabs>
        <w:ind w:left="5760" w:hanging="360"/>
      </w:pPr>
      <w:rPr>
        <w:rFonts w:ascii="Courier New" w:hAnsi="Courier New"/>
      </w:rPr>
    </w:lvl>
    <w:lvl w:ilvl="8" w:tplc="8E26E36C">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7"/>
    <w:multiLevelType w:val="multilevel"/>
    <w:tmpl w:val="00000047"/>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00000048"/>
    <w:multiLevelType w:val="hybridMultilevel"/>
    <w:tmpl w:val="00000048"/>
    <w:lvl w:ilvl="0" w:tplc="38C89F24">
      <w:start w:val="1"/>
      <w:numFmt w:val="bullet"/>
      <w:lvlText w:val="o"/>
      <w:lvlJc w:val="left"/>
      <w:pPr>
        <w:ind w:left="720" w:hanging="360"/>
      </w:pPr>
      <w:rPr>
        <w:rFonts w:ascii="Courier New" w:hAnsi="Courier New"/>
        <w:b w:val="0"/>
        <w:bCs w:val="0"/>
      </w:rPr>
    </w:lvl>
    <w:lvl w:ilvl="1" w:tplc="9B7452E0">
      <w:start w:val="1"/>
      <w:numFmt w:val="bullet"/>
      <w:lvlText w:val="o"/>
      <w:lvlJc w:val="left"/>
      <w:pPr>
        <w:tabs>
          <w:tab w:val="num" w:pos="1440"/>
        </w:tabs>
        <w:ind w:left="1440" w:hanging="360"/>
      </w:pPr>
      <w:rPr>
        <w:rFonts w:ascii="Courier New" w:hAnsi="Courier New"/>
      </w:rPr>
    </w:lvl>
    <w:lvl w:ilvl="2" w:tplc="D18EAE7E">
      <w:start w:val="1"/>
      <w:numFmt w:val="bullet"/>
      <w:lvlText w:val=""/>
      <w:lvlJc w:val="left"/>
      <w:pPr>
        <w:tabs>
          <w:tab w:val="num" w:pos="2160"/>
        </w:tabs>
        <w:ind w:left="2160" w:hanging="360"/>
      </w:pPr>
      <w:rPr>
        <w:rFonts w:ascii="Wingdings" w:hAnsi="Wingdings"/>
      </w:rPr>
    </w:lvl>
    <w:lvl w:ilvl="3" w:tplc="8F006172">
      <w:start w:val="1"/>
      <w:numFmt w:val="bullet"/>
      <w:lvlText w:val=""/>
      <w:lvlJc w:val="left"/>
      <w:pPr>
        <w:tabs>
          <w:tab w:val="num" w:pos="2880"/>
        </w:tabs>
        <w:ind w:left="2880" w:hanging="360"/>
      </w:pPr>
      <w:rPr>
        <w:rFonts w:ascii="Symbol" w:hAnsi="Symbol"/>
      </w:rPr>
    </w:lvl>
    <w:lvl w:ilvl="4" w:tplc="B48014F2">
      <w:start w:val="1"/>
      <w:numFmt w:val="bullet"/>
      <w:lvlText w:val="o"/>
      <w:lvlJc w:val="left"/>
      <w:pPr>
        <w:tabs>
          <w:tab w:val="num" w:pos="3600"/>
        </w:tabs>
        <w:ind w:left="3600" w:hanging="360"/>
      </w:pPr>
      <w:rPr>
        <w:rFonts w:ascii="Courier New" w:hAnsi="Courier New"/>
      </w:rPr>
    </w:lvl>
    <w:lvl w:ilvl="5" w:tplc="DDFCB338">
      <w:start w:val="1"/>
      <w:numFmt w:val="bullet"/>
      <w:lvlText w:val=""/>
      <w:lvlJc w:val="left"/>
      <w:pPr>
        <w:tabs>
          <w:tab w:val="num" w:pos="4320"/>
        </w:tabs>
        <w:ind w:left="4320" w:hanging="360"/>
      </w:pPr>
      <w:rPr>
        <w:rFonts w:ascii="Wingdings" w:hAnsi="Wingdings"/>
      </w:rPr>
    </w:lvl>
    <w:lvl w:ilvl="6" w:tplc="E8FCD26C">
      <w:start w:val="1"/>
      <w:numFmt w:val="bullet"/>
      <w:lvlText w:val=""/>
      <w:lvlJc w:val="left"/>
      <w:pPr>
        <w:tabs>
          <w:tab w:val="num" w:pos="5040"/>
        </w:tabs>
        <w:ind w:left="5040" w:hanging="360"/>
      </w:pPr>
      <w:rPr>
        <w:rFonts w:ascii="Symbol" w:hAnsi="Symbol"/>
      </w:rPr>
    </w:lvl>
    <w:lvl w:ilvl="7" w:tplc="2F38BC28">
      <w:start w:val="1"/>
      <w:numFmt w:val="bullet"/>
      <w:lvlText w:val="o"/>
      <w:lvlJc w:val="left"/>
      <w:pPr>
        <w:tabs>
          <w:tab w:val="num" w:pos="5760"/>
        </w:tabs>
        <w:ind w:left="5760" w:hanging="360"/>
      </w:pPr>
      <w:rPr>
        <w:rFonts w:ascii="Courier New" w:hAnsi="Courier New"/>
      </w:rPr>
    </w:lvl>
    <w:lvl w:ilvl="8" w:tplc="F0FA5C60">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9"/>
    <w:multiLevelType w:val="multilevel"/>
    <w:tmpl w:val="00000049"/>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15:restartNumberingAfterBreak="0">
    <w:nsid w:val="0000004A"/>
    <w:multiLevelType w:val="hybridMultilevel"/>
    <w:tmpl w:val="0000004A"/>
    <w:lvl w:ilvl="0" w:tplc="8E4207C8">
      <w:start w:val="1"/>
      <w:numFmt w:val="bullet"/>
      <w:lvlText w:val="o"/>
      <w:lvlJc w:val="left"/>
      <w:pPr>
        <w:ind w:left="720" w:hanging="360"/>
      </w:pPr>
      <w:rPr>
        <w:rFonts w:ascii="Courier New" w:hAnsi="Courier New"/>
        <w:b w:val="0"/>
        <w:bCs w:val="0"/>
      </w:rPr>
    </w:lvl>
    <w:lvl w:ilvl="1" w:tplc="C32A9BB2">
      <w:start w:val="1"/>
      <w:numFmt w:val="bullet"/>
      <w:lvlText w:val="o"/>
      <w:lvlJc w:val="left"/>
      <w:pPr>
        <w:tabs>
          <w:tab w:val="num" w:pos="1440"/>
        </w:tabs>
        <w:ind w:left="1440" w:hanging="360"/>
      </w:pPr>
      <w:rPr>
        <w:rFonts w:ascii="Courier New" w:hAnsi="Courier New"/>
      </w:rPr>
    </w:lvl>
    <w:lvl w:ilvl="2" w:tplc="880C960E">
      <w:start w:val="1"/>
      <w:numFmt w:val="bullet"/>
      <w:lvlText w:val=""/>
      <w:lvlJc w:val="left"/>
      <w:pPr>
        <w:tabs>
          <w:tab w:val="num" w:pos="2160"/>
        </w:tabs>
        <w:ind w:left="2160" w:hanging="360"/>
      </w:pPr>
      <w:rPr>
        <w:rFonts w:ascii="Wingdings" w:hAnsi="Wingdings"/>
      </w:rPr>
    </w:lvl>
    <w:lvl w:ilvl="3" w:tplc="FC5AB1B6">
      <w:start w:val="1"/>
      <w:numFmt w:val="bullet"/>
      <w:lvlText w:val=""/>
      <w:lvlJc w:val="left"/>
      <w:pPr>
        <w:tabs>
          <w:tab w:val="num" w:pos="2880"/>
        </w:tabs>
        <w:ind w:left="2880" w:hanging="360"/>
      </w:pPr>
      <w:rPr>
        <w:rFonts w:ascii="Symbol" w:hAnsi="Symbol"/>
      </w:rPr>
    </w:lvl>
    <w:lvl w:ilvl="4" w:tplc="080E4D02">
      <w:start w:val="1"/>
      <w:numFmt w:val="bullet"/>
      <w:lvlText w:val="o"/>
      <w:lvlJc w:val="left"/>
      <w:pPr>
        <w:tabs>
          <w:tab w:val="num" w:pos="3600"/>
        </w:tabs>
        <w:ind w:left="3600" w:hanging="360"/>
      </w:pPr>
      <w:rPr>
        <w:rFonts w:ascii="Courier New" w:hAnsi="Courier New"/>
      </w:rPr>
    </w:lvl>
    <w:lvl w:ilvl="5" w:tplc="D73CD35A">
      <w:start w:val="1"/>
      <w:numFmt w:val="bullet"/>
      <w:lvlText w:val=""/>
      <w:lvlJc w:val="left"/>
      <w:pPr>
        <w:tabs>
          <w:tab w:val="num" w:pos="4320"/>
        </w:tabs>
        <w:ind w:left="4320" w:hanging="360"/>
      </w:pPr>
      <w:rPr>
        <w:rFonts w:ascii="Wingdings" w:hAnsi="Wingdings"/>
      </w:rPr>
    </w:lvl>
    <w:lvl w:ilvl="6" w:tplc="CBF290EE">
      <w:start w:val="1"/>
      <w:numFmt w:val="bullet"/>
      <w:lvlText w:val=""/>
      <w:lvlJc w:val="left"/>
      <w:pPr>
        <w:tabs>
          <w:tab w:val="num" w:pos="5040"/>
        </w:tabs>
        <w:ind w:left="5040" w:hanging="360"/>
      </w:pPr>
      <w:rPr>
        <w:rFonts w:ascii="Symbol" w:hAnsi="Symbol"/>
      </w:rPr>
    </w:lvl>
    <w:lvl w:ilvl="7" w:tplc="5FF00098">
      <w:start w:val="1"/>
      <w:numFmt w:val="bullet"/>
      <w:lvlText w:val="o"/>
      <w:lvlJc w:val="left"/>
      <w:pPr>
        <w:tabs>
          <w:tab w:val="num" w:pos="5760"/>
        </w:tabs>
        <w:ind w:left="5760" w:hanging="360"/>
      </w:pPr>
      <w:rPr>
        <w:rFonts w:ascii="Courier New" w:hAnsi="Courier New"/>
      </w:rPr>
    </w:lvl>
    <w:lvl w:ilvl="8" w:tplc="2CF06F28">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multilevel"/>
    <w:tmpl w:val="0000004B"/>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0000004C"/>
    <w:multiLevelType w:val="hybridMultilevel"/>
    <w:tmpl w:val="0000004C"/>
    <w:lvl w:ilvl="0" w:tplc="73F88448">
      <w:start w:val="1"/>
      <w:numFmt w:val="bullet"/>
      <w:lvlText w:val="o"/>
      <w:lvlJc w:val="left"/>
      <w:pPr>
        <w:ind w:left="720" w:hanging="360"/>
      </w:pPr>
      <w:rPr>
        <w:rFonts w:ascii="Courier New" w:hAnsi="Courier New"/>
        <w:b w:val="0"/>
        <w:bCs w:val="0"/>
      </w:rPr>
    </w:lvl>
    <w:lvl w:ilvl="1" w:tplc="4492009C">
      <w:start w:val="1"/>
      <w:numFmt w:val="bullet"/>
      <w:lvlText w:val="o"/>
      <w:lvlJc w:val="left"/>
      <w:pPr>
        <w:tabs>
          <w:tab w:val="num" w:pos="1440"/>
        </w:tabs>
        <w:ind w:left="1440" w:hanging="360"/>
      </w:pPr>
      <w:rPr>
        <w:rFonts w:ascii="Courier New" w:hAnsi="Courier New"/>
      </w:rPr>
    </w:lvl>
    <w:lvl w:ilvl="2" w:tplc="B79EAE0E">
      <w:start w:val="1"/>
      <w:numFmt w:val="bullet"/>
      <w:lvlText w:val=""/>
      <w:lvlJc w:val="left"/>
      <w:pPr>
        <w:tabs>
          <w:tab w:val="num" w:pos="2160"/>
        </w:tabs>
        <w:ind w:left="2160" w:hanging="360"/>
      </w:pPr>
      <w:rPr>
        <w:rFonts w:ascii="Wingdings" w:hAnsi="Wingdings"/>
      </w:rPr>
    </w:lvl>
    <w:lvl w:ilvl="3" w:tplc="BDDE8078">
      <w:start w:val="1"/>
      <w:numFmt w:val="bullet"/>
      <w:lvlText w:val=""/>
      <w:lvlJc w:val="left"/>
      <w:pPr>
        <w:tabs>
          <w:tab w:val="num" w:pos="2880"/>
        </w:tabs>
        <w:ind w:left="2880" w:hanging="360"/>
      </w:pPr>
      <w:rPr>
        <w:rFonts w:ascii="Symbol" w:hAnsi="Symbol"/>
      </w:rPr>
    </w:lvl>
    <w:lvl w:ilvl="4" w:tplc="0C4C35F2">
      <w:start w:val="1"/>
      <w:numFmt w:val="bullet"/>
      <w:lvlText w:val="o"/>
      <w:lvlJc w:val="left"/>
      <w:pPr>
        <w:tabs>
          <w:tab w:val="num" w:pos="3600"/>
        </w:tabs>
        <w:ind w:left="3600" w:hanging="360"/>
      </w:pPr>
      <w:rPr>
        <w:rFonts w:ascii="Courier New" w:hAnsi="Courier New"/>
      </w:rPr>
    </w:lvl>
    <w:lvl w:ilvl="5" w:tplc="D20A5314">
      <w:start w:val="1"/>
      <w:numFmt w:val="bullet"/>
      <w:lvlText w:val=""/>
      <w:lvlJc w:val="left"/>
      <w:pPr>
        <w:tabs>
          <w:tab w:val="num" w:pos="4320"/>
        </w:tabs>
        <w:ind w:left="4320" w:hanging="360"/>
      </w:pPr>
      <w:rPr>
        <w:rFonts w:ascii="Wingdings" w:hAnsi="Wingdings"/>
      </w:rPr>
    </w:lvl>
    <w:lvl w:ilvl="6" w:tplc="812CE3FE">
      <w:start w:val="1"/>
      <w:numFmt w:val="bullet"/>
      <w:lvlText w:val=""/>
      <w:lvlJc w:val="left"/>
      <w:pPr>
        <w:tabs>
          <w:tab w:val="num" w:pos="5040"/>
        </w:tabs>
        <w:ind w:left="5040" w:hanging="360"/>
      </w:pPr>
      <w:rPr>
        <w:rFonts w:ascii="Symbol" w:hAnsi="Symbol"/>
      </w:rPr>
    </w:lvl>
    <w:lvl w:ilvl="7" w:tplc="1708162C">
      <w:start w:val="1"/>
      <w:numFmt w:val="bullet"/>
      <w:lvlText w:val="o"/>
      <w:lvlJc w:val="left"/>
      <w:pPr>
        <w:tabs>
          <w:tab w:val="num" w:pos="5760"/>
        </w:tabs>
        <w:ind w:left="5760" w:hanging="360"/>
      </w:pPr>
      <w:rPr>
        <w:rFonts w:ascii="Courier New" w:hAnsi="Courier New"/>
      </w:rPr>
    </w:lvl>
    <w:lvl w:ilvl="8" w:tplc="183AE0EE">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D"/>
    <w:multiLevelType w:val="multilevel"/>
    <w:tmpl w:val="0000004D"/>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0000004E"/>
    <w:multiLevelType w:val="hybridMultilevel"/>
    <w:tmpl w:val="0000004E"/>
    <w:lvl w:ilvl="0" w:tplc="C2EE9AF0">
      <w:start w:val="1"/>
      <w:numFmt w:val="bullet"/>
      <w:lvlText w:val="o"/>
      <w:lvlJc w:val="left"/>
      <w:pPr>
        <w:ind w:left="720" w:hanging="360"/>
      </w:pPr>
      <w:rPr>
        <w:rFonts w:ascii="Courier New" w:hAnsi="Courier New"/>
        <w:b w:val="0"/>
        <w:bCs w:val="0"/>
      </w:rPr>
    </w:lvl>
    <w:lvl w:ilvl="1" w:tplc="5B76451E">
      <w:start w:val="1"/>
      <w:numFmt w:val="bullet"/>
      <w:lvlText w:val="o"/>
      <w:lvlJc w:val="left"/>
      <w:pPr>
        <w:tabs>
          <w:tab w:val="num" w:pos="1440"/>
        </w:tabs>
        <w:ind w:left="1440" w:hanging="360"/>
      </w:pPr>
      <w:rPr>
        <w:rFonts w:ascii="Courier New" w:hAnsi="Courier New"/>
      </w:rPr>
    </w:lvl>
    <w:lvl w:ilvl="2" w:tplc="031A384C">
      <w:start w:val="1"/>
      <w:numFmt w:val="bullet"/>
      <w:lvlText w:val=""/>
      <w:lvlJc w:val="left"/>
      <w:pPr>
        <w:tabs>
          <w:tab w:val="num" w:pos="2160"/>
        </w:tabs>
        <w:ind w:left="2160" w:hanging="360"/>
      </w:pPr>
      <w:rPr>
        <w:rFonts w:ascii="Wingdings" w:hAnsi="Wingdings"/>
      </w:rPr>
    </w:lvl>
    <w:lvl w:ilvl="3" w:tplc="32DA2374">
      <w:start w:val="1"/>
      <w:numFmt w:val="bullet"/>
      <w:lvlText w:val=""/>
      <w:lvlJc w:val="left"/>
      <w:pPr>
        <w:tabs>
          <w:tab w:val="num" w:pos="2880"/>
        </w:tabs>
        <w:ind w:left="2880" w:hanging="360"/>
      </w:pPr>
      <w:rPr>
        <w:rFonts w:ascii="Symbol" w:hAnsi="Symbol"/>
      </w:rPr>
    </w:lvl>
    <w:lvl w:ilvl="4" w:tplc="938CDA06">
      <w:start w:val="1"/>
      <w:numFmt w:val="bullet"/>
      <w:lvlText w:val="o"/>
      <w:lvlJc w:val="left"/>
      <w:pPr>
        <w:tabs>
          <w:tab w:val="num" w:pos="3600"/>
        </w:tabs>
        <w:ind w:left="3600" w:hanging="360"/>
      </w:pPr>
      <w:rPr>
        <w:rFonts w:ascii="Courier New" w:hAnsi="Courier New"/>
      </w:rPr>
    </w:lvl>
    <w:lvl w:ilvl="5" w:tplc="CFB4D560">
      <w:start w:val="1"/>
      <w:numFmt w:val="bullet"/>
      <w:lvlText w:val=""/>
      <w:lvlJc w:val="left"/>
      <w:pPr>
        <w:tabs>
          <w:tab w:val="num" w:pos="4320"/>
        </w:tabs>
        <w:ind w:left="4320" w:hanging="360"/>
      </w:pPr>
      <w:rPr>
        <w:rFonts w:ascii="Wingdings" w:hAnsi="Wingdings"/>
      </w:rPr>
    </w:lvl>
    <w:lvl w:ilvl="6" w:tplc="8542C88C">
      <w:start w:val="1"/>
      <w:numFmt w:val="bullet"/>
      <w:lvlText w:val=""/>
      <w:lvlJc w:val="left"/>
      <w:pPr>
        <w:tabs>
          <w:tab w:val="num" w:pos="5040"/>
        </w:tabs>
        <w:ind w:left="5040" w:hanging="360"/>
      </w:pPr>
      <w:rPr>
        <w:rFonts w:ascii="Symbol" w:hAnsi="Symbol"/>
      </w:rPr>
    </w:lvl>
    <w:lvl w:ilvl="7" w:tplc="52FC2822">
      <w:start w:val="1"/>
      <w:numFmt w:val="bullet"/>
      <w:lvlText w:val="o"/>
      <w:lvlJc w:val="left"/>
      <w:pPr>
        <w:tabs>
          <w:tab w:val="num" w:pos="5760"/>
        </w:tabs>
        <w:ind w:left="5760" w:hanging="360"/>
      </w:pPr>
      <w:rPr>
        <w:rFonts w:ascii="Courier New" w:hAnsi="Courier New"/>
      </w:rPr>
    </w:lvl>
    <w:lvl w:ilvl="8" w:tplc="1C0078DA">
      <w:start w:val="1"/>
      <w:numFmt w:val="bullet"/>
      <w:lvlText w:val=""/>
      <w:lvlJc w:val="left"/>
      <w:pPr>
        <w:tabs>
          <w:tab w:val="num" w:pos="6480"/>
        </w:tabs>
        <w:ind w:left="6480" w:hanging="360"/>
      </w:pPr>
      <w:rPr>
        <w:rFonts w:ascii="Wingdings" w:hAnsi="Wingdings"/>
      </w:rPr>
    </w:lvl>
  </w:abstractNum>
  <w:abstractNum w:abstractNumId="78" w15:restartNumberingAfterBreak="0">
    <w:nsid w:val="0000004F"/>
    <w:multiLevelType w:val="multilevel"/>
    <w:tmpl w:val="0000004F"/>
    <w:lvl w:ilvl="0">
      <w:start w:val="1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15:restartNumberingAfterBreak="0">
    <w:nsid w:val="00000050"/>
    <w:multiLevelType w:val="hybridMultilevel"/>
    <w:tmpl w:val="00000050"/>
    <w:lvl w:ilvl="0" w:tplc="AC801914">
      <w:start w:val="1"/>
      <w:numFmt w:val="bullet"/>
      <w:lvlText w:val="o"/>
      <w:lvlJc w:val="left"/>
      <w:pPr>
        <w:ind w:left="720" w:hanging="360"/>
      </w:pPr>
      <w:rPr>
        <w:rFonts w:ascii="Courier New" w:hAnsi="Courier New"/>
        <w:b w:val="0"/>
        <w:bCs w:val="0"/>
      </w:rPr>
    </w:lvl>
    <w:lvl w:ilvl="1" w:tplc="6F58E418">
      <w:start w:val="1"/>
      <w:numFmt w:val="bullet"/>
      <w:lvlText w:val="o"/>
      <w:lvlJc w:val="left"/>
      <w:pPr>
        <w:tabs>
          <w:tab w:val="num" w:pos="1440"/>
        </w:tabs>
        <w:ind w:left="1440" w:hanging="360"/>
      </w:pPr>
      <w:rPr>
        <w:rFonts w:ascii="Courier New" w:hAnsi="Courier New"/>
      </w:rPr>
    </w:lvl>
    <w:lvl w:ilvl="2" w:tplc="F9D28AEA">
      <w:start w:val="1"/>
      <w:numFmt w:val="bullet"/>
      <w:lvlText w:val=""/>
      <w:lvlJc w:val="left"/>
      <w:pPr>
        <w:tabs>
          <w:tab w:val="num" w:pos="2160"/>
        </w:tabs>
        <w:ind w:left="2160" w:hanging="360"/>
      </w:pPr>
      <w:rPr>
        <w:rFonts w:ascii="Wingdings" w:hAnsi="Wingdings"/>
      </w:rPr>
    </w:lvl>
    <w:lvl w:ilvl="3" w:tplc="B3EAAF42">
      <w:start w:val="1"/>
      <w:numFmt w:val="bullet"/>
      <w:lvlText w:val=""/>
      <w:lvlJc w:val="left"/>
      <w:pPr>
        <w:tabs>
          <w:tab w:val="num" w:pos="2880"/>
        </w:tabs>
        <w:ind w:left="2880" w:hanging="360"/>
      </w:pPr>
      <w:rPr>
        <w:rFonts w:ascii="Symbol" w:hAnsi="Symbol"/>
      </w:rPr>
    </w:lvl>
    <w:lvl w:ilvl="4" w:tplc="FB7ECAFA">
      <w:start w:val="1"/>
      <w:numFmt w:val="bullet"/>
      <w:lvlText w:val="o"/>
      <w:lvlJc w:val="left"/>
      <w:pPr>
        <w:tabs>
          <w:tab w:val="num" w:pos="3600"/>
        </w:tabs>
        <w:ind w:left="3600" w:hanging="360"/>
      </w:pPr>
      <w:rPr>
        <w:rFonts w:ascii="Courier New" w:hAnsi="Courier New"/>
      </w:rPr>
    </w:lvl>
    <w:lvl w:ilvl="5" w:tplc="87D47286">
      <w:start w:val="1"/>
      <w:numFmt w:val="bullet"/>
      <w:lvlText w:val=""/>
      <w:lvlJc w:val="left"/>
      <w:pPr>
        <w:tabs>
          <w:tab w:val="num" w:pos="4320"/>
        </w:tabs>
        <w:ind w:left="4320" w:hanging="360"/>
      </w:pPr>
      <w:rPr>
        <w:rFonts w:ascii="Wingdings" w:hAnsi="Wingdings"/>
      </w:rPr>
    </w:lvl>
    <w:lvl w:ilvl="6" w:tplc="0E96047A">
      <w:start w:val="1"/>
      <w:numFmt w:val="bullet"/>
      <w:lvlText w:val=""/>
      <w:lvlJc w:val="left"/>
      <w:pPr>
        <w:tabs>
          <w:tab w:val="num" w:pos="5040"/>
        </w:tabs>
        <w:ind w:left="5040" w:hanging="360"/>
      </w:pPr>
      <w:rPr>
        <w:rFonts w:ascii="Symbol" w:hAnsi="Symbol"/>
      </w:rPr>
    </w:lvl>
    <w:lvl w:ilvl="7" w:tplc="FE467538">
      <w:start w:val="1"/>
      <w:numFmt w:val="bullet"/>
      <w:lvlText w:val="o"/>
      <w:lvlJc w:val="left"/>
      <w:pPr>
        <w:tabs>
          <w:tab w:val="num" w:pos="5760"/>
        </w:tabs>
        <w:ind w:left="5760" w:hanging="360"/>
      </w:pPr>
      <w:rPr>
        <w:rFonts w:ascii="Courier New" w:hAnsi="Courier New"/>
      </w:rPr>
    </w:lvl>
    <w:lvl w:ilvl="8" w:tplc="4176A978">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1"/>
    <w:multiLevelType w:val="multilevel"/>
    <w:tmpl w:val="00000051"/>
    <w:lvl w:ilvl="0">
      <w:start w:val="1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15:restartNumberingAfterBreak="0">
    <w:nsid w:val="00000052"/>
    <w:multiLevelType w:val="hybridMultilevel"/>
    <w:tmpl w:val="00000052"/>
    <w:lvl w:ilvl="0" w:tplc="FD7C23EE">
      <w:start w:val="1"/>
      <w:numFmt w:val="bullet"/>
      <w:lvlText w:val="o"/>
      <w:lvlJc w:val="left"/>
      <w:pPr>
        <w:ind w:left="720" w:hanging="360"/>
      </w:pPr>
      <w:rPr>
        <w:rFonts w:ascii="Courier New" w:hAnsi="Courier New"/>
        <w:b w:val="0"/>
        <w:bCs w:val="0"/>
      </w:rPr>
    </w:lvl>
    <w:lvl w:ilvl="1" w:tplc="D12C39BC">
      <w:start w:val="1"/>
      <w:numFmt w:val="bullet"/>
      <w:lvlText w:val="o"/>
      <w:lvlJc w:val="left"/>
      <w:pPr>
        <w:tabs>
          <w:tab w:val="num" w:pos="1440"/>
        </w:tabs>
        <w:ind w:left="1440" w:hanging="360"/>
      </w:pPr>
      <w:rPr>
        <w:rFonts w:ascii="Courier New" w:hAnsi="Courier New"/>
      </w:rPr>
    </w:lvl>
    <w:lvl w:ilvl="2" w:tplc="2C7279B4">
      <w:start w:val="1"/>
      <w:numFmt w:val="bullet"/>
      <w:lvlText w:val=""/>
      <w:lvlJc w:val="left"/>
      <w:pPr>
        <w:tabs>
          <w:tab w:val="num" w:pos="2160"/>
        </w:tabs>
        <w:ind w:left="2160" w:hanging="360"/>
      </w:pPr>
      <w:rPr>
        <w:rFonts w:ascii="Wingdings" w:hAnsi="Wingdings"/>
      </w:rPr>
    </w:lvl>
    <w:lvl w:ilvl="3" w:tplc="9014C0B8">
      <w:start w:val="1"/>
      <w:numFmt w:val="bullet"/>
      <w:lvlText w:val=""/>
      <w:lvlJc w:val="left"/>
      <w:pPr>
        <w:tabs>
          <w:tab w:val="num" w:pos="2880"/>
        </w:tabs>
        <w:ind w:left="2880" w:hanging="360"/>
      </w:pPr>
      <w:rPr>
        <w:rFonts w:ascii="Symbol" w:hAnsi="Symbol"/>
      </w:rPr>
    </w:lvl>
    <w:lvl w:ilvl="4" w:tplc="DD082200">
      <w:start w:val="1"/>
      <w:numFmt w:val="bullet"/>
      <w:lvlText w:val="o"/>
      <w:lvlJc w:val="left"/>
      <w:pPr>
        <w:tabs>
          <w:tab w:val="num" w:pos="3600"/>
        </w:tabs>
        <w:ind w:left="3600" w:hanging="360"/>
      </w:pPr>
      <w:rPr>
        <w:rFonts w:ascii="Courier New" w:hAnsi="Courier New"/>
      </w:rPr>
    </w:lvl>
    <w:lvl w:ilvl="5" w:tplc="B312672E">
      <w:start w:val="1"/>
      <w:numFmt w:val="bullet"/>
      <w:lvlText w:val=""/>
      <w:lvlJc w:val="left"/>
      <w:pPr>
        <w:tabs>
          <w:tab w:val="num" w:pos="4320"/>
        </w:tabs>
        <w:ind w:left="4320" w:hanging="360"/>
      </w:pPr>
      <w:rPr>
        <w:rFonts w:ascii="Wingdings" w:hAnsi="Wingdings"/>
      </w:rPr>
    </w:lvl>
    <w:lvl w:ilvl="6" w:tplc="EECEF7FE">
      <w:start w:val="1"/>
      <w:numFmt w:val="bullet"/>
      <w:lvlText w:val=""/>
      <w:lvlJc w:val="left"/>
      <w:pPr>
        <w:tabs>
          <w:tab w:val="num" w:pos="5040"/>
        </w:tabs>
        <w:ind w:left="5040" w:hanging="360"/>
      </w:pPr>
      <w:rPr>
        <w:rFonts w:ascii="Symbol" w:hAnsi="Symbol"/>
      </w:rPr>
    </w:lvl>
    <w:lvl w:ilvl="7" w:tplc="61EC0280">
      <w:start w:val="1"/>
      <w:numFmt w:val="bullet"/>
      <w:lvlText w:val="o"/>
      <w:lvlJc w:val="left"/>
      <w:pPr>
        <w:tabs>
          <w:tab w:val="num" w:pos="5760"/>
        </w:tabs>
        <w:ind w:left="5760" w:hanging="360"/>
      </w:pPr>
      <w:rPr>
        <w:rFonts w:ascii="Courier New" w:hAnsi="Courier New"/>
      </w:rPr>
    </w:lvl>
    <w:lvl w:ilvl="8" w:tplc="29CA7082">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3"/>
    <w:multiLevelType w:val="hybridMultilevel"/>
    <w:tmpl w:val="00000053"/>
    <w:lvl w:ilvl="0" w:tplc="B3065A9E">
      <w:start w:val="1"/>
      <w:numFmt w:val="bullet"/>
      <w:lvlText w:val="o"/>
      <w:lvlJc w:val="left"/>
      <w:pPr>
        <w:ind w:left="720" w:hanging="360"/>
      </w:pPr>
      <w:rPr>
        <w:rFonts w:ascii="Courier New" w:hAnsi="Courier New"/>
        <w:b w:val="0"/>
        <w:bCs w:val="0"/>
      </w:rPr>
    </w:lvl>
    <w:lvl w:ilvl="1" w:tplc="D2BE3D0A">
      <w:start w:val="1"/>
      <w:numFmt w:val="bullet"/>
      <w:lvlText w:val="o"/>
      <w:lvlJc w:val="left"/>
      <w:pPr>
        <w:tabs>
          <w:tab w:val="num" w:pos="1440"/>
        </w:tabs>
        <w:ind w:left="1440" w:hanging="360"/>
      </w:pPr>
      <w:rPr>
        <w:rFonts w:ascii="Courier New" w:hAnsi="Courier New"/>
      </w:rPr>
    </w:lvl>
    <w:lvl w:ilvl="2" w:tplc="2C0C1ECA">
      <w:start w:val="1"/>
      <w:numFmt w:val="bullet"/>
      <w:lvlText w:val=""/>
      <w:lvlJc w:val="left"/>
      <w:pPr>
        <w:tabs>
          <w:tab w:val="num" w:pos="2160"/>
        </w:tabs>
        <w:ind w:left="2160" w:hanging="360"/>
      </w:pPr>
      <w:rPr>
        <w:rFonts w:ascii="Wingdings" w:hAnsi="Wingdings"/>
      </w:rPr>
    </w:lvl>
    <w:lvl w:ilvl="3" w:tplc="6FC07514">
      <w:start w:val="1"/>
      <w:numFmt w:val="bullet"/>
      <w:lvlText w:val=""/>
      <w:lvlJc w:val="left"/>
      <w:pPr>
        <w:tabs>
          <w:tab w:val="num" w:pos="2880"/>
        </w:tabs>
        <w:ind w:left="2880" w:hanging="360"/>
      </w:pPr>
      <w:rPr>
        <w:rFonts w:ascii="Symbol" w:hAnsi="Symbol"/>
      </w:rPr>
    </w:lvl>
    <w:lvl w:ilvl="4" w:tplc="E346986C">
      <w:start w:val="1"/>
      <w:numFmt w:val="bullet"/>
      <w:lvlText w:val="o"/>
      <w:lvlJc w:val="left"/>
      <w:pPr>
        <w:tabs>
          <w:tab w:val="num" w:pos="3600"/>
        </w:tabs>
        <w:ind w:left="3600" w:hanging="360"/>
      </w:pPr>
      <w:rPr>
        <w:rFonts w:ascii="Courier New" w:hAnsi="Courier New"/>
      </w:rPr>
    </w:lvl>
    <w:lvl w:ilvl="5" w:tplc="066A5BA0">
      <w:start w:val="1"/>
      <w:numFmt w:val="bullet"/>
      <w:lvlText w:val=""/>
      <w:lvlJc w:val="left"/>
      <w:pPr>
        <w:tabs>
          <w:tab w:val="num" w:pos="4320"/>
        </w:tabs>
        <w:ind w:left="4320" w:hanging="360"/>
      </w:pPr>
      <w:rPr>
        <w:rFonts w:ascii="Wingdings" w:hAnsi="Wingdings"/>
      </w:rPr>
    </w:lvl>
    <w:lvl w:ilvl="6" w:tplc="65D28150">
      <w:start w:val="1"/>
      <w:numFmt w:val="bullet"/>
      <w:lvlText w:val=""/>
      <w:lvlJc w:val="left"/>
      <w:pPr>
        <w:tabs>
          <w:tab w:val="num" w:pos="5040"/>
        </w:tabs>
        <w:ind w:left="5040" w:hanging="360"/>
      </w:pPr>
      <w:rPr>
        <w:rFonts w:ascii="Symbol" w:hAnsi="Symbol"/>
      </w:rPr>
    </w:lvl>
    <w:lvl w:ilvl="7" w:tplc="71CC2D0A">
      <w:start w:val="1"/>
      <w:numFmt w:val="bullet"/>
      <w:lvlText w:val="o"/>
      <w:lvlJc w:val="left"/>
      <w:pPr>
        <w:tabs>
          <w:tab w:val="num" w:pos="5760"/>
        </w:tabs>
        <w:ind w:left="5760" w:hanging="360"/>
      </w:pPr>
      <w:rPr>
        <w:rFonts w:ascii="Courier New" w:hAnsi="Courier New"/>
      </w:rPr>
    </w:lvl>
    <w:lvl w:ilvl="8" w:tplc="34FC1FDA">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4"/>
    <w:multiLevelType w:val="hybridMultilevel"/>
    <w:tmpl w:val="00000054"/>
    <w:lvl w:ilvl="0" w:tplc="D03AD450">
      <w:start w:val="1"/>
      <w:numFmt w:val="bullet"/>
      <w:lvlText w:val="o"/>
      <w:lvlJc w:val="left"/>
      <w:pPr>
        <w:ind w:left="720" w:hanging="360"/>
      </w:pPr>
      <w:rPr>
        <w:rFonts w:ascii="Courier New" w:hAnsi="Courier New"/>
        <w:b w:val="0"/>
        <w:bCs w:val="0"/>
      </w:rPr>
    </w:lvl>
    <w:lvl w:ilvl="1" w:tplc="89BC95CE">
      <w:start w:val="1"/>
      <w:numFmt w:val="bullet"/>
      <w:lvlText w:val="o"/>
      <w:lvlJc w:val="left"/>
      <w:pPr>
        <w:tabs>
          <w:tab w:val="num" w:pos="1440"/>
        </w:tabs>
        <w:ind w:left="1440" w:hanging="360"/>
      </w:pPr>
      <w:rPr>
        <w:rFonts w:ascii="Courier New" w:hAnsi="Courier New"/>
      </w:rPr>
    </w:lvl>
    <w:lvl w:ilvl="2" w:tplc="6C603E42">
      <w:start w:val="1"/>
      <w:numFmt w:val="bullet"/>
      <w:lvlText w:val=""/>
      <w:lvlJc w:val="left"/>
      <w:pPr>
        <w:tabs>
          <w:tab w:val="num" w:pos="2160"/>
        </w:tabs>
        <w:ind w:left="2160" w:hanging="360"/>
      </w:pPr>
      <w:rPr>
        <w:rFonts w:ascii="Wingdings" w:hAnsi="Wingdings"/>
      </w:rPr>
    </w:lvl>
    <w:lvl w:ilvl="3" w:tplc="E3E67712">
      <w:start w:val="1"/>
      <w:numFmt w:val="bullet"/>
      <w:lvlText w:val=""/>
      <w:lvlJc w:val="left"/>
      <w:pPr>
        <w:tabs>
          <w:tab w:val="num" w:pos="2880"/>
        </w:tabs>
        <w:ind w:left="2880" w:hanging="360"/>
      </w:pPr>
      <w:rPr>
        <w:rFonts w:ascii="Symbol" w:hAnsi="Symbol"/>
      </w:rPr>
    </w:lvl>
    <w:lvl w:ilvl="4" w:tplc="4B6CC65E">
      <w:start w:val="1"/>
      <w:numFmt w:val="bullet"/>
      <w:lvlText w:val="o"/>
      <w:lvlJc w:val="left"/>
      <w:pPr>
        <w:tabs>
          <w:tab w:val="num" w:pos="3600"/>
        </w:tabs>
        <w:ind w:left="3600" w:hanging="360"/>
      </w:pPr>
      <w:rPr>
        <w:rFonts w:ascii="Courier New" w:hAnsi="Courier New"/>
      </w:rPr>
    </w:lvl>
    <w:lvl w:ilvl="5" w:tplc="79DA2C54">
      <w:start w:val="1"/>
      <w:numFmt w:val="bullet"/>
      <w:lvlText w:val=""/>
      <w:lvlJc w:val="left"/>
      <w:pPr>
        <w:tabs>
          <w:tab w:val="num" w:pos="4320"/>
        </w:tabs>
        <w:ind w:left="4320" w:hanging="360"/>
      </w:pPr>
      <w:rPr>
        <w:rFonts w:ascii="Wingdings" w:hAnsi="Wingdings"/>
      </w:rPr>
    </w:lvl>
    <w:lvl w:ilvl="6" w:tplc="09CC3C18">
      <w:start w:val="1"/>
      <w:numFmt w:val="bullet"/>
      <w:lvlText w:val=""/>
      <w:lvlJc w:val="left"/>
      <w:pPr>
        <w:tabs>
          <w:tab w:val="num" w:pos="5040"/>
        </w:tabs>
        <w:ind w:left="5040" w:hanging="360"/>
      </w:pPr>
      <w:rPr>
        <w:rFonts w:ascii="Symbol" w:hAnsi="Symbol"/>
      </w:rPr>
    </w:lvl>
    <w:lvl w:ilvl="7" w:tplc="DA6E4C50">
      <w:start w:val="1"/>
      <w:numFmt w:val="bullet"/>
      <w:lvlText w:val="o"/>
      <w:lvlJc w:val="left"/>
      <w:pPr>
        <w:tabs>
          <w:tab w:val="num" w:pos="5760"/>
        </w:tabs>
        <w:ind w:left="5760" w:hanging="360"/>
      </w:pPr>
      <w:rPr>
        <w:rFonts w:ascii="Courier New" w:hAnsi="Courier New"/>
      </w:rPr>
    </w:lvl>
    <w:lvl w:ilvl="8" w:tplc="2C481FB8">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5"/>
    <w:multiLevelType w:val="hybridMultilevel"/>
    <w:tmpl w:val="00000055"/>
    <w:lvl w:ilvl="0" w:tplc="DA769906">
      <w:start w:val="1"/>
      <w:numFmt w:val="bullet"/>
      <w:lvlText w:val="o"/>
      <w:lvlJc w:val="left"/>
      <w:pPr>
        <w:ind w:left="720" w:hanging="360"/>
      </w:pPr>
      <w:rPr>
        <w:rFonts w:ascii="Courier New" w:hAnsi="Courier New"/>
        <w:b w:val="0"/>
        <w:bCs w:val="0"/>
      </w:rPr>
    </w:lvl>
    <w:lvl w:ilvl="1" w:tplc="F516D51A">
      <w:start w:val="1"/>
      <w:numFmt w:val="bullet"/>
      <w:lvlText w:val="o"/>
      <w:lvlJc w:val="left"/>
      <w:pPr>
        <w:tabs>
          <w:tab w:val="num" w:pos="1440"/>
        </w:tabs>
        <w:ind w:left="1440" w:hanging="360"/>
      </w:pPr>
      <w:rPr>
        <w:rFonts w:ascii="Courier New" w:hAnsi="Courier New"/>
      </w:rPr>
    </w:lvl>
    <w:lvl w:ilvl="2" w:tplc="E47635DC">
      <w:start w:val="1"/>
      <w:numFmt w:val="bullet"/>
      <w:lvlText w:val=""/>
      <w:lvlJc w:val="left"/>
      <w:pPr>
        <w:tabs>
          <w:tab w:val="num" w:pos="2160"/>
        </w:tabs>
        <w:ind w:left="2160" w:hanging="360"/>
      </w:pPr>
      <w:rPr>
        <w:rFonts w:ascii="Wingdings" w:hAnsi="Wingdings"/>
      </w:rPr>
    </w:lvl>
    <w:lvl w:ilvl="3" w:tplc="89143EBC">
      <w:start w:val="1"/>
      <w:numFmt w:val="bullet"/>
      <w:lvlText w:val=""/>
      <w:lvlJc w:val="left"/>
      <w:pPr>
        <w:tabs>
          <w:tab w:val="num" w:pos="2880"/>
        </w:tabs>
        <w:ind w:left="2880" w:hanging="360"/>
      </w:pPr>
      <w:rPr>
        <w:rFonts w:ascii="Symbol" w:hAnsi="Symbol"/>
      </w:rPr>
    </w:lvl>
    <w:lvl w:ilvl="4" w:tplc="0596C658">
      <w:start w:val="1"/>
      <w:numFmt w:val="bullet"/>
      <w:lvlText w:val="o"/>
      <w:lvlJc w:val="left"/>
      <w:pPr>
        <w:tabs>
          <w:tab w:val="num" w:pos="3600"/>
        </w:tabs>
        <w:ind w:left="3600" w:hanging="360"/>
      </w:pPr>
      <w:rPr>
        <w:rFonts w:ascii="Courier New" w:hAnsi="Courier New"/>
      </w:rPr>
    </w:lvl>
    <w:lvl w:ilvl="5" w:tplc="A09C040C">
      <w:start w:val="1"/>
      <w:numFmt w:val="bullet"/>
      <w:lvlText w:val=""/>
      <w:lvlJc w:val="left"/>
      <w:pPr>
        <w:tabs>
          <w:tab w:val="num" w:pos="4320"/>
        </w:tabs>
        <w:ind w:left="4320" w:hanging="360"/>
      </w:pPr>
      <w:rPr>
        <w:rFonts w:ascii="Wingdings" w:hAnsi="Wingdings"/>
      </w:rPr>
    </w:lvl>
    <w:lvl w:ilvl="6" w:tplc="943EADF6">
      <w:start w:val="1"/>
      <w:numFmt w:val="bullet"/>
      <w:lvlText w:val=""/>
      <w:lvlJc w:val="left"/>
      <w:pPr>
        <w:tabs>
          <w:tab w:val="num" w:pos="5040"/>
        </w:tabs>
        <w:ind w:left="5040" w:hanging="360"/>
      </w:pPr>
      <w:rPr>
        <w:rFonts w:ascii="Symbol" w:hAnsi="Symbol"/>
      </w:rPr>
    </w:lvl>
    <w:lvl w:ilvl="7" w:tplc="690ED850">
      <w:start w:val="1"/>
      <w:numFmt w:val="bullet"/>
      <w:lvlText w:val="o"/>
      <w:lvlJc w:val="left"/>
      <w:pPr>
        <w:tabs>
          <w:tab w:val="num" w:pos="5760"/>
        </w:tabs>
        <w:ind w:left="5760" w:hanging="360"/>
      </w:pPr>
      <w:rPr>
        <w:rFonts w:ascii="Courier New" w:hAnsi="Courier New"/>
      </w:rPr>
    </w:lvl>
    <w:lvl w:ilvl="8" w:tplc="0466FCB4">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6"/>
    <w:multiLevelType w:val="hybridMultilevel"/>
    <w:tmpl w:val="00000056"/>
    <w:lvl w:ilvl="0" w:tplc="CEE4990C">
      <w:start w:val="1"/>
      <w:numFmt w:val="bullet"/>
      <w:lvlText w:val="o"/>
      <w:lvlJc w:val="left"/>
      <w:pPr>
        <w:ind w:left="720" w:hanging="360"/>
      </w:pPr>
      <w:rPr>
        <w:rFonts w:ascii="Courier New" w:hAnsi="Courier New"/>
        <w:b w:val="0"/>
        <w:bCs w:val="0"/>
      </w:rPr>
    </w:lvl>
    <w:lvl w:ilvl="1" w:tplc="109C95C0">
      <w:start w:val="1"/>
      <w:numFmt w:val="bullet"/>
      <w:lvlText w:val="o"/>
      <w:lvlJc w:val="left"/>
      <w:pPr>
        <w:tabs>
          <w:tab w:val="num" w:pos="1440"/>
        </w:tabs>
        <w:ind w:left="1440" w:hanging="360"/>
      </w:pPr>
      <w:rPr>
        <w:rFonts w:ascii="Courier New" w:hAnsi="Courier New"/>
      </w:rPr>
    </w:lvl>
    <w:lvl w:ilvl="2" w:tplc="50600C3E">
      <w:start w:val="1"/>
      <w:numFmt w:val="bullet"/>
      <w:lvlText w:val=""/>
      <w:lvlJc w:val="left"/>
      <w:pPr>
        <w:tabs>
          <w:tab w:val="num" w:pos="2160"/>
        </w:tabs>
        <w:ind w:left="2160" w:hanging="360"/>
      </w:pPr>
      <w:rPr>
        <w:rFonts w:ascii="Wingdings" w:hAnsi="Wingdings"/>
      </w:rPr>
    </w:lvl>
    <w:lvl w:ilvl="3" w:tplc="F4D6646A">
      <w:start w:val="1"/>
      <w:numFmt w:val="bullet"/>
      <w:lvlText w:val=""/>
      <w:lvlJc w:val="left"/>
      <w:pPr>
        <w:tabs>
          <w:tab w:val="num" w:pos="2880"/>
        </w:tabs>
        <w:ind w:left="2880" w:hanging="360"/>
      </w:pPr>
      <w:rPr>
        <w:rFonts w:ascii="Symbol" w:hAnsi="Symbol"/>
      </w:rPr>
    </w:lvl>
    <w:lvl w:ilvl="4" w:tplc="9FB439B0">
      <w:start w:val="1"/>
      <w:numFmt w:val="bullet"/>
      <w:lvlText w:val="o"/>
      <w:lvlJc w:val="left"/>
      <w:pPr>
        <w:tabs>
          <w:tab w:val="num" w:pos="3600"/>
        </w:tabs>
        <w:ind w:left="3600" w:hanging="360"/>
      </w:pPr>
      <w:rPr>
        <w:rFonts w:ascii="Courier New" w:hAnsi="Courier New"/>
      </w:rPr>
    </w:lvl>
    <w:lvl w:ilvl="5" w:tplc="5E5C76AC">
      <w:start w:val="1"/>
      <w:numFmt w:val="bullet"/>
      <w:lvlText w:val=""/>
      <w:lvlJc w:val="left"/>
      <w:pPr>
        <w:tabs>
          <w:tab w:val="num" w:pos="4320"/>
        </w:tabs>
        <w:ind w:left="4320" w:hanging="360"/>
      </w:pPr>
      <w:rPr>
        <w:rFonts w:ascii="Wingdings" w:hAnsi="Wingdings"/>
      </w:rPr>
    </w:lvl>
    <w:lvl w:ilvl="6" w:tplc="460E02C2">
      <w:start w:val="1"/>
      <w:numFmt w:val="bullet"/>
      <w:lvlText w:val=""/>
      <w:lvlJc w:val="left"/>
      <w:pPr>
        <w:tabs>
          <w:tab w:val="num" w:pos="5040"/>
        </w:tabs>
        <w:ind w:left="5040" w:hanging="360"/>
      </w:pPr>
      <w:rPr>
        <w:rFonts w:ascii="Symbol" w:hAnsi="Symbol"/>
      </w:rPr>
    </w:lvl>
    <w:lvl w:ilvl="7" w:tplc="4FC4A934">
      <w:start w:val="1"/>
      <w:numFmt w:val="bullet"/>
      <w:lvlText w:val="o"/>
      <w:lvlJc w:val="left"/>
      <w:pPr>
        <w:tabs>
          <w:tab w:val="num" w:pos="5760"/>
        </w:tabs>
        <w:ind w:left="5760" w:hanging="360"/>
      </w:pPr>
      <w:rPr>
        <w:rFonts w:ascii="Courier New" w:hAnsi="Courier New"/>
      </w:rPr>
    </w:lvl>
    <w:lvl w:ilvl="8" w:tplc="BA527AAA">
      <w:start w:val="1"/>
      <w:numFmt w:val="bullet"/>
      <w:lvlText w:val=""/>
      <w:lvlJc w:val="left"/>
      <w:pPr>
        <w:tabs>
          <w:tab w:val="num" w:pos="6480"/>
        </w:tabs>
        <w:ind w:left="6480" w:hanging="360"/>
      </w:pPr>
      <w:rPr>
        <w:rFonts w:ascii="Wingdings" w:hAnsi="Wingdings"/>
      </w:rPr>
    </w:lvl>
  </w:abstractNum>
  <w:abstractNum w:abstractNumId="86" w15:restartNumberingAfterBreak="0">
    <w:nsid w:val="00000057"/>
    <w:multiLevelType w:val="hybridMultilevel"/>
    <w:tmpl w:val="00000057"/>
    <w:lvl w:ilvl="0" w:tplc="BCCC5328">
      <w:start w:val="1"/>
      <w:numFmt w:val="bullet"/>
      <w:lvlText w:val="o"/>
      <w:lvlJc w:val="left"/>
      <w:pPr>
        <w:ind w:left="720" w:hanging="360"/>
      </w:pPr>
      <w:rPr>
        <w:rFonts w:ascii="Courier New" w:hAnsi="Courier New"/>
        <w:b w:val="0"/>
        <w:bCs w:val="0"/>
      </w:rPr>
    </w:lvl>
    <w:lvl w:ilvl="1" w:tplc="9FAE8808">
      <w:start w:val="1"/>
      <w:numFmt w:val="bullet"/>
      <w:lvlText w:val="o"/>
      <w:lvlJc w:val="left"/>
      <w:pPr>
        <w:tabs>
          <w:tab w:val="num" w:pos="1440"/>
        </w:tabs>
        <w:ind w:left="1440" w:hanging="360"/>
      </w:pPr>
      <w:rPr>
        <w:rFonts w:ascii="Courier New" w:hAnsi="Courier New"/>
      </w:rPr>
    </w:lvl>
    <w:lvl w:ilvl="2" w:tplc="3D36BEF8">
      <w:start w:val="1"/>
      <w:numFmt w:val="bullet"/>
      <w:lvlText w:val=""/>
      <w:lvlJc w:val="left"/>
      <w:pPr>
        <w:tabs>
          <w:tab w:val="num" w:pos="2160"/>
        </w:tabs>
        <w:ind w:left="2160" w:hanging="360"/>
      </w:pPr>
      <w:rPr>
        <w:rFonts w:ascii="Wingdings" w:hAnsi="Wingdings"/>
      </w:rPr>
    </w:lvl>
    <w:lvl w:ilvl="3" w:tplc="E8CA13AE">
      <w:start w:val="1"/>
      <w:numFmt w:val="bullet"/>
      <w:lvlText w:val=""/>
      <w:lvlJc w:val="left"/>
      <w:pPr>
        <w:tabs>
          <w:tab w:val="num" w:pos="2880"/>
        </w:tabs>
        <w:ind w:left="2880" w:hanging="360"/>
      </w:pPr>
      <w:rPr>
        <w:rFonts w:ascii="Symbol" w:hAnsi="Symbol"/>
      </w:rPr>
    </w:lvl>
    <w:lvl w:ilvl="4" w:tplc="5C208D3E">
      <w:start w:val="1"/>
      <w:numFmt w:val="bullet"/>
      <w:lvlText w:val="o"/>
      <w:lvlJc w:val="left"/>
      <w:pPr>
        <w:tabs>
          <w:tab w:val="num" w:pos="3600"/>
        </w:tabs>
        <w:ind w:left="3600" w:hanging="360"/>
      </w:pPr>
      <w:rPr>
        <w:rFonts w:ascii="Courier New" w:hAnsi="Courier New"/>
      </w:rPr>
    </w:lvl>
    <w:lvl w:ilvl="5" w:tplc="2E643100">
      <w:start w:val="1"/>
      <w:numFmt w:val="bullet"/>
      <w:lvlText w:val=""/>
      <w:lvlJc w:val="left"/>
      <w:pPr>
        <w:tabs>
          <w:tab w:val="num" w:pos="4320"/>
        </w:tabs>
        <w:ind w:left="4320" w:hanging="360"/>
      </w:pPr>
      <w:rPr>
        <w:rFonts w:ascii="Wingdings" w:hAnsi="Wingdings"/>
      </w:rPr>
    </w:lvl>
    <w:lvl w:ilvl="6" w:tplc="50261D0C">
      <w:start w:val="1"/>
      <w:numFmt w:val="bullet"/>
      <w:lvlText w:val=""/>
      <w:lvlJc w:val="left"/>
      <w:pPr>
        <w:tabs>
          <w:tab w:val="num" w:pos="5040"/>
        </w:tabs>
        <w:ind w:left="5040" w:hanging="360"/>
      </w:pPr>
      <w:rPr>
        <w:rFonts w:ascii="Symbol" w:hAnsi="Symbol"/>
      </w:rPr>
    </w:lvl>
    <w:lvl w:ilvl="7" w:tplc="B2B2FDCC">
      <w:start w:val="1"/>
      <w:numFmt w:val="bullet"/>
      <w:lvlText w:val="o"/>
      <w:lvlJc w:val="left"/>
      <w:pPr>
        <w:tabs>
          <w:tab w:val="num" w:pos="5760"/>
        </w:tabs>
        <w:ind w:left="5760" w:hanging="360"/>
      </w:pPr>
      <w:rPr>
        <w:rFonts w:ascii="Courier New" w:hAnsi="Courier New"/>
      </w:rPr>
    </w:lvl>
    <w:lvl w:ilvl="8" w:tplc="1A70910A">
      <w:start w:val="1"/>
      <w:numFmt w:val="bullet"/>
      <w:lvlText w:val=""/>
      <w:lvlJc w:val="left"/>
      <w:pPr>
        <w:tabs>
          <w:tab w:val="num" w:pos="6480"/>
        </w:tabs>
        <w:ind w:left="6480" w:hanging="360"/>
      </w:pPr>
      <w:rPr>
        <w:rFonts w:ascii="Wingdings" w:hAnsi="Wingdings"/>
      </w:rPr>
    </w:lvl>
  </w:abstractNum>
  <w:abstractNum w:abstractNumId="87" w15:restartNumberingAfterBreak="0">
    <w:nsid w:val="00000058"/>
    <w:multiLevelType w:val="hybridMultilevel"/>
    <w:tmpl w:val="00000058"/>
    <w:lvl w:ilvl="0" w:tplc="435449BA">
      <w:start w:val="1"/>
      <w:numFmt w:val="bullet"/>
      <w:lvlText w:val="o"/>
      <w:lvlJc w:val="left"/>
      <w:pPr>
        <w:ind w:left="720" w:hanging="360"/>
      </w:pPr>
      <w:rPr>
        <w:rFonts w:ascii="Courier New" w:hAnsi="Courier New"/>
        <w:b w:val="0"/>
        <w:bCs w:val="0"/>
      </w:rPr>
    </w:lvl>
    <w:lvl w:ilvl="1" w:tplc="EA7AECC4">
      <w:start w:val="1"/>
      <w:numFmt w:val="bullet"/>
      <w:lvlText w:val="o"/>
      <w:lvlJc w:val="left"/>
      <w:pPr>
        <w:tabs>
          <w:tab w:val="num" w:pos="1440"/>
        </w:tabs>
        <w:ind w:left="1440" w:hanging="360"/>
      </w:pPr>
      <w:rPr>
        <w:rFonts w:ascii="Courier New" w:hAnsi="Courier New"/>
      </w:rPr>
    </w:lvl>
    <w:lvl w:ilvl="2" w:tplc="D8328A4A">
      <w:start w:val="1"/>
      <w:numFmt w:val="bullet"/>
      <w:lvlText w:val=""/>
      <w:lvlJc w:val="left"/>
      <w:pPr>
        <w:tabs>
          <w:tab w:val="num" w:pos="2160"/>
        </w:tabs>
        <w:ind w:left="2160" w:hanging="360"/>
      </w:pPr>
      <w:rPr>
        <w:rFonts w:ascii="Wingdings" w:hAnsi="Wingdings"/>
      </w:rPr>
    </w:lvl>
    <w:lvl w:ilvl="3" w:tplc="A5AC295E">
      <w:start w:val="1"/>
      <w:numFmt w:val="bullet"/>
      <w:lvlText w:val=""/>
      <w:lvlJc w:val="left"/>
      <w:pPr>
        <w:tabs>
          <w:tab w:val="num" w:pos="2880"/>
        </w:tabs>
        <w:ind w:left="2880" w:hanging="360"/>
      </w:pPr>
      <w:rPr>
        <w:rFonts w:ascii="Symbol" w:hAnsi="Symbol"/>
      </w:rPr>
    </w:lvl>
    <w:lvl w:ilvl="4" w:tplc="5B80D148">
      <w:start w:val="1"/>
      <w:numFmt w:val="bullet"/>
      <w:lvlText w:val="o"/>
      <w:lvlJc w:val="left"/>
      <w:pPr>
        <w:tabs>
          <w:tab w:val="num" w:pos="3600"/>
        </w:tabs>
        <w:ind w:left="3600" w:hanging="360"/>
      </w:pPr>
      <w:rPr>
        <w:rFonts w:ascii="Courier New" w:hAnsi="Courier New"/>
      </w:rPr>
    </w:lvl>
    <w:lvl w:ilvl="5" w:tplc="52BC563A">
      <w:start w:val="1"/>
      <w:numFmt w:val="bullet"/>
      <w:lvlText w:val=""/>
      <w:lvlJc w:val="left"/>
      <w:pPr>
        <w:tabs>
          <w:tab w:val="num" w:pos="4320"/>
        </w:tabs>
        <w:ind w:left="4320" w:hanging="360"/>
      </w:pPr>
      <w:rPr>
        <w:rFonts w:ascii="Wingdings" w:hAnsi="Wingdings"/>
      </w:rPr>
    </w:lvl>
    <w:lvl w:ilvl="6" w:tplc="4920E2CA">
      <w:start w:val="1"/>
      <w:numFmt w:val="bullet"/>
      <w:lvlText w:val=""/>
      <w:lvlJc w:val="left"/>
      <w:pPr>
        <w:tabs>
          <w:tab w:val="num" w:pos="5040"/>
        </w:tabs>
        <w:ind w:left="5040" w:hanging="360"/>
      </w:pPr>
      <w:rPr>
        <w:rFonts w:ascii="Symbol" w:hAnsi="Symbol"/>
      </w:rPr>
    </w:lvl>
    <w:lvl w:ilvl="7" w:tplc="E310A1E4">
      <w:start w:val="1"/>
      <w:numFmt w:val="bullet"/>
      <w:lvlText w:val="o"/>
      <w:lvlJc w:val="left"/>
      <w:pPr>
        <w:tabs>
          <w:tab w:val="num" w:pos="5760"/>
        </w:tabs>
        <w:ind w:left="5760" w:hanging="360"/>
      </w:pPr>
      <w:rPr>
        <w:rFonts w:ascii="Courier New" w:hAnsi="Courier New"/>
      </w:rPr>
    </w:lvl>
    <w:lvl w:ilvl="8" w:tplc="5204FE28">
      <w:start w:val="1"/>
      <w:numFmt w:val="bullet"/>
      <w:lvlText w:val=""/>
      <w:lvlJc w:val="left"/>
      <w:pPr>
        <w:tabs>
          <w:tab w:val="num" w:pos="6480"/>
        </w:tabs>
        <w:ind w:left="6480" w:hanging="360"/>
      </w:pPr>
      <w:rPr>
        <w:rFonts w:ascii="Wingdings" w:hAnsi="Wingdings"/>
      </w:rPr>
    </w:lvl>
  </w:abstractNum>
  <w:abstractNum w:abstractNumId="88" w15:restartNumberingAfterBreak="0">
    <w:nsid w:val="00000059"/>
    <w:multiLevelType w:val="hybridMultilevel"/>
    <w:tmpl w:val="00000059"/>
    <w:lvl w:ilvl="0" w:tplc="03F64260">
      <w:start w:val="1"/>
      <w:numFmt w:val="bullet"/>
      <w:lvlText w:val="o"/>
      <w:lvlJc w:val="left"/>
      <w:pPr>
        <w:ind w:left="720" w:hanging="360"/>
      </w:pPr>
      <w:rPr>
        <w:rFonts w:ascii="Courier New" w:hAnsi="Courier New"/>
        <w:b w:val="0"/>
        <w:bCs w:val="0"/>
      </w:rPr>
    </w:lvl>
    <w:lvl w:ilvl="1" w:tplc="F386ED14">
      <w:start w:val="1"/>
      <w:numFmt w:val="bullet"/>
      <w:lvlText w:val="o"/>
      <w:lvlJc w:val="left"/>
      <w:pPr>
        <w:tabs>
          <w:tab w:val="num" w:pos="1440"/>
        </w:tabs>
        <w:ind w:left="1440" w:hanging="360"/>
      </w:pPr>
      <w:rPr>
        <w:rFonts w:ascii="Courier New" w:hAnsi="Courier New"/>
      </w:rPr>
    </w:lvl>
    <w:lvl w:ilvl="2" w:tplc="D8F487BE">
      <w:start w:val="1"/>
      <w:numFmt w:val="bullet"/>
      <w:lvlText w:val=""/>
      <w:lvlJc w:val="left"/>
      <w:pPr>
        <w:tabs>
          <w:tab w:val="num" w:pos="2160"/>
        </w:tabs>
        <w:ind w:left="2160" w:hanging="360"/>
      </w:pPr>
      <w:rPr>
        <w:rFonts w:ascii="Wingdings" w:hAnsi="Wingdings"/>
      </w:rPr>
    </w:lvl>
    <w:lvl w:ilvl="3" w:tplc="1D1652F4">
      <w:start w:val="1"/>
      <w:numFmt w:val="bullet"/>
      <w:lvlText w:val=""/>
      <w:lvlJc w:val="left"/>
      <w:pPr>
        <w:tabs>
          <w:tab w:val="num" w:pos="2880"/>
        </w:tabs>
        <w:ind w:left="2880" w:hanging="360"/>
      </w:pPr>
      <w:rPr>
        <w:rFonts w:ascii="Symbol" w:hAnsi="Symbol"/>
      </w:rPr>
    </w:lvl>
    <w:lvl w:ilvl="4" w:tplc="BBFA0072">
      <w:start w:val="1"/>
      <w:numFmt w:val="bullet"/>
      <w:lvlText w:val="o"/>
      <w:lvlJc w:val="left"/>
      <w:pPr>
        <w:tabs>
          <w:tab w:val="num" w:pos="3600"/>
        </w:tabs>
        <w:ind w:left="3600" w:hanging="360"/>
      </w:pPr>
      <w:rPr>
        <w:rFonts w:ascii="Courier New" w:hAnsi="Courier New"/>
      </w:rPr>
    </w:lvl>
    <w:lvl w:ilvl="5" w:tplc="5A5AB338">
      <w:start w:val="1"/>
      <w:numFmt w:val="bullet"/>
      <w:lvlText w:val=""/>
      <w:lvlJc w:val="left"/>
      <w:pPr>
        <w:tabs>
          <w:tab w:val="num" w:pos="4320"/>
        </w:tabs>
        <w:ind w:left="4320" w:hanging="360"/>
      </w:pPr>
      <w:rPr>
        <w:rFonts w:ascii="Wingdings" w:hAnsi="Wingdings"/>
      </w:rPr>
    </w:lvl>
    <w:lvl w:ilvl="6" w:tplc="0F6C00EC">
      <w:start w:val="1"/>
      <w:numFmt w:val="bullet"/>
      <w:lvlText w:val=""/>
      <w:lvlJc w:val="left"/>
      <w:pPr>
        <w:tabs>
          <w:tab w:val="num" w:pos="5040"/>
        </w:tabs>
        <w:ind w:left="5040" w:hanging="360"/>
      </w:pPr>
      <w:rPr>
        <w:rFonts w:ascii="Symbol" w:hAnsi="Symbol"/>
      </w:rPr>
    </w:lvl>
    <w:lvl w:ilvl="7" w:tplc="D618E900">
      <w:start w:val="1"/>
      <w:numFmt w:val="bullet"/>
      <w:lvlText w:val="o"/>
      <w:lvlJc w:val="left"/>
      <w:pPr>
        <w:tabs>
          <w:tab w:val="num" w:pos="5760"/>
        </w:tabs>
        <w:ind w:left="5760" w:hanging="360"/>
      </w:pPr>
      <w:rPr>
        <w:rFonts w:ascii="Courier New" w:hAnsi="Courier New"/>
      </w:rPr>
    </w:lvl>
    <w:lvl w:ilvl="8" w:tplc="313EA032">
      <w:start w:val="1"/>
      <w:numFmt w:val="bullet"/>
      <w:lvlText w:val=""/>
      <w:lvlJc w:val="left"/>
      <w:pPr>
        <w:tabs>
          <w:tab w:val="num" w:pos="6480"/>
        </w:tabs>
        <w:ind w:left="6480" w:hanging="360"/>
      </w:pPr>
      <w:rPr>
        <w:rFonts w:ascii="Wingdings" w:hAnsi="Wingdings"/>
      </w:rPr>
    </w:lvl>
  </w:abstractNum>
  <w:abstractNum w:abstractNumId="89" w15:restartNumberingAfterBreak="0">
    <w:nsid w:val="0000005A"/>
    <w:multiLevelType w:val="hybridMultilevel"/>
    <w:tmpl w:val="0000005A"/>
    <w:lvl w:ilvl="0" w:tplc="2B501532">
      <w:start w:val="1"/>
      <w:numFmt w:val="bullet"/>
      <w:lvlText w:val="o"/>
      <w:lvlJc w:val="left"/>
      <w:pPr>
        <w:ind w:left="720" w:hanging="360"/>
      </w:pPr>
      <w:rPr>
        <w:rFonts w:ascii="Courier New" w:hAnsi="Courier New"/>
        <w:b w:val="0"/>
        <w:bCs w:val="0"/>
      </w:rPr>
    </w:lvl>
    <w:lvl w:ilvl="1" w:tplc="9A76381E">
      <w:start w:val="1"/>
      <w:numFmt w:val="bullet"/>
      <w:lvlText w:val="o"/>
      <w:lvlJc w:val="left"/>
      <w:pPr>
        <w:tabs>
          <w:tab w:val="num" w:pos="1440"/>
        </w:tabs>
        <w:ind w:left="1440" w:hanging="360"/>
      </w:pPr>
      <w:rPr>
        <w:rFonts w:ascii="Courier New" w:hAnsi="Courier New"/>
      </w:rPr>
    </w:lvl>
    <w:lvl w:ilvl="2" w:tplc="66229E1E">
      <w:start w:val="1"/>
      <w:numFmt w:val="bullet"/>
      <w:lvlText w:val=""/>
      <w:lvlJc w:val="left"/>
      <w:pPr>
        <w:tabs>
          <w:tab w:val="num" w:pos="2160"/>
        </w:tabs>
        <w:ind w:left="2160" w:hanging="360"/>
      </w:pPr>
      <w:rPr>
        <w:rFonts w:ascii="Wingdings" w:hAnsi="Wingdings"/>
      </w:rPr>
    </w:lvl>
    <w:lvl w:ilvl="3" w:tplc="5E846586">
      <w:start w:val="1"/>
      <w:numFmt w:val="bullet"/>
      <w:lvlText w:val=""/>
      <w:lvlJc w:val="left"/>
      <w:pPr>
        <w:tabs>
          <w:tab w:val="num" w:pos="2880"/>
        </w:tabs>
        <w:ind w:left="2880" w:hanging="360"/>
      </w:pPr>
      <w:rPr>
        <w:rFonts w:ascii="Symbol" w:hAnsi="Symbol"/>
      </w:rPr>
    </w:lvl>
    <w:lvl w:ilvl="4" w:tplc="1F58CD48">
      <w:start w:val="1"/>
      <w:numFmt w:val="bullet"/>
      <w:lvlText w:val="o"/>
      <w:lvlJc w:val="left"/>
      <w:pPr>
        <w:tabs>
          <w:tab w:val="num" w:pos="3600"/>
        </w:tabs>
        <w:ind w:left="3600" w:hanging="360"/>
      </w:pPr>
      <w:rPr>
        <w:rFonts w:ascii="Courier New" w:hAnsi="Courier New"/>
      </w:rPr>
    </w:lvl>
    <w:lvl w:ilvl="5" w:tplc="D4BCF1C2">
      <w:start w:val="1"/>
      <w:numFmt w:val="bullet"/>
      <w:lvlText w:val=""/>
      <w:lvlJc w:val="left"/>
      <w:pPr>
        <w:tabs>
          <w:tab w:val="num" w:pos="4320"/>
        </w:tabs>
        <w:ind w:left="4320" w:hanging="360"/>
      </w:pPr>
      <w:rPr>
        <w:rFonts w:ascii="Wingdings" w:hAnsi="Wingdings"/>
      </w:rPr>
    </w:lvl>
    <w:lvl w:ilvl="6" w:tplc="55FAAE24">
      <w:start w:val="1"/>
      <w:numFmt w:val="bullet"/>
      <w:lvlText w:val=""/>
      <w:lvlJc w:val="left"/>
      <w:pPr>
        <w:tabs>
          <w:tab w:val="num" w:pos="5040"/>
        </w:tabs>
        <w:ind w:left="5040" w:hanging="360"/>
      </w:pPr>
      <w:rPr>
        <w:rFonts w:ascii="Symbol" w:hAnsi="Symbol"/>
      </w:rPr>
    </w:lvl>
    <w:lvl w:ilvl="7" w:tplc="0D108F4C">
      <w:start w:val="1"/>
      <w:numFmt w:val="bullet"/>
      <w:lvlText w:val="o"/>
      <w:lvlJc w:val="left"/>
      <w:pPr>
        <w:tabs>
          <w:tab w:val="num" w:pos="5760"/>
        </w:tabs>
        <w:ind w:left="5760" w:hanging="360"/>
      </w:pPr>
      <w:rPr>
        <w:rFonts w:ascii="Courier New" w:hAnsi="Courier New"/>
      </w:rPr>
    </w:lvl>
    <w:lvl w:ilvl="8" w:tplc="C022757C">
      <w:start w:val="1"/>
      <w:numFmt w:val="bullet"/>
      <w:lvlText w:val=""/>
      <w:lvlJc w:val="left"/>
      <w:pPr>
        <w:tabs>
          <w:tab w:val="num" w:pos="6480"/>
        </w:tabs>
        <w:ind w:left="6480" w:hanging="360"/>
      </w:pPr>
      <w:rPr>
        <w:rFonts w:ascii="Wingdings" w:hAnsi="Wingdings"/>
      </w:rPr>
    </w:lvl>
  </w:abstractNum>
  <w:abstractNum w:abstractNumId="90" w15:restartNumberingAfterBreak="0">
    <w:nsid w:val="0000005B"/>
    <w:multiLevelType w:val="hybridMultilevel"/>
    <w:tmpl w:val="0000005B"/>
    <w:lvl w:ilvl="0" w:tplc="257EC1DC">
      <w:start w:val="1"/>
      <w:numFmt w:val="bullet"/>
      <w:lvlText w:val="o"/>
      <w:lvlJc w:val="left"/>
      <w:pPr>
        <w:ind w:left="720" w:hanging="360"/>
      </w:pPr>
      <w:rPr>
        <w:rFonts w:ascii="Courier New" w:hAnsi="Courier New"/>
        <w:b w:val="0"/>
        <w:bCs w:val="0"/>
      </w:rPr>
    </w:lvl>
    <w:lvl w:ilvl="1" w:tplc="9912C64E">
      <w:start w:val="1"/>
      <w:numFmt w:val="bullet"/>
      <w:lvlText w:val="o"/>
      <w:lvlJc w:val="left"/>
      <w:pPr>
        <w:tabs>
          <w:tab w:val="num" w:pos="1440"/>
        </w:tabs>
        <w:ind w:left="1440" w:hanging="360"/>
      </w:pPr>
      <w:rPr>
        <w:rFonts w:ascii="Courier New" w:hAnsi="Courier New"/>
      </w:rPr>
    </w:lvl>
    <w:lvl w:ilvl="2" w:tplc="409AD2B4">
      <w:start w:val="1"/>
      <w:numFmt w:val="bullet"/>
      <w:lvlText w:val=""/>
      <w:lvlJc w:val="left"/>
      <w:pPr>
        <w:tabs>
          <w:tab w:val="num" w:pos="2160"/>
        </w:tabs>
        <w:ind w:left="2160" w:hanging="360"/>
      </w:pPr>
      <w:rPr>
        <w:rFonts w:ascii="Wingdings" w:hAnsi="Wingdings"/>
      </w:rPr>
    </w:lvl>
    <w:lvl w:ilvl="3" w:tplc="E89660B6">
      <w:start w:val="1"/>
      <w:numFmt w:val="bullet"/>
      <w:lvlText w:val=""/>
      <w:lvlJc w:val="left"/>
      <w:pPr>
        <w:tabs>
          <w:tab w:val="num" w:pos="2880"/>
        </w:tabs>
        <w:ind w:left="2880" w:hanging="360"/>
      </w:pPr>
      <w:rPr>
        <w:rFonts w:ascii="Symbol" w:hAnsi="Symbol"/>
      </w:rPr>
    </w:lvl>
    <w:lvl w:ilvl="4" w:tplc="BB84308C">
      <w:start w:val="1"/>
      <w:numFmt w:val="bullet"/>
      <w:lvlText w:val="o"/>
      <w:lvlJc w:val="left"/>
      <w:pPr>
        <w:tabs>
          <w:tab w:val="num" w:pos="3600"/>
        </w:tabs>
        <w:ind w:left="3600" w:hanging="360"/>
      </w:pPr>
      <w:rPr>
        <w:rFonts w:ascii="Courier New" w:hAnsi="Courier New"/>
      </w:rPr>
    </w:lvl>
    <w:lvl w:ilvl="5" w:tplc="D31A3492">
      <w:start w:val="1"/>
      <w:numFmt w:val="bullet"/>
      <w:lvlText w:val=""/>
      <w:lvlJc w:val="left"/>
      <w:pPr>
        <w:tabs>
          <w:tab w:val="num" w:pos="4320"/>
        </w:tabs>
        <w:ind w:left="4320" w:hanging="360"/>
      </w:pPr>
      <w:rPr>
        <w:rFonts w:ascii="Wingdings" w:hAnsi="Wingdings"/>
      </w:rPr>
    </w:lvl>
    <w:lvl w:ilvl="6" w:tplc="29EEDB52">
      <w:start w:val="1"/>
      <w:numFmt w:val="bullet"/>
      <w:lvlText w:val=""/>
      <w:lvlJc w:val="left"/>
      <w:pPr>
        <w:tabs>
          <w:tab w:val="num" w:pos="5040"/>
        </w:tabs>
        <w:ind w:left="5040" w:hanging="360"/>
      </w:pPr>
      <w:rPr>
        <w:rFonts w:ascii="Symbol" w:hAnsi="Symbol"/>
      </w:rPr>
    </w:lvl>
    <w:lvl w:ilvl="7" w:tplc="52F8551C">
      <w:start w:val="1"/>
      <w:numFmt w:val="bullet"/>
      <w:lvlText w:val="o"/>
      <w:lvlJc w:val="left"/>
      <w:pPr>
        <w:tabs>
          <w:tab w:val="num" w:pos="5760"/>
        </w:tabs>
        <w:ind w:left="5760" w:hanging="360"/>
      </w:pPr>
      <w:rPr>
        <w:rFonts w:ascii="Courier New" w:hAnsi="Courier New"/>
      </w:rPr>
    </w:lvl>
    <w:lvl w:ilvl="8" w:tplc="88861656">
      <w:start w:val="1"/>
      <w:numFmt w:val="bullet"/>
      <w:lvlText w:val=""/>
      <w:lvlJc w:val="left"/>
      <w:pPr>
        <w:tabs>
          <w:tab w:val="num" w:pos="6480"/>
        </w:tabs>
        <w:ind w:left="6480" w:hanging="360"/>
      </w:pPr>
      <w:rPr>
        <w:rFonts w:ascii="Wingdings" w:hAnsi="Wingdings"/>
      </w:rPr>
    </w:lvl>
  </w:abstractNum>
  <w:abstractNum w:abstractNumId="91" w15:restartNumberingAfterBreak="0">
    <w:nsid w:val="0000005C"/>
    <w:multiLevelType w:val="hybridMultilevel"/>
    <w:tmpl w:val="0000005C"/>
    <w:lvl w:ilvl="0" w:tplc="26889EC0">
      <w:start w:val="1"/>
      <w:numFmt w:val="bullet"/>
      <w:lvlText w:val="o"/>
      <w:lvlJc w:val="left"/>
      <w:pPr>
        <w:ind w:left="720" w:hanging="360"/>
      </w:pPr>
      <w:rPr>
        <w:rFonts w:ascii="Courier New" w:hAnsi="Courier New"/>
        <w:b w:val="0"/>
        <w:bCs w:val="0"/>
      </w:rPr>
    </w:lvl>
    <w:lvl w:ilvl="1" w:tplc="C2E68C4E">
      <w:start w:val="1"/>
      <w:numFmt w:val="bullet"/>
      <w:lvlText w:val="o"/>
      <w:lvlJc w:val="left"/>
      <w:pPr>
        <w:tabs>
          <w:tab w:val="num" w:pos="1440"/>
        </w:tabs>
        <w:ind w:left="1440" w:hanging="360"/>
      </w:pPr>
      <w:rPr>
        <w:rFonts w:ascii="Courier New" w:hAnsi="Courier New"/>
      </w:rPr>
    </w:lvl>
    <w:lvl w:ilvl="2" w:tplc="083E6C10">
      <w:start w:val="1"/>
      <w:numFmt w:val="bullet"/>
      <w:lvlText w:val=""/>
      <w:lvlJc w:val="left"/>
      <w:pPr>
        <w:tabs>
          <w:tab w:val="num" w:pos="2160"/>
        </w:tabs>
        <w:ind w:left="2160" w:hanging="360"/>
      </w:pPr>
      <w:rPr>
        <w:rFonts w:ascii="Wingdings" w:hAnsi="Wingdings"/>
      </w:rPr>
    </w:lvl>
    <w:lvl w:ilvl="3" w:tplc="42BA37BA">
      <w:start w:val="1"/>
      <w:numFmt w:val="bullet"/>
      <w:lvlText w:val=""/>
      <w:lvlJc w:val="left"/>
      <w:pPr>
        <w:tabs>
          <w:tab w:val="num" w:pos="2880"/>
        </w:tabs>
        <w:ind w:left="2880" w:hanging="360"/>
      </w:pPr>
      <w:rPr>
        <w:rFonts w:ascii="Symbol" w:hAnsi="Symbol"/>
      </w:rPr>
    </w:lvl>
    <w:lvl w:ilvl="4" w:tplc="26108CB6">
      <w:start w:val="1"/>
      <w:numFmt w:val="bullet"/>
      <w:lvlText w:val="o"/>
      <w:lvlJc w:val="left"/>
      <w:pPr>
        <w:tabs>
          <w:tab w:val="num" w:pos="3600"/>
        </w:tabs>
        <w:ind w:left="3600" w:hanging="360"/>
      </w:pPr>
      <w:rPr>
        <w:rFonts w:ascii="Courier New" w:hAnsi="Courier New"/>
      </w:rPr>
    </w:lvl>
    <w:lvl w:ilvl="5" w:tplc="B2BA1F14">
      <w:start w:val="1"/>
      <w:numFmt w:val="bullet"/>
      <w:lvlText w:val=""/>
      <w:lvlJc w:val="left"/>
      <w:pPr>
        <w:tabs>
          <w:tab w:val="num" w:pos="4320"/>
        </w:tabs>
        <w:ind w:left="4320" w:hanging="360"/>
      </w:pPr>
      <w:rPr>
        <w:rFonts w:ascii="Wingdings" w:hAnsi="Wingdings"/>
      </w:rPr>
    </w:lvl>
    <w:lvl w:ilvl="6" w:tplc="ACFAA1B6">
      <w:start w:val="1"/>
      <w:numFmt w:val="bullet"/>
      <w:lvlText w:val=""/>
      <w:lvlJc w:val="left"/>
      <w:pPr>
        <w:tabs>
          <w:tab w:val="num" w:pos="5040"/>
        </w:tabs>
        <w:ind w:left="5040" w:hanging="360"/>
      </w:pPr>
      <w:rPr>
        <w:rFonts w:ascii="Symbol" w:hAnsi="Symbol"/>
      </w:rPr>
    </w:lvl>
    <w:lvl w:ilvl="7" w:tplc="2C7AA828">
      <w:start w:val="1"/>
      <w:numFmt w:val="bullet"/>
      <w:lvlText w:val="o"/>
      <w:lvlJc w:val="left"/>
      <w:pPr>
        <w:tabs>
          <w:tab w:val="num" w:pos="5760"/>
        </w:tabs>
        <w:ind w:left="5760" w:hanging="360"/>
      </w:pPr>
      <w:rPr>
        <w:rFonts w:ascii="Courier New" w:hAnsi="Courier New"/>
      </w:rPr>
    </w:lvl>
    <w:lvl w:ilvl="8" w:tplc="729E9436">
      <w:start w:val="1"/>
      <w:numFmt w:val="bullet"/>
      <w:lvlText w:val=""/>
      <w:lvlJc w:val="left"/>
      <w:pPr>
        <w:tabs>
          <w:tab w:val="num" w:pos="6480"/>
        </w:tabs>
        <w:ind w:left="6480" w:hanging="360"/>
      </w:pPr>
      <w:rPr>
        <w:rFonts w:ascii="Wingdings" w:hAnsi="Wingdings"/>
      </w:rPr>
    </w:lvl>
  </w:abstractNum>
  <w:abstractNum w:abstractNumId="92" w15:restartNumberingAfterBreak="0">
    <w:nsid w:val="0000005D"/>
    <w:multiLevelType w:val="hybridMultilevel"/>
    <w:tmpl w:val="0000005D"/>
    <w:lvl w:ilvl="0" w:tplc="1CB217DA">
      <w:start w:val="1"/>
      <w:numFmt w:val="bullet"/>
      <w:lvlText w:val="o"/>
      <w:lvlJc w:val="left"/>
      <w:pPr>
        <w:ind w:left="720" w:hanging="360"/>
      </w:pPr>
      <w:rPr>
        <w:rFonts w:ascii="Courier New" w:hAnsi="Courier New"/>
        <w:b w:val="0"/>
        <w:bCs w:val="0"/>
      </w:rPr>
    </w:lvl>
    <w:lvl w:ilvl="1" w:tplc="4A2E33E4">
      <w:start w:val="1"/>
      <w:numFmt w:val="bullet"/>
      <w:lvlText w:val="o"/>
      <w:lvlJc w:val="left"/>
      <w:pPr>
        <w:tabs>
          <w:tab w:val="num" w:pos="1440"/>
        </w:tabs>
        <w:ind w:left="1440" w:hanging="360"/>
      </w:pPr>
      <w:rPr>
        <w:rFonts w:ascii="Courier New" w:hAnsi="Courier New"/>
      </w:rPr>
    </w:lvl>
    <w:lvl w:ilvl="2" w:tplc="1A30106A">
      <w:start w:val="1"/>
      <w:numFmt w:val="bullet"/>
      <w:lvlText w:val=""/>
      <w:lvlJc w:val="left"/>
      <w:pPr>
        <w:tabs>
          <w:tab w:val="num" w:pos="2160"/>
        </w:tabs>
        <w:ind w:left="2160" w:hanging="360"/>
      </w:pPr>
      <w:rPr>
        <w:rFonts w:ascii="Wingdings" w:hAnsi="Wingdings"/>
      </w:rPr>
    </w:lvl>
    <w:lvl w:ilvl="3" w:tplc="F612A04E">
      <w:start w:val="1"/>
      <w:numFmt w:val="bullet"/>
      <w:lvlText w:val=""/>
      <w:lvlJc w:val="left"/>
      <w:pPr>
        <w:tabs>
          <w:tab w:val="num" w:pos="2880"/>
        </w:tabs>
        <w:ind w:left="2880" w:hanging="360"/>
      </w:pPr>
      <w:rPr>
        <w:rFonts w:ascii="Symbol" w:hAnsi="Symbol"/>
      </w:rPr>
    </w:lvl>
    <w:lvl w:ilvl="4" w:tplc="7FB6D010">
      <w:start w:val="1"/>
      <w:numFmt w:val="bullet"/>
      <w:lvlText w:val="o"/>
      <w:lvlJc w:val="left"/>
      <w:pPr>
        <w:tabs>
          <w:tab w:val="num" w:pos="3600"/>
        </w:tabs>
        <w:ind w:left="3600" w:hanging="360"/>
      </w:pPr>
      <w:rPr>
        <w:rFonts w:ascii="Courier New" w:hAnsi="Courier New"/>
      </w:rPr>
    </w:lvl>
    <w:lvl w:ilvl="5" w:tplc="96723658">
      <w:start w:val="1"/>
      <w:numFmt w:val="bullet"/>
      <w:lvlText w:val=""/>
      <w:lvlJc w:val="left"/>
      <w:pPr>
        <w:tabs>
          <w:tab w:val="num" w:pos="4320"/>
        </w:tabs>
        <w:ind w:left="4320" w:hanging="360"/>
      </w:pPr>
      <w:rPr>
        <w:rFonts w:ascii="Wingdings" w:hAnsi="Wingdings"/>
      </w:rPr>
    </w:lvl>
    <w:lvl w:ilvl="6" w:tplc="3D08E5C0">
      <w:start w:val="1"/>
      <w:numFmt w:val="bullet"/>
      <w:lvlText w:val=""/>
      <w:lvlJc w:val="left"/>
      <w:pPr>
        <w:tabs>
          <w:tab w:val="num" w:pos="5040"/>
        </w:tabs>
        <w:ind w:left="5040" w:hanging="360"/>
      </w:pPr>
      <w:rPr>
        <w:rFonts w:ascii="Symbol" w:hAnsi="Symbol"/>
      </w:rPr>
    </w:lvl>
    <w:lvl w:ilvl="7" w:tplc="9FB428FE">
      <w:start w:val="1"/>
      <w:numFmt w:val="bullet"/>
      <w:lvlText w:val="o"/>
      <w:lvlJc w:val="left"/>
      <w:pPr>
        <w:tabs>
          <w:tab w:val="num" w:pos="5760"/>
        </w:tabs>
        <w:ind w:left="5760" w:hanging="360"/>
      </w:pPr>
      <w:rPr>
        <w:rFonts w:ascii="Courier New" w:hAnsi="Courier New"/>
      </w:rPr>
    </w:lvl>
    <w:lvl w:ilvl="8" w:tplc="E3D89874">
      <w:start w:val="1"/>
      <w:numFmt w:val="bullet"/>
      <w:lvlText w:val=""/>
      <w:lvlJc w:val="left"/>
      <w:pPr>
        <w:tabs>
          <w:tab w:val="num" w:pos="6480"/>
        </w:tabs>
        <w:ind w:left="6480" w:hanging="360"/>
      </w:pPr>
      <w:rPr>
        <w:rFonts w:ascii="Wingdings" w:hAnsi="Wingdings"/>
      </w:rPr>
    </w:lvl>
  </w:abstractNum>
  <w:abstractNum w:abstractNumId="93" w15:restartNumberingAfterBreak="0">
    <w:nsid w:val="0000005E"/>
    <w:multiLevelType w:val="hybridMultilevel"/>
    <w:tmpl w:val="0000005E"/>
    <w:lvl w:ilvl="0" w:tplc="B19675D2">
      <w:start w:val="1"/>
      <w:numFmt w:val="bullet"/>
      <w:lvlText w:val="o"/>
      <w:lvlJc w:val="left"/>
      <w:pPr>
        <w:ind w:left="720" w:hanging="360"/>
      </w:pPr>
      <w:rPr>
        <w:rFonts w:ascii="Courier New" w:hAnsi="Courier New"/>
        <w:b w:val="0"/>
        <w:bCs w:val="0"/>
      </w:rPr>
    </w:lvl>
    <w:lvl w:ilvl="1" w:tplc="7CEC0B60">
      <w:start w:val="1"/>
      <w:numFmt w:val="bullet"/>
      <w:lvlText w:val="o"/>
      <w:lvlJc w:val="left"/>
      <w:pPr>
        <w:tabs>
          <w:tab w:val="num" w:pos="1440"/>
        </w:tabs>
        <w:ind w:left="1440" w:hanging="360"/>
      </w:pPr>
      <w:rPr>
        <w:rFonts w:ascii="Courier New" w:hAnsi="Courier New"/>
      </w:rPr>
    </w:lvl>
    <w:lvl w:ilvl="2" w:tplc="B7E68444">
      <w:start w:val="1"/>
      <w:numFmt w:val="bullet"/>
      <w:lvlText w:val=""/>
      <w:lvlJc w:val="left"/>
      <w:pPr>
        <w:tabs>
          <w:tab w:val="num" w:pos="2160"/>
        </w:tabs>
        <w:ind w:left="2160" w:hanging="360"/>
      </w:pPr>
      <w:rPr>
        <w:rFonts w:ascii="Wingdings" w:hAnsi="Wingdings"/>
      </w:rPr>
    </w:lvl>
    <w:lvl w:ilvl="3" w:tplc="9EB403E8">
      <w:start w:val="1"/>
      <w:numFmt w:val="bullet"/>
      <w:lvlText w:val=""/>
      <w:lvlJc w:val="left"/>
      <w:pPr>
        <w:tabs>
          <w:tab w:val="num" w:pos="2880"/>
        </w:tabs>
        <w:ind w:left="2880" w:hanging="360"/>
      </w:pPr>
      <w:rPr>
        <w:rFonts w:ascii="Symbol" w:hAnsi="Symbol"/>
      </w:rPr>
    </w:lvl>
    <w:lvl w:ilvl="4" w:tplc="5E623320">
      <w:start w:val="1"/>
      <w:numFmt w:val="bullet"/>
      <w:lvlText w:val="o"/>
      <w:lvlJc w:val="left"/>
      <w:pPr>
        <w:tabs>
          <w:tab w:val="num" w:pos="3600"/>
        </w:tabs>
        <w:ind w:left="3600" w:hanging="360"/>
      </w:pPr>
      <w:rPr>
        <w:rFonts w:ascii="Courier New" w:hAnsi="Courier New"/>
      </w:rPr>
    </w:lvl>
    <w:lvl w:ilvl="5" w:tplc="B428F6DC">
      <w:start w:val="1"/>
      <w:numFmt w:val="bullet"/>
      <w:lvlText w:val=""/>
      <w:lvlJc w:val="left"/>
      <w:pPr>
        <w:tabs>
          <w:tab w:val="num" w:pos="4320"/>
        </w:tabs>
        <w:ind w:left="4320" w:hanging="360"/>
      </w:pPr>
      <w:rPr>
        <w:rFonts w:ascii="Wingdings" w:hAnsi="Wingdings"/>
      </w:rPr>
    </w:lvl>
    <w:lvl w:ilvl="6" w:tplc="F0860A6E">
      <w:start w:val="1"/>
      <w:numFmt w:val="bullet"/>
      <w:lvlText w:val=""/>
      <w:lvlJc w:val="left"/>
      <w:pPr>
        <w:tabs>
          <w:tab w:val="num" w:pos="5040"/>
        </w:tabs>
        <w:ind w:left="5040" w:hanging="360"/>
      </w:pPr>
      <w:rPr>
        <w:rFonts w:ascii="Symbol" w:hAnsi="Symbol"/>
      </w:rPr>
    </w:lvl>
    <w:lvl w:ilvl="7" w:tplc="7E74C0B6">
      <w:start w:val="1"/>
      <w:numFmt w:val="bullet"/>
      <w:lvlText w:val="o"/>
      <w:lvlJc w:val="left"/>
      <w:pPr>
        <w:tabs>
          <w:tab w:val="num" w:pos="5760"/>
        </w:tabs>
        <w:ind w:left="5760" w:hanging="360"/>
      </w:pPr>
      <w:rPr>
        <w:rFonts w:ascii="Courier New" w:hAnsi="Courier New"/>
      </w:rPr>
    </w:lvl>
    <w:lvl w:ilvl="8" w:tplc="94389CD4">
      <w:start w:val="1"/>
      <w:numFmt w:val="bullet"/>
      <w:lvlText w:val=""/>
      <w:lvlJc w:val="left"/>
      <w:pPr>
        <w:tabs>
          <w:tab w:val="num" w:pos="6480"/>
        </w:tabs>
        <w:ind w:left="6480" w:hanging="360"/>
      </w:pPr>
      <w:rPr>
        <w:rFonts w:ascii="Wingdings" w:hAnsi="Wingdings"/>
      </w:rPr>
    </w:lvl>
  </w:abstractNum>
  <w:abstractNum w:abstractNumId="94" w15:restartNumberingAfterBreak="0">
    <w:nsid w:val="0000005F"/>
    <w:multiLevelType w:val="hybridMultilevel"/>
    <w:tmpl w:val="0000005F"/>
    <w:lvl w:ilvl="0" w:tplc="BDC49280">
      <w:start w:val="1"/>
      <w:numFmt w:val="bullet"/>
      <w:lvlText w:val="o"/>
      <w:lvlJc w:val="left"/>
      <w:pPr>
        <w:ind w:left="720" w:hanging="360"/>
      </w:pPr>
      <w:rPr>
        <w:rFonts w:ascii="Courier New" w:hAnsi="Courier New"/>
        <w:b w:val="0"/>
        <w:bCs w:val="0"/>
      </w:rPr>
    </w:lvl>
    <w:lvl w:ilvl="1" w:tplc="AB16F39C">
      <w:start w:val="1"/>
      <w:numFmt w:val="bullet"/>
      <w:lvlText w:val="o"/>
      <w:lvlJc w:val="left"/>
      <w:pPr>
        <w:tabs>
          <w:tab w:val="num" w:pos="1440"/>
        </w:tabs>
        <w:ind w:left="1440" w:hanging="360"/>
      </w:pPr>
      <w:rPr>
        <w:rFonts w:ascii="Courier New" w:hAnsi="Courier New"/>
      </w:rPr>
    </w:lvl>
    <w:lvl w:ilvl="2" w:tplc="323A2DFA">
      <w:start w:val="1"/>
      <w:numFmt w:val="bullet"/>
      <w:lvlText w:val=""/>
      <w:lvlJc w:val="left"/>
      <w:pPr>
        <w:tabs>
          <w:tab w:val="num" w:pos="2160"/>
        </w:tabs>
        <w:ind w:left="2160" w:hanging="360"/>
      </w:pPr>
      <w:rPr>
        <w:rFonts w:ascii="Wingdings" w:hAnsi="Wingdings"/>
      </w:rPr>
    </w:lvl>
    <w:lvl w:ilvl="3" w:tplc="3C10ACF8">
      <w:start w:val="1"/>
      <w:numFmt w:val="bullet"/>
      <w:lvlText w:val=""/>
      <w:lvlJc w:val="left"/>
      <w:pPr>
        <w:tabs>
          <w:tab w:val="num" w:pos="2880"/>
        </w:tabs>
        <w:ind w:left="2880" w:hanging="360"/>
      </w:pPr>
      <w:rPr>
        <w:rFonts w:ascii="Symbol" w:hAnsi="Symbol"/>
      </w:rPr>
    </w:lvl>
    <w:lvl w:ilvl="4" w:tplc="18909064">
      <w:start w:val="1"/>
      <w:numFmt w:val="bullet"/>
      <w:lvlText w:val="o"/>
      <w:lvlJc w:val="left"/>
      <w:pPr>
        <w:tabs>
          <w:tab w:val="num" w:pos="3600"/>
        </w:tabs>
        <w:ind w:left="3600" w:hanging="360"/>
      </w:pPr>
      <w:rPr>
        <w:rFonts w:ascii="Courier New" w:hAnsi="Courier New"/>
      </w:rPr>
    </w:lvl>
    <w:lvl w:ilvl="5" w:tplc="DB3AEDD0">
      <w:start w:val="1"/>
      <w:numFmt w:val="bullet"/>
      <w:lvlText w:val=""/>
      <w:lvlJc w:val="left"/>
      <w:pPr>
        <w:tabs>
          <w:tab w:val="num" w:pos="4320"/>
        </w:tabs>
        <w:ind w:left="4320" w:hanging="360"/>
      </w:pPr>
      <w:rPr>
        <w:rFonts w:ascii="Wingdings" w:hAnsi="Wingdings"/>
      </w:rPr>
    </w:lvl>
    <w:lvl w:ilvl="6" w:tplc="F7FC202E">
      <w:start w:val="1"/>
      <w:numFmt w:val="bullet"/>
      <w:lvlText w:val=""/>
      <w:lvlJc w:val="left"/>
      <w:pPr>
        <w:tabs>
          <w:tab w:val="num" w:pos="5040"/>
        </w:tabs>
        <w:ind w:left="5040" w:hanging="360"/>
      </w:pPr>
      <w:rPr>
        <w:rFonts w:ascii="Symbol" w:hAnsi="Symbol"/>
      </w:rPr>
    </w:lvl>
    <w:lvl w:ilvl="7" w:tplc="E16A53D2">
      <w:start w:val="1"/>
      <w:numFmt w:val="bullet"/>
      <w:lvlText w:val="o"/>
      <w:lvlJc w:val="left"/>
      <w:pPr>
        <w:tabs>
          <w:tab w:val="num" w:pos="5760"/>
        </w:tabs>
        <w:ind w:left="5760" w:hanging="360"/>
      </w:pPr>
      <w:rPr>
        <w:rFonts w:ascii="Courier New" w:hAnsi="Courier New"/>
      </w:rPr>
    </w:lvl>
    <w:lvl w:ilvl="8" w:tplc="05C8351C">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0"/>
    <w:multiLevelType w:val="hybridMultilevel"/>
    <w:tmpl w:val="00000060"/>
    <w:lvl w:ilvl="0" w:tplc="A8D213C2">
      <w:start w:val="1"/>
      <w:numFmt w:val="bullet"/>
      <w:lvlText w:val="o"/>
      <w:lvlJc w:val="left"/>
      <w:pPr>
        <w:ind w:left="720" w:hanging="360"/>
      </w:pPr>
      <w:rPr>
        <w:rFonts w:ascii="Courier New" w:hAnsi="Courier New"/>
        <w:b w:val="0"/>
        <w:bCs w:val="0"/>
      </w:rPr>
    </w:lvl>
    <w:lvl w:ilvl="1" w:tplc="39F845D6">
      <w:start w:val="1"/>
      <w:numFmt w:val="bullet"/>
      <w:lvlText w:val="o"/>
      <w:lvlJc w:val="left"/>
      <w:pPr>
        <w:tabs>
          <w:tab w:val="num" w:pos="1440"/>
        </w:tabs>
        <w:ind w:left="1440" w:hanging="360"/>
      </w:pPr>
      <w:rPr>
        <w:rFonts w:ascii="Courier New" w:hAnsi="Courier New"/>
      </w:rPr>
    </w:lvl>
    <w:lvl w:ilvl="2" w:tplc="8E26B6D0">
      <w:start w:val="1"/>
      <w:numFmt w:val="bullet"/>
      <w:lvlText w:val=""/>
      <w:lvlJc w:val="left"/>
      <w:pPr>
        <w:tabs>
          <w:tab w:val="num" w:pos="2160"/>
        </w:tabs>
        <w:ind w:left="2160" w:hanging="360"/>
      </w:pPr>
      <w:rPr>
        <w:rFonts w:ascii="Wingdings" w:hAnsi="Wingdings"/>
      </w:rPr>
    </w:lvl>
    <w:lvl w:ilvl="3" w:tplc="E8800AEE">
      <w:start w:val="1"/>
      <w:numFmt w:val="bullet"/>
      <w:lvlText w:val=""/>
      <w:lvlJc w:val="left"/>
      <w:pPr>
        <w:tabs>
          <w:tab w:val="num" w:pos="2880"/>
        </w:tabs>
        <w:ind w:left="2880" w:hanging="360"/>
      </w:pPr>
      <w:rPr>
        <w:rFonts w:ascii="Symbol" w:hAnsi="Symbol"/>
      </w:rPr>
    </w:lvl>
    <w:lvl w:ilvl="4" w:tplc="B156A146">
      <w:start w:val="1"/>
      <w:numFmt w:val="bullet"/>
      <w:lvlText w:val="o"/>
      <w:lvlJc w:val="left"/>
      <w:pPr>
        <w:tabs>
          <w:tab w:val="num" w:pos="3600"/>
        </w:tabs>
        <w:ind w:left="3600" w:hanging="360"/>
      </w:pPr>
      <w:rPr>
        <w:rFonts w:ascii="Courier New" w:hAnsi="Courier New"/>
      </w:rPr>
    </w:lvl>
    <w:lvl w:ilvl="5" w:tplc="6A50EF1A">
      <w:start w:val="1"/>
      <w:numFmt w:val="bullet"/>
      <w:lvlText w:val=""/>
      <w:lvlJc w:val="left"/>
      <w:pPr>
        <w:tabs>
          <w:tab w:val="num" w:pos="4320"/>
        </w:tabs>
        <w:ind w:left="4320" w:hanging="360"/>
      </w:pPr>
      <w:rPr>
        <w:rFonts w:ascii="Wingdings" w:hAnsi="Wingdings"/>
      </w:rPr>
    </w:lvl>
    <w:lvl w:ilvl="6" w:tplc="69241FFA">
      <w:start w:val="1"/>
      <w:numFmt w:val="bullet"/>
      <w:lvlText w:val=""/>
      <w:lvlJc w:val="left"/>
      <w:pPr>
        <w:tabs>
          <w:tab w:val="num" w:pos="5040"/>
        </w:tabs>
        <w:ind w:left="5040" w:hanging="360"/>
      </w:pPr>
      <w:rPr>
        <w:rFonts w:ascii="Symbol" w:hAnsi="Symbol"/>
      </w:rPr>
    </w:lvl>
    <w:lvl w:ilvl="7" w:tplc="20FE0190">
      <w:start w:val="1"/>
      <w:numFmt w:val="bullet"/>
      <w:lvlText w:val="o"/>
      <w:lvlJc w:val="left"/>
      <w:pPr>
        <w:tabs>
          <w:tab w:val="num" w:pos="5760"/>
        </w:tabs>
        <w:ind w:left="5760" w:hanging="360"/>
      </w:pPr>
      <w:rPr>
        <w:rFonts w:ascii="Courier New" w:hAnsi="Courier New"/>
      </w:rPr>
    </w:lvl>
    <w:lvl w:ilvl="8" w:tplc="59405E0A">
      <w:start w:val="1"/>
      <w:numFmt w:val="bullet"/>
      <w:lvlText w:val=""/>
      <w:lvlJc w:val="left"/>
      <w:pPr>
        <w:tabs>
          <w:tab w:val="num" w:pos="6480"/>
        </w:tabs>
        <w:ind w:left="6480" w:hanging="360"/>
      </w:pPr>
      <w:rPr>
        <w:rFonts w:ascii="Wingdings" w:hAnsi="Wingdings"/>
      </w:rPr>
    </w:lvl>
  </w:abstractNum>
  <w:abstractNum w:abstractNumId="96" w15:restartNumberingAfterBreak="0">
    <w:nsid w:val="00000061"/>
    <w:multiLevelType w:val="hybridMultilevel"/>
    <w:tmpl w:val="00000061"/>
    <w:lvl w:ilvl="0" w:tplc="B2AE605E">
      <w:start w:val="1"/>
      <w:numFmt w:val="bullet"/>
      <w:lvlText w:val="o"/>
      <w:lvlJc w:val="left"/>
      <w:pPr>
        <w:ind w:left="720" w:hanging="360"/>
      </w:pPr>
      <w:rPr>
        <w:rFonts w:ascii="Courier New" w:hAnsi="Courier New"/>
        <w:b w:val="0"/>
        <w:bCs w:val="0"/>
      </w:rPr>
    </w:lvl>
    <w:lvl w:ilvl="1" w:tplc="7812A61E">
      <w:start w:val="1"/>
      <w:numFmt w:val="bullet"/>
      <w:lvlText w:val="o"/>
      <w:lvlJc w:val="left"/>
      <w:pPr>
        <w:tabs>
          <w:tab w:val="num" w:pos="1440"/>
        </w:tabs>
        <w:ind w:left="1440" w:hanging="360"/>
      </w:pPr>
      <w:rPr>
        <w:rFonts w:ascii="Courier New" w:hAnsi="Courier New"/>
      </w:rPr>
    </w:lvl>
    <w:lvl w:ilvl="2" w:tplc="6B589E84">
      <w:start w:val="1"/>
      <w:numFmt w:val="bullet"/>
      <w:lvlText w:val=""/>
      <w:lvlJc w:val="left"/>
      <w:pPr>
        <w:tabs>
          <w:tab w:val="num" w:pos="2160"/>
        </w:tabs>
        <w:ind w:left="2160" w:hanging="360"/>
      </w:pPr>
      <w:rPr>
        <w:rFonts w:ascii="Wingdings" w:hAnsi="Wingdings"/>
      </w:rPr>
    </w:lvl>
    <w:lvl w:ilvl="3" w:tplc="CA40AD6E">
      <w:start w:val="1"/>
      <w:numFmt w:val="bullet"/>
      <w:lvlText w:val=""/>
      <w:lvlJc w:val="left"/>
      <w:pPr>
        <w:tabs>
          <w:tab w:val="num" w:pos="2880"/>
        </w:tabs>
        <w:ind w:left="2880" w:hanging="360"/>
      </w:pPr>
      <w:rPr>
        <w:rFonts w:ascii="Symbol" w:hAnsi="Symbol"/>
      </w:rPr>
    </w:lvl>
    <w:lvl w:ilvl="4" w:tplc="D0A254B6">
      <w:start w:val="1"/>
      <w:numFmt w:val="bullet"/>
      <w:lvlText w:val="o"/>
      <w:lvlJc w:val="left"/>
      <w:pPr>
        <w:tabs>
          <w:tab w:val="num" w:pos="3600"/>
        </w:tabs>
        <w:ind w:left="3600" w:hanging="360"/>
      </w:pPr>
      <w:rPr>
        <w:rFonts w:ascii="Courier New" w:hAnsi="Courier New"/>
      </w:rPr>
    </w:lvl>
    <w:lvl w:ilvl="5" w:tplc="30F4836A">
      <w:start w:val="1"/>
      <w:numFmt w:val="bullet"/>
      <w:lvlText w:val=""/>
      <w:lvlJc w:val="left"/>
      <w:pPr>
        <w:tabs>
          <w:tab w:val="num" w:pos="4320"/>
        </w:tabs>
        <w:ind w:left="4320" w:hanging="360"/>
      </w:pPr>
      <w:rPr>
        <w:rFonts w:ascii="Wingdings" w:hAnsi="Wingdings"/>
      </w:rPr>
    </w:lvl>
    <w:lvl w:ilvl="6" w:tplc="230267C4">
      <w:start w:val="1"/>
      <w:numFmt w:val="bullet"/>
      <w:lvlText w:val=""/>
      <w:lvlJc w:val="left"/>
      <w:pPr>
        <w:tabs>
          <w:tab w:val="num" w:pos="5040"/>
        </w:tabs>
        <w:ind w:left="5040" w:hanging="360"/>
      </w:pPr>
      <w:rPr>
        <w:rFonts w:ascii="Symbol" w:hAnsi="Symbol"/>
      </w:rPr>
    </w:lvl>
    <w:lvl w:ilvl="7" w:tplc="4F22605A">
      <w:start w:val="1"/>
      <w:numFmt w:val="bullet"/>
      <w:lvlText w:val="o"/>
      <w:lvlJc w:val="left"/>
      <w:pPr>
        <w:tabs>
          <w:tab w:val="num" w:pos="5760"/>
        </w:tabs>
        <w:ind w:left="5760" w:hanging="360"/>
      </w:pPr>
      <w:rPr>
        <w:rFonts w:ascii="Courier New" w:hAnsi="Courier New"/>
      </w:rPr>
    </w:lvl>
    <w:lvl w:ilvl="8" w:tplc="E4227838">
      <w:start w:val="1"/>
      <w:numFmt w:val="bullet"/>
      <w:lvlText w:val=""/>
      <w:lvlJc w:val="left"/>
      <w:pPr>
        <w:tabs>
          <w:tab w:val="num" w:pos="6480"/>
        </w:tabs>
        <w:ind w:left="6480" w:hanging="360"/>
      </w:pPr>
      <w:rPr>
        <w:rFonts w:ascii="Wingdings" w:hAnsi="Wingdings"/>
      </w:rPr>
    </w:lvl>
  </w:abstractNum>
  <w:abstractNum w:abstractNumId="97" w15:restartNumberingAfterBreak="0">
    <w:nsid w:val="00000062"/>
    <w:multiLevelType w:val="hybridMultilevel"/>
    <w:tmpl w:val="00000062"/>
    <w:lvl w:ilvl="0" w:tplc="047EB48C">
      <w:start w:val="1"/>
      <w:numFmt w:val="bullet"/>
      <w:lvlText w:val="o"/>
      <w:lvlJc w:val="left"/>
      <w:pPr>
        <w:ind w:left="720" w:hanging="360"/>
      </w:pPr>
      <w:rPr>
        <w:rFonts w:ascii="Courier New" w:hAnsi="Courier New"/>
        <w:b w:val="0"/>
        <w:bCs w:val="0"/>
      </w:rPr>
    </w:lvl>
    <w:lvl w:ilvl="1" w:tplc="10BEC5D4">
      <w:start w:val="1"/>
      <w:numFmt w:val="bullet"/>
      <w:lvlText w:val="o"/>
      <w:lvlJc w:val="left"/>
      <w:pPr>
        <w:tabs>
          <w:tab w:val="num" w:pos="1440"/>
        </w:tabs>
        <w:ind w:left="1440" w:hanging="360"/>
      </w:pPr>
      <w:rPr>
        <w:rFonts w:ascii="Courier New" w:hAnsi="Courier New"/>
      </w:rPr>
    </w:lvl>
    <w:lvl w:ilvl="2" w:tplc="E796FF22">
      <w:start w:val="1"/>
      <w:numFmt w:val="bullet"/>
      <w:lvlText w:val=""/>
      <w:lvlJc w:val="left"/>
      <w:pPr>
        <w:tabs>
          <w:tab w:val="num" w:pos="2160"/>
        </w:tabs>
        <w:ind w:left="2160" w:hanging="360"/>
      </w:pPr>
      <w:rPr>
        <w:rFonts w:ascii="Wingdings" w:hAnsi="Wingdings"/>
      </w:rPr>
    </w:lvl>
    <w:lvl w:ilvl="3" w:tplc="41A83232">
      <w:start w:val="1"/>
      <w:numFmt w:val="bullet"/>
      <w:lvlText w:val=""/>
      <w:lvlJc w:val="left"/>
      <w:pPr>
        <w:tabs>
          <w:tab w:val="num" w:pos="2880"/>
        </w:tabs>
        <w:ind w:left="2880" w:hanging="360"/>
      </w:pPr>
      <w:rPr>
        <w:rFonts w:ascii="Symbol" w:hAnsi="Symbol"/>
      </w:rPr>
    </w:lvl>
    <w:lvl w:ilvl="4" w:tplc="11962CA2">
      <w:start w:val="1"/>
      <w:numFmt w:val="bullet"/>
      <w:lvlText w:val="o"/>
      <w:lvlJc w:val="left"/>
      <w:pPr>
        <w:tabs>
          <w:tab w:val="num" w:pos="3600"/>
        </w:tabs>
        <w:ind w:left="3600" w:hanging="360"/>
      </w:pPr>
      <w:rPr>
        <w:rFonts w:ascii="Courier New" w:hAnsi="Courier New"/>
      </w:rPr>
    </w:lvl>
    <w:lvl w:ilvl="5" w:tplc="D0E8E97A">
      <w:start w:val="1"/>
      <w:numFmt w:val="bullet"/>
      <w:lvlText w:val=""/>
      <w:lvlJc w:val="left"/>
      <w:pPr>
        <w:tabs>
          <w:tab w:val="num" w:pos="4320"/>
        </w:tabs>
        <w:ind w:left="4320" w:hanging="360"/>
      </w:pPr>
      <w:rPr>
        <w:rFonts w:ascii="Wingdings" w:hAnsi="Wingdings"/>
      </w:rPr>
    </w:lvl>
    <w:lvl w:ilvl="6" w:tplc="8A7AD862">
      <w:start w:val="1"/>
      <w:numFmt w:val="bullet"/>
      <w:lvlText w:val=""/>
      <w:lvlJc w:val="left"/>
      <w:pPr>
        <w:tabs>
          <w:tab w:val="num" w:pos="5040"/>
        </w:tabs>
        <w:ind w:left="5040" w:hanging="360"/>
      </w:pPr>
      <w:rPr>
        <w:rFonts w:ascii="Symbol" w:hAnsi="Symbol"/>
      </w:rPr>
    </w:lvl>
    <w:lvl w:ilvl="7" w:tplc="DA56BEC6">
      <w:start w:val="1"/>
      <w:numFmt w:val="bullet"/>
      <w:lvlText w:val="o"/>
      <w:lvlJc w:val="left"/>
      <w:pPr>
        <w:tabs>
          <w:tab w:val="num" w:pos="5760"/>
        </w:tabs>
        <w:ind w:left="5760" w:hanging="360"/>
      </w:pPr>
      <w:rPr>
        <w:rFonts w:ascii="Courier New" w:hAnsi="Courier New"/>
      </w:rPr>
    </w:lvl>
    <w:lvl w:ilvl="8" w:tplc="285A8E10">
      <w:start w:val="1"/>
      <w:numFmt w:val="bullet"/>
      <w:lvlText w:val=""/>
      <w:lvlJc w:val="left"/>
      <w:pPr>
        <w:tabs>
          <w:tab w:val="num" w:pos="6480"/>
        </w:tabs>
        <w:ind w:left="6480" w:hanging="360"/>
      </w:pPr>
      <w:rPr>
        <w:rFonts w:ascii="Wingdings" w:hAnsi="Wingdings"/>
      </w:rPr>
    </w:lvl>
  </w:abstractNum>
  <w:abstractNum w:abstractNumId="98" w15:restartNumberingAfterBreak="0">
    <w:nsid w:val="00000063"/>
    <w:multiLevelType w:val="hybridMultilevel"/>
    <w:tmpl w:val="00000063"/>
    <w:lvl w:ilvl="0" w:tplc="C6D45D56">
      <w:start w:val="1"/>
      <w:numFmt w:val="bullet"/>
      <w:lvlText w:val="o"/>
      <w:lvlJc w:val="left"/>
      <w:pPr>
        <w:ind w:left="720" w:hanging="360"/>
      </w:pPr>
      <w:rPr>
        <w:rFonts w:ascii="Courier New" w:hAnsi="Courier New"/>
        <w:b w:val="0"/>
        <w:bCs w:val="0"/>
      </w:rPr>
    </w:lvl>
    <w:lvl w:ilvl="1" w:tplc="05B64FF8">
      <w:start w:val="1"/>
      <w:numFmt w:val="bullet"/>
      <w:lvlText w:val="o"/>
      <w:lvlJc w:val="left"/>
      <w:pPr>
        <w:tabs>
          <w:tab w:val="num" w:pos="1440"/>
        </w:tabs>
        <w:ind w:left="1440" w:hanging="360"/>
      </w:pPr>
      <w:rPr>
        <w:rFonts w:ascii="Courier New" w:hAnsi="Courier New"/>
      </w:rPr>
    </w:lvl>
    <w:lvl w:ilvl="2" w:tplc="70CCB806">
      <w:start w:val="1"/>
      <w:numFmt w:val="bullet"/>
      <w:lvlText w:val=""/>
      <w:lvlJc w:val="left"/>
      <w:pPr>
        <w:tabs>
          <w:tab w:val="num" w:pos="2160"/>
        </w:tabs>
        <w:ind w:left="2160" w:hanging="360"/>
      </w:pPr>
      <w:rPr>
        <w:rFonts w:ascii="Wingdings" w:hAnsi="Wingdings"/>
      </w:rPr>
    </w:lvl>
    <w:lvl w:ilvl="3" w:tplc="49FE1878">
      <w:start w:val="1"/>
      <w:numFmt w:val="bullet"/>
      <w:lvlText w:val=""/>
      <w:lvlJc w:val="left"/>
      <w:pPr>
        <w:tabs>
          <w:tab w:val="num" w:pos="2880"/>
        </w:tabs>
        <w:ind w:left="2880" w:hanging="360"/>
      </w:pPr>
      <w:rPr>
        <w:rFonts w:ascii="Symbol" w:hAnsi="Symbol"/>
      </w:rPr>
    </w:lvl>
    <w:lvl w:ilvl="4" w:tplc="2B969CFA">
      <w:start w:val="1"/>
      <w:numFmt w:val="bullet"/>
      <w:lvlText w:val="o"/>
      <w:lvlJc w:val="left"/>
      <w:pPr>
        <w:tabs>
          <w:tab w:val="num" w:pos="3600"/>
        </w:tabs>
        <w:ind w:left="3600" w:hanging="360"/>
      </w:pPr>
      <w:rPr>
        <w:rFonts w:ascii="Courier New" w:hAnsi="Courier New"/>
      </w:rPr>
    </w:lvl>
    <w:lvl w:ilvl="5" w:tplc="C85A9DBA">
      <w:start w:val="1"/>
      <w:numFmt w:val="bullet"/>
      <w:lvlText w:val=""/>
      <w:lvlJc w:val="left"/>
      <w:pPr>
        <w:tabs>
          <w:tab w:val="num" w:pos="4320"/>
        </w:tabs>
        <w:ind w:left="4320" w:hanging="360"/>
      </w:pPr>
      <w:rPr>
        <w:rFonts w:ascii="Wingdings" w:hAnsi="Wingdings"/>
      </w:rPr>
    </w:lvl>
    <w:lvl w:ilvl="6" w:tplc="9A424424">
      <w:start w:val="1"/>
      <w:numFmt w:val="bullet"/>
      <w:lvlText w:val=""/>
      <w:lvlJc w:val="left"/>
      <w:pPr>
        <w:tabs>
          <w:tab w:val="num" w:pos="5040"/>
        </w:tabs>
        <w:ind w:left="5040" w:hanging="360"/>
      </w:pPr>
      <w:rPr>
        <w:rFonts w:ascii="Symbol" w:hAnsi="Symbol"/>
      </w:rPr>
    </w:lvl>
    <w:lvl w:ilvl="7" w:tplc="9892BFDE">
      <w:start w:val="1"/>
      <w:numFmt w:val="bullet"/>
      <w:lvlText w:val="o"/>
      <w:lvlJc w:val="left"/>
      <w:pPr>
        <w:tabs>
          <w:tab w:val="num" w:pos="5760"/>
        </w:tabs>
        <w:ind w:left="5760" w:hanging="360"/>
      </w:pPr>
      <w:rPr>
        <w:rFonts w:ascii="Courier New" w:hAnsi="Courier New"/>
      </w:rPr>
    </w:lvl>
    <w:lvl w:ilvl="8" w:tplc="26C82986">
      <w:start w:val="1"/>
      <w:numFmt w:val="bullet"/>
      <w:lvlText w:val=""/>
      <w:lvlJc w:val="left"/>
      <w:pPr>
        <w:tabs>
          <w:tab w:val="num" w:pos="6480"/>
        </w:tabs>
        <w:ind w:left="6480" w:hanging="360"/>
      </w:pPr>
      <w:rPr>
        <w:rFonts w:ascii="Wingdings" w:hAnsi="Wingdings"/>
      </w:rPr>
    </w:lvl>
  </w:abstractNum>
  <w:abstractNum w:abstractNumId="99" w15:restartNumberingAfterBreak="0">
    <w:nsid w:val="00000064"/>
    <w:multiLevelType w:val="hybridMultilevel"/>
    <w:tmpl w:val="00000064"/>
    <w:lvl w:ilvl="0" w:tplc="50B0E828">
      <w:start w:val="1"/>
      <w:numFmt w:val="bullet"/>
      <w:lvlText w:val="o"/>
      <w:lvlJc w:val="left"/>
      <w:pPr>
        <w:ind w:left="720" w:hanging="360"/>
      </w:pPr>
      <w:rPr>
        <w:rFonts w:ascii="Courier New" w:hAnsi="Courier New"/>
        <w:b w:val="0"/>
        <w:bCs w:val="0"/>
      </w:rPr>
    </w:lvl>
    <w:lvl w:ilvl="1" w:tplc="D7E2B284">
      <w:start w:val="1"/>
      <w:numFmt w:val="bullet"/>
      <w:lvlText w:val="o"/>
      <w:lvlJc w:val="left"/>
      <w:pPr>
        <w:tabs>
          <w:tab w:val="num" w:pos="1440"/>
        </w:tabs>
        <w:ind w:left="1440" w:hanging="360"/>
      </w:pPr>
      <w:rPr>
        <w:rFonts w:ascii="Courier New" w:hAnsi="Courier New"/>
      </w:rPr>
    </w:lvl>
    <w:lvl w:ilvl="2" w:tplc="EDC08926">
      <w:start w:val="1"/>
      <w:numFmt w:val="bullet"/>
      <w:lvlText w:val=""/>
      <w:lvlJc w:val="left"/>
      <w:pPr>
        <w:tabs>
          <w:tab w:val="num" w:pos="2160"/>
        </w:tabs>
        <w:ind w:left="2160" w:hanging="360"/>
      </w:pPr>
      <w:rPr>
        <w:rFonts w:ascii="Wingdings" w:hAnsi="Wingdings"/>
      </w:rPr>
    </w:lvl>
    <w:lvl w:ilvl="3" w:tplc="F15E286C">
      <w:start w:val="1"/>
      <w:numFmt w:val="bullet"/>
      <w:lvlText w:val=""/>
      <w:lvlJc w:val="left"/>
      <w:pPr>
        <w:tabs>
          <w:tab w:val="num" w:pos="2880"/>
        </w:tabs>
        <w:ind w:left="2880" w:hanging="360"/>
      </w:pPr>
      <w:rPr>
        <w:rFonts w:ascii="Symbol" w:hAnsi="Symbol"/>
      </w:rPr>
    </w:lvl>
    <w:lvl w:ilvl="4" w:tplc="350EADFE">
      <w:start w:val="1"/>
      <w:numFmt w:val="bullet"/>
      <w:lvlText w:val="o"/>
      <w:lvlJc w:val="left"/>
      <w:pPr>
        <w:tabs>
          <w:tab w:val="num" w:pos="3600"/>
        </w:tabs>
        <w:ind w:left="3600" w:hanging="360"/>
      </w:pPr>
      <w:rPr>
        <w:rFonts w:ascii="Courier New" w:hAnsi="Courier New"/>
      </w:rPr>
    </w:lvl>
    <w:lvl w:ilvl="5" w:tplc="5D28317C">
      <w:start w:val="1"/>
      <w:numFmt w:val="bullet"/>
      <w:lvlText w:val=""/>
      <w:lvlJc w:val="left"/>
      <w:pPr>
        <w:tabs>
          <w:tab w:val="num" w:pos="4320"/>
        </w:tabs>
        <w:ind w:left="4320" w:hanging="360"/>
      </w:pPr>
      <w:rPr>
        <w:rFonts w:ascii="Wingdings" w:hAnsi="Wingdings"/>
      </w:rPr>
    </w:lvl>
    <w:lvl w:ilvl="6" w:tplc="C074B07A">
      <w:start w:val="1"/>
      <w:numFmt w:val="bullet"/>
      <w:lvlText w:val=""/>
      <w:lvlJc w:val="left"/>
      <w:pPr>
        <w:tabs>
          <w:tab w:val="num" w:pos="5040"/>
        </w:tabs>
        <w:ind w:left="5040" w:hanging="360"/>
      </w:pPr>
      <w:rPr>
        <w:rFonts w:ascii="Symbol" w:hAnsi="Symbol"/>
      </w:rPr>
    </w:lvl>
    <w:lvl w:ilvl="7" w:tplc="CBDC72DE">
      <w:start w:val="1"/>
      <w:numFmt w:val="bullet"/>
      <w:lvlText w:val="o"/>
      <w:lvlJc w:val="left"/>
      <w:pPr>
        <w:tabs>
          <w:tab w:val="num" w:pos="5760"/>
        </w:tabs>
        <w:ind w:left="5760" w:hanging="360"/>
      </w:pPr>
      <w:rPr>
        <w:rFonts w:ascii="Courier New" w:hAnsi="Courier New"/>
      </w:rPr>
    </w:lvl>
    <w:lvl w:ilvl="8" w:tplc="53D45AAE">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65"/>
    <w:multiLevelType w:val="hybridMultilevel"/>
    <w:tmpl w:val="00000065"/>
    <w:lvl w:ilvl="0" w:tplc="91DC12F8">
      <w:start w:val="1"/>
      <w:numFmt w:val="bullet"/>
      <w:lvlText w:val="o"/>
      <w:lvlJc w:val="left"/>
      <w:pPr>
        <w:ind w:left="720" w:hanging="360"/>
      </w:pPr>
      <w:rPr>
        <w:rFonts w:ascii="Courier New" w:hAnsi="Courier New"/>
        <w:b w:val="0"/>
        <w:bCs w:val="0"/>
      </w:rPr>
    </w:lvl>
    <w:lvl w:ilvl="1" w:tplc="310872C0">
      <w:start w:val="1"/>
      <w:numFmt w:val="bullet"/>
      <w:lvlText w:val="o"/>
      <w:lvlJc w:val="left"/>
      <w:pPr>
        <w:tabs>
          <w:tab w:val="num" w:pos="1440"/>
        </w:tabs>
        <w:ind w:left="1440" w:hanging="360"/>
      </w:pPr>
      <w:rPr>
        <w:rFonts w:ascii="Courier New" w:hAnsi="Courier New"/>
      </w:rPr>
    </w:lvl>
    <w:lvl w:ilvl="2" w:tplc="D102B9C0">
      <w:start w:val="1"/>
      <w:numFmt w:val="bullet"/>
      <w:lvlText w:val=""/>
      <w:lvlJc w:val="left"/>
      <w:pPr>
        <w:tabs>
          <w:tab w:val="num" w:pos="2160"/>
        </w:tabs>
        <w:ind w:left="2160" w:hanging="360"/>
      </w:pPr>
      <w:rPr>
        <w:rFonts w:ascii="Wingdings" w:hAnsi="Wingdings"/>
      </w:rPr>
    </w:lvl>
    <w:lvl w:ilvl="3" w:tplc="B31E2A72">
      <w:start w:val="1"/>
      <w:numFmt w:val="bullet"/>
      <w:lvlText w:val=""/>
      <w:lvlJc w:val="left"/>
      <w:pPr>
        <w:tabs>
          <w:tab w:val="num" w:pos="2880"/>
        </w:tabs>
        <w:ind w:left="2880" w:hanging="360"/>
      </w:pPr>
      <w:rPr>
        <w:rFonts w:ascii="Symbol" w:hAnsi="Symbol"/>
      </w:rPr>
    </w:lvl>
    <w:lvl w:ilvl="4" w:tplc="E4621100">
      <w:start w:val="1"/>
      <w:numFmt w:val="bullet"/>
      <w:lvlText w:val="o"/>
      <w:lvlJc w:val="left"/>
      <w:pPr>
        <w:tabs>
          <w:tab w:val="num" w:pos="3600"/>
        </w:tabs>
        <w:ind w:left="3600" w:hanging="360"/>
      </w:pPr>
      <w:rPr>
        <w:rFonts w:ascii="Courier New" w:hAnsi="Courier New"/>
      </w:rPr>
    </w:lvl>
    <w:lvl w:ilvl="5" w:tplc="7AA8235C">
      <w:start w:val="1"/>
      <w:numFmt w:val="bullet"/>
      <w:lvlText w:val=""/>
      <w:lvlJc w:val="left"/>
      <w:pPr>
        <w:tabs>
          <w:tab w:val="num" w:pos="4320"/>
        </w:tabs>
        <w:ind w:left="4320" w:hanging="360"/>
      </w:pPr>
      <w:rPr>
        <w:rFonts w:ascii="Wingdings" w:hAnsi="Wingdings"/>
      </w:rPr>
    </w:lvl>
    <w:lvl w:ilvl="6" w:tplc="F09E7C10">
      <w:start w:val="1"/>
      <w:numFmt w:val="bullet"/>
      <w:lvlText w:val=""/>
      <w:lvlJc w:val="left"/>
      <w:pPr>
        <w:tabs>
          <w:tab w:val="num" w:pos="5040"/>
        </w:tabs>
        <w:ind w:left="5040" w:hanging="360"/>
      </w:pPr>
      <w:rPr>
        <w:rFonts w:ascii="Symbol" w:hAnsi="Symbol"/>
      </w:rPr>
    </w:lvl>
    <w:lvl w:ilvl="7" w:tplc="F55A0264">
      <w:start w:val="1"/>
      <w:numFmt w:val="bullet"/>
      <w:lvlText w:val="o"/>
      <w:lvlJc w:val="left"/>
      <w:pPr>
        <w:tabs>
          <w:tab w:val="num" w:pos="5760"/>
        </w:tabs>
        <w:ind w:left="5760" w:hanging="360"/>
      </w:pPr>
      <w:rPr>
        <w:rFonts w:ascii="Courier New" w:hAnsi="Courier New"/>
      </w:rPr>
    </w:lvl>
    <w:lvl w:ilvl="8" w:tplc="2836F2EC">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66"/>
    <w:multiLevelType w:val="hybridMultilevel"/>
    <w:tmpl w:val="00000066"/>
    <w:lvl w:ilvl="0" w:tplc="74FAF644">
      <w:start w:val="1"/>
      <w:numFmt w:val="bullet"/>
      <w:lvlText w:val="o"/>
      <w:lvlJc w:val="left"/>
      <w:pPr>
        <w:ind w:left="720" w:hanging="360"/>
      </w:pPr>
      <w:rPr>
        <w:rFonts w:ascii="Courier New" w:hAnsi="Courier New"/>
        <w:b w:val="0"/>
        <w:bCs w:val="0"/>
      </w:rPr>
    </w:lvl>
    <w:lvl w:ilvl="1" w:tplc="167AA428">
      <w:start w:val="1"/>
      <w:numFmt w:val="bullet"/>
      <w:lvlText w:val="o"/>
      <w:lvlJc w:val="left"/>
      <w:pPr>
        <w:tabs>
          <w:tab w:val="num" w:pos="1440"/>
        </w:tabs>
        <w:ind w:left="1440" w:hanging="360"/>
      </w:pPr>
      <w:rPr>
        <w:rFonts w:ascii="Courier New" w:hAnsi="Courier New"/>
      </w:rPr>
    </w:lvl>
    <w:lvl w:ilvl="2" w:tplc="0534EBEC">
      <w:start w:val="1"/>
      <w:numFmt w:val="bullet"/>
      <w:lvlText w:val=""/>
      <w:lvlJc w:val="left"/>
      <w:pPr>
        <w:tabs>
          <w:tab w:val="num" w:pos="2160"/>
        </w:tabs>
        <w:ind w:left="2160" w:hanging="360"/>
      </w:pPr>
      <w:rPr>
        <w:rFonts w:ascii="Wingdings" w:hAnsi="Wingdings"/>
      </w:rPr>
    </w:lvl>
    <w:lvl w:ilvl="3" w:tplc="66E4A29C">
      <w:start w:val="1"/>
      <w:numFmt w:val="bullet"/>
      <w:lvlText w:val=""/>
      <w:lvlJc w:val="left"/>
      <w:pPr>
        <w:tabs>
          <w:tab w:val="num" w:pos="2880"/>
        </w:tabs>
        <w:ind w:left="2880" w:hanging="360"/>
      </w:pPr>
      <w:rPr>
        <w:rFonts w:ascii="Symbol" w:hAnsi="Symbol"/>
      </w:rPr>
    </w:lvl>
    <w:lvl w:ilvl="4" w:tplc="AAB0BFAC">
      <w:start w:val="1"/>
      <w:numFmt w:val="bullet"/>
      <w:lvlText w:val="o"/>
      <w:lvlJc w:val="left"/>
      <w:pPr>
        <w:tabs>
          <w:tab w:val="num" w:pos="3600"/>
        </w:tabs>
        <w:ind w:left="3600" w:hanging="360"/>
      </w:pPr>
      <w:rPr>
        <w:rFonts w:ascii="Courier New" w:hAnsi="Courier New"/>
      </w:rPr>
    </w:lvl>
    <w:lvl w:ilvl="5" w:tplc="DA92D0CC">
      <w:start w:val="1"/>
      <w:numFmt w:val="bullet"/>
      <w:lvlText w:val=""/>
      <w:lvlJc w:val="left"/>
      <w:pPr>
        <w:tabs>
          <w:tab w:val="num" w:pos="4320"/>
        </w:tabs>
        <w:ind w:left="4320" w:hanging="360"/>
      </w:pPr>
      <w:rPr>
        <w:rFonts w:ascii="Wingdings" w:hAnsi="Wingdings"/>
      </w:rPr>
    </w:lvl>
    <w:lvl w:ilvl="6" w:tplc="96F492EA">
      <w:start w:val="1"/>
      <w:numFmt w:val="bullet"/>
      <w:lvlText w:val=""/>
      <w:lvlJc w:val="left"/>
      <w:pPr>
        <w:tabs>
          <w:tab w:val="num" w:pos="5040"/>
        </w:tabs>
        <w:ind w:left="5040" w:hanging="360"/>
      </w:pPr>
      <w:rPr>
        <w:rFonts w:ascii="Symbol" w:hAnsi="Symbol"/>
      </w:rPr>
    </w:lvl>
    <w:lvl w:ilvl="7" w:tplc="95124EAC">
      <w:start w:val="1"/>
      <w:numFmt w:val="bullet"/>
      <w:lvlText w:val="o"/>
      <w:lvlJc w:val="left"/>
      <w:pPr>
        <w:tabs>
          <w:tab w:val="num" w:pos="5760"/>
        </w:tabs>
        <w:ind w:left="5760" w:hanging="360"/>
      </w:pPr>
      <w:rPr>
        <w:rFonts w:ascii="Courier New" w:hAnsi="Courier New"/>
      </w:rPr>
    </w:lvl>
    <w:lvl w:ilvl="8" w:tplc="95D6BBB8">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67"/>
    <w:multiLevelType w:val="hybridMultilevel"/>
    <w:tmpl w:val="00000067"/>
    <w:lvl w:ilvl="0" w:tplc="518E256C">
      <w:start w:val="1"/>
      <w:numFmt w:val="bullet"/>
      <w:lvlText w:val="o"/>
      <w:lvlJc w:val="left"/>
      <w:pPr>
        <w:ind w:left="720" w:hanging="360"/>
      </w:pPr>
      <w:rPr>
        <w:rFonts w:ascii="Courier New" w:hAnsi="Courier New"/>
        <w:b w:val="0"/>
        <w:bCs w:val="0"/>
      </w:rPr>
    </w:lvl>
    <w:lvl w:ilvl="1" w:tplc="F37472EA">
      <w:start w:val="1"/>
      <w:numFmt w:val="bullet"/>
      <w:lvlText w:val="o"/>
      <w:lvlJc w:val="left"/>
      <w:pPr>
        <w:tabs>
          <w:tab w:val="num" w:pos="1440"/>
        </w:tabs>
        <w:ind w:left="1440" w:hanging="360"/>
      </w:pPr>
      <w:rPr>
        <w:rFonts w:ascii="Courier New" w:hAnsi="Courier New"/>
      </w:rPr>
    </w:lvl>
    <w:lvl w:ilvl="2" w:tplc="07E66A50">
      <w:start w:val="1"/>
      <w:numFmt w:val="bullet"/>
      <w:lvlText w:val=""/>
      <w:lvlJc w:val="left"/>
      <w:pPr>
        <w:tabs>
          <w:tab w:val="num" w:pos="2160"/>
        </w:tabs>
        <w:ind w:left="2160" w:hanging="360"/>
      </w:pPr>
      <w:rPr>
        <w:rFonts w:ascii="Wingdings" w:hAnsi="Wingdings"/>
      </w:rPr>
    </w:lvl>
    <w:lvl w:ilvl="3" w:tplc="E816105E">
      <w:start w:val="1"/>
      <w:numFmt w:val="bullet"/>
      <w:lvlText w:val=""/>
      <w:lvlJc w:val="left"/>
      <w:pPr>
        <w:tabs>
          <w:tab w:val="num" w:pos="2880"/>
        </w:tabs>
        <w:ind w:left="2880" w:hanging="360"/>
      </w:pPr>
      <w:rPr>
        <w:rFonts w:ascii="Symbol" w:hAnsi="Symbol"/>
      </w:rPr>
    </w:lvl>
    <w:lvl w:ilvl="4" w:tplc="688A07DC">
      <w:start w:val="1"/>
      <w:numFmt w:val="bullet"/>
      <w:lvlText w:val="o"/>
      <w:lvlJc w:val="left"/>
      <w:pPr>
        <w:tabs>
          <w:tab w:val="num" w:pos="3600"/>
        </w:tabs>
        <w:ind w:left="3600" w:hanging="360"/>
      </w:pPr>
      <w:rPr>
        <w:rFonts w:ascii="Courier New" w:hAnsi="Courier New"/>
      </w:rPr>
    </w:lvl>
    <w:lvl w:ilvl="5" w:tplc="EF4A7012">
      <w:start w:val="1"/>
      <w:numFmt w:val="bullet"/>
      <w:lvlText w:val=""/>
      <w:lvlJc w:val="left"/>
      <w:pPr>
        <w:tabs>
          <w:tab w:val="num" w:pos="4320"/>
        </w:tabs>
        <w:ind w:left="4320" w:hanging="360"/>
      </w:pPr>
      <w:rPr>
        <w:rFonts w:ascii="Wingdings" w:hAnsi="Wingdings"/>
      </w:rPr>
    </w:lvl>
    <w:lvl w:ilvl="6" w:tplc="FC32925E">
      <w:start w:val="1"/>
      <w:numFmt w:val="bullet"/>
      <w:lvlText w:val=""/>
      <w:lvlJc w:val="left"/>
      <w:pPr>
        <w:tabs>
          <w:tab w:val="num" w:pos="5040"/>
        </w:tabs>
        <w:ind w:left="5040" w:hanging="360"/>
      </w:pPr>
      <w:rPr>
        <w:rFonts w:ascii="Symbol" w:hAnsi="Symbol"/>
      </w:rPr>
    </w:lvl>
    <w:lvl w:ilvl="7" w:tplc="C23AC6CA">
      <w:start w:val="1"/>
      <w:numFmt w:val="bullet"/>
      <w:lvlText w:val="o"/>
      <w:lvlJc w:val="left"/>
      <w:pPr>
        <w:tabs>
          <w:tab w:val="num" w:pos="5760"/>
        </w:tabs>
        <w:ind w:left="5760" w:hanging="360"/>
      </w:pPr>
      <w:rPr>
        <w:rFonts w:ascii="Courier New" w:hAnsi="Courier New"/>
      </w:rPr>
    </w:lvl>
    <w:lvl w:ilvl="8" w:tplc="AA5AD542">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68"/>
    <w:multiLevelType w:val="hybridMultilevel"/>
    <w:tmpl w:val="00000068"/>
    <w:lvl w:ilvl="0" w:tplc="39CEFA06">
      <w:start w:val="1"/>
      <w:numFmt w:val="bullet"/>
      <w:lvlText w:val="o"/>
      <w:lvlJc w:val="left"/>
      <w:pPr>
        <w:ind w:left="720" w:hanging="360"/>
      </w:pPr>
      <w:rPr>
        <w:rFonts w:ascii="Courier New" w:hAnsi="Courier New"/>
        <w:b w:val="0"/>
        <w:bCs w:val="0"/>
      </w:rPr>
    </w:lvl>
    <w:lvl w:ilvl="1" w:tplc="8452BF90">
      <w:start w:val="1"/>
      <w:numFmt w:val="bullet"/>
      <w:lvlText w:val="o"/>
      <w:lvlJc w:val="left"/>
      <w:pPr>
        <w:tabs>
          <w:tab w:val="num" w:pos="1440"/>
        </w:tabs>
        <w:ind w:left="1440" w:hanging="360"/>
      </w:pPr>
      <w:rPr>
        <w:rFonts w:ascii="Courier New" w:hAnsi="Courier New"/>
      </w:rPr>
    </w:lvl>
    <w:lvl w:ilvl="2" w:tplc="7D9E8B40">
      <w:start w:val="1"/>
      <w:numFmt w:val="bullet"/>
      <w:lvlText w:val=""/>
      <w:lvlJc w:val="left"/>
      <w:pPr>
        <w:tabs>
          <w:tab w:val="num" w:pos="2160"/>
        </w:tabs>
        <w:ind w:left="2160" w:hanging="360"/>
      </w:pPr>
      <w:rPr>
        <w:rFonts w:ascii="Wingdings" w:hAnsi="Wingdings"/>
      </w:rPr>
    </w:lvl>
    <w:lvl w:ilvl="3" w:tplc="86863ABE">
      <w:start w:val="1"/>
      <w:numFmt w:val="bullet"/>
      <w:lvlText w:val=""/>
      <w:lvlJc w:val="left"/>
      <w:pPr>
        <w:tabs>
          <w:tab w:val="num" w:pos="2880"/>
        </w:tabs>
        <w:ind w:left="2880" w:hanging="360"/>
      </w:pPr>
      <w:rPr>
        <w:rFonts w:ascii="Symbol" w:hAnsi="Symbol"/>
      </w:rPr>
    </w:lvl>
    <w:lvl w:ilvl="4" w:tplc="FA1C9A5A">
      <w:start w:val="1"/>
      <w:numFmt w:val="bullet"/>
      <w:lvlText w:val="o"/>
      <w:lvlJc w:val="left"/>
      <w:pPr>
        <w:tabs>
          <w:tab w:val="num" w:pos="3600"/>
        </w:tabs>
        <w:ind w:left="3600" w:hanging="360"/>
      </w:pPr>
      <w:rPr>
        <w:rFonts w:ascii="Courier New" w:hAnsi="Courier New"/>
      </w:rPr>
    </w:lvl>
    <w:lvl w:ilvl="5" w:tplc="FE4A0AA0">
      <w:start w:val="1"/>
      <w:numFmt w:val="bullet"/>
      <w:lvlText w:val=""/>
      <w:lvlJc w:val="left"/>
      <w:pPr>
        <w:tabs>
          <w:tab w:val="num" w:pos="4320"/>
        </w:tabs>
        <w:ind w:left="4320" w:hanging="360"/>
      </w:pPr>
      <w:rPr>
        <w:rFonts w:ascii="Wingdings" w:hAnsi="Wingdings"/>
      </w:rPr>
    </w:lvl>
    <w:lvl w:ilvl="6" w:tplc="F08833F8">
      <w:start w:val="1"/>
      <w:numFmt w:val="bullet"/>
      <w:lvlText w:val=""/>
      <w:lvlJc w:val="left"/>
      <w:pPr>
        <w:tabs>
          <w:tab w:val="num" w:pos="5040"/>
        </w:tabs>
        <w:ind w:left="5040" w:hanging="360"/>
      </w:pPr>
      <w:rPr>
        <w:rFonts w:ascii="Symbol" w:hAnsi="Symbol"/>
      </w:rPr>
    </w:lvl>
    <w:lvl w:ilvl="7" w:tplc="10668DF2">
      <w:start w:val="1"/>
      <w:numFmt w:val="bullet"/>
      <w:lvlText w:val="o"/>
      <w:lvlJc w:val="left"/>
      <w:pPr>
        <w:tabs>
          <w:tab w:val="num" w:pos="5760"/>
        </w:tabs>
        <w:ind w:left="5760" w:hanging="360"/>
      </w:pPr>
      <w:rPr>
        <w:rFonts w:ascii="Courier New" w:hAnsi="Courier New"/>
      </w:rPr>
    </w:lvl>
    <w:lvl w:ilvl="8" w:tplc="16D40604">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69"/>
    <w:multiLevelType w:val="hybridMultilevel"/>
    <w:tmpl w:val="00000069"/>
    <w:lvl w:ilvl="0" w:tplc="FCE817DC">
      <w:start w:val="1"/>
      <w:numFmt w:val="bullet"/>
      <w:lvlText w:val="o"/>
      <w:lvlJc w:val="left"/>
      <w:pPr>
        <w:ind w:left="720" w:hanging="360"/>
      </w:pPr>
      <w:rPr>
        <w:rFonts w:ascii="Courier New" w:hAnsi="Courier New"/>
        <w:b w:val="0"/>
        <w:bCs w:val="0"/>
      </w:rPr>
    </w:lvl>
    <w:lvl w:ilvl="1" w:tplc="95C2E1DA">
      <w:start w:val="1"/>
      <w:numFmt w:val="bullet"/>
      <w:lvlText w:val="o"/>
      <w:lvlJc w:val="left"/>
      <w:pPr>
        <w:tabs>
          <w:tab w:val="num" w:pos="1440"/>
        </w:tabs>
        <w:ind w:left="1440" w:hanging="360"/>
      </w:pPr>
      <w:rPr>
        <w:rFonts w:ascii="Courier New" w:hAnsi="Courier New"/>
      </w:rPr>
    </w:lvl>
    <w:lvl w:ilvl="2" w:tplc="EDAEC286">
      <w:start w:val="1"/>
      <w:numFmt w:val="bullet"/>
      <w:lvlText w:val=""/>
      <w:lvlJc w:val="left"/>
      <w:pPr>
        <w:tabs>
          <w:tab w:val="num" w:pos="2160"/>
        </w:tabs>
        <w:ind w:left="2160" w:hanging="360"/>
      </w:pPr>
      <w:rPr>
        <w:rFonts w:ascii="Wingdings" w:hAnsi="Wingdings"/>
      </w:rPr>
    </w:lvl>
    <w:lvl w:ilvl="3" w:tplc="06CABC58">
      <w:start w:val="1"/>
      <w:numFmt w:val="bullet"/>
      <w:lvlText w:val=""/>
      <w:lvlJc w:val="left"/>
      <w:pPr>
        <w:tabs>
          <w:tab w:val="num" w:pos="2880"/>
        </w:tabs>
        <w:ind w:left="2880" w:hanging="360"/>
      </w:pPr>
      <w:rPr>
        <w:rFonts w:ascii="Symbol" w:hAnsi="Symbol"/>
      </w:rPr>
    </w:lvl>
    <w:lvl w:ilvl="4" w:tplc="25767000">
      <w:start w:val="1"/>
      <w:numFmt w:val="bullet"/>
      <w:lvlText w:val="o"/>
      <w:lvlJc w:val="left"/>
      <w:pPr>
        <w:tabs>
          <w:tab w:val="num" w:pos="3600"/>
        </w:tabs>
        <w:ind w:left="3600" w:hanging="360"/>
      </w:pPr>
      <w:rPr>
        <w:rFonts w:ascii="Courier New" w:hAnsi="Courier New"/>
      </w:rPr>
    </w:lvl>
    <w:lvl w:ilvl="5" w:tplc="38AEBD38">
      <w:start w:val="1"/>
      <w:numFmt w:val="bullet"/>
      <w:lvlText w:val=""/>
      <w:lvlJc w:val="left"/>
      <w:pPr>
        <w:tabs>
          <w:tab w:val="num" w:pos="4320"/>
        </w:tabs>
        <w:ind w:left="4320" w:hanging="360"/>
      </w:pPr>
      <w:rPr>
        <w:rFonts w:ascii="Wingdings" w:hAnsi="Wingdings"/>
      </w:rPr>
    </w:lvl>
    <w:lvl w:ilvl="6" w:tplc="8D7089B8">
      <w:start w:val="1"/>
      <w:numFmt w:val="bullet"/>
      <w:lvlText w:val=""/>
      <w:lvlJc w:val="left"/>
      <w:pPr>
        <w:tabs>
          <w:tab w:val="num" w:pos="5040"/>
        </w:tabs>
        <w:ind w:left="5040" w:hanging="360"/>
      </w:pPr>
      <w:rPr>
        <w:rFonts w:ascii="Symbol" w:hAnsi="Symbol"/>
      </w:rPr>
    </w:lvl>
    <w:lvl w:ilvl="7" w:tplc="F6E44DF0">
      <w:start w:val="1"/>
      <w:numFmt w:val="bullet"/>
      <w:lvlText w:val="o"/>
      <w:lvlJc w:val="left"/>
      <w:pPr>
        <w:tabs>
          <w:tab w:val="num" w:pos="5760"/>
        </w:tabs>
        <w:ind w:left="5760" w:hanging="360"/>
      </w:pPr>
      <w:rPr>
        <w:rFonts w:ascii="Courier New" w:hAnsi="Courier New"/>
      </w:rPr>
    </w:lvl>
    <w:lvl w:ilvl="8" w:tplc="41327A8E">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6A"/>
    <w:multiLevelType w:val="hybridMultilevel"/>
    <w:tmpl w:val="0000006A"/>
    <w:lvl w:ilvl="0" w:tplc="D7E04F1E">
      <w:start w:val="1"/>
      <w:numFmt w:val="bullet"/>
      <w:lvlText w:val="o"/>
      <w:lvlJc w:val="left"/>
      <w:pPr>
        <w:ind w:left="720" w:hanging="360"/>
      </w:pPr>
      <w:rPr>
        <w:rFonts w:ascii="Courier New" w:hAnsi="Courier New"/>
        <w:b w:val="0"/>
        <w:bCs w:val="0"/>
      </w:rPr>
    </w:lvl>
    <w:lvl w:ilvl="1" w:tplc="9C642118">
      <w:start w:val="1"/>
      <w:numFmt w:val="bullet"/>
      <w:lvlText w:val="o"/>
      <w:lvlJc w:val="left"/>
      <w:pPr>
        <w:tabs>
          <w:tab w:val="num" w:pos="1440"/>
        </w:tabs>
        <w:ind w:left="1440" w:hanging="360"/>
      </w:pPr>
      <w:rPr>
        <w:rFonts w:ascii="Courier New" w:hAnsi="Courier New"/>
      </w:rPr>
    </w:lvl>
    <w:lvl w:ilvl="2" w:tplc="F8F8DC3C">
      <w:start w:val="1"/>
      <w:numFmt w:val="bullet"/>
      <w:lvlText w:val=""/>
      <w:lvlJc w:val="left"/>
      <w:pPr>
        <w:tabs>
          <w:tab w:val="num" w:pos="2160"/>
        </w:tabs>
        <w:ind w:left="2160" w:hanging="360"/>
      </w:pPr>
      <w:rPr>
        <w:rFonts w:ascii="Wingdings" w:hAnsi="Wingdings"/>
      </w:rPr>
    </w:lvl>
    <w:lvl w:ilvl="3" w:tplc="9986236E">
      <w:start w:val="1"/>
      <w:numFmt w:val="bullet"/>
      <w:lvlText w:val=""/>
      <w:lvlJc w:val="left"/>
      <w:pPr>
        <w:tabs>
          <w:tab w:val="num" w:pos="2880"/>
        </w:tabs>
        <w:ind w:left="2880" w:hanging="360"/>
      </w:pPr>
      <w:rPr>
        <w:rFonts w:ascii="Symbol" w:hAnsi="Symbol"/>
      </w:rPr>
    </w:lvl>
    <w:lvl w:ilvl="4" w:tplc="7FCAD4CE">
      <w:start w:val="1"/>
      <w:numFmt w:val="bullet"/>
      <w:lvlText w:val="o"/>
      <w:lvlJc w:val="left"/>
      <w:pPr>
        <w:tabs>
          <w:tab w:val="num" w:pos="3600"/>
        </w:tabs>
        <w:ind w:left="3600" w:hanging="360"/>
      </w:pPr>
      <w:rPr>
        <w:rFonts w:ascii="Courier New" w:hAnsi="Courier New"/>
      </w:rPr>
    </w:lvl>
    <w:lvl w:ilvl="5" w:tplc="6CFA1904">
      <w:start w:val="1"/>
      <w:numFmt w:val="bullet"/>
      <w:lvlText w:val=""/>
      <w:lvlJc w:val="left"/>
      <w:pPr>
        <w:tabs>
          <w:tab w:val="num" w:pos="4320"/>
        </w:tabs>
        <w:ind w:left="4320" w:hanging="360"/>
      </w:pPr>
      <w:rPr>
        <w:rFonts w:ascii="Wingdings" w:hAnsi="Wingdings"/>
      </w:rPr>
    </w:lvl>
    <w:lvl w:ilvl="6" w:tplc="014622EA">
      <w:start w:val="1"/>
      <w:numFmt w:val="bullet"/>
      <w:lvlText w:val=""/>
      <w:lvlJc w:val="left"/>
      <w:pPr>
        <w:tabs>
          <w:tab w:val="num" w:pos="5040"/>
        </w:tabs>
        <w:ind w:left="5040" w:hanging="360"/>
      </w:pPr>
      <w:rPr>
        <w:rFonts w:ascii="Symbol" w:hAnsi="Symbol"/>
      </w:rPr>
    </w:lvl>
    <w:lvl w:ilvl="7" w:tplc="CC7C636E">
      <w:start w:val="1"/>
      <w:numFmt w:val="bullet"/>
      <w:lvlText w:val="o"/>
      <w:lvlJc w:val="left"/>
      <w:pPr>
        <w:tabs>
          <w:tab w:val="num" w:pos="5760"/>
        </w:tabs>
        <w:ind w:left="5760" w:hanging="360"/>
      </w:pPr>
      <w:rPr>
        <w:rFonts w:ascii="Courier New" w:hAnsi="Courier New"/>
      </w:rPr>
    </w:lvl>
    <w:lvl w:ilvl="8" w:tplc="F69E91D8">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6B"/>
    <w:multiLevelType w:val="multilevel"/>
    <w:tmpl w:val="0000006B"/>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15:restartNumberingAfterBreak="0">
    <w:nsid w:val="0000006C"/>
    <w:multiLevelType w:val="hybridMultilevel"/>
    <w:tmpl w:val="0000006C"/>
    <w:lvl w:ilvl="0" w:tplc="B0C86FFE">
      <w:start w:val="1"/>
      <w:numFmt w:val="bullet"/>
      <w:lvlText w:val="o"/>
      <w:lvlJc w:val="left"/>
      <w:pPr>
        <w:ind w:left="720" w:hanging="360"/>
      </w:pPr>
      <w:rPr>
        <w:rFonts w:ascii="Courier New" w:hAnsi="Courier New"/>
        <w:b w:val="0"/>
        <w:bCs w:val="0"/>
      </w:rPr>
    </w:lvl>
    <w:lvl w:ilvl="1" w:tplc="BFA84AA4">
      <w:start w:val="1"/>
      <w:numFmt w:val="bullet"/>
      <w:lvlText w:val="o"/>
      <w:lvlJc w:val="left"/>
      <w:pPr>
        <w:tabs>
          <w:tab w:val="num" w:pos="1440"/>
        </w:tabs>
        <w:ind w:left="1440" w:hanging="360"/>
      </w:pPr>
      <w:rPr>
        <w:rFonts w:ascii="Courier New" w:hAnsi="Courier New"/>
      </w:rPr>
    </w:lvl>
    <w:lvl w:ilvl="2" w:tplc="0BF4E974">
      <w:start w:val="1"/>
      <w:numFmt w:val="bullet"/>
      <w:lvlText w:val=""/>
      <w:lvlJc w:val="left"/>
      <w:pPr>
        <w:tabs>
          <w:tab w:val="num" w:pos="2160"/>
        </w:tabs>
        <w:ind w:left="2160" w:hanging="360"/>
      </w:pPr>
      <w:rPr>
        <w:rFonts w:ascii="Wingdings" w:hAnsi="Wingdings"/>
      </w:rPr>
    </w:lvl>
    <w:lvl w:ilvl="3" w:tplc="9318AB56">
      <w:start w:val="1"/>
      <w:numFmt w:val="bullet"/>
      <w:lvlText w:val=""/>
      <w:lvlJc w:val="left"/>
      <w:pPr>
        <w:tabs>
          <w:tab w:val="num" w:pos="2880"/>
        </w:tabs>
        <w:ind w:left="2880" w:hanging="360"/>
      </w:pPr>
      <w:rPr>
        <w:rFonts w:ascii="Symbol" w:hAnsi="Symbol"/>
      </w:rPr>
    </w:lvl>
    <w:lvl w:ilvl="4" w:tplc="ABF2130C">
      <w:start w:val="1"/>
      <w:numFmt w:val="bullet"/>
      <w:lvlText w:val="o"/>
      <w:lvlJc w:val="left"/>
      <w:pPr>
        <w:tabs>
          <w:tab w:val="num" w:pos="3600"/>
        </w:tabs>
        <w:ind w:left="3600" w:hanging="360"/>
      </w:pPr>
      <w:rPr>
        <w:rFonts w:ascii="Courier New" w:hAnsi="Courier New"/>
      </w:rPr>
    </w:lvl>
    <w:lvl w:ilvl="5" w:tplc="3192195E">
      <w:start w:val="1"/>
      <w:numFmt w:val="bullet"/>
      <w:lvlText w:val=""/>
      <w:lvlJc w:val="left"/>
      <w:pPr>
        <w:tabs>
          <w:tab w:val="num" w:pos="4320"/>
        </w:tabs>
        <w:ind w:left="4320" w:hanging="360"/>
      </w:pPr>
      <w:rPr>
        <w:rFonts w:ascii="Wingdings" w:hAnsi="Wingdings"/>
      </w:rPr>
    </w:lvl>
    <w:lvl w:ilvl="6" w:tplc="A2BCAA60">
      <w:start w:val="1"/>
      <w:numFmt w:val="bullet"/>
      <w:lvlText w:val=""/>
      <w:lvlJc w:val="left"/>
      <w:pPr>
        <w:tabs>
          <w:tab w:val="num" w:pos="5040"/>
        </w:tabs>
        <w:ind w:left="5040" w:hanging="360"/>
      </w:pPr>
      <w:rPr>
        <w:rFonts w:ascii="Symbol" w:hAnsi="Symbol"/>
      </w:rPr>
    </w:lvl>
    <w:lvl w:ilvl="7" w:tplc="A5788A56">
      <w:start w:val="1"/>
      <w:numFmt w:val="bullet"/>
      <w:lvlText w:val="o"/>
      <w:lvlJc w:val="left"/>
      <w:pPr>
        <w:tabs>
          <w:tab w:val="num" w:pos="5760"/>
        </w:tabs>
        <w:ind w:left="5760" w:hanging="360"/>
      </w:pPr>
      <w:rPr>
        <w:rFonts w:ascii="Courier New" w:hAnsi="Courier New"/>
      </w:rPr>
    </w:lvl>
    <w:lvl w:ilvl="8" w:tplc="78060FE0">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6D"/>
    <w:multiLevelType w:val="multilevel"/>
    <w:tmpl w:val="0000006D"/>
    <w:lvl w:ilvl="0">
      <w:start w:val="1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0000006E"/>
    <w:multiLevelType w:val="hybridMultilevel"/>
    <w:tmpl w:val="0000006E"/>
    <w:lvl w:ilvl="0" w:tplc="7B0849A4">
      <w:start w:val="1"/>
      <w:numFmt w:val="bullet"/>
      <w:lvlText w:val="o"/>
      <w:lvlJc w:val="left"/>
      <w:pPr>
        <w:ind w:left="720" w:hanging="360"/>
      </w:pPr>
      <w:rPr>
        <w:rFonts w:ascii="Courier New" w:hAnsi="Courier New"/>
        <w:b w:val="0"/>
        <w:bCs w:val="0"/>
      </w:rPr>
    </w:lvl>
    <w:lvl w:ilvl="1" w:tplc="A3EE868E">
      <w:start w:val="1"/>
      <w:numFmt w:val="bullet"/>
      <w:lvlText w:val="o"/>
      <w:lvlJc w:val="left"/>
      <w:pPr>
        <w:tabs>
          <w:tab w:val="num" w:pos="1440"/>
        </w:tabs>
        <w:ind w:left="1440" w:hanging="360"/>
      </w:pPr>
      <w:rPr>
        <w:rFonts w:ascii="Courier New" w:hAnsi="Courier New"/>
      </w:rPr>
    </w:lvl>
    <w:lvl w:ilvl="2" w:tplc="5FDCFBB8">
      <w:start w:val="1"/>
      <w:numFmt w:val="bullet"/>
      <w:lvlText w:val=""/>
      <w:lvlJc w:val="left"/>
      <w:pPr>
        <w:tabs>
          <w:tab w:val="num" w:pos="2160"/>
        </w:tabs>
        <w:ind w:left="2160" w:hanging="360"/>
      </w:pPr>
      <w:rPr>
        <w:rFonts w:ascii="Wingdings" w:hAnsi="Wingdings"/>
      </w:rPr>
    </w:lvl>
    <w:lvl w:ilvl="3" w:tplc="4D2876E0">
      <w:start w:val="1"/>
      <w:numFmt w:val="bullet"/>
      <w:lvlText w:val=""/>
      <w:lvlJc w:val="left"/>
      <w:pPr>
        <w:tabs>
          <w:tab w:val="num" w:pos="2880"/>
        </w:tabs>
        <w:ind w:left="2880" w:hanging="360"/>
      </w:pPr>
      <w:rPr>
        <w:rFonts w:ascii="Symbol" w:hAnsi="Symbol"/>
      </w:rPr>
    </w:lvl>
    <w:lvl w:ilvl="4" w:tplc="D818A818">
      <w:start w:val="1"/>
      <w:numFmt w:val="bullet"/>
      <w:lvlText w:val="o"/>
      <w:lvlJc w:val="left"/>
      <w:pPr>
        <w:tabs>
          <w:tab w:val="num" w:pos="3600"/>
        </w:tabs>
        <w:ind w:left="3600" w:hanging="360"/>
      </w:pPr>
      <w:rPr>
        <w:rFonts w:ascii="Courier New" w:hAnsi="Courier New"/>
      </w:rPr>
    </w:lvl>
    <w:lvl w:ilvl="5" w:tplc="3C8AE67C">
      <w:start w:val="1"/>
      <w:numFmt w:val="bullet"/>
      <w:lvlText w:val=""/>
      <w:lvlJc w:val="left"/>
      <w:pPr>
        <w:tabs>
          <w:tab w:val="num" w:pos="4320"/>
        </w:tabs>
        <w:ind w:left="4320" w:hanging="360"/>
      </w:pPr>
      <w:rPr>
        <w:rFonts w:ascii="Wingdings" w:hAnsi="Wingdings"/>
      </w:rPr>
    </w:lvl>
    <w:lvl w:ilvl="6" w:tplc="B3EE3E92">
      <w:start w:val="1"/>
      <w:numFmt w:val="bullet"/>
      <w:lvlText w:val=""/>
      <w:lvlJc w:val="left"/>
      <w:pPr>
        <w:tabs>
          <w:tab w:val="num" w:pos="5040"/>
        </w:tabs>
        <w:ind w:left="5040" w:hanging="360"/>
      </w:pPr>
      <w:rPr>
        <w:rFonts w:ascii="Symbol" w:hAnsi="Symbol"/>
      </w:rPr>
    </w:lvl>
    <w:lvl w:ilvl="7" w:tplc="CA6AFBD4">
      <w:start w:val="1"/>
      <w:numFmt w:val="bullet"/>
      <w:lvlText w:val="o"/>
      <w:lvlJc w:val="left"/>
      <w:pPr>
        <w:tabs>
          <w:tab w:val="num" w:pos="5760"/>
        </w:tabs>
        <w:ind w:left="5760" w:hanging="360"/>
      </w:pPr>
      <w:rPr>
        <w:rFonts w:ascii="Courier New" w:hAnsi="Courier New"/>
      </w:rPr>
    </w:lvl>
    <w:lvl w:ilvl="8" w:tplc="AB9E4E3A">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6F"/>
    <w:multiLevelType w:val="hybridMultilevel"/>
    <w:tmpl w:val="0000006F"/>
    <w:lvl w:ilvl="0" w:tplc="C61A4938">
      <w:start w:val="1"/>
      <w:numFmt w:val="bullet"/>
      <w:lvlText w:val="o"/>
      <w:lvlJc w:val="left"/>
      <w:pPr>
        <w:ind w:left="720" w:hanging="360"/>
      </w:pPr>
      <w:rPr>
        <w:rFonts w:ascii="Courier New" w:hAnsi="Courier New"/>
        <w:b w:val="0"/>
        <w:bCs w:val="0"/>
      </w:rPr>
    </w:lvl>
    <w:lvl w:ilvl="1" w:tplc="5E5C65A2">
      <w:start w:val="1"/>
      <w:numFmt w:val="bullet"/>
      <w:lvlText w:val="o"/>
      <w:lvlJc w:val="left"/>
      <w:pPr>
        <w:tabs>
          <w:tab w:val="num" w:pos="1440"/>
        </w:tabs>
        <w:ind w:left="1440" w:hanging="360"/>
      </w:pPr>
      <w:rPr>
        <w:rFonts w:ascii="Courier New" w:hAnsi="Courier New"/>
      </w:rPr>
    </w:lvl>
    <w:lvl w:ilvl="2" w:tplc="6F92ACD0">
      <w:start w:val="1"/>
      <w:numFmt w:val="bullet"/>
      <w:lvlText w:val=""/>
      <w:lvlJc w:val="left"/>
      <w:pPr>
        <w:tabs>
          <w:tab w:val="num" w:pos="2160"/>
        </w:tabs>
        <w:ind w:left="2160" w:hanging="360"/>
      </w:pPr>
      <w:rPr>
        <w:rFonts w:ascii="Wingdings" w:hAnsi="Wingdings"/>
      </w:rPr>
    </w:lvl>
    <w:lvl w:ilvl="3" w:tplc="457C0CBC">
      <w:start w:val="1"/>
      <w:numFmt w:val="bullet"/>
      <w:lvlText w:val=""/>
      <w:lvlJc w:val="left"/>
      <w:pPr>
        <w:tabs>
          <w:tab w:val="num" w:pos="2880"/>
        </w:tabs>
        <w:ind w:left="2880" w:hanging="360"/>
      </w:pPr>
      <w:rPr>
        <w:rFonts w:ascii="Symbol" w:hAnsi="Symbol"/>
      </w:rPr>
    </w:lvl>
    <w:lvl w:ilvl="4" w:tplc="DC8CA0E2">
      <w:start w:val="1"/>
      <w:numFmt w:val="bullet"/>
      <w:lvlText w:val="o"/>
      <w:lvlJc w:val="left"/>
      <w:pPr>
        <w:tabs>
          <w:tab w:val="num" w:pos="3600"/>
        </w:tabs>
        <w:ind w:left="3600" w:hanging="360"/>
      </w:pPr>
      <w:rPr>
        <w:rFonts w:ascii="Courier New" w:hAnsi="Courier New"/>
      </w:rPr>
    </w:lvl>
    <w:lvl w:ilvl="5" w:tplc="9FECCC70">
      <w:start w:val="1"/>
      <w:numFmt w:val="bullet"/>
      <w:lvlText w:val=""/>
      <w:lvlJc w:val="left"/>
      <w:pPr>
        <w:tabs>
          <w:tab w:val="num" w:pos="4320"/>
        </w:tabs>
        <w:ind w:left="4320" w:hanging="360"/>
      </w:pPr>
      <w:rPr>
        <w:rFonts w:ascii="Wingdings" w:hAnsi="Wingdings"/>
      </w:rPr>
    </w:lvl>
    <w:lvl w:ilvl="6" w:tplc="63320770">
      <w:start w:val="1"/>
      <w:numFmt w:val="bullet"/>
      <w:lvlText w:val=""/>
      <w:lvlJc w:val="left"/>
      <w:pPr>
        <w:tabs>
          <w:tab w:val="num" w:pos="5040"/>
        </w:tabs>
        <w:ind w:left="5040" w:hanging="360"/>
      </w:pPr>
      <w:rPr>
        <w:rFonts w:ascii="Symbol" w:hAnsi="Symbol"/>
      </w:rPr>
    </w:lvl>
    <w:lvl w:ilvl="7" w:tplc="C47435C2">
      <w:start w:val="1"/>
      <w:numFmt w:val="bullet"/>
      <w:lvlText w:val="o"/>
      <w:lvlJc w:val="left"/>
      <w:pPr>
        <w:tabs>
          <w:tab w:val="num" w:pos="5760"/>
        </w:tabs>
        <w:ind w:left="5760" w:hanging="360"/>
      </w:pPr>
      <w:rPr>
        <w:rFonts w:ascii="Courier New" w:hAnsi="Courier New"/>
      </w:rPr>
    </w:lvl>
    <w:lvl w:ilvl="8" w:tplc="9C04CA96">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70"/>
    <w:multiLevelType w:val="hybridMultilevel"/>
    <w:tmpl w:val="00000070"/>
    <w:lvl w:ilvl="0" w:tplc="A9D02142">
      <w:start w:val="1"/>
      <w:numFmt w:val="bullet"/>
      <w:lvlText w:val="o"/>
      <w:lvlJc w:val="left"/>
      <w:pPr>
        <w:ind w:left="720" w:hanging="360"/>
      </w:pPr>
      <w:rPr>
        <w:rFonts w:ascii="Courier New" w:hAnsi="Courier New"/>
        <w:b w:val="0"/>
        <w:bCs w:val="0"/>
      </w:rPr>
    </w:lvl>
    <w:lvl w:ilvl="1" w:tplc="2E3AD2E6">
      <w:start w:val="1"/>
      <w:numFmt w:val="bullet"/>
      <w:lvlText w:val="o"/>
      <w:lvlJc w:val="left"/>
      <w:pPr>
        <w:tabs>
          <w:tab w:val="num" w:pos="1440"/>
        </w:tabs>
        <w:ind w:left="1440" w:hanging="360"/>
      </w:pPr>
      <w:rPr>
        <w:rFonts w:ascii="Courier New" w:hAnsi="Courier New"/>
      </w:rPr>
    </w:lvl>
    <w:lvl w:ilvl="2" w:tplc="5044BFA8">
      <w:start w:val="1"/>
      <w:numFmt w:val="bullet"/>
      <w:lvlText w:val=""/>
      <w:lvlJc w:val="left"/>
      <w:pPr>
        <w:tabs>
          <w:tab w:val="num" w:pos="2160"/>
        </w:tabs>
        <w:ind w:left="2160" w:hanging="360"/>
      </w:pPr>
      <w:rPr>
        <w:rFonts w:ascii="Wingdings" w:hAnsi="Wingdings"/>
      </w:rPr>
    </w:lvl>
    <w:lvl w:ilvl="3" w:tplc="2E783CCE">
      <w:start w:val="1"/>
      <w:numFmt w:val="bullet"/>
      <w:lvlText w:val=""/>
      <w:lvlJc w:val="left"/>
      <w:pPr>
        <w:tabs>
          <w:tab w:val="num" w:pos="2880"/>
        </w:tabs>
        <w:ind w:left="2880" w:hanging="360"/>
      </w:pPr>
      <w:rPr>
        <w:rFonts w:ascii="Symbol" w:hAnsi="Symbol"/>
      </w:rPr>
    </w:lvl>
    <w:lvl w:ilvl="4" w:tplc="001208D2">
      <w:start w:val="1"/>
      <w:numFmt w:val="bullet"/>
      <w:lvlText w:val="o"/>
      <w:lvlJc w:val="left"/>
      <w:pPr>
        <w:tabs>
          <w:tab w:val="num" w:pos="3600"/>
        </w:tabs>
        <w:ind w:left="3600" w:hanging="360"/>
      </w:pPr>
      <w:rPr>
        <w:rFonts w:ascii="Courier New" w:hAnsi="Courier New"/>
      </w:rPr>
    </w:lvl>
    <w:lvl w:ilvl="5" w:tplc="DD2A0F1A">
      <w:start w:val="1"/>
      <w:numFmt w:val="bullet"/>
      <w:lvlText w:val=""/>
      <w:lvlJc w:val="left"/>
      <w:pPr>
        <w:tabs>
          <w:tab w:val="num" w:pos="4320"/>
        </w:tabs>
        <w:ind w:left="4320" w:hanging="360"/>
      </w:pPr>
      <w:rPr>
        <w:rFonts w:ascii="Wingdings" w:hAnsi="Wingdings"/>
      </w:rPr>
    </w:lvl>
    <w:lvl w:ilvl="6" w:tplc="9E221068">
      <w:start w:val="1"/>
      <w:numFmt w:val="bullet"/>
      <w:lvlText w:val=""/>
      <w:lvlJc w:val="left"/>
      <w:pPr>
        <w:tabs>
          <w:tab w:val="num" w:pos="5040"/>
        </w:tabs>
        <w:ind w:left="5040" w:hanging="360"/>
      </w:pPr>
      <w:rPr>
        <w:rFonts w:ascii="Symbol" w:hAnsi="Symbol"/>
      </w:rPr>
    </w:lvl>
    <w:lvl w:ilvl="7" w:tplc="E38047EA">
      <w:start w:val="1"/>
      <w:numFmt w:val="bullet"/>
      <w:lvlText w:val="o"/>
      <w:lvlJc w:val="left"/>
      <w:pPr>
        <w:tabs>
          <w:tab w:val="num" w:pos="5760"/>
        </w:tabs>
        <w:ind w:left="5760" w:hanging="360"/>
      </w:pPr>
      <w:rPr>
        <w:rFonts w:ascii="Courier New" w:hAnsi="Courier New"/>
      </w:rPr>
    </w:lvl>
    <w:lvl w:ilvl="8" w:tplc="36B89DDA">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71"/>
    <w:multiLevelType w:val="hybridMultilevel"/>
    <w:tmpl w:val="00000071"/>
    <w:lvl w:ilvl="0" w:tplc="3858F6B2">
      <w:start w:val="1"/>
      <w:numFmt w:val="bullet"/>
      <w:lvlText w:val="o"/>
      <w:lvlJc w:val="left"/>
      <w:pPr>
        <w:ind w:left="720" w:hanging="360"/>
      </w:pPr>
      <w:rPr>
        <w:rFonts w:ascii="Courier New" w:hAnsi="Courier New"/>
        <w:b w:val="0"/>
        <w:bCs w:val="0"/>
      </w:rPr>
    </w:lvl>
    <w:lvl w:ilvl="1" w:tplc="A40032EE">
      <w:start w:val="1"/>
      <w:numFmt w:val="bullet"/>
      <w:lvlText w:val="o"/>
      <w:lvlJc w:val="left"/>
      <w:pPr>
        <w:tabs>
          <w:tab w:val="num" w:pos="1440"/>
        </w:tabs>
        <w:ind w:left="1440" w:hanging="360"/>
      </w:pPr>
      <w:rPr>
        <w:rFonts w:ascii="Courier New" w:hAnsi="Courier New"/>
      </w:rPr>
    </w:lvl>
    <w:lvl w:ilvl="2" w:tplc="20A479DE">
      <w:start w:val="1"/>
      <w:numFmt w:val="bullet"/>
      <w:lvlText w:val=""/>
      <w:lvlJc w:val="left"/>
      <w:pPr>
        <w:tabs>
          <w:tab w:val="num" w:pos="2160"/>
        </w:tabs>
        <w:ind w:left="2160" w:hanging="360"/>
      </w:pPr>
      <w:rPr>
        <w:rFonts w:ascii="Wingdings" w:hAnsi="Wingdings"/>
      </w:rPr>
    </w:lvl>
    <w:lvl w:ilvl="3" w:tplc="A648B7A4">
      <w:start w:val="1"/>
      <w:numFmt w:val="bullet"/>
      <w:lvlText w:val=""/>
      <w:lvlJc w:val="left"/>
      <w:pPr>
        <w:tabs>
          <w:tab w:val="num" w:pos="2880"/>
        </w:tabs>
        <w:ind w:left="2880" w:hanging="360"/>
      </w:pPr>
      <w:rPr>
        <w:rFonts w:ascii="Symbol" w:hAnsi="Symbol"/>
      </w:rPr>
    </w:lvl>
    <w:lvl w:ilvl="4" w:tplc="C4C89E9E">
      <w:start w:val="1"/>
      <w:numFmt w:val="bullet"/>
      <w:lvlText w:val="o"/>
      <w:lvlJc w:val="left"/>
      <w:pPr>
        <w:tabs>
          <w:tab w:val="num" w:pos="3600"/>
        </w:tabs>
        <w:ind w:left="3600" w:hanging="360"/>
      </w:pPr>
      <w:rPr>
        <w:rFonts w:ascii="Courier New" w:hAnsi="Courier New"/>
      </w:rPr>
    </w:lvl>
    <w:lvl w:ilvl="5" w:tplc="82BAC2B0">
      <w:start w:val="1"/>
      <w:numFmt w:val="bullet"/>
      <w:lvlText w:val=""/>
      <w:lvlJc w:val="left"/>
      <w:pPr>
        <w:tabs>
          <w:tab w:val="num" w:pos="4320"/>
        </w:tabs>
        <w:ind w:left="4320" w:hanging="360"/>
      </w:pPr>
      <w:rPr>
        <w:rFonts w:ascii="Wingdings" w:hAnsi="Wingdings"/>
      </w:rPr>
    </w:lvl>
    <w:lvl w:ilvl="6" w:tplc="81F07956">
      <w:start w:val="1"/>
      <w:numFmt w:val="bullet"/>
      <w:lvlText w:val=""/>
      <w:lvlJc w:val="left"/>
      <w:pPr>
        <w:tabs>
          <w:tab w:val="num" w:pos="5040"/>
        </w:tabs>
        <w:ind w:left="5040" w:hanging="360"/>
      </w:pPr>
      <w:rPr>
        <w:rFonts w:ascii="Symbol" w:hAnsi="Symbol"/>
      </w:rPr>
    </w:lvl>
    <w:lvl w:ilvl="7" w:tplc="57887902">
      <w:start w:val="1"/>
      <w:numFmt w:val="bullet"/>
      <w:lvlText w:val="o"/>
      <w:lvlJc w:val="left"/>
      <w:pPr>
        <w:tabs>
          <w:tab w:val="num" w:pos="5760"/>
        </w:tabs>
        <w:ind w:left="5760" w:hanging="360"/>
      </w:pPr>
      <w:rPr>
        <w:rFonts w:ascii="Courier New" w:hAnsi="Courier New"/>
      </w:rPr>
    </w:lvl>
    <w:lvl w:ilvl="8" w:tplc="B37E6310">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72"/>
    <w:multiLevelType w:val="hybridMultilevel"/>
    <w:tmpl w:val="00000072"/>
    <w:lvl w:ilvl="0" w:tplc="1A1A979C">
      <w:start w:val="1"/>
      <w:numFmt w:val="bullet"/>
      <w:lvlText w:val="o"/>
      <w:lvlJc w:val="left"/>
      <w:pPr>
        <w:ind w:left="720" w:hanging="360"/>
      </w:pPr>
      <w:rPr>
        <w:rFonts w:ascii="Courier New" w:hAnsi="Courier New"/>
        <w:b w:val="0"/>
        <w:bCs w:val="0"/>
      </w:rPr>
    </w:lvl>
    <w:lvl w:ilvl="1" w:tplc="B2747802">
      <w:start w:val="1"/>
      <w:numFmt w:val="bullet"/>
      <w:lvlText w:val="o"/>
      <w:lvlJc w:val="left"/>
      <w:pPr>
        <w:tabs>
          <w:tab w:val="num" w:pos="1440"/>
        </w:tabs>
        <w:ind w:left="1440" w:hanging="360"/>
      </w:pPr>
      <w:rPr>
        <w:rFonts w:ascii="Courier New" w:hAnsi="Courier New"/>
      </w:rPr>
    </w:lvl>
    <w:lvl w:ilvl="2" w:tplc="4BC89AC6">
      <w:start w:val="1"/>
      <w:numFmt w:val="bullet"/>
      <w:lvlText w:val=""/>
      <w:lvlJc w:val="left"/>
      <w:pPr>
        <w:tabs>
          <w:tab w:val="num" w:pos="2160"/>
        </w:tabs>
        <w:ind w:left="2160" w:hanging="360"/>
      </w:pPr>
      <w:rPr>
        <w:rFonts w:ascii="Wingdings" w:hAnsi="Wingdings"/>
      </w:rPr>
    </w:lvl>
    <w:lvl w:ilvl="3" w:tplc="21C8696A">
      <w:start w:val="1"/>
      <w:numFmt w:val="bullet"/>
      <w:lvlText w:val=""/>
      <w:lvlJc w:val="left"/>
      <w:pPr>
        <w:tabs>
          <w:tab w:val="num" w:pos="2880"/>
        </w:tabs>
        <w:ind w:left="2880" w:hanging="360"/>
      </w:pPr>
      <w:rPr>
        <w:rFonts w:ascii="Symbol" w:hAnsi="Symbol"/>
      </w:rPr>
    </w:lvl>
    <w:lvl w:ilvl="4" w:tplc="A6BC28AE">
      <w:start w:val="1"/>
      <w:numFmt w:val="bullet"/>
      <w:lvlText w:val="o"/>
      <w:lvlJc w:val="left"/>
      <w:pPr>
        <w:tabs>
          <w:tab w:val="num" w:pos="3600"/>
        </w:tabs>
        <w:ind w:left="3600" w:hanging="360"/>
      </w:pPr>
      <w:rPr>
        <w:rFonts w:ascii="Courier New" w:hAnsi="Courier New"/>
      </w:rPr>
    </w:lvl>
    <w:lvl w:ilvl="5" w:tplc="17706BEC">
      <w:start w:val="1"/>
      <w:numFmt w:val="bullet"/>
      <w:lvlText w:val=""/>
      <w:lvlJc w:val="left"/>
      <w:pPr>
        <w:tabs>
          <w:tab w:val="num" w:pos="4320"/>
        </w:tabs>
        <w:ind w:left="4320" w:hanging="360"/>
      </w:pPr>
      <w:rPr>
        <w:rFonts w:ascii="Wingdings" w:hAnsi="Wingdings"/>
      </w:rPr>
    </w:lvl>
    <w:lvl w:ilvl="6" w:tplc="DFD6BDF6">
      <w:start w:val="1"/>
      <w:numFmt w:val="bullet"/>
      <w:lvlText w:val=""/>
      <w:lvlJc w:val="left"/>
      <w:pPr>
        <w:tabs>
          <w:tab w:val="num" w:pos="5040"/>
        </w:tabs>
        <w:ind w:left="5040" w:hanging="360"/>
      </w:pPr>
      <w:rPr>
        <w:rFonts w:ascii="Symbol" w:hAnsi="Symbol"/>
      </w:rPr>
    </w:lvl>
    <w:lvl w:ilvl="7" w:tplc="2AAC75B2">
      <w:start w:val="1"/>
      <w:numFmt w:val="bullet"/>
      <w:lvlText w:val="o"/>
      <w:lvlJc w:val="left"/>
      <w:pPr>
        <w:tabs>
          <w:tab w:val="num" w:pos="5760"/>
        </w:tabs>
        <w:ind w:left="5760" w:hanging="360"/>
      </w:pPr>
      <w:rPr>
        <w:rFonts w:ascii="Courier New" w:hAnsi="Courier New"/>
      </w:rPr>
    </w:lvl>
    <w:lvl w:ilvl="8" w:tplc="88D4C1B6">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73"/>
    <w:multiLevelType w:val="hybridMultilevel"/>
    <w:tmpl w:val="00000073"/>
    <w:lvl w:ilvl="0" w:tplc="8D0C7EB6">
      <w:start w:val="1"/>
      <w:numFmt w:val="bullet"/>
      <w:lvlText w:val="o"/>
      <w:lvlJc w:val="left"/>
      <w:pPr>
        <w:ind w:left="720" w:hanging="360"/>
      </w:pPr>
      <w:rPr>
        <w:rFonts w:ascii="Courier New" w:hAnsi="Courier New"/>
        <w:b w:val="0"/>
        <w:bCs w:val="0"/>
      </w:rPr>
    </w:lvl>
    <w:lvl w:ilvl="1" w:tplc="ADF40EB8">
      <w:start w:val="1"/>
      <w:numFmt w:val="bullet"/>
      <w:lvlText w:val="o"/>
      <w:lvlJc w:val="left"/>
      <w:pPr>
        <w:tabs>
          <w:tab w:val="num" w:pos="1440"/>
        </w:tabs>
        <w:ind w:left="1440" w:hanging="360"/>
      </w:pPr>
      <w:rPr>
        <w:rFonts w:ascii="Courier New" w:hAnsi="Courier New"/>
      </w:rPr>
    </w:lvl>
    <w:lvl w:ilvl="2" w:tplc="FCEEE374">
      <w:start w:val="1"/>
      <w:numFmt w:val="bullet"/>
      <w:lvlText w:val=""/>
      <w:lvlJc w:val="left"/>
      <w:pPr>
        <w:tabs>
          <w:tab w:val="num" w:pos="2160"/>
        </w:tabs>
        <w:ind w:left="2160" w:hanging="360"/>
      </w:pPr>
      <w:rPr>
        <w:rFonts w:ascii="Wingdings" w:hAnsi="Wingdings"/>
      </w:rPr>
    </w:lvl>
    <w:lvl w:ilvl="3" w:tplc="613226D2">
      <w:start w:val="1"/>
      <w:numFmt w:val="bullet"/>
      <w:lvlText w:val=""/>
      <w:lvlJc w:val="left"/>
      <w:pPr>
        <w:tabs>
          <w:tab w:val="num" w:pos="2880"/>
        </w:tabs>
        <w:ind w:left="2880" w:hanging="360"/>
      </w:pPr>
      <w:rPr>
        <w:rFonts w:ascii="Symbol" w:hAnsi="Symbol"/>
      </w:rPr>
    </w:lvl>
    <w:lvl w:ilvl="4" w:tplc="B36E1356">
      <w:start w:val="1"/>
      <w:numFmt w:val="bullet"/>
      <w:lvlText w:val="o"/>
      <w:lvlJc w:val="left"/>
      <w:pPr>
        <w:tabs>
          <w:tab w:val="num" w:pos="3600"/>
        </w:tabs>
        <w:ind w:left="3600" w:hanging="360"/>
      </w:pPr>
      <w:rPr>
        <w:rFonts w:ascii="Courier New" w:hAnsi="Courier New"/>
      </w:rPr>
    </w:lvl>
    <w:lvl w:ilvl="5" w:tplc="526ED38A">
      <w:start w:val="1"/>
      <w:numFmt w:val="bullet"/>
      <w:lvlText w:val=""/>
      <w:lvlJc w:val="left"/>
      <w:pPr>
        <w:tabs>
          <w:tab w:val="num" w:pos="4320"/>
        </w:tabs>
        <w:ind w:left="4320" w:hanging="360"/>
      </w:pPr>
      <w:rPr>
        <w:rFonts w:ascii="Wingdings" w:hAnsi="Wingdings"/>
      </w:rPr>
    </w:lvl>
    <w:lvl w:ilvl="6" w:tplc="FD52BB7E">
      <w:start w:val="1"/>
      <w:numFmt w:val="bullet"/>
      <w:lvlText w:val=""/>
      <w:lvlJc w:val="left"/>
      <w:pPr>
        <w:tabs>
          <w:tab w:val="num" w:pos="5040"/>
        </w:tabs>
        <w:ind w:left="5040" w:hanging="360"/>
      </w:pPr>
      <w:rPr>
        <w:rFonts w:ascii="Symbol" w:hAnsi="Symbol"/>
      </w:rPr>
    </w:lvl>
    <w:lvl w:ilvl="7" w:tplc="86FE1D3C">
      <w:start w:val="1"/>
      <w:numFmt w:val="bullet"/>
      <w:lvlText w:val="o"/>
      <w:lvlJc w:val="left"/>
      <w:pPr>
        <w:tabs>
          <w:tab w:val="num" w:pos="5760"/>
        </w:tabs>
        <w:ind w:left="5760" w:hanging="360"/>
      </w:pPr>
      <w:rPr>
        <w:rFonts w:ascii="Courier New" w:hAnsi="Courier New"/>
      </w:rPr>
    </w:lvl>
    <w:lvl w:ilvl="8" w:tplc="D77AE11A">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74"/>
    <w:multiLevelType w:val="hybridMultilevel"/>
    <w:tmpl w:val="00000074"/>
    <w:lvl w:ilvl="0" w:tplc="941C9E0C">
      <w:start w:val="1"/>
      <w:numFmt w:val="bullet"/>
      <w:lvlText w:val="o"/>
      <w:lvlJc w:val="left"/>
      <w:pPr>
        <w:ind w:left="720" w:hanging="360"/>
      </w:pPr>
      <w:rPr>
        <w:rFonts w:ascii="Courier New" w:hAnsi="Courier New"/>
        <w:b w:val="0"/>
        <w:bCs w:val="0"/>
      </w:rPr>
    </w:lvl>
    <w:lvl w:ilvl="1" w:tplc="AF304F14">
      <w:start w:val="1"/>
      <w:numFmt w:val="bullet"/>
      <w:lvlText w:val="o"/>
      <w:lvlJc w:val="left"/>
      <w:pPr>
        <w:tabs>
          <w:tab w:val="num" w:pos="1440"/>
        </w:tabs>
        <w:ind w:left="1440" w:hanging="360"/>
      </w:pPr>
      <w:rPr>
        <w:rFonts w:ascii="Courier New" w:hAnsi="Courier New"/>
      </w:rPr>
    </w:lvl>
    <w:lvl w:ilvl="2" w:tplc="1A442522">
      <w:start w:val="1"/>
      <w:numFmt w:val="bullet"/>
      <w:lvlText w:val=""/>
      <w:lvlJc w:val="left"/>
      <w:pPr>
        <w:tabs>
          <w:tab w:val="num" w:pos="2160"/>
        </w:tabs>
        <w:ind w:left="2160" w:hanging="360"/>
      </w:pPr>
      <w:rPr>
        <w:rFonts w:ascii="Wingdings" w:hAnsi="Wingdings"/>
      </w:rPr>
    </w:lvl>
    <w:lvl w:ilvl="3" w:tplc="12F837AA">
      <w:start w:val="1"/>
      <w:numFmt w:val="bullet"/>
      <w:lvlText w:val=""/>
      <w:lvlJc w:val="left"/>
      <w:pPr>
        <w:tabs>
          <w:tab w:val="num" w:pos="2880"/>
        </w:tabs>
        <w:ind w:left="2880" w:hanging="360"/>
      </w:pPr>
      <w:rPr>
        <w:rFonts w:ascii="Symbol" w:hAnsi="Symbol"/>
      </w:rPr>
    </w:lvl>
    <w:lvl w:ilvl="4" w:tplc="EC76FA88">
      <w:start w:val="1"/>
      <w:numFmt w:val="bullet"/>
      <w:lvlText w:val="o"/>
      <w:lvlJc w:val="left"/>
      <w:pPr>
        <w:tabs>
          <w:tab w:val="num" w:pos="3600"/>
        </w:tabs>
        <w:ind w:left="3600" w:hanging="360"/>
      </w:pPr>
      <w:rPr>
        <w:rFonts w:ascii="Courier New" w:hAnsi="Courier New"/>
      </w:rPr>
    </w:lvl>
    <w:lvl w:ilvl="5" w:tplc="B952EEFC">
      <w:start w:val="1"/>
      <w:numFmt w:val="bullet"/>
      <w:lvlText w:val=""/>
      <w:lvlJc w:val="left"/>
      <w:pPr>
        <w:tabs>
          <w:tab w:val="num" w:pos="4320"/>
        </w:tabs>
        <w:ind w:left="4320" w:hanging="360"/>
      </w:pPr>
      <w:rPr>
        <w:rFonts w:ascii="Wingdings" w:hAnsi="Wingdings"/>
      </w:rPr>
    </w:lvl>
    <w:lvl w:ilvl="6" w:tplc="F8D001EA">
      <w:start w:val="1"/>
      <w:numFmt w:val="bullet"/>
      <w:lvlText w:val=""/>
      <w:lvlJc w:val="left"/>
      <w:pPr>
        <w:tabs>
          <w:tab w:val="num" w:pos="5040"/>
        </w:tabs>
        <w:ind w:left="5040" w:hanging="360"/>
      </w:pPr>
      <w:rPr>
        <w:rFonts w:ascii="Symbol" w:hAnsi="Symbol"/>
      </w:rPr>
    </w:lvl>
    <w:lvl w:ilvl="7" w:tplc="D3E6D582">
      <w:start w:val="1"/>
      <w:numFmt w:val="bullet"/>
      <w:lvlText w:val="o"/>
      <w:lvlJc w:val="left"/>
      <w:pPr>
        <w:tabs>
          <w:tab w:val="num" w:pos="5760"/>
        </w:tabs>
        <w:ind w:left="5760" w:hanging="360"/>
      </w:pPr>
      <w:rPr>
        <w:rFonts w:ascii="Courier New" w:hAnsi="Courier New"/>
      </w:rPr>
    </w:lvl>
    <w:lvl w:ilvl="8" w:tplc="9C7A90C4">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75"/>
    <w:multiLevelType w:val="hybridMultilevel"/>
    <w:tmpl w:val="00000075"/>
    <w:lvl w:ilvl="0" w:tplc="C0FC0AC2">
      <w:start w:val="1"/>
      <w:numFmt w:val="bullet"/>
      <w:lvlText w:val="o"/>
      <w:lvlJc w:val="left"/>
      <w:pPr>
        <w:ind w:left="720" w:hanging="360"/>
      </w:pPr>
      <w:rPr>
        <w:rFonts w:ascii="Courier New" w:hAnsi="Courier New"/>
        <w:b w:val="0"/>
        <w:bCs w:val="0"/>
      </w:rPr>
    </w:lvl>
    <w:lvl w:ilvl="1" w:tplc="2FEAA854">
      <w:start w:val="1"/>
      <w:numFmt w:val="bullet"/>
      <w:lvlText w:val="o"/>
      <w:lvlJc w:val="left"/>
      <w:pPr>
        <w:tabs>
          <w:tab w:val="num" w:pos="1440"/>
        </w:tabs>
        <w:ind w:left="1440" w:hanging="360"/>
      </w:pPr>
      <w:rPr>
        <w:rFonts w:ascii="Courier New" w:hAnsi="Courier New"/>
      </w:rPr>
    </w:lvl>
    <w:lvl w:ilvl="2" w:tplc="4936EBA4">
      <w:start w:val="1"/>
      <w:numFmt w:val="bullet"/>
      <w:lvlText w:val=""/>
      <w:lvlJc w:val="left"/>
      <w:pPr>
        <w:tabs>
          <w:tab w:val="num" w:pos="2160"/>
        </w:tabs>
        <w:ind w:left="2160" w:hanging="360"/>
      </w:pPr>
      <w:rPr>
        <w:rFonts w:ascii="Wingdings" w:hAnsi="Wingdings"/>
      </w:rPr>
    </w:lvl>
    <w:lvl w:ilvl="3" w:tplc="6F7EABAE">
      <w:start w:val="1"/>
      <w:numFmt w:val="bullet"/>
      <w:lvlText w:val=""/>
      <w:lvlJc w:val="left"/>
      <w:pPr>
        <w:tabs>
          <w:tab w:val="num" w:pos="2880"/>
        </w:tabs>
        <w:ind w:left="2880" w:hanging="360"/>
      </w:pPr>
      <w:rPr>
        <w:rFonts w:ascii="Symbol" w:hAnsi="Symbol"/>
      </w:rPr>
    </w:lvl>
    <w:lvl w:ilvl="4" w:tplc="BD586110">
      <w:start w:val="1"/>
      <w:numFmt w:val="bullet"/>
      <w:lvlText w:val="o"/>
      <w:lvlJc w:val="left"/>
      <w:pPr>
        <w:tabs>
          <w:tab w:val="num" w:pos="3600"/>
        </w:tabs>
        <w:ind w:left="3600" w:hanging="360"/>
      </w:pPr>
      <w:rPr>
        <w:rFonts w:ascii="Courier New" w:hAnsi="Courier New"/>
      </w:rPr>
    </w:lvl>
    <w:lvl w:ilvl="5" w:tplc="31EED6F2">
      <w:start w:val="1"/>
      <w:numFmt w:val="bullet"/>
      <w:lvlText w:val=""/>
      <w:lvlJc w:val="left"/>
      <w:pPr>
        <w:tabs>
          <w:tab w:val="num" w:pos="4320"/>
        </w:tabs>
        <w:ind w:left="4320" w:hanging="360"/>
      </w:pPr>
      <w:rPr>
        <w:rFonts w:ascii="Wingdings" w:hAnsi="Wingdings"/>
      </w:rPr>
    </w:lvl>
    <w:lvl w:ilvl="6" w:tplc="B02AD612">
      <w:start w:val="1"/>
      <w:numFmt w:val="bullet"/>
      <w:lvlText w:val=""/>
      <w:lvlJc w:val="left"/>
      <w:pPr>
        <w:tabs>
          <w:tab w:val="num" w:pos="5040"/>
        </w:tabs>
        <w:ind w:left="5040" w:hanging="360"/>
      </w:pPr>
      <w:rPr>
        <w:rFonts w:ascii="Symbol" w:hAnsi="Symbol"/>
      </w:rPr>
    </w:lvl>
    <w:lvl w:ilvl="7" w:tplc="EAFA36B4">
      <w:start w:val="1"/>
      <w:numFmt w:val="bullet"/>
      <w:lvlText w:val="o"/>
      <w:lvlJc w:val="left"/>
      <w:pPr>
        <w:tabs>
          <w:tab w:val="num" w:pos="5760"/>
        </w:tabs>
        <w:ind w:left="5760" w:hanging="360"/>
      </w:pPr>
      <w:rPr>
        <w:rFonts w:ascii="Courier New" w:hAnsi="Courier New"/>
      </w:rPr>
    </w:lvl>
    <w:lvl w:ilvl="8" w:tplc="EC669104">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76"/>
    <w:multiLevelType w:val="hybridMultilevel"/>
    <w:tmpl w:val="00000076"/>
    <w:lvl w:ilvl="0" w:tplc="95D0F1B2">
      <w:start w:val="1"/>
      <w:numFmt w:val="bullet"/>
      <w:lvlText w:val="o"/>
      <w:lvlJc w:val="left"/>
      <w:pPr>
        <w:ind w:left="720" w:hanging="360"/>
      </w:pPr>
      <w:rPr>
        <w:rFonts w:ascii="Courier New" w:hAnsi="Courier New"/>
        <w:b w:val="0"/>
        <w:bCs w:val="0"/>
      </w:rPr>
    </w:lvl>
    <w:lvl w:ilvl="1" w:tplc="C6CAC45E">
      <w:start w:val="1"/>
      <w:numFmt w:val="bullet"/>
      <w:lvlText w:val="o"/>
      <w:lvlJc w:val="left"/>
      <w:pPr>
        <w:tabs>
          <w:tab w:val="num" w:pos="1440"/>
        </w:tabs>
        <w:ind w:left="1440" w:hanging="360"/>
      </w:pPr>
      <w:rPr>
        <w:rFonts w:ascii="Courier New" w:hAnsi="Courier New"/>
      </w:rPr>
    </w:lvl>
    <w:lvl w:ilvl="2" w:tplc="DCD435E2">
      <w:start w:val="1"/>
      <w:numFmt w:val="bullet"/>
      <w:lvlText w:val=""/>
      <w:lvlJc w:val="left"/>
      <w:pPr>
        <w:tabs>
          <w:tab w:val="num" w:pos="2160"/>
        </w:tabs>
        <w:ind w:left="2160" w:hanging="360"/>
      </w:pPr>
      <w:rPr>
        <w:rFonts w:ascii="Wingdings" w:hAnsi="Wingdings"/>
      </w:rPr>
    </w:lvl>
    <w:lvl w:ilvl="3" w:tplc="758870D0">
      <w:start w:val="1"/>
      <w:numFmt w:val="bullet"/>
      <w:lvlText w:val=""/>
      <w:lvlJc w:val="left"/>
      <w:pPr>
        <w:tabs>
          <w:tab w:val="num" w:pos="2880"/>
        </w:tabs>
        <w:ind w:left="2880" w:hanging="360"/>
      </w:pPr>
      <w:rPr>
        <w:rFonts w:ascii="Symbol" w:hAnsi="Symbol"/>
      </w:rPr>
    </w:lvl>
    <w:lvl w:ilvl="4" w:tplc="47F6F8A6">
      <w:start w:val="1"/>
      <w:numFmt w:val="bullet"/>
      <w:lvlText w:val="o"/>
      <w:lvlJc w:val="left"/>
      <w:pPr>
        <w:tabs>
          <w:tab w:val="num" w:pos="3600"/>
        </w:tabs>
        <w:ind w:left="3600" w:hanging="360"/>
      </w:pPr>
      <w:rPr>
        <w:rFonts w:ascii="Courier New" w:hAnsi="Courier New"/>
      </w:rPr>
    </w:lvl>
    <w:lvl w:ilvl="5" w:tplc="9676B656">
      <w:start w:val="1"/>
      <w:numFmt w:val="bullet"/>
      <w:lvlText w:val=""/>
      <w:lvlJc w:val="left"/>
      <w:pPr>
        <w:tabs>
          <w:tab w:val="num" w:pos="4320"/>
        </w:tabs>
        <w:ind w:left="4320" w:hanging="360"/>
      </w:pPr>
      <w:rPr>
        <w:rFonts w:ascii="Wingdings" w:hAnsi="Wingdings"/>
      </w:rPr>
    </w:lvl>
    <w:lvl w:ilvl="6" w:tplc="80B06BB8">
      <w:start w:val="1"/>
      <w:numFmt w:val="bullet"/>
      <w:lvlText w:val=""/>
      <w:lvlJc w:val="left"/>
      <w:pPr>
        <w:tabs>
          <w:tab w:val="num" w:pos="5040"/>
        </w:tabs>
        <w:ind w:left="5040" w:hanging="360"/>
      </w:pPr>
      <w:rPr>
        <w:rFonts w:ascii="Symbol" w:hAnsi="Symbol"/>
      </w:rPr>
    </w:lvl>
    <w:lvl w:ilvl="7" w:tplc="EE3E4678">
      <w:start w:val="1"/>
      <w:numFmt w:val="bullet"/>
      <w:lvlText w:val="o"/>
      <w:lvlJc w:val="left"/>
      <w:pPr>
        <w:tabs>
          <w:tab w:val="num" w:pos="5760"/>
        </w:tabs>
        <w:ind w:left="5760" w:hanging="360"/>
      </w:pPr>
      <w:rPr>
        <w:rFonts w:ascii="Courier New" w:hAnsi="Courier New"/>
      </w:rPr>
    </w:lvl>
    <w:lvl w:ilvl="8" w:tplc="E77C08B2">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77"/>
    <w:multiLevelType w:val="hybridMultilevel"/>
    <w:tmpl w:val="00000077"/>
    <w:lvl w:ilvl="0" w:tplc="4F9A4A34">
      <w:start w:val="1"/>
      <w:numFmt w:val="bullet"/>
      <w:lvlText w:val="o"/>
      <w:lvlJc w:val="left"/>
      <w:pPr>
        <w:ind w:left="720" w:hanging="360"/>
      </w:pPr>
      <w:rPr>
        <w:rFonts w:ascii="Courier New" w:hAnsi="Courier New"/>
        <w:b w:val="0"/>
        <w:bCs w:val="0"/>
      </w:rPr>
    </w:lvl>
    <w:lvl w:ilvl="1" w:tplc="0882A9C0">
      <w:start w:val="1"/>
      <w:numFmt w:val="bullet"/>
      <w:lvlText w:val="o"/>
      <w:lvlJc w:val="left"/>
      <w:pPr>
        <w:tabs>
          <w:tab w:val="num" w:pos="1440"/>
        </w:tabs>
        <w:ind w:left="1440" w:hanging="360"/>
      </w:pPr>
      <w:rPr>
        <w:rFonts w:ascii="Courier New" w:hAnsi="Courier New"/>
      </w:rPr>
    </w:lvl>
    <w:lvl w:ilvl="2" w:tplc="D4FC50BE">
      <w:start w:val="1"/>
      <w:numFmt w:val="bullet"/>
      <w:lvlText w:val=""/>
      <w:lvlJc w:val="left"/>
      <w:pPr>
        <w:tabs>
          <w:tab w:val="num" w:pos="2160"/>
        </w:tabs>
        <w:ind w:left="2160" w:hanging="360"/>
      </w:pPr>
      <w:rPr>
        <w:rFonts w:ascii="Wingdings" w:hAnsi="Wingdings"/>
      </w:rPr>
    </w:lvl>
    <w:lvl w:ilvl="3" w:tplc="11740E18">
      <w:start w:val="1"/>
      <w:numFmt w:val="bullet"/>
      <w:lvlText w:val=""/>
      <w:lvlJc w:val="left"/>
      <w:pPr>
        <w:tabs>
          <w:tab w:val="num" w:pos="2880"/>
        </w:tabs>
        <w:ind w:left="2880" w:hanging="360"/>
      </w:pPr>
      <w:rPr>
        <w:rFonts w:ascii="Symbol" w:hAnsi="Symbol"/>
      </w:rPr>
    </w:lvl>
    <w:lvl w:ilvl="4" w:tplc="0638F4F2">
      <w:start w:val="1"/>
      <w:numFmt w:val="bullet"/>
      <w:lvlText w:val="o"/>
      <w:lvlJc w:val="left"/>
      <w:pPr>
        <w:tabs>
          <w:tab w:val="num" w:pos="3600"/>
        </w:tabs>
        <w:ind w:left="3600" w:hanging="360"/>
      </w:pPr>
      <w:rPr>
        <w:rFonts w:ascii="Courier New" w:hAnsi="Courier New"/>
      </w:rPr>
    </w:lvl>
    <w:lvl w:ilvl="5" w:tplc="A2DE8CBE">
      <w:start w:val="1"/>
      <w:numFmt w:val="bullet"/>
      <w:lvlText w:val=""/>
      <w:lvlJc w:val="left"/>
      <w:pPr>
        <w:tabs>
          <w:tab w:val="num" w:pos="4320"/>
        </w:tabs>
        <w:ind w:left="4320" w:hanging="360"/>
      </w:pPr>
      <w:rPr>
        <w:rFonts w:ascii="Wingdings" w:hAnsi="Wingdings"/>
      </w:rPr>
    </w:lvl>
    <w:lvl w:ilvl="6" w:tplc="F5F69ACC">
      <w:start w:val="1"/>
      <w:numFmt w:val="bullet"/>
      <w:lvlText w:val=""/>
      <w:lvlJc w:val="left"/>
      <w:pPr>
        <w:tabs>
          <w:tab w:val="num" w:pos="5040"/>
        </w:tabs>
        <w:ind w:left="5040" w:hanging="360"/>
      </w:pPr>
      <w:rPr>
        <w:rFonts w:ascii="Symbol" w:hAnsi="Symbol"/>
      </w:rPr>
    </w:lvl>
    <w:lvl w:ilvl="7" w:tplc="056682A6">
      <w:start w:val="1"/>
      <w:numFmt w:val="bullet"/>
      <w:lvlText w:val="o"/>
      <w:lvlJc w:val="left"/>
      <w:pPr>
        <w:tabs>
          <w:tab w:val="num" w:pos="5760"/>
        </w:tabs>
        <w:ind w:left="5760" w:hanging="360"/>
      </w:pPr>
      <w:rPr>
        <w:rFonts w:ascii="Courier New" w:hAnsi="Courier New"/>
      </w:rPr>
    </w:lvl>
    <w:lvl w:ilvl="8" w:tplc="C352CD6A">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78"/>
    <w:multiLevelType w:val="hybridMultilevel"/>
    <w:tmpl w:val="00000078"/>
    <w:lvl w:ilvl="0" w:tplc="46743F38">
      <w:start w:val="1"/>
      <w:numFmt w:val="bullet"/>
      <w:lvlText w:val="o"/>
      <w:lvlJc w:val="left"/>
      <w:pPr>
        <w:ind w:left="720" w:hanging="360"/>
      </w:pPr>
      <w:rPr>
        <w:rFonts w:ascii="Courier New" w:hAnsi="Courier New"/>
        <w:b w:val="0"/>
        <w:bCs w:val="0"/>
      </w:rPr>
    </w:lvl>
    <w:lvl w:ilvl="1" w:tplc="AC2ED08C">
      <w:start w:val="1"/>
      <w:numFmt w:val="bullet"/>
      <w:lvlText w:val="o"/>
      <w:lvlJc w:val="left"/>
      <w:pPr>
        <w:tabs>
          <w:tab w:val="num" w:pos="1440"/>
        </w:tabs>
        <w:ind w:left="1440" w:hanging="360"/>
      </w:pPr>
      <w:rPr>
        <w:rFonts w:ascii="Courier New" w:hAnsi="Courier New"/>
      </w:rPr>
    </w:lvl>
    <w:lvl w:ilvl="2" w:tplc="2D22DD14">
      <w:start w:val="1"/>
      <w:numFmt w:val="bullet"/>
      <w:lvlText w:val=""/>
      <w:lvlJc w:val="left"/>
      <w:pPr>
        <w:tabs>
          <w:tab w:val="num" w:pos="2160"/>
        </w:tabs>
        <w:ind w:left="2160" w:hanging="360"/>
      </w:pPr>
      <w:rPr>
        <w:rFonts w:ascii="Wingdings" w:hAnsi="Wingdings"/>
      </w:rPr>
    </w:lvl>
    <w:lvl w:ilvl="3" w:tplc="CD06E0F6">
      <w:start w:val="1"/>
      <w:numFmt w:val="bullet"/>
      <w:lvlText w:val=""/>
      <w:lvlJc w:val="left"/>
      <w:pPr>
        <w:tabs>
          <w:tab w:val="num" w:pos="2880"/>
        </w:tabs>
        <w:ind w:left="2880" w:hanging="360"/>
      </w:pPr>
      <w:rPr>
        <w:rFonts w:ascii="Symbol" w:hAnsi="Symbol"/>
      </w:rPr>
    </w:lvl>
    <w:lvl w:ilvl="4" w:tplc="C712818C">
      <w:start w:val="1"/>
      <w:numFmt w:val="bullet"/>
      <w:lvlText w:val="o"/>
      <w:lvlJc w:val="left"/>
      <w:pPr>
        <w:tabs>
          <w:tab w:val="num" w:pos="3600"/>
        </w:tabs>
        <w:ind w:left="3600" w:hanging="360"/>
      </w:pPr>
      <w:rPr>
        <w:rFonts w:ascii="Courier New" w:hAnsi="Courier New"/>
      </w:rPr>
    </w:lvl>
    <w:lvl w:ilvl="5" w:tplc="3CC235F0">
      <w:start w:val="1"/>
      <w:numFmt w:val="bullet"/>
      <w:lvlText w:val=""/>
      <w:lvlJc w:val="left"/>
      <w:pPr>
        <w:tabs>
          <w:tab w:val="num" w:pos="4320"/>
        </w:tabs>
        <w:ind w:left="4320" w:hanging="360"/>
      </w:pPr>
      <w:rPr>
        <w:rFonts w:ascii="Wingdings" w:hAnsi="Wingdings"/>
      </w:rPr>
    </w:lvl>
    <w:lvl w:ilvl="6" w:tplc="836A1A0E">
      <w:start w:val="1"/>
      <w:numFmt w:val="bullet"/>
      <w:lvlText w:val=""/>
      <w:lvlJc w:val="left"/>
      <w:pPr>
        <w:tabs>
          <w:tab w:val="num" w:pos="5040"/>
        </w:tabs>
        <w:ind w:left="5040" w:hanging="360"/>
      </w:pPr>
      <w:rPr>
        <w:rFonts w:ascii="Symbol" w:hAnsi="Symbol"/>
      </w:rPr>
    </w:lvl>
    <w:lvl w:ilvl="7" w:tplc="0E0E7456">
      <w:start w:val="1"/>
      <w:numFmt w:val="bullet"/>
      <w:lvlText w:val="o"/>
      <w:lvlJc w:val="left"/>
      <w:pPr>
        <w:tabs>
          <w:tab w:val="num" w:pos="5760"/>
        </w:tabs>
        <w:ind w:left="5760" w:hanging="360"/>
      </w:pPr>
      <w:rPr>
        <w:rFonts w:ascii="Courier New" w:hAnsi="Courier New"/>
      </w:rPr>
    </w:lvl>
    <w:lvl w:ilvl="8" w:tplc="7CF2E426">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79"/>
    <w:multiLevelType w:val="hybridMultilevel"/>
    <w:tmpl w:val="00000079"/>
    <w:lvl w:ilvl="0" w:tplc="BAB2B30A">
      <w:start w:val="1"/>
      <w:numFmt w:val="bullet"/>
      <w:lvlText w:val="o"/>
      <w:lvlJc w:val="left"/>
      <w:pPr>
        <w:ind w:left="720" w:hanging="360"/>
      </w:pPr>
      <w:rPr>
        <w:rFonts w:ascii="Courier New" w:hAnsi="Courier New"/>
        <w:b w:val="0"/>
        <w:bCs w:val="0"/>
      </w:rPr>
    </w:lvl>
    <w:lvl w:ilvl="1" w:tplc="2756955C">
      <w:start w:val="1"/>
      <w:numFmt w:val="bullet"/>
      <w:lvlText w:val="o"/>
      <w:lvlJc w:val="left"/>
      <w:pPr>
        <w:tabs>
          <w:tab w:val="num" w:pos="1440"/>
        </w:tabs>
        <w:ind w:left="1440" w:hanging="360"/>
      </w:pPr>
      <w:rPr>
        <w:rFonts w:ascii="Courier New" w:hAnsi="Courier New"/>
      </w:rPr>
    </w:lvl>
    <w:lvl w:ilvl="2" w:tplc="6A1C2E3E">
      <w:start w:val="1"/>
      <w:numFmt w:val="bullet"/>
      <w:lvlText w:val=""/>
      <w:lvlJc w:val="left"/>
      <w:pPr>
        <w:tabs>
          <w:tab w:val="num" w:pos="2160"/>
        </w:tabs>
        <w:ind w:left="2160" w:hanging="360"/>
      </w:pPr>
      <w:rPr>
        <w:rFonts w:ascii="Wingdings" w:hAnsi="Wingdings"/>
      </w:rPr>
    </w:lvl>
    <w:lvl w:ilvl="3" w:tplc="87DC7C3C">
      <w:start w:val="1"/>
      <w:numFmt w:val="bullet"/>
      <w:lvlText w:val=""/>
      <w:lvlJc w:val="left"/>
      <w:pPr>
        <w:tabs>
          <w:tab w:val="num" w:pos="2880"/>
        </w:tabs>
        <w:ind w:left="2880" w:hanging="360"/>
      </w:pPr>
      <w:rPr>
        <w:rFonts w:ascii="Symbol" w:hAnsi="Symbol"/>
      </w:rPr>
    </w:lvl>
    <w:lvl w:ilvl="4" w:tplc="927C2330">
      <w:start w:val="1"/>
      <w:numFmt w:val="bullet"/>
      <w:lvlText w:val="o"/>
      <w:lvlJc w:val="left"/>
      <w:pPr>
        <w:tabs>
          <w:tab w:val="num" w:pos="3600"/>
        </w:tabs>
        <w:ind w:left="3600" w:hanging="360"/>
      </w:pPr>
      <w:rPr>
        <w:rFonts w:ascii="Courier New" w:hAnsi="Courier New"/>
      </w:rPr>
    </w:lvl>
    <w:lvl w:ilvl="5" w:tplc="6A2A38A0">
      <w:start w:val="1"/>
      <w:numFmt w:val="bullet"/>
      <w:lvlText w:val=""/>
      <w:lvlJc w:val="left"/>
      <w:pPr>
        <w:tabs>
          <w:tab w:val="num" w:pos="4320"/>
        </w:tabs>
        <w:ind w:left="4320" w:hanging="360"/>
      </w:pPr>
      <w:rPr>
        <w:rFonts w:ascii="Wingdings" w:hAnsi="Wingdings"/>
      </w:rPr>
    </w:lvl>
    <w:lvl w:ilvl="6" w:tplc="E0D270E0">
      <w:start w:val="1"/>
      <w:numFmt w:val="bullet"/>
      <w:lvlText w:val=""/>
      <w:lvlJc w:val="left"/>
      <w:pPr>
        <w:tabs>
          <w:tab w:val="num" w:pos="5040"/>
        </w:tabs>
        <w:ind w:left="5040" w:hanging="360"/>
      </w:pPr>
      <w:rPr>
        <w:rFonts w:ascii="Symbol" w:hAnsi="Symbol"/>
      </w:rPr>
    </w:lvl>
    <w:lvl w:ilvl="7" w:tplc="AFE6761E">
      <w:start w:val="1"/>
      <w:numFmt w:val="bullet"/>
      <w:lvlText w:val="o"/>
      <w:lvlJc w:val="left"/>
      <w:pPr>
        <w:tabs>
          <w:tab w:val="num" w:pos="5760"/>
        </w:tabs>
        <w:ind w:left="5760" w:hanging="360"/>
      </w:pPr>
      <w:rPr>
        <w:rFonts w:ascii="Courier New" w:hAnsi="Courier New"/>
      </w:rPr>
    </w:lvl>
    <w:lvl w:ilvl="8" w:tplc="E1669B26">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7A"/>
    <w:multiLevelType w:val="hybridMultilevel"/>
    <w:tmpl w:val="0000007A"/>
    <w:lvl w:ilvl="0" w:tplc="0216618A">
      <w:start w:val="1"/>
      <w:numFmt w:val="bullet"/>
      <w:lvlText w:val="o"/>
      <w:lvlJc w:val="left"/>
      <w:pPr>
        <w:ind w:left="720" w:hanging="360"/>
      </w:pPr>
      <w:rPr>
        <w:rFonts w:ascii="Courier New" w:hAnsi="Courier New"/>
        <w:b w:val="0"/>
        <w:bCs w:val="0"/>
      </w:rPr>
    </w:lvl>
    <w:lvl w:ilvl="1" w:tplc="6924F3EE">
      <w:start w:val="1"/>
      <w:numFmt w:val="bullet"/>
      <w:lvlText w:val="o"/>
      <w:lvlJc w:val="left"/>
      <w:pPr>
        <w:tabs>
          <w:tab w:val="num" w:pos="1440"/>
        </w:tabs>
        <w:ind w:left="1440" w:hanging="360"/>
      </w:pPr>
      <w:rPr>
        <w:rFonts w:ascii="Courier New" w:hAnsi="Courier New"/>
      </w:rPr>
    </w:lvl>
    <w:lvl w:ilvl="2" w:tplc="BBD22182">
      <w:start w:val="1"/>
      <w:numFmt w:val="bullet"/>
      <w:lvlText w:val=""/>
      <w:lvlJc w:val="left"/>
      <w:pPr>
        <w:tabs>
          <w:tab w:val="num" w:pos="2160"/>
        </w:tabs>
        <w:ind w:left="2160" w:hanging="360"/>
      </w:pPr>
      <w:rPr>
        <w:rFonts w:ascii="Wingdings" w:hAnsi="Wingdings"/>
      </w:rPr>
    </w:lvl>
    <w:lvl w:ilvl="3" w:tplc="E724D50A">
      <w:start w:val="1"/>
      <w:numFmt w:val="bullet"/>
      <w:lvlText w:val=""/>
      <w:lvlJc w:val="left"/>
      <w:pPr>
        <w:tabs>
          <w:tab w:val="num" w:pos="2880"/>
        </w:tabs>
        <w:ind w:left="2880" w:hanging="360"/>
      </w:pPr>
      <w:rPr>
        <w:rFonts w:ascii="Symbol" w:hAnsi="Symbol"/>
      </w:rPr>
    </w:lvl>
    <w:lvl w:ilvl="4" w:tplc="656ECE28">
      <w:start w:val="1"/>
      <w:numFmt w:val="bullet"/>
      <w:lvlText w:val="o"/>
      <w:lvlJc w:val="left"/>
      <w:pPr>
        <w:tabs>
          <w:tab w:val="num" w:pos="3600"/>
        </w:tabs>
        <w:ind w:left="3600" w:hanging="360"/>
      </w:pPr>
      <w:rPr>
        <w:rFonts w:ascii="Courier New" w:hAnsi="Courier New"/>
      </w:rPr>
    </w:lvl>
    <w:lvl w:ilvl="5" w:tplc="7DEC45C2">
      <w:start w:val="1"/>
      <w:numFmt w:val="bullet"/>
      <w:lvlText w:val=""/>
      <w:lvlJc w:val="left"/>
      <w:pPr>
        <w:tabs>
          <w:tab w:val="num" w:pos="4320"/>
        </w:tabs>
        <w:ind w:left="4320" w:hanging="360"/>
      </w:pPr>
      <w:rPr>
        <w:rFonts w:ascii="Wingdings" w:hAnsi="Wingdings"/>
      </w:rPr>
    </w:lvl>
    <w:lvl w:ilvl="6" w:tplc="7CD4542E">
      <w:start w:val="1"/>
      <w:numFmt w:val="bullet"/>
      <w:lvlText w:val=""/>
      <w:lvlJc w:val="left"/>
      <w:pPr>
        <w:tabs>
          <w:tab w:val="num" w:pos="5040"/>
        </w:tabs>
        <w:ind w:left="5040" w:hanging="360"/>
      </w:pPr>
      <w:rPr>
        <w:rFonts w:ascii="Symbol" w:hAnsi="Symbol"/>
      </w:rPr>
    </w:lvl>
    <w:lvl w:ilvl="7" w:tplc="E6CCAE7C">
      <w:start w:val="1"/>
      <w:numFmt w:val="bullet"/>
      <w:lvlText w:val="o"/>
      <w:lvlJc w:val="left"/>
      <w:pPr>
        <w:tabs>
          <w:tab w:val="num" w:pos="5760"/>
        </w:tabs>
        <w:ind w:left="5760" w:hanging="360"/>
      </w:pPr>
      <w:rPr>
        <w:rFonts w:ascii="Courier New" w:hAnsi="Courier New"/>
      </w:rPr>
    </w:lvl>
    <w:lvl w:ilvl="8" w:tplc="3F00321C">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7B"/>
    <w:multiLevelType w:val="hybridMultilevel"/>
    <w:tmpl w:val="0000007B"/>
    <w:lvl w:ilvl="0" w:tplc="31423A5E">
      <w:start w:val="1"/>
      <w:numFmt w:val="bullet"/>
      <w:lvlText w:val="o"/>
      <w:lvlJc w:val="left"/>
      <w:pPr>
        <w:ind w:left="720" w:hanging="360"/>
      </w:pPr>
      <w:rPr>
        <w:rFonts w:ascii="Courier New" w:hAnsi="Courier New"/>
        <w:b w:val="0"/>
        <w:bCs w:val="0"/>
      </w:rPr>
    </w:lvl>
    <w:lvl w:ilvl="1" w:tplc="8348E93C">
      <w:start w:val="1"/>
      <w:numFmt w:val="bullet"/>
      <w:lvlText w:val="o"/>
      <w:lvlJc w:val="left"/>
      <w:pPr>
        <w:tabs>
          <w:tab w:val="num" w:pos="1440"/>
        </w:tabs>
        <w:ind w:left="1440" w:hanging="360"/>
      </w:pPr>
      <w:rPr>
        <w:rFonts w:ascii="Courier New" w:hAnsi="Courier New"/>
      </w:rPr>
    </w:lvl>
    <w:lvl w:ilvl="2" w:tplc="630E6D64">
      <w:start w:val="1"/>
      <w:numFmt w:val="bullet"/>
      <w:lvlText w:val=""/>
      <w:lvlJc w:val="left"/>
      <w:pPr>
        <w:tabs>
          <w:tab w:val="num" w:pos="2160"/>
        </w:tabs>
        <w:ind w:left="2160" w:hanging="360"/>
      </w:pPr>
      <w:rPr>
        <w:rFonts w:ascii="Wingdings" w:hAnsi="Wingdings"/>
      </w:rPr>
    </w:lvl>
    <w:lvl w:ilvl="3" w:tplc="29CAA906">
      <w:start w:val="1"/>
      <w:numFmt w:val="bullet"/>
      <w:lvlText w:val=""/>
      <w:lvlJc w:val="left"/>
      <w:pPr>
        <w:tabs>
          <w:tab w:val="num" w:pos="2880"/>
        </w:tabs>
        <w:ind w:left="2880" w:hanging="360"/>
      </w:pPr>
      <w:rPr>
        <w:rFonts w:ascii="Symbol" w:hAnsi="Symbol"/>
      </w:rPr>
    </w:lvl>
    <w:lvl w:ilvl="4" w:tplc="F7005886">
      <w:start w:val="1"/>
      <w:numFmt w:val="bullet"/>
      <w:lvlText w:val="o"/>
      <w:lvlJc w:val="left"/>
      <w:pPr>
        <w:tabs>
          <w:tab w:val="num" w:pos="3600"/>
        </w:tabs>
        <w:ind w:left="3600" w:hanging="360"/>
      </w:pPr>
      <w:rPr>
        <w:rFonts w:ascii="Courier New" w:hAnsi="Courier New"/>
      </w:rPr>
    </w:lvl>
    <w:lvl w:ilvl="5" w:tplc="850CBE96">
      <w:start w:val="1"/>
      <w:numFmt w:val="bullet"/>
      <w:lvlText w:val=""/>
      <w:lvlJc w:val="left"/>
      <w:pPr>
        <w:tabs>
          <w:tab w:val="num" w:pos="4320"/>
        </w:tabs>
        <w:ind w:left="4320" w:hanging="360"/>
      </w:pPr>
      <w:rPr>
        <w:rFonts w:ascii="Wingdings" w:hAnsi="Wingdings"/>
      </w:rPr>
    </w:lvl>
    <w:lvl w:ilvl="6" w:tplc="F4C84526">
      <w:start w:val="1"/>
      <w:numFmt w:val="bullet"/>
      <w:lvlText w:val=""/>
      <w:lvlJc w:val="left"/>
      <w:pPr>
        <w:tabs>
          <w:tab w:val="num" w:pos="5040"/>
        </w:tabs>
        <w:ind w:left="5040" w:hanging="360"/>
      </w:pPr>
      <w:rPr>
        <w:rFonts w:ascii="Symbol" w:hAnsi="Symbol"/>
      </w:rPr>
    </w:lvl>
    <w:lvl w:ilvl="7" w:tplc="150CE33C">
      <w:start w:val="1"/>
      <w:numFmt w:val="bullet"/>
      <w:lvlText w:val="o"/>
      <w:lvlJc w:val="left"/>
      <w:pPr>
        <w:tabs>
          <w:tab w:val="num" w:pos="5760"/>
        </w:tabs>
        <w:ind w:left="5760" w:hanging="360"/>
      </w:pPr>
      <w:rPr>
        <w:rFonts w:ascii="Courier New" w:hAnsi="Courier New"/>
      </w:rPr>
    </w:lvl>
    <w:lvl w:ilvl="8" w:tplc="0296B4A8">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7C"/>
    <w:multiLevelType w:val="hybridMultilevel"/>
    <w:tmpl w:val="0000007C"/>
    <w:lvl w:ilvl="0" w:tplc="230CCF46">
      <w:start w:val="1"/>
      <w:numFmt w:val="bullet"/>
      <w:lvlText w:val="o"/>
      <w:lvlJc w:val="left"/>
      <w:pPr>
        <w:ind w:left="720" w:hanging="360"/>
      </w:pPr>
      <w:rPr>
        <w:rFonts w:ascii="Courier New" w:hAnsi="Courier New"/>
        <w:b w:val="0"/>
        <w:bCs w:val="0"/>
      </w:rPr>
    </w:lvl>
    <w:lvl w:ilvl="1" w:tplc="453C9B78">
      <w:start w:val="1"/>
      <w:numFmt w:val="bullet"/>
      <w:lvlText w:val="o"/>
      <w:lvlJc w:val="left"/>
      <w:pPr>
        <w:tabs>
          <w:tab w:val="num" w:pos="1440"/>
        </w:tabs>
        <w:ind w:left="1440" w:hanging="360"/>
      </w:pPr>
      <w:rPr>
        <w:rFonts w:ascii="Courier New" w:hAnsi="Courier New"/>
      </w:rPr>
    </w:lvl>
    <w:lvl w:ilvl="2" w:tplc="C5BEC10A">
      <w:start w:val="1"/>
      <w:numFmt w:val="bullet"/>
      <w:lvlText w:val=""/>
      <w:lvlJc w:val="left"/>
      <w:pPr>
        <w:tabs>
          <w:tab w:val="num" w:pos="2160"/>
        </w:tabs>
        <w:ind w:left="2160" w:hanging="360"/>
      </w:pPr>
      <w:rPr>
        <w:rFonts w:ascii="Wingdings" w:hAnsi="Wingdings"/>
      </w:rPr>
    </w:lvl>
    <w:lvl w:ilvl="3" w:tplc="15303620">
      <w:start w:val="1"/>
      <w:numFmt w:val="bullet"/>
      <w:lvlText w:val=""/>
      <w:lvlJc w:val="left"/>
      <w:pPr>
        <w:tabs>
          <w:tab w:val="num" w:pos="2880"/>
        </w:tabs>
        <w:ind w:left="2880" w:hanging="360"/>
      </w:pPr>
      <w:rPr>
        <w:rFonts w:ascii="Symbol" w:hAnsi="Symbol"/>
      </w:rPr>
    </w:lvl>
    <w:lvl w:ilvl="4" w:tplc="C7B4E656">
      <w:start w:val="1"/>
      <w:numFmt w:val="bullet"/>
      <w:lvlText w:val="o"/>
      <w:lvlJc w:val="left"/>
      <w:pPr>
        <w:tabs>
          <w:tab w:val="num" w:pos="3600"/>
        </w:tabs>
        <w:ind w:left="3600" w:hanging="360"/>
      </w:pPr>
      <w:rPr>
        <w:rFonts w:ascii="Courier New" w:hAnsi="Courier New"/>
      </w:rPr>
    </w:lvl>
    <w:lvl w:ilvl="5" w:tplc="08AE50AE">
      <w:start w:val="1"/>
      <w:numFmt w:val="bullet"/>
      <w:lvlText w:val=""/>
      <w:lvlJc w:val="left"/>
      <w:pPr>
        <w:tabs>
          <w:tab w:val="num" w:pos="4320"/>
        </w:tabs>
        <w:ind w:left="4320" w:hanging="360"/>
      </w:pPr>
      <w:rPr>
        <w:rFonts w:ascii="Wingdings" w:hAnsi="Wingdings"/>
      </w:rPr>
    </w:lvl>
    <w:lvl w:ilvl="6" w:tplc="7E46D286">
      <w:start w:val="1"/>
      <w:numFmt w:val="bullet"/>
      <w:lvlText w:val=""/>
      <w:lvlJc w:val="left"/>
      <w:pPr>
        <w:tabs>
          <w:tab w:val="num" w:pos="5040"/>
        </w:tabs>
        <w:ind w:left="5040" w:hanging="360"/>
      </w:pPr>
      <w:rPr>
        <w:rFonts w:ascii="Symbol" w:hAnsi="Symbol"/>
      </w:rPr>
    </w:lvl>
    <w:lvl w:ilvl="7" w:tplc="1F06943C">
      <w:start w:val="1"/>
      <w:numFmt w:val="bullet"/>
      <w:lvlText w:val="o"/>
      <w:lvlJc w:val="left"/>
      <w:pPr>
        <w:tabs>
          <w:tab w:val="num" w:pos="5760"/>
        </w:tabs>
        <w:ind w:left="5760" w:hanging="360"/>
      </w:pPr>
      <w:rPr>
        <w:rFonts w:ascii="Courier New" w:hAnsi="Courier New"/>
      </w:rPr>
    </w:lvl>
    <w:lvl w:ilvl="8" w:tplc="6F882DAA">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7D"/>
    <w:multiLevelType w:val="hybridMultilevel"/>
    <w:tmpl w:val="0000007D"/>
    <w:lvl w:ilvl="0" w:tplc="1F46177C">
      <w:start w:val="1"/>
      <w:numFmt w:val="bullet"/>
      <w:lvlText w:val="o"/>
      <w:lvlJc w:val="left"/>
      <w:pPr>
        <w:ind w:left="720" w:hanging="360"/>
      </w:pPr>
      <w:rPr>
        <w:rFonts w:ascii="Courier New" w:hAnsi="Courier New"/>
        <w:b w:val="0"/>
        <w:bCs w:val="0"/>
      </w:rPr>
    </w:lvl>
    <w:lvl w:ilvl="1" w:tplc="33C220C6">
      <w:start w:val="1"/>
      <w:numFmt w:val="bullet"/>
      <w:lvlText w:val="o"/>
      <w:lvlJc w:val="left"/>
      <w:pPr>
        <w:tabs>
          <w:tab w:val="num" w:pos="1440"/>
        </w:tabs>
        <w:ind w:left="1440" w:hanging="360"/>
      </w:pPr>
      <w:rPr>
        <w:rFonts w:ascii="Courier New" w:hAnsi="Courier New"/>
      </w:rPr>
    </w:lvl>
    <w:lvl w:ilvl="2" w:tplc="B9D6BD24">
      <w:start w:val="1"/>
      <w:numFmt w:val="bullet"/>
      <w:lvlText w:val=""/>
      <w:lvlJc w:val="left"/>
      <w:pPr>
        <w:tabs>
          <w:tab w:val="num" w:pos="2160"/>
        </w:tabs>
        <w:ind w:left="2160" w:hanging="360"/>
      </w:pPr>
      <w:rPr>
        <w:rFonts w:ascii="Wingdings" w:hAnsi="Wingdings"/>
      </w:rPr>
    </w:lvl>
    <w:lvl w:ilvl="3" w:tplc="7E3E8900">
      <w:start w:val="1"/>
      <w:numFmt w:val="bullet"/>
      <w:lvlText w:val=""/>
      <w:lvlJc w:val="left"/>
      <w:pPr>
        <w:tabs>
          <w:tab w:val="num" w:pos="2880"/>
        </w:tabs>
        <w:ind w:left="2880" w:hanging="360"/>
      </w:pPr>
      <w:rPr>
        <w:rFonts w:ascii="Symbol" w:hAnsi="Symbol"/>
      </w:rPr>
    </w:lvl>
    <w:lvl w:ilvl="4" w:tplc="2CC612E8">
      <w:start w:val="1"/>
      <w:numFmt w:val="bullet"/>
      <w:lvlText w:val="o"/>
      <w:lvlJc w:val="left"/>
      <w:pPr>
        <w:tabs>
          <w:tab w:val="num" w:pos="3600"/>
        </w:tabs>
        <w:ind w:left="3600" w:hanging="360"/>
      </w:pPr>
      <w:rPr>
        <w:rFonts w:ascii="Courier New" w:hAnsi="Courier New"/>
      </w:rPr>
    </w:lvl>
    <w:lvl w:ilvl="5" w:tplc="A49C9274">
      <w:start w:val="1"/>
      <w:numFmt w:val="bullet"/>
      <w:lvlText w:val=""/>
      <w:lvlJc w:val="left"/>
      <w:pPr>
        <w:tabs>
          <w:tab w:val="num" w:pos="4320"/>
        </w:tabs>
        <w:ind w:left="4320" w:hanging="360"/>
      </w:pPr>
      <w:rPr>
        <w:rFonts w:ascii="Wingdings" w:hAnsi="Wingdings"/>
      </w:rPr>
    </w:lvl>
    <w:lvl w:ilvl="6" w:tplc="FC5C0A3C">
      <w:start w:val="1"/>
      <w:numFmt w:val="bullet"/>
      <w:lvlText w:val=""/>
      <w:lvlJc w:val="left"/>
      <w:pPr>
        <w:tabs>
          <w:tab w:val="num" w:pos="5040"/>
        </w:tabs>
        <w:ind w:left="5040" w:hanging="360"/>
      </w:pPr>
      <w:rPr>
        <w:rFonts w:ascii="Symbol" w:hAnsi="Symbol"/>
      </w:rPr>
    </w:lvl>
    <w:lvl w:ilvl="7" w:tplc="11D80284">
      <w:start w:val="1"/>
      <w:numFmt w:val="bullet"/>
      <w:lvlText w:val="o"/>
      <w:lvlJc w:val="left"/>
      <w:pPr>
        <w:tabs>
          <w:tab w:val="num" w:pos="5760"/>
        </w:tabs>
        <w:ind w:left="5760" w:hanging="360"/>
      </w:pPr>
      <w:rPr>
        <w:rFonts w:ascii="Courier New" w:hAnsi="Courier New"/>
      </w:rPr>
    </w:lvl>
    <w:lvl w:ilvl="8" w:tplc="E54C190A">
      <w:start w:val="1"/>
      <w:numFmt w:val="bullet"/>
      <w:lvlText w:val=""/>
      <w:lvlJc w:val="left"/>
      <w:pPr>
        <w:tabs>
          <w:tab w:val="num" w:pos="6480"/>
        </w:tabs>
        <w:ind w:left="6480" w:hanging="360"/>
      </w:pPr>
      <w:rPr>
        <w:rFonts w:ascii="Wingdings" w:hAnsi="Wingdings"/>
      </w:rPr>
    </w:lvl>
  </w:abstractNum>
  <w:abstractNum w:abstractNumId="125" w15:restartNumberingAfterBreak="0">
    <w:nsid w:val="0000007E"/>
    <w:multiLevelType w:val="hybridMultilevel"/>
    <w:tmpl w:val="0000007E"/>
    <w:lvl w:ilvl="0" w:tplc="2C94A1DA">
      <w:start w:val="1"/>
      <w:numFmt w:val="bullet"/>
      <w:lvlText w:val="o"/>
      <w:lvlJc w:val="left"/>
      <w:pPr>
        <w:ind w:left="720" w:hanging="360"/>
      </w:pPr>
      <w:rPr>
        <w:rFonts w:ascii="Courier New" w:hAnsi="Courier New"/>
        <w:b w:val="0"/>
        <w:bCs w:val="0"/>
      </w:rPr>
    </w:lvl>
    <w:lvl w:ilvl="1" w:tplc="CB807238">
      <w:start w:val="1"/>
      <w:numFmt w:val="bullet"/>
      <w:lvlText w:val="o"/>
      <w:lvlJc w:val="left"/>
      <w:pPr>
        <w:tabs>
          <w:tab w:val="num" w:pos="1440"/>
        </w:tabs>
        <w:ind w:left="1440" w:hanging="360"/>
      </w:pPr>
      <w:rPr>
        <w:rFonts w:ascii="Courier New" w:hAnsi="Courier New"/>
      </w:rPr>
    </w:lvl>
    <w:lvl w:ilvl="2" w:tplc="34E83AF6">
      <w:start w:val="1"/>
      <w:numFmt w:val="bullet"/>
      <w:lvlText w:val=""/>
      <w:lvlJc w:val="left"/>
      <w:pPr>
        <w:tabs>
          <w:tab w:val="num" w:pos="2160"/>
        </w:tabs>
        <w:ind w:left="2160" w:hanging="360"/>
      </w:pPr>
      <w:rPr>
        <w:rFonts w:ascii="Wingdings" w:hAnsi="Wingdings"/>
      </w:rPr>
    </w:lvl>
    <w:lvl w:ilvl="3" w:tplc="59BCDF1A">
      <w:start w:val="1"/>
      <w:numFmt w:val="bullet"/>
      <w:lvlText w:val=""/>
      <w:lvlJc w:val="left"/>
      <w:pPr>
        <w:tabs>
          <w:tab w:val="num" w:pos="2880"/>
        </w:tabs>
        <w:ind w:left="2880" w:hanging="360"/>
      </w:pPr>
      <w:rPr>
        <w:rFonts w:ascii="Symbol" w:hAnsi="Symbol"/>
      </w:rPr>
    </w:lvl>
    <w:lvl w:ilvl="4" w:tplc="6FF0D868">
      <w:start w:val="1"/>
      <w:numFmt w:val="bullet"/>
      <w:lvlText w:val="o"/>
      <w:lvlJc w:val="left"/>
      <w:pPr>
        <w:tabs>
          <w:tab w:val="num" w:pos="3600"/>
        </w:tabs>
        <w:ind w:left="3600" w:hanging="360"/>
      </w:pPr>
      <w:rPr>
        <w:rFonts w:ascii="Courier New" w:hAnsi="Courier New"/>
      </w:rPr>
    </w:lvl>
    <w:lvl w:ilvl="5" w:tplc="A0D48FC8">
      <w:start w:val="1"/>
      <w:numFmt w:val="bullet"/>
      <w:lvlText w:val=""/>
      <w:lvlJc w:val="left"/>
      <w:pPr>
        <w:tabs>
          <w:tab w:val="num" w:pos="4320"/>
        </w:tabs>
        <w:ind w:left="4320" w:hanging="360"/>
      </w:pPr>
      <w:rPr>
        <w:rFonts w:ascii="Wingdings" w:hAnsi="Wingdings"/>
      </w:rPr>
    </w:lvl>
    <w:lvl w:ilvl="6" w:tplc="6A769BD8">
      <w:start w:val="1"/>
      <w:numFmt w:val="bullet"/>
      <w:lvlText w:val=""/>
      <w:lvlJc w:val="left"/>
      <w:pPr>
        <w:tabs>
          <w:tab w:val="num" w:pos="5040"/>
        </w:tabs>
        <w:ind w:left="5040" w:hanging="360"/>
      </w:pPr>
      <w:rPr>
        <w:rFonts w:ascii="Symbol" w:hAnsi="Symbol"/>
      </w:rPr>
    </w:lvl>
    <w:lvl w:ilvl="7" w:tplc="2B60482E">
      <w:start w:val="1"/>
      <w:numFmt w:val="bullet"/>
      <w:lvlText w:val="o"/>
      <w:lvlJc w:val="left"/>
      <w:pPr>
        <w:tabs>
          <w:tab w:val="num" w:pos="5760"/>
        </w:tabs>
        <w:ind w:left="5760" w:hanging="360"/>
      </w:pPr>
      <w:rPr>
        <w:rFonts w:ascii="Courier New" w:hAnsi="Courier New"/>
      </w:rPr>
    </w:lvl>
    <w:lvl w:ilvl="8" w:tplc="8F8EA440">
      <w:start w:val="1"/>
      <w:numFmt w:val="bullet"/>
      <w:lvlText w:val=""/>
      <w:lvlJc w:val="left"/>
      <w:pPr>
        <w:tabs>
          <w:tab w:val="num" w:pos="6480"/>
        </w:tabs>
        <w:ind w:left="6480" w:hanging="360"/>
      </w:pPr>
      <w:rPr>
        <w:rFonts w:ascii="Wingdings" w:hAnsi="Wingdings"/>
      </w:rPr>
    </w:lvl>
  </w:abstractNum>
  <w:abstractNum w:abstractNumId="126" w15:restartNumberingAfterBreak="0">
    <w:nsid w:val="0000007F"/>
    <w:multiLevelType w:val="hybridMultilevel"/>
    <w:tmpl w:val="0000007F"/>
    <w:lvl w:ilvl="0" w:tplc="9838102C">
      <w:start w:val="1"/>
      <w:numFmt w:val="bullet"/>
      <w:lvlText w:val="o"/>
      <w:lvlJc w:val="left"/>
      <w:pPr>
        <w:ind w:left="720" w:hanging="360"/>
      </w:pPr>
      <w:rPr>
        <w:rFonts w:ascii="Courier New" w:hAnsi="Courier New"/>
        <w:b w:val="0"/>
        <w:bCs w:val="0"/>
      </w:rPr>
    </w:lvl>
    <w:lvl w:ilvl="1" w:tplc="D418240E">
      <w:start w:val="1"/>
      <w:numFmt w:val="bullet"/>
      <w:lvlText w:val="o"/>
      <w:lvlJc w:val="left"/>
      <w:pPr>
        <w:tabs>
          <w:tab w:val="num" w:pos="1440"/>
        </w:tabs>
        <w:ind w:left="1440" w:hanging="360"/>
      </w:pPr>
      <w:rPr>
        <w:rFonts w:ascii="Courier New" w:hAnsi="Courier New"/>
      </w:rPr>
    </w:lvl>
    <w:lvl w:ilvl="2" w:tplc="7E68C000">
      <w:start w:val="1"/>
      <w:numFmt w:val="bullet"/>
      <w:lvlText w:val=""/>
      <w:lvlJc w:val="left"/>
      <w:pPr>
        <w:tabs>
          <w:tab w:val="num" w:pos="2160"/>
        </w:tabs>
        <w:ind w:left="2160" w:hanging="360"/>
      </w:pPr>
      <w:rPr>
        <w:rFonts w:ascii="Wingdings" w:hAnsi="Wingdings"/>
      </w:rPr>
    </w:lvl>
    <w:lvl w:ilvl="3" w:tplc="5C56D306">
      <w:start w:val="1"/>
      <w:numFmt w:val="bullet"/>
      <w:lvlText w:val=""/>
      <w:lvlJc w:val="left"/>
      <w:pPr>
        <w:tabs>
          <w:tab w:val="num" w:pos="2880"/>
        </w:tabs>
        <w:ind w:left="2880" w:hanging="360"/>
      </w:pPr>
      <w:rPr>
        <w:rFonts w:ascii="Symbol" w:hAnsi="Symbol"/>
      </w:rPr>
    </w:lvl>
    <w:lvl w:ilvl="4" w:tplc="2C0C32FC">
      <w:start w:val="1"/>
      <w:numFmt w:val="bullet"/>
      <w:lvlText w:val="o"/>
      <w:lvlJc w:val="left"/>
      <w:pPr>
        <w:tabs>
          <w:tab w:val="num" w:pos="3600"/>
        </w:tabs>
        <w:ind w:left="3600" w:hanging="360"/>
      </w:pPr>
      <w:rPr>
        <w:rFonts w:ascii="Courier New" w:hAnsi="Courier New"/>
      </w:rPr>
    </w:lvl>
    <w:lvl w:ilvl="5" w:tplc="46DE1EC2">
      <w:start w:val="1"/>
      <w:numFmt w:val="bullet"/>
      <w:lvlText w:val=""/>
      <w:lvlJc w:val="left"/>
      <w:pPr>
        <w:tabs>
          <w:tab w:val="num" w:pos="4320"/>
        </w:tabs>
        <w:ind w:left="4320" w:hanging="360"/>
      </w:pPr>
      <w:rPr>
        <w:rFonts w:ascii="Wingdings" w:hAnsi="Wingdings"/>
      </w:rPr>
    </w:lvl>
    <w:lvl w:ilvl="6" w:tplc="7A381AE8">
      <w:start w:val="1"/>
      <w:numFmt w:val="bullet"/>
      <w:lvlText w:val=""/>
      <w:lvlJc w:val="left"/>
      <w:pPr>
        <w:tabs>
          <w:tab w:val="num" w:pos="5040"/>
        </w:tabs>
        <w:ind w:left="5040" w:hanging="360"/>
      </w:pPr>
      <w:rPr>
        <w:rFonts w:ascii="Symbol" w:hAnsi="Symbol"/>
      </w:rPr>
    </w:lvl>
    <w:lvl w:ilvl="7" w:tplc="9ADED23C">
      <w:start w:val="1"/>
      <w:numFmt w:val="bullet"/>
      <w:lvlText w:val="o"/>
      <w:lvlJc w:val="left"/>
      <w:pPr>
        <w:tabs>
          <w:tab w:val="num" w:pos="5760"/>
        </w:tabs>
        <w:ind w:left="5760" w:hanging="360"/>
      </w:pPr>
      <w:rPr>
        <w:rFonts w:ascii="Courier New" w:hAnsi="Courier New"/>
      </w:rPr>
    </w:lvl>
    <w:lvl w:ilvl="8" w:tplc="F37A2848">
      <w:start w:val="1"/>
      <w:numFmt w:val="bullet"/>
      <w:lvlText w:val=""/>
      <w:lvlJc w:val="left"/>
      <w:pPr>
        <w:tabs>
          <w:tab w:val="num" w:pos="6480"/>
        </w:tabs>
        <w:ind w:left="6480" w:hanging="360"/>
      </w:pPr>
      <w:rPr>
        <w:rFonts w:ascii="Wingdings" w:hAnsi="Wingdings"/>
      </w:rPr>
    </w:lvl>
  </w:abstractNum>
  <w:abstractNum w:abstractNumId="127" w15:restartNumberingAfterBreak="0">
    <w:nsid w:val="00000080"/>
    <w:multiLevelType w:val="hybridMultilevel"/>
    <w:tmpl w:val="00000080"/>
    <w:lvl w:ilvl="0" w:tplc="9EBC3CA8">
      <w:start w:val="1"/>
      <w:numFmt w:val="bullet"/>
      <w:lvlText w:val="o"/>
      <w:lvlJc w:val="left"/>
      <w:pPr>
        <w:ind w:left="720" w:hanging="360"/>
      </w:pPr>
      <w:rPr>
        <w:rFonts w:ascii="Courier New" w:hAnsi="Courier New"/>
        <w:b w:val="0"/>
        <w:bCs w:val="0"/>
      </w:rPr>
    </w:lvl>
    <w:lvl w:ilvl="1" w:tplc="49B655E2">
      <w:start w:val="1"/>
      <w:numFmt w:val="bullet"/>
      <w:lvlText w:val="o"/>
      <w:lvlJc w:val="left"/>
      <w:pPr>
        <w:tabs>
          <w:tab w:val="num" w:pos="1440"/>
        </w:tabs>
        <w:ind w:left="1440" w:hanging="360"/>
      </w:pPr>
      <w:rPr>
        <w:rFonts w:ascii="Courier New" w:hAnsi="Courier New"/>
      </w:rPr>
    </w:lvl>
    <w:lvl w:ilvl="2" w:tplc="24F05884">
      <w:start w:val="1"/>
      <w:numFmt w:val="bullet"/>
      <w:lvlText w:val=""/>
      <w:lvlJc w:val="left"/>
      <w:pPr>
        <w:tabs>
          <w:tab w:val="num" w:pos="2160"/>
        </w:tabs>
        <w:ind w:left="2160" w:hanging="360"/>
      </w:pPr>
      <w:rPr>
        <w:rFonts w:ascii="Wingdings" w:hAnsi="Wingdings"/>
      </w:rPr>
    </w:lvl>
    <w:lvl w:ilvl="3" w:tplc="304673A0">
      <w:start w:val="1"/>
      <w:numFmt w:val="bullet"/>
      <w:lvlText w:val=""/>
      <w:lvlJc w:val="left"/>
      <w:pPr>
        <w:tabs>
          <w:tab w:val="num" w:pos="2880"/>
        </w:tabs>
        <w:ind w:left="2880" w:hanging="360"/>
      </w:pPr>
      <w:rPr>
        <w:rFonts w:ascii="Symbol" w:hAnsi="Symbol"/>
      </w:rPr>
    </w:lvl>
    <w:lvl w:ilvl="4" w:tplc="3FA4F5EC">
      <w:start w:val="1"/>
      <w:numFmt w:val="bullet"/>
      <w:lvlText w:val="o"/>
      <w:lvlJc w:val="left"/>
      <w:pPr>
        <w:tabs>
          <w:tab w:val="num" w:pos="3600"/>
        </w:tabs>
        <w:ind w:left="3600" w:hanging="360"/>
      </w:pPr>
      <w:rPr>
        <w:rFonts w:ascii="Courier New" w:hAnsi="Courier New"/>
      </w:rPr>
    </w:lvl>
    <w:lvl w:ilvl="5" w:tplc="185E568E">
      <w:start w:val="1"/>
      <w:numFmt w:val="bullet"/>
      <w:lvlText w:val=""/>
      <w:lvlJc w:val="left"/>
      <w:pPr>
        <w:tabs>
          <w:tab w:val="num" w:pos="4320"/>
        </w:tabs>
        <w:ind w:left="4320" w:hanging="360"/>
      </w:pPr>
      <w:rPr>
        <w:rFonts w:ascii="Wingdings" w:hAnsi="Wingdings"/>
      </w:rPr>
    </w:lvl>
    <w:lvl w:ilvl="6" w:tplc="EDE4E33C">
      <w:start w:val="1"/>
      <w:numFmt w:val="bullet"/>
      <w:lvlText w:val=""/>
      <w:lvlJc w:val="left"/>
      <w:pPr>
        <w:tabs>
          <w:tab w:val="num" w:pos="5040"/>
        </w:tabs>
        <w:ind w:left="5040" w:hanging="360"/>
      </w:pPr>
      <w:rPr>
        <w:rFonts w:ascii="Symbol" w:hAnsi="Symbol"/>
      </w:rPr>
    </w:lvl>
    <w:lvl w:ilvl="7" w:tplc="3A96F784">
      <w:start w:val="1"/>
      <w:numFmt w:val="bullet"/>
      <w:lvlText w:val="o"/>
      <w:lvlJc w:val="left"/>
      <w:pPr>
        <w:tabs>
          <w:tab w:val="num" w:pos="5760"/>
        </w:tabs>
        <w:ind w:left="5760" w:hanging="360"/>
      </w:pPr>
      <w:rPr>
        <w:rFonts w:ascii="Courier New" w:hAnsi="Courier New"/>
      </w:rPr>
    </w:lvl>
    <w:lvl w:ilvl="8" w:tplc="25BE3544">
      <w:start w:val="1"/>
      <w:numFmt w:val="bullet"/>
      <w:lvlText w:val=""/>
      <w:lvlJc w:val="left"/>
      <w:pPr>
        <w:tabs>
          <w:tab w:val="num" w:pos="6480"/>
        </w:tabs>
        <w:ind w:left="6480" w:hanging="360"/>
      </w:pPr>
      <w:rPr>
        <w:rFonts w:ascii="Wingdings" w:hAnsi="Wingdings"/>
      </w:rPr>
    </w:lvl>
  </w:abstractNum>
  <w:abstractNum w:abstractNumId="128" w15:restartNumberingAfterBreak="0">
    <w:nsid w:val="00000081"/>
    <w:multiLevelType w:val="hybridMultilevel"/>
    <w:tmpl w:val="00000081"/>
    <w:lvl w:ilvl="0" w:tplc="11A8D242">
      <w:start w:val="1"/>
      <w:numFmt w:val="bullet"/>
      <w:lvlText w:val="o"/>
      <w:lvlJc w:val="left"/>
      <w:pPr>
        <w:ind w:left="720" w:hanging="360"/>
      </w:pPr>
      <w:rPr>
        <w:rFonts w:ascii="Courier New" w:hAnsi="Courier New"/>
        <w:b w:val="0"/>
        <w:bCs w:val="0"/>
      </w:rPr>
    </w:lvl>
    <w:lvl w:ilvl="1" w:tplc="E61A0890">
      <w:start w:val="1"/>
      <w:numFmt w:val="bullet"/>
      <w:lvlText w:val="o"/>
      <w:lvlJc w:val="left"/>
      <w:pPr>
        <w:tabs>
          <w:tab w:val="num" w:pos="1440"/>
        </w:tabs>
        <w:ind w:left="1440" w:hanging="360"/>
      </w:pPr>
      <w:rPr>
        <w:rFonts w:ascii="Courier New" w:hAnsi="Courier New"/>
      </w:rPr>
    </w:lvl>
    <w:lvl w:ilvl="2" w:tplc="C478A150">
      <w:start w:val="1"/>
      <w:numFmt w:val="bullet"/>
      <w:lvlText w:val=""/>
      <w:lvlJc w:val="left"/>
      <w:pPr>
        <w:tabs>
          <w:tab w:val="num" w:pos="2160"/>
        </w:tabs>
        <w:ind w:left="2160" w:hanging="360"/>
      </w:pPr>
      <w:rPr>
        <w:rFonts w:ascii="Wingdings" w:hAnsi="Wingdings"/>
      </w:rPr>
    </w:lvl>
    <w:lvl w:ilvl="3" w:tplc="22F8E710">
      <w:start w:val="1"/>
      <w:numFmt w:val="bullet"/>
      <w:lvlText w:val=""/>
      <w:lvlJc w:val="left"/>
      <w:pPr>
        <w:tabs>
          <w:tab w:val="num" w:pos="2880"/>
        </w:tabs>
        <w:ind w:left="2880" w:hanging="360"/>
      </w:pPr>
      <w:rPr>
        <w:rFonts w:ascii="Symbol" w:hAnsi="Symbol"/>
      </w:rPr>
    </w:lvl>
    <w:lvl w:ilvl="4" w:tplc="15048F3E">
      <w:start w:val="1"/>
      <w:numFmt w:val="bullet"/>
      <w:lvlText w:val="o"/>
      <w:lvlJc w:val="left"/>
      <w:pPr>
        <w:tabs>
          <w:tab w:val="num" w:pos="3600"/>
        </w:tabs>
        <w:ind w:left="3600" w:hanging="360"/>
      </w:pPr>
      <w:rPr>
        <w:rFonts w:ascii="Courier New" w:hAnsi="Courier New"/>
      </w:rPr>
    </w:lvl>
    <w:lvl w:ilvl="5" w:tplc="D6E25258">
      <w:start w:val="1"/>
      <w:numFmt w:val="bullet"/>
      <w:lvlText w:val=""/>
      <w:lvlJc w:val="left"/>
      <w:pPr>
        <w:tabs>
          <w:tab w:val="num" w:pos="4320"/>
        </w:tabs>
        <w:ind w:left="4320" w:hanging="360"/>
      </w:pPr>
      <w:rPr>
        <w:rFonts w:ascii="Wingdings" w:hAnsi="Wingdings"/>
      </w:rPr>
    </w:lvl>
    <w:lvl w:ilvl="6" w:tplc="5CEE78F6">
      <w:start w:val="1"/>
      <w:numFmt w:val="bullet"/>
      <w:lvlText w:val=""/>
      <w:lvlJc w:val="left"/>
      <w:pPr>
        <w:tabs>
          <w:tab w:val="num" w:pos="5040"/>
        </w:tabs>
        <w:ind w:left="5040" w:hanging="360"/>
      </w:pPr>
      <w:rPr>
        <w:rFonts w:ascii="Symbol" w:hAnsi="Symbol"/>
      </w:rPr>
    </w:lvl>
    <w:lvl w:ilvl="7" w:tplc="07720394">
      <w:start w:val="1"/>
      <w:numFmt w:val="bullet"/>
      <w:lvlText w:val="o"/>
      <w:lvlJc w:val="left"/>
      <w:pPr>
        <w:tabs>
          <w:tab w:val="num" w:pos="5760"/>
        </w:tabs>
        <w:ind w:left="5760" w:hanging="360"/>
      </w:pPr>
      <w:rPr>
        <w:rFonts w:ascii="Courier New" w:hAnsi="Courier New"/>
      </w:rPr>
    </w:lvl>
    <w:lvl w:ilvl="8" w:tplc="9DDEC984">
      <w:start w:val="1"/>
      <w:numFmt w:val="bullet"/>
      <w:lvlText w:val=""/>
      <w:lvlJc w:val="left"/>
      <w:pPr>
        <w:tabs>
          <w:tab w:val="num" w:pos="6480"/>
        </w:tabs>
        <w:ind w:left="6480" w:hanging="360"/>
      </w:pPr>
      <w:rPr>
        <w:rFonts w:ascii="Wingdings" w:hAnsi="Wingdings"/>
      </w:rPr>
    </w:lvl>
  </w:abstractNum>
  <w:abstractNum w:abstractNumId="129" w15:restartNumberingAfterBreak="0">
    <w:nsid w:val="00000082"/>
    <w:multiLevelType w:val="multilevel"/>
    <w:tmpl w:val="00000082"/>
    <w:lvl w:ilvl="0">
      <w:start w:val="1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15:restartNumberingAfterBreak="0">
    <w:nsid w:val="00000083"/>
    <w:multiLevelType w:val="hybridMultilevel"/>
    <w:tmpl w:val="00000083"/>
    <w:lvl w:ilvl="0" w:tplc="38E06D86">
      <w:start w:val="1"/>
      <w:numFmt w:val="bullet"/>
      <w:lvlText w:val="o"/>
      <w:lvlJc w:val="left"/>
      <w:pPr>
        <w:ind w:left="720" w:hanging="360"/>
      </w:pPr>
      <w:rPr>
        <w:rFonts w:ascii="Courier New" w:hAnsi="Courier New"/>
        <w:b w:val="0"/>
        <w:bCs w:val="0"/>
      </w:rPr>
    </w:lvl>
    <w:lvl w:ilvl="1" w:tplc="49CEB6AA">
      <w:start w:val="1"/>
      <w:numFmt w:val="bullet"/>
      <w:lvlText w:val="o"/>
      <w:lvlJc w:val="left"/>
      <w:pPr>
        <w:tabs>
          <w:tab w:val="num" w:pos="1440"/>
        </w:tabs>
        <w:ind w:left="1440" w:hanging="360"/>
      </w:pPr>
      <w:rPr>
        <w:rFonts w:ascii="Courier New" w:hAnsi="Courier New"/>
      </w:rPr>
    </w:lvl>
    <w:lvl w:ilvl="2" w:tplc="4634B5A2">
      <w:start w:val="1"/>
      <w:numFmt w:val="bullet"/>
      <w:lvlText w:val=""/>
      <w:lvlJc w:val="left"/>
      <w:pPr>
        <w:tabs>
          <w:tab w:val="num" w:pos="2160"/>
        </w:tabs>
        <w:ind w:left="2160" w:hanging="360"/>
      </w:pPr>
      <w:rPr>
        <w:rFonts w:ascii="Wingdings" w:hAnsi="Wingdings"/>
      </w:rPr>
    </w:lvl>
    <w:lvl w:ilvl="3" w:tplc="844A80BA">
      <w:start w:val="1"/>
      <w:numFmt w:val="bullet"/>
      <w:lvlText w:val=""/>
      <w:lvlJc w:val="left"/>
      <w:pPr>
        <w:tabs>
          <w:tab w:val="num" w:pos="2880"/>
        </w:tabs>
        <w:ind w:left="2880" w:hanging="360"/>
      </w:pPr>
      <w:rPr>
        <w:rFonts w:ascii="Symbol" w:hAnsi="Symbol"/>
      </w:rPr>
    </w:lvl>
    <w:lvl w:ilvl="4" w:tplc="DC183816">
      <w:start w:val="1"/>
      <w:numFmt w:val="bullet"/>
      <w:lvlText w:val="o"/>
      <w:lvlJc w:val="left"/>
      <w:pPr>
        <w:tabs>
          <w:tab w:val="num" w:pos="3600"/>
        </w:tabs>
        <w:ind w:left="3600" w:hanging="360"/>
      </w:pPr>
      <w:rPr>
        <w:rFonts w:ascii="Courier New" w:hAnsi="Courier New"/>
      </w:rPr>
    </w:lvl>
    <w:lvl w:ilvl="5" w:tplc="F0F6A294">
      <w:start w:val="1"/>
      <w:numFmt w:val="bullet"/>
      <w:lvlText w:val=""/>
      <w:lvlJc w:val="left"/>
      <w:pPr>
        <w:tabs>
          <w:tab w:val="num" w:pos="4320"/>
        </w:tabs>
        <w:ind w:left="4320" w:hanging="360"/>
      </w:pPr>
      <w:rPr>
        <w:rFonts w:ascii="Wingdings" w:hAnsi="Wingdings"/>
      </w:rPr>
    </w:lvl>
    <w:lvl w:ilvl="6" w:tplc="7640F46A">
      <w:start w:val="1"/>
      <w:numFmt w:val="bullet"/>
      <w:lvlText w:val=""/>
      <w:lvlJc w:val="left"/>
      <w:pPr>
        <w:tabs>
          <w:tab w:val="num" w:pos="5040"/>
        </w:tabs>
        <w:ind w:left="5040" w:hanging="360"/>
      </w:pPr>
      <w:rPr>
        <w:rFonts w:ascii="Symbol" w:hAnsi="Symbol"/>
      </w:rPr>
    </w:lvl>
    <w:lvl w:ilvl="7" w:tplc="2CB2EEBC">
      <w:start w:val="1"/>
      <w:numFmt w:val="bullet"/>
      <w:lvlText w:val="o"/>
      <w:lvlJc w:val="left"/>
      <w:pPr>
        <w:tabs>
          <w:tab w:val="num" w:pos="5760"/>
        </w:tabs>
        <w:ind w:left="5760" w:hanging="360"/>
      </w:pPr>
      <w:rPr>
        <w:rFonts w:ascii="Courier New" w:hAnsi="Courier New"/>
      </w:rPr>
    </w:lvl>
    <w:lvl w:ilvl="8" w:tplc="308CE97C">
      <w:start w:val="1"/>
      <w:numFmt w:val="bullet"/>
      <w:lvlText w:val=""/>
      <w:lvlJc w:val="left"/>
      <w:pPr>
        <w:tabs>
          <w:tab w:val="num" w:pos="6480"/>
        </w:tabs>
        <w:ind w:left="6480" w:hanging="360"/>
      </w:pPr>
      <w:rPr>
        <w:rFonts w:ascii="Wingdings" w:hAnsi="Wingdings"/>
      </w:rPr>
    </w:lvl>
  </w:abstractNum>
  <w:abstractNum w:abstractNumId="131" w15:restartNumberingAfterBreak="0">
    <w:nsid w:val="00000084"/>
    <w:multiLevelType w:val="multilevel"/>
    <w:tmpl w:val="00000084"/>
    <w:lvl w:ilvl="0">
      <w:start w:val="1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15:restartNumberingAfterBreak="0">
    <w:nsid w:val="00000085"/>
    <w:multiLevelType w:val="hybridMultilevel"/>
    <w:tmpl w:val="00000085"/>
    <w:lvl w:ilvl="0" w:tplc="343C55A4">
      <w:start w:val="1"/>
      <w:numFmt w:val="bullet"/>
      <w:lvlText w:val="o"/>
      <w:lvlJc w:val="left"/>
      <w:pPr>
        <w:ind w:left="720" w:hanging="360"/>
      </w:pPr>
      <w:rPr>
        <w:rFonts w:ascii="Courier New" w:hAnsi="Courier New"/>
        <w:b w:val="0"/>
        <w:bCs w:val="0"/>
      </w:rPr>
    </w:lvl>
    <w:lvl w:ilvl="1" w:tplc="0AF47E4E">
      <w:start w:val="1"/>
      <w:numFmt w:val="bullet"/>
      <w:lvlText w:val="o"/>
      <w:lvlJc w:val="left"/>
      <w:pPr>
        <w:tabs>
          <w:tab w:val="num" w:pos="1440"/>
        </w:tabs>
        <w:ind w:left="1440" w:hanging="360"/>
      </w:pPr>
      <w:rPr>
        <w:rFonts w:ascii="Courier New" w:hAnsi="Courier New"/>
      </w:rPr>
    </w:lvl>
    <w:lvl w:ilvl="2" w:tplc="07886ABC">
      <w:start w:val="1"/>
      <w:numFmt w:val="bullet"/>
      <w:lvlText w:val=""/>
      <w:lvlJc w:val="left"/>
      <w:pPr>
        <w:tabs>
          <w:tab w:val="num" w:pos="2160"/>
        </w:tabs>
        <w:ind w:left="2160" w:hanging="360"/>
      </w:pPr>
      <w:rPr>
        <w:rFonts w:ascii="Wingdings" w:hAnsi="Wingdings"/>
      </w:rPr>
    </w:lvl>
    <w:lvl w:ilvl="3" w:tplc="3B4AF22C">
      <w:start w:val="1"/>
      <w:numFmt w:val="bullet"/>
      <w:lvlText w:val=""/>
      <w:lvlJc w:val="left"/>
      <w:pPr>
        <w:tabs>
          <w:tab w:val="num" w:pos="2880"/>
        </w:tabs>
        <w:ind w:left="2880" w:hanging="360"/>
      </w:pPr>
      <w:rPr>
        <w:rFonts w:ascii="Symbol" w:hAnsi="Symbol"/>
      </w:rPr>
    </w:lvl>
    <w:lvl w:ilvl="4" w:tplc="47D885F4">
      <w:start w:val="1"/>
      <w:numFmt w:val="bullet"/>
      <w:lvlText w:val="o"/>
      <w:lvlJc w:val="left"/>
      <w:pPr>
        <w:tabs>
          <w:tab w:val="num" w:pos="3600"/>
        </w:tabs>
        <w:ind w:left="3600" w:hanging="360"/>
      </w:pPr>
      <w:rPr>
        <w:rFonts w:ascii="Courier New" w:hAnsi="Courier New"/>
      </w:rPr>
    </w:lvl>
    <w:lvl w:ilvl="5" w:tplc="87BA95F0">
      <w:start w:val="1"/>
      <w:numFmt w:val="bullet"/>
      <w:lvlText w:val=""/>
      <w:lvlJc w:val="left"/>
      <w:pPr>
        <w:tabs>
          <w:tab w:val="num" w:pos="4320"/>
        </w:tabs>
        <w:ind w:left="4320" w:hanging="360"/>
      </w:pPr>
      <w:rPr>
        <w:rFonts w:ascii="Wingdings" w:hAnsi="Wingdings"/>
      </w:rPr>
    </w:lvl>
    <w:lvl w:ilvl="6" w:tplc="BC382F56">
      <w:start w:val="1"/>
      <w:numFmt w:val="bullet"/>
      <w:lvlText w:val=""/>
      <w:lvlJc w:val="left"/>
      <w:pPr>
        <w:tabs>
          <w:tab w:val="num" w:pos="5040"/>
        </w:tabs>
        <w:ind w:left="5040" w:hanging="360"/>
      </w:pPr>
      <w:rPr>
        <w:rFonts w:ascii="Symbol" w:hAnsi="Symbol"/>
      </w:rPr>
    </w:lvl>
    <w:lvl w:ilvl="7" w:tplc="821CE718">
      <w:start w:val="1"/>
      <w:numFmt w:val="bullet"/>
      <w:lvlText w:val="o"/>
      <w:lvlJc w:val="left"/>
      <w:pPr>
        <w:tabs>
          <w:tab w:val="num" w:pos="5760"/>
        </w:tabs>
        <w:ind w:left="5760" w:hanging="360"/>
      </w:pPr>
      <w:rPr>
        <w:rFonts w:ascii="Courier New" w:hAnsi="Courier New"/>
      </w:rPr>
    </w:lvl>
    <w:lvl w:ilvl="8" w:tplc="2A10F48C">
      <w:start w:val="1"/>
      <w:numFmt w:val="bullet"/>
      <w:lvlText w:val=""/>
      <w:lvlJc w:val="left"/>
      <w:pPr>
        <w:tabs>
          <w:tab w:val="num" w:pos="6480"/>
        </w:tabs>
        <w:ind w:left="6480" w:hanging="360"/>
      </w:pPr>
      <w:rPr>
        <w:rFonts w:ascii="Wingdings" w:hAnsi="Wingdings"/>
      </w:rPr>
    </w:lvl>
  </w:abstractNum>
  <w:abstractNum w:abstractNumId="133" w15:restartNumberingAfterBreak="0">
    <w:nsid w:val="00000086"/>
    <w:multiLevelType w:val="hybridMultilevel"/>
    <w:tmpl w:val="00000086"/>
    <w:lvl w:ilvl="0" w:tplc="32868CDE">
      <w:start w:val="1"/>
      <w:numFmt w:val="bullet"/>
      <w:lvlText w:val="o"/>
      <w:lvlJc w:val="left"/>
      <w:pPr>
        <w:ind w:left="720" w:hanging="360"/>
      </w:pPr>
      <w:rPr>
        <w:rFonts w:ascii="Courier New" w:hAnsi="Courier New"/>
        <w:b w:val="0"/>
        <w:bCs w:val="0"/>
      </w:rPr>
    </w:lvl>
    <w:lvl w:ilvl="1" w:tplc="8BB0829E">
      <w:start w:val="1"/>
      <w:numFmt w:val="bullet"/>
      <w:lvlText w:val="o"/>
      <w:lvlJc w:val="left"/>
      <w:pPr>
        <w:tabs>
          <w:tab w:val="num" w:pos="1440"/>
        </w:tabs>
        <w:ind w:left="1440" w:hanging="360"/>
      </w:pPr>
      <w:rPr>
        <w:rFonts w:ascii="Courier New" w:hAnsi="Courier New"/>
      </w:rPr>
    </w:lvl>
    <w:lvl w:ilvl="2" w:tplc="518E1B22">
      <w:start w:val="1"/>
      <w:numFmt w:val="bullet"/>
      <w:lvlText w:val=""/>
      <w:lvlJc w:val="left"/>
      <w:pPr>
        <w:tabs>
          <w:tab w:val="num" w:pos="2160"/>
        </w:tabs>
        <w:ind w:left="2160" w:hanging="360"/>
      </w:pPr>
      <w:rPr>
        <w:rFonts w:ascii="Wingdings" w:hAnsi="Wingdings"/>
      </w:rPr>
    </w:lvl>
    <w:lvl w:ilvl="3" w:tplc="5DFC1074">
      <w:start w:val="1"/>
      <w:numFmt w:val="bullet"/>
      <w:lvlText w:val=""/>
      <w:lvlJc w:val="left"/>
      <w:pPr>
        <w:tabs>
          <w:tab w:val="num" w:pos="2880"/>
        </w:tabs>
        <w:ind w:left="2880" w:hanging="360"/>
      </w:pPr>
      <w:rPr>
        <w:rFonts w:ascii="Symbol" w:hAnsi="Symbol"/>
      </w:rPr>
    </w:lvl>
    <w:lvl w:ilvl="4" w:tplc="8FD8D6F0">
      <w:start w:val="1"/>
      <w:numFmt w:val="bullet"/>
      <w:lvlText w:val="o"/>
      <w:lvlJc w:val="left"/>
      <w:pPr>
        <w:tabs>
          <w:tab w:val="num" w:pos="3600"/>
        </w:tabs>
        <w:ind w:left="3600" w:hanging="360"/>
      </w:pPr>
      <w:rPr>
        <w:rFonts w:ascii="Courier New" w:hAnsi="Courier New"/>
      </w:rPr>
    </w:lvl>
    <w:lvl w:ilvl="5" w:tplc="2EF612AA">
      <w:start w:val="1"/>
      <w:numFmt w:val="bullet"/>
      <w:lvlText w:val=""/>
      <w:lvlJc w:val="left"/>
      <w:pPr>
        <w:tabs>
          <w:tab w:val="num" w:pos="4320"/>
        </w:tabs>
        <w:ind w:left="4320" w:hanging="360"/>
      </w:pPr>
      <w:rPr>
        <w:rFonts w:ascii="Wingdings" w:hAnsi="Wingdings"/>
      </w:rPr>
    </w:lvl>
    <w:lvl w:ilvl="6" w:tplc="4E8E3732">
      <w:start w:val="1"/>
      <w:numFmt w:val="bullet"/>
      <w:lvlText w:val=""/>
      <w:lvlJc w:val="left"/>
      <w:pPr>
        <w:tabs>
          <w:tab w:val="num" w:pos="5040"/>
        </w:tabs>
        <w:ind w:left="5040" w:hanging="360"/>
      </w:pPr>
      <w:rPr>
        <w:rFonts w:ascii="Symbol" w:hAnsi="Symbol"/>
      </w:rPr>
    </w:lvl>
    <w:lvl w:ilvl="7" w:tplc="EF86B0AE">
      <w:start w:val="1"/>
      <w:numFmt w:val="bullet"/>
      <w:lvlText w:val="o"/>
      <w:lvlJc w:val="left"/>
      <w:pPr>
        <w:tabs>
          <w:tab w:val="num" w:pos="5760"/>
        </w:tabs>
        <w:ind w:left="5760" w:hanging="360"/>
      </w:pPr>
      <w:rPr>
        <w:rFonts w:ascii="Courier New" w:hAnsi="Courier New"/>
      </w:rPr>
    </w:lvl>
    <w:lvl w:ilvl="8" w:tplc="A28C4C9E">
      <w:start w:val="1"/>
      <w:numFmt w:val="bullet"/>
      <w:lvlText w:val=""/>
      <w:lvlJc w:val="left"/>
      <w:pPr>
        <w:tabs>
          <w:tab w:val="num" w:pos="6480"/>
        </w:tabs>
        <w:ind w:left="6480" w:hanging="360"/>
      </w:pPr>
      <w:rPr>
        <w:rFonts w:ascii="Wingdings" w:hAnsi="Wingdings"/>
      </w:rPr>
    </w:lvl>
  </w:abstractNum>
  <w:abstractNum w:abstractNumId="134" w15:restartNumberingAfterBreak="0">
    <w:nsid w:val="00000087"/>
    <w:multiLevelType w:val="hybridMultilevel"/>
    <w:tmpl w:val="00000087"/>
    <w:lvl w:ilvl="0" w:tplc="C230226E">
      <w:start w:val="1"/>
      <w:numFmt w:val="bullet"/>
      <w:lvlText w:val="o"/>
      <w:lvlJc w:val="left"/>
      <w:pPr>
        <w:ind w:left="720" w:hanging="360"/>
      </w:pPr>
      <w:rPr>
        <w:rFonts w:ascii="Courier New" w:hAnsi="Courier New"/>
        <w:b w:val="0"/>
        <w:bCs w:val="0"/>
      </w:rPr>
    </w:lvl>
    <w:lvl w:ilvl="1" w:tplc="4F3AEF4E">
      <w:start w:val="1"/>
      <w:numFmt w:val="bullet"/>
      <w:lvlText w:val="o"/>
      <w:lvlJc w:val="left"/>
      <w:pPr>
        <w:tabs>
          <w:tab w:val="num" w:pos="1440"/>
        </w:tabs>
        <w:ind w:left="1440" w:hanging="360"/>
      </w:pPr>
      <w:rPr>
        <w:rFonts w:ascii="Courier New" w:hAnsi="Courier New"/>
      </w:rPr>
    </w:lvl>
    <w:lvl w:ilvl="2" w:tplc="31921346">
      <w:start w:val="1"/>
      <w:numFmt w:val="bullet"/>
      <w:lvlText w:val=""/>
      <w:lvlJc w:val="left"/>
      <w:pPr>
        <w:tabs>
          <w:tab w:val="num" w:pos="2160"/>
        </w:tabs>
        <w:ind w:left="2160" w:hanging="360"/>
      </w:pPr>
      <w:rPr>
        <w:rFonts w:ascii="Wingdings" w:hAnsi="Wingdings"/>
      </w:rPr>
    </w:lvl>
    <w:lvl w:ilvl="3" w:tplc="E152B6EA">
      <w:start w:val="1"/>
      <w:numFmt w:val="bullet"/>
      <w:lvlText w:val=""/>
      <w:lvlJc w:val="left"/>
      <w:pPr>
        <w:tabs>
          <w:tab w:val="num" w:pos="2880"/>
        </w:tabs>
        <w:ind w:left="2880" w:hanging="360"/>
      </w:pPr>
      <w:rPr>
        <w:rFonts w:ascii="Symbol" w:hAnsi="Symbol"/>
      </w:rPr>
    </w:lvl>
    <w:lvl w:ilvl="4" w:tplc="9E96766E">
      <w:start w:val="1"/>
      <w:numFmt w:val="bullet"/>
      <w:lvlText w:val="o"/>
      <w:lvlJc w:val="left"/>
      <w:pPr>
        <w:tabs>
          <w:tab w:val="num" w:pos="3600"/>
        </w:tabs>
        <w:ind w:left="3600" w:hanging="360"/>
      </w:pPr>
      <w:rPr>
        <w:rFonts w:ascii="Courier New" w:hAnsi="Courier New"/>
      </w:rPr>
    </w:lvl>
    <w:lvl w:ilvl="5" w:tplc="E154F31A">
      <w:start w:val="1"/>
      <w:numFmt w:val="bullet"/>
      <w:lvlText w:val=""/>
      <w:lvlJc w:val="left"/>
      <w:pPr>
        <w:tabs>
          <w:tab w:val="num" w:pos="4320"/>
        </w:tabs>
        <w:ind w:left="4320" w:hanging="360"/>
      </w:pPr>
      <w:rPr>
        <w:rFonts w:ascii="Wingdings" w:hAnsi="Wingdings"/>
      </w:rPr>
    </w:lvl>
    <w:lvl w:ilvl="6" w:tplc="F71C7092">
      <w:start w:val="1"/>
      <w:numFmt w:val="bullet"/>
      <w:lvlText w:val=""/>
      <w:lvlJc w:val="left"/>
      <w:pPr>
        <w:tabs>
          <w:tab w:val="num" w:pos="5040"/>
        </w:tabs>
        <w:ind w:left="5040" w:hanging="360"/>
      </w:pPr>
      <w:rPr>
        <w:rFonts w:ascii="Symbol" w:hAnsi="Symbol"/>
      </w:rPr>
    </w:lvl>
    <w:lvl w:ilvl="7" w:tplc="2E80573A">
      <w:start w:val="1"/>
      <w:numFmt w:val="bullet"/>
      <w:lvlText w:val="o"/>
      <w:lvlJc w:val="left"/>
      <w:pPr>
        <w:tabs>
          <w:tab w:val="num" w:pos="5760"/>
        </w:tabs>
        <w:ind w:left="5760" w:hanging="360"/>
      </w:pPr>
      <w:rPr>
        <w:rFonts w:ascii="Courier New" w:hAnsi="Courier New"/>
      </w:rPr>
    </w:lvl>
    <w:lvl w:ilvl="8" w:tplc="E84658EA">
      <w:start w:val="1"/>
      <w:numFmt w:val="bullet"/>
      <w:lvlText w:val=""/>
      <w:lvlJc w:val="left"/>
      <w:pPr>
        <w:tabs>
          <w:tab w:val="num" w:pos="6480"/>
        </w:tabs>
        <w:ind w:left="6480" w:hanging="360"/>
      </w:pPr>
      <w:rPr>
        <w:rFonts w:ascii="Wingdings" w:hAnsi="Wingdings"/>
      </w:rPr>
    </w:lvl>
  </w:abstractNum>
  <w:abstractNum w:abstractNumId="135" w15:restartNumberingAfterBreak="0">
    <w:nsid w:val="00000088"/>
    <w:multiLevelType w:val="hybridMultilevel"/>
    <w:tmpl w:val="00000088"/>
    <w:lvl w:ilvl="0" w:tplc="61A8FF2C">
      <w:start w:val="1"/>
      <w:numFmt w:val="bullet"/>
      <w:lvlText w:val="o"/>
      <w:lvlJc w:val="left"/>
      <w:pPr>
        <w:ind w:left="720" w:hanging="360"/>
      </w:pPr>
      <w:rPr>
        <w:rFonts w:ascii="Courier New" w:hAnsi="Courier New"/>
        <w:b w:val="0"/>
        <w:bCs w:val="0"/>
      </w:rPr>
    </w:lvl>
    <w:lvl w:ilvl="1" w:tplc="F760D8FC">
      <w:start w:val="1"/>
      <w:numFmt w:val="bullet"/>
      <w:lvlText w:val="o"/>
      <w:lvlJc w:val="left"/>
      <w:pPr>
        <w:tabs>
          <w:tab w:val="num" w:pos="1440"/>
        </w:tabs>
        <w:ind w:left="1440" w:hanging="360"/>
      </w:pPr>
      <w:rPr>
        <w:rFonts w:ascii="Courier New" w:hAnsi="Courier New"/>
      </w:rPr>
    </w:lvl>
    <w:lvl w:ilvl="2" w:tplc="E3C230CC">
      <w:start w:val="1"/>
      <w:numFmt w:val="bullet"/>
      <w:lvlText w:val=""/>
      <w:lvlJc w:val="left"/>
      <w:pPr>
        <w:tabs>
          <w:tab w:val="num" w:pos="2160"/>
        </w:tabs>
        <w:ind w:left="2160" w:hanging="360"/>
      </w:pPr>
      <w:rPr>
        <w:rFonts w:ascii="Wingdings" w:hAnsi="Wingdings"/>
      </w:rPr>
    </w:lvl>
    <w:lvl w:ilvl="3" w:tplc="92A0837E">
      <w:start w:val="1"/>
      <w:numFmt w:val="bullet"/>
      <w:lvlText w:val=""/>
      <w:lvlJc w:val="left"/>
      <w:pPr>
        <w:tabs>
          <w:tab w:val="num" w:pos="2880"/>
        </w:tabs>
        <w:ind w:left="2880" w:hanging="360"/>
      </w:pPr>
      <w:rPr>
        <w:rFonts w:ascii="Symbol" w:hAnsi="Symbol"/>
      </w:rPr>
    </w:lvl>
    <w:lvl w:ilvl="4" w:tplc="FD30A450">
      <w:start w:val="1"/>
      <w:numFmt w:val="bullet"/>
      <w:lvlText w:val="o"/>
      <w:lvlJc w:val="left"/>
      <w:pPr>
        <w:tabs>
          <w:tab w:val="num" w:pos="3600"/>
        </w:tabs>
        <w:ind w:left="3600" w:hanging="360"/>
      </w:pPr>
      <w:rPr>
        <w:rFonts w:ascii="Courier New" w:hAnsi="Courier New"/>
      </w:rPr>
    </w:lvl>
    <w:lvl w:ilvl="5" w:tplc="1BA6F7C6">
      <w:start w:val="1"/>
      <w:numFmt w:val="bullet"/>
      <w:lvlText w:val=""/>
      <w:lvlJc w:val="left"/>
      <w:pPr>
        <w:tabs>
          <w:tab w:val="num" w:pos="4320"/>
        </w:tabs>
        <w:ind w:left="4320" w:hanging="360"/>
      </w:pPr>
      <w:rPr>
        <w:rFonts w:ascii="Wingdings" w:hAnsi="Wingdings"/>
      </w:rPr>
    </w:lvl>
    <w:lvl w:ilvl="6" w:tplc="2610AA5E">
      <w:start w:val="1"/>
      <w:numFmt w:val="bullet"/>
      <w:lvlText w:val=""/>
      <w:lvlJc w:val="left"/>
      <w:pPr>
        <w:tabs>
          <w:tab w:val="num" w:pos="5040"/>
        </w:tabs>
        <w:ind w:left="5040" w:hanging="360"/>
      </w:pPr>
      <w:rPr>
        <w:rFonts w:ascii="Symbol" w:hAnsi="Symbol"/>
      </w:rPr>
    </w:lvl>
    <w:lvl w:ilvl="7" w:tplc="7DE43490">
      <w:start w:val="1"/>
      <w:numFmt w:val="bullet"/>
      <w:lvlText w:val="o"/>
      <w:lvlJc w:val="left"/>
      <w:pPr>
        <w:tabs>
          <w:tab w:val="num" w:pos="5760"/>
        </w:tabs>
        <w:ind w:left="5760" w:hanging="360"/>
      </w:pPr>
      <w:rPr>
        <w:rFonts w:ascii="Courier New" w:hAnsi="Courier New"/>
      </w:rPr>
    </w:lvl>
    <w:lvl w:ilvl="8" w:tplc="0408E2E4">
      <w:start w:val="1"/>
      <w:numFmt w:val="bullet"/>
      <w:lvlText w:val=""/>
      <w:lvlJc w:val="left"/>
      <w:pPr>
        <w:tabs>
          <w:tab w:val="num" w:pos="6480"/>
        </w:tabs>
        <w:ind w:left="6480" w:hanging="360"/>
      </w:pPr>
      <w:rPr>
        <w:rFonts w:ascii="Wingdings" w:hAnsi="Wingdings"/>
      </w:rPr>
    </w:lvl>
  </w:abstractNum>
  <w:abstractNum w:abstractNumId="136" w15:restartNumberingAfterBreak="0">
    <w:nsid w:val="00000089"/>
    <w:multiLevelType w:val="hybridMultilevel"/>
    <w:tmpl w:val="00000089"/>
    <w:lvl w:ilvl="0" w:tplc="2C38C882">
      <w:start w:val="1"/>
      <w:numFmt w:val="bullet"/>
      <w:lvlText w:val="o"/>
      <w:lvlJc w:val="left"/>
      <w:pPr>
        <w:ind w:left="720" w:hanging="360"/>
      </w:pPr>
      <w:rPr>
        <w:rFonts w:ascii="Courier New" w:hAnsi="Courier New"/>
        <w:b w:val="0"/>
        <w:bCs w:val="0"/>
      </w:rPr>
    </w:lvl>
    <w:lvl w:ilvl="1" w:tplc="9F2C034A">
      <w:start w:val="1"/>
      <w:numFmt w:val="bullet"/>
      <w:lvlText w:val="o"/>
      <w:lvlJc w:val="left"/>
      <w:pPr>
        <w:tabs>
          <w:tab w:val="num" w:pos="1440"/>
        </w:tabs>
        <w:ind w:left="1440" w:hanging="360"/>
      </w:pPr>
      <w:rPr>
        <w:rFonts w:ascii="Courier New" w:hAnsi="Courier New"/>
      </w:rPr>
    </w:lvl>
    <w:lvl w:ilvl="2" w:tplc="82568976">
      <w:start w:val="1"/>
      <w:numFmt w:val="bullet"/>
      <w:lvlText w:val=""/>
      <w:lvlJc w:val="left"/>
      <w:pPr>
        <w:tabs>
          <w:tab w:val="num" w:pos="2160"/>
        </w:tabs>
        <w:ind w:left="2160" w:hanging="360"/>
      </w:pPr>
      <w:rPr>
        <w:rFonts w:ascii="Wingdings" w:hAnsi="Wingdings"/>
      </w:rPr>
    </w:lvl>
    <w:lvl w:ilvl="3" w:tplc="15A6D560">
      <w:start w:val="1"/>
      <w:numFmt w:val="bullet"/>
      <w:lvlText w:val=""/>
      <w:lvlJc w:val="left"/>
      <w:pPr>
        <w:tabs>
          <w:tab w:val="num" w:pos="2880"/>
        </w:tabs>
        <w:ind w:left="2880" w:hanging="360"/>
      </w:pPr>
      <w:rPr>
        <w:rFonts w:ascii="Symbol" w:hAnsi="Symbol"/>
      </w:rPr>
    </w:lvl>
    <w:lvl w:ilvl="4" w:tplc="7A1ABF0E">
      <w:start w:val="1"/>
      <w:numFmt w:val="bullet"/>
      <w:lvlText w:val="o"/>
      <w:lvlJc w:val="left"/>
      <w:pPr>
        <w:tabs>
          <w:tab w:val="num" w:pos="3600"/>
        </w:tabs>
        <w:ind w:left="3600" w:hanging="360"/>
      </w:pPr>
      <w:rPr>
        <w:rFonts w:ascii="Courier New" w:hAnsi="Courier New"/>
      </w:rPr>
    </w:lvl>
    <w:lvl w:ilvl="5" w:tplc="184C9EF0">
      <w:start w:val="1"/>
      <w:numFmt w:val="bullet"/>
      <w:lvlText w:val=""/>
      <w:lvlJc w:val="left"/>
      <w:pPr>
        <w:tabs>
          <w:tab w:val="num" w:pos="4320"/>
        </w:tabs>
        <w:ind w:left="4320" w:hanging="360"/>
      </w:pPr>
      <w:rPr>
        <w:rFonts w:ascii="Wingdings" w:hAnsi="Wingdings"/>
      </w:rPr>
    </w:lvl>
    <w:lvl w:ilvl="6" w:tplc="CC30FFBE">
      <w:start w:val="1"/>
      <w:numFmt w:val="bullet"/>
      <w:lvlText w:val=""/>
      <w:lvlJc w:val="left"/>
      <w:pPr>
        <w:tabs>
          <w:tab w:val="num" w:pos="5040"/>
        </w:tabs>
        <w:ind w:left="5040" w:hanging="360"/>
      </w:pPr>
      <w:rPr>
        <w:rFonts w:ascii="Symbol" w:hAnsi="Symbol"/>
      </w:rPr>
    </w:lvl>
    <w:lvl w:ilvl="7" w:tplc="D9E6DD8E">
      <w:start w:val="1"/>
      <w:numFmt w:val="bullet"/>
      <w:lvlText w:val="o"/>
      <w:lvlJc w:val="left"/>
      <w:pPr>
        <w:tabs>
          <w:tab w:val="num" w:pos="5760"/>
        </w:tabs>
        <w:ind w:left="5760" w:hanging="360"/>
      </w:pPr>
      <w:rPr>
        <w:rFonts w:ascii="Courier New" w:hAnsi="Courier New"/>
      </w:rPr>
    </w:lvl>
    <w:lvl w:ilvl="8" w:tplc="430A4EBA">
      <w:start w:val="1"/>
      <w:numFmt w:val="bullet"/>
      <w:lvlText w:val=""/>
      <w:lvlJc w:val="left"/>
      <w:pPr>
        <w:tabs>
          <w:tab w:val="num" w:pos="6480"/>
        </w:tabs>
        <w:ind w:left="6480" w:hanging="360"/>
      </w:pPr>
      <w:rPr>
        <w:rFonts w:ascii="Wingdings" w:hAnsi="Wingdings"/>
      </w:rPr>
    </w:lvl>
  </w:abstractNum>
  <w:abstractNum w:abstractNumId="137" w15:restartNumberingAfterBreak="0">
    <w:nsid w:val="0000008A"/>
    <w:multiLevelType w:val="hybridMultilevel"/>
    <w:tmpl w:val="0000008A"/>
    <w:lvl w:ilvl="0" w:tplc="5A76CE86">
      <w:start w:val="1"/>
      <w:numFmt w:val="bullet"/>
      <w:lvlText w:val="o"/>
      <w:lvlJc w:val="left"/>
      <w:pPr>
        <w:ind w:left="720" w:hanging="360"/>
      </w:pPr>
      <w:rPr>
        <w:rFonts w:ascii="Courier New" w:hAnsi="Courier New"/>
        <w:b w:val="0"/>
        <w:bCs w:val="0"/>
      </w:rPr>
    </w:lvl>
    <w:lvl w:ilvl="1" w:tplc="76DE8896">
      <w:start w:val="1"/>
      <w:numFmt w:val="bullet"/>
      <w:lvlText w:val="o"/>
      <w:lvlJc w:val="left"/>
      <w:pPr>
        <w:tabs>
          <w:tab w:val="num" w:pos="1440"/>
        </w:tabs>
        <w:ind w:left="1440" w:hanging="360"/>
      </w:pPr>
      <w:rPr>
        <w:rFonts w:ascii="Courier New" w:hAnsi="Courier New"/>
      </w:rPr>
    </w:lvl>
    <w:lvl w:ilvl="2" w:tplc="5F1E8540">
      <w:start w:val="1"/>
      <w:numFmt w:val="bullet"/>
      <w:lvlText w:val=""/>
      <w:lvlJc w:val="left"/>
      <w:pPr>
        <w:tabs>
          <w:tab w:val="num" w:pos="2160"/>
        </w:tabs>
        <w:ind w:left="2160" w:hanging="360"/>
      </w:pPr>
      <w:rPr>
        <w:rFonts w:ascii="Wingdings" w:hAnsi="Wingdings"/>
      </w:rPr>
    </w:lvl>
    <w:lvl w:ilvl="3" w:tplc="79AAEB34">
      <w:start w:val="1"/>
      <w:numFmt w:val="bullet"/>
      <w:lvlText w:val=""/>
      <w:lvlJc w:val="left"/>
      <w:pPr>
        <w:tabs>
          <w:tab w:val="num" w:pos="2880"/>
        </w:tabs>
        <w:ind w:left="2880" w:hanging="360"/>
      </w:pPr>
      <w:rPr>
        <w:rFonts w:ascii="Symbol" w:hAnsi="Symbol"/>
      </w:rPr>
    </w:lvl>
    <w:lvl w:ilvl="4" w:tplc="BDBEC2E8">
      <w:start w:val="1"/>
      <w:numFmt w:val="bullet"/>
      <w:lvlText w:val="o"/>
      <w:lvlJc w:val="left"/>
      <w:pPr>
        <w:tabs>
          <w:tab w:val="num" w:pos="3600"/>
        </w:tabs>
        <w:ind w:left="3600" w:hanging="360"/>
      </w:pPr>
      <w:rPr>
        <w:rFonts w:ascii="Courier New" w:hAnsi="Courier New"/>
      </w:rPr>
    </w:lvl>
    <w:lvl w:ilvl="5" w:tplc="F2566CDC">
      <w:start w:val="1"/>
      <w:numFmt w:val="bullet"/>
      <w:lvlText w:val=""/>
      <w:lvlJc w:val="left"/>
      <w:pPr>
        <w:tabs>
          <w:tab w:val="num" w:pos="4320"/>
        </w:tabs>
        <w:ind w:left="4320" w:hanging="360"/>
      </w:pPr>
      <w:rPr>
        <w:rFonts w:ascii="Wingdings" w:hAnsi="Wingdings"/>
      </w:rPr>
    </w:lvl>
    <w:lvl w:ilvl="6" w:tplc="AC967EE8">
      <w:start w:val="1"/>
      <w:numFmt w:val="bullet"/>
      <w:lvlText w:val=""/>
      <w:lvlJc w:val="left"/>
      <w:pPr>
        <w:tabs>
          <w:tab w:val="num" w:pos="5040"/>
        </w:tabs>
        <w:ind w:left="5040" w:hanging="360"/>
      </w:pPr>
      <w:rPr>
        <w:rFonts w:ascii="Symbol" w:hAnsi="Symbol"/>
      </w:rPr>
    </w:lvl>
    <w:lvl w:ilvl="7" w:tplc="0F7C477C">
      <w:start w:val="1"/>
      <w:numFmt w:val="bullet"/>
      <w:lvlText w:val="o"/>
      <w:lvlJc w:val="left"/>
      <w:pPr>
        <w:tabs>
          <w:tab w:val="num" w:pos="5760"/>
        </w:tabs>
        <w:ind w:left="5760" w:hanging="360"/>
      </w:pPr>
      <w:rPr>
        <w:rFonts w:ascii="Courier New" w:hAnsi="Courier New"/>
      </w:rPr>
    </w:lvl>
    <w:lvl w:ilvl="8" w:tplc="F238D900">
      <w:start w:val="1"/>
      <w:numFmt w:val="bullet"/>
      <w:lvlText w:val=""/>
      <w:lvlJc w:val="left"/>
      <w:pPr>
        <w:tabs>
          <w:tab w:val="num" w:pos="6480"/>
        </w:tabs>
        <w:ind w:left="6480" w:hanging="360"/>
      </w:pPr>
      <w:rPr>
        <w:rFonts w:ascii="Wingdings" w:hAnsi="Wingdings"/>
      </w:rPr>
    </w:lvl>
  </w:abstractNum>
  <w:abstractNum w:abstractNumId="138" w15:restartNumberingAfterBreak="0">
    <w:nsid w:val="0000008B"/>
    <w:multiLevelType w:val="hybridMultilevel"/>
    <w:tmpl w:val="0000008B"/>
    <w:lvl w:ilvl="0" w:tplc="2C066C02">
      <w:start w:val="1"/>
      <w:numFmt w:val="bullet"/>
      <w:lvlText w:val="o"/>
      <w:lvlJc w:val="left"/>
      <w:pPr>
        <w:ind w:left="720" w:hanging="360"/>
      </w:pPr>
      <w:rPr>
        <w:rFonts w:ascii="Courier New" w:hAnsi="Courier New"/>
        <w:b w:val="0"/>
        <w:bCs w:val="0"/>
      </w:rPr>
    </w:lvl>
    <w:lvl w:ilvl="1" w:tplc="FCF29D6C">
      <w:start w:val="1"/>
      <w:numFmt w:val="bullet"/>
      <w:lvlText w:val="o"/>
      <w:lvlJc w:val="left"/>
      <w:pPr>
        <w:tabs>
          <w:tab w:val="num" w:pos="1440"/>
        </w:tabs>
        <w:ind w:left="1440" w:hanging="360"/>
      </w:pPr>
      <w:rPr>
        <w:rFonts w:ascii="Courier New" w:hAnsi="Courier New"/>
      </w:rPr>
    </w:lvl>
    <w:lvl w:ilvl="2" w:tplc="A380187C">
      <w:start w:val="1"/>
      <w:numFmt w:val="bullet"/>
      <w:lvlText w:val=""/>
      <w:lvlJc w:val="left"/>
      <w:pPr>
        <w:tabs>
          <w:tab w:val="num" w:pos="2160"/>
        </w:tabs>
        <w:ind w:left="2160" w:hanging="360"/>
      </w:pPr>
      <w:rPr>
        <w:rFonts w:ascii="Wingdings" w:hAnsi="Wingdings"/>
      </w:rPr>
    </w:lvl>
    <w:lvl w:ilvl="3" w:tplc="C89A4986">
      <w:start w:val="1"/>
      <w:numFmt w:val="bullet"/>
      <w:lvlText w:val=""/>
      <w:lvlJc w:val="left"/>
      <w:pPr>
        <w:tabs>
          <w:tab w:val="num" w:pos="2880"/>
        </w:tabs>
        <w:ind w:left="2880" w:hanging="360"/>
      </w:pPr>
      <w:rPr>
        <w:rFonts w:ascii="Symbol" w:hAnsi="Symbol"/>
      </w:rPr>
    </w:lvl>
    <w:lvl w:ilvl="4" w:tplc="0CE614A8">
      <w:start w:val="1"/>
      <w:numFmt w:val="bullet"/>
      <w:lvlText w:val="o"/>
      <w:lvlJc w:val="left"/>
      <w:pPr>
        <w:tabs>
          <w:tab w:val="num" w:pos="3600"/>
        </w:tabs>
        <w:ind w:left="3600" w:hanging="360"/>
      </w:pPr>
      <w:rPr>
        <w:rFonts w:ascii="Courier New" w:hAnsi="Courier New"/>
      </w:rPr>
    </w:lvl>
    <w:lvl w:ilvl="5" w:tplc="EC7AABB0">
      <w:start w:val="1"/>
      <w:numFmt w:val="bullet"/>
      <w:lvlText w:val=""/>
      <w:lvlJc w:val="left"/>
      <w:pPr>
        <w:tabs>
          <w:tab w:val="num" w:pos="4320"/>
        </w:tabs>
        <w:ind w:left="4320" w:hanging="360"/>
      </w:pPr>
      <w:rPr>
        <w:rFonts w:ascii="Wingdings" w:hAnsi="Wingdings"/>
      </w:rPr>
    </w:lvl>
    <w:lvl w:ilvl="6" w:tplc="F894C7B0">
      <w:start w:val="1"/>
      <w:numFmt w:val="bullet"/>
      <w:lvlText w:val=""/>
      <w:lvlJc w:val="left"/>
      <w:pPr>
        <w:tabs>
          <w:tab w:val="num" w:pos="5040"/>
        </w:tabs>
        <w:ind w:left="5040" w:hanging="360"/>
      </w:pPr>
      <w:rPr>
        <w:rFonts w:ascii="Symbol" w:hAnsi="Symbol"/>
      </w:rPr>
    </w:lvl>
    <w:lvl w:ilvl="7" w:tplc="3B629B66">
      <w:start w:val="1"/>
      <w:numFmt w:val="bullet"/>
      <w:lvlText w:val="o"/>
      <w:lvlJc w:val="left"/>
      <w:pPr>
        <w:tabs>
          <w:tab w:val="num" w:pos="5760"/>
        </w:tabs>
        <w:ind w:left="5760" w:hanging="360"/>
      </w:pPr>
      <w:rPr>
        <w:rFonts w:ascii="Courier New" w:hAnsi="Courier New"/>
      </w:rPr>
    </w:lvl>
    <w:lvl w:ilvl="8" w:tplc="FD264F6A">
      <w:start w:val="1"/>
      <w:numFmt w:val="bullet"/>
      <w:lvlText w:val=""/>
      <w:lvlJc w:val="left"/>
      <w:pPr>
        <w:tabs>
          <w:tab w:val="num" w:pos="6480"/>
        </w:tabs>
        <w:ind w:left="6480" w:hanging="360"/>
      </w:pPr>
      <w:rPr>
        <w:rFonts w:ascii="Wingdings" w:hAnsi="Wingdings"/>
      </w:rPr>
    </w:lvl>
  </w:abstractNum>
  <w:abstractNum w:abstractNumId="139" w15:restartNumberingAfterBreak="0">
    <w:nsid w:val="0000008C"/>
    <w:multiLevelType w:val="hybridMultilevel"/>
    <w:tmpl w:val="0000008C"/>
    <w:lvl w:ilvl="0" w:tplc="F746CC0E">
      <w:start w:val="1"/>
      <w:numFmt w:val="bullet"/>
      <w:lvlText w:val="o"/>
      <w:lvlJc w:val="left"/>
      <w:pPr>
        <w:ind w:left="720" w:hanging="360"/>
      </w:pPr>
      <w:rPr>
        <w:rFonts w:ascii="Courier New" w:hAnsi="Courier New"/>
        <w:b w:val="0"/>
        <w:bCs w:val="0"/>
      </w:rPr>
    </w:lvl>
    <w:lvl w:ilvl="1" w:tplc="C45A4DCC">
      <w:start w:val="1"/>
      <w:numFmt w:val="bullet"/>
      <w:lvlText w:val="o"/>
      <w:lvlJc w:val="left"/>
      <w:pPr>
        <w:tabs>
          <w:tab w:val="num" w:pos="1440"/>
        </w:tabs>
        <w:ind w:left="1440" w:hanging="360"/>
      </w:pPr>
      <w:rPr>
        <w:rFonts w:ascii="Courier New" w:hAnsi="Courier New"/>
      </w:rPr>
    </w:lvl>
    <w:lvl w:ilvl="2" w:tplc="0ECAB592">
      <w:start w:val="1"/>
      <w:numFmt w:val="bullet"/>
      <w:lvlText w:val=""/>
      <w:lvlJc w:val="left"/>
      <w:pPr>
        <w:tabs>
          <w:tab w:val="num" w:pos="2160"/>
        </w:tabs>
        <w:ind w:left="2160" w:hanging="360"/>
      </w:pPr>
      <w:rPr>
        <w:rFonts w:ascii="Wingdings" w:hAnsi="Wingdings"/>
      </w:rPr>
    </w:lvl>
    <w:lvl w:ilvl="3" w:tplc="1E88A650">
      <w:start w:val="1"/>
      <w:numFmt w:val="bullet"/>
      <w:lvlText w:val=""/>
      <w:lvlJc w:val="left"/>
      <w:pPr>
        <w:tabs>
          <w:tab w:val="num" w:pos="2880"/>
        </w:tabs>
        <w:ind w:left="2880" w:hanging="360"/>
      </w:pPr>
      <w:rPr>
        <w:rFonts w:ascii="Symbol" w:hAnsi="Symbol"/>
      </w:rPr>
    </w:lvl>
    <w:lvl w:ilvl="4" w:tplc="F278A6F6">
      <w:start w:val="1"/>
      <w:numFmt w:val="bullet"/>
      <w:lvlText w:val="o"/>
      <w:lvlJc w:val="left"/>
      <w:pPr>
        <w:tabs>
          <w:tab w:val="num" w:pos="3600"/>
        </w:tabs>
        <w:ind w:left="3600" w:hanging="360"/>
      </w:pPr>
      <w:rPr>
        <w:rFonts w:ascii="Courier New" w:hAnsi="Courier New"/>
      </w:rPr>
    </w:lvl>
    <w:lvl w:ilvl="5" w:tplc="B7608432">
      <w:start w:val="1"/>
      <w:numFmt w:val="bullet"/>
      <w:lvlText w:val=""/>
      <w:lvlJc w:val="left"/>
      <w:pPr>
        <w:tabs>
          <w:tab w:val="num" w:pos="4320"/>
        </w:tabs>
        <w:ind w:left="4320" w:hanging="360"/>
      </w:pPr>
      <w:rPr>
        <w:rFonts w:ascii="Wingdings" w:hAnsi="Wingdings"/>
      </w:rPr>
    </w:lvl>
    <w:lvl w:ilvl="6" w:tplc="D1FC6196">
      <w:start w:val="1"/>
      <w:numFmt w:val="bullet"/>
      <w:lvlText w:val=""/>
      <w:lvlJc w:val="left"/>
      <w:pPr>
        <w:tabs>
          <w:tab w:val="num" w:pos="5040"/>
        </w:tabs>
        <w:ind w:left="5040" w:hanging="360"/>
      </w:pPr>
      <w:rPr>
        <w:rFonts w:ascii="Symbol" w:hAnsi="Symbol"/>
      </w:rPr>
    </w:lvl>
    <w:lvl w:ilvl="7" w:tplc="4FF61428">
      <w:start w:val="1"/>
      <w:numFmt w:val="bullet"/>
      <w:lvlText w:val="o"/>
      <w:lvlJc w:val="left"/>
      <w:pPr>
        <w:tabs>
          <w:tab w:val="num" w:pos="5760"/>
        </w:tabs>
        <w:ind w:left="5760" w:hanging="360"/>
      </w:pPr>
      <w:rPr>
        <w:rFonts w:ascii="Courier New" w:hAnsi="Courier New"/>
      </w:rPr>
    </w:lvl>
    <w:lvl w:ilvl="8" w:tplc="BA76E6EE">
      <w:start w:val="1"/>
      <w:numFmt w:val="bullet"/>
      <w:lvlText w:val=""/>
      <w:lvlJc w:val="left"/>
      <w:pPr>
        <w:tabs>
          <w:tab w:val="num" w:pos="6480"/>
        </w:tabs>
        <w:ind w:left="6480" w:hanging="360"/>
      </w:pPr>
      <w:rPr>
        <w:rFonts w:ascii="Wingdings" w:hAnsi="Wingdings"/>
      </w:rPr>
    </w:lvl>
  </w:abstractNum>
  <w:abstractNum w:abstractNumId="140" w15:restartNumberingAfterBreak="0">
    <w:nsid w:val="0000008D"/>
    <w:multiLevelType w:val="hybridMultilevel"/>
    <w:tmpl w:val="0000008D"/>
    <w:lvl w:ilvl="0" w:tplc="3572A670">
      <w:start w:val="1"/>
      <w:numFmt w:val="bullet"/>
      <w:lvlText w:val="o"/>
      <w:lvlJc w:val="left"/>
      <w:pPr>
        <w:ind w:left="720" w:hanging="360"/>
      </w:pPr>
      <w:rPr>
        <w:rFonts w:ascii="Courier New" w:hAnsi="Courier New"/>
        <w:b w:val="0"/>
        <w:bCs w:val="0"/>
      </w:rPr>
    </w:lvl>
    <w:lvl w:ilvl="1" w:tplc="A5C030AE">
      <w:start w:val="1"/>
      <w:numFmt w:val="bullet"/>
      <w:lvlText w:val="o"/>
      <w:lvlJc w:val="left"/>
      <w:pPr>
        <w:tabs>
          <w:tab w:val="num" w:pos="1440"/>
        </w:tabs>
        <w:ind w:left="1440" w:hanging="360"/>
      </w:pPr>
      <w:rPr>
        <w:rFonts w:ascii="Courier New" w:hAnsi="Courier New"/>
      </w:rPr>
    </w:lvl>
    <w:lvl w:ilvl="2" w:tplc="DA2A3282">
      <w:start w:val="1"/>
      <w:numFmt w:val="bullet"/>
      <w:lvlText w:val=""/>
      <w:lvlJc w:val="left"/>
      <w:pPr>
        <w:tabs>
          <w:tab w:val="num" w:pos="2160"/>
        </w:tabs>
        <w:ind w:left="2160" w:hanging="360"/>
      </w:pPr>
      <w:rPr>
        <w:rFonts w:ascii="Wingdings" w:hAnsi="Wingdings"/>
      </w:rPr>
    </w:lvl>
    <w:lvl w:ilvl="3" w:tplc="239C9D72">
      <w:start w:val="1"/>
      <w:numFmt w:val="bullet"/>
      <w:lvlText w:val=""/>
      <w:lvlJc w:val="left"/>
      <w:pPr>
        <w:tabs>
          <w:tab w:val="num" w:pos="2880"/>
        </w:tabs>
        <w:ind w:left="2880" w:hanging="360"/>
      </w:pPr>
      <w:rPr>
        <w:rFonts w:ascii="Symbol" w:hAnsi="Symbol"/>
      </w:rPr>
    </w:lvl>
    <w:lvl w:ilvl="4" w:tplc="C0D2E938">
      <w:start w:val="1"/>
      <w:numFmt w:val="bullet"/>
      <w:lvlText w:val="o"/>
      <w:lvlJc w:val="left"/>
      <w:pPr>
        <w:tabs>
          <w:tab w:val="num" w:pos="3600"/>
        </w:tabs>
        <w:ind w:left="3600" w:hanging="360"/>
      </w:pPr>
      <w:rPr>
        <w:rFonts w:ascii="Courier New" w:hAnsi="Courier New"/>
      </w:rPr>
    </w:lvl>
    <w:lvl w:ilvl="5" w:tplc="BC3AAC90">
      <w:start w:val="1"/>
      <w:numFmt w:val="bullet"/>
      <w:lvlText w:val=""/>
      <w:lvlJc w:val="left"/>
      <w:pPr>
        <w:tabs>
          <w:tab w:val="num" w:pos="4320"/>
        </w:tabs>
        <w:ind w:left="4320" w:hanging="360"/>
      </w:pPr>
      <w:rPr>
        <w:rFonts w:ascii="Wingdings" w:hAnsi="Wingdings"/>
      </w:rPr>
    </w:lvl>
    <w:lvl w:ilvl="6" w:tplc="A90004F6">
      <w:start w:val="1"/>
      <w:numFmt w:val="bullet"/>
      <w:lvlText w:val=""/>
      <w:lvlJc w:val="left"/>
      <w:pPr>
        <w:tabs>
          <w:tab w:val="num" w:pos="5040"/>
        </w:tabs>
        <w:ind w:left="5040" w:hanging="360"/>
      </w:pPr>
      <w:rPr>
        <w:rFonts w:ascii="Symbol" w:hAnsi="Symbol"/>
      </w:rPr>
    </w:lvl>
    <w:lvl w:ilvl="7" w:tplc="8920F3E8">
      <w:start w:val="1"/>
      <w:numFmt w:val="bullet"/>
      <w:lvlText w:val="o"/>
      <w:lvlJc w:val="left"/>
      <w:pPr>
        <w:tabs>
          <w:tab w:val="num" w:pos="5760"/>
        </w:tabs>
        <w:ind w:left="5760" w:hanging="360"/>
      </w:pPr>
      <w:rPr>
        <w:rFonts w:ascii="Courier New" w:hAnsi="Courier New"/>
      </w:rPr>
    </w:lvl>
    <w:lvl w:ilvl="8" w:tplc="B916303A">
      <w:start w:val="1"/>
      <w:numFmt w:val="bullet"/>
      <w:lvlText w:val=""/>
      <w:lvlJc w:val="left"/>
      <w:pPr>
        <w:tabs>
          <w:tab w:val="num" w:pos="6480"/>
        </w:tabs>
        <w:ind w:left="6480" w:hanging="360"/>
      </w:pPr>
      <w:rPr>
        <w:rFonts w:ascii="Wingdings" w:hAnsi="Wingdings"/>
      </w:rPr>
    </w:lvl>
  </w:abstractNum>
  <w:abstractNum w:abstractNumId="141" w15:restartNumberingAfterBreak="0">
    <w:nsid w:val="0000008E"/>
    <w:multiLevelType w:val="hybridMultilevel"/>
    <w:tmpl w:val="0000008E"/>
    <w:lvl w:ilvl="0" w:tplc="CF404306">
      <w:start w:val="1"/>
      <w:numFmt w:val="bullet"/>
      <w:lvlText w:val="o"/>
      <w:lvlJc w:val="left"/>
      <w:pPr>
        <w:ind w:left="720" w:hanging="360"/>
      </w:pPr>
      <w:rPr>
        <w:rFonts w:ascii="Courier New" w:hAnsi="Courier New"/>
        <w:b w:val="0"/>
        <w:bCs w:val="0"/>
      </w:rPr>
    </w:lvl>
    <w:lvl w:ilvl="1" w:tplc="A63CD42C">
      <w:start w:val="1"/>
      <w:numFmt w:val="bullet"/>
      <w:lvlText w:val="o"/>
      <w:lvlJc w:val="left"/>
      <w:pPr>
        <w:tabs>
          <w:tab w:val="num" w:pos="1440"/>
        </w:tabs>
        <w:ind w:left="1440" w:hanging="360"/>
      </w:pPr>
      <w:rPr>
        <w:rFonts w:ascii="Courier New" w:hAnsi="Courier New"/>
      </w:rPr>
    </w:lvl>
    <w:lvl w:ilvl="2" w:tplc="54281700">
      <w:start w:val="1"/>
      <w:numFmt w:val="bullet"/>
      <w:lvlText w:val=""/>
      <w:lvlJc w:val="left"/>
      <w:pPr>
        <w:tabs>
          <w:tab w:val="num" w:pos="2160"/>
        </w:tabs>
        <w:ind w:left="2160" w:hanging="360"/>
      </w:pPr>
      <w:rPr>
        <w:rFonts w:ascii="Wingdings" w:hAnsi="Wingdings"/>
      </w:rPr>
    </w:lvl>
    <w:lvl w:ilvl="3" w:tplc="DF44CE12">
      <w:start w:val="1"/>
      <w:numFmt w:val="bullet"/>
      <w:lvlText w:val=""/>
      <w:lvlJc w:val="left"/>
      <w:pPr>
        <w:tabs>
          <w:tab w:val="num" w:pos="2880"/>
        </w:tabs>
        <w:ind w:left="2880" w:hanging="360"/>
      </w:pPr>
      <w:rPr>
        <w:rFonts w:ascii="Symbol" w:hAnsi="Symbol"/>
      </w:rPr>
    </w:lvl>
    <w:lvl w:ilvl="4" w:tplc="16CCFC60">
      <w:start w:val="1"/>
      <w:numFmt w:val="bullet"/>
      <w:lvlText w:val="o"/>
      <w:lvlJc w:val="left"/>
      <w:pPr>
        <w:tabs>
          <w:tab w:val="num" w:pos="3600"/>
        </w:tabs>
        <w:ind w:left="3600" w:hanging="360"/>
      </w:pPr>
      <w:rPr>
        <w:rFonts w:ascii="Courier New" w:hAnsi="Courier New"/>
      </w:rPr>
    </w:lvl>
    <w:lvl w:ilvl="5" w:tplc="85E29D62">
      <w:start w:val="1"/>
      <w:numFmt w:val="bullet"/>
      <w:lvlText w:val=""/>
      <w:lvlJc w:val="left"/>
      <w:pPr>
        <w:tabs>
          <w:tab w:val="num" w:pos="4320"/>
        </w:tabs>
        <w:ind w:left="4320" w:hanging="360"/>
      </w:pPr>
      <w:rPr>
        <w:rFonts w:ascii="Wingdings" w:hAnsi="Wingdings"/>
      </w:rPr>
    </w:lvl>
    <w:lvl w:ilvl="6" w:tplc="302C7836">
      <w:start w:val="1"/>
      <w:numFmt w:val="bullet"/>
      <w:lvlText w:val=""/>
      <w:lvlJc w:val="left"/>
      <w:pPr>
        <w:tabs>
          <w:tab w:val="num" w:pos="5040"/>
        </w:tabs>
        <w:ind w:left="5040" w:hanging="360"/>
      </w:pPr>
      <w:rPr>
        <w:rFonts w:ascii="Symbol" w:hAnsi="Symbol"/>
      </w:rPr>
    </w:lvl>
    <w:lvl w:ilvl="7" w:tplc="4C7A5F2A">
      <w:start w:val="1"/>
      <w:numFmt w:val="bullet"/>
      <w:lvlText w:val="o"/>
      <w:lvlJc w:val="left"/>
      <w:pPr>
        <w:tabs>
          <w:tab w:val="num" w:pos="5760"/>
        </w:tabs>
        <w:ind w:left="5760" w:hanging="360"/>
      </w:pPr>
      <w:rPr>
        <w:rFonts w:ascii="Courier New" w:hAnsi="Courier New"/>
      </w:rPr>
    </w:lvl>
    <w:lvl w:ilvl="8" w:tplc="38244C90">
      <w:start w:val="1"/>
      <w:numFmt w:val="bullet"/>
      <w:lvlText w:val=""/>
      <w:lvlJc w:val="left"/>
      <w:pPr>
        <w:tabs>
          <w:tab w:val="num" w:pos="6480"/>
        </w:tabs>
        <w:ind w:left="6480" w:hanging="360"/>
      </w:pPr>
      <w:rPr>
        <w:rFonts w:ascii="Wingdings" w:hAnsi="Wingdings"/>
      </w:rPr>
    </w:lvl>
  </w:abstractNum>
  <w:abstractNum w:abstractNumId="142" w15:restartNumberingAfterBreak="0">
    <w:nsid w:val="0000008F"/>
    <w:multiLevelType w:val="hybridMultilevel"/>
    <w:tmpl w:val="0000008F"/>
    <w:lvl w:ilvl="0" w:tplc="A1FCC1C2">
      <w:start w:val="1"/>
      <w:numFmt w:val="bullet"/>
      <w:lvlText w:val="o"/>
      <w:lvlJc w:val="left"/>
      <w:pPr>
        <w:ind w:left="720" w:hanging="360"/>
      </w:pPr>
      <w:rPr>
        <w:rFonts w:ascii="Courier New" w:hAnsi="Courier New"/>
        <w:b w:val="0"/>
        <w:bCs w:val="0"/>
      </w:rPr>
    </w:lvl>
    <w:lvl w:ilvl="1" w:tplc="D436BD82">
      <w:start w:val="1"/>
      <w:numFmt w:val="bullet"/>
      <w:lvlText w:val="o"/>
      <w:lvlJc w:val="left"/>
      <w:pPr>
        <w:tabs>
          <w:tab w:val="num" w:pos="1440"/>
        </w:tabs>
        <w:ind w:left="1440" w:hanging="360"/>
      </w:pPr>
      <w:rPr>
        <w:rFonts w:ascii="Courier New" w:hAnsi="Courier New"/>
      </w:rPr>
    </w:lvl>
    <w:lvl w:ilvl="2" w:tplc="A6883938">
      <w:start w:val="1"/>
      <w:numFmt w:val="bullet"/>
      <w:lvlText w:val=""/>
      <w:lvlJc w:val="left"/>
      <w:pPr>
        <w:tabs>
          <w:tab w:val="num" w:pos="2160"/>
        </w:tabs>
        <w:ind w:left="2160" w:hanging="360"/>
      </w:pPr>
      <w:rPr>
        <w:rFonts w:ascii="Wingdings" w:hAnsi="Wingdings"/>
      </w:rPr>
    </w:lvl>
    <w:lvl w:ilvl="3" w:tplc="88B4D3B4">
      <w:start w:val="1"/>
      <w:numFmt w:val="bullet"/>
      <w:lvlText w:val=""/>
      <w:lvlJc w:val="left"/>
      <w:pPr>
        <w:tabs>
          <w:tab w:val="num" w:pos="2880"/>
        </w:tabs>
        <w:ind w:left="2880" w:hanging="360"/>
      </w:pPr>
      <w:rPr>
        <w:rFonts w:ascii="Symbol" w:hAnsi="Symbol"/>
      </w:rPr>
    </w:lvl>
    <w:lvl w:ilvl="4" w:tplc="4E72E7FA">
      <w:start w:val="1"/>
      <w:numFmt w:val="bullet"/>
      <w:lvlText w:val="o"/>
      <w:lvlJc w:val="left"/>
      <w:pPr>
        <w:tabs>
          <w:tab w:val="num" w:pos="3600"/>
        </w:tabs>
        <w:ind w:left="3600" w:hanging="360"/>
      </w:pPr>
      <w:rPr>
        <w:rFonts w:ascii="Courier New" w:hAnsi="Courier New"/>
      </w:rPr>
    </w:lvl>
    <w:lvl w:ilvl="5" w:tplc="E2625AB0">
      <w:start w:val="1"/>
      <w:numFmt w:val="bullet"/>
      <w:lvlText w:val=""/>
      <w:lvlJc w:val="left"/>
      <w:pPr>
        <w:tabs>
          <w:tab w:val="num" w:pos="4320"/>
        </w:tabs>
        <w:ind w:left="4320" w:hanging="360"/>
      </w:pPr>
      <w:rPr>
        <w:rFonts w:ascii="Wingdings" w:hAnsi="Wingdings"/>
      </w:rPr>
    </w:lvl>
    <w:lvl w:ilvl="6" w:tplc="801061D4">
      <w:start w:val="1"/>
      <w:numFmt w:val="bullet"/>
      <w:lvlText w:val=""/>
      <w:lvlJc w:val="left"/>
      <w:pPr>
        <w:tabs>
          <w:tab w:val="num" w:pos="5040"/>
        </w:tabs>
        <w:ind w:left="5040" w:hanging="360"/>
      </w:pPr>
      <w:rPr>
        <w:rFonts w:ascii="Symbol" w:hAnsi="Symbol"/>
      </w:rPr>
    </w:lvl>
    <w:lvl w:ilvl="7" w:tplc="7F485954">
      <w:start w:val="1"/>
      <w:numFmt w:val="bullet"/>
      <w:lvlText w:val="o"/>
      <w:lvlJc w:val="left"/>
      <w:pPr>
        <w:tabs>
          <w:tab w:val="num" w:pos="5760"/>
        </w:tabs>
        <w:ind w:left="5760" w:hanging="360"/>
      </w:pPr>
      <w:rPr>
        <w:rFonts w:ascii="Courier New" w:hAnsi="Courier New"/>
      </w:rPr>
    </w:lvl>
    <w:lvl w:ilvl="8" w:tplc="72905EDC">
      <w:start w:val="1"/>
      <w:numFmt w:val="bullet"/>
      <w:lvlText w:val=""/>
      <w:lvlJc w:val="left"/>
      <w:pPr>
        <w:tabs>
          <w:tab w:val="num" w:pos="6480"/>
        </w:tabs>
        <w:ind w:left="6480" w:hanging="360"/>
      </w:pPr>
      <w:rPr>
        <w:rFonts w:ascii="Wingdings" w:hAnsi="Wingdings"/>
      </w:rPr>
    </w:lvl>
  </w:abstractNum>
  <w:abstractNum w:abstractNumId="143" w15:restartNumberingAfterBreak="0">
    <w:nsid w:val="00000090"/>
    <w:multiLevelType w:val="hybridMultilevel"/>
    <w:tmpl w:val="00000090"/>
    <w:lvl w:ilvl="0" w:tplc="2F2C0A4E">
      <w:start w:val="1"/>
      <w:numFmt w:val="bullet"/>
      <w:lvlText w:val="o"/>
      <w:lvlJc w:val="left"/>
      <w:pPr>
        <w:ind w:left="720" w:hanging="360"/>
      </w:pPr>
      <w:rPr>
        <w:rFonts w:ascii="Courier New" w:hAnsi="Courier New"/>
        <w:b w:val="0"/>
        <w:bCs w:val="0"/>
      </w:rPr>
    </w:lvl>
    <w:lvl w:ilvl="1" w:tplc="95541B62">
      <w:start w:val="1"/>
      <w:numFmt w:val="bullet"/>
      <w:lvlText w:val="o"/>
      <w:lvlJc w:val="left"/>
      <w:pPr>
        <w:tabs>
          <w:tab w:val="num" w:pos="1440"/>
        </w:tabs>
        <w:ind w:left="1440" w:hanging="360"/>
      </w:pPr>
      <w:rPr>
        <w:rFonts w:ascii="Courier New" w:hAnsi="Courier New"/>
      </w:rPr>
    </w:lvl>
    <w:lvl w:ilvl="2" w:tplc="D688BCC8">
      <w:start w:val="1"/>
      <w:numFmt w:val="bullet"/>
      <w:lvlText w:val=""/>
      <w:lvlJc w:val="left"/>
      <w:pPr>
        <w:tabs>
          <w:tab w:val="num" w:pos="2160"/>
        </w:tabs>
        <w:ind w:left="2160" w:hanging="360"/>
      </w:pPr>
      <w:rPr>
        <w:rFonts w:ascii="Wingdings" w:hAnsi="Wingdings"/>
      </w:rPr>
    </w:lvl>
    <w:lvl w:ilvl="3" w:tplc="D91A71BC">
      <w:start w:val="1"/>
      <w:numFmt w:val="bullet"/>
      <w:lvlText w:val=""/>
      <w:lvlJc w:val="left"/>
      <w:pPr>
        <w:tabs>
          <w:tab w:val="num" w:pos="2880"/>
        </w:tabs>
        <w:ind w:left="2880" w:hanging="360"/>
      </w:pPr>
      <w:rPr>
        <w:rFonts w:ascii="Symbol" w:hAnsi="Symbol"/>
      </w:rPr>
    </w:lvl>
    <w:lvl w:ilvl="4" w:tplc="9C725100">
      <w:start w:val="1"/>
      <w:numFmt w:val="bullet"/>
      <w:lvlText w:val="o"/>
      <w:lvlJc w:val="left"/>
      <w:pPr>
        <w:tabs>
          <w:tab w:val="num" w:pos="3600"/>
        </w:tabs>
        <w:ind w:left="3600" w:hanging="360"/>
      </w:pPr>
      <w:rPr>
        <w:rFonts w:ascii="Courier New" w:hAnsi="Courier New"/>
      </w:rPr>
    </w:lvl>
    <w:lvl w:ilvl="5" w:tplc="F0A46864">
      <w:start w:val="1"/>
      <w:numFmt w:val="bullet"/>
      <w:lvlText w:val=""/>
      <w:lvlJc w:val="left"/>
      <w:pPr>
        <w:tabs>
          <w:tab w:val="num" w:pos="4320"/>
        </w:tabs>
        <w:ind w:left="4320" w:hanging="360"/>
      </w:pPr>
      <w:rPr>
        <w:rFonts w:ascii="Wingdings" w:hAnsi="Wingdings"/>
      </w:rPr>
    </w:lvl>
    <w:lvl w:ilvl="6" w:tplc="3D14A416">
      <w:start w:val="1"/>
      <w:numFmt w:val="bullet"/>
      <w:lvlText w:val=""/>
      <w:lvlJc w:val="left"/>
      <w:pPr>
        <w:tabs>
          <w:tab w:val="num" w:pos="5040"/>
        </w:tabs>
        <w:ind w:left="5040" w:hanging="360"/>
      </w:pPr>
      <w:rPr>
        <w:rFonts w:ascii="Symbol" w:hAnsi="Symbol"/>
      </w:rPr>
    </w:lvl>
    <w:lvl w:ilvl="7" w:tplc="8F2E45F2">
      <w:start w:val="1"/>
      <w:numFmt w:val="bullet"/>
      <w:lvlText w:val="o"/>
      <w:lvlJc w:val="left"/>
      <w:pPr>
        <w:tabs>
          <w:tab w:val="num" w:pos="5760"/>
        </w:tabs>
        <w:ind w:left="5760" w:hanging="360"/>
      </w:pPr>
      <w:rPr>
        <w:rFonts w:ascii="Courier New" w:hAnsi="Courier New"/>
      </w:rPr>
    </w:lvl>
    <w:lvl w:ilvl="8" w:tplc="CFF452C8">
      <w:start w:val="1"/>
      <w:numFmt w:val="bullet"/>
      <w:lvlText w:val=""/>
      <w:lvlJc w:val="left"/>
      <w:pPr>
        <w:tabs>
          <w:tab w:val="num" w:pos="6480"/>
        </w:tabs>
        <w:ind w:left="6480" w:hanging="360"/>
      </w:pPr>
      <w:rPr>
        <w:rFonts w:ascii="Wingdings" w:hAnsi="Wingdings"/>
      </w:rPr>
    </w:lvl>
  </w:abstractNum>
  <w:abstractNum w:abstractNumId="144" w15:restartNumberingAfterBreak="0">
    <w:nsid w:val="00000091"/>
    <w:multiLevelType w:val="hybridMultilevel"/>
    <w:tmpl w:val="00000091"/>
    <w:lvl w:ilvl="0" w:tplc="529A5B96">
      <w:start w:val="1"/>
      <w:numFmt w:val="bullet"/>
      <w:lvlText w:val="o"/>
      <w:lvlJc w:val="left"/>
      <w:pPr>
        <w:ind w:left="720" w:hanging="360"/>
      </w:pPr>
      <w:rPr>
        <w:rFonts w:ascii="Courier New" w:hAnsi="Courier New"/>
        <w:b w:val="0"/>
        <w:bCs w:val="0"/>
      </w:rPr>
    </w:lvl>
    <w:lvl w:ilvl="1" w:tplc="10888C2C">
      <w:start w:val="1"/>
      <w:numFmt w:val="bullet"/>
      <w:lvlText w:val="o"/>
      <w:lvlJc w:val="left"/>
      <w:pPr>
        <w:tabs>
          <w:tab w:val="num" w:pos="1440"/>
        </w:tabs>
        <w:ind w:left="1440" w:hanging="360"/>
      </w:pPr>
      <w:rPr>
        <w:rFonts w:ascii="Courier New" w:hAnsi="Courier New"/>
      </w:rPr>
    </w:lvl>
    <w:lvl w:ilvl="2" w:tplc="082E3E46">
      <w:start w:val="1"/>
      <w:numFmt w:val="bullet"/>
      <w:lvlText w:val=""/>
      <w:lvlJc w:val="left"/>
      <w:pPr>
        <w:tabs>
          <w:tab w:val="num" w:pos="2160"/>
        </w:tabs>
        <w:ind w:left="2160" w:hanging="360"/>
      </w:pPr>
      <w:rPr>
        <w:rFonts w:ascii="Wingdings" w:hAnsi="Wingdings"/>
      </w:rPr>
    </w:lvl>
    <w:lvl w:ilvl="3" w:tplc="7DA0CB86">
      <w:start w:val="1"/>
      <w:numFmt w:val="bullet"/>
      <w:lvlText w:val=""/>
      <w:lvlJc w:val="left"/>
      <w:pPr>
        <w:tabs>
          <w:tab w:val="num" w:pos="2880"/>
        </w:tabs>
        <w:ind w:left="2880" w:hanging="360"/>
      </w:pPr>
      <w:rPr>
        <w:rFonts w:ascii="Symbol" w:hAnsi="Symbol"/>
      </w:rPr>
    </w:lvl>
    <w:lvl w:ilvl="4" w:tplc="5322B8F4">
      <w:start w:val="1"/>
      <w:numFmt w:val="bullet"/>
      <w:lvlText w:val="o"/>
      <w:lvlJc w:val="left"/>
      <w:pPr>
        <w:tabs>
          <w:tab w:val="num" w:pos="3600"/>
        </w:tabs>
        <w:ind w:left="3600" w:hanging="360"/>
      </w:pPr>
      <w:rPr>
        <w:rFonts w:ascii="Courier New" w:hAnsi="Courier New"/>
      </w:rPr>
    </w:lvl>
    <w:lvl w:ilvl="5" w:tplc="D64E0EF2">
      <w:start w:val="1"/>
      <w:numFmt w:val="bullet"/>
      <w:lvlText w:val=""/>
      <w:lvlJc w:val="left"/>
      <w:pPr>
        <w:tabs>
          <w:tab w:val="num" w:pos="4320"/>
        </w:tabs>
        <w:ind w:left="4320" w:hanging="360"/>
      </w:pPr>
      <w:rPr>
        <w:rFonts w:ascii="Wingdings" w:hAnsi="Wingdings"/>
      </w:rPr>
    </w:lvl>
    <w:lvl w:ilvl="6" w:tplc="C4CEAD22">
      <w:start w:val="1"/>
      <w:numFmt w:val="bullet"/>
      <w:lvlText w:val=""/>
      <w:lvlJc w:val="left"/>
      <w:pPr>
        <w:tabs>
          <w:tab w:val="num" w:pos="5040"/>
        </w:tabs>
        <w:ind w:left="5040" w:hanging="360"/>
      </w:pPr>
      <w:rPr>
        <w:rFonts w:ascii="Symbol" w:hAnsi="Symbol"/>
      </w:rPr>
    </w:lvl>
    <w:lvl w:ilvl="7" w:tplc="8BD6F414">
      <w:start w:val="1"/>
      <w:numFmt w:val="bullet"/>
      <w:lvlText w:val="o"/>
      <w:lvlJc w:val="left"/>
      <w:pPr>
        <w:tabs>
          <w:tab w:val="num" w:pos="5760"/>
        </w:tabs>
        <w:ind w:left="5760" w:hanging="360"/>
      </w:pPr>
      <w:rPr>
        <w:rFonts w:ascii="Courier New" w:hAnsi="Courier New"/>
      </w:rPr>
    </w:lvl>
    <w:lvl w:ilvl="8" w:tplc="4EDA50C6">
      <w:start w:val="1"/>
      <w:numFmt w:val="bullet"/>
      <w:lvlText w:val=""/>
      <w:lvlJc w:val="left"/>
      <w:pPr>
        <w:tabs>
          <w:tab w:val="num" w:pos="6480"/>
        </w:tabs>
        <w:ind w:left="6480" w:hanging="360"/>
      </w:pPr>
      <w:rPr>
        <w:rFonts w:ascii="Wingdings" w:hAnsi="Wingdings"/>
      </w:rPr>
    </w:lvl>
  </w:abstractNum>
  <w:abstractNum w:abstractNumId="145" w15:restartNumberingAfterBreak="0">
    <w:nsid w:val="00000092"/>
    <w:multiLevelType w:val="hybridMultilevel"/>
    <w:tmpl w:val="00000092"/>
    <w:lvl w:ilvl="0" w:tplc="710EBBC0">
      <w:start w:val="1"/>
      <w:numFmt w:val="bullet"/>
      <w:lvlText w:val="o"/>
      <w:lvlJc w:val="left"/>
      <w:pPr>
        <w:ind w:left="720" w:hanging="360"/>
      </w:pPr>
      <w:rPr>
        <w:rFonts w:ascii="Courier New" w:hAnsi="Courier New"/>
        <w:b w:val="0"/>
        <w:bCs w:val="0"/>
      </w:rPr>
    </w:lvl>
    <w:lvl w:ilvl="1" w:tplc="61AC64F2">
      <w:start w:val="1"/>
      <w:numFmt w:val="bullet"/>
      <w:lvlText w:val="o"/>
      <w:lvlJc w:val="left"/>
      <w:pPr>
        <w:tabs>
          <w:tab w:val="num" w:pos="1440"/>
        </w:tabs>
        <w:ind w:left="1440" w:hanging="360"/>
      </w:pPr>
      <w:rPr>
        <w:rFonts w:ascii="Courier New" w:hAnsi="Courier New"/>
      </w:rPr>
    </w:lvl>
    <w:lvl w:ilvl="2" w:tplc="FC04AC68">
      <w:start w:val="1"/>
      <w:numFmt w:val="bullet"/>
      <w:lvlText w:val=""/>
      <w:lvlJc w:val="left"/>
      <w:pPr>
        <w:tabs>
          <w:tab w:val="num" w:pos="2160"/>
        </w:tabs>
        <w:ind w:left="2160" w:hanging="360"/>
      </w:pPr>
      <w:rPr>
        <w:rFonts w:ascii="Wingdings" w:hAnsi="Wingdings"/>
      </w:rPr>
    </w:lvl>
    <w:lvl w:ilvl="3" w:tplc="BB9CE09E">
      <w:start w:val="1"/>
      <w:numFmt w:val="bullet"/>
      <w:lvlText w:val=""/>
      <w:lvlJc w:val="left"/>
      <w:pPr>
        <w:tabs>
          <w:tab w:val="num" w:pos="2880"/>
        </w:tabs>
        <w:ind w:left="2880" w:hanging="360"/>
      </w:pPr>
      <w:rPr>
        <w:rFonts w:ascii="Symbol" w:hAnsi="Symbol"/>
      </w:rPr>
    </w:lvl>
    <w:lvl w:ilvl="4" w:tplc="AEF2F8AE">
      <w:start w:val="1"/>
      <w:numFmt w:val="bullet"/>
      <w:lvlText w:val="o"/>
      <w:lvlJc w:val="left"/>
      <w:pPr>
        <w:tabs>
          <w:tab w:val="num" w:pos="3600"/>
        </w:tabs>
        <w:ind w:left="3600" w:hanging="360"/>
      </w:pPr>
      <w:rPr>
        <w:rFonts w:ascii="Courier New" w:hAnsi="Courier New"/>
      </w:rPr>
    </w:lvl>
    <w:lvl w:ilvl="5" w:tplc="B6D6D592">
      <w:start w:val="1"/>
      <w:numFmt w:val="bullet"/>
      <w:lvlText w:val=""/>
      <w:lvlJc w:val="left"/>
      <w:pPr>
        <w:tabs>
          <w:tab w:val="num" w:pos="4320"/>
        </w:tabs>
        <w:ind w:left="4320" w:hanging="360"/>
      </w:pPr>
      <w:rPr>
        <w:rFonts w:ascii="Wingdings" w:hAnsi="Wingdings"/>
      </w:rPr>
    </w:lvl>
    <w:lvl w:ilvl="6" w:tplc="EB7EEE76">
      <w:start w:val="1"/>
      <w:numFmt w:val="bullet"/>
      <w:lvlText w:val=""/>
      <w:lvlJc w:val="left"/>
      <w:pPr>
        <w:tabs>
          <w:tab w:val="num" w:pos="5040"/>
        </w:tabs>
        <w:ind w:left="5040" w:hanging="360"/>
      </w:pPr>
      <w:rPr>
        <w:rFonts w:ascii="Symbol" w:hAnsi="Symbol"/>
      </w:rPr>
    </w:lvl>
    <w:lvl w:ilvl="7" w:tplc="B920919C">
      <w:start w:val="1"/>
      <w:numFmt w:val="bullet"/>
      <w:lvlText w:val="o"/>
      <w:lvlJc w:val="left"/>
      <w:pPr>
        <w:tabs>
          <w:tab w:val="num" w:pos="5760"/>
        </w:tabs>
        <w:ind w:left="5760" w:hanging="360"/>
      </w:pPr>
      <w:rPr>
        <w:rFonts w:ascii="Courier New" w:hAnsi="Courier New"/>
      </w:rPr>
    </w:lvl>
    <w:lvl w:ilvl="8" w:tplc="86C0FE6E">
      <w:start w:val="1"/>
      <w:numFmt w:val="bullet"/>
      <w:lvlText w:val=""/>
      <w:lvlJc w:val="left"/>
      <w:pPr>
        <w:tabs>
          <w:tab w:val="num" w:pos="6480"/>
        </w:tabs>
        <w:ind w:left="6480" w:hanging="360"/>
      </w:pPr>
      <w:rPr>
        <w:rFonts w:ascii="Wingdings" w:hAnsi="Wingdings"/>
      </w:rPr>
    </w:lvl>
  </w:abstractNum>
  <w:abstractNum w:abstractNumId="146" w15:restartNumberingAfterBreak="0">
    <w:nsid w:val="00000093"/>
    <w:multiLevelType w:val="hybridMultilevel"/>
    <w:tmpl w:val="00000093"/>
    <w:lvl w:ilvl="0" w:tplc="270A2C4E">
      <w:start w:val="1"/>
      <w:numFmt w:val="bullet"/>
      <w:lvlText w:val="o"/>
      <w:lvlJc w:val="left"/>
      <w:pPr>
        <w:ind w:left="720" w:hanging="360"/>
      </w:pPr>
      <w:rPr>
        <w:rFonts w:ascii="Courier New" w:hAnsi="Courier New"/>
        <w:b w:val="0"/>
        <w:bCs w:val="0"/>
      </w:rPr>
    </w:lvl>
    <w:lvl w:ilvl="1" w:tplc="FDB84742">
      <w:start w:val="1"/>
      <w:numFmt w:val="bullet"/>
      <w:lvlText w:val="o"/>
      <w:lvlJc w:val="left"/>
      <w:pPr>
        <w:tabs>
          <w:tab w:val="num" w:pos="1440"/>
        </w:tabs>
        <w:ind w:left="1440" w:hanging="360"/>
      </w:pPr>
      <w:rPr>
        <w:rFonts w:ascii="Courier New" w:hAnsi="Courier New"/>
      </w:rPr>
    </w:lvl>
    <w:lvl w:ilvl="2" w:tplc="4164FAB2">
      <w:start w:val="1"/>
      <w:numFmt w:val="bullet"/>
      <w:lvlText w:val=""/>
      <w:lvlJc w:val="left"/>
      <w:pPr>
        <w:tabs>
          <w:tab w:val="num" w:pos="2160"/>
        </w:tabs>
        <w:ind w:left="2160" w:hanging="360"/>
      </w:pPr>
      <w:rPr>
        <w:rFonts w:ascii="Wingdings" w:hAnsi="Wingdings"/>
      </w:rPr>
    </w:lvl>
    <w:lvl w:ilvl="3" w:tplc="03B22BA6">
      <w:start w:val="1"/>
      <w:numFmt w:val="bullet"/>
      <w:lvlText w:val=""/>
      <w:lvlJc w:val="left"/>
      <w:pPr>
        <w:tabs>
          <w:tab w:val="num" w:pos="2880"/>
        </w:tabs>
        <w:ind w:left="2880" w:hanging="360"/>
      </w:pPr>
      <w:rPr>
        <w:rFonts w:ascii="Symbol" w:hAnsi="Symbol"/>
      </w:rPr>
    </w:lvl>
    <w:lvl w:ilvl="4" w:tplc="C95ED268">
      <w:start w:val="1"/>
      <w:numFmt w:val="bullet"/>
      <w:lvlText w:val="o"/>
      <w:lvlJc w:val="left"/>
      <w:pPr>
        <w:tabs>
          <w:tab w:val="num" w:pos="3600"/>
        </w:tabs>
        <w:ind w:left="3600" w:hanging="360"/>
      </w:pPr>
      <w:rPr>
        <w:rFonts w:ascii="Courier New" w:hAnsi="Courier New"/>
      </w:rPr>
    </w:lvl>
    <w:lvl w:ilvl="5" w:tplc="8946D776">
      <w:start w:val="1"/>
      <w:numFmt w:val="bullet"/>
      <w:lvlText w:val=""/>
      <w:lvlJc w:val="left"/>
      <w:pPr>
        <w:tabs>
          <w:tab w:val="num" w:pos="4320"/>
        </w:tabs>
        <w:ind w:left="4320" w:hanging="360"/>
      </w:pPr>
      <w:rPr>
        <w:rFonts w:ascii="Wingdings" w:hAnsi="Wingdings"/>
      </w:rPr>
    </w:lvl>
    <w:lvl w:ilvl="6" w:tplc="4EB83D6A">
      <w:start w:val="1"/>
      <w:numFmt w:val="bullet"/>
      <w:lvlText w:val=""/>
      <w:lvlJc w:val="left"/>
      <w:pPr>
        <w:tabs>
          <w:tab w:val="num" w:pos="5040"/>
        </w:tabs>
        <w:ind w:left="5040" w:hanging="360"/>
      </w:pPr>
      <w:rPr>
        <w:rFonts w:ascii="Symbol" w:hAnsi="Symbol"/>
      </w:rPr>
    </w:lvl>
    <w:lvl w:ilvl="7" w:tplc="9970E0E8">
      <w:start w:val="1"/>
      <w:numFmt w:val="bullet"/>
      <w:lvlText w:val="o"/>
      <w:lvlJc w:val="left"/>
      <w:pPr>
        <w:tabs>
          <w:tab w:val="num" w:pos="5760"/>
        </w:tabs>
        <w:ind w:left="5760" w:hanging="360"/>
      </w:pPr>
      <w:rPr>
        <w:rFonts w:ascii="Courier New" w:hAnsi="Courier New"/>
      </w:rPr>
    </w:lvl>
    <w:lvl w:ilvl="8" w:tplc="D62CDAF8">
      <w:start w:val="1"/>
      <w:numFmt w:val="bullet"/>
      <w:lvlText w:val=""/>
      <w:lvlJc w:val="left"/>
      <w:pPr>
        <w:tabs>
          <w:tab w:val="num" w:pos="6480"/>
        </w:tabs>
        <w:ind w:left="6480" w:hanging="360"/>
      </w:pPr>
      <w:rPr>
        <w:rFonts w:ascii="Wingdings" w:hAnsi="Wingdings"/>
      </w:rPr>
    </w:lvl>
  </w:abstractNum>
  <w:abstractNum w:abstractNumId="147" w15:restartNumberingAfterBreak="0">
    <w:nsid w:val="00000094"/>
    <w:multiLevelType w:val="hybridMultilevel"/>
    <w:tmpl w:val="00000094"/>
    <w:lvl w:ilvl="0" w:tplc="AEA8FBC0">
      <w:start w:val="1"/>
      <w:numFmt w:val="bullet"/>
      <w:lvlText w:val="o"/>
      <w:lvlJc w:val="left"/>
      <w:pPr>
        <w:ind w:left="720" w:hanging="360"/>
      </w:pPr>
      <w:rPr>
        <w:rFonts w:ascii="Courier New" w:hAnsi="Courier New"/>
        <w:b w:val="0"/>
        <w:bCs w:val="0"/>
      </w:rPr>
    </w:lvl>
    <w:lvl w:ilvl="1" w:tplc="7FBE1C1A">
      <w:start w:val="1"/>
      <w:numFmt w:val="bullet"/>
      <w:lvlText w:val="o"/>
      <w:lvlJc w:val="left"/>
      <w:pPr>
        <w:tabs>
          <w:tab w:val="num" w:pos="1440"/>
        </w:tabs>
        <w:ind w:left="1440" w:hanging="360"/>
      </w:pPr>
      <w:rPr>
        <w:rFonts w:ascii="Courier New" w:hAnsi="Courier New"/>
      </w:rPr>
    </w:lvl>
    <w:lvl w:ilvl="2" w:tplc="66F05E5A">
      <w:start w:val="1"/>
      <w:numFmt w:val="bullet"/>
      <w:lvlText w:val=""/>
      <w:lvlJc w:val="left"/>
      <w:pPr>
        <w:tabs>
          <w:tab w:val="num" w:pos="2160"/>
        </w:tabs>
        <w:ind w:left="2160" w:hanging="360"/>
      </w:pPr>
      <w:rPr>
        <w:rFonts w:ascii="Wingdings" w:hAnsi="Wingdings"/>
      </w:rPr>
    </w:lvl>
    <w:lvl w:ilvl="3" w:tplc="F778588A">
      <w:start w:val="1"/>
      <w:numFmt w:val="bullet"/>
      <w:lvlText w:val=""/>
      <w:lvlJc w:val="left"/>
      <w:pPr>
        <w:tabs>
          <w:tab w:val="num" w:pos="2880"/>
        </w:tabs>
        <w:ind w:left="2880" w:hanging="360"/>
      </w:pPr>
      <w:rPr>
        <w:rFonts w:ascii="Symbol" w:hAnsi="Symbol"/>
      </w:rPr>
    </w:lvl>
    <w:lvl w:ilvl="4" w:tplc="40489E16">
      <w:start w:val="1"/>
      <w:numFmt w:val="bullet"/>
      <w:lvlText w:val="o"/>
      <w:lvlJc w:val="left"/>
      <w:pPr>
        <w:tabs>
          <w:tab w:val="num" w:pos="3600"/>
        </w:tabs>
        <w:ind w:left="3600" w:hanging="360"/>
      </w:pPr>
      <w:rPr>
        <w:rFonts w:ascii="Courier New" w:hAnsi="Courier New"/>
      </w:rPr>
    </w:lvl>
    <w:lvl w:ilvl="5" w:tplc="53F66914">
      <w:start w:val="1"/>
      <w:numFmt w:val="bullet"/>
      <w:lvlText w:val=""/>
      <w:lvlJc w:val="left"/>
      <w:pPr>
        <w:tabs>
          <w:tab w:val="num" w:pos="4320"/>
        </w:tabs>
        <w:ind w:left="4320" w:hanging="360"/>
      </w:pPr>
      <w:rPr>
        <w:rFonts w:ascii="Wingdings" w:hAnsi="Wingdings"/>
      </w:rPr>
    </w:lvl>
    <w:lvl w:ilvl="6" w:tplc="807ED878">
      <w:start w:val="1"/>
      <w:numFmt w:val="bullet"/>
      <w:lvlText w:val=""/>
      <w:lvlJc w:val="left"/>
      <w:pPr>
        <w:tabs>
          <w:tab w:val="num" w:pos="5040"/>
        </w:tabs>
        <w:ind w:left="5040" w:hanging="360"/>
      </w:pPr>
      <w:rPr>
        <w:rFonts w:ascii="Symbol" w:hAnsi="Symbol"/>
      </w:rPr>
    </w:lvl>
    <w:lvl w:ilvl="7" w:tplc="33FA8824">
      <w:start w:val="1"/>
      <w:numFmt w:val="bullet"/>
      <w:lvlText w:val="o"/>
      <w:lvlJc w:val="left"/>
      <w:pPr>
        <w:tabs>
          <w:tab w:val="num" w:pos="5760"/>
        </w:tabs>
        <w:ind w:left="5760" w:hanging="360"/>
      </w:pPr>
      <w:rPr>
        <w:rFonts w:ascii="Courier New" w:hAnsi="Courier New"/>
      </w:rPr>
    </w:lvl>
    <w:lvl w:ilvl="8" w:tplc="44804B88">
      <w:start w:val="1"/>
      <w:numFmt w:val="bullet"/>
      <w:lvlText w:val=""/>
      <w:lvlJc w:val="left"/>
      <w:pPr>
        <w:tabs>
          <w:tab w:val="num" w:pos="6480"/>
        </w:tabs>
        <w:ind w:left="6480" w:hanging="360"/>
      </w:pPr>
      <w:rPr>
        <w:rFonts w:ascii="Wingdings" w:hAnsi="Wingdings"/>
      </w:rPr>
    </w:lvl>
  </w:abstractNum>
  <w:abstractNum w:abstractNumId="148" w15:restartNumberingAfterBreak="0">
    <w:nsid w:val="00000095"/>
    <w:multiLevelType w:val="hybridMultilevel"/>
    <w:tmpl w:val="00000095"/>
    <w:lvl w:ilvl="0" w:tplc="DFFA0360">
      <w:start w:val="1"/>
      <w:numFmt w:val="bullet"/>
      <w:lvlText w:val="o"/>
      <w:lvlJc w:val="left"/>
      <w:pPr>
        <w:ind w:left="720" w:hanging="360"/>
      </w:pPr>
      <w:rPr>
        <w:rFonts w:ascii="Courier New" w:hAnsi="Courier New"/>
        <w:b w:val="0"/>
        <w:bCs w:val="0"/>
      </w:rPr>
    </w:lvl>
    <w:lvl w:ilvl="1" w:tplc="D18226A2">
      <w:start w:val="1"/>
      <w:numFmt w:val="bullet"/>
      <w:lvlText w:val="o"/>
      <w:lvlJc w:val="left"/>
      <w:pPr>
        <w:tabs>
          <w:tab w:val="num" w:pos="1440"/>
        </w:tabs>
        <w:ind w:left="1440" w:hanging="360"/>
      </w:pPr>
      <w:rPr>
        <w:rFonts w:ascii="Courier New" w:hAnsi="Courier New"/>
      </w:rPr>
    </w:lvl>
    <w:lvl w:ilvl="2" w:tplc="9D64B106">
      <w:start w:val="1"/>
      <w:numFmt w:val="bullet"/>
      <w:lvlText w:val=""/>
      <w:lvlJc w:val="left"/>
      <w:pPr>
        <w:tabs>
          <w:tab w:val="num" w:pos="2160"/>
        </w:tabs>
        <w:ind w:left="2160" w:hanging="360"/>
      </w:pPr>
      <w:rPr>
        <w:rFonts w:ascii="Wingdings" w:hAnsi="Wingdings"/>
      </w:rPr>
    </w:lvl>
    <w:lvl w:ilvl="3" w:tplc="C0BA1FA4">
      <w:start w:val="1"/>
      <w:numFmt w:val="bullet"/>
      <w:lvlText w:val=""/>
      <w:lvlJc w:val="left"/>
      <w:pPr>
        <w:tabs>
          <w:tab w:val="num" w:pos="2880"/>
        </w:tabs>
        <w:ind w:left="2880" w:hanging="360"/>
      </w:pPr>
      <w:rPr>
        <w:rFonts w:ascii="Symbol" w:hAnsi="Symbol"/>
      </w:rPr>
    </w:lvl>
    <w:lvl w:ilvl="4" w:tplc="33ACBE0A">
      <w:start w:val="1"/>
      <w:numFmt w:val="bullet"/>
      <w:lvlText w:val="o"/>
      <w:lvlJc w:val="left"/>
      <w:pPr>
        <w:tabs>
          <w:tab w:val="num" w:pos="3600"/>
        </w:tabs>
        <w:ind w:left="3600" w:hanging="360"/>
      </w:pPr>
      <w:rPr>
        <w:rFonts w:ascii="Courier New" w:hAnsi="Courier New"/>
      </w:rPr>
    </w:lvl>
    <w:lvl w:ilvl="5" w:tplc="1A1C2E1C">
      <w:start w:val="1"/>
      <w:numFmt w:val="bullet"/>
      <w:lvlText w:val=""/>
      <w:lvlJc w:val="left"/>
      <w:pPr>
        <w:tabs>
          <w:tab w:val="num" w:pos="4320"/>
        </w:tabs>
        <w:ind w:left="4320" w:hanging="360"/>
      </w:pPr>
      <w:rPr>
        <w:rFonts w:ascii="Wingdings" w:hAnsi="Wingdings"/>
      </w:rPr>
    </w:lvl>
    <w:lvl w:ilvl="6" w:tplc="5DD4FFC0">
      <w:start w:val="1"/>
      <w:numFmt w:val="bullet"/>
      <w:lvlText w:val=""/>
      <w:lvlJc w:val="left"/>
      <w:pPr>
        <w:tabs>
          <w:tab w:val="num" w:pos="5040"/>
        </w:tabs>
        <w:ind w:left="5040" w:hanging="360"/>
      </w:pPr>
      <w:rPr>
        <w:rFonts w:ascii="Symbol" w:hAnsi="Symbol"/>
      </w:rPr>
    </w:lvl>
    <w:lvl w:ilvl="7" w:tplc="F8F2E3A0">
      <w:start w:val="1"/>
      <w:numFmt w:val="bullet"/>
      <w:lvlText w:val="o"/>
      <w:lvlJc w:val="left"/>
      <w:pPr>
        <w:tabs>
          <w:tab w:val="num" w:pos="5760"/>
        </w:tabs>
        <w:ind w:left="5760" w:hanging="360"/>
      </w:pPr>
      <w:rPr>
        <w:rFonts w:ascii="Courier New" w:hAnsi="Courier New"/>
      </w:rPr>
    </w:lvl>
    <w:lvl w:ilvl="8" w:tplc="052CB278">
      <w:start w:val="1"/>
      <w:numFmt w:val="bullet"/>
      <w:lvlText w:val=""/>
      <w:lvlJc w:val="left"/>
      <w:pPr>
        <w:tabs>
          <w:tab w:val="num" w:pos="6480"/>
        </w:tabs>
        <w:ind w:left="6480" w:hanging="360"/>
      </w:pPr>
      <w:rPr>
        <w:rFonts w:ascii="Wingdings" w:hAnsi="Wingdings"/>
      </w:rPr>
    </w:lvl>
  </w:abstractNum>
  <w:abstractNum w:abstractNumId="149" w15:restartNumberingAfterBreak="0">
    <w:nsid w:val="00000096"/>
    <w:multiLevelType w:val="hybridMultilevel"/>
    <w:tmpl w:val="00000096"/>
    <w:lvl w:ilvl="0" w:tplc="91A025AC">
      <w:start w:val="1"/>
      <w:numFmt w:val="bullet"/>
      <w:lvlText w:val="o"/>
      <w:lvlJc w:val="left"/>
      <w:pPr>
        <w:ind w:left="720" w:hanging="360"/>
      </w:pPr>
      <w:rPr>
        <w:rFonts w:ascii="Courier New" w:hAnsi="Courier New"/>
        <w:b w:val="0"/>
        <w:bCs w:val="0"/>
      </w:rPr>
    </w:lvl>
    <w:lvl w:ilvl="1" w:tplc="83A6DA6E">
      <w:start w:val="1"/>
      <w:numFmt w:val="bullet"/>
      <w:lvlText w:val="o"/>
      <w:lvlJc w:val="left"/>
      <w:pPr>
        <w:tabs>
          <w:tab w:val="num" w:pos="1440"/>
        </w:tabs>
        <w:ind w:left="1440" w:hanging="360"/>
      </w:pPr>
      <w:rPr>
        <w:rFonts w:ascii="Courier New" w:hAnsi="Courier New"/>
      </w:rPr>
    </w:lvl>
    <w:lvl w:ilvl="2" w:tplc="3B745C76">
      <w:start w:val="1"/>
      <w:numFmt w:val="bullet"/>
      <w:lvlText w:val=""/>
      <w:lvlJc w:val="left"/>
      <w:pPr>
        <w:tabs>
          <w:tab w:val="num" w:pos="2160"/>
        </w:tabs>
        <w:ind w:left="2160" w:hanging="360"/>
      </w:pPr>
      <w:rPr>
        <w:rFonts w:ascii="Wingdings" w:hAnsi="Wingdings"/>
      </w:rPr>
    </w:lvl>
    <w:lvl w:ilvl="3" w:tplc="ADFAEE86">
      <w:start w:val="1"/>
      <w:numFmt w:val="bullet"/>
      <w:lvlText w:val=""/>
      <w:lvlJc w:val="left"/>
      <w:pPr>
        <w:tabs>
          <w:tab w:val="num" w:pos="2880"/>
        </w:tabs>
        <w:ind w:left="2880" w:hanging="360"/>
      </w:pPr>
      <w:rPr>
        <w:rFonts w:ascii="Symbol" w:hAnsi="Symbol"/>
      </w:rPr>
    </w:lvl>
    <w:lvl w:ilvl="4" w:tplc="5358C3E2">
      <w:start w:val="1"/>
      <w:numFmt w:val="bullet"/>
      <w:lvlText w:val="o"/>
      <w:lvlJc w:val="left"/>
      <w:pPr>
        <w:tabs>
          <w:tab w:val="num" w:pos="3600"/>
        </w:tabs>
        <w:ind w:left="3600" w:hanging="360"/>
      </w:pPr>
      <w:rPr>
        <w:rFonts w:ascii="Courier New" w:hAnsi="Courier New"/>
      </w:rPr>
    </w:lvl>
    <w:lvl w:ilvl="5" w:tplc="3E42D2CE">
      <w:start w:val="1"/>
      <w:numFmt w:val="bullet"/>
      <w:lvlText w:val=""/>
      <w:lvlJc w:val="left"/>
      <w:pPr>
        <w:tabs>
          <w:tab w:val="num" w:pos="4320"/>
        </w:tabs>
        <w:ind w:left="4320" w:hanging="360"/>
      </w:pPr>
      <w:rPr>
        <w:rFonts w:ascii="Wingdings" w:hAnsi="Wingdings"/>
      </w:rPr>
    </w:lvl>
    <w:lvl w:ilvl="6" w:tplc="D51C2E4C">
      <w:start w:val="1"/>
      <w:numFmt w:val="bullet"/>
      <w:lvlText w:val=""/>
      <w:lvlJc w:val="left"/>
      <w:pPr>
        <w:tabs>
          <w:tab w:val="num" w:pos="5040"/>
        </w:tabs>
        <w:ind w:left="5040" w:hanging="360"/>
      </w:pPr>
      <w:rPr>
        <w:rFonts w:ascii="Symbol" w:hAnsi="Symbol"/>
      </w:rPr>
    </w:lvl>
    <w:lvl w:ilvl="7" w:tplc="8DDA835A">
      <w:start w:val="1"/>
      <w:numFmt w:val="bullet"/>
      <w:lvlText w:val="o"/>
      <w:lvlJc w:val="left"/>
      <w:pPr>
        <w:tabs>
          <w:tab w:val="num" w:pos="5760"/>
        </w:tabs>
        <w:ind w:left="5760" w:hanging="360"/>
      </w:pPr>
      <w:rPr>
        <w:rFonts w:ascii="Courier New" w:hAnsi="Courier New"/>
      </w:rPr>
    </w:lvl>
    <w:lvl w:ilvl="8" w:tplc="AE1E695A">
      <w:start w:val="1"/>
      <w:numFmt w:val="bullet"/>
      <w:lvlText w:val=""/>
      <w:lvlJc w:val="left"/>
      <w:pPr>
        <w:tabs>
          <w:tab w:val="num" w:pos="6480"/>
        </w:tabs>
        <w:ind w:left="6480" w:hanging="360"/>
      </w:pPr>
      <w:rPr>
        <w:rFonts w:ascii="Wingdings" w:hAnsi="Wingdings"/>
      </w:rPr>
    </w:lvl>
  </w:abstractNum>
  <w:abstractNum w:abstractNumId="150" w15:restartNumberingAfterBreak="0">
    <w:nsid w:val="00000097"/>
    <w:multiLevelType w:val="hybridMultilevel"/>
    <w:tmpl w:val="00000097"/>
    <w:lvl w:ilvl="0" w:tplc="30C68AE4">
      <w:start w:val="1"/>
      <w:numFmt w:val="bullet"/>
      <w:lvlText w:val="o"/>
      <w:lvlJc w:val="left"/>
      <w:pPr>
        <w:ind w:left="720" w:hanging="360"/>
      </w:pPr>
      <w:rPr>
        <w:rFonts w:ascii="Courier New" w:hAnsi="Courier New"/>
        <w:b w:val="0"/>
        <w:bCs w:val="0"/>
      </w:rPr>
    </w:lvl>
    <w:lvl w:ilvl="1" w:tplc="D98C48BC">
      <w:start w:val="1"/>
      <w:numFmt w:val="bullet"/>
      <w:lvlText w:val="o"/>
      <w:lvlJc w:val="left"/>
      <w:pPr>
        <w:tabs>
          <w:tab w:val="num" w:pos="1440"/>
        </w:tabs>
        <w:ind w:left="1440" w:hanging="360"/>
      </w:pPr>
      <w:rPr>
        <w:rFonts w:ascii="Courier New" w:hAnsi="Courier New"/>
      </w:rPr>
    </w:lvl>
    <w:lvl w:ilvl="2" w:tplc="BA64209A">
      <w:start w:val="1"/>
      <w:numFmt w:val="bullet"/>
      <w:lvlText w:val=""/>
      <w:lvlJc w:val="left"/>
      <w:pPr>
        <w:tabs>
          <w:tab w:val="num" w:pos="2160"/>
        </w:tabs>
        <w:ind w:left="2160" w:hanging="360"/>
      </w:pPr>
      <w:rPr>
        <w:rFonts w:ascii="Wingdings" w:hAnsi="Wingdings"/>
      </w:rPr>
    </w:lvl>
    <w:lvl w:ilvl="3" w:tplc="36C6A404">
      <w:start w:val="1"/>
      <w:numFmt w:val="bullet"/>
      <w:lvlText w:val=""/>
      <w:lvlJc w:val="left"/>
      <w:pPr>
        <w:tabs>
          <w:tab w:val="num" w:pos="2880"/>
        </w:tabs>
        <w:ind w:left="2880" w:hanging="360"/>
      </w:pPr>
      <w:rPr>
        <w:rFonts w:ascii="Symbol" w:hAnsi="Symbol"/>
      </w:rPr>
    </w:lvl>
    <w:lvl w:ilvl="4" w:tplc="A12EDE2A">
      <w:start w:val="1"/>
      <w:numFmt w:val="bullet"/>
      <w:lvlText w:val="o"/>
      <w:lvlJc w:val="left"/>
      <w:pPr>
        <w:tabs>
          <w:tab w:val="num" w:pos="3600"/>
        </w:tabs>
        <w:ind w:left="3600" w:hanging="360"/>
      </w:pPr>
      <w:rPr>
        <w:rFonts w:ascii="Courier New" w:hAnsi="Courier New"/>
      </w:rPr>
    </w:lvl>
    <w:lvl w:ilvl="5" w:tplc="7DFA8544">
      <w:start w:val="1"/>
      <w:numFmt w:val="bullet"/>
      <w:lvlText w:val=""/>
      <w:lvlJc w:val="left"/>
      <w:pPr>
        <w:tabs>
          <w:tab w:val="num" w:pos="4320"/>
        </w:tabs>
        <w:ind w:left="4320" w:hanging="360"/>
      </w:pPr>
      <w:rPr>
        <w:rFonts w:ascii="Wingdings" w:hAnsi="Wingdings"/>
      </w:rPr>
    </w:lvl>
    <w:lvl w:ilvl="6" w:tplc="2ABE48BC">
      <w:start w:val="1"/>
      <w:numFmt w:val="bullet"/>
      <w:lvlText w:val=""/>
      <w:lvlJc w:val="left"/>
      <w:pPr>
        <w:tabs>
          <w:tab w:val="num" w:pos="5040"/>
        </w:tabs>
        <w:ind w:left="5040" w:hanging="360"/>
      </w:pPr>
      <w:rPr>
        <w:rFonts w:ascii="Symbol" w:hAnsi="Symbol"/>
      </w:rPr>
    </w:lvl>
    <w:lvl w:ilvl="7" w:tplc="AAEA6E5C">
      <w:start w:val="1"/>
      <w:numFmt w:val="bullet"/>
      <w:lvlText w:val="o"/>
      <w:lvlJc w:val="left"/>
      <w:pPr>
        <w:tabs>
          <w:tab w:val="num" w:pos="5760"/>
        </w:tabs>
        <w:ind w:left="5760" w:hanging="360"/>
      </w:pPr>
      <w:rPr>
        <w:rFonts w:ascii="Courier New" w:hAnsi="Courier New"/>
      </w:rPr>
    </w:lvl>
    <w:lvl w:ilvl="8" w:tplc="4B42BBA4">
      <w:start w:val="1"/>
      <w:numFmt w:val="bullet"/>
      <w:lvlText w:val=""/>
      <w:lvlJc w:val="left"/>
      <w:pPr>
        <w:tabs>
          <w:tab w:val="num" w:pos="6480"/>
        </w:tabs>
        <w:ind w:left="6480" w:hanging="360"/>
      </w:pPr>
      <w:rPr>
        <w:rFonts w:ascii="Wingdings" w:hAnsi="Wingdings"/>
      </w:rPr>
    </w:lvl>
  </w:abstractNum>
  <w:abstractNum w:abstractNumId="151" w15:restartNumberingAfterBreak="0">
    <w:nsid w:val="00000098"/>
    <w:multiLevelType w:val="hybridMultilevel"/>
    <w:tmpl w:val="00000098"/>
    <w:lvl w:ilvl="0" w:tplc="0720A4CA">
      <w:start w:val="1"/>
      <w:numFmt w:val="bullet"/>
      <w:lvlText w:val="o"/>
      <w:lvlJc w:val="left"/>
      <w:pPr>
        <w:ind w:left="720" w:hanging="360"/>
      </w:pPr>
      <w:rPr>
        <w:rFonts w:ascii="Courier New" w:hAnsi="Courier New"/>
        <w:b w:val="0"/>
        <w:bCs w:val="0"/>
      </w:rPr>
    </w:lvl>
    <w:lvl w:ilvl="1" w:tplc="75F6E090">
      <w:start w:val="1"/>
      <w:numFmt w:val="bullet"/>
      <w:lvlText w:val="o"/>
      <w:lvlJc w:val="left"/>
      <w:pPr>
        <w:tabs>
          <w:tab w:val="num" w:pos="1440"/>
        </w:tabs>
        <w:ind w:left="1440" w:hanging="360"/>
      </w:pPr>
      <w:rPr>
        <w:rFonts w:ascii="Courier New" w:hAnsi="Courier New"/>
      </w:rPr>
    </w:lvl>
    <w:lvl w:ilvl="2" w:tplc="957679D6">
      <w:start w:val="1"/>
      <w:numFmt w:val="bullet"/>
      <w:lvlText w:val=""/>
      <w:lvlJc w:val="left"/>
      <w:pPr>
        <w:tabs>
          <w:tab w:val="num" w:pos="2160"/>
        </w:tabs>
        <w:ind w:left="2160" w:hanging="360"/>
      </w:pPr>
      <w:rPr>
        <w:rFonts w:ascii="Wingdings" w:hAnsi="Wingdings"/>
      </w:rPr>
    </w:lvl>
    <w:lvl w:ilvl="3" w:tplc="6696E022">
      <w:start w:val="1"/>
      <w:numFmt w:val="bullet"/>
      <w:lvlText w:val=""/>
      <w:lvlJc w:val="left"/>
      <w:pPr>
        <w:tabs>
          <w:tab w:val="num" w:pos="2880"/>
        </w:tabs>
        <w:ind w:left="2880" w:hanging="360"/>
      </w:pPr>
      <w:rPr>
        <w:rFonts w:ascii="Symbol" w:hAnsi="Symbol"/>
      </w:rPr>
    </w:lvl>
    <w:lvl w:ilvl="4" w:tplc="20C8229C">
      <w:start w:val="1"/>
      <w:numFmt w:val="bullet"/>
      <w:lvlText w:val="o"/>
      <w:lvlJc w:val="left"/>
      <w:pPr>
        <w:tabs>
          <w:tab w:val="num" w:pos="3600"/>
        </w:tabs>
        <w:ind w:left="3600" w:hanging="360"/>
      </w:pPr>
      <w:rPr>
        <w:rFonts w:ascii="Courier New" w:hAnsi="Courier New"/>
      </w:rPr>
    </w:lvl>
    <w:lvl w:ilvl="5" w:tplc="34C0045E">
      <w:start w:val="1"/>
      <w:numFmt w:val="bullet"/>
      <w:lvlText w:val=""/>
      <w:lvlJc w:val="left"/>
      <w:pPr>
        <w:tabs>
          <w:tab w:val="num" w:pos="4320"/>
        </w:tabs>
        <w:ind w:left="4320" w:hanging="360"/>
      </w:pPr>
      <w:rPr>
        <w:rFonts w:ascii="Wingdings" w:hAnsi="Wingdings"/>
      </w:rPr>
    </w:lvl>
    <w:lvl w:ilvl="6" w:tplc="C2A26A92">
      <w:start w:val="1"/>
      <w:numFmt w:val="bullet"/>
      <w:lvlText w:val=""/>
      <w:lvlJc w:val="left"/>
      <w:pPr>
        <w:tabs>
          <w:tab w:val="num" w:pos="5040"/>
        </w:tabs>
        <w:ind w:left="5040" w:hanging="360"/>
      </w:pPr>
      <w:rPr>
        <w:rFonts w:ascii="Symbol" w:hAnsi="Symbol"/>
      </w:rPr>
    </w:lvl>
    <w:lvl w:ilvl="7" w:tplc="BC4E7804">
      <w:start w:val="1"/>
      <w:numFmt w:val="bullet"/>
      <w:lvlText w:val="o"/>
      <w:lvlJc w:val="left"/>
      <w:pPr>
        <w:tabs>
          <w:tab w:val="num" w:pos="5760"/>
        </w:tabs>
        <w:ind w:left="5760" w:hanging="360"/>
      </w:pPr>
      <w:rPr>
        <w:rFonts w:ascii="Courier New" w:hAnsi="Courier New"/>
      </w:rPr>
    </w:lvl>
    <w:lvl w:ilvl="8" w:tplc="950676DE">
      <w:start w:val="1"/>
      <w:numFmt w:val="bullet"/>
      <w:lvlText w:val=""/>
      <w:lvlJc w:val="left"/>
      <w:pPr>
        <w:tabs>
          <w:tab w:val="num" w:pos="6480"/>
        </w:tabs>
        <w:ind w:left="6480" w:hanging="360"/>
      </w:pPr>
      <w:rPr>
        <w:rFonts w:ascii="Wingdings" w:hAnsi="Wingdings"/>
      </w:rPr>
    </w:lvl>
  </w:abstractNum>
  <w:abstractNum w:abstractNumId="152" w15:restartNumberingAfterBreak="0">
    <w:nsid w:val="00000099"/>
    <w:multiLevelType w:val="multilevel"/>
    <w:tmpl w:val="00000099"/>
    <w:lvl w:ilvl="0">
      <w:start w:val="1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15:restartNumberingAfterBreak="0">
    <w:nsid w:val="0000009A"/>
    <w:multiLevelType w:val="hybridMultilevel"/>
    <w:tmpl w:val="0000009A"/>
    <w:lvl w:ilvl="0" w:tplc="D248A592">
      <w:start w:val="1"/>
      <w:numFmt w:val="bullet"/>
      <w:lvlText w:val="o"/>
      <w:lvlJc w:val="left"/>
      <w:pPr>
        <w:ind w:left="720" w:hanging="360"/>
      </w:pPr>
      <w:rPr>
        <w:rFonts w:ascii="Courier New" w:hAnsi="Courier New"/>
        <w:b w:val="0"/>
        <w:bCs w:val="0"/>
      </w:rPr>
    </w:lvl>
    <w:lvl w:ilvl="1" w:tplc="66E01C52">
      <w:start w:val="1"/>
      <w:numFmt w:val="bullet"/>
      <w:lvlText w:val="o"/>
      <w:lvlJc w:val="left"/>
      <w:pPr>
        <w:tabs>
          <w:tab w:val="num" w:pos="1440"/>
        </w:tabs>
        <w:ind w:left="1440" w:hanging="360"/>
      </w:pPr>
      <w:rPr>
        <w:rFonts w:ascii="Courier New" w:hAnsi="Courier New"/>
      </w:rPr>
    </w:lvl>
    <w:lvl w:ilvl="2" w:tplc="D9EA5F62">
      <w:start w:val="1"/>
      <w:numFmt w:val="bullet"/>
      <w:lvlText w:val=""/>
      <w:lvlJc w:val="left"/>
      <w:pPr>
        <w:tabs>
          <w:tab w:val="num" w:pos="2160"/>
        </w:tabs>
        <w:ind w:left="2160" w:hanging="360"/>
      </w:pPr>
      <w:rPr>
        <w:rFonts w:ascii="Wingdings" w:hAnsi="Wingdings"/>
      </w:rPr>
    </w:lvl>
    <w:lvl w:ilvl="3" w:tplc="B642BA4C">
      <w:start w:val="1"/>
      <w:numFmt w:val="bullet"/>
      <w:lvlText w:val=""/>
      <w:lvlJc w:val="left"/>
      <w:pPr>
        <w:tabs>
          <w:tab w:val="num" w:pos="2880"/>
        </w:tabs>
        <w:ind w:left="2880" w:hanging="360"/>
      </w:pPr>
      <w:rPr>
        <w:rFonts w:ascii="Symbol" w:hAnsi="Symbol"/>
      </w:rPr>
    </w:lvl>
    <w:lvl w:ilvl="4" w:tplc="89EA4404">
      <w:start w:val="1"/>
      <w:numFmt w:val="bullet"/>
      <w:lvlText w:val="o"/>
      <w:lvlJc w:val="left"/>
      <w:pPr>
        <w:tabs>
          <w:tab w:val="num" w:pos="3600"/>
        </w:tabs>
        <w:ind w:left="3600" w:hanging="360"/>
      </w:pPr>
      <w:rPr>
        <w:rFonts w:ascii="Courier New" w:hAnsi="Courier New"/>
      </w:rPr>
    </w:lvl>
    <w:lvl w:ilvl="5" w:tplc="AE06B6C6">
      <w:start w:val="1"/>
      <w:numFmt w:val="bullet"/>
      <w:lvlText w:val=""/>
      <w:lvlJc w:val="left"/>
      <w:pPr>
        <w:tabs>
          <w:tab w:val="num" w:pos="4320"/>
        </w:tabs>
        <w:ind w:left="4320" w:hanging="360"/>
      </w:pPr>
      <w:rPr>
        <w:rFonts w:ascii="Wingdings" w:hAnsi="Wingdings"/>
      </w:rPr>
    </w:lvl>
    <w:lvl w:ilvl="6" w:tplc="409AA1A2">
      <w:start w:val="1"/>
      <w:numFmt w:val="bullet"/>
      <w:lvlText w:val=""/>
      <w:lvlJc w:val="left"/>
      <w:pPr>
        <w:tabs>
          <w:tab w:val="num" w:pos="5040"/>
        </w:tabs>
        <w:ind w:left="5040" w:hanging="360"/>
      </w:pPr>
      <w:rPr>
        <w:rFonts w:ascii="Symbol" w:hAnsi="Symbol"/>
      </w:rPr>
    </w:lvl>
    <w:lvl w:ilvl="7" w:tplc="6B90DB72">
      <w:start w:val="1"/>
      <w:numFmt w:val="bullet"/>
      <w:lvlText w:val="o"/>
      <w:lvlJc w:val="left"/>
      <w:pPr>
        <w:tabs>
          <w:tab w:val="num" w:pos="5760"/>
        </w:tabs>
        <w:ind w:left="5760" w:hanging="360"/>
      </w:pPr>
      <w:rPr>
        <w:rFonts w:ascii="Courier New" w:hAnsi="Courier New"/>
      </w:rPr>
    </w:lvl>
    <w:lvl w:ilvl="8" w:tplc="52749CFC">
      <w:start w:val="1"/>
      <w:numFmt w:val="bullet"/>
      <w:lvlText w:val=""/>
      <w:lvlJc w:val="left"/>
      <w:pPr>
        <w:tabs>
          <w:tab w:val="num" w:pos="6480"/>
        </w:tabs>
        <w:ind w:left="6480" w:hanging="360"/>
      </w:pPr>
      <w:rPr>
        <w:rFonts w:ascii="Wingdings" w:hAnsi="Wingdings"/>
      </w:rPr>
    </w:lvl>
  </w:abstractNum>
  <w:abstractNum w:abstractNumId="154" w15:restartNumberingAfterBreak="0">
    <w:nsid w:val="0000009B"/>
    <w:multiLevelType w:val="multilevel"/>
    <w:tmpl w:val="0000009B"/>
    <w:lvl w:ilvl="0">
      <w:start w:val="1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15:restartNumberingAfterBreak="0">
    <w:nsid w:val="0000009C"/>
    <w:multiLevelType w:val="hybridMultilevel"/>
    <w:tmpl w:val="0000009C"/>
    <w:lvl w:ilvl="0" w:tplc="ED1E4CBE">
      <w:start w:val="1"/>
      <w:numFmt w:val="bullet"/>
      <w:lvlText w:val="o"/>
      <w:lvlJc w:val="left"/>
      <w:pPr>
        <w:ind w:left="720" w:hanging="360"/>
      </w:pPr>
      <w:rPr>
        <w:rFonts w:ascii="Courier New" w:hAnsi="Courier New"/>
        <w:b w:val="0"/>
        <w:bCs w:val="0"/>
      </w:rPr>
    </w:lvl>
    <w:lvl w:ilvl="1" w:tplc="94DEB25A">
      <w:start w:val="1"/>
      <w:numFmt w:val="bullet"/>
      <w:lvlText w:val="o"/>
      <w:lvlJc w:val="left"/>
      <w:pPr>
        <w:tabs>
          <w:tab w:val="num" w:pos="1440"/>
        </w:tabs>
        <w:ind w:left="1440" w:hanging="360"/>
      </w:pPr>
      <w:rPr>
        <w:rFonts w:ascii="Courier New" w:hAnsi="Courier New"/>
      </w:rPr>
    </w:lvl>
    <w:lvl w:ilvl="2" w:tplc="9D6EF326">
      <w:start w:val="1"/>
      <w:numFmt w:val="bullet"/>
      <w:lvlText w:val=""/>
      <w:lvlJc w:val="left"/>
      <w:pPr>
        <w:tabs>
          <w:tab w:val="num" w:pos="2160"/>
        </w:tabs>
        <w:ind w:left="2160" w:hanging="360"/>
      </w:pPr>
      <w:rPr>
        <w:rFonts w:ascii="Wingdings" w:hAnsi="Wingdings"/>
      </w:rPr>
    </w:lvl>
    <w:lvl w:ilvl="3" w:tplc="9D8459D8">
      <w:start w:val="1"/>
      <w:numFmt w:val="bullet"/>
      <w:lvlText w:val=""/>
      <w:lvlJc w:val="left"/>
      <w:pPr>
        <w:tabs>
          <w:tab w:val="num" w:pos="2880"/>
        </w:tabs>
        <w:ind w:left="2880" w:hanging="360"/>
      </w:pPr>
      <w:rPr>
        <w:rFonts w:ascii="Symbol" w:hAnsi="Symbol"/>
      </w:rPr>
    </w:lvl>
    <w:lvl w:ilvl="4" w:tplc="3EA6DBD0">
      <w:start w:val="1"/>
      <w:numFmt w:val="bullet"/>
      <w:lvlText w:val="o"/>
      <w:lvlJc w:val="left"/>
      <w:pPr>
        <w:tabs>
          <w:tab w:val="num" w:pos="3600"/>
        </w:tabs>
        <w:ind w:left="3600" w:hanging="360"/>
      </w:pPr>
      <w:rPr>
        <w:rFonts w:ascii="Courier New" w:hAnsi="Courier New"/>
      </w:rPr>
    </w:lvl>
    <w:lvl w:ilvl="5" w:tplc="4E72CDA2">
      <w:start w:val="1"/>
      <w:numFmt w:val="bullet"/>
      <w:lvlText w:val=""/>
      <w:lvlJc w:val="left"/>
      <w:pPr>
        <w:tabs>
          <w:tab w:val="num" w:pos="4320"/>
        </w:tabs>
        <w:ind w:left="4320" w:hanging="360"/>
      </w:pPr>
      <w:rPr>
        <w:rFonts w:ascii="Wingdings" w:hAnsi="Wingdings"/>
      </w:rPr>
    </w:lvl>
    <w:lvl w:ilvl="6" w:tplc="7458DC76">
      <w:start w:val="1"/>
      <w:numFmt w:val="bullet"/>
      <w:lvlText w:val=""/>
      <w:lvlJc w:val="left"/>
      <w:pPr>
        <w:tabs>
          <w:tab w:val="num" w:pos="5040"/>
        </w:tabs>
        <w:ind w:left="5040" w:hanging="360"/>
      </w:pPr>
      <w:rPr>
        <w:rFonts w:ascii="Symbol" w:hAnsi="Symbol"/>
      </w:rPr>
    </w:lvl>
    <w:lvl w:ilvl="7" w:tplc="2F7E6F24">
      <w:start w:val="1"/>
      <w:numFmt w:val="bullet"/>
      <w:lvlText w:val="o"/>
      <w:lvlJc w:val="left"/>
      <w:pPr>
        <w:tabs>
          <w:tab w:val="num" w:pos="5760"/>
        </w:tabs>
        <w:ind w:left="5760" w:hanging="360"/>
      </w:pPr>
      <w:rPr>
        <w:rFonts w:ascii="Courier New" w:hAnsi="Courier New"/>
      </w:rPr>
    </w:lvl>
    <w:lvl w:ilvl="8" w:tplc="1EE20EEE">
      <w:start w:val="1"/>
      <w:numFmt w:val="bullet"/>
      <w:lvlText w:val=""/>
      <w:lvlJc w:val="left"/>
      <w:pPr>
        <w:tabs>
          <w:tab w:val="num" w:pos="6480"/>
        </w:tabs>
        <w:ind w:left="6480" w:hanging="360"/>
      </w:pPr>
      <w:rPr>
        <w:rFonts w:ascii="Wingdings" w:hAnsi="Wingdings"/>
      </w:rPr>
    </w:lvl>
  </w:abstractNum>
  <w:abstractNum w:abstractNumId="156" w15:restartNumberingAfterBreak="0">
    <w:nsid w:val="0000009D"/>
    <w:multiLevelType w:val="hybridMultilevel"/>
    <w:tmpl w:val="0000009D"/>
    <w:lvl w:ilvl="0" w:tplc="D7440834">
      <w:start w:val="1"/>
      <w:numFmt w:val="bullet"/>
      <w:lvlText w:val="o"/>
      <w:lvlJc w:val="left"/>
      <w:pPr>
        <w:ind w:left="720" w:hanging="360"/>
      </w:pPr>
      <w:rPr>
        <w:rFonts w:ascii="Courier New" w:hAnsi="Courier New"/>
        <w:b w:val="0"/>
        <w:bCs w:val="0"/>
      </w:rPr>
    </w:lvl>
    <w:lvl w:ilvl="1" w:tplc="F1C251BC">
      <w:start w:val="1"/>
      <w:numFmt w:val="bullet"/>
      <w:lvlText w:val="o"/>
      <w:lvlJc w:val="left"/>
      <w:pPr>
        <w:tabs>
          <w:tab w:val="num" w:pos="1440"/>
        </w:tabs>
        <w:ind w:left="1440" w:hanging="360"/>
      </w:pPr>
      <w:rPr>
        <w:rFonts w:ascii="Courier New" w:hAnsi="Courier New"/>
      </w:rPr>
    </w:lvl>
    <w:lvl w:ilvl="2" w:tplc="2F88D554">
      <w:start w:val="1"/>
      <w:numFmt w:val="bullet"/>
      <w:lvlText w:val=""/>
      <w:lvlJc w:val="left"/>
      <w:pPr>
        <w:tabs>
          <w:tab w:val="num" w:pos="2160"/>
        </w:tabs>
        <w:ind w:left="2160" w:hanging="360"/>
      </w:pPr>
      <w:rPr>
        <w:rFonts w:ascii="Wingdings" w:hAnsi="Wingdings"/>
      </w:rPr>
    </w:lvl>
    <w:lvl w:ilvl="3" w:tplc="B5F2AD5E">
      <w:start w:val="1"/>
      <w:numFmt w:val="bullet"/>
      <w:lvlText w:val=""/>
      <w:lvlJc w:val="left"/>
      <w:pPr>
        <w:tabs>
          <w:tab w:val="num" w:pos="2880"/>
        </w:tabs>
        <w:ind w:left="2880" w:hanging="360"/>
      </w:pPr>
      <w:rPr>
        <w:rFonts w:ascii="Symbol" w:hAnsi="Symbol"/>
      </w:rPr>
    </w:lvl>
    <w:lvl w:ilvl="4" w:tplc="A5869882">
      <w:start w:val="1"/>
      <w:numFmt w:val="bullet"/>
      <w:lvlText w:val="o"/>
      <w:lvlJc w:val="left"/>
      <w:pPr>
        <w:tabs>
          <w:tab w:val="num" w:pos="3600"/>
        </w:tabs>
        <w:ind w:left="3600" w:hanging="360"/>
      </w:pPr>
      <w:rPr>
        <w:rFonts w:ascii="Courier New" w:hAnsi="Courier New"/>
      </w:rPr>
    </w:lvl>
    <w:lvl w:ilvl="5" w:tplc="557AA992">
      <w:start w:val="1"/>
      <w:numFmt w:val="bullet"/>
      <w:lvlText w:val=""/>
      <w:lvlJc w:val="left"/>
      <w:pPr>
        <w:tabs>
          <w:tab w:val="num" w:pos="4320"/>
        </w:tabs>
        <w:ind w:left="4320" w:hanging="360"/>
      </w:pPr>
      <w:rPr>
        <w:rFonts w:ascii="Wingdings" w:hAnsi="Wingdings"/>
      </w:rPr>
    </w:lvl>
    <w:lvl w:ilvl="6" w:tplc="B5088CB2">
      <w:start w:val="1"/>
      <w:numFmt w:val="bullet"/>
      <w:lvlText w:val=""/>
      <w:lvlJc w:val="left"/>
      <w:pPr>
        <w:tabs>
          <w:tab w:val="num" w:pos="5040"/>
        </w:tabs>
        <w:ind w:left="5040" w:hanging="360"/>
      </w:pPr>
      <w:rPr>
        <w:rFonts w:ascii="Symbol" w:hAnsi="Symbol"/>
      </w:rPr>
    </w:lvl>
    <w:lvl w:ilvl="7" w:tplc="1A6E6954">
      <w:start w:val="1"/>
      <w:numFmt w:val="bullet"/>
      <w:lvlText w:val="o"/>
      <w:lvlJc w:val="left"/>
      <w:pPr>
        <w:tabs>
          <w:tab w:val="num" w:pos="5760"/>
        </w:tabs>
        <w:ind w:left="5760" w:hanging="360"/>
      </w:pPr>
      <w:rPr>
        <w:rFonts w:ascii="Courier New" w:hAnsi="Courier New"/>
      </w:rPr>
    </w:lvl>
    <w:lvl w:ilvl="8" w:tplc="4DCCF9F4">
      <w:start w:val="1"/>
      <w:numFmt w:val="bullet"/>
      <w:lvlText w:val=""/>
      <w:lvlJc w:val="left"/>
      <w:pPr>
        <w:tabs>
          <w:tab w:val="num" w:pos="6480"/>
        </w:tabs>
        <w:ind w:left="6480" w:hanging="360"/>
      </w:pPr>
      <w:rPr>
        <w:rFonts w:ascii="Wingdings" w:hAnsi="Wingdings"/>
      </w:rPr>
    </w:lvl>
  </w:abstractNum>
  <w:abstractNum w:abstractNumId="157" w15:restartNumberingAfterBreak="0">
    <w:nsid w:val="0000009E"/>
    <w:multiLevelType w:val="hybridMultilevel"/>
    <w:tmpl w:val="0000009E"/>
    <w:lvl w:ilvl="0" w:tplc="EDBCC2D4">
      <w:start w:val="1"/>
      <w:numFmt w:val="bullet"/>
      <w:lvlText w:val="o"/>
      <w:lvlJc w:val="left"/>
      <w:pPr>
        <w:ind w:left="720" w:hanging="360"/>
      </w:pPr>
      <w:rPr>
        <w:rFonts w:ascii="Courier New" w:hAnsi="Courier New"/>
        <w:b w:val="0"/>
        <w:bCs w:val="0"/>
      </w:rPr>
    </w:lvl>
    <w:lvl w:ilvl="1" w:tplc="D9369C68">
      <w:start w:val="1"/>
      <w:numFmt w:val="bullet"/>
      <w:lvlText w:val="o"/>
      <w:lvlJc w:val="left"/>
      <w:pPr>
        <w:tabs>
          <w:tab w:val="num" w:pos="1440"/>
        </w:tabs>
        <w:ind w:left="1440" w:hanging="360"/>
      </w:pPr>
      <w:rPr>
        <w:rFonts w:ascii="Courier New" w:hAnsi="Courier New"/>
      </w:rPr>
    </w:lvl>
    <w:lvl w:ilvl="2" w:tplc="BEB81EE0">
      <w:start w:val="1"/>
      <w:numFmt w:val="bullet"/>
      <w:lvlText w:val=""/>
      <w:lvlJc w:val="left"/>
      <w:pPr>
        <w:tabs>
          <w:tab w:val="num" w:pos="2160"/>
        </w:tabs>
        <w:ind w:left="2160" w:hanging="360"/>
      </w:pPr>
      <w:rPr>
        <w:rFonts w:ascii="Wingdings" w:hAnsi="Wingdings"/>
      </w:rPr>
    </w:lvl>
    <w:lvl w:ilvl="3" w:tplc="BDFCFF58">
      <w:start w:val="1"/>
      <w:numFmt w:val="bullet"/>
      <w:lvlText w:val=""/>
      <w:lvlJc w:val="left"/>
      <w:pPr>
        <w:tabs>
          <w:tab w:val="num" w:pos="2880"/>
        </w:tabs>
        <w:ind w:left="2880" w:hanging="360"/>
      </w:pPr>
      <w:rPr>
        <w:rFonts w:ascii="Symbol" w:hAnsi="Symbol"/>
      </w:rPr>
    </w:lvl>
    <w:lvl w:ilvl="4" w:tplc="68ECA0A8">
      <w:start w:val="1"/>
      <w:numFmt w:val="bullet"/>
      <w:lvlText w:val="o"/>
      <w:lvlJc w:val="left"/>
      <w:pPr>
        <w:tabs>
          <w:tab w:val="num" w:pos="3600"/>
        </w:tabs>
        <w:ind w:left="3600" w:hanging="360"/>
      </w:pPr>
      <w:rPr>
        <w:rFonts w:ascii="Courier New" w:hAnsi="Courier New"/>
      </w:rPr>
    </w:lvl>
    <w:lvl w:ilvl="5" w:tplc="E90AA990">
      <w:start w:val="1"/>
      <w:numFmt w:val="bullet"/>
      <w:lvlText w:val=""/>
      <w:lvlJc w:val="left"/>
      <w:pPr>
        <w:tabs>
          <w:tab w:val="num" w:pos="4320"/>
        </w:tabs>
        <w:ind w:left="4320" w:hanging="360"/>
      </w:pPr>
      <w:rPr>
        <w:rFonts w:ascii="Wingdings" w:hAnsi="Wingdings"/>
      </w:rPr>
    </w:lvl>
    <w:lvl w:ilvl="6" w:tplc="A8BE1E00">
      <w:start w:val="1"/>
      <w:numFmt w:val="bullet"/>
      <w:lvlText w:val=""/>
      <w:lvlJc w:val="left"/>
      <w:pPr>
        <w:tabs>
          <w:tab w:val="num" w:pos="5040"/>
        </w:tabs>
        <w:ind w:left="5040" w:hanging="360"/>
      </w:pPr>
      <w:rPr>
        <w:rFonts w:ascii="Symbol" w:hAnsi="Symbol"/>
      </w:rPr>
    </w:lvl>
    <w:lvl w:ilvl="7" w:tplc="5CA48C56">
      <w:start w:val="1"/>
      <w:numFmt w:val="bullet"/>
      <w:lvlText w:val="o"/>
      <w:lvlJc w:val="left"/>
      <w:pPr>
        <w:tabs>
          <w:tab w:val="num" w:pos="5760"/>
        </w:tabs>
        <w:ind w:left="5760" w:hanging="360"/>
      </w:pPr>
      <w:rPr>
        <w:rFonts w:ascii="Courier New" w:hAnsi="Courier New"/>
      </w:rPr>
    </w:lvl>
    <w:lvl w:ilvl="8" w:tplc="52A4B24A">
      <w:start w:val="1"/>
      <w:numFmt w:val="bullet"/>
      <w:lvlText w:val=""/>
      <w:lvlJc w:val="left"/>
      <w:pPr>
        <w:tabs>
          <w:tab w:val="num" w:pos="6480"/>
        </w:tabs>
        <w:ind w:left="6480" w:hanging="360"/>
      </w:pPr>
      <w:rPr>
        <w:rFonts w:ascii="Wingdings" w:hAnsi="Wingdings"/>
      </w:rPr>
    </w:lvl>
  </w:abstractNum>
  <w:abstractNum w:abstractNumId="158" w15:restartNumberingAfterBreak="0">
    <w:nsid w:val="0000009F"/>
    <w:multiLevelType w:val="hybridMultilevel"/>
    <w:tmpl w:val="0000009F"/>
    <w:lvl w:ilvl="0" w:tplc="98962986">
      <w:start w:val="1"/>
      <w:numFmt w:val="bullet"/>
      <w:lvlText w:val="o"/>
      <w:lvlJc w:val="left"/>
      <w:pPr>
        <w:ind w:left="720" w:hanging="360"/>
      </w:pPr>
      <w:rPr>
        <w:rFonts w:ascii="Courier New" w:hAnsi="Courier New"/>
        <w:b w:val="0"/>
        <w:bCs w:val="0"/>
      </w:rPr>
    </w:lvl>
    <w:lvl w:ilvl="1" w:tplc="83D039E8">
      <w:start w:val="1"/>
      <w:numFmt w:val="bullet"/>
      <w:lvlText w:val="o"/>
      <w:lvlJc w:val="left"/>
      <w:pPr>
        <w:tabs>
          <w:tab w:val="num" w:pos="1440"/>
        </w:tabs>
        <w:ind w:left="1440" w:hanging="360"/>
      </w:pPr>
      <w:rPr>
        <w:rFonts w:ascii="Courier New" w:hAnsi="Courier New"/>
      </w:rPr>
    </w:lvl>
    <w:lvl w:ilvl="2" w:tplc="C96EF96A">
      <w:start w:val="1"/>
      <w:numFmt w:val="bullet"/>
      <w:lvlText w:val=""/>
      <w:lvlJc w:val="left"/>
      <w:pPr>
        <w:tabs>
          <w:tab w:val="num" w:pos="2160"/>
        </w:tabs>
        <w:ind w:left="2160" w:hanging="360"/>
      </w:pPr>
      <w:rPr>
        <w:rFonts w:ascii="Wingdings" w:hAnsi="Wingdings"/>
      </w:rPr>
    </w:lvl>
    <w:lvl w:ilvl="3" w:tplc="F92491E0">
      <w:start w:val="1"/>
      <w:numFmt w:val="bullet"/>
      <w:lvlText w:val=""/>
      <w:lvlJc w:val="left"/>
      <w:pPr>
        <w:tabs>
          <w:tab w:val="num" w:pos="2880"/>
        </w:tabs>
        <w:ind w:left="2880" w:hanging="360"/>
      </w:pPr>
      <w:rPr>
        <w:rFonts w:ascii="Symbol" w:hAnsi="Symbol"/>
      </w:rPr>
    </w:lvl>
    <w:lvl w:ilvl="4" w:tplc="A232F4C8">
      <w:start w:val="1"/>
      <w:numFmt w:val="bullet"/>
      <w:lvlText w:val="o"/>
      <w:lvlJc w:val="left"/>
      <w:pPr>
        <w:tabs>
          <w:tab w:val="num" w:pos="3600"/>
        </w:tabs>
        <w:ind w:left="3600" w:hanging="360"/>
      </w:pPr>
      <w:rPr>
        <w:rFonts w:ascii="Courier New" w:hAnsi="Courier New"/>
      </w:rPr>
    </w:lvl>
    <w:lvl w:ilvl="5" w:tplc="351CF71E">
      <w:start w:val="1"/>
      <w:numFmt w:val="bullet"/>
      <w:lvlText w:val=""/>
      <w:lvlJc w:val="left"/>
      <w:pPr>
        <w:tabs>
          <w:tab w:val="num" w:pos="4320"/>
        </w:tabs>
        <w:ind w:left="4320" w:hanging="360"/>
      </w:pPr>
      <w:rPr>
        <w:rFonts w:ascii="Wingdings" w:hAnsi="Wingdings"/>
      </w:rPr>
    </w:lvl>
    <w:lvl w:ilvl="6" w:tplc="E76E2BAA">
      <w:start w:val="1"/>
      <w:numFmt w:val="bullet"/>
      <w:lvlText w:val=""/>
      <w:lvlJc w:val="left"/>
      <w:pPr>
        <w:tabs>
          <w:tab w:val="num" w:pos="5040"/>
        </w:tabs>
        <w:ind w:left="5040" w:hanging="360"/>
      </w:pPr>
      <w:rPr>
        <w:rFonts w:ascii="Symbol" w:hAnsi="Symbol"/>
      </w:rPr>
    </w:lvl>
    <w:lvl w:ilvl="7" w:tplc="746A7074">
      <w:start w:val="1"/>
      <w:numFmt w:val="bullet"/>
      <w:lvlText w:val="o"/>
      <w:lvlJc w:val="left"/>
      <w:pPr>
        <w:tabs>
          <w:tab w:val="num" w:pos="5760"/>
        </w:tabs>
        <w:ind w:left="5760" w:hanging="360"/>
      </w:pPr>
      <w:rPr>
        <w:rFonts w:ascii="Courier New" w:hAnsi="Courier New"/>
      </w:rPr>
    </w:lvl>
    <w:lvl w:ilvl="8" w:tplc="7548A920">
      <w:start w:val="1"/>
      <w:numFmt w:val="bullet"/>
      <w:lvlText w:val=""/>
      <w:lvlJc w:val="left"/>
      <w:pPr>
        <w:tabs>
          <w:tab w:val="num" w:pos="6480"/>
        </w:tabs>
        <w:ind w:left="6480" w:hanging="360"/>
      </w:pPr>
      <w:rPr>
        <w:rFonts w:ascii="Wingdings" w:hAnsi="Wingdings"/>
      </w:rPr>
    </w:lvl>
  </w:abstractNum>
  <w:abstractNum w:abstractNumId="159" w15:restartNumberingAfterBreak="0">
    <w:nsid w:val="000000A0"/>
    <w:multiLevelType w:val="hybridMultilevel"/>
    <w:tmpl w:val="000000A0"/>
    <w:lvl w:ilvl="0" w:tplc="D7F0D55A">
      <w:start w:val="1"/>
      <w:numFmt w:val="bullet"/>
      <w:lvlText w:val="o"/>
      <w:lvlJc w:val="left"/>
      <w:pPr>
        <w:ind w:left="720" w:hanging="360"/>
      </w:pPr>
      <w:rPr>
        <w:rFonts w:ascii="Courier New" w:hAnsi="Courier New"/>
        <w:b w:val="0"/>
        <w:bCs w:val="0"/>
      </w:rPr>
    </w:lvl>
    <w:lvl w:ilvl="1" w:tplc="70388AAE">
      <w:start w:val="1"/>
      <w:numFmt w:val="bullet"/>
      <w:lvlText w:val="o"/>
      <w:lvlJc w:val="left"/>
      <w:pPr>
        <w:tabs>
          <w:tab w:val="num" w:pos="1440"/>
        </w:tabs>
        <w:ind w:left="1440" w:hanging="360"/>
      </w:pPr>
      <w:rPr>
        <w:rFonts w:ascii="Courier New" w:hAnsi="Courier New"/>
      </w:rPr>
    </w:lvl>
    <w:lvl w:ilvl="2" w:tplc="9CA85B68">
      <w:start w:val="1"/>
      <w:numFmt w:val="bullet"/>
      <w:lvlText w:val=""/>
      <w:lvlJc w:val="left"/>
      <w:pPr>
        <w:tabs>
          <w:tab w:val="num" w:pos="2160"/>
        </w:tabs>
        <w:ind w:left="2160" w:hanging="360"/>
      </w:pPr>
      <w:rPr>
        <w:rFonts w:ascii="Wingdings" w:hAnsi="Wingdings"/>
      </w:rPr>
    </w:lvl>
    <w:lvl w:ilvl="3" w:tplc="3B96662E">
      <w:start w:val="1"/>
      <w:numFmt w:val="bullet"/>
      <w:lvlText w:val=""/>
      <w:lvlJc w:val="left"/>
      <w:pPr>
        <w:tabs>
          <w:tab w:val="num" w:pos="2880"/>
        </w:tabs>
        <w:ind w:left="2880" w:hanging="360"/>
      </w:pPr>
      <w:rPr>
        <w:rFonts w:ascii="Symbol" w:hAnsi="Symbol"/>
      </w:rPr>
    </w:lvl>
    <w:lvl w:ilvl="4" w:tplc="81681288">
      <w:start w:val="1"/>
      <w:numFmt w:val="bullet"/>
      <w:lvlText w:val="o"/>
      <w:lvlJc w:val="left"/>
      <w:pPr>
        <w:tabs>
          <w:tab w:val="num" w:pos="3600"/>
        </w:tabs>
        <w:ind w:left="3600" w:hanging="360"/>
      </w:pPr>
      <w:rPr>
        <w:rFonts w:ascii="Courier New" w:hAnsi="Courier New"/>
      </w:rPr>
    </w:lvl>
    <w:lvl w:ilvl="5" w:tplc="57280138">
      <w:start w:val="1"/>
      <w:numFmt w:val="bullet"/>
      <w:lvlText w:val=""/>
      <w:lvlJc w:val="left"/>
      <w:pPr>
        <w:tabs>
          <w:tab w:val="num" w:pos="4320"/>
        </w:tabs>
        <w:ind w:left="4320" w:hanging="360"/>
      </w:pPr>
      <w:rPr>
        <w:rFonts w:ascii="Wingdings" w:hAnsi="Wingdings"/>
      </w:rPr>
    </w:lvl>
    <w:lvl w:ilvl="6" w:tplc="FE28D644">
      <w:start w:val="1"/>
      <w:numFmt w:val="bullet"/>
      <w:lvlText w:val=""/>
      <w:lvlJc w:val="left"/>
      <w:pPr>
        <w:tabs>
          <w:tab w:val="num" w:pos="5040"/>
        </w:tabs>
        <w:ind w:left="5040" w:hanging="360"/>
      </w:pPr>
      <w:rPr>
        <w:rFonts w:ascii="Symbol" w:hAnsi="Symbol"/>
      </w:rPr>
    </w:lvl>
    <w:lvl w:ilvl="7" w:tplc="A508A2D4">
      <w:start w:val="1"/>
      <w:numFmt w:val="bullet"/>
      <w:lvlText w:val="o"/>
      <w:lvlJc w:val="left"/>
      <w:pPr>
        <w:tabs>
          <w:tab w:val="num" w:pos="5760"/>
        </w:tabs>
        <w:ind w:left="5760" w:hanging="360"/>
      </w:pPr>
      <w:rPr>
        <w:rFonts w:ascii="Courier New" w:hAnsi="Courier New"/>
      </w:rPr>
    </w:lvl>
    <w:lvl w:ilvl="8" w:tplc="456A699C">
      <w:start w:val="1"/>
      <w:numFmt w:val="bullet"/>
      <w:lvlText w:val=""/>
      <w:lvlJc w:val="left"/>
      <w:pPr>
        <w:tabs>
          <w:tab w:val="num" w:pos="6480"/>
        </w:tabs>
        <w:ind w:left="6480" w:hanging="360"/>
      </w:pPr>
      <w:rPr>
        <w:rFonts w:ascii="Wingdings" w:hAnsi="Wingdings"/>
      </w:rPr>
    </w:lvl>
  </w:abstractNum>
  <w:abstractNum w:abstractNumId="160" w15:restartNumberingAfterBreak="0">
    <w:nsid w:val="000000A1"/>
    <w:multiLevelType w:val="hybridMultilevel"/>
    <w:tmpl w:val="000000A1"/>
    <w:lvl w:ilvl="0" w:tplc="D91E111E">
      <w:start w:val="1"/>
      <w:numFmt w:val="bullet"/>
      <w:lvlText w:val="o"/>
      <w:lvlJc w:val="left"/>
      <w:pPr>
        <w:ind w:left="720" w:hanging="360"/>
      </w:pPr>
      <w:rPr>
        <w:rFonts w:ascii="Courier New" w:hAnsi="Courier New"/>
        <w:b w:val="0"/>
        <w:bCs w:val="0"/>
      </w:rPr>
    </w:lvl>
    <w:lvl w:ilvl="1" w:tplc="EB0E137C">
      <w:start w:val="1"/>
      <w:numFmt w:val="bullet"/>
      <w:lvlText w:val="o"/>
      <w:lvlJc w:val="left"/>
      <w:pPr>
        <w:tabs>
          <w:tab w:val="num" w:pos="1440"/>
        </w:tabs>
        <w:ind w:left="1440" w:hanging="360"/>
      </w:pPr>
      <w:rPr>
        <w:rFonts w:ascii="Courier New" w:hAnsi="Courier New"/>
      </w:rPr>
    </w:lvl>
    <w:lvl w:ilvl="2" w:tplc="D140432C">
      <w:start w:val="1"/>
      <w:numFmt w:val="bullet"/>
      <w:lvlText w:val=""/>
      <w:lvlJc w:val="left"/>
      <w:pPr>
        <w:tabs>
          <w:tab w:val="num" w:pos="2160"/>
        </w:tabs>
        <w:ind w:left="2160" w:hanging="360"/>
      </w:pPr>
      <w:rPr>
        <w:rFonts w:ascii="Wingdings" w:hAnsi="Wingdings"/>
      </w:rPr>
    </w:lvl>
    <w:lvl w:ilvl="3" w:tplc="3FC24134">
      <w:start w:val="1"/>
      <w:numFmt w:val="bullet"/>
      <w:lvlText w:val=""/>
      <w:lvlJc w:val="left"/>
      <w:pPr>
        <w:tabs>
          <w:tab w:val="num" w:pos="2880"/>
        </w:tabs>
        <w:ind w:left="2880" w:hanging="360"/>
      </w:pPr>
      <w:rPr>
        <w:rFonts w:ascii="Symbol" w:hAnsi="Symbol"/>
      </w:rPr>
    </w:lvl>
    <w:lvl w:ilvl="4" w:tplc="B72ED842">
      <w:start w:val="1"/>
      <w:numFmt w:val="bullet"/>
      <w:lvlText w:val="o"/>
      <w:lvlJc w:val="left"/>
      <w:pPr>
        <w:tabs>
          <w:tab w:val="num" w:pos="3600"/>
        </w:tabs>
        <w:ind w:left="3600" w:hanging="360"/>
      </w:pPr>
      <w:rPr>
        <w:rFonts w:ascii="Courier New" w:hAnsi="Courier New"/>
      </w:rPr>
    </w:lvl>
    <w:lvl w:ilvl="5" w:tplc="DF7E86C0">
      <w:start w:val="1"/>
      <w:numFmt w:val="bullet"/>
      <w:lvlText w:val=""/>
      <w:lvlJc w:val="left"/>
      <w:pPr>
        <w:tabs>
          <w:tab w:val="num" w:pos="4320"/>
        </w:tabs>
        <w:ind w:left="4320" w:hanging="360"/>
      </w:pPr>
      <w:rPr>
        <w:rFonts w:ascii="Wingdings" w:hAnsi="Wingdings"/>
      </w:rPr>
    </w:lvl>
    <w:lvl w:ilvl="6" w:tplc="D3F4B0B0">
      <w:start w:val="1"/>
      <w:numFmt w:val="bullet"/>
      <w:lvlText w:val=""/>
      <w:lvlJc w:val="left"/>
      <w:pPr>
        <w:tabs>
          <w:tab w:val="num" w:pos="5040"/>
        </w:tabs>
        <w:ind w:left="5040" w:hanging="360"/>
      </w:pPr>
      <w:rPr>
        <w:rFonts w:ascii="Symbol" w:hAnsi="Symbol"/>
      </w:rPr>
    </w:lvl>
    <w:lvl w:ilvl="7" w:tplc="D04CB0FE">
      <w:start w:val="1"/>
      <w:numFmt w:val="bullet"/>
      <w:lvlText w:val="o"/>
      <w:lvlJc w:val="left"/>
      <w:pPr>
        <w:tabs>
          <w:tab w:val="num" w:pos="5760"/>
        </w:tabs>
        <w:ind w:left="5760" w:hanging="360"/>
      </w:pPr>
      <w:rPr>
        <w:rFonts w:ascii="Courier New" w:hAnsi="Courier New"/>
      </w:rPr>
    </w:lvl>
    <w:lvl w:ilvl="8" w:tplc="81DEB42A">
      <w:start w:val="1"/>
      <w:numFmt w:val="bullet"/>
      <w:lvlText w:val=""/>
      <w:lvlJc w:val="left"/>
      <w:pPr>
        <w:tabs>
          <w:tab w:val="num" w:pos="6480"/>
        </w:tabs>
        <w:ind w:left="6480" w:hanging="360"/>
      </w:pPr>
      <w:rPr>
        <w:rFonts w:ascii="Wingdings" w:hAnsi="Wingdings"/>
      </w:rPr>
    </w:lvl>
  </w:abstractNum>
  <w:abstractNum w:abstractNumId="161" w15:restartNumberingAfterBreak="0">
    <w:nsid w:val="000000A2"/>
    <w:multiLevelType w:val="hybridMultilevel"/>
    <w:tmpl w:val="000000A2"/>
    <w:lvl w:ilvl="0" w:tplc="D1902D0A">
      <w:start w:val="1"/>
      <w:numFmt w:val="bullet"/>
      <w:lvlText w:val="o"/>
      <w:lvlJc w:val="left"/>
      <w:pPr>
        <w:ind w:left="720" w:hanging="360"/>
      </w:pPr>
      <w:rPr>
        <w:rFonts w:ascii="Courier New" w:hAnsi="Courier New"/>
        <w:b w:val="0"/>
        <w:bCs w:val="0"/>
      </w:rPr>
    </w:lvl>
    <w:lvl w:ilvl="1" w:tplc="49687D90">
      <w:start w:val="1"/>
      <w:numFmt w:val="bullet"/>
      <w:lvlText w:val="o"/>
      <w:lvlJc w:val="left"/>
      <w:pPr>
        <w:tabs>
          <w:tab w:val="num" w:pos="1440"/>
        </w:tabs>
        <w:ind w:left="1440" w:hanging="360"/>
      </w:pPr>
      <w:rPr>
        <w:rFonts w:ascii="Courier New" w:hAnsi="Courier New"/>
      </w:rPr>
    </w:lvl>
    <w:lvl w:ilvl="2" w:tplc="9D80B16C">
      <w:start w:val="1"/>
      <w:numFmt w:val="bullet"/>
      <w:lvlText w:val=""/>
      <w:lvlJc w:val="left"/>
      <w:pPr>
        <w:tabs>
          <w:tab w:val="num" w:pos="2160"/>
        </w:tabs>
        <w:ind w:left="2160" w:hanging="360"/>
      </w:pPr>
      <w:rPr>
        <w:rFonts w:ascii="Wingdings" w:hAnsi="Wingdings"/>
      </w:rPr>
    </w:lvl>
    <w:lvl w:ilvl="3" w:tplc="28FE1780">
      <w:start w:val="1"/>
      <w:numFmt w:val="bullet"/>
      <w:lvlText w:val=""/>
      <w:lvlJc w:val="left"/>
      <w:pPr>
        <w:tabs>
          <w:tab w:val="num" w:pos="2880"/>
        </w:tabs>
        <w:ind w:left="2880" w:hanging="360"/>
      </w:pPr>
      <w:rPr>
        <w:rFonts w:ascii="Symbol" w:hAnsi="Symbol"/>
      </w:rPr>
    </w:lvl>
    <w:lvl w:ilvl="4" w:tplc="103AE5CE">
      <w:start w:val="1"/>
      <w:numFmt w:val="bullet"/>
      <w:lvlText w:val="o"/>
      <w:lvlJc w:val="left"/>
      <w:pPr>
        <w:tabs>
          <w:tab w:val="num" w:pos="3600"/>
        </w:tabs>
        <w:ind w:left="3600" w:hanging="360"/>
      </w:pPr>
      <w:rPr>
        <w:rFonts w:ascii="Courier New" w:hAnsi="Courier New"/>
      </w:rPr>
    </w:lvl>
    <w:lvl w:ilvl="5" w:tplc="BC3CE846">
      <w:start w:val="1"/>
      <w:numFmt w:val="bullet"/>
      <w:lvlText w:val=""/>
      <w:lvlJc w:val="left"/>
      <w:pPr>
        <w:tabs>
          <w:tab w:val="num" w:pos="4320"/>
        </w:tabs>
        <w:ind w:left="4320" w:hanging="360"/>
      </w:pPr>
      <w:rPr>
        <w:rFonts w:ascii="Wingdings" w:hAnsi="Wingdings"/>
      </w:rPr>
    </w:lvl>
    <w:lvl w:ilvl="6" w:tplc="5AF8457A">
      <w:start w:val="1"/>
      <w:numFmt w:val="bullet"/>
      <w:lvlText w:val=""/>
      <w:lvlJc w:val="left"/>
      <w:pPr>
        <w:tabs>
          <w:tab w:val="num" w:pos="5040"/>
        </w:tabs>
        <w:ind w:left="5040" w:hanging="360"/>
      </w:pPr>
      <w:rPr>
        <w:rFonts w:ascii="Symbol" w:hAnsi="Symbol"/>
      </w:rPr>
    </w:lvl>
    <w:lvl w:ilvl="7" w:tplc="CEC88B54">
      <w:start w:val="1"/>
      <w:numFmt w:val="bullet"/>
      <w:lvlText w:val="o"/>
      <w:lvlJc w:val="left"/>
      <w:pPr>
        <w:tabs>
          <w:tab w:val="num" w:pos="5760"/>
        </w:tabs>
        <w:ind w:left="5760" w:hanging="360"/>
      </w:pPr>
      <w:rPr>
        <w:rFonts w:ascii="Courier New" w:hAnsi="Courier New"/>
      </w:rPr>
    </w:lvl>
    <w:lvl w:ilvl="8" w:tplc="B622EEA8">
      <w:start w:val="1"/>
      <w:numFmt w:val="bullet"/>
      <w:lvlText w:val=""/>
      <w:lvlJc w:val="left"/>
      <w:pPr>
        <w:tabs>
          <w:tab w:val="num" w:pos="6480"/>
        </w:tabs>
        <w:ind w:left="6480" w:hanging="360"/>
      </w:pPr>
      <w:rPr>
        <w:rFonts w:ascii="Wingdings" w:hAnsi="Wingdings"/>
      </w:rPr>
    </w:lvl>
  </w:abstractNum>
  <w:abstractNum w:abstractNumId="162" w15:restartNumberingAfterBreak="0">
    <w:nsid w:val="000000A3"/>
    <w:multiLevelType w:val="hybridMultilevel"/>
    <w:tmpl w:val="000000A3"/>
    <w:lvl w:ilvl="0" w:tplc="63CC014E">
      <w:start w:val="1"/>
      <w:numFmt w:val="bullet"/>
      <w:lvlText w:val="o"/>
      <w:lvlJc w:val="left"/>
      <w:pPr>
        <w:ind w:left="720" w:hanging="360"/>
      </w:pPr>
      <w:rPr>
        <w:rFonts w:ascii="Courier New" w:hAnsi="Courier New"/>
        <w:b w:val="0"/>
        <w:bCs w:val="0"/>
      </w:rPr>
    </w:lvl>
    <w:lvl w:ilvl="1" w:tplc="4A3645F8">
      <w:start w:val="1"/>
      <w:numFmt w:val="bullet"/>
      <w:lvlText w:val="o"/>
      <w:lvlJc w:val="left"/>
      <w:pPr>
        <w:tabs>
          <w:tab w:val="num" w:pos="1440"/>
        </w:tabs>
        <w:ind w:left="1440" w:hanging="360"/>
      </w:pPr>
      <w:rPr>
        <w:rFonts w:ascii="Courier New" w:hAnsi="Courier New"/>
      </w:rPr>
    </w:lvl>
    <w:lvl w:ilvl="2" w:tplc="C1B03666">
      <w:start w:val="1"/>
      <w:numFmt w:val="bullet"/>
      <w:lvlText w:val=""/>
      <w:lvlJc w:val="left"/>
      <w:pPr>
        <w:tabs>
          <w:tab w:val="num" w:pos="2160"/>
        </w:tabs>
        <w:ind w:left="2160" w:hanging="360"/>
      </w:pPr>
      <w:rPr>
        <w:rFonts w:ascii="Wingdings" w:hAnsi="Wingdings"/>
      </w:rPr>
    </w:lvl>
    <w:lvl w:ilvl="3" w:tplc="76924410">
      <w:start w:val="1"/>
      <w:numFmt w:val="bullet"/>
      <w:lvlText w:val=""/>
      <w:lvlJc w:val="left"/>
      <w:pPr>
        <w:tabs>
          <w:tab w:val="num" w:pos="2880"/>
        </w:tabs>
        <w:ind w:left="2880" w:hanging="360"/>
      </w:pPr>
      <w:rPr>
        <w:rFonts w:ascii="Symbol" w:hAnsi="Symbol"/>
      </w:rPr>
    </w:lvl>
    <w:lvl w:ilvl="4" w:tplc="987C612C">
      <w:start w:val="1"/>
      <w:numFmt w:val="bullet"/>
      <w:lvlText w:val="o"/>
      <w:lvlJc w:val="left"/>
      <w:pPr>
        <w:tabs>
          <w:tab w:val="num" w:pos="3600"/>
        </w:tabs>
        <w:ind w:left="3600" w:hanging="360"/>
      </w:pPr>
      <w:rPr>
        <w:rFonts w:ascii="Courier New" w:hAnsi="Courier New"/>
      </w:rPr>
    </w:lvl>
    <w:lvl w:ilvl="5" w:tplc="394812DA">
      <w:start w:val="1"/>
      <w:numFmt w:val="bullet"/>
      <w:lvlText w:val=""/>
      <w:lvlJc w:val="left"/>
      <w:pPr>
        <w:tabs>
          <w:tab w:val="num" w:pos="4320"/>
        </w:tabs>
        <w:ind w:left="4320" w:hanging="360"/>
      </w:pPr>
      <w:rPr>
        <w:rFonts w:ascii="Wingdings" w:hAnsi="Wingdings"/>
      </w:rPr>
    </w:lvl>
    <w:lvl w:ilvl="6" w:tplc="84009436">
      <w:start w:val="1"/>
      <w:numFmt w:val="bullet"/>
      <w:lvlText w:val=""/>
      <w:lvlJc w:val="left"/>
      <w:pPr>
        <w:tabs>
          <w:tab w:val="num" w:pos="5040"/>
        </w:tabs>
        <w:ind w:left="5040" w:hanging="360"/>
      </w:pPr>
      <w:rPr>
        <w:rFonts w:ascii="Symbol" w:hAnsi="Symbol"/>
      </w:rPr>
    </w:lvl>
    <w:lvl w:ilvl="7" w:tplc="5EB6E836">
      <w:start w:val="1"/>
      <w:numFmt w:val="bullet"/>
      <w:lvlText w:val="o"/>
      <w:lvlJc w:val="left"/>
      <w:pPr>
        <w:tabs>
          <w:tab w:val="num" w:pos="5760"/>
        </w:tabs>
        <w:ind w:left="5760" w:hanging="360"/>
      </w:pPr>
      <w:rPr>
        <w:rFonts w:ascii="Courier New" w:hAnsi="Courier New"/>
      </w:rPr>
    </w:lvl>
    <w:lvl w:ilvl="8" w:tplc="07382E76">
      <w:start w:val="1"/>
      <w:numFmt w:val="bullet"/>
      <w:lvlText w:val=""/>
      <w:lvlJc w:val="left"/>
      <w:pPr>
        <w:tabs>
          <w:tab w:val="num" w:pos="6480"/>
        </w:tabs>
        <w:ind w:left="6480" w:hanging="360"/>
      </w:pPr>
      <w:rPr>
        <w:rFonts w:ascii="Wingdings" w:hAnsi="Wingdings"/>
      </w:rPr>
    </w:lvl>
  </w:abstractNum>
  <w:abstractNum w:abstractNumId="163" w15:restartNumberingAfterBreak="0">
    <w:nsid w:val="000000A4"/>
    <w:multiLevelType w:val="hybridMultilevel"/>
    <w:tmpl w:val="000000A4"/>
    <w:lvl w:ilvl="0" w:tplc="79F296D6">
      <w:start w:val="1"/>
      <w:numFmt w:val="bullet"/>
      <w:lvlText w:val="o"/>
      <w:lvlJc w:val="left"/>
      <w:pPr>
        <w:ind w:left="720" w:hanging="360"/>
      </w:pPr>
      <w:rPr>
        <w:rFonts w:ascii="Courier New" w:hAnsi="Courier New"/>
        <w:b w:val="0"/>
        <w:bCs w:val="0"/>
      </w:rPr>
    </w:lvl>
    <w:lvl w:ilvl="1" w:tplc="03181C6E">
      <w:start w:val="1"/>
      <w:numFmt w:val="bullet"/>
      <w:lvlText w:val="o"/>
      <w:lvlJc w:val="left"/>
      <w:pPr>
        <w:tabs>
          <w:tab w:val="num" w:pos="1440"/>
        </w:tabs>
        <w:ind w:left="1440" w:hanging="360"/>
      </w:pPr>
      <w:rPr>
        <w:rFonts w:ascii="Courier New" w:hAnsi="Courier New"/>
      </w:rPr>
    </w:lvl>
    <w:lvl w:ilvl="2" w:tplc="0AA4942A">
      <w:start w:val="1"/>
      <w:numFmt w:val="bullet"/>
      <w:lvlText w:val=""/>
      <w:lvlJc w:val="left"/>
      <w:pPr>
        <w:tabs>
          <w:tab w:val="num" w:pos="2160"/>
        </w:tabs>
        <w:ind w:left="2160" w:hanging="360"/>
      </w:pPr>
      <w:rPr>
        <w:rFonts w:ascii="Wingdings" w:hAnsi="Wingdings"/>
      </w:rPr>
    </w:lvl>
    <w:lvl w:ilvl="3" w:tplc="8F986520">
      <w:start w:val="1"/>
      <w:numFmt w:val="bullet"/>
      <w:lvlText w:val=""/>
      <w:lvlJc w:val="left"/>
      <w:pPr>
        <w:tabs>
          <w:tab w:val="num" w:pos="2880"/>
        </w:tabs>
        <w:ind w:left="2880" w:hanging="360"/>
      </w:pPr>
      <w:rPr>
        <w:rFonts w:ascii="Symbol" w:hAnsi="Symbol"/>
      </w:rPr>
    </w:lvl>
    <w:lvl w:ilvl="4" w:tplc="0A3622A6">
      <w:start w:val="1"/>
      <w:numFmt w:val="bullet"/>
      <w:lvlText w:val="o"/>
      <w:lvlJc w:val="left"/>
      <w:pPr>
        <w:tabs>
          <w:tab w:val="num" w:pos="3600"/>
        </w:tabs>
        <w:ind w:left="3600" w:hanging="360"/>
      </w:pPr>
      <w:rPr>
        <w:rFonts w:ascii="Courier New" w:hAnsi="Courier New"/>
      </w:rPr>
    </w:lvl>
    <w:lvl w:ilvl="5" w:tplc="853CF868">
      <w:start w:val="1"/>
      <w:numFmt w:val="bullet"/>
      <w:lvlText w:val=""/>
      <w:lvlJc w:val="left"/>
      <w:pPr>
        <w:tabs>
          <w:tab w:val="num" w:pos="4320"/>
        </w:tabs>
        <w:ind w:left="4320" w:hanging="360"/>
      </w:pPr>
      <w:rPr>
        <w:rFonts w:ascii="Wingdings" w:hAnsi="Wingdings"/>
      </w:rPr>
    </w:lvl>
    <w:lvl w:ilvl="6" w:tplc="6AF810DC">
      <w:start w:val="1"/>
      <w:numFmt w:val="bullet"/>
      <w:lvlText w:val=""/>
      <w:lvlJc w:val="left"/>
      <w:pPr>
        <w:tabs>
          <w:tab w:val="num" w:pos="5040"/>
        </w:tabs>
        <w:ind w:left="5040" w:hanging="360"/>
      </w:pPr>
      <w:rPr>
        <w:rFonts w:ascii="Symbol" w:hAnsi="Symbol"/>
      </w:rPr>
    </w:lvl>
    <w:lvl w:ilvl="7" w:tplc="1B0C2512">
      <w:start w:val="1"/>
      <w:numFmt w:val="bullet"/>
      <w:lvlText w:val="o"/>
      <w:lvlJc w:val="left"/>
      <w:pPr>
        <w:tabs>
          <w:tab w:val="num" w:pos="5760"/>
        </w:tabs>
        <w:ind w:left="5760" w:hanging="360"/>
      </w:pPr>
      <w:rPr>
        <w:rFonts w:ascii="Courier New" w:hAnsi="Courier New"/>
      </w:rPr>
    </w:lvl>
    <w:lvl w:ilvl="8" w:tplc="95D0C844">
      <w:start w:val="1"/>
      <w:numFmt w:val="bullet"/>
      <w:lvlText w:val=""/>
      <w:lvlJc w:val="left"/>
      <w:pPr>
        <w:tabs>
          <w:tab w:val="num" w:pos="6480"/>
        </w:tabs>
        <w:ind w:left="6480" w:hanging="360"/>
      </w:pPr>
      <w:rPr>
        <w:rFonts w:ascii="Wingdings" w:hAnsi="Wingdings"/>
      </w:rPr>
    </w:lvl>
  </w:abstractNum>
  <w:abstractNum w:abstractNumId="164" w15:restartNumberingAfterBreak="0">
    <w:nsid w:val="000000A5"/>
    <w:multiLevelType w:val="hybridMultilevel"/>
    <w:tmpl w:val="000000A5"/>
    <w:lvl w:ilvl="0" w:tplc="6E728620">
      <w:start w:val="1"/>
      <w:numFmt w:val="bullet"/>
      <w:lvlText w:val="o"/>
      <w:lvlJc w:val="left"/>
      <w:pPr>
        <w:ind w:left="720" w:hanging="360"/>
      </w:pPr>
      <w:rPr>
        <w:rFonts w:ascii="Courier New" w:hAnsi="Courier New"/>
        <w:b w:val="0"/>
        <w:bCs w:val="0"/>
      </w:rPr>
    </w:lvl>
    <w:lvl w:ilvl="1" w:tplc="2390C006">
      <w:start w:val="1"/>
      <w:numFmt w:val="bullet"/>
      <w:lvlText w:val="o"/>
      <w:lvlJc w:val="left"/>
      <w:pPr>
        <w:tabs>
          <w:tab w:val="num" w:pos="1440"/>
        </w:tabs>
        <w:ind w:left="1440" w:hanging="360"/>
      </w:pPr>
      <w:rPr>
        <w:rFonts w:ascii="Courier New" w:hAnsi="Courier New"/>
      </w:rPr>
    </w:lvl>
    <w:lvl w:ilvl="2" w:tplc="28C0D1CC">
      <w:start w:val="1"/>
      <w:numFmt w:val="bullet"/>
      <w:lvlText w:val=""/>
      <w:lvlJc w:val="left"/>
      <w:pPr>
        <w:tabs>
          <w:tab w:val="num" w:pos="2160"/>
        </w:tabs>
        <w:ind w:left="2160" w:hanging="360"/>
      </w:pPr>
      <w:rPr>
        <w:rFonts w:ascii="Wingdings" w:hAnsi="Wingdings"/>
      </w:rPr>
    </w:lvl>
    <w:lvl w:ilvl="3" w:tplc="3708858C">
      <w:start w:val="1"/>
      <w:numFmt w:val="bullet"/>
      <w:lvlText w:val=""/>
      <w:lvlJc w:val="left"/>
      <w:pPr>
        <w:tabs>
          <w:tab w:val="num" w:pos="2880"/>
        </w:tabs>
        <w:ind w:left="2880" w:hanging="360"/>
      </w:pPr>
      <w:rPr>
        <w:rFonts w:ascii="Symbol" w:hAnsi="Symbol"/>
      </w:rPr>
    </w:lvl>
    <w:lvl w:ilvl="4" w:tplc="B1745FB8">
      <w:start w:val="1"/>
      <w:numFmt w:val="bullet"/>
      <w:lvlText w:val="o"/>
      <w:lvlJc w:val="left"/>
      <w:pPr>
        <w:tabs>
          <w:tab w:val="num" w:pos="3600"/>
        </w:tabs>
        <w:ind w:left="3600" w:hanging="360"/>
      </w:pPr>
      <w:rPr>
        <w:rFonts w:ascii="Courier New" w:hAnsi="Courier New"/>
      </w:rPr>
    </w:lvl>
    <w:lvl w:ilvl="5" w:tplc="91889A56">
      <w:start w:val="1"/>
      <w:numFmt w:val="bullet"/>
      <w:lvlText w:val=""/>
      <w:lvlJc w:val="left"/>
      <w:pPr>
        <w:tabs>
          <w:tab w:val="num" w:pos="4320"/>
        </w:tabs>
        <w:ind w:left="4320" w:hanging="360"/>
      </w:pPr>
      <w:rPr>
        <w:rFonts w:ascii="Wingdings" w:hAnsi="Wingdings"/>
      </w:rPr>
    </w:lvl>
    <w:lvl w:ilvl="6" w:tplc="74320F78">
      <w:start w:val="1"/>
      <w:numFmt w:val="bullet"/>
      <w:lvlText w:val=""/>
      <w:lvlJc w:val="left"/>
      <w:pPr>
        <w:tabs>
          <w:tab w:val="num" w:pos="5040"/>
        </w:tabs>
        <w:ind w:left="5040" w:hanging="360"/>
      </w:pPr>
      <w:rPr>
        <w:rFonts w:ascii="Symbol" w:hAnsi="Symbol"/>
      </w:rPr>
    </w:lvl>
    <w:lvl w:ilvl="7" w:tplc="D78A78EA">
      <w:start w:val="1"/>
      <w:numFmt w:val="bullet"/>
      <w:lvlText w:val="o"/>
      <w:lvlJc w:val="left"/>
      <w:pPr>
        <w:tabs>
          <w:tab w:val="num" w:pos="5760"/>
        </w:tabs>
        <w:ind w:left="5760" w:hanging="360"/>
      </w:pPr>
      <w:rPr>
        <w:rFonts w:ascii="Courier New" w:hAnsi="Courier New"/>
      </w:rPr>
    </w:lvl>
    <w:lvl w:ilvl="8" w:tplc="16949A80">
      <w:start w:val="1"/>
      <w:numFmt w:val="bullet"/>
      <w:lvlText w:val=""/>
      <w:lvlJc w:val="left"/>
      <w:pPr>
        <w:tabs>
          <w:tab w:val="num" w:pos="6480"/>
        </w:tabs>
        <w:ind w:left="6480" w:hanging="360"/>
      </w:pPr>
      <w:rPr>
        <w:rFonts w:ascii="Wingdings" w:hAnsi="Wingdings"/>
      </w:rPr>
    </w:lvl>
  </w:abstractNum>
  <w:abstractNum w:abstractNumId="165" w15:restartNumberingAfterBreak="0">
    <w:nsid w:val="000000A6"/>
    <w:multiLevelType w:val="hybridMultilevel"/>
    <w:tmpl w:val="000000A6"/>
    <w:lvl w:ilvl="0" w:tplc="D58271EC">
      <w:start w:val="1"/>
      <w:numFmt w:val="bullet"/>
      <w:lvlText w:val="o"/>
      <w:lvlJc w:val="left"/>
      <w:pPr>
        <w:ind w:left="720" w:hanging="360"/>
      </w:pPr>
      <w:rPr>
        <w:rFonts w:ascii="Courier New" w:hAnsi="Courier New"/>
        <w:b w:val="0"/>
        <w:bCs w:val="0"/>
      </w:rPr>
    </w:lvl>
    <w:lvl w:ilvl="1" w:tplc="E174B58E">
      <w:start w:val="1"/>
      <w:numFmt w:val="bullet"/>
      <w:lvlText w:val="o"/>
      <w:lvlJc w:val="left"/>
      <w:pPr>
        <w:tabs>
          <w:tab w:val="num" w:pos="1440"/>
        </w:tabs>
        <w:ind w:left="1440" w:hanging="360"/>
      </w:pPr>
      <w:rPr>
        <w:rFonts w:ascii="Courier New" w:hAnsi="Courier New"/>
      </w:rPr>
    </w:lvl>
    <w:lvl w:ilvl="2" w:tplc="9DBA940E">
      <w:start w:val="1"/>
      <w:numFmt w:val="bullet"/>
      <w:lvlText w:val=""/>
      <w:lvlJc w:val="left"/>
      <w:pPr>
        <w:tabs>
          <w:tab w:val="num" w:pos="2160"/>
        </w:tabs>
        <w:ind w:left="2160" w:hanging="360"/>
      </w:pPr>
      <w:rPr>
        <w:rFonts w:ascii="Wingdings" w:hAnsi="Wingdings"/>
      </w:rPr>
    </w:lvl>
    <w:lvl w:ilvl="3" w:tplc="72408594">
      <w:start w:val="1"/>
      <w:numFmt w:val="bullet"/>
      <w:lvlText w:val=""/>
      <w:lvlJc w:val="left"/>
      <w:pPr>
        <w:tabs>
          <w:tab w:val="num" w:pos="2880"/>
        </w:tabs>
        <w:ind w:left="2880" w:hanging="360"/>
      </w:pPr>
      <w:rPr>
        <w:rFonts w:ascii="Symbol" w:hAnsi="Symbol"/>
      </w:rPr>
    </w:lvl>
    <w:lvl w:ilvl="4" w:tplc="E9F4D754">
      <w:start w:val="1"/>
      <w:numFmt w:val="bullet"/>
      <w:lvlText w:val="o"/>
      <w:lvlJc w:val="left"/>
      <w:pPr>
        <w:tabs>
          <w:tab w:val="num" w:pos="3600"/>
        </w:tabs>
        <w:ind w:left="3600" w:hanging="360"/>
      </w:pPr>
      <w:rPr>
        <w:rFonts w:ascii="Courier New" w:hAnsi="Courier New"/>
      </w:rPr>
    </w:lvl>
    <w:lvl w:ilvl="5" w:tplc="5EDEBD76">
      <w:start w:val="1"/>
      <w:numFmt w:val="bullet"/>
      <w:lvlText w:val=""/>
      <w:lvlJc w:val="left"/>
      <w:pPr>
        <w:tabs>
          <w:tab w:val="num" w:pos="4320"/>
        </w:tabs>
        <w:ind w:left="4320" w:hanging="360"/>
      </w:pPr>
      <w:rPr>
        <w:rFonts w:ascii="Wingdings" w:hAnsi="Wingdings"/>
      </w:rPr>
    </w:lvl>
    <w:lvl w:ilvl="6" w:tplc="F76CA358">
      <w:start w:val="1"/>
      <w:numFmt w:val="bullet"/>
      <w:lvlText w:val=""/>
      <w:lvlJc w:val="left"/>
      <w:pPr>
        <w:tabs>
          <w:tab w:val="num" w:pos="5040"/>
        </w:tabs>
        <w:ind w:left="5040" w:hanging="360"/>
      </w:pPr>
      <w:rPr>
        <w:rFonts w:ascii="Symbol" w:hAnsi="Symbol"/>
      </w:rPr>
    </w:lvl>
    <w:lvl w:ilvl="7" w:tplc="0142954A">
      <w:start w:val="1"/>
      <w:numFmt w:val="bullet"/>
      <w:lvlText w:val="o"/>
      <w:lvlJc w:val="left"/>
      <w:pPr>
        <w:tabs>
          <w:tab w:val="num" w:pos="5760"/>
        </w:tabs>
        <w:ind w:left="5760" w:hanging="360"/>
      </w:pPr>
      <w:rPr>
        <w:rFonts w:ascii="Courier New" w:hAnsi="Courier New"/>
      </w:rPr>
    </w:lvl>
    <w:lvl w:ilvl="8" w:tplc="E288F9C8">
      <w:start w:val="1"/>
      <w:numFmt w:val="bullet"/>
      <w:lvlText w:val=""/>
      <w:lvlJc w:val="left"/>
      <w:pPr>
        <w:tabs>
          <w:tab w:val="num" w:pos="6480"/>
        </w:tabs>
        <w:ind w:left="6480" w:hanging="360"/>
      </w:pPr>
      <w:rPr>
        <w:rFonts w:ascii="Wingdings" w:hAnsi="Wingdings"/>
      </w:rPr>
    </w:lvl>
  </w:abstractNum>
  <w:abstractNum w:abstractNumId="166" w15:restartNumberingAfterBreak="0">
    <w:nsid w:val="000000A7"/>
    <w:multiLevelType w:val="hybridMultilevel"/>
    <w:tmpl w:val="000000A7"/>
    <w:lvl w:ilvl="0" w:tplc="3940DFA2">
      <w:start w:val="1"/>
      <w:numFmt w:val="bullet"/>
      <w:lvlText w:val="o"/>
      <w:lvlJc w:val="left"/>
      <w:pPr>
        <w:ind w:left="720" w:hanging="360"/>
      </w:pPr>
      <w:rPr>
        <w:rFonts w:ascii="Courier New" w:hAnsi="Courier New"/>
        <w:b w:val="0"/>
        <w:bCs w:val="0"/>
      </w:rPr>
    </w:lvl>
    <w:lvl w:ilvl="1" w:tplc="C74C6ADE">
      <w:start w:val="1"/>
      <w:numFmt w:val="bullet"/>
      <w:lvlText w:val="o"/>
      <w:lvlJc w:val="left"/>
      <w:pPr>
        <w:tabs>
          <w:tab w:val="num" w:pos="1440"/>
        </w:tabs>
        <w:ind w:left="1440" w:hanging="360"/>
      </w:pPr>
      <w:rPr>
        <w:rFonts w:ascii="Courier New" w:hAnsi="Courier New"/>
      </w:rPr>
    </w:lvl>
    <w:lvl w:ilvl="2" w:tplc="4DC27B08">
      <w:start w:val="1"/>
      <w:numFmt w:val="bullet"/>
      <w:lvlText w:val=""/>
      <w:lvlJc w:val="left"/>
      <w:pPr>
        <w:tabs>
          <w:tab w:val="num" w:pos="2160"/>
        </w:tabs>
        <w:ind w:left="2160" w:hanging="360"/>
      </w:pPr>
      <w:rPr>
        <w:rFonts w:ascii="Wingdings" w:hAnsi="Wingdings"/>
      </w:rPr>
    </w:lvl>
    <w:lvl w:ilvl="3" w:tplc="5936D69C">
      <w:start w:val="1"/>
      <w:numFmt w:val="bullet"/>
      <w:lvlText w:val=""/>
      <w:lvlJc w:val="left"/>
      <w:pPr>
        <w:tabs>
          <w:tab w:val="num" w:pos="2880"/>
        </w:tabs>
        <w:ind w:left="2880" w:hanging="360"/>
      </w:pPr>
      <w:rPr>
        <w:rFonts w:ascii="Symbol" w:hAnsi="Symbol"/>
      </w:rPr>
    </w:lvl>
    <w:lvl w:ilvl="4" w:tplc="C136D33E">
      <w:start w:val="1"/>
      <w:numFmt w:val="bullet"/>
      <w:lvlText w:val="o"/>
      <w:lvlJc w:val="left"/>
      <w:pPr>
        <w:tabs>
          <w:tab w:val="num" w:pos="3600"/>
        </w:tabs>
        <w:ind w:left="3600" w:hanging="360"/>
      </w:pPr>
      <w:rPr>
        <w:rFonts w:ascii="Courier New" w:hAnsi="Courier New"/>
      </w:rPr>
    </w:lvl>
    <w:lvl w:ilvl="5" w:tplc="8D00CE4C">
      <w:start w:val="1"/>
      <w:numFmt w:val="bullet"/>
      <w:lvlText w:val=""/>
      <w:lvlJc w:val="left"/>
      <w:pPr>
        <w:tabs>
          <w:tab w:val="num" w:pos="4320"/>
        </w:tabs>
        <w:ind w:left="4320" w:hanging="360"/>
      </w:pPr>
      <w:rPr>
        <w:rFonts w:ascii="Wingdings" w:hAnsi="Wingdings"/>
      </w:rPr>
    </w:lvl>
    <w:lvl w:ilvl="6" w:tplc="E9004514">
      <w:start w:val="1"/>
      <w:numFmt w:val="bullet"/>
      <w:lvlText w:val=""/>
      <w:lvlJc w:val="left"/>
      <w:pPr>
        <w:tabs>
          <w:tab w:val="num" w:pos="5040"/>
        </w:tabs>
        <w:ind w:left="5040" w:hanging="360"/>
      </w:pPr>
      <w:rPr>
        <w:rFonts w:ascii="Symbol" w:hAnsi="Symbol"/>
      </w:rPr>
    </w:lvl>
    <w:lvl w:ilvl="7" w:tplc="6EC29146">
      <w:start w:val="1"/>
      <w:numFmt w:val="bullet"/>
      <w:lvlText w:val="o"/>
      <w:lvlJc w:val="left"/>
      <w:pPr>
        <w:tabs>
          <w:tab w:val="num" w:pos="5760"/>
        </w:tabs>
        <w:ind w:left="5760" w:hanging="360"/>
      </w:pPr>
      <w:rPr>
        <w:rFonts w:ascii="Courier New" w:hAnsi="Courier New"/>
      </w:rPr>
    </w:lvl>
    <w:lvl w:ilvl="8" w:tplc="C89C9D98">
      <w:start w:val="1"/>
      <w:numFmt w:val="bullet"/>
      <w:lvlText w:val=""/>
      <w:lvlJc w:val="left"/>
      <w:pPr>
        <w:tabs>
          <w:tab w:val="num" w:pos="6480"/>
        </w:tabs>
        <w:ind w:left="6480" w:hanging="360"/>
      </w:pPr>
      <w:rPr>
        <w:rFonts w:ascii="Wingdings" w:hAnsi="Wingdings"/>
      </w:rPr>
    </w:lvl>
  </w:abstractNum>
  <w:abstractNum w:abstractNumId="167" w15:restartNumberingAfterBreak="0">
    <w:nsid w:val="000000A8"/>
    <w:multiLevelType w:val="hybridMultilevel"/>
    <w:tmpl w:val="000000A8"/>
    <w:lvl w:ilvl="0" w:tplc="E47E3530">
      <w:start w:val="1"/>
      <w:numFmt w:val="bullet"/>
      <w:lvlText w:val="o"/>
      <w:lvlJc w:val="left"/>
      <w:pPr>
        <w:ind w:left="720" w:hanging="360"/>
      </w:pPr>
      <w:rPr>
        <w:rFonts w:ascii="Courier New" w:hAnsi="Courier New"/>
        <w:b w:val="0"/>
        <w:bCs w:val="0"/>
      </w:rPr>
    </w:lvl>
    <w:lvl w:ilvl="1" w:tplc="BC28E4DA">
      <w:start w:val="1"/>
      <w:numFmt w:val="bullet"/>
      <w:lvlText w:val="o"/>
      <w:lvlJc w:val="left"/>
      <w:pPr>
        <w:tabs>
          <w:tab w:val="num" w:pos="1440"/>
        </w:tabs>
        <w:ind w:left="1440" w:hanging="360"/>
      </w:pPr>
      <w:rPr>
        <w:rFonts w:ascii="Courier New" w:hAnsi="Courier New"/>
      </w:rPr>
    </w:lvl>
    <w:lvl w:ilvl="2" w:tplc="1F7AFD5C">
      <w:start w:val="1"/>
      <w:numFmt w:val="bullet"/>
      <w:lvlText w:val=""/>
      <w:lvlJc w:val="left"/>
      <w:pPr>
        <w:tabs>
          <w:tab w:val="num" w:pos="2160"/>
        </w:tabs>
        <w:ind w:left="2160" w:hanging="360"/>
      </w:pPr>
      <w:rPr>
        <w:rFonts w:ascii="Wingdings" w:hAnsi="Wingdings"/>
      </w:rPr>
    </w:lvl>
    <w:lvl w:ilvl="3" w:tplc="363267B4">
      <w:start w:val="1"/>
      <w:numFmt w:val="bullet"/>
      <w:lvlText w:val=""/>
      <w:lvlJc w:val="left"/>
      <w:pPr>
        <w:tabs>
          <w:tab w:val="num" w:pos="2880"/>
        </w:tabs>
        <w:ind w:left="2880" w:hanging="360"/>
      </w:pPr>
      <w:rPr>
        <w:rFonts w:ascii="Symbol" w:hAnsi="Symbol"/>
      </w:rPr>
    </w:lvl>
    <w:lvl w:ilvl="4" w:tplc="F37C83AA">
      <w:start w:val="1"/>
      <w:numFmt w:val="bullet"/>
      <w:lvlText w:val="o"/>
      <w:lvlJc w:val="left"/>
      <w:pPr>
        <w:tabs>
          <w:tab w:val="num" w:pos="3600"/>
        </w:tabs>
        <w:ind w:left="3600" w:hanging="360"/>
      </w:pPr>
      <w:rPr>
        <w:rFonts w:ascii="Courier New" w:hAnsi="Courier New"/>
      </w:rPr>
    </w:lvl>
    <w:lvl w:ilvl="5" w:tplc="89B8E5F0">
      <w:start w:val="1"/>
      <w:numFmt w:val="bullet"/>
      <w:lvlText w:val=""/>
      <w:lvlJc w:val="left"/>
      <w:pPr>
        <w:tabs>
          <w:tab w:val="num" w:pos="4320"/>
        </w:tabs>
        <w:ind w:left="4320" w:hanging="360"/>
      </w:pPr>
      <w:rPr>
        <w:rFonts w:ascii="Wingdings" w:hAnsi="Wingdings"/>
      </w:rPr>
    </w:lvl>
    <w:lvl w:ilvl="6" w:tplc="E98E936E">
      <w:start w:val="1"/>
      <w:numFmt w:val="bullet"/>
      <w:lvlText w:val=""/>
      <w:lvlJc w:val="left"/>
      <w:pPr>
        <w:tabs>
          <w:tab w:val="num" w:pos="5040"/>
        </w:tabs>
        <w:ind w:left="5040" w:hanging="360"/>
      </w:pPr>
      <w:rPr>
        <w:rFonts w:ascii="Symbol" w:hAnsi="Symbol"/>
      </w:rPr>
    </w:lvl>
    <w:lvl w:ilvl="7" w:tplc="8AF085FC">
      <w:start w:val="1"/>
      <w:numFmt w:val="bullet"/>
      <w:lvlText w:val="o"/>
      <w:lvlJc w:val="left"/>
      <w:pPr>
        <w:tabs>
          <w:tab w:val="num" w:pos="5760"/>
        </w:tabs>
        <w:ind w:left="5760" w:hanging="360"/>
      </w:pPr>
      <w:rPr>
        <w:rFonts w:ascii="Courier New" w:hAnsi="Courier New"/>
      </w:rPr>
    </w:lvl>
    <w:lvl w:ilvl="8" w:tplc="AC6E953C">
      <w:start w:val="1"/>
      <w:numFmt w:val="bullet"/>
      <w:lvlText w:val=""/>
      <w:lvlJc w:val="left"/>
      <w:pPr>
        <w:tabs>
          <w:tab w:val="num" w:pos="6480"/>
        </w:tabs>
        <w:ind w:left="6480" w:hanging="360"/>
      </w:pPr>
      <w:rPr>
        <w:rFonts w:ascii="Wingdings" w:hAnsi="Wingdings"/>
      </w:rPr>
    </w:lvl>
  </w:abstractNum>
  <w:abstractNum w:abstractNumId="168" w15:restartNumberingAfterBreak="0">
    <w:nsid w:val="000000A9"/>
    <w:multiLevelType w:val="hybridMultilevel"/>
    <w:tmpl w:val="000000A9"/>
    <w:lvl w:ilvl="0" w:tplc="081A3AFC">
      <w:start w:val="1"/>
      <w:numFmt w:val="bullet"/>
      <w:lvlText w:val="o"/>
      <w:lvlJc w:val="left"/>
      <w:pPr>
        <w:ind w:left="720" w:hanging="360"/>
      </w:pPr>
      <w:rPr>
        <w:rFonts w:ascii="Courier New" w:hAnsi="Courier New"/>
        <w:b w:val="0"/>
        <w:bCs w:val="0"/>
      </w:rPr>
    </w:lvl>
    <w:lvl w:ilvl="1" w:tplc="5ADC300C">
      <w:start w:val="1"/>
      <w:numFmt w:val="bullet"/>
      <w:lvlText w:val="o"/>
      <w:lvlJc w:val="left"/>
      <w:pPr>
        <w:tabs>
          <w:tab w:val="num" w:pos="1440"/>
        </w:tabs>
        <w:ind w:left="1440" w:hanging="360"/>
      </w:pPr>
      <w:rPr>
        <w:rFonts w:ascii="Courier New" w:hAnsi="Courier New"/>
      </w:rPr>
    </w:lvl>
    <w:lvl w:ilvl="2" w:tplc="BB0A037C">
      <w:start w:val="1"/>
      <w:numFmt w:val="bullet"/>
      <w:lvlText w:val=""/>
      <w:lvlJc w:val="left"/>
      <w:pPr>
        <w:tabs>
          <w:tab w:val="num" w:pos="2160"/>
        </w:tabs>
        <w:ind w:left="2160" w:hanging="360"/>
      </w:pPr>
      <w:rPr>
        <w:rFonts w:ascii="Wingdings" w:hAnsi="Wingdings"/>
      </w:rPr>
    </w:lvl>
    <w:lvl w:ilvl="3" w:tplc="1A86FDDC">
      <w:start w:val="1"/>
      <w:numFmt w:val="bullet"/>
      <w:lvlText w:val=""/>
      <w:lvlJc w:val="left"/>
      <w:pPr>
        <w:tabs>
          <w:tab w:val="num" w:pos="2880"/>
        </w:tabs>
        <w:ind w:left="2880" w:hanging="360"/>
      </w:pPr>
      <w:rPr>
        <w:rFonts w:ascii="Symbol" w:hAnsi="Symbol"/>
      </w:rPr>
    </w:lvl>
    <w:lvl w:ilvl="4" w:tplc="A6383A2E">
      <w:start w:val="1"/>
      <w:numFmt w:val="bullet"/>
      <w:lvlText w:val="o"/>
      <w:lvlJc w:val="left"/>
      <w:pPr>
        <w:tabs>
          <w:tab w:val="num" w:pos="3600"/>
        </w:tabs>
        <w:ind w:left="3600" w:hanging="360"/>
      </w:pPr>
      <w:rPr>
        <w:rFonts w:ascii="Courier New" w:hAnsi="Courier New"/>
      </w:rPr>
    </w:lvl>
    <w:lvl w:ilvl="5" w:tplc="54DE2CB0">
      <w:start w:val="1"/>
      <w:numFmt w:val="bullet"/>
      <w:lvlText w:val=""/>
      <w:lvlJc w:val="left"/>
      <w:pPr>
        <w:tabs>
          <w:tab w:val="num" w:pos="4320"/>
        </w:tabs>
        <w:ind w:left="4320" w:hanging="360"/>
      </w:pPr>
      <w:rPr>
        <w:rFonts w:ascii="Wingdings" w:hAnsi="Wingdings"/>
      </w:rPr>
    </w:lvl>
    <w:lvl w:ilvl="6" w:tplc="A73E8E14">
      <w:start w:val="1"/>
      <w:numFmt w:val="bullet"/>
      <w:lvlText w:val=""/>
      <w:lvlJc w:val="left"/>
      <w:pPr>
        <w:tabs>
          <w:tab w:val="num" w:pos="5040"/>
        </w:tabs>
        <w:ind w:left="5040" w:hanging="360"/>
      </w:pPr>
      <w:rPr>
        <w:rFonts w:ascii="Symbol" w:hAnsi="Symbol"/>
      </w:rPr>
    </w:lvl>
    <w:lvl w:ilvl="7" w:tplc="FEE65086">
      <w:start w:val="1"/>
      <w:numFmt w:val="bullet"/>
      <w:lvlText w:val="o"/>
      <w:lvlJc w:val="left"/>
      <w:pPr>
        <w:tabs>
          <w:tab w:val="num" w:pos="5760"/>
        </w:tabs>
        <w:ind w:left="5760" w:hanging="360"/>
      </w:pPr>
      <w:rPr>
        <w:rFonts w:ascii="Courier New" w:hAnsi="Courier New"/>
      </w:rPr>
    </w:lvl>
    <w:lvl w:ilvl="8" w:tplc="B96AA04E">
      <w:start w:val="1"/>
      <w:numFmt w:val="bullet"/>
      <w:lvlText w:val=""/>
      <w:lvlJc w:val="left"/>
      <w:pPr>
        <w:tabs>
          <w:tab w:val="num" w:pos="6480"/>
        </w:tabs>
        <w:ind w:left="6480" w:hanging="360"/>
      </w:pPr>
      <w:rPr>
        <w:rFonts w:ascii="Wingdings" w:hAnsi="Wingdings"/>
      </w:rPr>
    </w:lvl>
  </w:abstractNum>
  <w:abstractNum w:abstractNumId="169" w15:restartNumberingAfterBreak="0">
    <w:nsid w:val="000000AA"/>
    <w:multiLevelType w:val="hybridMultilevel"/>
    <w:tmpl w:val="000000AA"/>
    <w:lvl w:ilvl="0" w:tplc="7DB2B544">
      <w:start w:val="1"/>
      <w:numFmt w:val="bullet"/>
      <w:lvlText w:val="o"/>
      <w:lvlJc w:val="left"/>
      <w:pPr>
        <w:ind w:left="720" w:hanging="360"/>
      </w:pPr>
      <w:rPr>
        <w:rFonts w:ascii="Courier New" w:hAnsi="Courier New"/>
        <w:b w:val="0"/>
        <w:bCs w:val="0"/>
      </w:rPr>
    </w:lvl>
    <w:lvl w:ilvl="1" w:tplc="711008BE">
      <w:start w:val="1"/>
      <w:numFmt w:val="bullet"/>
      <w:lvlText w:val="o"/>
      <w:lvlJc w:val="left"/>
      <w:pPr>
        <w:tabs>
          <w:tab w:val="num" w:pos="1440"/>
        </w:tabs>
        <w:ind w:left="1440" w:hanging="360"/>
      </w:pPr>
      <w:rPr>
        <w:rFonts w:ascii="Courier New" w:hAnsi="Courier New"/>
      </w:rPr>
    </w:lvl>
    <w:lvl w:ilvl="2" w:tplc="9AE26D5C">
      <w:start w:val="1"/>
      <w:numFmt w:val="bullet"/>
      <w:lvlText w:val=""/>
      <w:lvlJc w:val="left"/>
      <w:pPr>
        <w:tabs>
          <w:tab w:val="num" w:pos="2160"/>
        </w:tabs>
        <w:ind w:left="2160" w:hanging="360"/>
      </w:pPr>
      <w:rPr>
        <w:rFonts w:ascii="Wingdings" w:hAnsi="Wingdings"/>
      </w:rPr>
    </w:lvl>
    <w:lvl w:ilvl="3" w:tplc="EC063D56">
      <w:start w:val="1"/>
      <w:numFmt w:val="bullet"/>
      <w:lvlText w:val=""/>
      <w:lvlJc w:val="left"/>
      <w:pPr>
        <w:tabs>
          <w:tab w:val="num" w:pos="2880"/>
        </w:tabs>
        <w:ind w:left="2880" w:hanging="360"/>
      </w:pPr>
      <w:rPr>
        <w:rFonts w:ascii="Symbol" w:hAnsi="Symbol"/>
      </w:rPr>
    </w:lvl>
    <w:lvl w:ilvl="4" w:tplc="74544612">
      <w:start w:val="1"/>
      <w:numFmt w:val="bullet"/>
      <w:lvlText w:val="o"/>
      <w:lvlJc w:val="left"/>
      <w:pPr>
        <w:tabs>
          <w:tab w:val="num" w:pos="3600"/>
        </w:tabs>
        <w:ind w:left="3600" w:hanging="360"/>
      </w:pPr>
      <w:rPr>
        <w:rFonts w:ascii="Courier New" w:hAnsi="Courier New"/>
      </w:rPr>
    </w:lvl>
    <w:lvl w:ilvl="5" w:tplc="B8402080">
      <w:start w:val="1"/>
      <w:numFmt w:val="bullet"/>
      <w:lvlText w:val=""/>
      <w:lvlJc w:val="left"/>
      <w:pPr>
        <w:tabs>
          <w:tab w:val="num" w:pos="4320"/>
        </w:tabs>
        <w:ind w:left="4320" w:hanging="360"/>
      </w:pPr>
      <w:rPr>
        <w:rFonts w:ascii="Wingdings" w:hAnsi="Wingdings"/>
      </w:rPr>
    </w:lvl>
    <w:lvl w:ilvl="6" w:tplc="2B803D08">
      <w:start w:val="1"/>
      <w:numFmt w:val="bullet"/>
      <w:lvlText w:val=""/>
      <w:lvlJc w:val="left"/>
      <w:pPr>
        <w:tabs>
          <w:tab w:val="num" w:pos="5040"/>
        </w:tabs>
        <w:ind w:left="5040" w:hanging="360"/>
      </w:pPr>
      <w:rPr>
        <w:rFonts w:ascii="Symbol" w:hAnsi="Symbol"/>
      </w:rPr>
    </w:lvl>
    <w:lvl w:ilvl="7" w:tplc="BF48D0C8">
      <w:start w:val="1"/>
      <w:numFmt w:val="bullet"/>
      <w:lvlText w:val="o"/>
      <w:lvlJc w:val="left"/>
      <w:pPr>
        <w:tabs>
          <w:tab w:val="num" w:pos="5760"/>
        </w:tabs>
        <w:ind w:left="5760" w:hanging="360"/>
      </w:pPr>
      <w:rPr>
        <w:rFonts w:ascii="Courier New" w:hAnsi="Courier New"/>
      </w:rPr>
    </w:lvl>
    <w:lvl w:ilvl="8" w:tplc="457AEDB2">
      <w:start w:val="1"/>
      <w:numFmt w:val="bullet"/>
      <w:lvlText w:val=""/>
      <w:lvlJc w:val="left"/>
      <w:pPr>
        <w:tabs>
          <w:tab w:val="num" w:pos="6480"/>
        </w:tabs>
        <w:ind w:left="6480" w:hanging="360"/>
      </w:pPr>
      <w:rPr>
        <w:rFonts w:ascii="Wingdings" w:hAnsi="Wingdings"/>
      </w:rPr>
    </w:lvl>
  </w:abstractNum>
  <w:abstractNum w:abstractNumId="170" w15:restartNumberingAfterBreak="0">
    <w:nsid w:val="000000AB"/>
    <w:multiLevelType w:val="multilevel"/>
    <w:tmpl w:val="000000AB"/>
    <w:lvl w:ilvl="0">
      <w:start w:val="1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15:restartNumberingAfterBreak="0">
    <w:nsid w:val="000000AC"/>
    <w:multiLevelType w:val="hybridMultilevel"/>
    <w:tmpl w:val="000000AC"/>
    <w:lvl w:ilvl="0" w:tplc="C8142354">
      <w:start w:val="1"/>
      <w:numFmt w:val="bullet"/>
      <w:lvlText w:val="o"/>
      <w:lvlJc w:val="left"/>
      <w:pPr>
        <w:ind w:left="720" w:hanging="360"/>
      </w:pPr>
      <w:rPr>
        <w:rFonts w:ascii="Courier New" w:hAnsi="Courier New"/>
        <w:b w:val="0"/>
        <w:bCs w:val="0"/>
      </w:rPr>
    </w:lvl>
    <w:lvl w:ilvl="1" w:tplc="939C5AFA">
      <w:start w:val="1"/>
      <w:numFmt w:val="bullet"/>
      <w:lvlText w:val="o"/>
      <w:lvlJc w:val="left"/>
      <w:pPr>
        <w:tabs>
          <w:tab w:val="num" w:pos="1440"/>
        </w:tabs>
        <w:ind w:left="1440" w:hanging="360"/>
      </w:pPr>
      <w:rPr>
        <w:rFonts w:ascii="Courier New" w:hAnsi="Courier New"/>
      </w:rPr>
    </w:lvl>
    <w:lvl w:ilvl="2" w:tplc="C1044EE8">
      <w:start w:val="1"/>
      <w:numFmt w:val="bullet"/>
      <w:lvlText w:val=""/>
      <w:lvlJc w:val="left"/>
      <w:pPr>
        <w:tabs>
          <w:tab w:val="num" w:pos="2160"/>
        </w:tabs>
        <w:ind w:left="2160" w:hanging="360"/>
      </w:pPr>
      <w:rPr>
        <w:rFonts w:ascii="Wingdings" w:hAnsi="Wingdings"/>
      </w:rPr>
    </w:lvl>
    <w:lvl w:ilvl="3" w:tplc="713A462C">
      <w:start w:val="1"/>
      <w:numFmt w:val="bullet"/>
      <w:lvlText w:val=""/>
      <w:lvlJc w:val="left"/>
      <w:pPr>
        <w:tabs>
          <w:tab w:val="num" w:pos="2880"/>
        </w:tabs>
        <w:ind w:left="2880" w:hanging="360"/>
      </w:pPr>
      <w:rPr>
        <w:rFonts w:ascii="Symbol" w:hAnsi="Symbol"/>
      </w:rPr>
    </w:lvl>
    <w:lvl w:ilvl="4" w:tplc="8D50CB30">
      <w:start w:val="1"/>
      <w:numFmt w:val="bullet"/>
      <w:lvlText w:val="o"/>
      <w:lvlJc w:val="left"/>
      <w:pPr>
        <w:tabs>
          <w:tab w:val="num" w:pos="3600"/>
        </w:tabs>
        <w:ind w:left="3600" w:hanging="360"/>
      </w:pPr>
      <w:rPr>
        <w:rFonts w:ascii="Courier New" w:hAnsi="Courier New"/>
      </w:rPr>
    </w:lvl>
    <w:lvl w:ilvl="5" w:tplc="94004FFA">
      <w:start w:val="1"/>
      <w:numFmt w:val="bullet"/>
      <w:lvlText w:val=""/>
      <w:lvlJc w:val="left"/>
      <w:pPr>
        <w:tabs>
          <w:tab w:val="num" w:pos="4320"/>
        </w:tabs>
        <w:ind w:left="4320" w:hanging="360"/>
      </w:pPr>
      <w:rPr>
        <w:rFonts w:ascii="Wingdings" w:hAnsi="Wingdings"/>
      </w:rPr>
    </w:lvl>
    <w:lvl w:ilvl="6" w:tplc="90AE02D4">
      <w:start w:val="1"/>
      <w:numFmt w:val="bullet"/>
      <w:lvlText w:val=""/>
      <w:lvlJc w:val="left"/>
      <w:pPr>
        <w:tabs>
          <w:tab w:val="num" w:pos="5040"/>
        </w:tabs>
        <w:ind w:left="5040" w:hanging="360"/>
      </w:pPr>
      <w:rPr>
        <w:rFonts w:ascii="Symbol" w:hAnsi="Symbol"/>
      </w:rPr>
    </w:lvl>
    <w:lvl w:ilvl="7" w:tplc="FC4216D4">
      <w:start w:val="1"/>
      <w:numFmt w:val="bullet"/>
      <w:lvlText w:val="o"/>
      <w:lvlJc w:val="left"/>
      <w:pPr>
        <w:tabs>
          <w:tab w:val="num" w:pos="5760"/>
        </w:tabs>
        <w:ind w:left="5760" w:hanging="360"/>
      </w:pPr>
      <w:rPr>
        <w:rFonts w:ascii="Courier New" w:hAnsi="Courier New"/>
      </w:rPr>
    </w:lvl>
    <w:lvl w:ilvl="8" w:tplc="22660C30">
      <w:start w:val="1"/>
      <w:numFmt w:val="bullet"/>
      <w:lvlText w:val=""/>
      <w:lvlJc w:val="left"/>
      <w:pPr>
        <w:tabs>
          <w:tab w:val="num" w:pos="6480"/>
        </w:tabs>
        <w:ind w:left="6480" w:hanging="360"/>
      </w:pPr>
      <w:rPr>
        <w:rFonts w:ascii="Wingdings" w:hAnsi="Wingdings"/>
      </w:rPr>
    </w:lvl>
  </w:abstractNum>
  <w:abstractNum w:abstractNumId="172" w15:restartNumberingAfterBreak="0">
    <w:nsid w:val="000000AD"/>
    <w:multiLevelType w:val="multilevel"/>
    <w:tmpl w:val="000000AD"/>
    <w:lvl w:ilvl="0">
      <w:start w:val="1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15:restartNumberingAfterBreak="0">
    <w:nsid w:val="000000AE"/>
    <w:multiLevelType w:val="hybridMultilevel"/>
    <w:tmpl w:val="000000AE"/>
    <w:lvl w:ilvl="0" w:tplc="A6CC9146">
      <w:start w:val="1"/>
      <w:numFmt w:val="bullet"/>
      <w:lvlText w:val="o"/>
      <w:lvlJc w:val="left"/>
      <w:pPr>
        <w:ind w:left="720" w:hanging="360"/>
      </w:pPr>
      <w:rPr>
        <w:rFonts w:ascii="Courier New" w:hAnsi="Courier New"/>
        <w:b w:val="0"/>
        <w:bCs w:val="0"/>
      </w:rPr>
    </w:lvl>
    <w:lvl w:ilvl="1" w:tplc="BE6A7E52">
      <w:start w:val="1"/>
      <w:numFmt w:val="bullet"/>
      <w:lvlText w:val="o"/>
      <w:lvlJc w:val="left"/>
      <w:pPr>
        <w:tabs>
          <w:tab w:val="num" w:pos="1440"/>
        </w:tabs>
        <w:ind w:left="1440" w:hanging="360"/>
      </w:pPr>
      <w:rPr>
        <w:rFonts w:ascii="Courier New" w:hAnsi="Courier New"/>
      </w:rPr>
    </w:lvl>
    <w:lvl w:ilvl="2" w:tplc="8CC61BFA">
      <w:start w:val="1"/>
      <w:numFmt w:val="bullet"/>
      <w:lvlText w:val=""/>
      <w:lvlJc w:val="left"/>
      <w:pPr>
        <w:tabs>
          <w:tab w:val="num" w:pos="2160"/>
        </w:tabs>
        <w:ind w:left="2160" w:hanging="360"/>
      </w:pPr>
      <w:rPr>
        <w:rFonts w:ascii="Wingdings" w:hAnsi="Wingdings"/>
      </w:rPr>
    </w:lvl>
    <w:lvl w:ilvl="3" w:tplc="CC02DF76">
      <w:start w:val="1"/>
      <w:numFmt w:val="bullet"/>
      <w:lvlText w:val=""/>
      <w:lvlJc w:val="left"/>
      <w:pPr>
        <w:tabs>
          <w:tab w:val="num" w:pos="2880"/>
        </w:tabs>
        <w:ind w:left="2880" w:hanging="360"/>
      </w:pPr>
      <w:rPr>
        <w:rFonts w:ascii="Symbol" w:hAnsi="Symbol"/>
      </w:rPr>
    </w:lvl>
    <w:lvl w:ilvl="4" w:tplc="4664FCD4">
      <w:start w:val="1"/>
      <w:numFmt w:val="bullet"/>
      <w:lvlText w:val="o"/>
      <w:lvlJc w:val="left"/>
      <w:pPr>
        <w:tabs>
          <w:tab w:val="num" w:pos="3600"/>
        </w:tabs>
        <w:ind w:left="3600" w:hanging="360"/>
      </w:pPr>
      <w:rPr>
        <w:rFonts w:ascii="Courier New" w:hAnsi="Courier New"/>
      </w:rPr>
    </w:lvl>
    <w:lvl w:ilvl="5" w:tplc="DFBAA0AC">
      <w:start w:val="1"/>
      <w:numFmt w:val="bullet"/>
      <w:lvlText w:val=""/>
      <w:lvlJc w:val="left"/>
      <w:pPr>
        <w:tabs>
          <w:tab w:val="num" w:pos="4320"/>
        </w:tabs>
        <w:ind w:left="4320" w:hanging="360"/>
      </w:pPr>
      <w:rPr>
        <w:rFonts w:ascii="Wingdings" w:hAnsi="Wingdings"/>
      </w:rPr>
    </w:lvl>
    <w:lvl w:ilvl="6" w:tplc="8B1067BC">
      <w:start w:val="1"/>
      <w:numFmt w:val="bullet"/>
      <w:lvlText w:val=""/>
      <w:lvlJc w:val="left"/>
      <w:pPr>
        <w:tabs>
          <w:tab w:val="num" w:pos="5040"/>
        </w:tabs>
        <w:ind w:left="5040" w:hanging="360"/>
      </w:pPr>
      <w:rPr>
        <w:rFonts w:ascii="Symbol" w:hAnsi="Symbol"/>
      </w:rPr>
    </w:lvl>
    <w:lvl w:ilvl="7" w:tplc="20A228BA">
      <w:start w:val="1"/>
      <w:numFmt w:val="bullet"/>
      <w:lvlText w:val="o"/>
      <w:lvlJc w:val="left"/>
      <w:pPr>
        <w:tabs>
          <w:tab w:val="num" w:pos="5760"/>
        </w:tabs>
        <w:ind w:left="5760" w:hanging="360"/>
      </w:pPr>
      <w:rPr>
        <w:rFonts w:ascii="Courier New" w:hAnsi="Courier New"/>
      </w:rPr>
    </w:lvl>
    <w:lvl w:ilvl="8" w:tplc="DE68BB44">
      <w:start w:val="1"/>
      <w:numFmt w:val="bullet"/>
      <w:lvlText w:val=""/>
      <w:lvlJc w:val="left"/>
      <w:pPr>
        <w:tabs>
          <w:tab w:val="num" w:pos="6480"/>
        </w:tabs>
        <w:ind w:left="6480" w:hanging="360"/>
      </w:pPr>
      <w:rPr>
        <w:rFonts w:ascii="Wingdings" w:hAnsi="Wingdings"/>
      </w:rPr>
    </w:lvl>
  </w:abstractNum>
  <w:abstractNum w:abstractNumId="174" w15:restartNumberingAfterBreak="0">
    <w:nsid w:val="000000AF"/>
    <w:multiLevelType w:val="hybridMultilevel"/>
    <w:tmpl w:val="000000AF"/>
    <w:lvl w:ilvl="0" w:tplc="F216BFB0">
      <w:start w:val="1"/>
      <w:numFmt w:val="bullet"/>
      <w:lvlText w:val="o"/>
      <w:lvlJc w:val="left"/>
      <w:pPr>
        <w:ind w:left="720" w:hanging="360"/>
      </w:pPr>
      <w:rPr>
        <w:rFonts w:ascii="Courier New" w:hAnsi="Courier New"/>
        <w:b w:val="0"/>
        <w:bCs w:val="0"/>
      </w:rPr>
    </w:lvl>
    <w:lvl w:ilvl="1" w:tplc="418CFA9C">
      <w:start w:val="1"/>
      <w:numFmt w:val="bullet"/>
      <w:lvlText w:val="o"/>
      <w:lvlJc w:val="left"/>
      <w:pPr>
        <w:tabs>
          <w:tab w:val="num" w:pos="1440"/>
        </w:tabs>
        <w:ind w:left="1440" w:hanging="360"/>
      </w:pPr>
      <w:rPr>
        <w:rFonts w:ascii="Courier New" w:hAnsi="Courier New"/>
      </w:rPr>
    </w:lvl>
    <w:lvl w:ilvl="2" w:tplc="FA36782A">
      <w:start w:val="1"/>
      <w:numFmt w:val="bullet"/>
      <w:lvlText w:val=""/>
      <w:lvlJc w:val="left"/>
      <w:pPr>
        <w:tabs>
          <w:tab w:val="num" w:pos="2160"/>
        </w:tabs>
        <w:ind w:left="2160" w:hanging="360"/>
      </w:pPr>
      <w:rPr>
        <w:rFonts w:ascii="Wingdings" w:hAnsi="Wingdings"/>
      </w:rPr>
    </w:lvl>
    <w:lvl w:ilvl="3" w:tplc="3F502A9A">
      <w:start w:val="1"/>
      <w:numFmt w:val="bullet"/>
      <w:lvlText w:val=""/>
      <w:lvlJc w:val="left"/>
      <w:pPr>
        <w:tabs>
          <w:tab w:val="num" w:pos="2880"/>
        </w:tabs>
        <w:ind w:left="2880" w:hanging="360"/>
      </w:pPr>
      <w:rPr>
        <w:rFonts w:ascii="Symbol" w:hAnsi="Symbol"/>
      </w:rPr>
    </w:lvl>
    <w:lvl w:ilvl="4" w:tplc="A0964930">
      <w:start w:val="1"/>
      <w:numFmt w:val="bullet"/>
      <w:lvlText w:val="o"/>
      <w:lvlJc w:val="left"/>
      <w:pPr>
        <w:tabs>
          <w:tab w:val="num" w:pos="3600"/>
        </w:tabs>
        <w:ind w:left="3600" w:hanging="360"/>
      </w:pPr>
      <w:rPr>
        <w:rFonts w:ascii="Courier New" w:hAnsi="Courier New"/>
      </w:rPr>
    </w:lvl>
    <w:lvl w:ilvl="5" w:tplc="39E45214">
      <w:start w:val="1"/>
      <w:numFmt w:val="bullet"/>
      <w:lvlText w:val=""/>
      <w:lvlJc w:val="left"/>
      <w:pPr>
        <w:tabs>
          <w:tab w:val="num" w:pos="4320"/>
        </w:tabs>
        <w:ind w:left="4320" w:hanging="360"/>
      </w:pPr>
      <w:rPr>
        <w:rFonts w:ascii="Wingdings" w:hAnsi="Wingdings"/>
      </w:rPr>
    </w:lvl>
    <w:lvl w:ilvl="6" w:tplc="338AC1A0">
      <w:start w:val="1"/>
      <w:numFmt w:val="bullet"/>
      <w:lvlText w:val=""/>
      <w:lvlJc w:val="left"/>
      <w:pPr>
        <w:tabs>
          <w:tab w:val="num" w:pos="5040"/>
        </w:tabs>
        <w:ind w:left="5040" w:hanging="360"/>
      </w:pPr>
      <w:rPr>
        <w:rFonts w:ascii="Symbol" w:hAnsi="Symbol"/>
      </w:rPr>
    </w:lvl>
    <w:lvl w:ilvl="7" w:tplc="D160F5E2">
      <w:start w:val="1"/>
      <w:numFmt w:val="bullet"/>
      <w:lvlText w:val="o"/>
      <w:lvlJc w:val="left"/>
      <w:pPr>
        <w:tabs>
          <w:tab w:val="num" w:pos="5760"/>
        </w:tabs>
        <w:ind w:left="5760" w:hanging="360"/>
      </w:pPr>
      <w:rPr>
        <w:rFonts w:ascii="Courier New" w:hAnsi="Courier New"/>
      </w:rPr>
    </w:lvl>
    <w:lvl w:ilvl="8" w:tplc="A5C85F52">
      <w:start w:val="1"/>
      <w:numFmt w:val="bullet"/>
      <w:lvlText w:val=""/>
      <w:lvlJc w:val="left"/>
      <w:pPr>
        <w:tabs>
          <w:tab w:val="num" w:pos="6480"/>
        </w:tabs>
        <w:ind w:left="6480" w:hanging="360"/>
      </w:pPr>
      <w:rPr>
        <w:rFonts w:ascii="Wingdings" w:hAnsi="Wingdings"/>
      </w:rPr>
    </w:lvl>
  </w:abstractNum>
  <w:abstractNum w:abstractNumId="175" w15:restartNumberingAfterBreak="0">
    <w:nsid w:val="000000B0"/>
    <w:multiLevelType w:val="hybridMultilevel"/>
    <w:tmpl w:val="000000B0"/>
    <w:lvl w:ilvl="0" w:tplc="D6EEF982">
      <w:start w:val="1"/>
      <w:numFmt w:val="bullet"/>
      <w:lvlText w:val="o"/>
      <w:lvlJc w:val="left"/>
      <w:pPr>
        <w:ind w:left="720" w:hanging="360"/>
      </w:pPr>
      <w:rPr>
        <w:rFonts w:ascii="Courier New" w:hAnsi="Courier New"/>
        <w:b w:val="0"/>
        <w:bCs w:val="0"/>
      </w:rPr>
    </w:lvl>
    <w:lvl w:ilvl="1" w:tplc="AD10C336">
      <w:start w:val="1"/>
      <w:numFmt w:val="bullet"/>
      <w:lvlText w:val="o"/>
      <w:lvlJc w:val="left"/>
      <w:pPr>
        <w:tabs>
          <w:tab w:val="num" w:pos="1440"/>
        </w:tabs>
        <w:ind w:left="1440" w:hanging="360"/>
      </w:pPr>
      <w:rPr>
        <w:rFonts w:ascii="Courier New" w:hAnsi="Courier New"/>
      </w:rPr>
    </w:lvl>
    <w:lvl w:ilvl="2" w:tplc="9E6E4DC0">
      <w:start w:val="1"/>
      <w:numFmt w:val="bullet"/>
      <w:lvlText w:val=""/>
      <w:lvlJc w:val="left"/>
      <w:pPr>
        <w:tabs>
          <w:tab w:val="num" w:pos="2160"/>
        </w:tabs>
        <w:ind w:left="2160" w:hanging="360"/>
      </w:pPr>
      <w:rPr>
        <w:rFonts w:ascii="Wingdings" w:hAnsi="Wingdings"/>
      </w:rPr>
    </w:lvl>
    <w:lvl w:ilvl="3" w:tplc="1B247A6A">
      <w:start w:val="1"/>
      <w:numFmt w:val="bullet"/>
      <w:lvlText w:val=""/>
      <w:lvlJc w:val="left"/>
      <w:pPr>
        <w:tabs>
          <w:tab w:val="num" w:pos="2880"/>
        </w:tabs>
        <w:ind w:left="2880" w:hanging="360"/>
      </w:pPr>
      <w:rPr>
        <w:rFonts w:ascii="Symbol" w:hAnsi="Symbol"/>
      </w:rPr>
    </w:lvl>
    <w:lvl w:ilvl="4" w:tplc="CC00A2EE">
      <w:start w:val="1"/>
      <w:numFmt w:val="bullet"/>
      <w:lvlText w:val="o"/>
      <w:lvlJc w:val="left"/>
      <w:pPr>
        <w:tabs>
          <w:tab w:val="num" w:pos="3600"/>
        </w:tabs>
        <w:ind w:left="3600" w:hanging="360"/>
      </w:pPr>
      <w:rPr>
        <w:rFonts w:ascii="Courier New" w:hAnsi="Courier New"/>
      </w:rPr>
    </w:lvl>
    <w:lvl w:ilvl="5" w:tplc="26E0E464">
      <w:start w:val="1"/>
      <w:numFmt w:val="bullet"/>
      <w:lvlText w:val=""/>
      <w:lvlJc w:val="left"/>
      <w:pPr>
        <w:tabs>
          <w:tab w:val="num" w:pos="4320"/>
        </w:tabs>
        <w:ind w:left="4320" w:hanging="360"/>
      </w:pPr>
      <w:rPr>
        <w:rFonts w:ascii="Wingdings" w:hAnsi="Wingdings"/>
      </w:rPr>
    </w:lvl>
    <w:lvl w:ilvl="6" w:tplc="675CAFD8">
      <w:start w:val="1"/>
      <w:numFmt w:val="bullet"/>
      <w:lvlText w:val=""/>
      <w:lvlJc w:val="left"/>
      <w:pPr>
        <w:tabs>
          <w:tab w:val="num" w:pos="5040"/>
        </w:tabs>
        <w:ind w:left="5040" w:hanging="360"/>
      </w:pPr>
      <w:rPr>
        <w:rFonts w:ascii="Symbol" w:hAnsi="Symbol"/>
      </w:rPr>
    </w:lvl>
    <w:lvl w:ilvl="7" w:tplc="74A2D0BA">
      <w:start w:val="1"/>
      <w:numFmt w:val="bullet"/>
      <w:lvlText w:val="o"/>
      <w:lvlJc w:val="left"/>
      <w:pPr>
        <w:tabs>
          <w:tab w:val="num" w:pos="5760"/>
        </w:tabs>
        <w:ind w:left="5760" w:hanging="360"/>
      </w:pPr>
      <w:rPr>
        <w:rFonts w:ascii="Courier New" w:hAnsi="Courier New"/>
      </w:rPr>
    </w:lvl>
    <w:lvl w:ilvl="8" w:tplc="148CBA8E">
      <w:start w:val="1"/>
      <w:numFmt w:val="bullet"/>
      <w:lvlText w:val=""/>
      <w:lvlJc w:val="left"/>
      <w:pPr>
        <w:tabs>
          <w:tab w:val="num" w:pos="6480"/>
        </w:tabs>
        <w:ind w:left="6480" w:hanging="360"/>
      </w:pPr>
      <w:rPr>
        <w:rFonts w:ascii="Wingdings" w:hAnsi="Wingdings"/>
      </w:rPr>
    </w:lvl>
  </w:abstractNum>
  <w:abstractNum w:abstractNumId="176" w15:restartNumberingAfterBreak="0">
    <w:nsid w:val="000000B1"/>
    <w:multiLevelType w:val="hybridMultilevel"/>
    <w:tmpl w:val="000000B1"/>
    <w:lvl w:ilvl="0" w:tplc="14C0643E">
      <w:start w:val="1"/>
      <w:numFmt w:val="bullet"/>
      <w:lvlText w:val="o"/>
      <w:lvlJc w:val="left"/>
      <w:pPr>
        <w:ind w:left="720" w:hanging="360"/>
      </w:pPr>
      <w:rPr>
        <w:rFonts w:ascii="Courier New" w:hAnsi="Courier New"/>
        <w:b w:val="0"/>
        <w:bCs w:val="0"/>
      </w:rPr>
    </w:lvl>
    <w:lvl w:ilvl="1" w:tplc="335A507C">
      <w:start w:val="1"/>
      <w:numFmt w:val="bullet"/>
      <w:lvlText w:val="o"/>
      <w:lvlJc w:val="left"/>
      <w:pPr>
        <w:tabs>
          <w:tab w:val="num" w:pos="1440"/>
        </w:tabs>
        <w:ind w:left="1440" w:hanging="360"/>
      </w:pPr>
      <w:rPr>
        <w:rFonts w:ascii="Courier New" w:hAnsi="Courier New"/>
      </w:rPr>
    </w:lvl>
    <w:lvl w:ilvl="2" w:tplc="0422F458">
      <w:start w:val="1"/>
      <w:numFmt w:val="bullet"/>
      <w:lvlText w:val=""/>
      <w:lvlJc w:val="left"/>
      <w:pPr>
        <w:tabs>
          <w:tab w:val="num" w:pos="2160"/>
        </w:tabs>
        <w:ind w:left="2160" w:hanging="360"/>
      </w:pPr>
      <w:rPr>
        <w:rFonts w:ascii="Wingdings" w:hAnsi="Wingdings"/>
      </w:rPr>
    </w:lvl>
    <w:lvl w:ilvl="3" w:tplc="93B2AE52">
      <w:start w:val="1"/>
      <w:numFmt w:val="bullet"/>
      <w:lvlText w:val=""/>
      <w:lvlJc w:val="left"/>
      <w:pPr>
        <w:tabs>
          <w:tab w:val="num" w:pos="2880"/>
        </w:tabs>
        <w:ind w:left="2880" w:hanging="360"/>
      </w:pPr>
      <w:rPr>
        <w:rFonts w:ascii="Symbol" w:hAnsi="Symbol"/>
      </w:rPr>
    </w:lvl>
    <w:lvl w:ilvl="4" w:tplc="FD6A9898">
      <w:start w:val="1"/>
      <w:numFmt w:val="bullet"/>
      <w:lvlText w:val="o"/>
      <w:lvlJc w:val="left"/>
      <w:pPr>
        <w:tabs>
          <w:tab w:val="num" w:pos="3600"/>
        </w:tabs>
        <w:ind w:left="3600" w:hanging="360"/>
      </w:pPr>
      <w:rPr>
        <w:rFonts w:ascii="Courier New" w:hAnsi="Courier New"/>
      </w:rPr>
    </w:lvl>
    <w:lvl w:ilvl="5" w:tplc="63AC3F24">
      <w:start w:val="1"/>
      <w:numFmt w:val="bullet"/>
      <w:lvlText w:val=""/>
      <w:lvlJc w:val="left"/>
      <w:pPr>
        <w:tabs>
          <w:tab w:val="num" w:pos="4320"/>
        </w:tabs>
        <w:ind w:left="4320" w:hanging="360"/>
      </w:pPr>
      <w:rPr>
        <w:rFonts w:ascii="Wingdings" w:hAnsi="Wingdings"/>
      </w:rPr>
    </w:lvl>
    <w:lvl w:ilvl="6" w:tplc="D1404204">
      <w:start w:val="1"/>
      <w:numFmt w:val="bullet"/>
      <w:lvlText w:val=""/>
      <w:lvlJc w:val="left"/>
      <w:pPr>
        <w:tabs>
          <w:tab w:val="num" w:pos="5040"/>
        </w:tabs>
        <w:ind w:left="5040" w:hanging="360"/>
      </w:pPr>
      <w:rPr>
        <w:rFonts w:ascii="Symbol" w:hAnsi="Symbol"/>
      </w:rPr>
    </w:lvl>
    <w:lvl w:ilvl="7" w:tplc="E0C8DFD0">
      <w:start w:val="1"/>
      <w:numFmt w:val="bullet"/>
      <w:lvlText w:val="o"/>
      <w:lvlJc w:val="left"/>
      <w:pPr>
        <w:tabs>
          <w:tab w:val="num" w:pos="5760"/>
        </w:tabs>
        <w:ind w:left="5760" w:hanging="360"/>
      </w:pPr>
      <w:rPr>
        <w:rFonts w:ascii="Courier New" w:hAnsi="Courier New"/>
      </w:rPr>
    </w:lvl>
    <w:lvl w:ilvl="8" w:tplc="D0783D5A">
      <w:start w:val="1"/>
      <w:numFmt w:val="bullet"/>
      <w:lvlText w:val=""/>
      <w:lvlJc w:val="left"/>
      <w:pPr>
        <w:tabs>
          <w:tab w:val="num" w:pos="6480"/>
        </w:tabs>
        <w:ind w:left="6480" w:hanging="360"/>
      </w:pPr>
      <w:rPr>
        <w:rFonts w:ascii="Wingdings" w:hAnsi="Wingdings"/>
      </w:rPr>
    </w:lvl>
  </w:abstractNum>
  <w:abstractNum w:abstractNumId="177" w15:restartNumberingAfterBreak="0">
    <w:nsid w:val="000000B2"/>
    <w:multiLevelType w:val="hybridMultilevel"/>
    <w:tmpl w:val="000000B2"/>
    <w:lvl w:ilvl="0" w:tplc="F12CA8E0">
      <w:start w:val="1"/>
      <w:numFmt w:val="bullet"/>
      <w:lvlText w:val="o"/>
      <w:lvlJc w:val="left"/>
      <w:pPr>
        <w:ind w:left="720" w:hanging="360"/>
      </w:pPr>
      <w:rPr>
        <w:rFonts w:ascii="Courier New" w:hAnsi="Courier New"/>
        <w:b w:val="0"/>
        <w:bCs w:val="0"/>
      </w:rPr>
    </w:lvl>
    <w:lvl w:ilvl="1" w:tplc="053C2E90">
      <w:start w:val="1"/>
      <w:numFmt w:val="bullet"/>
      <w:lvlText w:val="o"/>
      <w:lvlJc w:val="left"/>
      <w:pPr>
        <w:tabs>
          <w:tab w:val="num" w:pos="1440"/>
        </w:tabs>
        <w:ind w:left="1440" w:hanging="360"/>
      </w:pPr>
      <w:rPr>
        <w:rFonts w:ascii="Courier New" w:hAnsi="Courier New"/>
      </w:rPr>
    </w:lvl>
    <w:lvl w:ilvl="2" w:tplc="D4EE5F94">
      <w:start w:val="1"/>
      <w:numFmt w:val="bullet"/>
      <w:lvlText w:val=""/>
      <w:lvlJc w:val="left"/>
      <w:pPr>
        <w:tabs>
          <w:tab w:val="num" w:pos="2160"/>
        </w:tabs>
        <w:ind w:left="2160" w:hanging="360"/>
      </w:pPr>
      <w:rPr>
        <w:rFonts w:ascii="Wingdings" w:hAnsi="Wingdings"/>
      </w:rPr>
    </w:lvl>
    <w:lvl w:ilvl="3" w:tplc="2976F76A">
      <w:start w:val="1"/>
      <w:numFmt w:val="bullet"/>
      <w:lvlText w:val=""/>
      <w:lvlJc w:val="left"/>
      <w:pPr>
        <w:tabs>
          <w:tab w:val="num" w:pos="2880"/>
        </w:tabs>
        <w:ind w:left="2880" w:hanging="360"/>
      </w:pPr>
      <w:rPr>
        <w:rFonts w:ascii="Symbol" w:hAnsi="Symbol"/>
      </w:rPr>
    </w:lvl>
    <w:lvl w:ilvl="4" w:tplc="601A4EFC">
      <w:start w:val="1"/>
      <w:numFmt w:val="bullet"/>
      <w:lvlText w:val="o"/>
      <w:lvlJc w:val="left"/>
      <w:pPr>
        <w:tabs>
          <w:tab w:val="num" w:pos="3600"/>
        </w:tabs>
        <w:ind w:left="3600" w:hanging="360"/>
      </w:pPr>
      <w:rPr>
        <w:rFonts w:ascii="Courier New" w:hAnsi="Courier New"/>
      </w:rPr>
    </w:lvl>
    <w:lvl w:ilvl="5" w:tplc="78DAA3F2">
      <w:start w:val="1"/>
      <w:numFmt w:val="bullet"/>
      <w:lvlText w:val=""/>
      <w:lvlJc w:val="left"/>
      <w:pPr>
        <w:tabs>
          <w:tab w:val="num" w:pos="4320"/>
        </w:tabs>
        <w:ind w:left="4320" w:hanging="360"/>
      </w:pPr>
      <w:rPr>
        <w:rFonts w:ascii="Wingdings" w:hAnsi="Wingdings"/>
      </w:rPr>
    </w:lvl>
    <w:lvl w:ilvl="6" w:tplc="F474937E">
      <w:start w:val="1"/>
      <w:numFmt w:val="bullet"/>
      <w:lvlText w:val=""/>
      <w:lvlJc w:val="left"/>
      <w:pPr>
        <w:tabs>
          <w:tab w:val="num" w:pos="5040"/>
        </w:tabs>
        <w:ind w:left="5040" w:hanging="360"/>
      </w:pPr>
      <w:rPr>
        <w:rFonts w:ascii="Symbol" w:hAnsi="Symbol"/>
      </w:rPr>
    </w:lvl>
    <w:lvl w:ilvl="7" w:tplc="B7248402">
      <w:start w:val="1"/>
      <w:numFmt w:val="bullet"/>
      <w:lvlText w:val="o"/>
      <w:lvlJc w:val="left"/>
      <w:pPr>
        <w:tabs>
          <w:tab w:val="num" w:pos="5760"/>
        </w:tabs>
        <w:ind w:left="5760" w:hanging="360"/>
      </w:pPr>
      <w:rPr>
        <w:rFonts w:ascii="Courier New" w:hAnsi="Courier New"/>
      </w:rPr>
    </w:lvl>
    <w:lvl w:ilvl="8" w:tplc="C5607138">
      <w:start w:val="1"/>
      <w:numFmt w:val="bullet"/>
      <w:lvlText w:val=""/>
      <w:lvlJc w:val="left"/>
      <w:pPr>
        <w:tabs>
          <w:tab w:val="num" w:pos="6480"/>
        </w:tabs>
        <w:ind w:left="6480" w:hanging="360"/>
      </w:pPr>
      <w:rPr>
        <w:rFonts w:ascii="Wingdings" w:hAnsi="Wingdings"/>
      </w:rPr>
    </w:lvl>
  </w:abstractNum>
  <w:abstractNum w:abstractNumId="178" w15:restartNumberingAfterBreak="0">
    <w:nsid w:val="000000B3"/>
    <w:multiLevelType w:val="hybridMultilevel"/>
    <w:tmpl w:val="000000B3"/>
    <w:lvl w:ilvl="0" w:tplc="5F4658E4">
      <w:start w:val="1"/>
      <w:numFmt w:val="bullet"/>
      <w:lvlText w:val="o"/>
      <w:lvlJc w:val="left"/>
      <w:pPr>
        <w:ind w:left="720" w:hanging="360"/>
      </w:pPr>
      <w:rPr>
        <w:rFonts w:ascii="Courier New" w:hAnsi="Courier New"/>
        <w:b w:val="0"/>
        <w:bCs w:val="0"/>
      </w:rPr>
    </w:lvl>
    <w:lvl w:ilvl="1" w:tplc="83B65446">
      <w:start w:val="1"/>
      <w:numFmt w:val="bullet"/>
      <w:lvlText w:val="o"/>
      <w:lvlJc w:val="left"/>
      <w:pPr>
        <w:tabs>
          <w:tab w:val="num" w:pos="1440"/>
        </w:tabs>
        <w:ind w:left="1440" w:hanging="360"/>
      </w:pPr>
      <w:rPr>
        <w:rFonts w:ascii="Courier New" w:hAnsi="Courier New"/>
      </w:rPr>
    </w:lvl>
    <w:lvl w:ilvl="2" w:tplc="78AA7A76">
      <w:start w:val="1"/>
      <w:numFmt w:val="bullet"/>
      <w:lvlText w:val=""/>
      <w:lvlJc w:val="left"/>
      <w:pPr>
        <w:tabs>
          <w:tab w:val="num" w:pos="2160"/>
        </w:tabs>
        <w:ind w:left="2160" w:hanging="360"/>
      </w:pPr>
      <w:rPr>
        <w:rFonts w:ascii="Wingdings" w:hAnsi="Wingdings"/>
      </w:rPr>
    </w:lvl>
    <w:lvl w:ilvl="3" w:tplc="784C57CE">
      <w:start w:val="1"/>
      <w:numFmt w:val="bullet"/>
      <w:lvlText w:val=""/>
      <w:lvlJc w:val="left"/>
      <w:pPr>
        <w:tabs>
          <w:tab w:val="num" w:pos="2880"/>
        </w:tabs>
        <w:ind w:left="2880" w:hanging="360"/>
      </w:pPr>
      <w:rPr>
        <w:rFonts w:ascii="Symbol" w:hAnsi="Symbol"/>
      </w:rPr>
    </w:lvl>
    <w:lvl w:ilvl="4" w:tplc="E82A5120">
      <w:start w:val="1"/>
      <w:numFmt w:val="bullet"/>
      <w:lvlText w:val="o"/>
      <w:lvlJc w:val="left"/>
      <w:pPr>
        <w:tabs>
          <w:tab w:val="num" w:pos="3600"/>
        </w:tabs>
        <w:ind w:left="3600" w:hanging="360"/>
      </w:pPr>
      <w:rPr>
        <w:rFonts w:ascii="Courier New" w:hAnsi="Courier New"/>
      </w:rPr>
    </w:lvl>
    <w:lvl w:ilvl="5" w:tplc="C0D67E58">
      <w:start w:val="1"/>
      <w:numFmt w:val="bullet"/>
      <w:lvlText w:val=""/>
      <w:lvlJc w:val="left"/>
      <w:pPr>
        <w:tabs>
          <w:tab w:val="num" w:pos="4320"/>
        </w:tabs>
        <w:ind w:left="4320" w:hanging="360"/>
      </w:pPr>
      <w:rPr>
        <w:rFonts w:ascii="Wingdings" w:hAnsi="Wingdings"/>
      </w:rPr>
    </w:lvl>
    <w:lvl w:ilvl="6" w:tplc="648E23CA">
      <w:start w:val="1"/>
      <w:numFmt w:val="bullet"/>
      <w:lvlText w:val=""/>
      <w:lvlJc w:val="left"/>
      <w:pPr>
        <w:tabs>
          <w:tab w:val="num" w:pos="5040"/>
        </w:tabs>
        <w:ind w:left="5040" w:hanging="360"/>
      </w:pPr>
      <w:rPr>
        <w:rFonts w:ascii="Symbol" w:hAnsi="Symbol"/>
      </w:rPr>
    </w:lvl>
    <w:lvl w:ilvl="7" w:tplc="5E320224">
      <w:start w:val="1"/>
      <w:numFmt w:val="bullet"/>
      <w:lvlText w:val="o"/>
      <w:lvlJc w:val="left"/>
      <w:pPr>
        <w:tabs>
          <w:tab w:val="num" w:pos="5760"/>
        </w:tabs>
        <w:ind w:left="5760" w:hanging="360"/>
      </w:pPr>
      <w:rPr>
        <w:rFonts w:ascii="Courier New" w:hAnsi="Courier New"/>
      </w:rPr>
    </w:lvl>
    <w:lvl w:ilvl="8" w:tplc="6A0CC0EE">
      <w:start w:val="1"/>
      <w:numFmt w:val="bullet"/>
      <w:lvlText w:val=""/>
      <w:lvlJc w:val="left"/>
      <w:pPr>
        <w:tabs>
          <w:tab w:val="num" w:pos="6480"/>
        </w:tabs>
        <w:ind w:left="6480" w:hanging="360"/>
      </w:pPr>
      <w:rPr>
        <w:rFonts w:ascii="Wingdings" w:hAnsi="Wingdings"/>
      </w:rPr>
    </w:lvl>
  </w:abstractNum>
  <w:abstractNum w:abstractNumId="179" w15:restartNumberingAfterBreak="0">
    <w:nsid w:val="000000B4"/>
    <w:multiLevelType w:val="hybridMultilevel"/>
    <w:tmpl w:val="000000B4"/>
    <w:lvl w:ilvl="0" w:tplc="7B4C885E">
      <w:start w:val="1"/>
      <w:numFmt w:val="bullet"/>
      <w:lvlText w:val="o"/>
      <w:lvlJc w:val="left"/>
      <w:pPr>
        <w:ind w:left="720" w:hanging="360"/>
      </w:pPr>
      <w:rPr>
        <w:rFonts w:ascii="Courier New" w:hAnsi="Courier New"/>
        <w:b w:val="0"/>
        <w:bCs w:val="0"/>
      </w:rPr>
    </w:lvl>
    <w:lvl w:ilvl="1" w:tplc="F0C8E26A">
      <w:start w:val="1"/>
      <w:numFmt w:val="bullet"/>
      <w:lvlText w:val="o"/>
      <w:lvlJc w:val="left"/>
      <w:pPr>
        <w:tabs>
          <w:tab w:val="num" w:pos="1440"/>
        </w:tabs>
        <w:ind w:left="1440" w:hanging="360"/>
      </w:pPr>
      <w:rPr>
        <w:rFonts w:ascii="Courier New" w:hAnsi="Courier New"/>
      </w:rPr>
    </w:lvl>
    <w:lvl w:ilvl="2" w:tplc="B060D0CA">
      <w:start w:val="1"/>
      <w:numFmt w:val="bullet"/>
      <w:lvlText w:val=""/>
      <w:lvlJc w:val="left"/>
      <w:pPr>
        <w:tabs>
          <w:tab w:val="num" w:pos="2160"/>
        </w:tabs>
        <w:ind w:left="2160" w:hanging="360"/>
      </w:pPr>
      <w:rPr>
        <w:rFonts w:ascii="Wingdings" w:hAnsi="Wingdings"/>
      </w:rPr>
    </w:lvl>
    <w:lvl w:ilvl="3" w:tplc="78CEEAAA">
      <w:start w:val="1"/>
      <w:numFmt w:val="bullet"/>
      <w:lvlText w:val=""/>
      <w:lvlJc w:val="left"/>
      <w:pPr>
        <w:tabs>
          <w:tab w:val="num" w:pos="2880"/>
        </w:tabs>
        <w:ind w:left="2880" w:hanging="360"/>
      </w:pPr>
      <w:rPr>
        <w:rFonts w:ascii="Symbol" w:hAnsi="Symbol"/>
      </w:rPr>
    </w:lvl>
    <w:lvl w:ilvl="4" w:tplc="FE523D16">
      <w:start w:val="1"/>
      <w:numFmt w:val="bullet"/>
      <w:lvlText w:val="o"/>
      <w:lvlJc w:val="left"/>
      <w:pPr>
        <w:tabs>
          <w:tab w:val="num" w:pos="3600"/>
        </w:tabs>
        <w:ind w:left="3600" w:hanging="360"/>
      </w:pPr>
      <w:rPr>
        <w:rFonts w:ascii="Courier New" w:hAnsi="Courier New"/>
      </w:rPr>
    </w:lvl>
    <w:lvl w:ilvl="5" w:tplc="F70E9B76">
      <w:start w:val="1"/>
      <w:numFmt w:val="bullet"/>
      <w:lvlText w:val=""/>
      <w:lvlJc w:val="left"/>
      <w:pPr>
        <w:tabs>
          <w:tab w:val="num" w:pos="4320"/>
        </w:tabs>
        <w:ind w:left="4320" w:hanging="360"/>
      </w:pPr>
      <w:rPr>
        <w:rFonts w:ascii="Wingdings" w:hAnsi="Wingdings"/>
      </w:rPr>
    </w:lvl>
    <w:lvl w:ilvl="6" w:tplc="A6742216">
      <w:start w:val="1"/>
      <w:numFmt w:val="bullet"/>
      <w:lvlText w:val=""/>
      <w:lvlJc w:val="left"/>
      <w:pPr>
        <w:tabs>
          <w:tab w:val="num" w:pos="5040"/>
        </w:tabs>
        <w:ind w:left="5040" w:hanging="360"/>
      </w:pPr>
      <w:rPr>
        <w:rFonts w:ascii="Symbol" w:hAnsi="Symbol"/>
      </w:rPr>
    </w:lvl>
    <w:lvl w:ilvl="7" w:tplc="2B34DFFA">
      <w:start w:val="1"/>
      <w:numFmt w:val="bullet"/>
      <w:lvlText w:val="o"/>
      <w:lvlJc w:val="left"/>
      <w:pPr>
        <w:tabs>
          <w:tab w:val="num" w:pos="5760"/>
        </w:tabs>
        <w:ind w:left="5760" w:hanging="360"/>
      </w:pPr>
      <w:rPr>
        <w:rFonts w:ascii="Courier New" w:hAnsi="Courier New"/>
      </w:rPr>
    </w:lvl>
    <w:lvl w:ilvl="8" w:tplc="FC3C4F50">
      <w:start w:val="1"/>
      <w:numFmt w:val="bullet"/>
      <w:lvlText w:val=""/>
      <w:lvlJc w:val="left"/>
      <w:pPr>
        <w:tabs>
          <w:tab w:val="num" w:pos="6480"/>
        </w:tabs>
        <w:ind w:left="6480" w:hanging="360"/>
      </w:pPr>
      <w:rPr>
        <w:rFonts w:ascii="Wingdings" w:hAnsi="Wingdings"/>
      </w:rPr>
    </w:lvl>
  </w:abstractNum>
  <w:abstractNum w:abstractNumId="180" w15:restartNumberingAfterBreak="0">
    <w:nsid w:val="000000B5"/>
    <w:multiLevelType w:val="hybridMultilevel"/>
    <w:tmpl w:val="000000B5"/>
    <w:lvl w:ilvl="0" w:tplc="D44A9BA8">
      <w:start w:val="1"/>
      <w:numFmt w:val="bullet"/>
      <w:lvlText w:val="o"/>
      <w:lvlJc w:val="left"/>
      <w:pPr>
        <w:ind w:left="720" w:hanging="360"/>
      </w:pPr>
      <w:rPr>
        <w:rFonts w:ascii="Courier New" w:hAnsi="Courier New"/>
        <w:b w:val="0"/>
        <w:bCs w:val="0"/>
      </w:rPr>
    </w:lvl>
    <w:lvl w:ilvl="1" w:tplc="0796887A">
      <w:start w:val="1"/>
      <w:numFmt w:val="bullet"/>
      <w:lvlText w:val="o"/>
      <w:lvlJc w:val="left"/>
      <w:pPr>
        <w:tabs>
          <w:tab w:val="num" w:pos="1440"/>
        </w:tabs>
        <w:ind w:left="1440" w:hanging="360"/>
      </w:pPr>
      <w:rPr>
        <w:rFonts w:ascii="Courier New" w:hAnsi="Courier New"/>
      </w:rPr>
    </w:lvl>
    <w:lvl w:ilvl="2" w:tplc="55644ACA">
      <w:start w:val="1"/>
      <w:numFmt w:val="bullet"/>
      <w:lvlText w:val=""/>
      <w:lvlJc w:val="left"/>
      <w:pPr>
        <w:tabs>
          <w:tab w:val="num" w:pos="2160"/>
        </w:tabs>
        <w:ind w:left="2160" w:hanging="360"/>
      </w:pPr>
      <w:rPr>
        <w:rFonts w:ascii="Wingdings" w:hAnsi="Wingdings"/>
      </w:rPr>
    </w:lvl>
    <w:lvl w:ilvl="3" w:tplc="89FAC516">
      <w:start w:val="1"/>
      <w:numFmt w:val="bullet"/>
      <w:lvlText w:val=""/>
      <w:lvlJc w:val="left"/>
      <w:pPr>
        <w:tabs>
          <w:tab w:val="num" w:pos="2880"/>
        </w:tabs>
        <w:ind w:left="2880" w:hanging="360"/>
      </w:pPr>
      <w:rPr>
        <w:rFonts w:ascii="Symbol" w:hAnsi="Symbol"/>
      </w:rPr>
    </w:lvl>
    <w:lvl w:ilvl="4" w:tplc="6F0C9E46">
      <w:start w:val="1"/>
      <w:numFmt w:val="bullet"/>
      <w:lvlText w:val="o"/>
      <w:lvlJc w:val="left"/>
      <w:pPr>
        <w:tabs>
          <w:tab w:val="num" w:pos="3600"/>
        </w:tabs>
        <w:ind w:left="3600" w:hanging="360"/>
      </w:pPr>
      <w:rPr>
        <w:rFonts w:ascii="Courier New" w:hAnsi="Courier New"/>
      </w:rPr>
    </w:lvl>
    <w:lvl w:ilvl="5" w:tplc="53D68D84">
      <w:start w:val="1"/>
      <w:numFmt w:val="bullet"/>
      <w:lvlText w:val=""/>
      <w:lvlJc w:val="left"/>
      <w:pPr>
        <w:tabs>
          <w:tab w:val="num" w:pos="4320"/>
        </w:tabs>
        <w:ind w:left="4320" w:hanging="360"/>
      </w:pPr>
      <w:rPr>
        <w:rFonts w:ascii="Wingdings" w:hAnsi="Wingdings"/>
      </w:rPr>
    </w:lvl>
    <w:lvl w:ilvl="6" w:tplc="9C4CA1F8">
      <w:start w:val="1"/>
      <w:numFmt w:val="bullet"/>
      <w:lvlText w:val=""/>
      <w:lvlJc w:val="left"/>
      <w:pPr>
        <w:tabs>
          <w:tab w:val="num" w:pos="5040"/>
        </w:tabs>
        <w:ind w:left="5040" w:hanging="360"/>
      </w:pPr>
      <w:rPr>
        <w:rFonts w:ascii="Symbol" w:hAnsi="Symbol"/>
      </w:rPr>
    </w:lvl>
    <w:lvl w:ilvl="7" w:tplc="590691C6">
      <w:start w:val="1"/>
      <w:numFmt w:val="bullet"/>
      <w:lvlText w:val="o"/>
      <w:lvlJc w:val="left"/>
      <w:pPr>
        <w:tabs>
          <w:tab w:val="num" w:pos="5760"/>
        </w:tabs>
        <w:ind w:left="5760" w:hanging="360"/>
      </w:pPr>
      <w:rPr>
        <w:rFonts w:ascii="Courier New" w:hAnsi="Courier New"/>
      </w:rPr>
    </w:lvl>
    <w:lvl w:ilvl="8" w:tplc="D0B426C0">
      <w:start w:val="1"/>
      <w:numFmt w:val="bullet"/>
      <w:lvlText w:val=""/>
      <w:lvlJc w:val="left"/>
      <w:pPr>
        <w:tabs>
          <w:tab w:val="num" w:pos="6480"/>
        </w:tabs>
        <w:ind w:left="6480" w:hanging="360"/>
      </w:pPr>
      <w:rPr>
        <w:rFonts w:ascii="Wingdings" w:hAnsi="Wingdings"/>
      </w:rPr>
    </w:lvl>
  </w:abstractNum>
  <w:abstractNum w:abstractNumId="181" w15:restartNumberingAfterBreak="0">
    <w:nsid w:val="000000B6"/>
    <w:multiLevelType w:val="hybridMultilevel"/>
    <w:tmpl w:val="000000B6"/>
    <w:lvl w:ilvl="0" w:tplc="F906F8C6">
      <w:start w:val="1"/>
      <w:numFmt w:val="bullet"/>
      <w:lvlText w:val="o"/>
      <w:lvlJc w:val="left"/>
      <w:pPr>
        <w:ind w:left="720" w:hanging="360"/>
      </w:pPr>
      <w:rPr>
        <w:rFonts w:ascii="Courier New" w:hAnsi="Courier New"/>
        <w:b w:val="0"/>
        <w:bCs w:val="0"/>
      </w:rPr>
    </w:lvl>
    <w:lvl w:ilvl="1" w:tplc="6730FAA6">
      <w:start w:val="1"/>
      <w:numFmt w:val="bullet"/>
      <w:lvlText w:val="o"/>
      <w:lvlJc w:val="left"/>
      <w:pPr>
        <w:tabs>
          <w:tab w:val="num" w:pos="1440"/>
        </w:tabs>
        <w:ind w:left="1440" w:hanging="360"/>
      </w:pPr>
      <w:rPr>
        <w:rFonts w:ascii="Courier New" w:hAnsi="Courier New"/>
      </w:rPr>
    </w:lvl>
    <w:lvl w:ilvl="2" w:tplc="637AA23E">
      <w:start w:val="1"/>
      <w:numFmt w:val="bullet"/>
      <w:lvlText w:val=""/>
      <w:lvlJc w:val="left"/>
      <w:pPr>
        <w:tabs>
          <w:tab w:val="num" w:pos="2160"/>
        </w:tabs>
        <w:ind w:left="2160" w:hanging="360"/>
      </w:pPr>
      <w:rPr>
        <w:rFonts w:ascii="Wingdings" w:hAnsi="Wingdings"/>
      </w:rPr>
    </w:lvl>
    <w:lvl w:ilvl="3" w:tplc="D75A2F5E">
      <w:start w:val="1"/>
      <w:numFmt w:val="bullet"/>
      <w:lvlText w:val=""/>
      <w:lvlJc w:val="left"/>
      <w:pPr>
        <w:tabs>
          <w:tab w:val="num" w:pos="2880"/>
        </w:tabs>
        <w:ind w:left="2880" w:hanging="360"/>
      </w:pPr>
      <w:rPr>
        <w:rFonts w:ascii="Symbol" w:hAnsi="Symbol"/>
      </w:rPr>
    </w:lvl>
    <w:lvl w:ilvl="4" w:tplc="AE160F1A">
      <w:start w:val="1"/>
      <w:numFmt w:val="bullet"/>
      <w:lvlText w:val="o"/>
      <w:lvlJc w:val="left"/>
      <w:pPr>
        <w:tabs>
          <w:tab w:val="num" w:pos="3600"/>
        </w:tabs>
        <w:ind w:left="3600" w:hanging="360"/>
      </w:pPr>
      <w:rPr>
        <w:rFonts w:ascii="Courier New" w:hAnsi="Courier New"/>
      </w:rPr>
    </w:lvl>
    <w:lvl w:ilvl="5" w:tplc="AC385C4A">
      <w:start w:val="1"/>
      <w:numFmt w:val="bullet"/>
      <w:lvlText w:val=""/>
      <w:lvlJc w:val="left"/>
      <w:pPr>
        <w:tabs>
          <w:tab w:val="num" w:pos="4320"/>
        </w:tabs>
        <w:ind w:left="4320" w:hanging="360"/>
      </w:pPr>
      <w:rPr>
        <w:rFonts w:ascii="Wingdings" w:hAnsi="Wingdings"/>
      </w:rPr>
    </w:lvl>
    <w:lvl w:ilvl="6" w:tplc="15EC47F0">
      <w:start w:val="1"/>
      <w:numFmt w:val="bullet"/>
      <w:lvlText w:val=""/>
      <w:lvlJc w:val="left"/>
      <w:pPr>
        <w:tabs>
          <w:tab w:val="num" w:pos="5040"/>
        </w:tabs>
        <w:ind w:left="5040" w:hanging="360"/>
      </w:pPr>
      <w:rPr>
        <w:rFonts w:ascii="Symbol" w:hAnsi="Symbol"/>
      </w:rPr>
    </w:lvl>
    <w:lvl w:ilvl="7" w:tplc="4474832A">
      <w:start w:val="1"/>
      <w:numFmt w:val="bullet"/>
      <w:lvlText w:val="o"/>
      <w:lvlJc w:val="left"/>
      <w:pPr>
        <w:tabs>
          <w:tab w:val="num" w:pos="5760"/>
        </w:tabs>
        <w:ind w:left="5760" w:hanging="360"/>
      </w:pPr>
      <w:rPr>
        <w:rFonts w:ascii="Courier New" w:hAnsi="Courier New"/>
      </w:rPr>
    </w:lvl>
    <w:lvl w:ilvl="8" w:tplc="4A26E658">
      <w:start w:val="1"/>
      <w:numFmt w:val="bullet"/>
      <w:lvlText w:val=""/>
      <w:lvlJc w:val="left"/>
      <w:pPr>
        <w:tabs>
          <w:tab w:val="num" w:pos="6480"/>
        </w:tabs>
        <w:ind w:left="6480" w:hanging="360"/>
      </w:pPr>
      <w:rPr>
        <w:rFonts w:ascii="Wingdings" w:hAnsi="Wingdings"/>
      </w:rPr>
    </w:lvl>
  </w:abstractNum>
  <w:abstractNum w:abstractNumId="182" w15:restartNumberingAfterBreak="0">
    <w:nsid w:val="000000B7"/>
    <w:multiLevelType w:val="hybridMultilevel"/>
    <w:tmpl w:val="000000B7"/>
    <w:lvl w:ilvl="0" w:tplc="F0348F5A">
      <w:start w:val="1"/>
      <w:numFmt w:val="bullet"/>
      <w:lvlText w:val="o"/>
      <w:lvlJc w:val="left"/>
      <w:pPr>
        <w:ind w:left="720" w:hanging="360"/>
      </w:pPr>
      <w:rPr>
        <w:rFonts w:ascii="Courier New" w:hAnsi="Courier New"/>
        <w:b w:val="0"/>
        <w:bCs w:val="0"/>
      </w:rPr>
    </w:lvl>
    <w:lvl w:ilvl="1" w:tplc="EDB00924">
      <w:start w:val="1"/>
      <w:numFmt w:val="bullet"/>
      <w:lvlText w:val="o"/>
      <w:lvlJc w:val="left"/>
      <w:pPr>
        <w:tabs>
          <w:tab w:val="num" w:pos="1440"/>
        </w:tabs>
        <w:ind w:left="1440" w:hanging="360"/>
      </w:pPr>
      <w:rPr>
        <w:rFonts w:ascii="Courier New" w:hAnsi="Courier New"/>
      </w:rPr>
    </w:lvl>
    <w:lvl w:ilvl="2" w:tplc="F198E5C4">
      <w:start w:val="1"/>
      <w:numFmt w:val="bullet"/>
      <w:lvlText w:val=""/>
      <w:lvlJc w:val="left"/>
      <w:pPr>
        <w:tabs>
          <w:tab w:val="num" w:pos="2160"/>
        </w:tabs>
        <w:ind w:left="2160" w:hanging="360"/>
      </w:pPr>
      <w:rPr>
        <w:rFonts w:ascii="Wingdings" w:hAnsi="Wingdings"/>
      </w:rPr>
    </w:lvl>
    <w:lvl w:ilvl="3" w:tplc="2AF8B170">
      <w:start w:val="1"/>
      <w:numFmt w:val="bullet"/>
      <w:lvlText w:val=""/>
      <w:lvlJc w:val="left"/>
      <w:pPr>
        <w:tabs>
          <w:tab w:val="num" w:pos="2880"/>
        </w:tabs>
        <w:ind w:left="2880" w:hanging="360"/>
      </w:pPr>
      <w:rPr>
        <w:rFonts w:ascii="Symbol" w:hAnsi="Symbol"/>
      </w:rPr>
    </w:lvl>
    <w:lvl w:ilvl="4" w:tplc="B118622C">
      <w:start w:val="1"/>
      <w:numFmt w:val="bullet"/>
      <w:lvlText w:val="o"/>
      <w:lvlJc w:val="left"/>
      <w:pPr>
        <w:tabs>
          <w:tab w:val="num" w:pos="3600"/>
        </w:tabs>
        <w:ind w:left="3600" w:hanging="360"/>
      </w:pPr>
      <w:rPr>
        <w:rFonts w:ascii="Courier New" w:hAnsi="Courier New"/>
      </w:rPr>
    </w:lvl>
    <w:lvl w:ilvl="5" w:tplc="9BCAF96C">
      <w:start w:val="1"/>
      <w:numFmt w:val="bullet"/>
      <w:lvlText w:val=""/>
      <w:lvlJc w:val="left"/>
      <w:pPr>
        <w:tabs>
          <w:tab w:val="num" w:pos="4320"/>
        </w:tabs>
        <w:ind w:left="4320" w:hanging="360"/>
      </w:pPr>
      <w:rPr>
        <w:rFonts w:ascii="Wingdings" w:hAnsi="Wingdings"/>
      </w:rPr>
    </w:lvl>
    <w:lvl w:ilvl="6" w:tplc="3DAC79D8">
      <w:start w:val="1"/>
      <w:numFmt w:val="bullet"/>
      <w:lvlText w:val=""/>
      <w:lvlJc w:val="left"/>
      <w:pPr>
        <w:tabs>
          <w:tab w:val="num" w:pos="5040"/>
        </w:tabs>
        <w:ind w:left="5040" w:hanging="360"/>
      </w:pPr>
      <w:rPr>
        <w:rFonts w:ascii="Symbol" w:hAnsi="Symbol"/>
      </w:rPr>
    </w:lvl>
    <w:lvl w:ilvl="7" w:tplc="C7E66050">
      <w:start w:val="1"/>
      <w:numFmt w:val="bullet"/>
      <w:lvlText w:val="o"/>
      <w:lvlJc w:val="left"/>
      <w:pPr>
        <w:tabs>
          <w:tab w:val="num" w:pos="5760"/>
        </w:tabs>
        <w:ind w:left="5760" w:hanging="360"/>
      </w:pPr>
      <w:rPr>
        <w:rFonts w:ascii="Courier New" w:hAnsi="Courier New"/>
      </w:rPr>
    </w:lvl>
    <w:lvl w:ilvl="8" w:tplc="59629CB0">
      <w:start w:val="1"/>
      <w:numFmt w:val="bullet"/>
      <w:lvlText w:val=""/>
      <w:lvlJc w:val="left"/>
      <w:pPr>
        <w:tabs>
          <w:tab w:val="num" w:pos="6480"/>
        </w:tabs>
        <w:ind w:left="6480" w:hanging="360"/>
      </w:pPr>
      <w:rPr>
        <w:rFonts w:ascii="Wingdings" w:hAnsi="Wingdings"/>
      </w:rPr>
    </w:lvl>
  </w:abstractNum>
  <w:abstractNum w:abstractNumId="183" w15:restartNumberingAfterBreak="0">
    <w:nsid w:val="000000B8"/>
    <w:multiLevelType w:val="hybridMultilevel"/>
    <w:tmpl w:val="000000B8"/>
    <w:lvl w:ilvl="0" w:tplc="DA3CC034">
      <w:start w:val="1"/>
      <w:numFmt w:val="bullet"/>
      <w:lvlText w:val="o"/>
      <w:lvlJc w:val="left"/>
      <w:pPr>
        <w:ind w:left="720" w:hanging="360"/>
      </w:pPr>
      <w:rPr>
        <w:rFonts w:ascii="Courier New" w:hAnsi="Courier New"/>
        <w:b w:val="0"/>
        <w:bCs w:val="0"/>
      </w:rPr>
    </w:lvl>
    <w:lvl w:ilvl="1" w:tplc="270423D8">
      <w:start w:val="1"/>
      <w:numFmt w:val="bullet"/>
      <w:lvlText w:val="o"/>
      <w:lvlJc w:val="left"/>
      <w:pPr>
        <w:tabs>
          <w:tab w:val="num" w:pos="1440"/>
        </w:tabs>
        <w:ind w:left="1440" w:hanging="360"/>
      </w:pPr>
      <w:rPr>
        <w:rFonts w:ascii="Courier New" w:hAnsi="Courier New"/>
      </w:rPr>
    </w:lvl>
    <w:lvl w:ilvl="2" w:tplc="6B1C9EF6">
      <w:start w:val="1"/>
      <w:numFmt w:val="bullet"/>
      <w:lvlText w:val=""/>
      <w:lvlJc w:val="left"/>
      <w:pPr>
        <w:tabs>
          <w:tab w:val="num" w:pos="2160"/>
        </w:tabs>
        <w:ind w:left="2160" w:hanging="360"/>
      </w:pPr>
      <w:rPr>
        <w:rFonts w:ascii="Wingdings" w:hAnsi="Wingdings"/>
      </w:rPr>
    </w:lvl>
    <w:lvl w:ilvl="3" w:tplc="C9CC2250">
      <w:start w:val="1"/>
      <w:numFmt w:val="bullet"/>
      <w:lvlText w:val=""/>
      <w:lvlJc w:val="left"/>
      <w:pPr>
        <w:tabs>
          <w:tab w:val="num" w:pos="2880"/>
        </w:tabs>
        <w:ind w:left="2880" w:hanging="360"/>
      </w:pPr>
      <w:rPr>
        <w:rFonts w:ascii="Symbol" w:hAnsi="Symbol"/>
      </w:rPr>
    </w:lvl>
    <w:lvl w:ilvl="4" w:tplc="DAFED5F8">
      <w:start w:val="1"/>
      <w:numFmt w:val="bullet"/>
      <w:lvlText w:val="o"/>
      <w:lvlJc w:val="left"/>
      <w:pPr>
        <w:tabs>
          <w:tab w:val="num" w:pos="3600"/>
        </w:tabs>
        <w:ind w:left="3600" w:hanging="360"/>
      </w:pPr>
      <w:rPr>
        <w:rFonts w:ascii="Courier New" w:hAnsi="Courier New"/>
      </w:rPr>
    </w:lvl>
    <w:lvl w:ilvl="5" w:tplc="05A24FD4">
      <w:start w:val="1"/>
      <w:numFmt w:val="bullet"/>
      <w:lvlText w:val=""/>
      <w:lvlJc w:val="left"/>
      <w:pPr>
        <w:tabs>
          <w:tab w:val="num" w:pos="4320"/>
        </w:tabs>
        <w:ind w:left="4320" w:hanging="360"/>
      </w:pPr>
      <w:rPr>
        <w:rFonts w:ascii="Wingdings" w:hAnsi="Wingdings"/>
      </w:rPr>
    </w:lvl>
    <w:lvl w:ilvl="6" w:tplc="C91CF4CE">
      <w:start w:val="1"/>
      <w:numFmt w:val="bullet"/>
      <w:lvlText w:val=""/>
      <w:lvlJc w:val="left"/>
      <w:pPr>
        <w:tabs>
          <w:tab w:val="num" w:pos="5040"/>
        </w:tabs>
        <w:ind w:left="5040" w:hanging="360"/>
      </w:pPr>
      <w:rPr>
        <w:rFonts w:ascii="Symbol" w:hAnsi="Symbol"/>
      </w:rPr>
    </w:lvl>
    <w:lvl w:ilvl="7" w:tplc="02F8542A">
      <w:start w:val="1"/>
      <w:numFmt w:val="bullet"/>
      <w:lvlText w:val="o"/>
      <w:lvlJc w:val="left"/>
      <w:pPr>
        <w:tabs>
          <w:tab w:val="num" w:pos="5760"/>
        </w:tabs>
        <w:ind w:left="5760" w:hanging="360"/>
      </w:pPr>
      <w:rPr>
        <w:rFonts w:ascii="Courier New" w:hAnsi="Courier New"/>
      </w:rPr>
    </w:lvl>
    <w:lvl w:ilvl="8" w:tplc="675C92A4">
      <w:start w:val="1"/>
      <w:numFmt w:val="bullet"/>
      <w:lvlText w:val=""/>
      <w:lvlJc w:val="left"/>
      <w:pPr>
        <w:tabs>
          <w:tab w:val="num" w:pos="6480"/>
        </w:tabs>
        <w:ind w:left="6480" w:hanging="360"/>
      </w:pPr>
      <w:rPr>
        <w:rFonts w:ascii="Wingdings" w:hAnsi="Wingdings"/>
      </w:rPr>
    </w:lvl>
  </w:abstractNum>
  <w:abstractNum w:abstractNumId="184" w15:restartNumberingAfterBreak="0">
    <w:nsid w:val="000000B9"/>
    <w:multiLevelType w:val="hybridMultilevel"/>
    <w:tmpl w:val="000000B9"/>
    <w:lvl w:ilvl="0" w:tplc="9ABE1B1C">
      <w:start w:val="1"/>
      <w:numFmt w:val="bullet"/>
      <w:lvlText w:val="o"/>
      <w:lvlJc w:val="left"/>
      <w:pPr>
        <w:ind w:left="720" w:hanging="360"/>
      </w:pPr>
      <w:rPr>
        <w:rFonts w:ascii="Courier New" w:hAnsi="Courier New"/>
        <w:b w:val="0"/>
        <w:bCs w:val="0"/>
      </w:rPr>
    </w:lvl>
    <w:lvl w:ilvl="1" w:tplc="59660FF0">
      <w:start w:val="1"/>
      <w:numFmt w:val="bullet"/>
      <w:lvlText w:val="o"/>
      <w:lvlJc w:val="left"/>
      <w:pPr>
        <w:tabs>
          <w:tab w:val="num" w:pos="1440"/>
        </w:tabs>
        <w:ind w:left="1440" w:hanging="360"/>
      </w:pPr>
      <w:rPr>
        <w:rFonts w:ascii="Courier New" w:hAnsi="Courier New"/>
      </w:rPr>
    </w:lvl>
    <w:lvl w:ilvl="2" w:tplc="E3106CA2">
      <w:start w:val="1"/>
      <w:numFmt w:val="bullet"/>
      <w:lvlText w:val=""/>
      <w:lvlJc w:val="left"/>
      <w:pPr>
        <w:tabs>
          <w:tab w:val="num" w:pos="2160"/>
        </w:tabs>
        <w:ind w:left="2160" w:hanging="360"/>
      </w:pPr>
      <w:rPr>
        <w:rFonts w:ascii="Wingdings" w:hAnsi="Wingdings"/>
      </w:rPr>
    </w:lvl>
    <w:lvl w:ilvl="3" w:tplc="06A2DDA4">
      <w:start w:val="1"/>
      <w:numFmt w:val="bullet"/>
      <w:lvlText w:val=""/>
      <w:lvlJc w:val="left"/>
      <w:pPr>
        <w:tabs>
          <w:tab w:val="num" w:pos="2880"/>
        </w:tabs>
        <w:ind w:left="2880" w:hanging="360"/>
      </w:pPr>
      <w:rPr>
        <w:rFonts w:ascii="Symbol" w:hAnsi="Symbol"/>
      </w:rPr>
    </w:lvl>
    <w:lvl w:ilvl="4" w:tplc="57D01D46">
      <w:start w:val="1"/>
      <w:numFmt w:val="bullet"/>
      <w:lvlText w:val="o"/>
      <w:lvlJc w:val="left"/>
      <w:pPr>
        <w:tabs>
          <w:tab w:val="num" w:pos="3600"/>
        </w:tabs>
        <w:ind w:left="3600" w:hanging="360"/>
      </w:pPr>
      <w:rPr>
        <w:rFonts w:ascii="Courier New" w:hAnsi="Courier New"/>
      </w:rPr>
    </w:lvl>
    <w:lvl w:ilvl="5" w:tplc="5A304ABA">
      <w:start w:val="1"/>
      <w:numFmt w:val="bullet"/>
      <w:lvlText w:val=""/>
      <w:lvlJc w:val="left"/>
      <w:pPr>
        <w:tabs>
          <w:tab w:val="num" w:pos="4320"/>
        </w:tabs>
        <w:ind w:left="4320" w:hanging="360"/>
      </w:pPr>
      <w:rPr>
        <w:rFonts w:ascii="Wingdings" w:hAnsi="Wingdings"/>
      </w:rPr>
    </w:lvl>
    <w:lvl w:ilvl="6" w:tplc="57CCC98A">
      <w:start w:val="1"/>
      <w:numFmt w:val="bullet"/>
      <w:lvlText w:val=""/>
      <w:lvlJc w:val="left"/>
      <w:pPr>
        <w:tabs>
          <w:tab w:val="num" w:pos="5040"/>
        </w:tabs>
        <w:ind w:left="5040" w:hanging="360"/>
      </w:pPr>
      <w:rPr>
        <w:rFonts w:ascii="Symbol" w:hAnsi="Symbol"/>
      </w:rPr>
    </w:lvl>
    <w:lvl w:ilvl="7" w:tplc="38FC6374">
      <w:start w:val="1"/>
      <w:numFmt w:val="bullet"/>
      <w:lvlText w:val="o"/>
      <w:lvlJc w:val="left"/>
      <w:pPr>
        <w:tabs>
          <w:tab w:val="num" w:pos="5760"/>
        </w:tabs>
        <w:ind w:left="5760" w:hanging="360"/>
      </w:pPr>
      <w:rPr>
        <w:rFonts w:ascii="Courier New" w:hAnsi="Courier New"/>
      </w:rPr>
    </w:lvl>
    <w:lvl w:ilvl="8" w:tplc="F8E0748C">
      <w:start w:val="1"/>
      <w:numFmt w:val="bullet"/>
      <w:lvlText w:val=""/>
      <w:lvlJc w:val="left"/>
      <w:pPr>
        <w:tabs>
          <w:tab w:val="num" w:pos="6480"/>
        </w:tabs>
        <w:ind w:left="6480" w:hanging="360"/>
      </w:pPr>
      <w:rPr>
        <w:rFonts w:ascii="Wingdings" w:hAnsi="Wingdings"/>
      </w:rPr>
    </w:lvl>
  </w:abstractNum>
  <w:abstractNum w:abstractNumId="185" w15:restartNumberingAfterBreak="0">
    <w:nsid w:val="000000BA"/>
    <w:multiLevelType w:val="hybridMultilevel"/>
    <w:tmpl w:val="000000BA"/>
    <w:lvl w:ilvl="0" w:tplc="F8F2EE64">
      <w:start w:val="1"/>
      <w:numFmt w:val="bullet"/>
      <w:lvlText w:val="o"/>
      <w:lvlJc w:val="left"/>
      <w:pPr>
        <w:ind w:left="720" w:hanging="360"/>
      </w:pPr>
      <w:rPr>
        <w:rFonts w:ascii="Courier New" w:hAnsi="Courier New"/>
        <w:b w:val="0"/>
        <w:bCs w:val="0"/>
      </w:rPr>
    </w:lvl>
    <w:lvl w:ilvl="1" w:tplc="38B62692">
      <w:start w:val="1"/>
      <w:numFmt w:val="bullet"/>
      <w:lvlText w:val="o"/>
      <w:lvlJc w:val="left"/>
      <w:pPr>
        <w:tabs>
          <w:tab w:val="num" w:pos="1440"/>
        </w:tabs>
        <w:ind w:left="1440" w:hanging="360"/>
      </w:pPr>
      <w:rPr>
        <w:rFonts w:ascii="Courier New" w:hAnsi="Courier New"/>
      </w:rPr>
    </w:lvl>
    <w:lvl w:ilvl="2" w:tplc="37ECB7CC">
      <w:start w:val="1"/>
      <w:numFmt w:val="bullet"/>
      <w:lvlText w:val=""/>
      <w:lvlJc w:val="left"/>
      <w:pPr>
        <w:tabs>
          <w:tab w:val="num" w:pos="2160"/>
        </w:tabs>
        <w:ind w:left="2160" w:hanging="360"/>
      </w:pPr>
      <w:rPr>
        <w:rFonts w:ascii="Wingdings" w:hAnsi="Wingdings"/>
      </w:rPr>
    </w:lvl>
    <w:lvl w:ilvl="3" w:tplc="9CF62EBC">
      <w:start w:val="1"/>
      <w:numFmt w:val="bullet"/>
      <w:lvlText w:val=""/>
      <w:lvlJc w:val="left"/>
      <w:pPr>
        <w:tabs>
          <w:tab w:val="num" w:pos="2880"/>
        </w:tabs>
        <w:ind w:left="2880" w:hanging="360"/>
      </w:pPr>
      <w:rPr>
        <w:rFonts w:ascii="Symbol" w:hAnsi="Symbol"/>
      </w:rPr>
    </w:lvl>
    <w:lvl w:ilvl="4" w:tplc="51FC9BBE">
      <w:start w:val="1"/>
      <w:numFmt w:val="bullet"/>
      <w:lvlText w:val="o"/>
      <w:lvlJc w:val="left"/>
      <w:pPr>
        <w:tabs>
          <w:tab w:val="num" w:pos="3600"/>
        </w:tabs>
        <w:ind w:left="3600" w:hanging="360"/>
      </w:pPr>
      <w:rPr>
        <w:rFonts w:ascii="Courier New" w:hAnsi="Courier New"/>
      </w:rPr>
    </w:lvl>
    <w:lvl w:ilvl="5" w:tplc="3648B050">
      <w:start w:val="1"/>
      <w:numFmt w:val="bullet"/>
      <w:lvlText w:val=""/>
      <w:lvlJc w:val="left"/>
      <w:pPr>
        <w:tabs>
          <w:tab w:val="num" w:pos="4320"/>
        </w:tabs>
        <w:ind w:left="4320" w:hanging="360"/>
      </w:pPr>
      <w:rPr>
        <w:rFonts w:ascii="Wingdings" w:hAnsi="Wingdings"/>
      </w:rPr>
    </w:lvl>
    <w:lvl w:ilvl="6" w:tplc="79A4297E">
      <w:start w:val="1"/>
      <w:numFmt w:val="bullet"/>
      <w:lvlText w:val=""/>
      <w:lvlJc w:val="left"/>
      <w:pPr>
        <w:tabs>
          <w:tab w:val="num" w:pos="5040"/>
        </w:tabs>
        <w:ind w:left="5040" w:hanging="360"/>
      </w:pPr>
      <w:rPr>
        <w:rFonts w:ascii="Symbol" w:hAnsi="Symbol"/>
      </w:rPr>
    </w:lvl>
    <w:lvl w:ilvl="7" w:tplc="13587738">
      <w:start w:val="1"/>
      <w:numFmt w:val="bullet"/>
      <w:lvlText w:val="o"/>
      <w:lvlJc w:val="left"/>
      <w:pPr>
        <w:tabs>
          <w:tab w:val="num" w:pos="5760"/>
        </w:tabs>
        <w:ind w:left="5760" w:hanging="360"/>
      </w:pPr>
      <w:rPr>
        <w:rFonts w:ascii="Courier New" w:hAnsi="Courier New"/>
      </w:rPr>
    </w:lvl>
    <w:lvl w:ilvl="8" w:tplc="01B868DA">
      <w:start w:val="1"/>
      <w:numFmt w:val="bullet"/>
      <w:lvlText w:val=""/>
      <w:lvlJc w:val="left"/>
      <w:pPr>
        <w:tabs>
          <w:tab w:val="num" w:pos="6480"/>
        </w:tabs>
        <w:ind w:left="6480" w:hanging="360"/>
      </w:pPr>
      <w:rPr>
        <w:rFonts w:ascii="Wingdings" w:hAnsi="Wingdings"/>
      </w:rPr>
    </w:lvl>
  </w:abstractNum>
  <w:abstractNum w:abstractNumId="186" w15:restartNumberingAfterBreak="0">
    <w:nsid w:val="000000BB"/>
    <w:multiLevelType w:val="hybridMultilevel"/>
    <w:tmpl w:val="000000BB"/>
    <w:lvl w:ilvl="0" w:tplc="E558E3EA">
      <w:start w:val="1"/>
      <w:numFmt w:val="bullet"/>
      <w:lvlText w:val="o"/>
      <w:lvlJc w:val="left"/>
      <w:pPr>
        <w:ind w:left="720" w:hanging="360"/>
      </w:pPr>
      <w:rPr>
        <w:rFonts w:ascii="Courier New" w:hAnsi="Courier New"/>
        <w:b w:val="0"/>
        <w:bCs w:val="0"/>
      </w:rPr>
    </w:lvl>
    <w:lvl w:ilvl="1" w:tplc="3E1ACF1C">
      <w:start w:val="1"/>
      <w:numFmt w:val="bullet"/>
      <w:lvlText w:val="o"/>
      <w:lvlJc w:val="left"/>
      <w:pPr>
        <w:tabs>
          <w:tab w:val="num" w:pos="1440"/>
        </w:tabs>
        <w:ind w:left="1440" w:hanging="360"/>
      </w:pPr>
      <w:rPr>
        <w:rFonts w:ascii="Courier New" w:hAnsi="Courier New"/>
      </w:rPr>
    </w:lvl>
    <w:lvl w:ilvl="2" w:tplc="DD020F4A">
      <w:start w:val="1"/>
      <w:numFmt w:val="bullet"/>
      <w:lvlText w:val=""/>
      <w:lvlJc w:val="left"/>
      <w:pPr>
        <w:tabs>
          <w:tab w:val="num" w:pos="2160"/>
        </w:tabs>
        <w:ind w:left="2160" w:hanging="360"/>
      </w:pPr>
      <w:rPr>
        <w:rFonts w:ascii="Wingdings" w:hAnsi="Wingdings"/>
      </w:rPr>
    </w:lvl>
    <w:lvl w:ilvl="3" w:tplc="0888A6C0">
      <w:start w:val="1"/>
      <w:numFmt w:val="bullet"/>
      <w:lvlText w:val=""/>
      <w:lvlJc w:val="left"/>
      <w:pPr>
        <w:tabs>
          <w:tab w:val="num" w:pos="2880"/>
        </w:tabs>
        <w:ind w:left="2880" w:hanging="360"/>
      </w:pPr>
      <w:rPr>
        <w:rFonts w:ascii="Symbol" w:hAnsi="Symbol"/>
      </w:rPr>
    </w:lvl>
    <w:lvl w:ilvl="4" w:tplc="A11C600C">
      <w:start w:val="1"/>
      <w:numFmt w:val="bullet"/>
      <w:lvlText w:val="o"/>
      <w:lvlJc w:val="left"/>
      <w:pPr>
        <w:tabs>
          <w:tab w:val="num" w:pos="3600"/>
        </w:tabs>
        <w:ind w:left="3600" w:hanging="360"/>
      </w:pPr>
      <w:rPr>
        <w:rFonts w:ascii="Courier New" w:hAnsi="Courier New"/>
      </w:rPr>
    </w:lvl>
    <w:lvl w:ilvl="5" w:tplc="2C0E636C">
      <w:start w:val="1"/>
      <w:numFmt w:val="bullet"/>
      <w:lvlText w:val=""/>
      <w:lvlJc w:val="left"/>
      <w:pPr>
        <w:tabs>
          <w:tab w:val="num" w:pos="4320"/>
        </w:tabs>
        <w:ind w:left="4320" w:hanging="360"/>
      </w:pPr>
      <w:rPr>
        <w:rFonts w:ascii="Wingdings" w:hAnsi="Wingdings"/>
      </w:rPr>
    </w:lvl>
    <w:lvl w:ilvl="6" w:tplc="91669FBC">
      <w:start w:val="1"/>
      <w:numFmt w:val="bullet"/>
      <w:lvlText w:val=""/>
      <w:lvlJc w:val="left"/>
      <w:pPr>
        <w:tabs>
          <w:tab w:val="num" w:pos="5040"/>
        </w:tabs>
        <w:ind w:left="5040" w:hanging="360"/>
      </w:pPr>
      <w:rPr>
        <w:rFonts w:ascii="Symbol" w:hAnsi="Symbol"/>
      </w:rPr>
    </w:lvl>
    <w:lvl w:ilvl="7" w:tplc="8954D3FC">
      <w:start w:val="1"/>
      <w:numFmt w:val="bullet"/>
      <w:lvlText w:val="o"/>
      <w:lvlJc w:val="left"/>
      <w:pPr>
        <w:tabs>
          <w:tab w:val="num" w:pos="5760"/>
        </w:tabs>
        <w:ind w:left="5760" w:hanging="360"/>
      </w:pPr>
      <w:rPr>
        <w:rFonts w:ascii="Courier New" w:hAnsi="Courier New"/>
      </w:rPr>
    </w:lvl>
    <w:lvl w:ilvl="8" w:tplc="E6BEA336">
      <w:start w:val="1"/>
      <w:numFmt w:val="bullet"/>
      <w:lvlText w:val=""/>
      <w:lvlJc w:val="left"/>
      <w:pPr>
        <w:tabs>
          <w:tab w:val="num" w:pos="6480"/>
        </w:tabs>
        <w:ind w:left="6480" w:hanging="360"/>
      </w:pPr>
      <w:rPr>
        <w:rFonts w:ascii="Wingdings" w:hAnsi="Wingdings"/>
      </w:rPr>
    </w:lvl>
  </w:abstractNum>
  <w:abstractNum w:abstractNumId="187" w15:restartNumberingAfterBreak="0">
    <w:nsid w:val="000000BC"/>
    <w:multiLevelType w:val="hybridMultilevel"/>
    <w:tmpl w:val="000000BC"/>
    <w:lvl w:ilvl="0" w:tplc="EEA014AA">
      <w:start w:val="1"/>
      <w:numFmt w:val="bullet"/>
      <w:lvlText w:val="o"/>
      <w:lvlJc w:val="left"/>
      <w:pPr>
        <w:ind w:left="720" w:hanging="360"/>
      </w:pPr>
      <w:rPr>
        <w:rFonts w:ascii="Courier New" w:hAnsi="Courier New"/>
        <w:b w:val="0"/>
        <w:bCs w:val="0"/>
      </w:rPr>
    </w:lvl>
    <w:lvl w:ilvl="1" w:tplc="2EC45DFC">
      <w:start w:val="1"/>
      <w:numFmt w:val="bullet"/>
      <w:lvlText w:val="o"/>
      <w:lvlJc w:val="left"/>
      <w:pPr>
        <w:tabs>
          <w:tab w:val="num" w:pos="1440"/>
        </w:tabs>
        <w:ind w:left="1440" w:hanging="360"/>
      </w:pPr>
      <w:rPr>
        <w:rFonts w:ascii="Courier New" w:hAnsi="Courier New"/>
      </w:rPr>
    </w:lvl>
    <w:lvl w:ilvl="2" w:tplc="F76A55B8">
      <w:start w:val="1"/>
      <w:numFmt w:val="bullet"/>
      <w:lvlText w:val=""/>
      <w:lvlJc w:val="left"/>
      <w:pPr>
        <w:tabs>
          <w:tab w:val="num" w:pos="2160"/>
        </w:tabs>
        <w:ind w:left="2160" w:hanging="360"/>
      </w:pPr>
      <w:rPr>
        <w:rFonts w:ascii="Wingdings" w:hAnsi="Wingdings"/>
      </w:rPr>
    </w:lvl>
    <w:lvl w:ilvl="3" w:tplc="D52CB85A">
      <w:start w:val="1"/>
      <w:numFmt w:val="bullet"/>
      <w:lvlText w:val=""/>
      <w:lvlJc w:val="left"/>
      <w:pPr>
        <w:tabs>
          <w:tab w:val="num" w:pos="2880"/>
        </w:tabs>
        <w:ind w:left="2880" w:hanging="360"/>
      </w:pPr>
      <w:rPr>
        <w:rFonts w:ascii="Symbol" w:hAnsi="Symbol"/>
      </w:rPr>
    </w:lvl>
    <w:lvl w:ilvl="4" w:tplc="04FEF400">
      <w:start w:val="1"/>
      <w:numFmt w:val="bullet"/>
      <w:lvlText w:val="o"/>
      <w:lvlJc w:val="left"/>
      <w:pPr>
        <w:tabs>
          <w:tab w:val="num" w:pos="3600"/>
        </w:tabs>
        <w:ind w:left="3600" w:hanging="360"/>
      </w:pPr>
      <w:rPr>
        <w:rFonts w:ascii="Courier New" w:hAnsi="Courier New"/>
      </w:rPr>
    </w:lvl>
    <w:lvl w:ilvl="5" w:tplc="622CB3AE">
      <w:start w:val="1"/>
      <w:numFmt w:val="bullet"/>
      <w:lvlText w:val=""/>
      <w:lvlJc w:val="left"/>
      <w:pPr>
        <w:tabs>
          <w:tab w:val="num" w:pos="4320"/>
        </w:tabs>
        <w:ind w:left="4320" w:hanging="360"/>
      </w:pPr>
      <w:rPr>
        <w:rFonts w:ascii="Wingdings" w:hAnsi="Wingdings"/>
      </w:rPr>
    </w:lvl>
    <w:lvl w:ilvl="6" w:tplc="90E2BEB0">
      <w:start w:val="1"/>
      <w:numFmt w:val="bullet"/>
      <w:lvlText w:val=""/>
      <w:lvlJc w:val="left"/>
      <w:pPr>
        <w:tabs>
          <w:tab w:val="num" w:pos="5040"/>
        </w:tabs>
        <w:ind w:left="5040" w:hanging="360"/>
      </w:pPr>
      <w:rPr>
        <w:rFonts w:ascii="Symbol" w:hAnsi="Symbol"/>
      </w:rPr>
    </w:lvl>
    <w:lvl w:ilvl="7" w:tplc="16DC6EEE">
      <w:start w:val="1"/>
      <w:numFmt w:val="bullet"/>
      <w:lvlText w:val="o"/>
      <w:lvlJc w:val="left"/>
      <w:pPr>
        <w:tabs>
          <w:tab w:val="num" w:pos="5760"/>
        </w:tabs>
        <w:ind w:left="5760" w:hanging="360"/>
      </w:pPr>
      <w:rPr>
        <w:rFonts w:ascii="Courier New" w:hAnsi="Courier New"/>
      </w:rPr>
    </w:lvl>
    <w:lvl w:ilvl="8" w:tplc="1890CB9C">
      <w:start w:val="1"/>
      <w:numFmt w:val="bullet"/>
      <w:lvlText w:val=""/>
      <w:lvlJc w:val="left"/>
      <w:pPr>
        <w:tabs>
          <w:tab w:val="num" w:pos="6480"/>
        </w:tabs>
        <w:ind w:left="6480" w:hanging="360"/>
      </w:pPr>
      <w:rPr>
        <w:rFonts w:ascii="Wingdings" w:hAnsi="Wingdings"/>
      </w:rPr>
    </w:lvl>
  </w:abstractNum>
  <w:abstractNum w:abstractNumId="188" w15:restartNumberingAfterBreak="0">
    <w:nsid w:val="000000BD"/>
    <w:multiLevelType w:val="hybridMultilevel"/>
    <w:tmpl w:val="000000BD"/>
    <w:lvl w:ilvl="0" w:tplc="942826DC">
      <w:start w:val="1"/>
      <w:numFmt w:val="bullet"/>
      <w:lvlText w:val="o"/>
      <w:lvlJc w:val="left"/>
      <w:pPr>
        <w:ind w:left="720" w:hanging="360"/>
      </w:pPr>
      <w:rPr>
        <w:rFonts w:ascii="Courier New" w:hAnsi="Courier New"/>
        <w:b w:val="0"/>
        <w:bCs w:val="0"/>
      </w:rPr>
    </w:lvl>
    <w:lvl w:ilvl="1" w:tplc="1A580F08">
      <w:start w:val="1"/>
      <w:numFmt w:val="bullet"/>
      <w:lvlText w:val="o"/>
      <w:lvlJc w:val="left"/>
      <w:pPr>
        <w:tabs>
          <w:tab w:val="num" w:pos="1440"/>
        </w:tabs>
        <w:ind w:left="1440" w:hanging="360"/>
      </w:pPr>
      <w:rPr>
        <w:rFonts w:ascii="Courier New" w:hAnsi="Courier New"/>
      </w:rPr>
    </w:lvl>
    <w:lvl w:ilvl="2" w:tplc="22186E90">
      <w:start w:val="1"/>
      <w:numFmt w:val="bullet"/>
      <w:lvlText w:val=""/>
      <w:lvlJc w:val="left"/>
      <w:pPr>
        <w:tabs>
          <w:tab w:val="num" w:pos="2160"/>
        </w:tabs>
        <w:ind w:left="2160" w:hanging="360"/>
      </w:pPr>
      <w:rPr>
        <w:rFonts w:ascii="Wingdings" w:hAnsi="Wingdings"/>
      </w:rPr>
    </w:lvl>
    <w:lvl w:ilvl="3" w:tplc="0E460EAA">
      <w:start w:val="1"/>
      <w:numFmt w:val="bullet"/>
      <w:lvlText w:val=""/>
      <w:lvlJc w:val="left"/>
      <w:pPr>
        <w:tabs>
          <w:tab w:val="num" w:pos="2880"/>
        </w:tabs>
        <w:ind w:left="2880" w:hanging="360"/>
      </w:pPr>
      <w:rPr>
        <w:rFonts w:ascii="Symbol" w:hAnsi="Symbol"/>
      </w:rPr>
    </w:lvl>
    <w:lvl w:ilvl="4" w:tplc="E5906074">
      <w:start w:val="1"/>
      <w:numFmt w:val="bullet"/>
      <w:lvlText w:val="o"/>
      <w:lvlJc w:val="left"/>
      <w:pPr>
        <w:tabs>
          <w:tab w:val="num" w:pos="3600"/>
        </w:tabs>
        <w:ind w:left="3600" w:hanging="360"/>
      </w:pPr>
      <w:rPr>
        <w:rFonts w:ascii="Courier New" w:hAnsi="Courier New"/>
      </w:rPr>
    </w:lvl>
    <w:lvl w:ilvl="5" w:tplc="A8425A82">
      <w:start w:val="1"/>
      <w:numFmt w:val="bullet"/>
      <w:lvlText w:val=""/>
      <w:lvlJc w:val="left"/>
      <w:pPr>
        <w:tabs>
          <w:tab w:val="num" w:pos="4320"/>
        </w:tabs>
        <w:ind w:left="4320" w:hanging="360"/>
      </w:pPr>
      <w:rPr>
        <w:rFonts w:ascii="Wingdings" w:hAnsi="Wingdings"/>
      </w:rPr>
    </w:lvl>
    <w:lvl w:ilvl="6" w:tplc="80301F1E">
      <w:start w:val="1"/>
      <w:numFmt w:val="bullet"/>
      <w:lvlText w:val=""/>
      <w:lvlJc w:val="left"/>
      <w:pPr>
        <w:tabs>
          <w:tab w:val="num" w:pos="5040"/>
        </w:tabs>
        <w:ind w:left="5040" w:hanging="360"/>
      </w:pPr>
      <w:rPr>
        <w:rFonts w:ascii="Symbol" w:hAnsi="Symbol"/>
      </w:rPr>
    </w:lvl>
    <w:lvl w:ilvl="7" w:tplc="0DEED428">
      <w:start w:val="1"/>
      <w:numFmt w:val="bullet"/>
      <w:lvlText w:val="o"/>
      <w:lvlJc w:val="left"/>
      <w:pPr>
        <w:tabs>
          <w:tab w:val="num" w:pos="5760"/>
        </w:tabs>
        <w:ind w:left="5760" w:hanging="360"/>
      </w:pPr>
      <w:rPr>
        <w:rFonts w:ascii="Courier New" w:hAnsi="Courier New"/>
      </w:rPr>
    </w:lvl>
    <w:lvl w:ilvl="8" w:tplc="7FA8E048">
      <w:start w:val="1"/>
      <w:numFmt w:val="bullet"/>
      <w:lvlText w:val=""/>
      <w:lvlJc w:val="left"/>
      <w:pPr>
        <w:tabs>
          <w:tab w:val="num" w:pos="6480"/>
        </w:tabs>
        <w:ind w:left="6480" w:hanging="360"/>
      </w:pPr>
      <w:rPr>
        <w:rFonts w:ascii="Wingdings" w:hAnsi="Wingdings"/>
      </w:rPr>
    </w:lvl>
  </w:abstractNum>
  <w:abstractNum w:abstractNumId="189" w15:restartNumberingAfterBreak="0">
    <w:nsid w:val="000000BE"/>
    <w:multiLevelType w:val="hybridMultilevel"/>
    <w:tmpl w:val="000000BE"/>
    <w:lvl w:ilvl="0" w:tplc="C720A0DE">
      <w:start w:val="1"/>
      <w:numFmt w:val="bullet"/>
      <w:lvlText w:val="o"/>
      <w:lvlJc w:val="left"/>
      <w:pPr>
        <w:ind w:left="720" w:hanging="360"/>
      </w:pPr>
      <w:rPr>
        <w:rFonts w:ascii="Courier New" w:hAnsi="Courier New"/>
        <w:b w:val="0"/>
        <w:bCs w:val="0"/>
      </w:rPr>
    </w:lvl>
    <w:lvl w:ilvl="1" w:tplc="F9DE4654">
      <w:start w:val="1"/>
      <w:numFmt w:val="bullet"/>
      <w:lvlText w:val="o"/>
      <w:lvlJc w:val="left"/>
      <w:pPr>
        <w:tabs>
          <w:tab w:val="num" w:pos="1440"/>
        </w:tabs>
        <w:ind w:left="1440" w:hanging="360"/>
      </w:pPr>
      <w:rPr>
        <w:rFonts w:ascii="Courier New" w:hAnsi="Courier New"/>
      </w:rPr>
    </w:lvl>
    <w:lvl w:ilvl="2" w:tplc="5B02CD96">
      <w:start w:val="1"/>
      <w:numFmt w:val="bullet"/>
      <w:lvlText w:val=""/>
      <w:lvlJc w:val="left"/>
      <w:pPr>
        <w:tabs>
          <w:tab w:val="num" w:pos="2160"/>
        </w:tabs>
        <w:ind w:left="2160" w:hanging="360"/>
      </w:pPr>
      <w:rPr>
        <w:rFonts w:ascii="Wingdings" w:hAnsi="Wingdings"/>
      </w:rPr>
    </w:lvl>
    <w:lvl w:ilvl="3" w:tplc="B30EC9D2">
      <w:start w:val="1"/>
      <w:numFmt w:val="bullet"/>
      <w:lvlText w:val=""/>
      <w:lvlJc w:val="left"/>
      <w:pPr>
        <w:tabs>
          <w:tab w:val="num" w:pos="2880"/>
        </w:tabs>
        <w:ind w:left="2880" w:hanging="360"/>
      </w:pPr>
      <w:rPr>
        <w:rFonts w:ascii="Symbol" w:hAnsi="Symbol"/>
      </w:rPr>
    </w:lvl>
    <w:lvl w:ilvl="4" w:tplc="1CCC26D8">
      <w:start w:val="1"/>
      <w:numFmt w:val="bullet"/>
      <w:lvlText w:val="o"/>
      <w:lvlJc w:val="left"/>
      <w:pPr>
        <w:tabs>
          <w:tab w:val="num" w:pos="3600"/>
        </w:tabs>
        <w:ind w:left="3600" w:hanging="360"/>
      </w:pPr>
      <w:rPr>
        <w:rFonts w:ascii="Courier New" w:hAnsi="Courier New"/>
      </w:rPr>
    </w:lvl>
    <w:lvl w:ilvl="5" w:tplc="7D08428A">
      <w:start w:val="1"/>
      <w:numFmt w:val="bullet"/>
      <w:lvlText w:val=""/>
      <w:lvlJc w:val="left"/>
      <w:pPr>
        <w:tabs>
          <w:tab w:val="num" w:pos="4320"/>
        </w:tabs>
        <w:ind w:left="4320" w:hanging="360"/>
      </w:pPr>
      <w:rPr>
        <w:rFonts w:ascii="Wingdings" w:hAnsi="Wingdings"/>
      </w:rPr>
    </w:lvl>
    <w:lvl w:ilvl="6" w:tplc="2226530E">
      <w:start w:val="1"/>
      <w:numFmt w:val="bullet"/>
      <w:lvlText w:val=""/>
      <w:lvlJc w:val="left"/>
      <w:pPr>
        <w:tabs>
          <w:tab w:val="num" w:pos="5040"/>
        </w:tabs>
        <w:ind w:left="5040" w:hanging="360"/>
      </w:pPr>
      <w:rPr>
        <w:rFonts w:ascii="Symbol" w:hAnsi="Symbol"/>
      </w:rPr>
    </w:lvl>
    <w:lvl w:ilvl="7" w:tplc="A808C214">
      <w:start w:val="1"/>
      <w:numFmt w:val="bullet"/>
      <w:lvlText w:val="o"/>
      <w:lvlJc w:val="left"/>
      <w:pPr>
        <w:tabs>
          <w:tab w:val="num" w:pos="5760"/>
        </w:tabs>
        <w:ind w:left="5760" w:hanging="360"/>
      </w:pPr>
      <w:rPr>
        <w:rFonts w:ascii="Courier New" w:hAnsi="Courier New"/>
      </w:rPr>
    </w:lvl>
    <w:lvl w:ilvl="8" w:tplc="0A9441E8">
      <w:start w:val="1"/>
      <w:numFmt w:val="bullet"/>
      <w:lvlText w:val=""/>
      <w:lvlJc w:val="left"/>
      <w:pPr>
        <w:tabs>
          <w:tab w:val="num" w:pos="6480"/>
        </w:tabs>
        <w:ind w:left="6480" w:hanging="360"/>
      </w:pPr>
      <w:rPr>
        <w:rFonts w:ascii="Wingdings" w:hAnsi="Wingdings"/>
      </w:rPr>
    </w:lvl>
  </w:abstractNum>
  <w:abstractNum w:abstractNumId="190" w15:restartNumberingAfterBreak="0">
    <w:nsid w:val="000000BF"/>
    <w:multiLevelType w:val="hybridMultilevel"/>
    <w:tmpl w:val="000000BF"/>
    <w:lvl w:ilvl="0" w:tplc="29EA622C">
      <w:start w:val="1"/>
      <w:numFmt w:val="bullet"/>
      <w:lvlText w:val="o"/>
      <w:lvlJc w:val="left"/>
      <w:pPr>
        <w:ind w:left="720" w:hanging="360"/>
      </w:pPr>
      <w:rPr>
        <w:rFonts w:ascii="Courier New" w:hAnsi="Courier New"/>
        <w:b w:val="0"/>
        <w:bCs w:val="0"/>
      </w:rPr>
    </w:lvl>
    <w:lvl w:ilvl="1" w:tplc="991C369C">
      <w:start w:val="1"/>
      <w:numFmt w:val="bullet"/>
      <w:lvlText w:val="o"/>
      <w:lvlJc w:val="left"/>
      <w:pPr>
        <w:tabs>
          <w:tab w:val="num" w:pos="1440"/>
        </w:tabs>
        <w:ind w:left="1440" w:hanging="360"/>
      </w:pPr>
      <w:rPr>
        <w:rFonts w:ascii="Courier New" w:hAnsi="Courier New"/>
      </w:rPr>
    </w:lvl>
    <w:lvl w:ilvl="2" w:tplc="7DD6EB7E">
      <w:start w:val="1"/>
      <w:numFmt w:val="bullet"/>
      <w:lvlText w:val=""/>
      <w:lvlJc w:val="left"/>
      <w:pPr>
        <w:tabs>
          <w:tab w:val="num" w:pos="2160"/>
        </w:tabs>
        <w:ind w:left="2160" w:hanging="360"/>
      </w:pPr>
      <w:rPr>
        <w:rFonts w:ascii="Wingdings" w:hAnsi="Wingdings"/>
      </w:rPr>
    </w:lvl>
    <w:lvl w:ilvl="3" w:tplc="FFD4F346">
      <w:start w:val="1"/>
      <w:numFmt w:val="bullet"/>
      <w:lvlText w:val=""/>
      <w:lvlJc w:val="left"/>
      <w:pPr>
        <w:tabs>
          <w:tab w:val="num" w:pos="2880"/>
        </w:tabs>
        <w:ind w:left="2880" w:hanging="360"/>
      </w:pPr>
      <w:rPr>
        <w:rFonts w:ascii="Symbol" w:hAnsi="Symbol"/>
      </w:rPr>
    </w:lvl>
    <w:lvl w:ilvl="4" w:tplc="80BEA1D0">
      <w:start w:val="1"/>
      <w:numFmt w:val="bullet"/>
      <w:lvlText w:val="o"/>
      <w:lvlJc w:val="left"/>
      <w:pPr>
        <w:tabs>
          <w:tab w:val="num" w:pos="3600"/>
        </w:tabs>
        <w:ind w:left="3600" w:hanging="360"/>
      </w:pPr>
      <w:rPr>
        <w:rFonts w:ascii="Courier New" w:hAnsi="Courier New"/>
      </w:rPr>
    </w:lvl>
    <w:lvl w:ilvl="5" w:tplc="247293D2">
      <w:start w:val="1"/>
      <w:numFmt w:val="bullet"/>
      <w:lvlText w:val=""/>
      <w:lvlJc w:val="left"/>
      <w:pPr>
        <w:tabs>
          <w:tab w:val="num" w:pos="4320"/>
        </w:tabs>
        <w:ind w:left="4320" w:hanging="360"/>
      </w:pPr>
      <w:rPr>
        <w:rFonts w:ascii="Wingdings" w:hAnsi="Wingdings"/>
      </w:rPr>
    </w:lvl>
    <w:lvl w:ilvl="6" w:tplc="4CB40B28">
      <w:start w:val="1"/>
      <w:numFmt w:val="bullet"/>
      <w:lvlText w:val=""/>
      <w:lvlJc w:val="left"/>
      <w:pPr>
        <w:tabs>
          <w:tab w:val="num" w:pos="5040"/>
        </w:tabs>
        <w:ind w:left="5040" w:hanging="360"/>
      </w:pPr>
      <w:rPr>
        <w:rFonts w:ascii="Symbol" w:hAnsi="Symbol"/>
      </w:rPr>
    </w:lvl>
    <w:lvl w:ilvl="7" w:tplc="6DD873F4">
      <w:start w:val="1"/>
      <w:numFmt w:val="bullet"/>
      <w:lvlText w:val="o"/>
      <w:lvlJc w:val="left"/>
      <w:pPr>
        <w:tabs>
          <w:tab w:val="num" w:pos="5760"/>
        </w:tabs>
        <w:ind w:left="5760" w:hanging="360"/>
      </w:pPr>
      <w:rPr>
        <w:rFonts w:ascii="Courier New" w:hAnsi="Courier New"/>
      </w:rPr>
    </w:lvl>
    <w:lvl w:ilvl="8" w:tplc="DB7C9D0E">
      <w:start w:val="1"/>
      <w:numFmt w:val="bullet"/>
      <w:lvlText w:val=""/>
      <w:lvlJc w:val="left"/>
      <w:pPr>
        <w:tabs>
          <w:tab w:val="num" w:pos="6480"/>
        </w:tabs>
        <w:ind w:left="6480" w:hanging="360"/>
      </w:pPr>
      <w:rPr>
        <w:rFonts w:ascii="Wingdings" w:hAnsi="Wingdings"/>
      </w:rPr>
    </w:lvl>
  </w:abstractNum>
  <w:abstractNum w:abstractNumId="191" w15:restartNumberingAfterBreak="0">
    <w:nsid w:val="000000C0"/>
    <w:multiLevelType w:val="hybridMultilevel"/>
    <w:tmpl w:val="000000C0"/>
    <w:lvl w:ilvl="0" w:tplc="F7E4A910">
      <w:start w:val="1"/>
      <w:numFmt w:val="bullet"/>
      <w:lvlText w:val="o"/>
      <w:lvlJc w:val="left"/>
      <w:pPr>
        <w:ind w:left="720" w:hanging="360"/>
      </w:pPr>
      <w:rPr>
        <w:rFonts w:ascii="Courier New" w:hAnsi="Courier New"/>
        <w:b w:val="0"/>
        <w:bCs w:val="0"/>
      </w:rPr>
    </w:lvl>
    <w:lvl w:ilvl="1" w:tplc="41E20176">
      <w:start w:val="1"/>
      <w:numFmt w:val="bullet"/>
      <w:lvlText w:val="o"/>
      <w:lvlJc w:val="left"/>
      <w:pPr>
        <w:tabs>
          <w:tab w:val="num" w:pos="1440"/>
        </w:tabs>
        <w:ind w:left="1440" w:hanging="360"/>
      </w:pPr>
      <w:rPr>
        <w:rFonts w:ascii="Courier New" w:hAnsi="Courier New"/>
      </w:rPr>
    </w:lvl>
    <w:lvl w:ilvl="2" w:tplc="895629B8">
      <w:start w:val="1"/>
      <w:numFmt w:val="bullet"/>
      <w:lvlText w:val=""/>
      <w:lvlJc w:val="left"/>
      <w:pPr>
        <w:tabs>
          <w:tab w:val="num" w:pos="2160"/>
        </w:tabs>
        <w:ind w:left="2160" w:hanging="360"/>
      </w:pPr>
      <w:rPr>
        <w:rFonts w:ascii="Wingdings" w:hAnsi="Wingdings"/>
      </w:rPr>
    </w:lvl>
    <w:lvl w:ilvl="3" w:tplc="BD4A322E">
      <w:start w:val="1"/>
      <w:numFmt w:val="bullet"/>
      <w:lvlText w:val=""/>
      <w:lvlJc w:val="left"/>
      <w:pPr>
        <w:tabs>
          <w:tab w:val="num" w:pos="2880"/>
        </w:tabs>
        <w:ind w:left="2880" w:hanging="360"/>
      </w:pPr>
      <w:rPr>
        <w:rFonts w:ascii="Symbol" w:hAnsi="Symbol"/>
      </w:rPr>
    </w:lvl>
    <w:lvl w:ilvl="4" w:tplc="5A34199E">
      <w:start w:val="1"/>
      <w:numFmt w:val="bullet"/>
      <w:lvlText w:val="o"/>
      <w:lvlJc w:val="left"/>
      <w:pPr>
        <w:tabs>
          <w:tab w:val="num" w:pos="3600"/>
        </w:tabs>
        <w:ind w:left="3600" w:hanging="360"/>
      </w:pPr>
      <w:rPr>
        <w:rFonts w:ascii="Courier New" w:hAnsi="Courier New"/>
      </w:rPr>
    </w:lvl>
    <w:lvl w:ilvl="5" w:tplc="0452144C">
      <w:start w:val="1"/>
      <w:numFmt w:val="bullet"/>
      <w:lvlText w:val=""/>
      <w:lvlJc w:val="left"/>
      <w:pPr>
        <w:tabs>
          <w:tab w:val="num" w:pos="4320"/>
        </w:tabs>
        <w:ind w:left="4320" w:hanging="360"/>
      </w:pPr>
      <w:rPr>
        <w:rFonts w:ascii="Wingdings" w:hAnsi="Wingdings"/>
      </w:rPr>
    </w:lvl>
    <w:lvl w:ilvl="6" w:tplc="1D3A83C4">
      <w:start w:val="1"/>
      <w:numFmt w:val="bullet"/>
      <w:lvlText w:val=""/>
      <w:lvlJc w:val="left"/>
      <w:pPr>
        <w:tabs>
          <w:tab w:val="num" w:pos="5040"/>
        </w:tabs>
        <w:ind w:left="5040" w:hanging="360"/>
      </w:pPr>
      <w:rPr>
        <w:rFonts w:ascii="Symbol" w:hAnsi="Symbol"/>
      </w:rPr>
    </w:lvl>
    <w:lvl w:ilvl="7" w:tplc="7C786644">
      <w:start w:val="1"/>
      <w:numFmt w:val="bullet"/>
      <w:lvlText w:val="o"/>
      <w:lvlJc w:val="left"/>
      <w:pPr>
        <w:tabs>
          <w:tab w:val="num" w:pos="5760"/>
        </w:tabs>
        <w:ind w:left="5760" w:hanging="360"/>
      </w:pPr>
      <w:rPr>
        <w:rFonts w:ascii="Courier New" w:hAnsi="Courier New"/>
      </w:rPr>
    </w:lvl>
    <w:lvl w:ilvl="8" w:tplc="D0D4CA54">
      <w:start w:val="1"/>
      <w:numFmt w:val="bullet"/>
      <w:lvlText w:val=""/>
      <w:lvlJc w:val="left"/>
      <w:pPr>
        <w:tabs>
          <w:tab w:val="num" w:pos="6480"/>
        </w:tabs>
        <w:ind w:left="6480" w:hanging="360"/>
      </w:pPr>
      <w:rPr>
        <w:rFonts w:ascii="Wingdings" w:hAnsi="Wingdings"/>
      </w:rPr>
    </w:lvl>
  </w:abstractNum>
  <w:abstractNum w:abstractNumId="192" w15:restartNumberingAfterBreak="0">
    <w:nsid w:val="000000C1"/>
    <w:multiLevelType w:val="hybridMultilevel"/>
    <w:tmpl w:val="000000C1"/>
    <w:lvl w:ilvl="0" w:tplc="C9AC8038">
      <w:start w:val="1"/>
      <w:numFmt w:val="bullet"/>
      <w:lvlText w:val="o"/>
      <w:lvlJc w:val="left"/>
      <w:pPr>
        <w:ind w:left="720" w:hanging="360"/>
      </w:pPr>
      <w:rPr>
        <w:rFonts w:ascii="Courier New" w:hAnsi="Courier New"/>
        <w:b w:val="0"/>
        <w:bCs w:val="0"/>
      </w:rPr>
    </w:lvl>
    <w:lvl w:ilvl="1" w:tplc="8370E9A0">
      <w:start w:val="1"/>
      <w:numFmt w:val="bullet"/>
      <w:lvlText w:val="o"/>
      <w:lvlJc w:val="left"/>
      <w:pPr>
        <w:tabs>
          <w:tab w:val="num" w:pos="1440"/>
        </w:tabs>
        <w:ind w:left="1440" w:hanging="360"/>
      </w:pPr>
      <w:rPr>
        <w:rFonts w:ascii="Courier New" w:hAnsi="Courier New"/>
      </w:rPr>
    </w:lvl>
    <w:lvl w:ilvl="2" w:tplc="31588A20">
      <w:start w:val="1"/>
      <w:numFmt w:val="bullet"/>
      <w:lvlText w:val=""/>
      <w:lvlJc w:val="left"/>
      <w:pPr>
        <w:tabs>
          <w:tab w:val="num" w:pos="2160"/>
        </w:tabs>
        <w:ind w:left="2160" w:hanging="360"/>
      </w:pPr>
      <w:rPr>
        <w:rFonts w:ascii="Wingdings" w:hAnsi="Wingdings"/>
      </w:rPr>
    </w:lvl>
    <w:lvl w:ilvl="3" w:tplc="88E4F4C0">
      <w:start w:val="1"/>
      <w:numFmt w:val="bullet"/>
      <w:lvlText w:val=""/>
      <w:lvlJc w:val="left"/>
      <w:pPr>
        <w:tabs>
          <w:tab w:val="num" w:pos="2880"/>
        </w:tabs>
        <w:ind w:left="2880" w:hanging="360"/>
      </w:pPr>
      <w:rPr>
        <w:rFonts w:ascii="Symbol" w:hAnsi="Symbol"/>
      </w:rPr>
    </w:lvl>
    <w:lvl w:ilvl="4" w:tplc="068CA772">
      <w:start w:val="1"/>
      <w:numFmt w:val="bullet"/>
      <w:lvlText w:val="o"/>
      <w:lvlJc w:val="left"/>
      <w:pPr>
        <w:tabs>
          <w:tab w:val="num" w:pos="3600"/>
        </w:tabs>
        <w:ind w:left="3600" w:hanging="360"/>
      </w:pPr>
      <w:rPr>
        <w:rFonts w:ascii="Courier New" w:hAnsi="Courier New"/>
      </w:rPr>
    </w:lvl>
    <w:lvl w:ilvl="5" w:tplc="4EA686EC">
      <w:start w:val="1"/>
      <w:numFmt w:val="bullet"/>
      <w:lvlText w:val=""/>
      <w:lvlJc w:val="left"/>
      <w:pPr>
        <w:tabs>
          <w:tab w:val="num" w:pos="4320"/>
        </w:tabs>
        <w:ind w:left="4320" w:hanging="360"/>
      </w:pPr>
      <w:rPr>
        <w:rFonts w:ascii="Wingdings" w:hAnsi="Wingdings"/>
      </w:rPr>
    </w:lvl>
    <w:lvl w:ilvl="6" w:tplc="A3E05EB2">
      <w:start w:val="1"/>
      <w:numFmt w:val="bullet"/>
      <w:lvlText w:val=""/>
      <w:lvlJc w:val="left"/>
      <w:pPr>
        <w:tabs>
          <w:tab w:val="num" w:pos="5040"/>
        </w:tabs>
        <w:ind w:left="5040" w:hanging="360"/>
      </w:pPr>
      <w:rPr>
        <w:rFonts w:ascii="Symbol" w:hAnsi="Symbol"/>
      </w:rPr>
    </w:lvl>
    <w:lvl w:ilvl="7" w:tplc="5058D770">
      <w:start w:val="1"/>
      <w:numFmt w:val="bullet"/>
      <w:lvlText w:val="o"/>
      <w:lvlJc w:val="left"/>
      <w:pPr>
        <w:tabs>
          <w:tab w:val="num" w:pos="5760"/>
        </w:tabs>
        <w:ind w:left="5760" w:hanging="360"/>
      </w:pPr>
      <w:rPr>
        <w:rFonts w:ascii="Courier New" w:hAnsi="Courier New"/>
      </w:rPr>
    </w:lvl>
    <w:lvl w:ilvl="8" w:tplc="94CA9708">
      <w:start w:val="1"/>
      <w:numFmt w:val="bullet"/>
      <w:lvlText w:val=""/>
      <w:lvlJc w:val="left"/>
      <w:pPr>
        <w:tabs>
          <w:tab w:val="num" w:pos="6480"/>
        </w:tabs>
        <w:ind w:left="6480" w:hanging="360"/>
      </w:pPr>
      <w:rPr>
        <w:rFonts w:ascii="Wingdings" w:hAnsi="Wingdings"/>
      </w:rPr>
    </w:lvl>
  </w:abstractNum>
  <w:abstractNum w:abstractNumId="193" w15:restartNumberingAfterBreak="0">
    <w:nsid w:val="000000C2"/>
    <w:multiLevelType w:val="multilevel"/>
    <w:tmpl w:val="000000C2"/>
    <w:lvl w:ilvl="0">
      <w:start w:val="2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4" w15:restartNumberingAfterBreak="0">
    <w:nsid w:val="000000C3"/>
    <w:multiLevelType w:val="hybridMultilevel"/>
    <w:tmpl w:val="000000C3"/>
    <w:lvl w:ilvl="0" w:tplc="42F053D6">
      <w:start w:val="1"/>
      <w:numFmt w:val="bullet"/>
      <w:lvlText w:val="o"/>
      <w:lvlJc w:val="left"/>
      <w:pPr>
        <w:ind w:left="720" w:hanging="360"/>
      </w:pPr>
      <w:rPr>
        <w:rFonts w:ascii="Courier New" w:hAnsi="Courier New"/>
        <w:b w:val="0"/>
        <w:bCs w:val="0"/>
      </w:rPr>
    </w:lvl>
    <w:lvl w:ilvl="1" w:tplc="991679D8">
      <w:start w:val="1"/>
      <w:numFmt w:val="bullet"/>
      <w:lvlText w:val="o"/>
      <w:lvlJc w:val="left"/>
      <w:pPr>
        <w:tabs>
          <w:tab w:val="num" w:pos="1440"/>
        </w:tabs>
        <w:ind w:left="1440" w:hanging="360"/>
      </w:pPr>
      <w:rPr>
        <w:rFonts w:ascii="Courier New" w:hAnsi="Courier New"/>
      </w:rPr>
    </w:lvl>
    <w:lvl w:ilvl="2" w:tplc="C7AE11BA">
      <w:start w:val="1"/>
      <w:numFmt w:val="bullet"/>
      <w:lvlText w:val=""/>
      <w:lvlJc w:val="left"/>
      <w:pPr>
        <w:tabs>
          <w:tab w:val="num" w:pos="2160"/>
        </w:tabs>
        <w:ind w:left="2160" w:hanging="360"/>
      </w:pPr>
      <w:rPr>
        <w:rFonts w:ascii="Wingdings" w:hAnsi="Wingdings"/>
      </w:rPr>
    </w:lvl>
    <w:lvl w:ilvl="3" w:tplc="7C80A32A">
      <w:start w:val="1"/>
      <w:numFmt w:val="bullet"/>
      <w:lvlText w:val=""/>
      <w:lvlJc w:val="left"/>
      <w:pPr>
        <w:tabs>
          <w:tab w:val="num" w:pos="2880"/>
        </w:tabs>
        <w:ind w:left="2880" w:hanging="360"/>
      </w:pPr>
      <w:rPr>
        <w:rFonts w:ascii="Symbol" w:hAnsi="Symbol"/>
      </w:rPr>
    </w:lvl>
    <w:lvl w:ilvl="4" w:tplc="079C5694">
      <w:start w:val="1"/>
      <w:numFmt w:val="bullet"/>
      <w:lvlText w:val="o"/>
      <w:lvlJc w:val="left"/>
      <w:pPr>
        <w:tabs>
          <w:tab w:val="num" w:pos="3600"/>
        </w:tabs>
        <w:ind w:left="3600" w:hanging="360"/>
      </w:pPr>
      <w:rPr>
        <w:rFonts w:ascii="Courier New" w:hAnsi="Courier New"/>
      </w:rPr>
    </w:lvl>
    <w:lvl w:ilvl="5" w:tplc="F2AE834A">
      <w:start w:val="1"/>
      <w:numFmt w:val="bullet"/>
      <w:lvlText w:val=""/>
      <w:lvlJc w:val="left"/>
      <w:pPr>
        <w:tabs>
          <w:tab w:val="num" w:pos="4320"/>
        </w:tabs>
        <w:ind w:left="4320" w:hanging="360"/>
      </w:pPr>
      <w:rPr>
        <w:rFonts w:ascii="Wingdings" w:hAnsi="Wingdings"/>
      </w:rPr>
    </w:lvl>
    <w:lvl w:ilvl="6" w:tplc="302C81FE">
      <w:start w:val="1"/>
      <w:numFmt w:val="bullet"/>
      <w:lvlText w:val=""/>
      <w:lvlJc w:val="left"/>
      <w:pPr>
        <w:tabs>
          <w:tab w:val="num" w:pos="5040"/>
        </w:tabs>
        <w:ind w:left="5040" w:hanging="360"/>
      </w:pPr>
      <w:rPr>
        <w:rFonts w:ascii="Symbol" w:hAnsi="Symbol"/>
      </w:rPr>
    </w:lvl>
    <w:lvl w:ilvl="7" w:tplc="57749072">
      <w:start w:val="1"/>
      <w:numFmt w:val="bullet"/>
      <w:lvlText w:val="o"/>
      <w:lvlJc w:val="left"/>
      <w:pPr>
        <w:tabs>
          <w:tab w:val="num" w:pos="5760"/>
        </w:tabs>
        <w:ind w:left="5760" w:hanging="360"/>
      </w:pPr>
      <w:rPr>
        <w:rFonts w:ascii="Courier New" w:hAnsi="Courier New"/>
      </w:rPr>
    </w:lvl>
    <w:lvl w:ilvl="8" w:tplc="FDD0A312">
      <w:start w:val="1"/>
      <w:numFmt w:val="bullet"/>
      <w:lvlText w:val=""/>
      <w:lvlJc w:val="left"/>
      <w:pPr>
        <w:tabs>
          <w:tab w:val="num" w:pos="6480"/>
        </w:tabs>
        <w:ind w:left="6480" w:hanging="360"/>
      </w:pPr>
      <w:rPr>
        <w:rFonts w:ascii="Wingdings" w:hAnsi="Wingdings"/>
      </w:rPr>
    </w:lvl>
  </w:abstractNum>
  <w:abstractNum w:abstractNumId="195" w15:restartNumberingAfterBreak="0">
    <w:nsid w:val="000000C4"/>
    <w:multiLevelType w:val="hybridMultilevel"/>
    <w:tmpl w:val="000000C4"/>
    <w:lvl w:ilvl="0" w:tplc="FDB23890">
      <w:start w:val="1"/>
      <w:numFmt w:val="bullet"/>
      <w:lvlText w:val="o"/>
      <w:lvlJc w:val="left"/>
      <w:pPr>
        <w:ind w:left="720" w:hanging="360"/>
      </w:pPr>
      <w:rPr>
        <w:rFonts w:ascii="Courier New" w:hAnsi="Courier New"/>
        <w:b w:val="0"/>
        <w:bCs w:val="0"/>
      </w:rPr>
    </w:lvl>
    <w:lvl w:ilvl="1" w:tplc="60760894">
      <w:start w:val="1"/>
      <w:numFmt w:val="bullet"/>
      <w:lvlText w:val="o"/>
      <w:lvlJc w:val="left"/>
      <w:pPr>
        <w:tabs>
          <w:tab w:val="num" w:pos="1440"/>
        </w:tabs>
        <w:ind w:left="1440" w:hanging="360"/>
      </w:pPr>
      <w:rPr>
        <w:rFonts w:ascii="Courier New" w:hAnsi="Courier New"/>
      </w:rPr>
    </w:lvl>
    <w:lvl w:ilvl="2" w:tplc="5E0EC6E6">
      <w:start w:val="1"/>
      <w:numFmt w:val="bullet"/>
      <w:lvlText w:val=""/>
      <w:lvlJc w:val="left"/>
      <w:pPr>
        <w:tabs>
          <w:tab w:val="num" w:pos="2160"/>
        </w:tabs>
        <w:ind w:left="2160" w:hanging="360"/>
      </w:pPr>
      <w:rPr>
        <w:rFonts w:ascii="Wingdings" w:hAnsi="Wingdings"/>
      </w:rPr>
    </w:lvl>
    <w:lvl w:ilvl="3" w:tplc="07A47158">
      <w:start w:val="1"/>
      <w:numFmt w:val="bullet"/>
      <w:lvlText w:val=""/>
      <w:lvlJc w:val="left"/>
      <w:pPr>
        <w:tabs>
          <w:tab w:val="num" w:pos="2880"/>
        </w:tabs>
        <w:ind w:left="2880" w:hanging="360"/>
      </w:pPr>
      <w:rPr>
        <w:rFonts w:ascii="Symbol" w:hAnsi="Symbol"/>
      </w:rPr>
    </w:lvl>
    <w:lvl w:ilvl="4" w:tplc="AD6EC474">
      <w:start w:val="1"/>
      <w:numFmt w:val="bullet"/>
      <w:lvlText w:val="o"/>
      <w:lvlJc w:val="left"/>
      <w:pPr>
        <w:tabs>
          <w:tab w:val="num" w:pos="3600"/>
        </w:tabs>
        <w:ind w:left="3600" w:hanging="360"/>
      </w:pPr>
      <w:rPr>
        <w:rFonts w:ascii="Courier New" w:hAnsi="Courier New"/>
      </w:rPr>
    </w:lvl>
    <w:lvl w:ilvl="5" w:tplc="36A015D0">
      <w:start w:val="1"/>
      <w:numFmt w:val="bullet"/>
      <w:lvlText w:val=""/>
      <w:lvlJc w:val="left"/>
      <w:pPr>
        <w:tabs>
          <w:tab w:val="num" w:pos="4320"/>
        </w:tabs>
        <w:ind w:left="4320" w:hanging="360"/>
      </w:pPr>
      <w:rPr>
        <w:rFonts w:ascii="Wingdings" w:hAnsi="Wingdings"/>
      </w:rPr>
    </w:lvl>
    <w:lvl w:ilvl="6" w:tplc="0C324824">
      <w:start w:val="1"/>
      <w:numFmt w:val="bullet"/>
      <w:lvlText w:val=""/>
      <w:lvlJc w:val="left"/>
      <w:pPr>
        <w:tabs>
          <w:tab w:val="num" w:pos="5040"/>
        </w:tabs>
        <w:ind w:left="5040" w:hanging="360"/>
      </w:pPr>
      <w:rPr>
        <w:rFonts w:ascii="Symbol" w:hAnsi="Symbol"/>
      </w:rPr>
    </w:lvl>
    <w:lvl w:ilvl="7" w:tplc="E138A3AA">
      <w:start w:val="1"/>
      <w:numFmt w:val="bullet"/>
      <w:lvlText w:val="o"/>
      <w:lvlJc w:val="left"/>
      <w:pPr>
        <w:tabs>
          <w:tab w:val="num" w:pos="5760"/>
        </w:tabs>
        <w:ind w:left="5760" w:hanging="360"/>
      </w:pPr>
      <w:rPr>
        <w:rFonts w:ascii="Courier New" w:hAnsi="Courier New"/>
      </w:rPr>
    </w:lvl>
    <w:lvl w:ilvl="8" w:tplc="2F74C1E0">
      <w:start w:val="1"/>
      <w:numFmt w:val="bullet"/>
      <w:lvlText w:val=""/>
      <w:lvlJc w:val="left"/>
      <w:pPr>
        <w:tabs>
          <w:tab w:val="num" w:pos="6480"/>
        </w:tabs>
        <w:ind w:left="6480" w:hanging="360"/>
      </w:pPr>
      <w:rPr>
        <w:rFonts w:ascii="Wingdings" w:hAnsi="Wingdings"/>
      </w:rPr>
    </w:lvl>
  </w:abstractNum>
  <w:abstractNum w:abstractNumId="196" w15:restartNumberingAfterBreak="0">
    <w:nsid w:val="000000C5"/>
    <w:multiLevelType w:val="hybridMultilevel"/>
    <w:tmpl w:val="000000C5"/>
    <w:lvl w:ilvl="0" w:tplc="46CC8B64">
      <w:start w:val="1"/>
      <w:numFmt w:val="bullet"/>
      <w:lvlText w:val="o"/>
      <w:lvlJc w:val="left"/>
      <w:pPr>
        <w:ind w:left="720" w:hanging="360"/>
      </w:pPr>
      <w:rPr>
        <w:rFonts w:ascii="Courier New" w:hAnsi="Courier New"/>
        <w:b w:val="0"/>
        <w:bCs w:val="0"/>
      </w:rPr>
    </w:lvl>
    <w:lvl w:ilvl="1" w:tplc="00A88404">
      <w:start w:val="1"/>
      <w:numFmt w:val="bullet"/>
      <w:lvlText w:val="o"/>
      <w:lvlJc w:val="left"/>
      <w:pPr>
        <w:tabs>
          <w:tab w:val="num" w:pos="1440"/>
        </w:tabs>
        <w:ind w:left="1440" w:hanging="360"/>
      </w:pPr>
      <w:rPr>
        <w:rFonts w:ascii="Courier New" w:hAnsi="Courier New"/>
      </w:rPr>
    </w:lvl>
    <w:lvl w:ilvl="2" w:tplc="01487ACA">
      <w:start w:val="1"/>
      <w:numFmt w:val="bullet"/>
      <w:lvlText w:val=""/>
      <w:lvlJc w:val="left"/>
      <w:pPr>
        <w:tabs>
          <w:tab w:val="num" w:pos="2160"/>
        </w:tabs>
        <w:ind w:left="2160" w:hanging="360"/>
      </w:pPr>
      <w:rPr>
        <w:rFonts w:ascii="Wingdings" w:hAnsi="Wingdings"/>
      </w:rPr>
    </w:lvl>
    <w:lvl w:ilvl="3" w:tplc="13BC67B8">
      <w:start w:val="1"/>
      <w:numFmt w:val="bullet"/>
      <w:lvlText w:val=""/>
      <w:lvlJc w:val="left"/>
      <w:pPr>
        <w:tabs>
          <w:tab w:val="num" w:pos="2880"/>
        </w:tabs>
        <w:ind w:left="2880" w:hanging="360"/>
      </w:pPr>
      <w:rPr>
        <w:rFonts w:ascii="Symbol" w:hAnsi="Symbol"/>
      </w:rPr>
    </w:lvl>
    <w:lvl w:ilvl="4" w:tplc="601A5DDE">
      <w:start w:val="1"/>
      <w:numFmt w:val="bullet"/>
      <w:lvlText w:val="o"/>
      <w:lvlJc w:val="left"/>
      <w:pPr>
        <w:tabs>
          <w:tab w:val="num" w:pos="3600"/>
        </w:tabs>
        <w:ind w:left="3600" w:hanging="360"/>
      </w:pPr>
      <w:rPr>
        <w:rFonts w:ascii="Courier New" w:hAnsi="Courier New"/>
      </w:rPr>
    </w:lvl>
    <w:lvl w:ilvl="5" w:tplc="8CAAF13C">
      <w:start w:val="1"/>
      <w:numFmt w:val="bullet"/>
      <w:lvlText w:val=""/>
      <w:lvlJc w:val="left"/>
      <w:pPr>
        <w:tabs>
          <w:tab w:val="num" w:pos="4320"/>
        </w:tabs>
        <w:ind w:left="4320" w:hanging="360"/>
      </w:pPr>
      <w:rPr>
        <w:rFonts w:ascii="Wingdings" w:hAnsi="Wingdings"/>
      </w:rPr>
    </w:lvl>
    <w:lvl w:ilvl="6" w:tplc="2042EFF6">
      <w:start w:val="1"/>
      <w:numFmt w:val="bullet"/>
      <w:lvlText w:val=""/>
      <w:lvlJc w:val="left"/>
      <w:pPr>
        <w:tabs>
          <w:tab w:val="num" w:pos="5040"/>
        </w:tabs>
        <w:ind w:left="5040" w:hanging="360"/>
      </w:pPr>
      <w:rPr>
        <w:rFonts w:ascii="Symbol" w:hAnsi="Symbol"/>
      </w:rPr>
    </w:lvl>
    <w:lvl w:ilvl="7" w:tplc="486CC48A">
      <w:start w:val="1"/>
      <w:numFmt w:val="bullet"/>
      <w:lvlText w:val="o"/>
      <w:lvlJc w:val="left"/>
      <w:pPr>
        <w:tabs>
          <w:tab w:val="num" w:pos="5760"/>
        </w:tabs>
        <w:ind w:left="5760" w:hanging="360"/>
      </w:pPr>
      <w:rPr>
        <w:rFonts w:ascii="Courier New" w:hAnsi="Courier New"/>
      </w:rPr>
    </w:lvl>
    <w:lvl w:ilvl="8" w:tplc="6270EA26">
      <w:start w:val="1"/>
      <w:numFmt w:val="bullet"/>
      <w:lvlText w:val=""/>
      <w:lvlJc w:val="left"/>
      <w:pPr>
        <w:tabs>
          <w:tab w:val="num" w:pos="6480"/>
        </w:tabs>
        <w:ind w:left="6480" w:hanging="360"/>
      </w:pPr>
      <w:rPr>
        <w:rFonts w:ascii="Wingdings" w:hAnsi="Wingdings"/>
      </w:rPr>
    </w:lvl>
  </w:abstractNum>
  <w:abstractNum w:abstractNumId="197" w15:restartNumberingAfterBreak="0">
    <w:nsid w:val="000000C6"/>
    <w:multiLevelType w:val="hybridMultilevel"/>
    <w:tmpl w:val="000000C6"/>
    <w:lvl w:ilvl="0" w:tplc="E0FE1014">
      <w:start w:val="1"/>
      <w:numFmt w:val="bullet"/>
      <w:lvlText w:val="o"/>
      <w:lvlJc w:val="left"/>
      <w:pPr>
        <w:ind w:left="720" w:hanging="360"/>
      </w:pPr>
      <w:rPr>
        <w:rFonts w:ascii="Courier New" w:hAnsi="Courier New"/>
        <w:b w:val="0"/>
        <w:bCs w:val="0"/>
      </w:rPr>
    </w:lvl>
    <w:lvl w:ilvl="1" w:tplc="1018E442">
      <w:start w:val="1"/>
      <w:numFmt w:val="bullet"/>
      <w:lvlText w:val="o"/>
      <w:lvlJc w:val="left"/>
      <w:pPr>
        <w:tabs>
          <w:tab w:val="num" w:pos="1440"/>
        </w:tabs>
        <w:ind w:left="1440" w:hanging="360"/>
      </w:pPr>
      <w:rPr>
        <w:rFonts w:ascii="Courier New" w:hAnsi="Courier New"/>
      </w:rPr>
    </w:lvl>
    <w:lvl w:ilvl="2" w:tplc="3B80019E">
      <w:start w:val="1"/>
      <w:numFmt w:val="bullet"/>
      <w:lvlText w:val=""/>
      <w:lvlJc w:val="left"/>
      <w:pPr>
        <w:tabs>
          <w:tab w:val="num" w:pos="2160"/>
        </w:tabs>
        <w:ind w:left="2160" w:hanging="360"/>
      </w:pPr>
      <w:rPr>
        <w:rFonts w:ascii="Wingdings" w:hAnsi="Wingdings"/>
      </w:rPr>
    </w:lvl>
    <w:lvl w:ilvl="3" w:tplc="64208B58">
      <w:start w:val="1"/>
      <w:numFmt w:val="bullet"/>
      <w:lvlText w:val=""/>
      <w:lvlJc w:val="left"/>
      <w:pPr>
        <w:tabs>
          <w:tab w:val="num" w:pos="2880"/>
        </w:tabs>
        <w:ind w:left="2880" w:hanging="360"/>
      </w:pPr>
      <w:rPr>
        <w:rFonts w:ascii="Symbol" w:hAnsi="Symbol"/>
      </w:rPr>
    </w:lvl>
    <w:lvl w:ilvl="4" w:tplc="579A4ABA">
      <w:start w:val="1"/>
      <w:numFmt w:val="bullet"/>
      <w:lvlText w:val="o"/>
      <w:lvlJc w:val="left"/>
      <w:pPr>
        <w:tabs>
          <w:tab w:val="num" w:pos="3600"/>
        </w:tabs>
        <w:ind w:left="3600" w:hanging="360"/>
      </w:pPr>
      <w:rPr>
        <w:rFonts w:ascii="Courier New" w:hAnsi="Courier New"/>
      </w:rPr>
    </w:lvl>
    <w:lvl w:ilvl="5" w:tplc="3E5EEAAC">
      <w:start w:val="1"/>
      <w:numFmt w:val="bullet"/>
      <w:lvlText w:val=""/>
      <w:lvlJc w:val="left"/>
      <w:pPr>
        <w:tabs>
          <w:tab w:val="num" w:pos="4320"/>
        </w:tabs>
        <w:ind w:left="4320" w:hanging="360"/>
      </w:pPr>
      <w:rPr>
        <w:rFonts w:ascii="Wingdings" w:hAnsi="Wingdings"/>
      </w:rPr>
    </w:lvl>
    <w:lvl w:ilvl="6" w:tplc="87460788">
      <w:start w:val="1"/>
      <w:numFmt w:val="bullet"/>
      <w:lvlText w:val=""/>
      <w:lvlJc w:val="left"/>
      <w:pPr>
        <w:tabs>
          <w:tab w:val="num" w:pos="5040"/>
        </w:tabs>
        <w:ind w:left="5040" w:hanging="360"/>
      </w:pPr>
      <w:rPr>
        <w:rFonts w:ascii="Symbol" w:hAnsi="Symbol"/>
      </w:rPr>
    </w:lvl>
    <w:lvl w:ilvl="7" w:tplc="6BEA6082">
      <w:start w:val="1"/>
      <w:numFmt w:val="bullet"/>
      <w:lvlText w:val="o"/>
      <w:lvlJc w:val="left"/>
      <w:pPr>
        <w:tabs>
          <w:tab w:val="num" w:pos="5760"/>
        </w:tabs>
        <w:ind w:left="5760" w:hanging="360"/>
      </w:pPr>
      <w:rPr>
        <w:rFonts w:ascii="Courier New" w:hAnsi="Courier New"/>
      </w:rPr>
    </w:lvl>
    <w:lvl w:ilvl="8" w:tplc="DBE6A5C6">
      <w:start w:val="1"/>
      <w:numFmt w:val="bullet"/>
      <w:lvlText w:val=""/>
      <w:lvlJc w:val="left"/>
      <w:pPr>
        <w:tabs>
          <w:tab w:val="num" w:pos="6480"/>
        </w:tabs>
        <w:ind w:left="6480" w:hanging="360"/>
      </w:pPr>
      <w:rPr>
        <w:rFonts w:ascii="Wingdings" w:hAnsi="Wingdings"/>
      </w:rPr>
    </w:lvl>
  </w:abstractNum>
  <w:abstractNum w:abstractNumId="198" w15:restartNumberingAfterBreak="0">
    <w:nsid w:val="000000C7"/>
    <w:multiLevelType w:val="hybridMultilevel"/>
    <w:tmpl w:val="000000C7"/>
    <w:lvl w:ilvl="0" w:tplc="7004A134">
      <w:start w:val="1"/>
      <w:numFmt w:val="bullet"/>
      <w:lvlText w:val="o"/>
      <w:lvlJc w:val="left"/>
      <w:pPr>
        <w:ind w:left="720" w:hanging="360"/>
      </w:pPr>
      <w:rPr>
        <w:rFonts w:ascii="Courier New" w:hAnsi="Courier New"/>
        <w:b w:val="0"/>
        <w:bCs w:val="0"/>
      </w:rPr>
    </w:lvl>
    <w:lvl w:ilvl="1" w:tplc="D07CE2F2">
      <w:start w:val="1"/>
      <w:numFmt w:val="bullet"/>
      <w:lvlText w:val="o"/>
      <w:lvlJc w:val="left"/>
      <w:pPr>
        <w:tabs>
          <w:tab w:val="num" w:pos="1440"/>
        </w:tabs>
        <w:ind w:left="1440" w:hanging="360"/>
      </w:pPr>
      <w:rPr>
        <w:rFonts w:ascii="Courier New" w:hAnsi="Courier New"/>
      </w:rPr>
    </w:lvl>
    <w:lvl w:ilvl="2" w:tplc="1C100F04">
      <w:start w:val="1"/>
      <w:numFmt w:val="bullet"/>
      <w:lvlText w:val=""/>
      <w:lvlJc w:val="left"/>
      <w:pPr>
        <w:tabs>
          <w:tab w:val="num" w:pos="2160"/>
        </w:tabs>
        <w:ind w:left="2160" w:hanging="360"/>
      </w:pPr>
      <w:rPr>
        <w:rFonts w:ascii="Wingdings" w:hAnsi="Wingdings"/>
      </w:rPr>
    </w:lvl>
    <w:lvl w:ilvl="3" w:tplc="58204DAA">
      <w:start w:val="1"/>
      <w:numFmt w:val="bullet"/>
      <w:lvlText w:val=""/>
      <w:lvlJc w:val="left"/>
      <w:pPr>
        <w:tabs>
          <w:tab w:val="num" w:pos="2880"/>
        </w:tabs>
        <w:ind w:left="2880" w:hanging="360"/>
      </w:pPr>
      <w:rPr>
        <w:rFonts w:ascii="Symbol" w:hAnsi="Symbol"/>
      </w:rPr>
    </w:lvl>
    <w:lvl w:ilvl="4" w:tplc="FF46CF5E">
      <w:start w:val="1"/>
      <w:numFmt w:val="bullet"/>
      <w:lvlText w:val="o"/>
      <w:lvlJc w:val="left"/>
      <w:pPr>
        <w:tabs>
          <w:tab w:val="num" w:pos="3600"/>
        </w:tabs>
        <w:ind w:left="3600" w:hanging="360"/>
      </w:pPr>
      <w:rPr>
        <w:rFonts w:ascii="Courier New" w:hAnsi="Courier New"/>
      </w:rPr>
    </w:lvl>
    <w:lvl w:ilvl="5" w:tplc="E1DAF878">
      <w:start w:val="1"/>
      <w:numFmt w:val="bullet"/>
      <w:lvlText w:val=""/>
      <w:lvlJc w:val="left"/>
      <w:pPr>
        <w:tabs>
          <w:tab w:val="num" w:pos="4320"/>
        </w:tabs>
        <w:ind w:left="4320" w:hanging="360"/>
      </w:pPr>
      <w:rPr>
        <w:rFonts w:ascii="Wingdings" w:hAnsi="Wingdings"/>
      </w:rPr>
    </w:lvl>
    <w:lvl w:ilvl="6" w:tplc="9A0C53C4">
      <w:start w:val="1"/>
      <w:numFmt w:val="bullet"/>
      <w:lvlText w:val=""/>
      <w:lvlJc w:val="left"/>
      <w:pPr>
        <w:tabs>
          <w:tab w:val="num" w:pos="5040"/>
        </w:tabs>
        <w:ind w:left="5040" w:hanging="360"/>
      </w:pPr>
      <w:rPr>
        <w:rFonts w:ascii="Symbol" w:hAnsi="Symbol"/>
      </w:rPr>
    </w:lvl>
    <w:lvl w:ilvl="7" w:tplc="EAE4E158">
      <w:start w:val="1"/>
      <w:numFmt w:val="bullet"/>
      <w:lvlText w:val="o"/>
      <w:lvlJc w:val="left"/>
      <w:pPr>
        <w:tabs>
          <w:tab w:val="num" w:pos="5760"/>
        </w:tabs>
        <w:ind w:left="5760" w:hanging="360"/>
      </w:pPr>
      <w:rPr>
        <w:rFonts w:ascii="Courier New" w:hAnsi="Courier New"/>
      </w:rPr>
    </w:lvl>
    <w:lvl w:ilvl="8" w:tplc="ABEC2268">
      <w:start w:val="1"/>
      <w:numFmt w:val="bullet"/>
      <w:lvlText w:val=""/>
      <w:lvlJc w:val="left"/>
      <w:pPr>
        <w:tabs>
          <w:tab w:val="num" w:pos="6480"/>
        </w:tabs>
        <w:ind w:left="6480" w:hanging="360"/>
      </w:pPr>
      <w:rPr>
        <w:rFonts w:ascii="Wingdings" w:hAnsi="Wingdings"/>
      </w:rPr>
    </w:lvl>
  </w:abstractNum>
  <w:abstractNum w:abstractNumId="199" w15:restartNumberingAfterBreak="0">
    <w:nsid w:val="000000C8"/>
    <w:multiLevelType w:val="hybridMultilevel"/>
    <w:tmpl w:val="000000C8"/>
    <w:lvl w:ilvl="0" w:tplc="DC7E61CC">
      <w:start w:val="1"/>
      <w:numFmt w:val="bullet"/>
      <w:lvlText w:val="o"/>
      <w:lvlJc w:val="left"/>
      <w:pPr>
        <w:ind w:left="720" w:hanging="360"/>
      </w:pPr>
      <w:rPr>
        <w:rFonts w:ascii="Courier New" w:hAnsi="Courier New"/>
        <w:b w:val="0"/>
        <w:bCs w:val="0"/>
      </w:rPr>
    </w:lvl>
    <w:lvl w:ilvl="1" w:tplc="57F614F4">
      <w:start w:val="1"/>
      <w:numFmt w:val="bullet"/>
      <w:lvlText w:val="o"/>
      <w:lvlJc w:val="left"/>
      <w:pPr>
        <w:tabs>
          <w:tab w:val="num" w:pos="1440"/>
        </w:tabs>
        <w:ind w:left="1440" w:hanging="360"/>
      </w:pPr>
      <w:rPr>
        <w:rFonts w:ascii="Courier New" w:hAnsi="Courier New"/>
      </w:rPr>
    </w:lvl>
    <w:lvl w:ilvl="2" w:tplc="36165270">
      <w:start w:val="1"/>
      <w:numFmt w:val="bullet"/>
      <w:lvlText w:val=""/>
      <w:lvlJc w:val="left"/>
      <w:pPr>
        <w:tabs>
          <w:tab w:val="num" w:pos="2160"/>
        </w:tabs>
        <w:ind w:left="2160" w:hanging="360"/>
      </w:pPr>
      <w:rPr>
        <w:rFonts w:ascii="Wingdings" w:hAnsi="Wingdings"/>
      </w:rPr>
    </w:lvl>
    <w:lvl w:ilvl="3" w:tplc="E81CFAA2">
      <w:start w:val="1"/>
      <w:numFmt w:val="bullet"/>
      <w:lvlText w:val=""/>
      <w:lvlJc w:val="left"/>
      <w:pPr>
        <w:tabs>
          <w:tab w:val="num" w:pos="2880"/>
        </w:tabs>
        <w:ind w:left="2880" w:hanging="360"/>
      </w:pPr>
      <w:rPr>
        <w:rFonts w:ascii="Symbol" w:hAnsi="Symbol"/>
      </w:rPr>
    </w:lvl>
    <w:lvl w:ilvl="4" w:tplc="E29C1BAA">
      <w:start w:val="1"/>
      <w:numFmt w:val="bullet"/>
      <w:lvlText w:val="o"/>
      <w:lvlJc w:val="left"/>
      <w:pPr>
        <w:tabs>
          <w:tab w:val="num" w:pos="3600"/>
        </w:tabs>
        <w:ind w:left="3600" w:hanging="360"/>
      </w:pPr>
      <w:rPr>
        <w:rFonts w:ascii="Courier New" w:hAnsi="Courier New"/>
      </w:rPr>
    </w:lvl>
    <w:lvl w:ilvl="5" w:tplc="C3AC4672">
      <w:start w:val="1"/>
      <w:numFmt w:val="bullet"/>
      <w:lvlText w:val=""/>
      <w:lvlJc w:val="left"/>
      <w:pPr>
        <w:tabs>
          <w:tab w:val="num" w:pos="4320"/>
        </w:tabs>
        <w:ind w:left="4320" w:hanging="360"/>
      </w:pPr>
      <w:rPr>
        <w:rFonts w:ascii="Wingdings" w:hAnsi="Wingdings"/>
      </w:rPr>
    </w:lvl>
    <w:lvl w:ilvl="6" w:tplc="DCF8DAA8">
      <w:start w:val="1"/>
      <w:numFmt w:val="bullet"/>
      <w:lvlText w:val=""/>
      <w:lvlJc w:val="left"/>
      <w:pPr>
        <w:tabs>
          <w:tab w:val="num" w:pos="5040"/>
        </w:tabs>
        <w:ind w:left="5040" w:hanging="360"/>
      </w:pPr>
      <w:rPr>
        <w:rFonts w:ascii="Symbol" w:hAnsi="Symbol"/>
      </w:rPr>
    </w:lvl>
    <w:lvl w:ilvl="7" w:tplc="0F36F7B8">
      <w:start w:val="1"/>
      <w:numFmt w:val="bullet"/>
      <w:lvlText w:val="o"/>
      <w:lvlJc w:val="left"/>
      <w:pPr>
        <w:tabs>
          <w:tab w:val="num" w:pos="5760"/>
        </w:tabs>
        <w:ind w:left="5760" w:hanging="360"/>
      </w:pPr>
      <w:rPr>
        <w:rFonts w:ascii="Courier New" w:hAnsi="Courier New"/>
      </w:rPr>
    </w:lvl>
    <w:lvl w:ilvl="8" w:tplc="F4F26FA0">
      <w:start w:val="1"/>
      <w:numFmt w:val="bullet"/>
      <w:lvlText w:val=""/>
      <w:lvlJc w:val="left"/>
      <w:pPr>
        <w:tabs>
          <w:tab w:val="num" w:pos="6480"/>
        </w:tabs>
        <w:ind w:left="6480" w:hanging="360"/>
      </w:pPr>
      <w:rPr>
        <w:rFonts w:ascii="Wingdings" w:hAnsi="Wingdings"/>
      </w:rPr>
    </w:lvl>
  </w:abstractNum>
  <w:abstractNum w:abstractNumId="200" w15:restartNumberingAfterBreak="0">
    <w:nsid w:val="000000C9"/>
    <w:multiLevelType w:val="hybridMultilevel"/>
    <w:tmpl w:val="000000C9"/>
    <w:lvl w:ilvl="0" w:tplc="7F9E2CF8">
      <w:start w:val="1"/>
      <w:numFmt w:val="bullet"/>
      <w:lvlText w:val="o"/>
      <w:lvlJc w:val="left"/>
      <w:pPr>
        <w:ind w:left="720" w:hanging="360"/>
      </w:pPr>
      <w:rPr>
        <w:rFonts w:ascii="Courier New" w:hAnsi="Courier New"/>
        <w:b w:val="0"/>
        <w:bCs w:val="0"/>
      </w:rPr>
    </w:lvl>
    <w:lvl w:ilvl="1" w:tplc="88D27124">
      <w:start w:val="1"/>
      <w:numFmt w:val="bullet"/>
      <w:lvlText w:val="o"/>
      <w:lvlJc w:val="left"/>
      <w:pPr>
        <w:tabs>
          <w:tab w:val="num" w:pos="1440"/>
        </w:tabs>
        <w:ind w:left="1440" w:hanging="360"/>
      </w:pPr>
      <w:rPr>
        <w:rFonts w:ascii="Courier New" w:hAnsi="Courier New"/>
      </w:rPr>
    </w:lvl>
    <w:lvl w:ilvl="2" w:tplc="032C0DB2">
      <w:start w:val="1"/>
      <w:numFmt w:val="bullet"/>
      <w:lvlText w:val=""/>
      <w:lvlJc w:val="left"/>
      <w:pPr>
        <w:tabs>
          <w:tab w:val="num" w:pos="2160"/>
        </w:tabs>
        <w:ind w:left="2160" w:hanging="360"/>
      </w:pPr>
      <w:rPr>
        <w:rFonts w:ascii="Wingdings" w:hAnsi="Wingdings"/>
      </w:rPr>
    </w:lvl>
    <w:lvl w:ilvl="3" w:tplc="B16294BC">
      <w:start w:val="1"/>
      <w:numFmt w:val="bullet"/>
      <w:lvlText w:val=""/>
      <w:lvlJc w:val="left"/>
      <w:pPr>
        <w:tabs>
          <w:tab w:val="num" w:pos="2880"/>
        </w:tabs>
        <w:ind w:left="2880" w:hanging="360"/>
      </w:pPr>
      <w:rPr>
        <w:rFonts w:ascii="Symbol" w:hAnsi="Symbol"/>
      </w:rPr>
    </w:lvl>
    <w:lvl w:ilvl="4" w:tplc="563A59B8">
      <w:start w:val="1"/>
      <w:numFmt w:val="bullet"/>
      <w:lvlText w:val="o"/>
      <w:lvlJc w:val="left"/>
      <w:pPr>
        <w:tabs>
          <w:tab w:val="num" w:pos="3600"/>
        </w:tabs>
        <w:ind w:left="3600" w:hanging="360"/>
      </w:pPr>
      <w:rPr>
        <w:rFonts w:ascii="Courier New" w:hAnsi="Courier New"/>
      </w:rPr>
    </w:lvl>
    <w:lvl w:ilvl="5" w:tplc="7ECA85BE">
      <w:start w:val="1"/>
      <w:numFmt w:val="bullet"/>
      <w:lvlText w:val=""/>
      <w:lvlJc w:val="left"/>
      <w:pPr>
        <w:tabs>
          <w:tab w:val="num" w:pos="4320"/>
        </w:tabs>
        <w:ind w:left="4320" w:hanging="360"/>
      </w:pPr>
      <w:rPr>
        <w:rFonts w:ascii="Wingdings" w:hAnsi="Wingdings"/>
      </w:rPr>
    </w:lvl>
    <w:lvl w:ilvl="6" w:tplc="3AC4CF64">
      <w:start w:val="1"/>
      <w:numFmt w:val="bullet"/>
      <w:lvlText w:val=""/>
      <w:lvlJc w:val="left"/>
      <w:pPr>
        <w:tabs>
          <w:tab w:val="num" w:pos="5040"/>
        </w:tabs>
        <w:ind w:left="5040" w:hanging="360"/>
      </w:pPr>
      <w:rPr>
        <w:rFonts w:ascii="Symbol" w:hAnsi="Symbol"/>
      </w:rPr>
    </w:lvl>
    <w:lvl w:ilvl="7" w:tplc="C67C2086">
      <w:start w:val="1"/>
      <w:numFmt w:val="bullet"/>
      <w:lvlText w:val="o"/>
      <w:lvlJc w:val="left"/>
      <w:pPr>
        <w:tabs>
          <w:tab w:val="num" w:pos="5760"/>
        </w:tabs>
        <w:ind w:left="5760" w:hanging="360"/>
      </w:pPr>
      <w:rPr>
        <w:rFonts w:ascii="Courier New" w:hAnsi="Courier New"/>
      </w:rPr>
    </w:lvl>
    <w:lvl w:ilvl="8" w:tplc="2DB8474E">
      <w:start w:val="1"/>
      <w:numFmt w:val="bullet"/>
      <w:lvlText w:val=""/>
      <w:lvlJc w:val="left"/>
      <w:pPr>
        <w:tabs>
          <w:tab w:val="num" w:pos="6480"/>
        </w:tabs>
        <w:ind w:left="6480" w:hanging="360"/>
      </w:pPr>
      <w:rPr>
        <w:rFonts w:ascii="Wingdings" w:hAnsi="Wingdings"/>
      </w:rPr>
    </w:lvl>
  </w:abstractNum>
  <w:abstractNum w:abstractNumId="201" w15:restartNumberingAfterBreak="0">
    <w:nsid w:val="000000CA"/>
    <w:multiLevelType w:val="hybridMultilevel"/>
    <w:tmpl w:val="000000CA"/>
    <w:lvl w:ilvl="0" w:tplc="C9124128">
      <w:start w:val="1"/>
      <w:numFmt w:val="bullet"/>
      <w:lvlText w:val="o"/>
      <w:lvlJc w:val="left"/>
      <w:pPr>
        <w:ind w:left="720" w:hanging="360"/>
      </w:pPr>
      <w:rPr>
        <w:rFonts w:ascii="Courier New" w:hAnsi="Courier New"/>
        <w:b w:val="0"/>
        <w:bCs w:val="0"/>
      </w:rPr>
    </w:lvl>
    <w:lvl w:ilvl="1" w:tplc="171CEC4E">
      <w:start w:val="1"/>
      <w:numFmt w:val="bullet"/>
      <w:lvlText w:val="o"/>
      <w:lvlJc w:val="left"/>
      <w:pPr>
        <w:tabs>
          <w:tab w:val="num" w:pos="1440"/>
        </w:tabs>
        <w:ind w:left="1440" w:hanging="360"/>
      </w:pPr>
      <w:rPr>
        <w:rFonts w:ascii="Courier New" w:hAnsi="Courier New"/>
      </w:rPr>
    </w:lvl>
    <w:lvl w:ilvl="2" w:tplc="353A4F2A">
      <w:start w:val="1"/>
      <w:numFmt w:val="bullet"/>
      <w:lvlText w:val=""/>
      <w:lvlJc w:val="left"/>
      <w:pPr>
        <w:tabs>
          <w:tab w:val="num" w:pos="2160"/>
        </w:tabs>
        <w:ind w:left="2160" w:hanging="360"/>
      </w:pPr>
      <w:rPr>
        <w:rFonts w:ascii="Wingdings" w:hAnsi="Wingdings"/>
      </w:rPr>
    </w:lvl>
    <w:lvl w:ilvl="3" w:tplc="950429C6">
      <w:start w:val="1"/>
      <w:numFmt w:val="bullet"/>
      <w:lvlText w:val=""/>
      <w:lvlJc w:val="left"/>
      <w:pPr>
        <w:tabs>
          <w:tab w:val="num" w:pos="2880"/>
        </w:tabs>
        <w:ind w:left="2880" w:hanging="360"/>
      </w:pPr>
      <w:rPr>
        <w:rFonts w:ascii="Symbol" w:hAnsi="Symbol"/>
      </w:rPr>
    </w:lvl>
    <w:lvl w:ilvl="4" w:tplc="FBB29720">
      <w:start w:val="1"/>
      <w:numFmt w:val="bullet"/>
      <w:lvlText w:val="o"/>
      <w:lvlJc w:val="left"/>
      <w:pPr>
        <w:tabs>
          <w:tab w:val="num" w:pos="3600"/>
        </w:tabs>
        <w:ind w:left="3600" w:hanging="360"/>
      </w:pPr>
      <w:rPr>
        <w:rFonts w:ascii="Courier New" w:hAnsi="Courier New"/>
      </w:rPr>
    </w:lvl>
    <w:lvl w:ilvl="5" w:tplc="1A5CAA08">
      <w:start w:val="1"/>
      <w:numFmt w:val="bullet"/>
      <w:lvlText w:val=""/>
      <w:lvlJc w:val="left"/>
      <w:pPr>
        <w:tabs>
          <w:tab w:val="num" w:pos="4320"/>
        </w:tabs>
        <w:ind w:left="4320" w:hanging="360"/>
      </w:pPr>
      <w:rPr>
        <w:rFonts w:ascii="Wingdings" w:hAnsi="Wingdings"/>
      </w:rPr>
    </w:lvl>
    <w:lvl w:ilvl="6" w:tplc="61D4687C">
      <w:start w:val="1"/>
      <w:numFmt w:val="bullet"/>
      <w:lvlText w:val=""/>
      <w:lvlJc w:val="left"/>
      <w:pPr>
        <w:tabs>
          <w:tab w:val="num" w:pos="5040"/>
        </w:tabs>
        <w:ind w:left="5040" w:hanging="360"/>
      </w:pPr>
      <w:rPr>
        <w:rFonts w:ascii="Symbol" w:hAnsi="Symbol"/>
      </w:rPr>
    </w:lvl>
    <w:lvl w:ilvl="7" w:tplc="CA0CA6E2">
      <w:start w:val="1"/>
      <w:numFmt w:val="bullet"/>
      <w:lvlText w:val="o"/>
      <w:lvlJc w:val="left"/>
      <w:pPr>
        <w:tabs>
          <w:tab w:val="num" w:pos="5760"/>
        </w:tabs>
        <w:ind w:left="5760" w:hanging="360"/>
      </w:pPr>
      <w:rPr>
        <w:rFonts w:ascii="Courier New" w:hAnsi="Courier New"/>
      </w:rPr>
    </w:lvl>
    <w:lvl w:ilvl="8" w:tplc="9F8ADC9C">
      <w:start w:val="1"/>
      <w:numFmt w:val="bullet"/>
      <w:lvlText w:val=""/>
      <w:lvlJc w:val="left"/>
      <w:pPr>
        <w:tabs>
          <w:tab w:val="num" w:pos="6480"/>
        </w:tabs>
        <w:ind w:left="6480" w:hanging="360"/>
      </w:pPr>
      <w:rPr>
        <w:rFonts w:ascii="Wingdings" w:hAnsi="Wingdings"/>
      </w:rPr>
    </w:lvl>
  </w:abstractNum>
  <w:abstractNum w:abstractNumId="202" w15:restartNumberingAfterBreak="0">
    <w:nsid w:val="000000CB"/>
    <w:multiLevelType w:val="hybridMultilevel"/>
    <w:tmpl w:val="000000CB"/>
    <w:lvl w:ilvl="0" w:tplc="8BF0F22E">
      <w:start w:val="1"/>
      <w:numFmt w:val="bullet"/>
      <w:lvlText w:val="o"/>
      <w:lvlJc w:val="left"/>
      <w:pPr>
        <w:ind w:left="720" w:hanging="360"/>
      </w:pPr>
      <w:rPr>
        <w:rFonts w:ascii="Courier New" w:hAnsi="Courier New"/>
        <w:b w:val="0"/>
        <w:bCs w:val="0"/>
      </w:rPr>
    </w:lvl>
    <w:lvl w:ilvl="1" w:tplc="51A210BE">
      <w:start w:val="1"/>
      <w:numFmt w:val="bullet"/>
      <w:lvlText w:val="o"/>
      <w:lvlJc w:val="left"/>
      <w:pPr>
        <w:tabs>
          <w:tab w:val="num" w:pos="1440"/>
        </w:tabs>
        <w:ind w:left="1440" w:hanging="360"/>
      </w:pPr>
      <w:rPr>
        <w:rFonts w:ascii="Courier New" w:hAnsi="Courier New"/>
      </w:rPr>
    </w:lvl>
    <w:lvl w:ilvl="2" w:tplc="A7ACFE92">
      <w:start w:val="1"/>
      <w:numFmt w:val="bullet"/>
      <w:lvlText w:val=""/>
      <w:lvlJc w:val="left"/>
      <w:pPr>
        <w:tabs>
          <w:tab w:val="num" w:pos="2160"/>
        </w:tabs>
        <w:ind w:left="2160" w:hanging="360"/>
      </w:pPr>
      <w:rPr>
        <w:rFonts w:ascii="Wingdings" w:hAnsi="Wingdings"/>
      </w:rPr>
    </w:lvl>
    <w:lvl w:ilvl="3" w:tplc="C5E2E0A2">
      <w:start w:val="1"/>
      <w:numFmt w:val="bullet"/>
      <w:lvlText w:val=""/>
      <w:lvlJc w:val="left"/>
      <w:pPr>
        <w:tabs>
          <w:tab w:val="num" w:pos="2880"/>
        </w:tabs>
        <w:ind w:left="2880" w:hanging="360"/>
      </w:pPr>
      <w:rPr>
        <w:rFonts w:ascii="Symbol" w:hAnsi="Symbol"/>
      </w:rPr>
    </w:lvl>
    <w:lvl w:ilvl="4" w:tplc="3B72D4A8">
      <w:start w:val="1"/>
      <w:numFmt w:val="bullet"/>
      <w:lvlText w:val="o"/>
      <w:lvlJc w:val="left"/>
      <w:pPr>
        <w:tabs>
          <w:tab w:val="num" w:pos="3600"/>
        </w:tabs>
        <w:ind w:left="3600" w:hanging="360"/>
      </w:pPr>
      <w:rPr>
        <w:rFonts w:ascii="Courier New" w:hAnsi="Courier New"/>
      </w:rPr>
    </w:lvl>
    <w:lvl w:ilvl="5" w:tplc="C6066DD8">
      <w:start w:val="1"/>
      <w:numFmt w:val="bullet"/>
      <w:lvlText w:val=""/>
      <w:lvlJc w:val="left"/>
      <w:pPr>
        <w:tabs>
          <w:tab w:val="num" w:pos="4320"/>
        </w:tabs>
        <w:ind w:left="4320" w:hanging="360"/>
      </w:pPr>
      <w:rPr>
        <w:rFonts w:ascii="Wingdings" w:hAnsi="Wingdings"/>
      </w:rPr>
    </w:lvl>
    <w:lvl w:ilvl="6" w:tplc="7ECE4A42">
      <w:start w:val="1"/>
      <w:numFmt w:val="bullet"/>
      <w:lvlText w:val=""/>
      <w:lvlJc w:val="left"/>
      <w:pPr>
        <w:tabs>
          <w:tab w:val="num" w:pos="5040"/>
        </w:tabs>
        <w:ind w:left="5040" w:hanging="360"/>
      </w:pPr>
      <w:rPr>
        <w:rFonts w:ascii="Symbol" w:hAnsi="Symbol"/>
      </w:rPr>
    </w:lvl>
    <w:lvl w:ilvl="7" w:tplc="28E8A0D8">
      <w:start w:val="1"/>
      <w:numFmt w:val="bullet"/>
      <w:lvlText w:val="o"/>
      <w:lvlJc w:val="left"/>
      <w:pPr>
        <w:tabs>
          <w:tab w:val="num" w:pos="5760"/>
        </w:tabs>
        <w:ind w:left="5760" w:hanging="360"/>
      </w:pPr>
      <w:rPr>
        <w:rFonts w:ascii="Courier New" w:hAnsi="Courier New"/>
      </w:rPr>
    </w:lvl>
    <w:lvl w:ilvl="8" w:tplc="17A46FBE">
      <w:start w:val="1"/>
      <w:numFmt w:val="bullet"/>
      <w:lvlText w:val=""/>
      <w:lvlJc w:val="left"/>
      <w:pPr>
        <w:tabs>
          <w:tab w:val="num" w:pos="6480"/>
        </w:tabs>
        <w:ind w:left="6480" w:hanging="360"/>
      </w:pPr>
      <w:rPr>
        <w:rFonts w:ascii="Wingdings" w:hAnsi="Wingdings"/>
      </w:rPr>
    </w:lvl>
  </w:abstractNum>
  <w:abstractNum w:abstractNumId="203" w15:restartNumberingAfterBreak="0">
    <w:nsid w:val="000000CC"/>
    <w:multiLevelType w:val="hybridMultilevel"/>
    <w:tmpl w:val="000000CC"/>
    <w:lvl w:ilvl="0" w:tplc="FF7CEECA">
      <w:start w:val="1"/>
      <w:numFmt w:val="bullet"/>
      <w:lvlText w:val="o"/>
      <w:lvlJc w:val="left"/>
      <w:pPr>
        <w:ind w:left="720" w:hanging="360"/>
      </w:pPr>
      <w:rPr>
        <w:rFonts w:ascii="Courier New" w:hAnsi="Courier New"/>
        <w:b w:val="0"/>
        <w:bCs w:val="0"/>
      </w:rPr>
    </w:lvl>
    <w:lvl w:ilvl="1" w:tplc="7FFA033C">
      <w:start w:val="1"/>
      <w:numFmt w:val="bullet"/>
      <w:lvlText w:val="o"/>
      <w:lvlJc w:val="left"/>
      <w:pPr>
        <w:tabs>
          <w:tab w:val="num" w:pos="1440"/>
        </w:tabs>
        <w:ind w:left="1440" w:hanging="360"/>
      </w:pPr>
      <w:rPr>
        <w:rFonts w:ascii="Courier New" w:hAnsi="Courier New"/>
      </w:rPr>
    </w:lvl>
    <w:lvl w:ilvl="2" w:tplc="4D38CAF0">
      <w:start w:val="1"/>
      <w:numFmt w:val="bullet"/>
      <w:lvlText w:val=""/>
      <w:lvlJc w:val="left"/>
      <w:pPr>
        <w:tabs>
          <w:tab w:val="num" w:pos="2160"/>
        </w:tabs>
        <w:ind w:left="2160" w:hanging="360"/>
      </w:pPr>
      <w:rPr>
        <w:rFonts w:ascii="Wingdings" w:hAnsi="Wingdings"/>
      </w:rPr>
    </w:lvl>
    <w:lvl w:ilvl="3" w:tplc="D1F099EA">
      <w:start w:val="1"/>
      <w:numFmt w:val="bullet"/>
      <w:lvlText w:val=""/>
      <w:lvlJc w:val="left"/>
      <w:pPr>
        <w:tabs>
          <w:tab w:val="num" w:pos="2880"/>
        </w:tabs>
        <w:ind w:left="2880" w:hanging="360"/>
      </w:pPr>
      <w:rPr>
        <w:rFonts w:ascii="Symbol" w:hAnsi="Symbol"/>
      </w:rPr>
    </w:lvl>
    <w:lvl w:ilvl="4" w:tplc="4C5A9042">
      <w:start w:val="1"/>
      <w:numFmt w:val="bullet"/>
      <w:lvlText w:val="o"/>
      <w:lvlJc w:val="left"/>
      <w:pPr>
        <w:tabs>
          <w:tab w:val="num" w:pos="3600"/>
        </w:tabs>
        <w:ind w:left="3600" w:hanging="360"/>
      </w:pPr>
      <w:rPr>
        <w:rFonts w:ascii="Courier New" w:hAnsi="Courier New"/>
      </w:rPr>
    </w:lvl>
    <w:lvl w:ilvl="5" w:tplc="DE561FD6">
      <w:start w:val="1"/>
      <w:numFmt w:val="bullet"/>
      <w:lvlText w:val=""/>
      <w:lvlJc w:val="left"/>
      <w:pPr>
        <w:tabs>
          <w:tab w:val="num" w:pos="4320"/>
        </w:tabs>
        <w:ind w:left="4320" w:hanging="360"/>
      </w:pPr>
      <w:rPr>
        <w:rFonts w:ascii="Wingdings" w:hAnsi="Wingdings"/>
      </w:rPr>
    </w:lvl>
    <w:lvl w:ilvl="6" w:tplc="A9FA7356">
      <w:start w:val="1"/>
      <w:numFmt w:val="bullet"/>
      <w:lvlText w:val=""/>
      <w:lvlJc w:val="left"/>
      <w:pPr>
        <w:tabs>
          <w:tab w:val="num" w:pos="5040"/>
        </w:tabs>
        <w:ind w:left="5040" w:hanging="360"/>
      </w:pPr>
      <w:rPr>
        <w:rFonts w:ascii="Symbol" w:hAnsi="Symbol"/>
      </w:rPr>
    </w:lvl>
    <w:lvl w:ilvl="7" w:tplc="46627A94">
      <w:start w:val="1"/>
      <w:numFmt w:val="bullet"/>
      <w:lvlText w:val="o"/>
      <w:lvlJc w:val="left"/>
      <w:pPr>
        <w:tabs>
          <w:tab w:val="num" w:pos="5760"/>
        </w:tabs>
        <w:ind w:left="5760" w:hanging="360"/>
      </w:pPr>
      <w:rPr>
        <w:rFonts w:ascii="Courier New" w:hAnsi="Courier New"/>
      </w:rPr>
    </w:lvl>
    <w:lvl w:ilvl="8" w:tplc="16CCD9BE">
      <w:start w:val="1"/>
      <w:numFmt w:val="bullet"/>
      <w:lvlText w:val=""/>
      <w:lvlJc w:val="left"/>
      <w:pPr>
        <w:tabs>
          <w:tab w:val="num" w:pos="6480"/>
        </w:tabs>
        <w:ind w:left="6480" w:hanging="360"/>
      </w:pPr>
      <w:rPr>
        <w:rFonts w:ascii="Wingdings" w:hAnsi="Wingdings"/>
      </w:rPr>
    </w:lvl>
  </w:abstractNum>
  <w:abstractNum w:abstractNumId="204" w15:restartNumberingAfterBreak="0">
    <w:nsid w:val="000000CD"/>
    <w:multiLevelType w:val="hybridMultilevel"/>
    <w:tmpl w:val="000000CD"/>
    <w:lvl w:ilvl="0" w:tplc="913046A0">
      <w:start w:val="1"/>
      <w:numFmt w:val="bullet"/>
      <w:lvlText w:val="o"/>
      <w:lvlJc w:val="left"/>
      <w:pPr>
        <w:ind w:left="720" w:hanging="360"/>
      </w:pPr>
      <w:rPr>
        <w:rFonts w:ascii="Courier New" w:hAnsi="Courier New"/>
        <w:b w:val="0"/>
        <w:bCs w:val="0"/>
      </w:rPr>
    </w:lvl>
    <w:lvl w:ilvl="1" w:tplc="C1DA645C">
      <w:start w:val="1"/>
      <w:numFmt w:val="bullet"/>
      <w:lvlText w:val="o"/>
      <w:lvlJc w:val="left"/>
      <w:pPr>
        <w:tabs>
          <w:tab w:val="num" w:pos="1440"/>
        </w:tabs>
        <w:ind w:left="1440" w:hanging="360"/>
      </w:pPr>
      <w:rPr>
        <w:rFonts w:ascii="Courier New" w:hAnsi="Courier New"/>
      </w:rPr>
    </w:lvl>
    <w:lvl w:ilvl="2" w:tplc="8F38FFE8">
      <w:start w:val="1"/>
      <w:numFmt w:val="bullet"/>
      <w:lvlText w:val=""/>
      <w:lvlJc w:val="left"/>
      <w:pPr>
        <w:tabs>
          <w:tab w:val="num" w:pos="2160"/>
        </w:tabs>
        <w:ind w:left="2160" w:hanging="360"/>
      </w:pPr>
      <w:rPr>
        <w:rFonts w:ascii="Wingdings" w:hAnsi="Wingdings"/>
      </w:rPr>
    </w:lvl>
    <w:lvl w:ilvl="3" w:tplc="0D364CE6">
      <w:start w:val="1"/>
      <w:numFmt w:val="bullet"/>
      <w:lvlText w:val=""/>
      <w:lvlJc w:val="left"/>
      <w:pPr>
        <w:tabs>
          <w:tab w:val="num" w:pos="2880"/>
        </w:tabs>
        <w:ind w:left="2880" w:hanging="360"/>
      </w:pPr>
      <w:rPr>
        <w:rFonts w:ascii="Symbol" w:hAnsi="Symbol"/>
      </w:rPr>
    </w:lvl>
    <w:lvl w:ilvl="4" w:tplc="7A8E147E">
      <w:start w:val="1"/>
      <w:numFmt w:val="bullet"/>
      <w:lvlText w:val="o"/>
      <w:lvlJc w:val="left"/>
      <w:pPr>
        <w:tabs>
          <w:tab w:val="num" w:pos="3600"/>
        </w:tabs>
        <w:ind w:left="3600" w:hanging="360"/>
      </w:pPr>
      <w:rPr>
        <w:rFonts w:ascii="Courier New" w:hAnsi="Courier New"/>
      </w:rPr>
    </w:lvl>
    <w:lvl w:ilvl="5" w:tplc="90720246">
      <w:start w:val="1"/>
      <w:numFmt w:val="bullet"/>
      <w:lvlText w:val=""/>
      <w:lvlJc w:val="left"/>
      <w:pPr>
        <w:tabs>
          <w:tab w:val="num" w:pos="4320"/>
        </w:tabs>
        <w:ind w:left="4320" w:hanging="360"/>
      </w:pPr>
      <w:rPr>
        <w:rFonts w:ascii="Wingdings" w:hAnsi="Wingdings"/>
      </w:rPr>
    </w:lvl>
    <w:lvl w:ilvl="6" w:tplc="9056CE1A">
      <w:start w:val="1"/>
      <w:numFmt w:val="bullet"/>
      <w:lvlText w:val=""/>
      <w:lvlJc w:val="left"/>
      <w:pPr>
        <w:tabs>
          <w:tab w:val="num" w:pos="5040"/>
        </w:tabs>
        <w:ind w:left="5040" w:hanging="360"/>
      </w:pPr>
      <w:rPr>
        <w:rFonts w:ascii="Symbol" w:hAnsi="Symbol"/>
      </w:rPr>
    </w:lvl>
    <w:lvl w:ilvl="7" w:tplc="4AB2FD92">
      <w:start w:val="1"/>
      <w:numFmt w:val="bullet"/>
      <w:lvlText w:val="o"/>
      <w:lvlJc w:val="left"/>
      <w:pPr>
        <w:tabs>
          <w:tab w:val="num" w:pos="5760"/>
        </w:tabs>
        <w:ind w:left="5760" w:hanging="360"/>
      </w:pPr>
      <w:rPr>
        <w:rFonts w:ascii="Courier New" w:hAnsi="Courier New"/>
      </w:rPr>
    </w:lvl>
    <w:lvl w:ilvl="8" w:tplc="8692252C">
      <w:start w:val="1"/>
      <w:numFmt w:val="bullet"/>
      <w:lvlText w:val=""/>
      <w:lvlJc w:val="left"/>
      <w:pPr>
        <w:tabs>
          <w:tab w:val="num" w:pos="6480"/>
        </w:tabs>
        <w:ind w:left="6480" w:hanging="360"/>
      </w:pPr>
      <w:rPr>
        <w:rFonts w:ascii="Wingdings" w:hAnsi="Wingdings"/>
      </w:rPr>
    </w:lvl>
  </w:abstractNum>
  <w:abstractNum w:abstractNumId="205" w15:restartNumberingAfterBreak="0">
    <w:nsid w:val="000000CE"/>
    <w:multiLevelType w:val="hybridMultilevel"/>
    <w:tmpl w:val="000000CE"/>
    <w:lvl w:ilvl="0" w:tplc="7ADCE10E">
      <w:start w:val="1"/>
      <w:numFmt w:val="bullet"/>
      <w:lvlText w:val="o"/>
      <w:lvlJc w:val="left"/>
      <w:pPr>
        <w:ind w:left="720" w:hanging="360"/>
      </w:pPr>
      <w:rPr>
        <w:rFonts w:ascii="Courier New" w:hAnsi="Courier New"/>
        <w:b w:val="0"/>
        <w:bCs w:val="0"/>
      </w:rPr>
    </w:lvl>
    <w:lvl w:ilvl="1" w:tplc="54023792">
      <w:start w:val="1"/>
      <w:numFmt w:val="bullet"/>
      <w:lvlText w:val="o"/>
      <w:lvlJc w:val="left"/>
      <w:pPr>
        <w:tabs>
          <w:tab w:val="num" w:pos="1440"/>
        </w:tabs>
        <w:ind w:left="1440" w:hanging="360"/>
      </w:pPr>
      <w:rPr>
        <w:rFonts w:ascii="Courier New" w:hAnsi="Courier New"/>
      </w:rPr>
    </w:lvl>
    <w:lvl w:ilvl="2" w:tplc="3DA2FE24">
      <w:start w:val="1"/>
      <w:numFmt w:val="bullet"/>
      <w:lvlText w:val=""/>
      <w:lvlJc w:val="left"/>
      <w:pPr>
        <w:tabs>
          <w:tab w:val="num" w:pos="2160"/>
        </w:tabs>
        <w:ind w:left="2160" w:hanging="360"/>
      </w:pPr>
      <w:rPr>
        <w:rFonts w:ascii="Wingdings" w:hAnsi="Wingdings"/>
      </w:rPr>
    </w:lvl>
    <w:lvl w:ilvl="3" w:tplc="5ED8E0FC">
      <w:start w:val="1"/>
      <w:numFmt w:val="bullet"/>
      <w:lvlText w:val=""/>
      <w:lvlJc w:val="left"/>
      <w:pPr>
        <w:tabs>
          <w:tab w:val="num" w:pos="2880"/>
        </w:tabs>
        <w:ind w:left="2880" w:hanging="360"/>
      </w:pPr>
      <w:rPr>
        <w:rFonts w:ascii="Symbol" w:hAnsi="Symbol"/>
      </w:rPr>
    </w:lvl>
    <w:lvl w:ilvl="4" w:tplc="CBE0C5B4">
      <w:start w:val="1"/>
      <w:numFmt w:val="bullet"/>
      <w:lvlText w:val="o"/>
      <w:lvlJc w:val="left"/>
      <w:pPr>
        <w:tabs>
          <w:tab w:val="num" w:pos="3600"/>
        </w:tabs>
        <w:ind w:left="3600" w:hanging="360"/>
      </w:pPr>
      <w:rPr>
        <w:rFonts w:ascii="Courier New" w:hAnsi="Courier New"/>
      </w:rPr>
    </w:lvl>
    <w:lvl w:ilvl="5" w:tplc="36860D6C">
      <w:start w:val="1"/>
      <w:numFmt w:val="bullet"/>
      <w:lvlText w:val=""/>
      <w:lvlJc w:val="left"/>
      <w:pPr>
        <w:tabs>
          <w:tab w:val="num" w:pos="4320"/>
        </w:tabs>
        <w:ind w:left="4320" w:hanging="360"/>
      </w:pPr>
      <w:rPr>
        <w:rFonts w:ascii="Wingdings" w:hAnsi="Wingdings"/>
      </w:rPr>
    </w:lvl>
    <w:lvl w:ilvl="6" w:tplc="2432E046">
      <w:start w:val="1"/>
      <w:numFmt w:val="bullet"/>
      <w:lvlText w:val=""/>
      <w:lvlJc w:val="left"/>
      <w:pPr>
        <w:tabs>
          <w:tab w:val="num" w:pos="5040"/>
        </w:tabs>
        <w:ind w:left="5040" w:hanging="360"/>
      </w:pPr>
      <w:rPr>
        <w:rFonts w:ascii="Symbol" w:hAnsi="Symbol"/>
      </w:rPr>
    </w:lvl>
    <w:lvl w:ilvl="7" w:tplc="5C8242BC">
      <w:start w:val="1"/>
      <w:numFmt w:val="bullet"/>
      <w:lvlText w:val="o"/>
      <w:lvlJc w:val="left"/>
      <w:pPr>
        <w:tabs>
          <w:tab w:val="num" w:pos="5760"/>
        </w:tabs>
        <w:ind w:left="5760" w:hanging="360"/>
      </w:pPr>
      <w:rPr>
        <w:rFonts w:ascii="Courier New" w:hAnsi="Courier New"/>
      </w:rPr>
    </w:lvl>
    <w:lvl w:ilvl="8" w:tplc="7924D544">
      <w:start w:val="1"/>
      <w:numFmt w:val="bullet"/>
      <w:lvlText w:val=""/>
      <w:lvlJc w:val="left"/>
      <w:pPr>
        <w:tabs>
          <w:tab w:val="num" w:pos="6480"/>
        </w:tabs>
        <w:ind w:left="6480" w:hanging="360"/>
      </w:pPr>
      <w:rPr>
        <w:rFonts w:ascii="Wingdings" w:hAnsi="Wingdings"/>
      </w:rPr>
    </w:lvl>
  </w:abstractNum>
  <w:abstractNum w:abstractNumId="206" w15:restartNumberingAfterBreak="0">
    <w:nsid w:val="000000CF"/>
    <w:multiLevelType w:val="hybridMultilevel"/>
    <w:tmpl w:val="000000CF"/>
    <w:lvl w:ilvl="0" w:tplc="67BAAF36">
      <w:start w:val="1"/>
      <w:numFmt w:val="bullet"/>
      <w:lvlText w:val="o"/>
      <w:lvlJc w:val="left"/>
      <w:pPr>
        <w:ind w:left="720" w:hanging="360"/>
      </w:pPr>
      <w:rPr>
        <w:rFonts w:ascii="Courier New" w:hAnsi="Courier New"/>
        <w:b w:val="0"/>
        <w:bCs w:val="0"/>
      </w:rPr>
    </w:lvl>
    <w:lvl w:ilvl="1" w:tplc="316415FC">
      <w:start w:val="1"/>
      <w:numFmt w:val="bullet"/>
      <w:lvlText w:val="o"/>
      <w:lvlJc w:val="left"/>
      <w:pPr>
        <w:tabs>
          <w:tab w:val="num" w:pos="1440"/>
        </w:tabs>
        <w:ind w:left="1440" w:hanging="360"/>
      </w:pPr>
      <w:rPr>
        <w:rFonts w:ascii="Courier New" w:hAnsi="Courier New"/>
      </w:rPr>
    </w:lvl>
    <w:lvl w:ilvl="2" w:tplc="B5B68E32">
      <w:start w:val="1"/>
      <w:numFmt w:val="bullet"/>
      <w:lvlText w:val=""/>
      <w:lvlJc w:val="left"/>
      <w:pPr>
        <w:tabs>
          <w:tab w:val="num" w:pos="2160"/>
        </w:tabs>
        <w:ind w:left="2160" w:hanging="360"/>
      </w:pPr>
      <w:rPr>
        <w:rFonts w:ascii="Wingdings" w:hAnsi="Wingdings"/>
      </w:rPr>
    </w:lvl>
    <w:lvl w:ilvl="3" w:tplc="75DE6A42">
      <w:start w:val="1"/>
      <w:numFmt w:val="bullet"/>
      <w:lvlText w:val=""/>
      <w:lvlJc w:val="left"/>
      <w:pPr>
        <w:tabs>
          <w:tab w:val="num" w:pos="2880"/>
        </w:tabs>
        <w:ind w:left="2880" w:hanging="360"/>
      </w:pPr>
      <w:rPr>
        <w:rFonts w:ascii="Symbol" w:hAnsi="Symbol"/>
      </w:rPr>
    </w:lvl>
    <w:lvl w:ilvl="4" w:tplc="D3760B90">
      <w:start w:val="1"/>
      <w:numFmt w:val="bullet"/>
      <w:lvlText w:val="o"/>
      <w:lvlJc w:val="left"/>
      <w:pPr>
        <w:tabs>
          <w:tab w:val="num" w:pos="3600"/>
        </w:tabs>
        <w:ind w:left="3600" w:hanging="360"/>
      </w:pPr>
      <w:rPr>
        <w:rFonts w:ascii="Courier New" w:hAnsi="Courier New"/>
      </w:rPr>
    </w:lvl>
    <w:lvl w:ilvl="5" w:tplc="DF683B40">
      <w:start w:val="1"/>
      <w:numFmt w:val="bullet"/>
      <w:lvlText w:val=""/>
      <w:lvlJc w:val="left"/>
      <w:pPr>
        <w:tabs>
          <w:tab w:val="num" w:pos="4320"/>
        </w:tabs>
        <w:ind w:left="4320" w:hanging="360"/>
      </w:pPr>
      <w:rPr>
        <w:rFonts w:ascii="Wingdings" w:hAnsi="Wingdings"/>
      </w:rPr>
    </w:lvl>
    <w:lvl w:ilvl="6" w:tplc="58FC266E">
      <w:start w:val="1"/>
      <w:numFmt w:val="bullet"/>
      <w:lvlText w:val=""/>
      <w:lvlJc w:val="left"/>
      <w:pPr>
        <w:tabs>
          <w:tab w:val="num" w:pos="5040"/>
        </w:tabs>
        <w:ind w:left="5040" w:hanging="360"/>
      </w:pPr>
      <w:rPr>
        <w:rFonts w:ascii="Symbol" w:hAnsi="Symbol"/>
      </w:rPr>
    </w:lvl>
    <w:lvl w:ilvl="7" w:tplc="8BC692E4">
      <w:start w:val="1"/>
      <w:numFmt w:val="bullet"/>
      <w:lvlText w:val="o"/>
      <w:lvlJc w:val="left"/>
      <w:pPr>
        <w:tabs>
          <w:tab w:val="num" w:pos="5760"/>
        </w:tabs>
        <w:ind w:left="5760" w:hanging="360"/>
      </w:pPr>
      <w:rPr>
        <w:rFonts w:ascii="Courier New" w:hAnsi="Courier New"/>
      </w:rPr>
    </w:lvl>
    <w:lvl w:ilvl="8" w:tplc="DC043980">
      <w:start w:val="1"/>
      <w:numFmt w:val="bullet"/>
      <w:lvlText w:val=""/>
      <w:lvlJc w:val="left"/>
      <w:pPr>
        <w:tabs>
          <w:tab w:val="num" w:pos="6480"/>
        </w:tabs>
        <w:ind w:left="6480" w:hanging="360"/>
      </w:pPr>
      <w:rPr>
        <w:rFonts w:ascii="Wingdings" w:hAnsi="Wingdings"/>
      </w:rPr>
    </w:lvl>
  </w:abstractNum>
  <w:abstractNum w:abstractNumId="207" w15:restartNumberingAfterBreak="0">
    <w:nsid w:val="000000D0"/>
    <w:multiLevelType w:val="hybridMultilevel"/>
    <w:tmpl w:val="000000D0"/>
    <w:lvl w:ilvl="0" w:tplc="ACF2431A">
      <w:start w:val="1"/>
      <w:numFmt w:val="bullet"/>
      <w:lvlText w:val="o"/>
      <w:lvlJc w:val="left"/>
      <w:pPr>
        <w:ind w:left="720" w:hanging="360"/>
      </w:pPr>
      <w:rPr>
        <w:rFonts w:ascii="Courier New" w:hAnsi="Courier New"/>
        <w:b w:val="0"/>
        <w:bCs w:val="0"/>
      </w:rPr>
    </w:lvl>
    <w:lvl w:ilvl="1" w:tplc="9DDC832C">
      <w:start w:val="1"/>
      <w:numFmt w:val="bullet"/>
      <w:lvlText w:val="o"/>
      <w:lvlJc w:val="left"/>
      <w:pPr>
        <w:tabs>
          <w:tab w:val="num" w:pos="1440"/>
        </w:tabs>
        <w:ind w:left="1440" w:hanging="360"/>
      </w:pPr>
      <w:rPr>
        <w:rFonts w:ascii="Courier New" w:hAnsi="Courier New"/>
      </w:rPr>
    </w:lvl>
    <w:lvl w:ilvl="2" w:tplc="CD2A6D10">
      <w:start w:val="1"/>
      <w:numFmt w:val="bullet"/>
      <w:lvlText w:val=""/>
      <w:lvlJc w:val="left"/>
      <w:pPr>
        <w:tabs>
          <w:tab w:val="num" w:pos="2160"/>
        </w:tabs>
        <w:ind w:left="2160" w:hanging="360"/>
      </w:pPr>
      <w:rPr>
        <w:rFonts w:ascii="Wingdings" w:hAnsi="Wingdings"/>
      </w:rPr>
    </w:lvl>
    <w:lvl w:ilvl="3" w:tplc="57469D4A">
      <w:start w:val="1"/>
      <w:numFmt w:val="bullet"/>
      <w:lvlText w:val=""/>
      <w:lvlJc w:val="left"/>
      <w:pPr>
        <w:tabs>
          <w:tab w:val="num" w:pos="2880"/>
        </w:tabs>
        <w:ind w:left="2880" w:hanging="360"/>
      </w:pPr>
      <w:rPr>
        <w:rFonts w:ascii="Symbol" w:hAnsi="Symbol"/>
      </w:rPr>
    </w:lvl>
    <w:lvl w:ilvl="4" w:tplc="927C47B0">
      <w:start w:val="1"/>
      <w:numFmt w:val="bullet"/>
      <w:lvlText w:val="o"/>
      <w:lvlJc w:val="left"/>
      <w:pPr>
        <w:tabs>
          <w:tab w:val="num" w:pos="3600"/>
        </w:tabs>
        <w:ind w:left="3600" w:hanging="360"/>
      </w:pPr>
      <w:rPr>
        <w:rFonts w:ascii="Courier New" w:hAnsi="Courier New"/>
      </w:rPr>
    </w:lvl>
    <w:lvl w:ilvl="5" w:tplc="8B8010E4">
      <w:start w:val="1"/>
      <w:numFmt w:val="bullet"/>
      <w:lvlText w:val=""/>
      <w:lvlJc w:val="left"/>
      <w:pPr>
        <w:tabs>
          <w:tab w:val="num" w:pos="4320"/>
        </w:tabs>
        <w:ind w:left="4320" w:hanging="360"/>
      </w:pPr>
      <w:rPr>
        <w:rFonts w:ascii="Wingdings" w:hAnsi="Wingdings"/>
      </w:rPr>
    </w:lvl>
    <w:lvl w:ilvl="6" w:tplc="3F147466">
      <w:start w:val="1"/>
      <w:numFmt w:val="bullet"/>
      <w:lvlText w:val=""/>
      <w:lvlJc w:val="left"/>
      <w:pPr>
        <w:tabs>
          <w:tab w:val="num" w:pos="5040"/>
        </w:tabs>
        <w:ind w:left="5040" w:hanging="360"/>
      </w:pPr>
      <w:rPr>
        <w:rFonts w:ascii="Symbol" w:hAnsi="Symbol"/>
      </w:rPr>
    </w:lvl>
    <w:lvl w:ilvl="7" w:tplc="E76EF19C">
      <w:start w:val="1"/>
      <w:numFmt w:val="bullet"/>
      <w:lvlText w:val="o"/>
      <w:lvlJc w:val="left"/>
      <w:pPr>
        <w:tabs>
          <w:tab w:val="num" w:pos="5760"/>
        </w:tabs>
        <w:ind w:left="5760" w:hanging="360"/>
      </w:pPr>
      <w:rPr>
        <w:rFonts w:ascii="Courier New" w:hAnsi="Courier New"/>
      </w:rPr>
    </w:lvl>
    <w:lvl w:ilvl="8" w:tplc="7924DAB2">
      <w:start w:val="1"/>
      <w:numFmt w:val="bullet"/>
      <w:lvlText w:val=""/>
      <w:lvlJc w:val="left"/>
      <w:pPr>
        <w:tabs>
          <w:tab w:val="num" w:pos="6480"/>
        </w:tabs>
        <w:ind w:left="6480" w:hanging="360"/>
      </w:pPr>
      <w:rPr>
        <w:rFonts w:ascii="Wingdings" w:hAnsi="Wingdings"/>
      </w:rPr>
    </w:lvl>
  </w:abstractNum>
  <w:abstractNum w:abstractNumId="208" w15:restartNumberingAfterBreak="0">
    <w:nsid w:val="000000D1"/>
    <w:multiLevelType w:val="hybridMultilevel"/>
    <w:tmpl w:val="000000D1"/>
    <w:lvl w:ilvl="0" w:tplc="B5CE12B2">
      <w:start w:val="1"/>
      <w:numFmt w:val="bullet"/>
      <w:lvlText w:val="o"/>
      <w:lvlJc w:val="left"/>
      <w:pPr>
        <w:ind w:left="720" w:hanging="360"/>
      </w:pPr>
      <w:rPr>
        <w:rFonts w:ascii="Courier New" w:hAnsi="Courier New"/>
        <w:b w:val="0"/>
        <w:bCs w:val="0"/>
      </w:rPr>
    </w:lvl>
    <w:lvl w:ilvl="1" w:tplc="B84CC5F2">
      <w:start w:val="1"/>
      <w:numFmt w:val="bullet"/>
      <w:lvlText w:val="o"/>
      <w:lvlJc w:val="left"/>
      <w:pPr>
        <w:tabs>
          <w:tab w:val="num" w:pos="1440"/>
        </w:tabs>
        <w:ind w:left="1440" w:hanging="360"/>
      </w:pPr>
      <w:rPr>
        <w:rFonts w:ascii="Courier New" w:hAnsi="Courier New"/>
      </w:rPr>
    </w:lvl>
    <w:lvl w:ilvl="2" w:tplc="8B246AA8">
      <w:start w:val="1"/>
      <w:numFmt w:val="bullet"/>
      <w:lvlText w:val=""/>
      <w:lvlJc w:val="left"/>
      <w:pPr>
        <w:tabs>
          <w:tab w:val="num" w:pos="2160"/>
        </w:tabs>
        <w:ind w:left="2160" w:hanging="360"/>
      </w:pPr>
      <w:rPr>
        <w:rFonts w:ascii="Wingdings" w:hAnsi="Wingdings"/>
      </w:rPr>
    </w:lvl>
    <w:lvl w:ilvl="3" w:tplc="39D894B4">
      <w:start w:val="1"/>
      <w:numFmt w:val="bullet"/>
      <w:lvlText w:val=""/>
      <w:lvlJc w:val="left"/>
      <w:pPr>
        <w:tabs>
          <w:tab w:val="num" w:pos="2880"/>
        </w:tabs>
        <w:ind w:left="2880" w:hanging="360"/>
      </w:pPr>
      <w:rPr>
        <w:rFonts w:ascii="Symbol" w:hAnsi="Symbol"/>
      </w:rPr>
    </w:lvl>
    <w:lvl w:ilvl="4" w:tplc="598E1942">
      <w:start w:val="1"/>
      <w:numFmt w:val="bullet"/>
      <w:lvlText w:val="o"/>
      <w:lvlJc w:val="left"/>
      <w:pPr>
        <w:tabs>
          <w:tab w:val="num" w:pos="3600"/>
        </w:tabs>
        <w:ind w:left="3600" w:hanging="360"/>
      </w:pPr>
      <w:rPr>
        <w:rFonts w:ascii="Courier New" w:hAnsi="Courier New"/>
      </w:rPr>
    </w:lvl>
    <w:lvl w:ilvl="5" w:tplc="686C5FC0">
      <w:start w:val="1"/>
      <w:numFmt w:val="bullet"/>
      <w:lvlText w:val=""/>
      <w:lvlJc w:val="left"/>
      <w:pPr>
        <w:tabs>
          <w:tab w:val="num" w:pos="4320"/>
        </w:tabs>
        <w:ind w:left="4320" w:hanging="360"/>
      </w:pPr>
      <w:rPr>
        <w:rFonts w:ascii="Wingdings" w:hAnsi="Wingdings"/>
      </w:rPr>
    </w:lvl>
    <w:lvl w:ilvl="6" w:tplc="A8E6F47E">
      <w:start w:val="1"/>
      <w:numFmt w:val="bullet"/>
      <w:lvlText w:val=""/>
      <w:lvlJc w:val="left"/>
      <w:pPr>
        <w:tabs>
          <w:tab w:val="num" w:pos="5040"/>
        </w:tabs>
        <w:ind w:left="5040" w:hanging="360"/>
      </w:pPr>
      <w:rPr>
        <w:rFonts w:ascii="Symbol" w:hAnsi="Symbol"/>
      </w:rPr>
    </w:lvl>
    <w:lvl w:ilvl="7" w:tplc="304AE83A">
      <w:start w:val="1"/>
      <w:numFmt w:val="bullet"/>
      <w:lvlText w:val="o"/>
      <w:lvlJc w:val="left"/>
      <w:pPr>
        <w:tabs>
          <w:tab w:val="num" w:pos="5760"/>
        </w:tabs>
        <w:ind w:left="5760" w:hanging="360"/>
      </w:pPr>
      <w:rPr>
        <w:rFonts w:ascii="Courier New" w:hAnsi="Courier New"/>
      </w:rPr>
    </w:lvl>
    <w:lvl w:ilvl="8" w:tplc="78BA0012">
      <w:start w:val="1"/>
      <w:numFmt w:val="bullet"/>
      <w:lvlText w:val=""/>
      <w:lvlJc w:val="left"/>
      <w:pPr>
        <w:tabs>
          <w:tab w:val="num" w:pos="6480"/>
        </w:tabs>
        <w:ind w:left="6480" w:hanging="360"/>
      </w:pPr>
      <w:rPr>
        <w:rFonts w:ascii="Wingdings" w:hAnsi="Wingdings"/>
      </w:rPr>
    </w:lvl>
  </w:abstractNum>
  <w:abstractNum w:abstractNumId="209" w15:restartNumberingAfterBreak="0">
    <w:nsid w:val="000000D2"/>
    <w:multiLevelType w:val="multilevel"/>
    <w:tmpl w:val="000000D2"/>
    <w:lvl w:ilvl="0">
      <w:start w:val="2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0" w15:restartNumberingAfterBreak="0">
    <w:nsid w:val="000000D3"/>
    <w:multiLevelType w:val="hybridMultilevel"/>
    <w:tmpl w:val="000000D3"/>
    <w:lvl w:ilvl="0" w:tplc="5DDAD29A">
      <w:start w:val="1"/>
      <w:numFmt w:val="bullet"/>
      <w:lvlText w:val="o"/>
      <w:lvlJc w:val="left"/>
      <w:pPr>
        <w:ind w:left="720" w:hanging="360"/>
      </w:pPr>
      <w:rPr>
        <w:rFonts w:ascii="Courier New" w:hAnsi="Courier New"/>
        <w:b w:val="0"/>
        <w:bCs w:val="0"/>
      </w:rPr>
    </w:lvl>
    <w:lvl w:ilvl="1" w:tplc="157EFF24">
      <w:start w:val="1"/>
      <w:numFmt w:val="bullet"/>
      <w:lvlText w:val="o"/>
      <w:lvlJc w:val="left"/>
      <w:pPr>
        <w:tabs>
          <w:tab w:val="num" w:pos="1440"/>
        </w:tabs>
        <w:ind w:left="1440" w:hanging="360"/>
      </w:pPr>
      <w:rPr>
        <w:rFonts w:ascii="Courier New" w:hAnsi="Courier New"/>
      </w:rPr>
    </w:lvl>
    <w:lvl w:ilvl="2" w:tplc="C5A274AA">
      <w:start w:val="1"/>
      <w:numFmt w:val="bullet"/>
      <w:lvlText w:val=""/>
      <w:lvlJc w:val="left"/>
      <w:pPr>
        <w:tabs>
          <w:tab w:val="num" w:pos="2160"/>
        </w:tabs>
        <w:ind w:left="2160" w:hanging="360"/>
      </w:pPr>
      <w:rPr>
        <w:rFonts w:ascii="Wingdings" w:hAnsi="Wingdings"/>
      </w:rPr>
    </w:lvl>
    <w:lvl w:ilvl="3" w:tplc="F9E42A14">
      <w:start w:val="1"/>
      <w:numFmt w:val="bullet"/>
      <w:lvlText w:val=""/>
      <w:lvlJc w:val="left"/>
      <w:pPr>
        <w:tabs>
          <w:tab w:val="num" w:pos="2880"/>
        </w:tabs>
        <w:ind w:left="2880" w:hanging="360"/>
      </w:pPr>
      <w:rPr>
        <w:rFonts w:ascii="Symbol" w:hAnsi="Symbol"/>
      </w:rPr>
    </w:lvl>
    <w:lvl w:ilvl="4" w:tplc="86AE5CD0">
      <w:start w:val="1"/>
      <w:numFmt w:val="bullet"/>
      <w:lvlText w:val="o"/>
      <w:lvlJc w:val="left"/>
      <w:pPr>
        <w:tabs>
          <w:tab w:val="num" w:pos="3600"/>
        </w:tabs>
        <w:ind w:left="3600" w:hanging="360"/>
      </w:pPr>
      <w:rPr>
        <w:rFonts w:ascii="Courier New" w:hAnsi="Courier New"/>
      </w:rPr>
    </w:lvl>
    <w:lvl w:ilvl="5" w:tplc="FDE4AB7E">
      <w:start w:val="1"/>
      <w:numFmt w:val="bullet"/>
      <w:lvlText w:val=""/>
      <w:lvlJc w:val="left"/>
      <w:pPr>
        <w:tabs>
          <w:tab w:val="num" w:pos="4320"/>
        </w:tabs>
        <w:ind w:left="4320" w:hanging="360"/>
      </w:pPr>
      <w:rPr>
        <w:rFonts w:ascii="Wingdings" w:hAnsi="Wingdings"/>
      </w:rPr>
    </w:lvl>
    <w:lvl w:ilvl="6" w:tplc="7802448A">
      <w:start w:val="1"/>
      <w:numFmt w:val="bullet"/>
      <w:lvlText w:val=""/>
      <w:lvlJc w:val="left"/>
      <w:pPr>
        <w:tabs>
          <w:tab w:val="num" w:pos="5040"/>
        </w:tabs>
        <w:ind w:left="5040" w:hanging="360"/>
      </w:pPr>
      <w:rPr>
        <w:rFonts w:ascii="Symbol" w:hAnsi="Symbol"/>
      </w:rPr>
    </w:lvl>
    <w:lvl w:ilvl="7" w:tplc="C28AE06C">
      <w:start w:val="1"/>
      <w:numFmt w:val="bullet"/>
      <w:lvlText w:val="o"/>
      <w:lvlJc w:val="left"/>
      <w:pPr>
        <w:tabs>
          <w:tab w:val="num" w:pos="5760"/>
        </w:tabs>
        <w:ind w:left="5760" w:hanging="360"/>
      </w:pPr>
      <w:rPr>
        <w:rFonts w:ascii="Courier New" w:hAnsi="Courier New"/>
      </w:rPr>
    </w:lvl>
    <w:lvl w:ilvl="8" w:tplc="456A593A">
      <w:start w:val="1"/>
      <w:numFmt w:val="bullet"/>
      <w:lvlText w:val=""/>
      <w:lvlJc w:val="left"/>
      <w:pPr>
        <w:tabs>
          <w:tab w:val="num" w:pos="6480"/>
        </w:tabs>
        <w:ind w:left="6480" w:hanging="360"/>
      </w:pPr>
      <w:rPr>
        <w:rFonts w:ascii="Wingdings" w:hAnsi="Wingdings"/>
      </w:rPr>
    </w:lvl>
  </w:abstractNum>
  <w:abstractNum w:abstractNumId="211" w15:restartNumberingAfterBreak="0">
    <w:nsid w:val="000000D4"/>
    <w:multiLevelType w:val="multilevel"/>
    <w:tmpl w:val="000000D4"/>
    <w:lvl w:ilvl="0">
      <w:start w:val="2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15:restartNumberingAfterBreak="0">
    <w:nsid w:val="000000D5"/>
    <w:multiLevelType w:val="hybridMultilevel"/>
    <w:tmpl w:val="000000D5"/>
    <w:lvl w:ilvl="0" w:tplc="D0B678F2">
      <w:start w:val="1"/>
      <w:numFmt w:val="bullet"/>
      <w:lvlText w:val="o"/>
      <w:lvlJc w:val="left"/>
      <w:pPr>
        <w:ind w:left="720" w:hanging="360"/>
      </w:pPr>
      <w:rPr>
        <w:rFonts w:ascii="Courier New" w:hAnsi="Courier New"/>
        <w:b w:val="0"/>
        <w:bCs w:val="0"/>
      </w:rPr>
    </w:lvl>
    <w:lvl w:ilvl="1" w:tplc="48AAFAE2">
      <w:start w:val="1"/>
      <w:numFmt w:val="bullet"/>
      <w:lvlText w:val="o"/>
      <w:lvlJc w:val="left"/>
      <w:pPr>
        <w:tabs>
          <w:tab w:val="num" w:pos="1440"/>
        </w:tabs>
        <w:ind w:left="1440" w:hanging="360"/>
      </w:pPr>
      <w:rPr>
        <w:rFonts w:ascii="Courier New" w:hAnsi="Courier New"/>
      </w:rPr>
    </w:lvl>
    <w:lvl w:ilvl="2" w:tplc="7518B096">
      <w:start w:val="1"/>
      <w:numFmt w:val="bullet"/>
      <w:lvlText w:val=""/>
      <w:lvlJc w:val="left"/>
      <w:pPr>
        <w:tabs>
          <w:tab w:val="num" w:pos="2160"/>
        </w:tabs>
        <w:ind w:left="2160" w:hanging="360"/>
      </w:pPr>
      <w:rPr>
        <w:rFonts w:ascii="Wingdings" w:hAnsi="Wingdings"/>
      </w:rPr>
    </w:lvl>
    <w:lvl w:ilvl="3" w:tplc="F5880D6E">
      <w:start w:val="1"/>
      <w:numFmt w:val="bullet"/>
      <w:lvlText w:val=""/>
      <w:lvlJc w:val="left"/>
      <w:pPr>
        <w:tabs>
          <w:tab w:val="num" w:pos="2880"/>
        </w:tabs>
        <w:ind w:left="2880" w:hanging="360"/>
      </w:pPr>
      <w:rPr>
        <w:rFonts w:ascii="Symbol" w:hAnsi="Symbol"/>
      </w:rPr>
    </w:lvl>
    <w:lvl w:ilvl="4" w:tplc="980EDBF6">
      <w:start w:val="1"/>
      <w:numFmt w:val="bullet"/>
      <w:lvlText w:val="o"/>
      <w:lvlJc w:val="left"/>
      <w:pPr>
        <w:tabs>
          <w:tab w:val="num" w:pos="3600"/>
        </w:tabs>
        <w:ind w:left="3600" w:hanging="360"/>
      </w:pPr>
      <w:rPr>
        <w:rFonts w:ascii="Courier New" w:hAnsi="Courier New"/>
      </w:rPr>
    </w:lvl>
    <w:lvl w:ilvl="5" w:tplc="EB407ED8">
      <w:start w:val="1"/>
      <w:numFmt w:val="bullet"/>
      <w:lvlText w:val=""/>
      <w:lvlJc w:val="left"/>
      <w:pPr>
        <w:tabs>
          <w:tab w:val="num" w:pos="4320"/>
        </w:tabs>
        <w:ind w:left="4320" w:hanging="360"/>
      </w:pPr>
      <w:rPr>
        <w:rFonts w:ascii="Wingdings" w:hAnsi="Wingdings"/>
      </w:rPr>
    </w:lvl>
    <w:lvl w:ilvl="6" w:tplc="C4D22A62">
      <w:start w:val="1"/>
      <w:numFmt w:val="bullet"/>
      <w:lvlText w:val=""/>
      <w:lvlJc w:val="left"/>
      <w:pPr>
        <w:tabs>
          <w:tab w:val="num" w:pos="5040"/>
        </w:tabs>
        <w:ind w:left="5040" w:hanging="360"/>
      </w:pPr>
      <w:rPr>
        <w:rFonts w:ascii="Symbol" w:hAnsi="Symbol"/>
      </w:rPr>
    </w:lvl>
    <w:lvl w:ilvl="7" w:tplc="4AC49628">
      <w:start w:val="1"/>
      <w:numFmt w:val="bullet"/>
      <w:lvlText w:val="o"/>
      <w:lvlJc w:val="left"/>
      <w:pPr>
        <w:tabs>
          <w:tab w:val="num" w:pos="5760"/>
        </w:tabs>
        <w:ind w:left="5760" w:hanging="360"/>
      </w:pPr>
      <w:rPr>
        <w:rFonts w:ascii="Courier New" w:hAnsi="Courier New"/>
      </w:rPr>
    </w:lvl>
    <w:lvl w:ilvl="8" w:tplc="1E2CE31E">
      <w:start w:val="1"/>
      <w:numFmt w:val="bullet"/>
      <w:lvlText w:val=""/>
      <w:lvlJc w:val="left"/>
      <w:pPr>
        <w:tabs>
          <w:tab w:val="num" w:pos="6480"/>
        </w:tabs>
        <w:ind w:left="6480" w:hanging="360"/>
      </w:pPr>
      <w:rPr>
        <w:rFonts w:ascii="Wingdings" w:hAnsi="Wingdings"/>
      </w:rPr>
    </w:lvl>
  </w:abstractNum>
  <w:abstractNum w:abstractNumId="213" w15:restartNumberingAfterBreak="0">
    <w:nsid w:val="000000D6"/>
    <w:multiLevelType w:val="multilevel"/>
    <w:tmpl w:val="000000D6"/>
    <w:lvl w:ilvl="0">
      <w:start w:val="2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4" w15:restartNumberingAfterBreak="0">
    <w:nsid w:val="000000D7"/>
    <w:multiLevelType w:val="hybridMultilevel"/>
    <w:tmpl w:val="000000D7"/>
    <w:lvl w:ilvl="0" w:tplc="F2BEE890">
      <w:start w:val="1"/>
      <w:numFmt w:val="bullet"/>
      <w:lvlText w:val="o"/>
      <w:lvlJc w:val="left"/>
      <w:pPr>
        <w:ind w:left="720" w:hanging="360"/>
      </w:pPr>
      <w:rPr>
        <w:rFonts w:ascii="Courier New" w:hAnsi="Courier New"/>
        <w:b w:val="0"/>
        <w:bCs w:val="0"/>
      </w:rPr>
    </w:lvl>
    <w:lvl w:ilvl="1" w:tplc="8B80411A">
      <w:start w:val="1"/>
      <w:numFmt w:val="bullet"/>
      <w:lvlText w:val="o"/>
      <w:lvlJc w:val="left"/>
      <w:pPr>
        <w:tabs>
          <w:tab w:val="num" w:pos="1440"/>
        </w:tabs>
        <w:ind w:left="1440" w:hanging="360"/>
      </w:pPr>
      <w:rPr>
        <w:rFonts w:ascii="Courier New" w:hAnsi="Courier New"/>
      </w:rPr>
    </w:lvl>
    <w:lvl w:ilvl="2" w:tplc="09BE0D02">
      <w:start w:val="1"/>
      <w:numFmt w:val="bullet"/>
      <w:lvlText w:val=""/>
      <w:lvlJc w:val="left"/>
      <w:pPr>
        <w:tabs>
          <w:tab w:val="num" w:pos="2160"/>
        </w:tabs>
        <w:ind w:left="2160" w:hanging="360"/>
      </w:pPr>
      <w:rPr>
        <w:rFonts w:ascii="Wingdings" w:hAnsi="Wingdings"/>
      </w:rPr>
    </w:lvl>
    <w:lvl w:ilvl="3" w:tplc="6E5C5020">
      <w:start w:val="1"/>
      <w:numFmt w:val="bullet"/>
      <w:lvlText w:val=""/>
      <w:lvlJc w:val="left"/>
      <w:pPr>
        <w:tabs>
          <w:tab w:val="num" w:pos="2880"/>
        </w:tabs>
        <w:ind w:left="2880" w:hanging="360"/>
      </w:pPr>
      <w:rPr>
        <w:rFonts w:ascii="Symbol" w:hAnsi="Symbol"/>
      </w:rPr>
    </w:lvl>
    <w:lvl w:ilvl="4" w:tplc="352A1E42">
      <w:start w:val="1"/>
      <w:numFmt w:val="bullet"/>
      <w:lvlText w:val="o"/>
      <w:lvlJc w:val="left"/>
      <w:pPr>
        <w:tabs>
          <w:tab w:val="num" w:pos="3600"/>
        </w:tabs>
        <w:ind w:left="3600" w:hanging="360"/>
      </w:pPr>
      <w:rPr>
        <w:rFonts w:ascii="Courier New" w:hAnsi="Courier New"/>
      </w:rPr>
    </w:lvl>
    <w:lvl w:ilvl="5" w:tplc="3DE4CA52">
      <w:start w:val="1"/>
      <w:numFmt w:val="bullet"/>
      <w:lvlText w:val=""/>
      <w:lvlJc w:val="left"/>
      <w:pPr>
        <w:tabs>
          <w:tab w:val="num" w:pos="4320"/>
        </w:tabs>
        <w:ind w:left="4320" w:hanging="360"/>
      </w:pPr>
      <w:rPr>
        <w:rFonts w:ascii="Wingdings" w:hAnsi="Wingdings"/>
      </w:rPr>
    </w:lvl>
    <w:lvl w:ilvl="6" w:tplc="3F0C3AE8">
      <w:start w:val="1"/>
      <w:numFmt w:val="bullet"/>
      <w:lvlText w:val=""/>
      <w:lvlJc w:val="left"/>
      <w:pPr>
        <w:tabs>
          <w:tab w:val="num" w:pos="5040"/>
        </w:tabs>
        <w:ind w:left="5040" w:hanging="360"/>
      </w:pPr>
      <w:rPr>
        <w:rFonts w:ascii="Symbol" w:hAnsi="Symbol"/>
      </w:rPr>
    </w:lvl>
    <w:lvl w:ilvl="7" w:tplc="49909E1A">
      <w:start w:val="1"/>
      <w:numFmt w:val="bullet"/>
      <w:lvlText w:val="o"/>
      <w:lvlJc w:val="left"/>
      <w:pPr>
        <w:tabs>
          <w:tab w:val="num" w:pos="5760"/>
        </w:tabs>
        <w:ind w:left="5760" w:hanging="360"/>
      </w:pPr>
      <w:rPr>
        <w:rFonts w:ascii="Courier New" w:hAnsi="Courier New"/>
      </w:rPr>
    </w:lvl>
    <w:lvl w:ilvl="8" w:tplc="DD7A1982">
      <w:start w:val="1"/>
      <w:numFmt w:val="bullet"/>
      <w:lvlText w:val=""/>
      <w:lvlJc w:val="left"/>
      <w:pPr>
        <w:tabs>
          <w:tab w:val="num" w:pos="6480"/>
        </w:tabs>
        <w:ind w:left="6480" w:hanging="360"/>
      </w:pPr>
      <w:rPr>
        <w:rFonts w:ascii="Wingdings" w:hAnsi="Wingdings"/>
      </w:rPr>
    </w:lvl>
  </w:abstractNum>
  <w:abstractNum w:abstractNumId="215" w15:restartNumberingAfterBreak="0">
    <w:nsid w:val="000000D8"/>
    <w:multiLevelType w:val="hybridMultilevel"/>
    <w:tmpl w:val="000000D8"/>
    <w:lvl w:ilvl="0" w:tplc="ECA41710">
      <w:start w:val="1"/>
      <w:numFmt w:val="bullet"/>
      <w:lvlText w:val="o"/>
      <w:lvlJc w:val="left"/>
      <w:pPr>
        <w:ind w:left="720" w:hanging="360"/>
      </w:pPr>
      <w:rPr>
        <w:rFonts w:ascii="Courier New" w:hAnsi="Courier New"/>
        <w:b w:val="0"/>
        <w:bCs w:val="0"/>
      </w:rPr>
    </w:lvl>
    <w:lvl w:ilvl="1" w:tplc="3004552A">
      <w:start w:val="1"/>
      <w:numFmt w:val="bullet"/>
      <w:lvlText w:val="o"/>
      <w:lvlJc w:val="left"/>
      <w:pPr>
        <w:tabs>
          <w:tab w:val="num" w:pos="1440"/>
        </w:tabs>
        <w:ind w:left="1440" w:hanging="360"/>
      </w:pPr>
      <w:rPr>
        <w:rFonts w:ascii="Courier New" w:hAnsi="Courier New"/>
      </w:rPr>
    </w:lvl>
    <w:lvl w:ilvl="2" w:tplc="C826F714">
      <w:start w:val="1"/>
      <w:numFmt w:val="bullet"/>
      <w:lvlText w:val=""/>
      <w:lvlJc w:val="left"/>
      <w:pPr>
        <w:tabs>
          <w:tab w:val="num" w:pos="2160"/>
        </w:tabs>
        <w:ind w:left="2160" w:hanging="360"/>
      </w:pPr>
      <w:rPr>
        <w:rFonts w:ascii="Wingdings" w:hAnsi="Wingdings"/>
      </w:rPr>
    </w:lvl>
    <w:lvl w:ilvl="3" w:tplc="673037DC">
      <w:start w:val="1"/>
      <w:numFmt w:val="bullet"/>
      <w:lvlText w:val=""/>
      <w:lvlJc w:val="left"/>
      <w:pPr>
        <w:tabs>
          <w:tab w:val="num" w:pos="2880"/>
        </w:tabs>
        <w:ind w:left="2880" w:hanging="360"/>
      </w:pPr>
      <w:rPr>
        <w:rFonts w:ascii="Symbol" w:hAnsi="Symbol"/>
      </w:rPr>
    </w:lvl>
    <w:lvl w:ilvl="4" w:tplc="5C824554">
      <w:start w:val="1"/>
      <w:numFmt w:val="bullet"/>
      <w:lvlText w:val="o"/>
      <w:lvlJc w:val="left"/>
      <w:pPr>
        <w:tabs>
          <w:tab w:val="num" w:pos="3600"/>
        </w:tabs>
        <w:ind w:left="3600" w:hanging="360"/>
      </w:pPr>
      <w:rPr>
        <w:rFonts w:ascii="Courier New" w:hAnsi="Courier New"/>
      </w:rPr>
    </w:lvl>
    <w:lvl w:ilvl="5" w:tplc="0630D710">
      <w:start w:val="1"/>
      <w:numFmt w:val="bullet"/>
      <w:lvlText w:val=""/>
      <w:lvlJc w:val="left"/>
      <w:pPr>
        <w:tabs>
          <w:tab w:val="num" w:pos="4320"/>
        </w:tabs>
        <w:ind w:left="4320" w:hanging="360"/>
      </w:pPr>
      <w:rPr>
        <w:rFonts w:ascii="Wingdings" w:hAnsi="Wingdings"/>
      </w:rPr>
    </w:lvl>
    <w:lvl w:ilvl="6" w:tplc="FD80A228">
      <w:start w:val="1"/>
      <w:numFmt w:val="bullet"/>
      <w:lvlText w:val=""/>
      <w:lvlJc w:val="left"/>
      <w:pPr>
        <w:tabs>
          <w:tab w:val="num" w:pos="5040"/>
        </w:tabs>
        <w:ind w:left="5040" w:hanging="360"/>
      </w:pPr>
      <w:rPr>
        <w:rFonts w:ascii="Symbol" w:hAnsi="Symbol"/>
      </w:rPr>
    </w:lvl>
    <w:lvl w:ilvl="7" w:tplc="5FD011E6">
      <w:start w:val="1"/>
      <w:numFmt w:val="bullet"/>
      <w:lvlText w:val="o"/>
      <w:lvlJc w:val="left"/>
      <w:pPr>
        <w:tabs>
          <w:tab w:val="num" w:pos="5760"/>
        </w:tabs>
        <w:ind w:left="5760" w:hanging="360"/>
      </w:pPr>
      <w:rPr>
        <w:rFonts w:ascii="Courier New" w:hAnsi="Courier New"/>
      </w:rPr>
    </w:lvl>
    <w:lvl w:ilvl="8" w:tplc="032876E4">
      <w:start w:val="1"/>
      <w:numFmt w:val="bullet"/>
      <w:lvlText w:val=""/>
      <w:lvlJc w:val="left"/>
      <w:pPr>
        <w:tabs>
          <w:tab w:val="num" w:pos="6480"/>
        </w:tabs>
        <w:ind w:left="6480" w:hanging="360"/>
      </w:pPr>
      <w:rPr>
        <w:rFonts w:ascii="Wingdings" w:hAnsi="Wingdings"/>
      </w:rPr>
    </w:lvl>
  </w:abstractNum>
  <w:abstractNum w:abstractNumId="216" w15:restartNumberingAfterBreak="0">
    <w:nsid w:val="000000D9"/>
    <w:multiLevelType w:val="hybridMultilevel"/>
    <w:tmpl w:val="000000D9"/>
    <w:lvl w:ilvl="0" w:tplc="4EA0C472">
      <w:start w:val="1"/>
      <w:numFmt w:val="bullet"/>
      <w:lvlText w:val="o"/>
      <w:lvlJc w:val="left"/>
      <w:pPr>
        <w:ind w:left="720" w:hanging="360"/>
      </w:pPr>
      <w:rPr>
        <w:rFonts w:ascii="Courier New" w:hAnsi="Courier New"/>
        <w:b w:val="0"/>
        <w:bCs w:val="0"/>
      </w:rPr>
    </w:lvl>
    <w:lvl w:ilvl="1" w:tplc="C680D430">
      <w:start w:val="1"/>
      <w:numFmt w:val="bullet"/>
      <w:lvlText w:val="o"/>
      <w:lvlJc w:val="left"/>
      <w:pPr>
        <w:tabs>
          <w:tab w:val="num" w:pos="1440"/>
        </w:tabs>
        <w:ind w:left="1440" w:hanging="360"/>
      </w:pPr>
      <w:rPr>
        <w:rFonts w:ascii="Courier New" w:hAnsi="Courier New"/>
      </w:rPr>
    </w:lvl>
    <w:lvl w:ilvl="2" w:tplc="D92E5478">
      <w:start w:val="1"/>
      <w:numFmt w:val="bullet"/>
      <w:lvlText w:val=""/>
      <w:lvlJc w:val="left"/>
      <w:pPr>
        <w:tabs>
          <w:tab w:val="num" w:pos="2160"/>
        </w:tabs>
        <w:ind w:left="2160" w:hanging="360"/>
      </w:pPr>
      <w:rPr>
        <w:rFonts w:ascii="Wingdings" w:hAnsi="Wingdings"/>
      </w:rPr>
    </w:lvl>
    <w:lvl w:ilvl="3" w:tplc="E41E168C">
      <w:start w:val="1"/>
      <w:numFmt w:val="bullet"/>
      <w:lvlText w:val=""/>
      <w:lvlJc w:val="left"/>
      <w:pPr>
        <w:tabs>
          <w:tab w:val="num" w:pos="2880"/>
        </w:tabs>
        <w:ind w:left="2880" w:hanging="360"/>
      </w:pPr>
      <w:rPr>
        <w:rFonts w:ascii="Symbol" w:hAnsi="Symbol"/>
      </w:rPr>
    </w:lvl>
    <w:lvl w:ilvl="4" w:tplc="809EC8A2">
      <w:start w:val="1"/>
      <w:numFmt w:val="bullet"/>
      <w:lvlText w:val="o"/>
      <w:lvlJc w:val="left"/>
      <w:pPr>
        <w:tabs>
          <w:tab w:val="num" w:pos="3600"/>
        </w:tabs>
        <w:ind w:left="3600" w:hanging="360"/>
      </w:pPr>
      <w:rPr>
        <w:rFonts w:ascii="Courier New" w:hAnsi="Courier New"/>
      </w:rPr>
    </w:lvl>
    <w:lvl w:ilvl="5" w:tplc="83ACE7CA">
      <w:start w:val="1"/>
      <w:numFmt w:val="bullet"/>
      <w:lvlText w:val=""/>
      <w:lvlJc w:val="left"/>
      <w:pPr>
        <w:tabs>
          <w:tab w:val="num" w:pos="4320"/>
        </w:tabs>
        <w:ind w:left="4320" w:hanging="360"/>
      </w:pPr>
      <w:rPr>
        <w:rFonts w:ascii="Wingdings" w:hAnsi="Wingdings"/>
      </w:rPr>
    </w:lvl>
    <w:lvl w:ilvl="6" w:tplc="D9A8B45C">
      <w:start w:val="1"/>
      <w:numFmt w:val="bullet"/>
      <w:lvlText w:val=""/>
      <w:lvlJc w:val="left"/>
      <w:pPr>
        <w:tabs>
          <w:tab w:val="num" w:pos="5040"/>
        </w:tabs>
        <w:ind w:left="5040" w:hanging="360"/>
      </w:pPr>
      <w:rPr>
        <w:rFonts w:ascii="Symbol" w:hAnsi="Symbol"/>
      </w:rPr>
    </w:lvl>
    <w:lvl w:ilvl="7" w:tplc="E598ABCA">
      <w:start w:val="1"/>
      <w:numFmt w:val="bullet"/>
      <w:lvlText w:val="o"/>
      <w:lvlJc w:val="left"/>
      <w:pPr>
        <w:tabs>
          <w:tab w:val="num" w:pos="5760"/>
        </w:tabs>
        <w:ind w:left="5760" w:hanging="360"/>
      </w:pPr>
      <w:rPr>
        <w:rFonts w:ascii="Courier New" w:hAnsi="Courier New"/>
      </w:rPr>
    </w:lvl>
    <w:lvl w:ilvl="8" w:tplc="F61AD508">
      <w:start w:val="1"/>
      <w:numFmt w:val="bullet"/>
      <w:lvlText w:val=""/>
      <w:lvlJc w:val="left"/>
      <w:pPr>
        <w:tabs>
          <w:tab w:val="num" w:pos="6480"/>
        </w:tabs>
        <w:ind w:left="6480" w:hanging="360"/>
      </w:pPr>
      <w:rPr>
        <w:rFonts w:ascii="Wingdings" w:hAnsi="Wingdings"/>
      </w:rPr>
    </w:lvl>
  </w:abstractNum>
  <w:abstractNum w:abstractNumId="217" w15:restartNumberingAfterBreak="0">
    <w:nsid w:val="000000DA"/>
    <w:multiLevelType w:val="hybridMultilevel"/>
    <w:tmpl w:val="000000DA"/>
    <w:lvl w:ilvl="0" w:tplc="77687360">
      <w:start w:val="1"/>
      <w:numFmt w:val="bullet"/>
      <w:lvlText w:val="o"/>
      <w:lvlJc w:val="left"/>
      <w:pPr>
        <w:ind w:left="720" w:hanging="360"/>
      </w:pPr>
      <w:rPr>
        <w:rFonts w:ascii="Courier New" w:hAnsi="Courier New"/>
        <w:b w:val="0"/>
        <w:bCs w:val="0"/>
      </w:rPr>
    </w:lvl>
    <w:lvl w:ilvl="1" w:tplc="BE58DCAE">
      <w:start w:val="1"/>
      <w:numFmt w:val="bullet"/>
      <w:lvlText w:val="o"/>
      <w:lvlJc w:val="left"/>
      <w:pPr>
        <w:tabs>
          <w:tab w:val="num" w:pos="1440"/>
        </w:tabs>
        <w:ind w:left="1440" w:hanging="360"/>
      </w:pPr>
      <w:rPr>
        <w:rFonts w:ascii="Courier New" w:hAnsi="Courier New"/>
      </w:rPr>
    </w:lvl>
    <w:lvl w:ilvl="2" w:tplc="BE06A214">
      <w:start w:val="1"/>
      <w:numFmt w:val="bullet"/>
      <w:lvlText w:val=""/>
      <w:lvlJc w:val="left"/>
      <w:pPr>
        <w:tabs>
          <w:tab w:val="num" w:pos="2160"/>
        </w:tabs>
        <w:ind w:left="2160" w:hanging="360"/>
      </w:pPr>
      <w:rPr>
        <w:rFonts w:ascii="Wingdings" w:hAnsi="Wingdings"/>
      </w:rPr>
    </w:lvl>
    <w:lvl w:ilvl="3" w:tplc="72CEBBE2">
      <w:start w:val="1"/>
      <w:numFmt w:val="bullet"/>
      <w:lvlText w:val=""/>
      <w:lvlJc w:val="left"/>
      <w:pPr>
        <w:tabs>
          <w:tab w:val="num" w:pos="2880"/>
        </w:tabs>
        <w:ind w:left="2880" w:hanging="360"/>
      </w:pPr>
      <w:rPr>
        <w:rFonts w:ascii="Symbol" w:hAnsi="Symbol"/>
      </w:rPr>
    </w:lvl>
    <w:lvl w:ilvl="4" w:tplc="81A8A23A">
      <w:start w:val="1"/>
      <w:numFmt w:val="bullet"/>
      <w:lvlText w:val="o"/>
      <w:lvlJc w:val="left"/>
      <w:pPr>
        <w:tabs>
          <w:tab w:val="num" w:pos="3600"/>
        </w:tabs>
        <w:ind w:left="3600" w:hanging="360"/>
      </w:pPr>
      <w:rPr>
        <w:rFonts w:ascii="Courier New" w:hAnsi="Courier New"/>
      </w:rPr>
    </w:lvl>
    <w:lvl w:ilvl="5" w:tplc="1354F9FE">
      <w:start w:val="1"/>
      <w:numFmt w:val="bullet"/>
      <w:lvlText w:val=""/>
      <w:lvlJc w:val="left"/>
      <w:pPr>
        <w:tabs>
          <w:tab w:val="num" w:pos="4320"/>
        </w:tabs>
        <w:ind w:left="4320" w:hanging="360"/>
      </w:pPr>
      <w:rPr>
        <w:rFonts w:ascii="Wingdings" w:hAnsi="Wingdings"/>
      </w:rPr>
    </w:lvl>
    <w:lvl w:ilvl="6" w:tplc="485ECE68">
      <w:start w:val="1"/>
      <w:numFmt w:val="bullet"/>
      <w:lvlText w:val=""/>
      <w:lvlJc w:val="left"/>
      <w:pPr>
        <w:tabs>
          <w:tab w:val="num" w:pos="5040"/>
        </w:tabs>
        <w:ind w:left="5040" w:hanging="360"/>
      </w:pPr>
      <w:rPr>
        <w:rFonts w:ascii="Symbol" w:hAnsi="Symbol"/>
      </w:rPr>
    </w:lvl>
    <w:lvl w:ilvl="7" w:tplc="2236E07C">
      <w:start w:val="1"/>
      <w:numFmt w:val="bullet"/>
      <w:lvlText w:val="o"/>
      <w:lvlJc w:val="left"/>
      <w:pPr>
        <w:tabs>
          <w:tab w:val="num" w:pos="5760"/>
        </w:tabs>
        <w:ind w:left="5760" w:hanging="360"/>
      </w:pPr>
      <w:rPr>
        <w:rFonts w:ascii="Courier New" w:hAnsi="Courier New"/>
      </w:rPr>
    </w:lvl>
    <w:lvl w:ilvl="8" w:tplc="B24CA2E2">
      <w:start w:val="1"/>
      <w:numFmt w:val="bullet"/>
      <w:lvlText w:val=""/>
      <w:lvlJc w:val="left"/>
      <w:pPr>
        <w:tabs>
          <w:tab w:val="num" w:pos="6480"/>
        </w:tabs>
        <w:ind w:left="6480" w:hanging="360"/>
      </w:pPr>
      <w:rPr>
        <w:rFonts w:ascii="Wingdings" w:hAnsi="Wingdings"/>
      </w:rPr>
    </w:lvl>
  </w:abstractNum>
  <w:abstractNum w:abstractNumId="218" w15:restartNumberingAfterBreak="0">
    <w:nsid w:val="000000DB"/>
    <w:multiLevelType w:val="hybridMultilevel"/>
    <w:tmpl w:val="000000DB"/>
    <w:lvl w:ilvl="0" w:tplc="59D47F6C">
      <w:start w:val="1"/>
      <w:numFmt w:val="bullet"/>
      <w:lvlText w:val="o"/>
      <w:lvlJc w:val="left"/>
      <w:pPr>
        <w:ind w:left="720" w:hanging="360"/>
      </w:pPr>
      <w:rPr>
        <w:rFonts w:ascii="Courier New" w:hAnsi="Courier New"/>
        <w:b w:val="0"/>
        <w:bCs w:val="0"/>
      </w:rPr>
    </w:lvl>
    <w:lvl w:ilvl="1" w:tplc="B31475E0">
      <w:start w:val="1"/>
      <w:numFmt w:val="bullet"/>
      <w:lvlText w:val="o"/>
      <w:lvlJc w:val="left"/>
      <w:pPr>
        <w:tabs>
          <w:tab w:val="num" w:pos="1440"/>
        </w:tabs>
        <w:ind w:left="1440" w:hanging="360"/>
      </w:pPr>
      <w:rPr>
        <w:rFonts w:ascii="Courier New" w:hAnsi="Courier New"/>
      </w:rPr>
    </w:lvl>
    <w:lvl w:ilvl="2" w:tplc="9702D452">
      <w:start w:val="1"/>
      <w:numFmt w:val="bullet"/>
      <w:lvlText w:val=""/>
      <w:lvlJc w:val="left"/>
      <w:pPr>
        <w:tabs>
          <w:tab w:val="num" w:pos="2160"/>
        </w:tabs>
        <w:ind w:left="2160" w:hanging="360"/>
      </w:pPr>
      <w:rPr>
        <w:rFonts w:ascii="Wingdings" w:hAnsi="Wingdings"/>
      </w:rPr>
    </w:lvl>
    <w:lvl w:ilvl="3" w:tplc="FFF60EC2">
      <w:start w:val="1"/>
      <w:numFmt w:val="bullet"/>
      <w:lvlText w:val=""/>
      <w:lvlJc w:val="left"/>
      <w:pPr>
        <w:tabs>
          <w:tab w:val="num" w:pos="2880"/>
        </w:tabs>
        <w:ind w:left="2880" w:hanging="360"/>
      </w:pPr>
      <w:rPr>
        <w:rFonts w:ascii="Symbol" w:hAnsi="Symbol"/>
      </w:rPr>
    </w:lvl>
    <w:lvl w:ilvl="4" w:tplc="6F768578">
      <w:start w:val="1"/>
      <w:numFmt w:val="bullet"/>
      <w:lvlText w:val="o"/>
      <w:lvlJc w:val="left"/>
      <w:pPr>
        <w:tabs>
          <w:tab w:val="num" w:pos="3600"/>
        </w:tabs>
        <w:ind w:left="3600" w:hanging="360"/>
      </w:pPr>
      <w:rPr>
        <w:rFonts w:ascii="Courier New" w:hAnsi="Courier New"/>
      </w:rPr>
    </w:lvl>
    <w:lvl w:ilvl="5" w:tplc="BBBC9128">
      <w:start w:val="1"/>
      <w:numFmt w:val="bullet"/>
      <w:lvlText w:val=""/>
      <w:lvlJc w:val="left"/>
      <w:pPr>
        <w:tabs>
          <w:tab w:val="num" w:pos="4320"/>
        </w:tabs>
        <w:ind w:left="4320" w:hanging="360"/>
      </w:pPr>
      <w:rPr>
        <w:rFonts w:ascii="Wingdings" w:hAnsi="Wingdings"/>
      </w:rPr>
    </w:lvl>
    <w:lvl w:ilvl="6" w:tplc="3CAC0930">
      <w:start w:val="1"/>
      <w:numFmt w:val="bullet"/>
      <w:lvlText w:val=""/>
      <w:lvlJc w:val="left"/>
      <w:pPr>
        <w:tabs>
          <w:tab w:val="num" w:pos="5040"/>
        </w:tabs>
        <w:ind w:left="5040" w:hanging="360"/>
      </w:pPr>
      <w:rPr>
        <w:rFonts w:ascii="Symbol" w:hAnsi="Symbol"/>
      </w:rPr>
    </w:lvl>
    <w:lvl w:ilvl="7" w:tplc="CA280ECA">
      <w:start w:val="1"/>
      <w:numFmt w:val="bullet"/>
      <w:lvlText w:val="o"/>
      <w:lvlJc w:val="left"/>
      <w:pPr>
        <w:tabs>
          <w:tab w:val="num" w:pos="5760"/>
        </w:tabs>
        <w:ind w:left="5760" w:hanging="360"/>
      </w:pPr>
      <w:rPr>
        <w:rFonts w:ascii="Courier New" w:hAnsi="Courier New"/>
      </w:rPr>
    </w:lvl>
    <w:lvl w:ilvl="8" w:tplc="C43CCAB8">
      <w:start w:val="1"/>
      <w:numFmt w:val="bullet"/>
      <w:lvlText w:val=""/>
      <w:lvlJc w:val="left"/>
      <w:pPr>
        <w:tabs>
          <w:tab w:val="num" w:pos="6480"/>
        </w:tabs>
        <w:ind w:left="6480" w:hanging="360"/>
      </w:pPr>
      <w:rPr>
        <w:rFonts w:ascii="Wingdings" w:hAnsi="Wingdings"/>
      </w:rPr>
    </w:lvl>
  </w:abstractNum>
  <w:abstractNum w:abstractNumId="219" w15:restartNumberingAfterBreak="0">
    <w:nsid w:val="000000DC"/>
    <w:multiLevelType w:val="hybridMultilevel"/>
    <w:tmpl w:val="000000DC"/>
    <w:lvl w:ilvl="0" w:tplc="95F697A2">
      <w:start w:val="1"/>
      <w:numFmt w:val="bullet"/>
      <w:lvlText w:val="o"/>
      <w:lvlJc w:val="left"/>
      <w:pPr>
        <w:ind w:left="720" w:hanging="360"/>
      </w:pPr>
      <w:rPr>
        <w:rFonts w:ascii="Courier New" w:hAnsi="Courier New"/>
        <w:b w:val="0"/>
        <w:bCs w:val="0"/>
      </w:rPr>
    </w:lvl>
    <w:lvl w:ilvl="1" w:tplc="B66E3418">
      <w:start w:val="1"/>
      <w:numFmt w:val="bullet"/>
      <w:lvlText w:val="o"/>
      <w:lvlJc w:val="left"/>
      <w:pPr>
        <w:tabs>
          <w:tab w:val="num" w:pos="1440"/>
        </w:tabs>
        <w:ind w:left="1440" w:hanging="360"/>
      </w:pPr>
      <w:rPr>
        <w:rFonts w:ascii="Courier New" w:hAnsi="Courier New"/>
      </w:rPr>
    </w:lvl>
    <w:lvl w:ilvl="2" w:tplc="F7F4D16A">
      <w:start w:val="1"/>
      <w:numFmt w:val="bullet"/>
      <w:lvlText w:val=""/>
      <w:lvlJc w:val="left"/>
      <w:pPr>
        <w:tabs>
          <w:tab w:val="num" w:pos="2160"/>
        </w:tabs>
        <w:ind w:left="2160" w:hanging="360"/>
      </w:pPr>
      <w:rPr>
        <w:rFonts w:ascii="Wingdings" w:hAnsi="Wingdings"/>
      </w:rPr>
    </w:lvl>
    <w:lvl w:ilvl="3" w:tplc="6494102E">
      <w:start w:val="1"/>
      <w:numFmt w:val="bullet"/>
      <w:lvlText w:val=""/>
      <w:lvlJc w:val="left"/>
      <w:pPr>
        <w:tabs>
          <w:tab w:val="num" w:pos="2880"/>
        </w:tabs>
        <w:ind w:left="2880" w:hanging="360"/>
      </w:pPr>
      <w:rPr>
        <w:rFonts w:ascii="Symbol" w:hAnsi="Symbol"/>
      </w:rPr>
    </w:lvl>
    <w:lvl w:ilvl="4" w:tplc="31F01FA2">
      <w:start w:val="1"/>
      <w:numFmt w:val="bullet"/>
      <w:lvlText w:val="o"/>
      <w:lvlJc w:val="left"/>
      <w:pPr>
        <w:tabs>
          <w:tab w:val="num" w:pos="3600"/>
        </w:tabs>
        <w:ind w:left="3600" w:hanging="360"/>
      </w:pPr>
      <w:rPr>
        <w:rFonts w:ascii="Courier New" w:hAnsi="Courier New"/>
      </w:rPr>
    </w:lvl>
    <w:lvl w:ilvl="5" w:tplc="EB048F54">
      <w:start w:val="1"/>
      <w:numFmt w:val="bullet"/>
      <w:lvlText w:val=""/>
      <w:lvlJc w:val="left"/>
      <w:pPr>
        <w:tabs>
          <w:tab w:val="num" w:pos="4320"/>
        </w:tabs>
        <w:ind w:left="4320" w:hanging="360"/>
      </w:pPr>
      <w:rPr>
        <w:rFonts w:ascii="Wingdings" w:hAnsi="Wingdings"/>
      </w:rPr>
    </w:lvl>
    <w:lvl w:ilvl="6" w:tplc="F920C690">
      <w:start w:val="1"/>
      <w:numFmt w:val="bullet"/>
      <w:lvlText w:val=""/>
      <w:lvlJc w:val="left"/>
      <w:pPr>
        <w:tabs>
          <w:tab w:val="num" w:pos="5040"/>
        </w:tabs>
        <w:ind w:left="5040" w:hanging="360"/>
      </w:pPr>
      <w:rPr>
        <w:rFonts w:ascii="Symbol" w:hAnsi="Symbol"/>
      </w:rPr>
    </w:lvl>
    <w:lvl w:ilvl="7" w:tplc="197C0ED8">
      <w:start w:val="1"/>
      <w:numFmt w:val="bullet"/>
      <w:lvlText w:val="o"/>
      <w:lvlJc w:val="left"/>
      <w:pPr>
        <w:tabs>
          <w:tab w:val="num" w:pos="5760"/>
        </w:tabs>
        <w:ind w:left="5760" w:hanging="360"/>
      </w:pPr>
      <w:rPr>
        <w:rFonts w:ascii="Courier New" w:hAnsi="Courier New"/>
      </w:rPr>
    </w:lvl>
    <w:lvl w:ilvl="8" w:tplc="AFFCCD3C">
      <w:start w:val="1"/>
      <w:numFmt w:val="bullet"/>
      <w:lvlText w:val=""/>
      <w:lvlJc w:val="left"/>
      <w:pPr>
        <w:tabs>
          <w:tab w:val="num" w:pos="6480"/>
        </w:tabs>
        <w:ind w:left="6480" w:hanging="360"/>
      </w:pPr>
      <w:rPr>
        <w:rFonts w:ascii="Wingdings" w:hAnsi="Wingdings"/>
      </w:rPr>
    </w:lvl>
  </w:abstractNum>
  <w:abstractNum w:abstractNumId="220" w15:restartNumberingAfterBreak="0">
    <w:nsid w:val="000000DD"/>
    <w:multiLevelType w:val="hybridMultilevel"/>
    <w:tmpl w:val="000000DD"/>
    <w:lvl w:ilvl="0" w:tplc="0C3CB180">
      <w:start w:val="1"/>
      <w:numFmt w:val="bullet"/>
      <w:lvlText w:val="o"/>
      <w:lvlJc w:val="left"/>
      <w:pPr>
        <w:ind w:left="720" w:hanging="360"/>
      </w:pPr>
      <w:rPr>
        <w:rFonts w:ascii="Courier New" w:hAnsi="Courier New"/>
        <w:b w:val="0"/>
        <w:bCs w:val="0"/>
      </w:rPr>
    </w:lvl>
    <w:lvl w:ilvl="1" w:tplc="325A3016">
      <w:start w:val="1"/>
      <w:numFmt w:val="bullet"/>
      <w:lvlText w:val="o"/>
      <w:lvlJc w:val="left"/>
      <w:pPr>
        <w:tabs>
          <w:tab w:val="num" w:pos="1440"/>
        </w:tabs>
        <w:ind w:left="1440" w:hanging="360"/>
      </w:pPr>
      <w:rPr>
        <w:rFonts w:ascii="Courier New" w:hAnsi="Courier New"/>
      </w:rPr>
    </w:lvl>
    <w:lvl w:ilvl="2" w:tplc="0BE6EBA8">
      <w:start w:val="1"/>
      <w:numFmt w:val="bullet"/>
      <w:lvlText w:val=""/>
      <w:lvlJc w:val="left"/>
      <w:pPr>
        <w:tabs>
          <w:tab w:val="num" w:pos="2160"/>
        </w:tabs>
        <w:ind w:left="2160" w:hanging="360"/>
      </w:pPr>
      <w:rPr>
        <w:rFonts w:ascii="Wingdings" w:hAnsi="Wingdings"/>
      </w:rPr>
    </w:lvl>
    <w:lvl w:ilvl="3" w:tplc="0D8C2C54">
      <w:start w:val="1"/>
      <w:numFmt w:val="bullet"/>
      <w:lvlText w:val=""/>
      <w:lvlJc w:val="left"/>
      <w:pPr>
        <w:tabs>
          <w:tab w:val="num" w:pos="2880"/>
        </w:tabs>
        <w:ind w:left="2880" w:hanging="360"/>
      </w:pPr>
      <w:rPr>
        <w:rFonts w:ascii="Symbol" w:hAnsi="Symbol"/>
      </w:rPr>
    </w:lvl>
    <w:lvl w:ilvl="4" w:tplc="F5AC5EF0">
      <w:start w:val="1"/>
      <w:numFmt w:val="bullet"/>
      <w:lvlText w:val="o"/>
      <w:lvlJc w:val="left"/>
      <w:pPr>
        <w:tabs>
          <w:tab w:val="num" w:pos="3600"/>
        </w:tabs>
        <w:ind w:left="3600" w:hanging="360"/>
      </w:pPr>
      <w:rPr>
        <w:rFonts w:ascii="Courier New" w:hAnsi="Courier New"/>
      </w:rPr>
    </w:lvl>
    <w:lvl w:ilvl="5" w:tplc="B1DCF660">
      <w:start w:val="1"/>
      <w:numFmt w:val="bullet"/>
      <w:lvlText w:val=""/>
      <w:lvlJc w:val="left"/>
      <w:pPr>
        <w:tabs>
          <w:tab w:val="num" w:pos="4320"/>
        </w:tabs>
        <w:ind w:left="4320" w:hanging="360"/>
      </w:pPr>
      <w:rPr>
        <w:rFonts w:ascii="Wingdings" w:hAnsi="Wingdings"/>
      </w:rPr>
    </w:lvl>
    <w:lvl w:ilvl="6" w:tplc="89DA150E">
      <w:start w:val="1"/>
      <w:numFmt w:val="bullet"/>
      <w:lvlText w:val=""/>
      <w:lvlJc w:val="left"/>
      <w:pPr>
        <w:tabs>
          <w:tab w:val="num" w:pos="5040"/>
        </w:tabs>
        <w:ind w:left="5040" w:hanging="360"/>
      </w:pPr>
      <w:rPr>
        <w:rFonts w:ascii="Symbol" w:hAnsi="Symbol"/>
      </w:rPr>
    </w:lvl>
    <w:lvl w:ilvl="7" w:tplc="0F9C5436">
      <w:start w:val="1"/>
      <w:numFmt w:val="bullet"/>
      <w:lvlText w:val="o"/>
      <w:lvlJc w:val="left"/>
      <w:pPr>
        <w:tabs>
          <w:tab w:val="num" w:pos="5760"/>
        </w:tabs>
        <w:ind w:left="5760" w:hanging="360"/>
      </w:pPr>
      <w:rPr>
        <w:rFonts w:ascii="Courier New" w:hAnsi="Courier New"/>
      </w:rPr>
    </w:lvl>
    <w:lvl w:ilvl="8" w:tplc="26E2151E">
      <w:start w:val="1"/>
      <w:numFmt w:val="bullet"/>
      <w:lvlText w:val=""/>
      <w:lvlJc w:val="left"/>
      <w:pPr>
        <w:tabs>
          <w:tab w:val="num" w:pos="6480"/>
        </w:tabs>
        <w:ind w:left="6480" w:hanging="360"/>
      </w:pPr>
      <w:rPr>
        <w:rFonts w:ascii="Wingdings" w:hAnsi="Wingdings"/>
      </w:rPr>
    </w:lvl>
  </w:abstractNum>
  <w:abstractNum w:abstractNumId="221" w15:restartNumberingAfterBreak="0">
    <w:nsid w:val="000000DE"/>
    <w:multiLevelType w:val="hybridMultilevel"/>
    <w:tmpl w:val="000000DE"/>
    <w:lvl w:ilvl="0" w:tplc="9B385C56">
      <w:start w:val="1"/>
      <w:numFmt w:val="bullet"/>
      <w:lvlText w:val="o"/>
      <w:lvlJc w:val="left"/>
      <w:pPr>
        <w:ind w:left="720" w:hanging="360"/>
      </w:pPr>
      <w:rPr>
        <w:rFonts w:ascii="Courier New" w:hAnsi="Courier New"/>
        <w:b w:val="0"/>
        <w:bCs w:val="0"/>
      </w:rPr>
    </w:lvl>
    <w:lvl w:ilvl="1" w:tplc="D9A2D6A2">
      <w:start w:val="1"/>
      <w:numFmt w:val="bullet"/>
      <w:lvlText w:val="o"/>
      <w:lvlJc w:val="left"/>
      <w:pPr>
        <w:tabs>
          <w:tab w:val="num" w:pos="1440"/>
        </w:tabs>
        <w:ind w:left="1440" w:hanging="360"/>
      </w:pPr>
      <w:rPr>
        <w:rFonts w:ascii="Courier New" w:hAnsi="Courier New"/>
      </w:rPr>
    </w:lvl>
    <w:lvl w:ilvl="2" w:tplc="86E0A1B8">
      <w:start w:val="1"/>
      <w:numFmt w:val="bullet"/>
      <w:lvlText w:val=""/>
      <w:lvlJc w:val="left"/>
      <w:pPr>
        <w:tabs>
          <w:tab w:val="num" w:pos="2160"/>
        </w:tabs>
        <w:ind w:left="2160" w:hanging="360"/>
      </w:pPr>
      <w:rPr>
        <w:rFonts w:ascii="Wingdings" w:hAnsi="Wingdings"/>
      </w:rPr>
    </w:lvl>
    <w:lvl w:ilvl="3" w:tplc="9DCE96C0">
      <w:start w:val="1"/>
      <w:numFmt w:val="bullet"/>
      <w:lvlText w:val=""/>
      <w:lvlJc w:val="left"/>
      <w:pPr>
        <w:tabs>
          <w:tab w:val="num" w:pos="2880"/>
        </w:tabs>
        <w:ind w:left="2880" w:hanging="360"/>
      </w:pPr>
      <w:rPr>
        <w:rFonts w:ascii="Symbol" w:hAnsi="Symbol"/>
      </w:rPr>
    </w:lvl>
    <w:lvl w:ilvl="4" w:tplc="D7F4647E">
      <w:start w:val="1"/>
      <w:numFmt w:val="bullet"/>
      <w:lvlText w:val="o"/>
      <w:lvlJc w:val="left"/>
      <w:pPr>
        <w:tabs>
          <w:tab w:val="num" w:pos="3600"/>
        </w:tabs>
        <w:ind w:left="3600" w:hanging="360"/>
      </w:pPr>
      <w:rPr>
        <w:rFonts w:ascii="Courier New" w:hAnsi="Courier New"/>
      </w:rPr>
    </w:lvl>
    <w:lvl w:ilvl="5" w:tplc="A044CDE8">
      <w:start w:val="1"/>
      <w:numFmt w:val="bullet"/>
      <w:lvlText w:val=""/>
      <w:lvlJc w:val="left"/>
      <w:pPr>
        <w:tabs>
          <w:tab w:val="num" w:pos="4320"/>
        </w:tabs>
        <w:ind w:left="4320" w:hanging="360"/>
      </w:pPr>
      <w:rPr>
        <w:rFonts w:ascii="Wingdings" w:hAnsi="Wingdings"/>
      </w:rPr>
    </w:lvl>
    <w:lvl w:ilvl="6" w:tplc="F8C409AA">
      <w:start w:val="1"/>
      <w:numFmt w:val="bullet"/>
      <w:lvlText w:val=""/>
      <w:lvlJc w:val="left"/>
      <w:pPr>
        <w:tabs>
          <w:tab w:val="num" w:pos="5040"/>
        </w:tabs>
        <w:ind w:left="5040" w:hanging="360"/>
      </w:pPr>
      <w:rPr>
        <w:rFonts w:ascii="Symbol" w:hAnsi="Symbol"/>
      </w:rPr>
    </w:lvl>
    <w:lvl w:ilvl="7" w:tplc="24343808">
      <w:start w:val="1"/>
      <w:numFmt w:val="bullet"/>
      <w:lvlText w:val="o"/>
      <w:lvlJc w:val="left"/>
      <w:pPr>
        <w:tabs>
          <w:tab w:val="num" w:pos="5760"/>
        </w:tabs>
        <w:ind w:left="5760" w:hanging="360"/>
      </w:pPr>
      <w:rPr>
        <w:rFonts w:ascii="Courier New" w:hAnsi="Courier New"/>
      </w:rPr>
    </w:lvl>
    <w:lvl w:ilvl="8" w:tplc="FDD69312">
      <w:start w:val="1"/>
      <w:numFmt w:val="bullet"/>
      <w:lvlText w:val=""/>
      <w:lvlJc w:val="left"/>
      <w:pPr>
        <w:tabs>
          <w:tab w:val="num" w:pos="6480"/>
        </w:tabs>
        <w:ind w:left="6480" w:hanging="360"/>
      </w:pPr>
      <w:rPr>
        <w:rFonts w:ascii="Wingdings" w:hAnsi="Wingdings"/>
      </w:rPr>
    </w:lvl>
  </w:abstractNum>
  <w:abstractNum w:abstractNumId="222" w15:restartNumberingAfterBreak="0">
    <w:nsid w:val="000000DF"/>
    <w:multiLevelType w:val="hybridMultilevel"/>
    <w:tmpl w:val="000000DF"/>
    <w:lvl w:ilvl="0" w:tplc="371A2F1C">
      <w:start w:val="1"/>
      <w:numFmt w:val="bullet"/>
      <w:lvlText w:val="o"/>
      <w:lvlJc w:val="left"/>
      <w:pPr>
        <w:ind w:left="720" w:hanging="360"/>
      </w:pPr>
      <w:rPr>
        <w:rFonts w:ascii="Courier New" w:hAnsi="Courier New"/>
        <w:b w:val="0"/>
        <w:bCs w:val="0"/>
      </w:rPr>
    </w:lvl>
    <w:lvl w:ilvl="1" w:tplc="A634C182">
      <w:start w:val="1"/>
      <w:numFmt w:val="bullet"/>
      <w:lvlText w:val="o"/>
      <w:lvlJc w:val="left"/>
      <w:pPr>
        <w:tabs>
          <w:tab w:val="num" w:pos="1440"/>
        </w:tabs>
        <w:ind w:left="1440" w:hanging="360"/>
      </w:pPr>
      <w:rPr>
        <w:rFonts w:ascii="Courier New" w:hAnsi="Courier New"/>
      </w:rPr>
    </w:lvl>
    <w:lvl w:ilvl="2" w:tplc="29CE49C6">
      <w:start w:val="1"/>
      <w:numFmt w:val="bullet"/>
      <w:lvlText w:val=""/>
      <w:lvlJc w:val="left"/>
      <w:pPr>
        <w:tabs>
          <w:tab w:val="num" w:pos="2160"/>
        </w:tabs>
        <w:ind w:left="2160" w:hanging="360"/>
      </w:pPr>
      <w:rPr>
        <w:rFonts w:ascii="Wingdings" w:hAnsi="Wingdings"/>
      </w:rPr>
    </w:lvl>
    <w:lvl w:ilvl="3" w:tplc="84C618FA">
      <w:start w:val="1"/>
      <w:numFmt w:val="bullet"/>
      <w:lvlText w:val=""/>
      <w:lvlJc w:val="left"/>
      <w:pPr>
        <w:tabs>
          <w:tab w:val="num" w:pos="2880"/>
        </w:tabs>
        <w:ind w:left="2880" w:hanging="360"/>
      </w:pPr>
      <w:rPr>
        <w:rFonts w:ascii="Symbol" w:hAnsi="Symbol"/>
      </w:rPr>
    </w:lvl>
    <w:lvl w:ilvl="4" w:tplc="778A59EE">
      <w:start w:val="1"/>
      <w:numFmt w:val="bullet"/>
      <w:lvlText w:val="o"/>
      <w:lvlJc w:val="left"/>
      <w:pPr>
        <w:tabs>
          <w:tab w:val="num" w:pos="3600"/>
        </w:tabs>
        <w:ind w:left="3600" w:hanging="360"/>
      </w:pPr>
      <w:rPr>
        <w:rFonts w:ascii="Courier New" w:hAnsi="Courier New"/>
      </w:rPr>
    </w:lvl>
    <w:lvl w:ilvl="5" w:tplc="81F04CCA">
      <w:start w:val="1"/>
      <w:numFmt w:val="bullet"/>
      <w:lvlText w:val=""/>
      <w:lvlJc w:val="left"/>
      <w:pPr>
        <w:tabs>
          <w:tab w:val="num" w:pos="4320"/>
        </w:tabs>
        <w:ind w:left="4320" w:hanging="360"/>
      </w:pPr>
      <w:rPr>
        <w:rFonts w:ascii="Wingdings" w:hAnsi="Wingdings"/>
      </w:rPr>
    </w:lvl>
    <w:lvl w:ilvl="6" w:tplc="7A30FA62">
      <w:start w:val="1"/>
      <w:numFmt w:val="bullet"/>
      <w:lvlText w:val=""/>
      <w:lvlJc w:val="left"/>
      <w:pPr>
        <w:tabs>
          <w:tab w:val="num" w:pos="5040"/>
        </w:tabs>
        <w:ind w:left="5040" w:hanging="360"/>
      </w:pPr>
      <w:rPr>
        <w:rFonts w:ascii="Symbol" w:hAnsi="Symbol"/>
      </w:rPr>
    </w:lvl>
    <w:lvl w:ilvl="7" w:tplc="122C8D22">
      <w:start w:val="1"/>
      <w:numFmt w:val="bullet"/>
      <w:lvlText w:val="o"/>
      <w:lvlJc w:val="left"/>
      <w:pPr>
        <w:tabs>
          <w:tab w:val="num" w:pos="5760"/>
        </w:tabs>
        <w:ind w:left="5760" w:hanging="360"/>
      </w:pPr>
      <w:rPr>
        <w:rFonts w:ascii="Courier New" w:hAnsi="Courier New"/>
      </w:rPr>
    </w:lvl>
    <w:lvl w:ilvl="8" w:tplc="F2647868">
      <w:start w:val="1"/>
      <w:numFmt w:val="bullet"/>
      <w:lvlText w:val=""/>
      <w:lvlJc w:val="left"/>
      <w:pPr>
        <w:tabs>
          <w:tab w:val="num" w:pos="6480"/>
        </w:tabs>
        <w:ind w:left="6480" w:hanging="360"/>
      </w:pPr>
      <w:rPr>
        <w:rFonts w:ascii="Wingdings" w:hAnsi="Wingdings"/>
      </w:rPr>
    </w:lvl>
  </w:abstractNum>
  <w:abstractNum w:abstractNumId="223" w15:restartNumberingAfterBreak="0">
    <w:nsid w:val="000000E0"/>
    <w:multiLevelType w:val="hybridMultilevel"/>
    <w:tmpl w:val="000000E0"/>
    <w:lvl w:ilvl="0" w:tplc="E9EEF11C">
      <w:start w:val="1"/>
      <w:numFmt w:val="bullet"/>
      <w:lvlText w:val="o"/>
      <w:lvlJc w:val="left"/>
      <w:pPr>
        <w:ind w:left="720" w:hanging="360"/>
      </w:pPr>
      <w:rPr>
        <w:rFonts w:ascii="Courier New" w:hAnsi="Courier New"/>
        <w:b w:val="0"/>
        <w:bCs w:val="0"/>
      </w:rPr>
    </w:lvl>
    <w:lvl w:ilvl="1" w:tplc="5FACD930">
      <w:start w:val="1"/>
      <w:numFmt w:val="bullet"/>
      <w:lvlText w:val="o"/>
      <w:lvlJc w:val="left"/>
      <w:pPr>
        <w:tabs>
          <w:tab w:val="num" w:pos="1440"/>
        </w:tabs>
        <w:ind w:left="1440" w:hanging="360"/>
      </w:pPr>
      <w:rPr>
        <w:rFonts w:ascii="Courier New" w:hAnsi="Courier New"/>
      </w:rPr>
    </w:lvl>
    <w:lvl w:ilvl="2" w:tplc="C41CF268">
      <w:start w:val="1"/>
      <w:numFmt w:val="bullet"/>
      <w:lvlText w:val=""/>
      <w:lvlJc w:val="left"/>
      <w:pPr>
        <w:tabs>
          <w:tab w:val="num" w:pos="2160"/>
        </w:tabs>
        <w:ind w:left="2160" w:hanging="360"/>
      </w:pPr>
      <w:rPr>
        <w:rFonts w:ascii="Wingdings" w:hAnsi="Wingdings"/>
      </w:rPr>
    </w:lvl>
    <w:lvl w:ilvl="3" w:tplc="0A965AF4">
      <w:start w:val="1"/>
      <w:numFmt w:val="bullet"/>
      <w:lvlText w:val=""/>
      <w:lvlJc w:val="left"/>
      <w:pPr>
        <w:tabs>
          <w:tab w:val="num" w:pos="2880"/>
        </w:tabs>
        <w:ind w:left="2880" w:hanging="360"/>
      </w:pPr>
      <w:rPr>
        <w:rFonts w:ascii="Symbol" w:hAnsi="Symbol"/>
      </w:rPr>
    </w:lvl>
    <w:lvl w:ilvl="4" w:tplc="DD2A4068">
      <w:start w:val="1"/>
      <w:numFmt w:val="bullet"/>
      <w:lvlText w:val="o"/>
      <w:lvlJc w:val="left"/>
      <w:pPr>
        <w:tabs>
          <w:tab w:val="num" w:pos="3600"/>
        </w:tabs>
        <w:ind w:left="3600" w:hanging="360"/>
      </w:pPr>
      <w:rPr>
        <w:rFonts w:ascii="Courier New" w:hAnsi="Courier New"/>
      </w:rPr>
    </w:lvl>
    <w:lvl w:ilvl="5" w:tplc="3CDE6AF4">
      <w:start w:val="1"/>
      <w:numFmt w:val="bullet"/>
      <w:lvlText w:val=""/>
      <w:lvlJc w:val="left"/>
      <w:pPr>
        <w:tabs>
          <w:tab w:val="num" w:pos="4320"/>
        </w:tabs>
        <w:ind w:left="4320" w:hanging="360"/>
      </w:pPr>
      <w:rPr>
        <w:rFonts w:ascii="Wingdings" w:hAnsi="Wingdings"/>
      </w:rPr>
    </w:lvl>
    <w:lvl w:ilvl="6" w:tplc="99E2149E">
      <w:start w:val="1"/>
      <w:numFmt w:val="bullet"/>
      <w:lvlText w:val=""/>
      <w:lvlJc w:val="left"/>
      <w:pPr>
        <w:tabs>
          <w:tab w:val="num" w:pos="5040"/>
        </w:tabs>
        <w:ind w:left="5040" w:hanging="360"/>
      </w:pPr>
      <w:rPr>
        <w:rFonts w:ascii="Symbol" w:hAnsi="Symbol"/>
      </w:rPr>
    </w:lvl>
    <w:lvl w:ilvl="7" w:tplc="74EAA776">
      <w:start w:val="1"/>
      <w:numFmt w:val="bullet"/>
      <w:lvlText w:val="o"/>
      <w:lvlJc w:val="left"/>
      <w:pPr>
        <w:tabs>
          <w:tab w:val="num" w:pos="5760"/>
        </w:tabs>
        <w:ind w:left="5760" w:hanging="360"/>
      </w:pPr>
      <w:rPr>
        <w:rFonts w:ascii="Courier New" w:hAnsi="Courier New"/>
      </w:rPr>
    </w:lvl>
    <w:lvl w:ilvl="8" w:tplc="E5B299AC">
      <w:start w:val="1"/>
      <w:numFmt w:val="bullet"/>
      <w:lvlText w:val=""/>
      <w:lvlJc w:val="left"/>
      <w:pPr>
        <w:tabs>
          <w:tab w:val="num" w:pos="6480"/>
        </w:tabs>
        <w:ind w:left="6480" w:hanging="360"/>
      </w:pPr>
      <w:rPr>
        <w:rFonts w:ascii="Wingdings" w:hAnsi="Wingdings"/>
      </w:rPr>
    </w:lvl>
  </w:abstractNum>
  <w:abstractNum w:abstractNumId="224" w15:restartNumberingAfterBreak="0">
    <w:nsid w:val="000000E1"/>
    <w:multiLevelType w:val="hybridMultilevel"/>
    <w:tmpl w:val="000000E1"/>
    <w:lvl w:ilvl="0" w:tplc="456EF51E">
      <w:start w:val="1"/>
      <w:numFmt w:val="bullet"/>
      <w:lvlText w:val="o"/>
      <w:lvlJc w:val="left"/>
      <w:pPr>
        <w:ind w:left="720" w:hanging="360"/>
      </w:pPr>
      <w:rPr>
        <w:rFonts w:ascii="Courier New" w:hAnsi="Courier New"/>
        <w:b w:val="0"/>
        <w:bCs w:val="0"/>
      </w:rPr>
    </w:lvl>
    <w:lvl w:ilvl="1" w:tplc="18D617D0">
      <w:start w:val="1"/>
      <w:numFmt w:val="bullet"/>
      <w:lvlText w:val="o"/>
      <w:lvlJc w:val="left"/>
      <w:pPr>
        <w:tabs>
          <w:tab w:val="num" w:pos="1440"/>
        </w:tabs>
        <w:ind w:left="1440" w:hanging="360"/>
      </w:pPr>
      <w:rPr>
        <w:rFonts w:ascii="Courier New" w:hAnsi="Courier New"/>
      </w:rPr>
    </w:lvl>
    <w:lvl w:ilvl="2" w:tplc="09EE4D88">
      <w:start w:val="1"/>
      <w:numFmt w:val="bullet"/>
      <w:lvlText w:val=""/>
      <w:lvlJc w:val="left"/>
      <w:pPr>
        <w:tabs>
          <w:tab w:val="num" w:pos="2160"/>
        </w:tabs>
        <w:ind w:left="2160" w:hanging="360"/>
      </w:pPr>
      <w:rPr>
        <w:rFonts w:ascii="Wingdings" w:hAnsi="Wingdings"/>
      </w:rPr>
    </w:lvl>
    <w:lvl w:ilvl="3" w:tplc="F0044DFA">
      <w:start w:val="1"/>
      <w:numFmt w:val="bullet"/>
      <w:lvlText w:val=""/>
      <w:lvlJc w:val="left"/>
      <w:pPr>
        <w:tabs>
          <w:tab w:val="num" w:pos="2880"/>
        </w:tabs>
        <w:ind w:left="2880" w:hanging="360"/>
      </w:pPr>
      <w:rPr>
        <w:rFonts w:ascii="Symbol" w:hAnsi="Symbol"/>
      </w:rPr>
    </w:lvl>
    <w:lvl w:ilvl="4" w:tplc="ED567C6C">
      <w:start w:val="1"/>
      <w:numFmt w:val="bullet"/>
      <w:lvlText w:val="o"/>
      <w:lvlJc w:val="left"/>
      <w:pPr>
        <w:tabs>
          <w:tab w:val="num" w:pos="3600"/>
        </w:tabs>
        <w:ind w:left="3600" w:hanging="360"/>
      </w:pPr>
      <w:rPr>
        <w:rFonts w:ascii="Courier New" w:hAnsi="Courier New"/>
      </w:rPr>
    </w:lvl>
    <w:lvl w:ilvl="5" w:tplc="A1247A06">
      <w:start w:val="1"/>
      <w:numFmt w:val="bullet"/>
      <w:lvlText w:val=""/>
      <w:lvlJc w:val="left"/>
      <w:pPr>
        <w:tabs>
          <w:tab w:val="num" w:pos="4320"/>
        </w:tabs>
        <w:ind w:left="4320" w:hanging="360"/>
      </w:pPr>
      <w:rPr>
        <w:rFonts w:ascii="Wingdings" w:hAnsi="Wingdings"/>
      </w:rPr>
    </w:lvl>
    <w:lvl w:ilvl="6" w:tplc="983259F0">
      <w:start w:val="1"/>
      <w:numFmt w:val="bullet"/>
      <w:lvlText w:val=""/>
      <w:lvlJc w:val="left"/>
      <w:pPr>
        <w:tabs>
          <w:tab w:val="num" w:pos="5040"/>
        </w:tabs>
        <w:ind w:left="5040" w:hanging="360"/>
      </w:pPr>
      <w:rPr>
        <w:rFonts w:ascii="Symbol" w:hAnsi="Symbol"/>
      </w:rPr>
    </w:lvl>
    <w:lvl w:ilvl="7" w:tplc="A356AE18">
      <w:start w:val="1"/>
      <w:numFmt w:val="bullet"/>
      <w:lvlText w:val="o"/>
      <w:lvlJc w:val="left"/>
      <w:pPr>
        <w:tabs>
          <w:tab w:val="num" w:pos="5760"/>
        </w:tabs>
        <w:ind w:left="5760" w:hanging="360"/>
      </w:pPr>
      <w:rPr>
        <w:rFonts w:ascii="Courier New" w:hAnsi="Courier New"/>
      </w:rPr>
    </w:lvl>
    <w:lvl w:ilvl="8" w:tplc="7B3E5FF6">
      <w:start w:val="1"/>
      <w:numFmt w:val="bullet"/>
      <w:lvlText w:val=""/>
      <w:lvlJc w:val="left"/>
      <w:pPr>
        <w:tabs>
          <w:tab w:val="num" w:pos="6480"/>
        </w:tabs>
        <w:ind w:left="6480" w:hanging="360"/>
      </w:pPr>
      <w:rPr>
        <w:rFonts w:ascii="Wingdings" w:hAnsi="Wingdings"/>
      </w:rPr>
    </w:lvl>
  </w:abstractNum>
  <w:abstractNum w:abstractNumId="225" w15:restartNumberingAfterBreak="0">
    <w:nsid w:val="000000E2"/>
    <w:multiLevelType w:val="hybridMultilevel"/>
    <w:tmpl w:val="000000E2"/>
    <w:lvl w:ilvl="0" w:tplc="180CE3B0">
      <w:start w:val="1"/>
      <w:numFmt w:val="bullet"/>
      <w:lvlText w:val="o"/>
      <w:lvlJc w:val="left"/>
      <w:pPr>
        <w:ind w:left="720" w:hanging="360"/>
      </w:pPr>
      <w:rPr>
        <w:rFonts w:ascii="Courier New" w:hAnsi="Courier New"/>
        <w:b w:val="0"/>
        <w:bCs w:val="0"/>
      </w:rPr>
    </w:lvl>
    <w:lvl w:ilvl="1" w:tplc="81BC7210">
      <w:start w:val="1"/>
      <w:numFmt w:val="bullet"/>
      <w:lvlText w:val="o"/>
      <w:lvlJc w:val="left"/>
      <w:pPr>
        <w:tabs>
          <w:tab w:val="num" w:pos="1440"/>
        </w:tabs>
        <w:ind w:left="1440" w:hanging="360"/>
      </w:pPr>
      <w:rPr>
        <w:rFonts w:ascii="Courier New" w:hAnsi="Courier New"/>
      </w:rPr>
    </w:lvl>
    <w:lvl w:ilvl="2" w:tplc="383E1DC0">
      <w:start w:val="1"/>
      <w:numFmt w:val="bullet"/>
      <w:lvlText w:val=""/>
      <w:lvlJc w:val="left"/>
      <w:pPr>
        <w:tabs>
          <w:tab w:val="num" w:pos="2160"/>
        </w:tabs>
        <w:ind w:left="2160" w:hanging="360"/>
      </w:pPr>
      <w:rPr>
        <w:rFonts w:ascii="Wingdings" w:hAnsi="Wingdings"/>
      </w:rPr>
    </w:lvl>
    <w:lvl w:ilvl="3" w:tplc="9D7ABD4C">
      <w:start w:val="1"/>
      <w:numFmt w:val="bullet"/>
      <w:lvlText w:val=""/>
      <w:lvlJc w:val="left"/>
      <w:pPr>
        <w:tabs>
          <w:tab w:val="num" w:pos="2880"/>
        </w:tabs>
        <w:ind w:left="2880" w:hanging="360"/>
      </w:pPr>
      <w:rPr>
        <w:rFonts w:ascii="Symbol" w:hAnsi="Symbol"/>
      </w:rPr>
    </w:lvl>
    <w:lvl w:ilvl="4" w:tplc="8AB6138C">
      <w:start w:val="1"/>
      <w:numFmt w:val="bullet"/>
      <w:lvlText w:val="o"/>
      <w:lvlJc w:val="left"/>
      <w:pPr>
        <w:tabs>
          <w:tab w:val="num" w:pos="3600"/>
        </w:tabs>
        <w:ind w:left="3600" w:hanging="360"/>
      </w:pPr>
      <w:rPr>
        <w:rFonts w:ascii="Courier New" w:hAnsi="Courier New"/>
      </w:rPr>
    </w:lvl>
    <w:lvl w:ilvl="5" w:tplc="574C7CDA">
      <w:start w:val="1"/>
      <w:numFmt w:val="bullet"/>
      <w:lvlText w:val=""/>
      <w:lvlJc w:val="left"/>
      <w:pPr>
        <w:tabs>
          <w:tab w:val="num" w:pos="4320"/>
        </w:tabs>
        <w:ind w:left="4320" w:hanging="360"/>
      </w:pPr>
      <w:rPr>
        <w:rFonts w:ascii="Wingdings" w:hAnsi="Wingdings"/>
      </w:rPr>
    </w:lvl>
    <w:lvl w:ilvl="6" w:tplc="249AACE6">
      <w:start w:val="1"/>
      <w:numFmt w:val="bullet"/>
      <w:lvlText w:val=""/>
      <w:lvlJc w:val="left"/>
      <w:pPr>
        <w:tabs>
          <w:tab w:val="num" w:pos="5040"/>
        </w:tabs>
        <w:ind w:left="5040" w:hanging="360"/>
      </w:pPr>
      <w:rPr>
        <w:rFonts w:ascii="Symbol" w:hAnsi="Symbol"/>
      </w:rPr>
    </w:lvl>
    <w:lvl w:ilvl="7" w:tplc="A7B451E8">
      <w:start w:val="1"/>
      <w:numFmt w:val="bullet"/>
      <w:lvlText w:val="o"/>
      <w:lvlJc w:val="left"/>
      <w:pPr>
        <w:tabs>
          <w:tab w:val="num" w:pos="5760"/>
        </w:tabs>
        <w:ind w:left="5760" w:hanging="360"/>
      </w:pPr>
      <w:rPr>
        <w:rFonts w:ascii="Courier New" w:hAnsi="Courier New"/>
      </w:rPr>
    </w:lvl>
    <w:lvl w:ilvl="8" w:tplc="94E211CE">
      <w:start w:val="1"/>
      <w:numFmt w:val="bullet"/>
      <w:lvlText w:val=""/>
      <w:lvlJc w:val="left"/>
      <w:pPr>
        <w:tabs>
          <w:tab w:val="num" w:pos="6480"/>
        </w:tabs>
        <w:ind w:left="6480" w:hanging="360"/>
      </w:pPr>
      <w:rPr>
        <w:rFonts w:ascii="Wingdings" w:hAnsi="Wingdings"/>
      </w:rPr>
    </w:lvl>
  </w:abstractNum>
  <w:abstractNum w:abstractNumId="226" w15:restartNumberingAfterBreak="0">
    <w:nsid w:val="000000E3"/>
    <w:multiLevelType w:val="hybridMultilevel"/>
    <w:tmpl w:val="000000E3"/>
    <w:lvl w:ilvl="0" w:tplc="1FAA35AE">
      <w:start w:val="1"/>
      <w:numFmt w:val="bullet"/>
      <w:lvlText w:val="o"/>
      <w:lvlJc w:val="left"/>
      <w:pPr>
        <w:ind w:left="720" w:hanging="360"/>
      </w:pPr>
      <w:rPr>
        <w:rFonts w:ascii="Courier New" w:hAnsi="Courier New"/>
        <w:b w:val="0"/>
        <w:bCs w:val="0"/>
      </w:rPr>
    </w:lvl>
    <w:lvl w:ilvl="1" w:tplc="D79899B0">
      <w:start w:val="1"/>
      <w:numFmt w:val="bullet"/>
      <w:lvlText w:val="o"/>
      <w:lvlJc w:val="left"/>
      <w:pPr>
        <w:tabs>
          <w:tab w:val="num" w:pos="1440"/>
        </w:tabs>
        <w:ind w:left="1440" w:hanging="360"/>
      </w:pPr>
      <w:rPr>
        <w:rFonts w:ascii="Courier New" w:hAnsi="Courier New"/>
      </w:rPr>
    </w:lvl>
    <w:lvl w:ilvl="2" w:tplc="7A34A586">
      <w:start w:val="1"/>
      <w:numFmt w:val="bullet"/>
      <w:lvlText w:val=""/>
      <w:lvlJc w:val="left"/>
      <w:pPr>
        <w:tabs>
          <w:tab w:val="num" w:pos="2160"/>
        </w:tabs>
        <w:ind w:left="2160" w:hanging="360"/>
      </w:pPr>
      <w:rPr>
        <w:rFonts w:ascii="Wingdings" w:hAnsi="Wingdings"/>
      </w:rPr>
    </w:lvl>
    <w:lvl w:ilvl="3" w:tplc="74FC6D28">
      <w:start w:val="1"/>
      <w:numFmt w:val="bullet"/>
      <w:lvlText w:val=""/>
      <w:lvlJc w:val="left"/>
      <w:pPr>
        <w:tabs>
          <w:tab w:val="num" w:pos="2880"/>
        </w:tabs>
        <w:ind w:left="2880" w:hanging="360"/>
      </w:pPr>
      <w:rPr>
        <w:rFonts w:ascii="Symbol" w:hAnsi="Symbol"/>
      </w:rPr>
    </w:lvl>
    <w:lvl w:ilvl="4" w:tplc="342A9D20">
      <w:start w:val="1"/>
      <w:numFmt w:val="bullet"/>
      <w:lvlText w:val="o"/>
      <w:lvlJc w:val="left"/>
      <w:pPr>
        <w:tabs>
          <w:tab w:val="num" w:pos="3600"/>
        </w:tabs>
        <w:ind w:left="3600" w:hanging="360"/>
      </w:pPr>
      <w:rPr>
        <w:rFonts w:ascii="Courier New" w:hAnsi="Courier New"/>
      </w:rPr>
    </w:lvl>
    <w:lvl w:ilvl="5" w:tplc="75CEC9AC">
      <w:start w:val="1"/>
      <w:numFmt w:val="bullet"/>
      <w:lvlText w:val=""/>
      <w:lvlJc w:val="left"/>
      <w:pPr>
        <w:tabs>
          <w:tab w:val="num" w:pos="4320"/>
        </w:tabs>
        <w:ind w:left="4320" w:hanging="360"/>
      </w:pPr>
      <w:rPr>
        <w:rFonts w:ascii="Wingdings" w:hAnsi="Wingdings"/>
      </w:rPr>
    </w:lvl>
    <w:lvl w:ilvl="6" w:tplc="848C9818">
      <w:start w:val="1"/>
      <w:numFmt w:val="bullet"/>
      <w:lvlText w:val=""/>
      <w:lvlJc w:val="left"/>
      <w:pPr>
        <w:tabs>
          <w:tab w:val="num" w:pos="5040"/>
        </w:tabs>
        <w:ind w:left="5040" w:hanging="360"/>
      </w:pPr>
      <w:rPr>
        <w:rFonts w:ascii="Symbol" w:hAnsi="Symbol"/>
      </w:rPr>
    </w:lvl>
    <w:lvl w:ilvl="7" w:tplc="39B65F40">
      <w:start w:val="1"/>
      <w:numFmt w:val="bullet"/>
      <w:lvlText w:val="o"/>
      <w:lvlJc w:val="left"/>
      <w:pPr>
        <w:tabs>
          <w:tab w:val="num" w:pos="5760"/>
        </w:tabs>
        <w:ind w:left="5760" w:hanging="360"/>
      </w:pPr>
      <w:rPr>
        <w:rFonts w:ascii="Courier New" w:hAnsi="Courier New"/>
      </w:rPr>
    </w:lvl>
    <w:lvl w:ilvl="8" w:tplc="8594EC90">
      <w:start w:val="1"/>
      <w:numFmt w:val="bullet"/>
      <w:lvlText w:val=""/>
      <w:lvlJc w:val="left"/>
      <w:pPr>
        <w:tabs>
          <w:tab w:val="num" w:pos="6480"/>
        </w:tabs>
        <w:ind w:left="6480" w:hanging="360"/>
      </w:pPr>
      <w:rPr>
        <w:rFonts w:ascii="Wingdings" w:hAnsi="Wingdings"/>
      </w:rPr>
    </w:lvl>
  </w:abstractNum>
  <w:abstractNum w:abstractNumId="227" w15:restartNumberingAfterBreak="0">
    <w:nsid w:val="000000E4"/>
    <w:multiLevelType w:val="hybridMultilevel"/>
    <w:tmpl w:val="000000E4"/>
    <w:lvl w:ilvl="0" w:tplc="08948E42">
      <w:start w:val="1"/>
      <w:numFmt w:val="bullet"/>
      <w:lvlText w:val="o"/>
      <w:lvlJc w:val="left"/>
      <w:pPr>
        <w:ind w:left="720" w:hanging="360"/>
      </w:pPr>
      <w:rPr>
        <w:rFonts w:ascii="Courier New" w:hAnsi="Courier New"/>
        <w:b w:val="0"/>
        <w:bCs w:val="0"/>
      </w:rPr>
    </w:lvl>
    <w:lvl w:ilvl="1" w:tplc="259C47E2">
      <w:start w:val="1"/>
      <w:numFmt w:val="bullet"/>
      <w:lvlText w:val="o"/>
      <w:lvlJc w:val="left"/>
      <w:pPr>
        <w:tabs>
          <w:tab w:val="num" w:pos="1440"/>
        </w:tabs>
        <w:ind w:left="1440" w:hanging="360"/>
      </w:pPr>
      <w:rPr>
        <w:rFonts w:ascii="Courier New" w:hAnsi="Courier New"/>
      </w:rPr>
    </w:lvl>
    <w:lvl w:ilvl="2" w:tplc="1C5A1F98">
      <w:start w:val="1"/>
      <w:numFmt w:val="bullet"/>
      <w:lvlText w:val=""/>
      <w:lvlJc w:val="left"/>
      <w:pPr>
        <w:tabs>
          <w:tab w:val="num" w:pos="2160"/>
        </w:tabs>
        <w:ind w:left="2160" w:hanging="360"/>
      </w:pPr>
      <w:rPr>
        <w:rFonts w:ascii="Wingdings" w:hAnsi="Wingdings"/>
      </w:rPr>
    </w:lvl>
    <w:lvl w:ilvl="3" w:tplc="901634EC">
      <w:start w:val="1"/>
      <w:numFmt w:val="bullet"/>
      <w:lvlText w:val=""/>
      <w:lvlJc w:val="left"/>
      <w:pPr>
        <w:tabs>
          <w:tab w:val="num" w:pos="2880"/>
        </w:tabs>
        <w:ind w:left="2880" w:hanging="360"/>
      </w:pPr>
      <w:rPr>
        <w:rFonts w:ascii="Symbol" w:hAnsi="Symbol"/>
      </w:rPr>
    </w:lvl>
    <w:lvl w:ilvl="4" w:tplc="C2D05EE0">
      <w:start w:val="1"/>
      <w:numFmt w:val="bullet"/>
      <w:lvlText w:val="o"/>
      <w:lvlJc w:val="left"/>
      <w:pPr>
        <w:tabs>
          <w:tab w:val="num" w:pos="3600"/>
        </w:tabs>
        <w:ind w:left="3600" w:hanging="360"/>
      </w:pPr>
      <w:rPr>
        <w:rFonts w:ascii="Courier New" w:hAnsi="Courier New"/>
      </w:rPr>
    </w:lvl>
    <w:lvl w:ilvl="5" w:tplc="3CCE363E">
      <w:start w:val="1"/>
      <w:numFmt w:val="bullet"/>
      <w:lvlText w:val=""/>
      <w:lvlJc w:val="left"/>
      <w:pPr>
        <w:tabs>
          <w:tab w:val="num" w:pos="4320"/>
        </w:tabs>
        <w:ind w:left="4320" w:hanging="360"/>
      </w:pPr>
      <w:rPr>
        <w:rFonts w:ascii="Wingdings" w:hAnsi="Wingdings"/>
      </w:rPr>
    </w:lvl>
    <w:lvl w:ilvl="6" w:tplc="402E9B42">
      <w:start w:val="1"/>
      <w:numFmt w:val="bullet"/>
      <w:lvlText w:val=""/>
      <w:lvlJc w:val="left"/>
      <w:pPr>
        <w:tabs>
          <w:tab w:val="num" w:pos="5040"/>
        </w:tabs>
        <w:ind w:left="5040" w:hanging="360"/>
      </w:pPr>
      <w:rPr>
        <w:rFonts w:ascii="Symbol" w:hAnsi="Symbol"/>
      </w:rPr>
    </w:lvl>
    <w:lvl w:ilvl="7" w:tplc="C9FA2A92">
      <w:start w:val="1"/>
      <w:numFmt w:val="bullet"/>
      <w:lvlText w:val="o"/>
      <w:lvlJc w:val="left"/>
      <w:pPr>
        <w:tabs>
          <w:tab w:val="num" w:pos="5760"/>
        </w:tabs>
        <w:ind w:left="5760" w:hanging="360"/>
      </w:pPr>
      <w:rPr>
        <w:rFonts w:ascii="Courier New" w:hAnsi="Courier New"/>
      </w:rPr>
    </w:lvl>
    <w:lvl w:ilvl="8" w:tplc="76342EA6">
      <w:start w:val="1"/>
      <w:numFmt w:val="bullet"/>
      <w:lvlText w:val=""/>
      <w:lvlJc w:val="left"/>
      <w:pPr>
        <w:tabs>
          <w:tab w:val="num" w:pos="6480"/>
        </w:tabs>
        <w:ind w:left="6480" w:hanging="360"/>
      </w:pPr>
      <w:rPr>
        <w:rFonts w:ascii="Wingdings" w:hAnsi="Wingdings"/>
      </w:rPr>
    </w:lvl>
  </w:abstractNum>
  <w:abstractNum w:abstractNumId="228" w15:restartNumberingAfterBreak="0">
    <w:nsid w:val="000000E5"/>
    <w:multiLevelType w:val="hybridMultilevel"/>
    <w:tmpl w:val="000000E5"/>
    <w:lvl w:ilvl="0" w:tplc="695EC3AA">
      <w:start w:val="1"/>
      <w:numFmt w:val="bullet"/>
      <w:lvlText w:val="o"/>
      <w:lvlJc w:val="left"/>
      <w:pPr>
        <w:ind w:left="720" w:hanging="360"/>
      </w:pPr>
      <w:rPr>
        <w:rFonts w:ascii="Courier New" w:hAnsi="Courier New"/>
        <w:b w:val="0"/>
        <w:bCs w:val="0"/>
      </w:rPr>
    </w:lvl>
    <w:lvl w:ilvl="1" w:tplc="FB3CCA1A">
      <w:start w:val="1"/>
      <w:numFmt w:val="bullet"/>
      <w:lvlText w:val="o"/>
      <w:lvlJc w:val="left"/>
      <w:pPr>
        <w:tabs>
          <w:tab w:val="num" w:pos="1440"/>
        </w:tabs>
        <w:ind w:left="1440" w:hanging="360"/>
      </w:pPr>
      <w:rPr>
        <w:rFonts w:ascii="Courier New" w:hAnsi="Courier New"/>
      </w:rPr>
    </w:lvl>
    <w:lvl w:ilvl="2" w:tplc="BFE6780A">
      <w:start w:val="1"/>
      <w:numFmt w:val="bullet"/>
      <w:lvlText w:val=""/>
      <w:lvlJc w:val="left"/>
      <w:pPr>
        <w:tabs>
          <w:tab w:val="num" w:pos="2160"/>
        </w:tabs>
        <w:ind w:left="2160" w:hanging="360"/>
      </w:pPr>
      <w:rPr>
        <w:rFonts w:ascii="Wingdings" w:hAnsi="Wingdings"/>
      </w:rPr>
    </w:lvl>
    <w:lvl w:ilvl="3" w:tplc="93769E4C">
      <w:start w:val="1"/>
      <w:numFmt w:val="bullet"/>
      <w:lvlText w:val=""/>
      <w:lvlJc w:val="left"/>
      <w:pPr>
        <w:tabs>
          <w:tab w:val="num" w:pos="2880"/>
        </w:tabs>
        <w:ind w:left="2880" w:hanging="360"/>
      </w:pPr>
      <w:rPr>
        <w:rFonts w:ascii="Symbol" w:hAnsi="Symbol"/>
      </w:rPr>
    </w:lvl>
    <w:lvl w:ilvl="4" w:tplc="72FA7EF6">
      <w:start w:val="1"/>
      <w:numFmt w:val="bullet"/>
      <w:lvlText w:val="o"/>
      <w:lvlJc w:val="left"/>
      <w:pPr>
        <w:tabs>
          <w:tab w:val="num" w:pos="3600"/>
        </w:tabs>
        <w:ind w:left="3600" w:hanging="360"/>
      </w:pPr>
      <w:rPr>
        <w:rFonts w:ascii="Courier New" w:hAnsi="Courier New"/>
      </w:rPr>
    </w:lvl>
    <w:lvl w:ilvl="5" w:tplc="216458E0">
      <w:start w:val="1"/>
      <w:numFmt w:val="bullet"/>
      <w:lvlText w:val=""/>
      <w:lvlJc w:val="left"/>
      <w:pPr>
        <w:tabs>
          <w:tab w:val="num" w:pos="4320"/>
        </w:tabs>
        <w:ind w:left="4320" w:hanging="360"/>
      </w:pPr>
      <w:rPr>
        <w:rFonts w:ascii="Wingdings" w:hAnsi="Wingdings"/>
      </w:rPr>
    </w:lvl>
    <w:lvl w:ilvl="6" w:tplc="05DE9866">
      <w:start w:val="1"/>
      <w:numFmt w:val="bullet"/>
      <w:lvlText w:val=""/>
      <w:lvlJc w:val="left"/>
      <w:pPr>
        <w:tabs>
          <w:tab w:val="num" w:pos="5040"/>
        </w:tabs>
        <w:ind w:left="5040" w:hanging="360"/>
      </w:pPr>
      <w:rPr>
        <w:rFonts w:ascii="Symbol" w:hAnsi="Symbol"/>
      </w:rPr>
    </w:lvl>
    <w:lvl w:ilvl="7" w:tplc="10F87B2C">
      <w:start w:val="1"/>
      <w:numFmt w:val="bullet"/>
      <w:lvlText w:val="o"/>
      <w:lvlJc w:val="left"/>
      <w:pPr>
        <w:tabs>
          <w:tab w:val="num" w:pos="5760"/>
        </w:tabs>
        <w:ind w:left="5760" w:hanging="360"/>
      </w:pPr>
      <w:rPr>
        <w:rFonts w:ascii="Courier New" w:hAnsi="Courier New"/>
      </w:rPr>
    </w:lvl>
    <w:lvl w:ilvl="8" w:tplc="DAF80EC4">
      <w:start w:val="1"/>
      <w:numFmt w:val="bullet"/>
      <w:lvlText w:val=""/>
      <w:lvlJc w:val="left"/>
      <w:pPr>
        <w:tabs>
          <w:tab w:val="num" w:pos="6480"/>
        </w:tabs>
        <w:ind w:left="6480" w:hanging="360"/>
      </w:pPr>
      <w:rPr>
        <w:rFonts w:ascii="Wingdings" w:hAnsi="Wingdings"/>
      </w:rPr>
    </w:lvl>
  </w:abstractNum>
  <w:abstractNum w:abstractNumId="229" w15:restartNumberingAfterBreak="0">
    <w:nsid w:val="000000E6"/>
    <w:multiLevelType w:val="hybridMultilevel"/>
    <w:tmpl w:val="000000E6"/>
    <w:lvl w:ilvl="0" w:tplc="A52E7020">
      <w:start w:val="1"/>
      <w:numFmt w:val="bullet"/>
      <w:lvlText w:val="o"/>
      <w:lvlJc w:val="left"/>
      <w:pPr>
        <w:ind w:left="720" w:hanging="360"/>
      </w:pPr>
      <w:rPr>
        <w:rFonts w:ascii="Courier New" w:hAnsi="Courier New"/>
        <w:b w:val="0"/>
        <w:bCs w:val="0"/>
      </w:rPr>
    </w:lvl>
    <w:lvl w:ilvl="1" w:tplc="1BD642A6">
      <w:start w:val="1"/>
      <w:numFmt w:val="bullet"/>
      <w:lvlText w:val="o"/>
      <w:lvlJc w:val="left"/>
      <w:pPr>
        <w:tabs>
          <w:tab w:val="num" w:pos="1440"/>
        </w:tabs>
        <w:ind w:left="1440" w:hanging="360"/>
      </w:pPr>
      <w:rPr>
        <w:rFonts w:ascii="Courier New" w:hAnsi="Courier New"/>
      </w:rPr>
    </w:lvl>
    <w:lvl w:ilvl="2" w:tplc="2FC89828">
      <w:start w:val="1"/>
      <w:numFmt w:val="bullet"/>
      <w:lvlText w:val=""/>
      <w:lvlJc w:val="left"/>
      <w:pPr>
        <w:tabs>
          <w:tab w:val="num" w:pos="2160"/>
        </w:tabs>
        <w:ind w:left="2160" w:hanging="360"/>
      </w:pPr>
      <w:rPr>
        <w:rFonts w:ascii="Wingdings" w:hAnsi="Wingdings"/>
      </w:rPr>
    </w:lvl>
    <w:lvl w:ilvl="3" w:tplc="BEDEFBEC">
      <w:start w:val="1"/>
      <w:numFmt w:val="bullet"/>
      <w:lvlText w:val=""/>
      <w:lvlJc w:val="left"/>
      <w:pPr>
        <w:tabs>
          <w:tab w:val="num" w:pos="2880"/>
        </w:tabs>
        <w:ind w:left="2880" w:hanging="360"/>
      </w:pPr>
      <w:rPr>
        <w:rFonts w:ascii="Symbol" w:hAnsi="Symbol"/>
      </w:rPr>
    </w:lvl>
    <w:lvl w:ilvl="4" w:tplc="4A424110">
      <w:start w:val="1"/>
      <w:numFmt w:val="bullet"/>
      <w:lvlText w:val="o"/>
      <w:lvlJc w:val="left"/>
      <w:pPr>
        <w:tabs>
          <w:tab w:val="num" w:pos="3600"/>
        </w:tabs>
        <w:ind w:left="3600" w:hanging="360"/>
      </w:pPr>
      <w:rPr>
        <w:rFonts w:ascii="Courier New" w:hAnsi="Courier New"/>
      </w:rPr>
    </w:lvl>
    <w:lvl w:ilvl="5" w:tplc="91C82E3C">
      <w:start w:val="1"/>
      <w:numFmt w:val="bullet"/>
      <w:lvlText w:val=""/>
      <w:lvlJc w:val="left"/>
      <w:pPr>
        <w:tabs>
          <w:tab w:val="num" w:pos="4320"/>
        </w:tabs>
        <w:ind w:left="4320" w:hanging="360"/>
      </w:pPr>
      <w:rPr>
        <w:rFonts w:ascii="Wingdings" w:hAnsi="Wingdings"/>
      </w:rPr>
    </w:lvl>
    <w:lvl w:ilvl="6" w:tplc="F824365A">
      <w:start w:val="1"/>
      <w:numFmt w:val="bullet"/>
      <w:lvlText w:val=""/>
      <w:lvlJc w:val="left"/>
      <w:pPr>
        <w:tabs>
          <w:tab w:val="num" w:pos="5040"/>
        </w:tabs>
        <w:ind w:left="5040" w:hanging="360"/>
      </w:pPr>
      <w:rPr>
        <w:rFonts w:ascii="Symbol" w:hAnsi="Symbol"/>
      </w:rPr>
    </w:lvl>
    <w:lvl w:ilvl="7" w:tplc="7ACE9D28">
      <w:start w:val="1"/>
      <w:numFmt w:val="bullet"/>
      <w:lvlText w:val="o"/>
      <w:lvlJc w:val="left"/>
      <w:pPr>
        <w:tabs>
          <w:tab w:val="num" w:pos="5760"/>
        </w:tabs>
        <w:ind w:left="5760" w:hanging="360"/>
      </w:pPr>
      <w:rPr>
        <w:rFonts w:ascii="Courier New" w:hAnsi="Courier New"/>
      </w:rPr>
    </w:lvl>
    <w:lvl w:ilvl="8" w:tplc="7496022C">
      <w:start w:val="1"/>
      <w:numFmt w:val="bullet"/>
      <w:lvlText w:val=""/>
      <w:lvlJc w:val="left"/>
      <w:pPr>
        <w:tabs>
          <w:tab w:val="num" w:pos="6480"/>
        </w:tabs>
        <w:ind w:left="6480" w:hanging="360"/>
      </w:pPr>
      <w:rPr>
        <w:rFonts w:ascii="Wingdings" w:hAnsi="Wingdings"/>
      </w:rPr>
    </w:lvl>
  </w:abstractNum>
  <w:abstractNum w:abstractNumId="230" w15:restartNumberingAfterBreak="0">
    <w:nsid w:val="000000E7"/>
    <w:multiLevelType w:val="hybridMultilevel"/>
    <w:tmpl w:val="000000E7"/>
    <w:lvl w:ilvl="0" w:tplc="7898DDCC">
      <w:start w:val="1"/>
      <w:numFmt w:val="bullet"/>
      <w:lvlText w:val="o"/>
      <w:lvlJc w:val="left"/>
      <w:pPr>
        <w:ind w:left="720" w:hanging="360"/>
      </w:pPr>
      <w:rPr>
        <w:rFonts w:ascii="Courier New" w:hAnsi="Courier New"/>
        <w:b w:val="0"/>
        <w:bCs w:val="0"/>
      </w:rPr>
    </w:lvl>
    <w:lvl w:ilvl="1" w:tplc="58DECE36">
      <w:start w:val="1"/>
      <w:numFmt w:val="bullet"/>
      <w:lvlText w:val="o"/>
      <w:lvlJc w:val="left"/>
      <w:pPr>
        <w:tabs>
          <w:tab w:val="num" w:pos="1440"/>
        </w:tabs>
        <w:ind w:left="1440" w:hanging="360"/>
      </w:pPr>
      <w:rPr>
        <w:rFonts w:ascii="Courier New" w:hAnsi="Courier New"/>
      </w:rPr>
    </w:lvl>
    <w:lvl w:ilvl="2" w:tplc="9E906026">
      <w:start w:val="1"/>
      <w:numFmt w:val="bullet"/>
      <w:lvlText w:val=""/>
      <w:lvlJc w:val="left"/>
      <w:pPr>
        <w:tabs>
          <w:tab w:val="num" w:pos="2160"/>
        </w:tabs>
        <w:ind w:left="2160" w:hanging="360"/>
      </w:pPr>
      <w:rPr>
        <w:rFonts w:ascii="Wingdings" w:hAnsi="Wingdings"/>
      </w:rPr>
    </w:lvl>
    <w:lvl w:ilvl="3" w:tplc="F6FA7BE2">
      <w:start w:val="1"/>
      <w:numFmt w:val="bullet"/>
      <w:lvlText w:val=""/>
      <w:lvlJc w:val="left"/>
      <w:pPr>
        <w:tabs>
          <w:tab w:val="num" w:pos="2880"/>
        </w:tabs>
        <w:ind w:left="2880" w:hanging="360"/>
      </w:pPr>
      <w:rPr>
        <w:rFonts w:ascii="Symbol" w:hAnsi="Symbol"/>
      </w:rPr>
    </w:lvl>
    <w:lvl w:ilvl="4" w:tplc="28D84F3A">
      <w:start w:val="1"/>
      <w:numFmt w:val="bullet"/>
      <w:lvlText w:val="o"/>
      <w:lvlJc w:val="left"/>
      <w:pPr>
        <w:tabs>
          <w:tab w:val="num" w:pos="3600"/>
        </w:tabs>
        <w:ind w:left="3600" w:hanging="360"/>
      </w:pPr>
      <w:rPr>
        <w:rFonts w:ascii="Courier New" w:hAnsi="Courier New"/>
      </w:rPr>
    </w:lvl>
    <w:lvl w:ilvl="5" w:tplc="FBEAF766">
      <w:start w:val="1"/>
      <w:numFmt w:val="bullet"/>
      <w:lvlText w:val=""/>
      <w:lvlJc w:val="left"/>
      <w:pPr>
        <w:tabs>
          <w:tab w:val="num" w:pos="4320"/>
        </w:tabs>
        <w:ind w:left="4320" w:hanging="360"/>
      </w:pPr>
      <w:rPr>
        <w:rFonts w:ascii="Wingdings" w:hAnsi="Wingdings"/>
      </w:rPr>
    </w:lvl>
    <w:lvl w:ilvl="6" w:tplc="AF4C6E64">
      <w:start w:val="1"/>
      <w:numFmt w:val="bullet"/>
      <w:lvlText w:val=""/>
      <w:lvlJc w:val="left"/>
      <w:pPr>
        <w:tabs>
          <w:tab w:val="num" w:pos="5040"/>
        </w:tabs>
        <w:ind w:left="5040" w:hanging="360"/>
      </w:pPr>
      <w:rPr>
        <w:rFonts w:ascii="Symbol" w:hAnsi="Symbol"/>
      </w:rPr>
    </w:lvl>
    <w:lvl w:ilvl="7" w:tplc="79E26FD6">
      <w:start w:val="1"/>
      <w:numFmt w:val="bullet"/>
      <w:lvlText w:val="o"/>
      <w:lvlJc w:val="left"/>
      <w:pPr>
        <w:tabs>
          <w:tab w:val="num" w:pos="5760"/>
        </w:tabs>
        <w:ind w:left="5760" w:hanging="360"/>
      </w:pPr>
      <w:rPr>
        <w:rFonts w:ascii="Courier New" w:hAnsi="Courier New"/>
      </w:rPr>
    </w:lvl>
    <w:lvl w:ilvl="8" w:tplc="D0AE5FA8">
      <w:start w:val="1"/>
      <w:numFmt w:val="bullet"/>
      <w:lvlText w:val=""/>
      <w:lvlJc w:val="left"/>
      <w:pPr>
        <w:tabs>
          <w:tab w:val="num" w:pos="6480"/>
        </w:tabs>
        <w:ind w:left="6480" w:hanging="360"/>
      </w:pPr>
      <w:rPr>
        <w:rFonts w:ascii="Wingdings" w:hAnsi="Wingdings"/>
      </w:rPr>
    </w:lvl>
  </w:abstractNum>
  <w:abstractNum w:abstractNumId="231" w15:restartNumberingAfterBreak="0">
    <w:nsid w:val="000000E8"/>
    <w:multiLevelType w:val="hybridMultilevel"/>
    <w:tmpl w:val="000000E8"/>
    <w:lvl w:ilvl="0" w:tplc="EE3C197C">
      <w:start w:val="1"/>
      <w:numFmt w:val="bullet"/>
      <w:lvlText w:val="o"/>
      <w:lvlJc w:val="left"/>
      <w:pPr>
        <w:ind w:left="720" w:hanging="360"/>
      </w:pPr>
      <w:rPr>
        <w:rFonts w:ascii="Courier New" w:hAnsi="Courier New"/>
        <w:b w:val="0"/>
        <w:bCs w:val="0"/>
      </w:rPr>
    </w:lvl>
    <w:lvl w:ilvl="1" w:tplc="2116B97C">
      <w:start w:val="1"/>
      <w:numFmt w:val="bullet"/>
      <w:lvlText w:val="o"/>
      <w:lvlJc w:val="left"/>
      <w:pPr>
        <w:tabs>
          <w:tab w:val="num" w:pos="1440"/>
        </w:tabs>
        <w:ind w:left="1440" w:hanging="360"/>
      </w:pPr>
      <w:rPr>
        <w:rFonts w:ascii="Courier New" w:hAnsi="Courier New"/>
      </w:rPr>
    </w:lvl>
    <w:lvl w:ilvl="2" w:tplc="65E22D8E">
      <w:start w:val="1"/>
      <w:numFmt w:val="bullet"/>
      <w:lvlText w:val=""/>
      <w:lvlJc w:val="left"/>
      <w:pPr>
        <w:tabs>
          <w:tab w:val="num" w:pos="2160"/>
        </w:tabs>
        <w:ind w:left="2160" w:hanging="360"/>
      </w:pPr>
      <w:rPr>
        <w:rFonts w:ascii="Wingdings" w:hAnsi="Wingdings"/>
      </w:rPr>
    </w:lvl>
    <w:lvl w:ilvl="3" w:tplc="050E3926">
      <w:start w:val="1"/>
      <w:numFmt w:val="bullet"/>
      <w:lvlText w:val=""/>
      <w:lvlJc w:val="left"/>
      <w:pPr>
        <w:tabs>
          <w:tab w:val="num" w:pos="2880"/>
        </w:tabs>
        <w:ind w:left="2880" w:hanging="360"/>
      </w:pPr>
      <w:rPr>
        <w:rFonts w:ascii="Symbol" w:hAnsi="Symbol"/>
      </w:rPr>
    </w:lvl>
    <w:lvl w:ilvl="4" w:tplc="B18CDB6E">
      <w:start w:val="1"/>
      <w:numFmt w:val="bullet"/>
      <w:lvlText w:val="o"/>
      <w:lvlJc w:val="left"/>
      <w:pPr>
        <w:tabs>
          <w:tab w:val="num" w:pos="3600"/>
        </w:tabs>
        <w:ind w:left="3600" w:hanging="360"/>
      </w:pPr>
      <w:rPr>
        <w:rFonts w:ascii="Courier New" w:hAnsi="Courier New"/>
      </w:rPr>
    </w:lvl>
    <w:lvl w:ilvl="5" w:tplc="A28453C4">
      <w:start w:val="1"/>
      <w:numFmt w:val="bullet"/>
      <w:lvlText w:val=""/>
      <w:lvlJc w:val="left"/>
      <w:pPr>
        <w:tabs>
          <w:tab w:val="num" w:pos="4320"/>
        </w:tabs>
        <w:ind w:left="4320" w:hanging="360"/>
      </w:pPr>
      <w:rPr>
        <w:rFonts w:ascii="Wingdings" w:hAnsi="Wingdings"/>
      </w:rPr>
    </w:lvl>
    <w:lvl w:ilvl="6" w:tplc="DA36E3C4">
      <w:start w:val="1"/>
      <w:numFmt w:val="bullet"/>
      <w:lvlText w:val=""/>
      <w:lvlJc w:val="left"/>
      <w:pPr>
        <w:tabs>
          <w:tab w:val="num" w:pos="5040"/>
        </w:tabs>
        <w:ind w:left="5040" w:hanging="360"/>
      </w:pPr>
      <w:rPr>
        <w:rFonts w:ascii="Symbol" w:hAnsi="Symbol"/>
      </w:rPr>
    </w:lvl>
    <w:lvl w:ilvl="7" w:tplc="75F265B2">
      <w:start w:val="1"/>
      <w:numFmt w:val="bullet"/>
      <w:lvlText w:val="o"/>
      <w:lvlJc w:val="left"/>
      <w:pPr>
        <w:tabs>
          <w:tab w:val="num" w:pos="5760"/>
        </w:tabs>
        <w:ind w:left="5760" w:hanging="360"/>
      </w:pPr>
      <w:rPr>
        <w:rFonts w:ascii="Courier New" w:hAnsi="Courier New"/>
      </w:rPr>
    </w:lvl>
    <w:lvl w:ilvl="8" w:tplc="E4AAFCD4">
      <w:start w:val="1"/>
      <w:numFmt w:val="bullet"/>
      <w:lvlText w:val=""/>
      <w:lvlJc w:val="left"/>
      <w:pPr>
        <w:tabs>
          <w:tab w:val="num" w:pos="6480"/>
        </w:tabs>
        <w:ind w:left="6480" w:hanging="360"/>
      </w:pPr>
      <w:rPr>
        <w:rFonts w:ascii="Wingdings" w:hAnsi="Wingdings"/>
      </w:rPr>
    </w:lvl>
  </w:abstractNum>
  <w:abstractNum w:abstractNumId="232" w15:restartNumberingAfterBreak="0">
    <w:nsid w:val="000000E9"/>
    <w:multiLevelType w:val="hybridMultilevel"/>
    <w:tmpl w:val="000000E9"/>
    <w:lvl w:ilvl="0" w:tplc="0D4442AA">
      <w:start w:val="1"/>
      <w:numFmt w:val="bullet"/>
      <w:lvlText w:val="o"/>
      <w:lvlJc w:val="left"/>
      <w:pPr>
        <w:ind w:left="720" w:hanging="360"/>
      </w:pPr>
      <w:rPr>
        <w:rFonts w:ascii="Courier New" w:hAnsi="Courier New"/>
        <w:b w:val="0"/>
        <w:bCs w:val="0"/>
      </w:rPr>
    </w:lvl>
    <w:lvl w:ilvl="1" w:tplc="F50202E2">
      <w:start w:val="1"/>
      <w:numFmt w:val="bullet"/>
      <w:lvlText w:val="o"/>
      <w:lvlJc w:val="left"/>
      <w:pPr>
        <w:tabs>
          <w:tab w:val="num" w:pos="1440"/>
        </w:tabs>
        <w:ind w:left="1440" w:hanging="360"/>
      </w:pPr>
      <w:rPr>
        <w:rFonts w:ascii="Courier New" w:hAnsi="Courier New"/>
      </w:rPr>
    </w:lvl>
    <w:lvl w:ilvl="2" w:tplc="0082D740">
      <w:start w:val="1"/>
      <w:numFmt w:val="bullet"/>
      <w:lvlText w:val=""/>
      <w:lvlJc w:val="left"/>
      <w:pPr>
        <w:tabs>
          <w:tab w:val="num" w:pos="2160"/>
        </w:tabs>
        <w:ind w:left="2160" w:hanging="360"/>
      </w:pPr>
      <w:rPr>
        <w:rFonts w:ascii="Wingdings" w:hAnsi="Wingdings"/>
      </w:rPr>
    </w:lvl>
    <w:lvl w:ilvl="3" w:tplc="3AE4950C">
      <w:start w:val="1"/>
      <w:numFmt w:val="bullet"/>
      <w:lvlText w:val=""/>
      <w:lvlJc w:val="left"/>
      <w:pPr>
        <w:tabs>
          <w:tab w:val="num" w:pos="2880"/>
        </w:tabs>
        <w:ind w:left="2880" w:hanging="360"/>
      </w:pPr>
      <w:rPr>
        <w:rFonts w:ascii="Symbol" w:hAnsi="Symbol"/>
      </w:rPr>
    </w:lvl>
    <w:lvl w:ilvl="4" w:tplc="584CB846">
      <w:start w:val="1"/>
      <w:numFmt w:val="bullet"/>
      <w:lvlText w:val="o"/>
      <w:lvlJc w:val="left"/>
      <w:pPr>
        <w:tabs>
          <w:tab w:val="num" w:pos="3600"/>
        </w:tabs>
        <w:ind w:left="3600" w:hanging="360"/>
      </w:pPr>
      <w:rPr>
        <w:rFonts w:ascii="Courier New" w:hAnsi="Courier New"/>
      </w:rPr>
    </w:lvl>
    <w:lvl w:ilvl="5" w:tplc="D57A60CC">
      <w:start w:val="1"/>
      <w:numFmt w:val="bullet"/>
      <w:lvlText w:val=""/>
      <w:lvlJc w:val="left"/>
      <w:pPr>
        <w:tabs>
          <w:tab w:val="num" w:pos="4320"/>
        </w:tabs>
        <w:ind w:left="4320" w:hanging="360"/>
      </w:pPr>
      <w:rPr>
        <w:rFonts w:ascii="Wingdings" w:hAnsi="Wingdings"/>
      </w:rPr>
    </w:lvl>
    <w:lvl w:ilvl="6" w:tplc="F75C2214">
      <w:start w:val="1"/>
      <w:numFmt w:val="bullet"/>
      <w:lvlText w:val=""/>
      <w:lvlJc w:val="left"/>
      <w:pPr>
        <w:tabs>
          <w:tab w:val="num" w:pos="5040"/>
        </w:tabs>
        <w:ind w:left="5040" w:hanging="360"/>
      </w:pPr>
      <w:rPr>
        <w:rFonts w:ascii="Symbol" w:hAnsi="Symbol"/>
      </w:rPr>
    </w:lvl>
    <w:lvl w:ilvl="7" w:tplc="D08E4D44">
      <w:start w:val="1"/>
      <w:numFmt w:val="bullet"/>
      <w:lvlText w:val="o"/>
      <w:lvlJc w:val="left"/>
      <w:pPr>
        <w:tabs>
          <w:tab w:val="num" w:pos="5760"/>
        </w:tabs>
        <w:ind w:left="5760" w:hanging="360"/>
      </w:pPr>
      <w:rPr>
        <w:rFonts w:ascii="Courier New" w:hAnsi="Courier New"/>
      </w:rPr>
    </w:lvl>
    <w:lvl w:ilvl="8" w:tplc="97A05E40">
      <w:start w:val="1"/>
      <w:numFmt w:val="bullet"/>
      <w:lvlText w:val=""/>
      <w:lvlJc w:val="left"/>
      <w:pPr>
        <w:tabs>
          <w:tab w:val="num" w:pos="6480"/>
        </w:tabs>
        <w:ind w:left="6480" w:hanging="360"/>
      </w:pPr>
      <w:rPr>
        <w:rFonts w:ascii="Wingdings" w:hAnsi="Wingdings"/>
      </w:rPr>
    </w:lvl>
  </w:abstractNum>
  <w:abstractNum w:abstractNumId="233" w15:restartNumberingAfterBreak="0">
    <w:nsid w:val="000000EA"/>
    <w:multiLevelType w:val="hybridMultilevel"/>
    <w:tmpl w:val="000000EA"/>
    <w:lvl w:ilvl="0" w:tplc="EB8E6880">
      <w:start w:val="1"/>
      <w:numFmt w:val="bullet"/>
      <w:lvlText w:val="o"/>
      <w:lvlJc w:val="left"/>
      <w:pPr>
        <w:ind w:left="720" w:hanging="360"/>
      </w:pPr>
      <w:rPr>
        <w:rFonts w:ascii="Courier New" w:hAnsi="Courier New"/>
        <w:b w:val="0"/>
        <w:bCs w:val="0"/>
      </w:rPr>
    </w:lvl>
    <w:lvl w:ilvl="1" w:tplc="89E0EAAC">
      <w:start w:val="1"/>
      <w:numFmt w:val="bullet"/>
      <w:lvlText w:val="o"/>
      <w:lvlJc w:val="left"/>
      <w:pPr>
        <w:tabs>
          <w:tab w:val="num" w:pos="1440"/>
        </w:tabs>
        <w:ind w:left="1440" w:hanging="360"/>
      </w:pPr>
      <w:rPr>
        <w:rFonts w:ascii="Courier New" w:hAnsi="Courier New"/>
      </w:rPr>
    </w:lvl>
    <w:lvl w:ilvl="2" w:tplc="8B6AD0B4">
      <w:start w:val="1"/>
      <w:numFmt w:val="bullet"/>
      <w:lvlText w:val=""/>
      <w:lvlJc w:val="left"/>
      <w:pPr>
        <w:tabs>
          <w:tab w:val="num" w:pos="2160"/>
        </w:tabs>
        <w:ind w:left="2160" w:hanging="360"/>
      </w:pPr>
      <w:rPr>
        <w:rFonts w:ascii="Wingdings" w:hAnsi="Wingdings"/>
      </w:rPr>
    </w:lvl>
    <w:lvl w:ilvl="3" w:tplc="223CDFCE">
      <w:start w:val="1"/>
      <w:numFmt w:val="bullet"/>
      <w:lvlText w:val=""/>
      <w:lvlJc w:val="left"/>
      <w:pPr>
        <w:tabs>
          <w:tab w:val="num" w:pos="2880"/>
        </w:tabs>
        <w:ind w:left="2880" w:hanging="360"/>
      </w:pPr>
      <w:rPr>
        <w:rFonts w:ascii="Symbol" w:hAnsi="Symbol"/>
      </w:rPr>
    </w:lvl>
    <w:lvl w:ilvl="4" w:tplc="A14A2522">
      <w:start w:val="1"/>
      <w:numFmt w:val="bullet"/>
      <w:lvlText w:val="o"/>
      <w:lvlJc w:val="left"/>
      <w:pPr>
        <w:tabs>
          <w:tab w:val="num" w:pos="3600"/>
        </w:tabs>
        <w:ind w:left="3600" w:hanging="360"/>
      </w:pPr>
      <w:rPr>
        <w:rFonts w:ascii="Courier New" w:hAnsi="Courier New"/>
      </w:rPr>
    </w:lvl>
    <w:lvl w:ilvl="5" w:tplc="E312B5E2">
      <w:start w:val="1"/>
      <w:numFmt w:val="bullet"/>
      <w:lvlText w:val=""/>
      <w:lvlJc w:val="left"/>
      <w:pPr>
        <w:tabs>
          <w:tab w:val="num" w:pos="4320"/>
        </w:tabs>
        <w:ind w:left="4320" w:hanging="360"/>
      </w:pPr>
      <w:rPr>
        <w:rFonts w:ascii="Wingdings" w:hAnsi="Wingdings"/>
      </w:rPr>
    </w:lvl>
    <w:lvl w:ilvl="6" w:tplc="20C6C722">
      <w:start w:val="1"/>
      <w:numFmt w:val="bullet"/>
      <w:lvlText w:val=""/>
      <w:lvlJc w:val="left"/>
      <w:pPr>
        <w:tabs>
          <w:tab w:val="num" w:pos="5040"/>
        </w:tabs>
        <w:ind w:left="5040" w:hanging="360"/>
      </w:pPr>
      <w:rPr>
        <w:rFonts w:ascii="Symbol" w:hAnsi="Symbol"/>
      </w:rPr>
    </w:lvl>
    <w:lvl w:ilvl="7" w:tplc="F9C6C1DA">
      <w:start w:val="1"/>
      <w:numFmt w:val="bullet"/>
      <w:lvlText w:val="o"/>
      <w:lvlJc w:val="left"/>
      <w:pPr>
        <w:tabs>
          <w:tab w:val="num" w:pos="5760"/>
        </w:tabs>
        <w:ind w:left="5760" w:hanging="360"/>
      </w:pPr>
      <w:rPr>
        <w:rFonts w:ascii="Courier New" w:hAnsi="Courier New"/>
      </w:rPr>
    </w:lvl>
    <w:lvl w:ilvl="8" w:tplc="4462C9DC">
      <w:start w:val="1"/>
      <w:numFmt w:val="bullet"/>
      <w:lvlText w:val=""/>
      <w:lvlJc w:val="left"/>
      <w:pPr>
        <w:tabs>
          <w:tab w:val="num" w:pos="6480"/>
        </w:tabs>
        <w:ind w:left="6480" w:hanging="360"/>
      </w:pPr>
      <w:rPr>
        <w:rFonts w:ascii="Wingdings" w:hAnsi="Wingdings"/>
      </w:rPr>
    </w:lvl>
  </w:abstractNum>
  <w:abstractNum w:abstractNumId="234" w15:restartNumberingAfterBreak="0">
    <w:nsid w:val="000000EB"/>
    <w:multiLevelType w:val="multilevel"/>
    <w:tmpl w:val="000000EB"/>
    <w:lvl w:ilvl="0">
      <w:start w:val="2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5" w15:restartNumberingAfterBreak="0">
    <w:nsid w:val="000000EC"/>
    <w:multiLevelType w:val="hybridMultilevel"/>
    <w:tmpl w:val="000000EC"/>
    <w:lvl w:ilvl="0" w:tplc="0FB274E8">
      <w:start w:val="1"/>
      <w:numFmt w:val="bullet"/>
      <w:lvlText w:val="o"/>
      <w:lvlJc w:val="left"/>
      <w:pPr>
        <w:ind w:left="720" w:hanging="360"/>
      </w:pPr>
      <w:rPr>
        <w:rFonts w:ascii="Courier New" w:hAnsi="Courier New"/>
        <w:b w:val="0"/>
        <w:bCs w:val="0"/>
      </w:rPr>
    </w:lvl>
    <w:lvl w:ilvl="1" w:tplc="73D6782E">
      <w:start w:val="1"/>
      <w:numFmt w:val="bullet"/>
      <w:lvlText w:val="o"/>
      <w:lvlJc w:val="left"/>
      <w:pPr>
        <w:tabs>
          <w:tab w:val="num" w:pos="1440"/>
        </w:tabs>
        <w:ind w:left="1440" w:hanging="360"/>
      </w:pPr>
      <w:rPr>
        <w:rFonts w:ascii="Courier New" w:hAnsi="Courier New"/>
      </w:rPr>
    </w:lvl>
    <w:lvl w:ilvl="2" w:tplc="20A00D6C">
      <w:start w:val="1"/>
      <w:numFmt w:val="bullet"/>
      <w:lvlText w:val=""/>
      <w:lvlJc w:val="left"/>
      <w:pPr>
        <w:tabs>
          <w:tab w:val="num" w:pos="2160"/>
        </w:tabs>
        <w:ind w:left="2160" w:hanging="360"/>
      </w:pPr>
      <w:rPr>
        <w:rFonts w:ascii="Wingdings" w:hAnsi="Wingdings"/>
      </w:rPr>
    </w:lvl>
    <w:lvl w:ilvl="3" w:tplc="464EA090">
      <w:start w:val="1"/>
      <w:numFmt w:val="bullet"/>
      <w:lvlText w:val=""/>
      <w:lvlJc w:val="left"/>
      <w:pPr>
        <w:tabs>
          <w:tab w:val="num" w:pos="2880"/>
        </w:tabs>
        <w:ind w:left="2880" w:hanging="360"/>
      </w:pPr>
      <w:rPr>
        <w:rFonts w:ascii="Symbol" w:hAnsi="Symbol"/>
      </w:rPr>
    </w:lvl>
    <w:lvl w:ilvl="4" w:tplc="50B23CB0">
      <w:start w:val="1"/>
      <w:numFmt w:val="bullet"/>
      <w:lvlText w:val="o"/>
      <w:lvlJc w:val="left"/>
      <w:pPr>
        <w:tabs>
          <w:tab w:val="num" w:pos="3600"/>
        </w:tabs>
        <w:ind w:left="3600" w:hanging="360"/>
      </w:pPr>
      <w:rPr>
        <w:rFonts w:ascii="Courier New" w:hAnsi="Courier New"/>
      </w:rPr>
    </w:lvl>
    <w:lvl w:ilvl="5" w:tplc="8FA05A6E">
      <w:start w:val="1"/>
      <w:numFmt w:val="bullet"/>
      <w:lvlText w:val=""/>
      <w:lvlJc w:val="left"/>
      <w:pPr>
        <w:tabs>
          <w:tab w:val="num" w:pos="4320"/>
        </w:tabs>
        <w:ind w:left="4320" w:hanging="360"/>
      </w:pPr>
      <w:rPr>
        <w:rFonts w:ascii="Wingdings" w:hAnsi="Wingdings"/>
      </w:rPr>
    </w:lvl>
    <w:lvl w:ilvl="6" w:tplc="C8CE4066">
      <w:start w:val="1"/>
      <w:numFmt w:val="bullet"/>
      <w:lvlText w:val=""/>
      <w:lvlJc w:val="left"/>
      <w:pPr>
        <w:tabs>
          <w:tab w:val="num" w:pos="5040"/>
        </w:tabs>
        <w:ind w:left="5040" w:hanging="360"/>
      </w:pPr>
      <w:rPr>
        <w:rFonts w:ascii="Symbol" w:hAnsi="Symbol"/>
      </w:rPr>
    </w:lvl>
    <w:lvl w:ilvl="7" w:tplc="FE20D76A">
      <w:start w:val="1"/>
      <w:numFmt w:val="bullet"/>
      <w:lvlText w:val="o"/>
      <w:lvlJc w:val="left"/>
      <w:pPr>
        <w:tabs>
          <w:tab w:val="num" w:pos="5760"/>
        </w:tabs>
        <w:ind w:left="5760" w:hanging="360"/>
      </w:pPr>
      <w:rPr>
        <w:rFonts w:ascii="Courier New" w:hAnsi="Courier New"/>
      </w:rPr>
    </w:lvl>
    <w:lvl w:ilvl="8" w:tplc="A56486FA">
      <w:start w:val="1"/>
      <w:numFmt w:val="bullet"/>
      <w:lvlText w:val=""/>
      <w:lvlJc w:val="left"/>
      <w:pPr>
        <w:tabs>
          <w:tab w:val="num" w:pos="6480"/>
        </w:tabs>
        <w:ind w:left="6480" w:hanging="360"/>
      </w:pPr>
      <w:rPr>
        <w:rFonts w:ascii="Wingdings" w:hAnsi="Wingdings"/>
      </w:rPr>
    </w:lvl>
  </w:abstractNum>
  <w:abstractNum w:abstractNumId="236" w15:restartNumberingAfterBreak="0">
    <w:nsid w:val="000000ED"/>
    <w:multiLevelType w:val="hybridMultilevel"/>
    <w:tmpl w:val="000000ED"/>
    <w:lvl w:ilvl="0" w:tplc="24D67DC0">
      <w:start w:val="1"/>
      <w:numFmt w:val="bullet"/>
      <w:lvlText w:val="o"/>
      <w:lvlJc w:val="left"/>
      <w:pPr>
        <w:ind w:left="720" w:hanging="360"/>
      </w:pPr>
      <w:rPr>
        <w:rFonts w:ascii="Courier New" w:hAnsi="Courier New"/>
        <w:b w:val="0"/>
        <w:bCs w:val="0"/>
      </w:rPr>
    </w:lvl>
    <w:lvl w:ilvl="1" w:tplc="C1CC2E44">
      <w:start w:val="1"/>
      <w:numFmt w:val="bullet"/>
      <w:lvlText w:val="o"/>
      <w:lvlJc w:val="left"/>
      <w:pPr>
        <w:tabs>
          <w:tab w:val="num" w:pos="1440"/>
        </w:tabs>
        <w:ind w:left="1440" w:hanging="360"/>
      </w:pPr>
      <w:rPr>
        <w:rFonts w:ascii="Courier New" w:hAnsi="Courier New"/>
      </w:rPr>
    </w:lvl>
    <w:lvl w:ilvl="2" w:tplc="50D43DC6">
      <w:start w:val="1"/>
      <w:numFmt w:val="bullet"/>
      <w:lvlText w:val=""/>
      <w:lvlJc w:val="left"/>
      <w:pPr>
        <w:tabs>
          <w:tab w:val="num" w:pos="2160"/>
        </w:tabs>
        <w:ind w:left="2160" w:hanging="360"/>
      </w:pPr>
      <w:rPr>
        <w:rFonts w:ascii="Wingdings" w:hAnsi="Wingdings"/>
      </w:rPr>
    </w:lvl>
    <w:lvl w:ilvl="3" w:tplc="406263C4">
      <w:start w:val="1"/>
      <w:numFmt w:val="bullet"/>
      <w:lvlText w:val=""/>
      <w:lvlJc w:val="left"/>
      <w:pPr>
        <w:tabs>
          <w:tab w:val="num" w:pos="2880"/>
        </w:tabs>
        <w:ind w:left="2880" w:hanging="360"/>
      </w:pPr>
      <w:rPr>
        <w:rFonts w:ascii="Symbol" w:hAnsi="Symbol"/>
      </w:rPr>
    </w:lvl>
    <w:lvl w:ilvl="4" w:tplc="C7582272">
      <w:start w:val="1"/>
      <w:numFmt w:val="bullet"/>
      <w:lvlText w:val="o"/>
      <w:lvlJc w:val="left"/>
      <w:pPr>
        <w:tabs>
          <w:tab w:val="num" w:pos="3600"/>
        </w:tabs>
        <w:ind w:left="3600" w:hanging="360"/>
      </w:pPr>
      <w:rPr>
        <w:rFonts w:ascii="Courier New" w:hAnsi="Courier New"/>
      </w:rPr>
    </w:lvl>
    <w:lvl w:ilvl="5" w:tplc="E6029874">
      <w:start w:val="1"/>
      <w:numFmt w:val="bullet"/>
      <w:lvlText w:val=""/>
      <w:lvlJc w:val="left"/>
      <w:pPr>
        <w:tabs>
          <w:tab w:val="num" w:pos="4320"/>
        </w:tabs>
        <w:ind w:left="4320" w:hanging="360"/>
      </w:pPr>
      <w:rPr>
        <w:rFonts w:ascii="Wingdings" w:hAnsi="Wingdings"/>
      </w:rPr>
    </w:lvl>
    <w:lvl w:ilvl="6" w:tplc="37762DA4">
      <w:start w:val="1"/>
      <w:numFmt w:val="bullet"/>
      <w:lvlText w:val=""/>
      <w:lvlJc w:val="left"/>
      <w:pPr>
        <w:tabs>
          <w:tab w:val="num" w:pos="5040"/>
        </w:tabs>
        <w:ind w:left="5040" w:hanging="360"/>
      </w:pPr>
      <w:rPr>
        <w:rFonts w:ascii="Symbol" w:hAnsi="Symbol"/>
      </w:rPr>
    </w:lvl>
    <w:lvl w:ilvl="7" w:tplc="4A38C962">
      <w:start w:val="1"/>
      <w:numFmt w:val="bullet"/>
      <w:lvlText w:val="o"/>
      <w:lvlJc w:val="left"/>
      <w:pPr>
        <w:tabs>
          <w:tab w:val="num" w:pos="5760"/>
        </w:tabs>
        <w:ind w:left="5760" w:hanging="360"/>
      </w:pPr>
      <w:rPr>
        <w:rFonts w:ascii="Courier New" w:hAnsi="Courier New"/>
      </w:rPr>
    </w:lvl>
    <w:lvl w:ilvl="8" w:tplc="2D6E2898">
      <w:start w:val="1"/>
      <w:numFmt w:val="bullet"/>
      <w:lvlText w:val=""/>
      <w:lvlJc w:val="left"/>
      <w:pPr>
        <w:tabs>
          <w:tab w:val="num" w:pos="6480"/>
        </w:tabs>
        <w:ind w:left="6480" w:hanging="360"/>
      </w:pPr>
      <w:rPr>
        <w:rFonts w:ascii="Wingdings" w:hAnsi="Wingdings"/>
      </w:rPr>
    </w:lvl>
  </w:abstractNum>
  <w:abstractNum w:abstractNumId="237" w15:restartNumberingAfterBreak="0">
    <w:nsid w:val="000000EE"/>
    <w:multiLevelType w:val="hybridMultilevel"/>
    <w:tmpl w:val="000000EE"/>
    <w:lvl w:ilvl="0" w:tplc="ADE4B550">
      <w:start w:val="1"/>
      <w:numFmt w:val="bullet"/>
      <w:lvlText w:val="o"/>
      <w:lvlJc w:val="left"/>
      <w:pPr>
        <w:ind w:left="720" w:hanging="360"/>
      </w:pPr>
      <w:rPr>
        <w:rFonts w:ascii="Courier New" w:hAnsi="Courier New"/>
        <w:b w:val="0"/>
        <w:bCs w:val="0"/>
      </w:rPr>
    </w:lvl>
    <w:lvl w:ilvl="1" w:tplc="67583AC4">
      <w:start w:val="1"/>
      <w:numFmt w:val="bullet"/>
      <w:lvlText w:val="o"/>
      <w:lvlJc w:val="left"/>
      <w:pPr>
        <w:tabs>
          <w:tab w:val="num" w:pos="1440"/>
        </w:tabs>
        <w:ind w:left="1440" w:hanging="360"/>
      </w:pPr>
      <w:rPr>
        <w:rFonts w:ascii="Courier New" w:hAnsi="Courier New"/>
      </w:rPr>
    </w:lvl>
    <w:lvl w:ilvl="2" w:tplc="CE84465E">
      <w:start w:val="1"/>
      <w:numFmt w:val="bullet"/>
      <w:lvlText w:val=""/>
      <w:lvlJc w:val="left"/>
      <w:pPr>
        <w:tabs>
          <w:tab w:val="num" w:pos="2160"/>
        </w:tabs>
        <w:ind w:left="2160" w:hanging="360"/>
      </w:pPr>
      <w:rPr>
        <w:rFonts w:ascii="Wingdings" w:hAnsi="Wingdings"/>
      </w:rPr>
    </w:lvl>
    <w:lvl w:ilvl="3" w:tplc="EBCA3938">
      <w:start w:val="1"/>
      <w:numFmt w:val="bullet"/>
      <w:lvlText w:val=""/>
      <w:lvlJc w:val="left"/>
      <w:pPr>
        <w:tabs>
          <w:tab w:val="num" w:pos="2880"/>
        </w:tabs>
        <w:ind w:left="2880" w:hanging="360"/>
      </w:pPr>
      <w:rPr>
        <w:rFonts w:ascii="Symbol" w:hAnsi="Symbol"/>
      </w:rPr>
    </w:lvl>
    <w:lvl w:ilvl="4" w:tplc="A18E752E">
      <w:start w:val="1"/>
      <w:numFmt w:val="bullet"/>
      <w:lvlText w:val="o"/>
      <w:lvlJc w:val="left"/>
      <w:pPr>
        <w:tabs>
          <w:tab w:val="num" w:pos="3600"/>
        </w:tabs>
        <w:ind w:left="3600" w:hanging="360"/>
      </w:pPr>
      <w:rPr>
        <w:rFonts w:ascii="Courier New" w:hAnsi="Courier New"/>
      </w:rPr>
    </w:lvl>
    <w:lvl w:ilvl="5" w:tplc="06F2DD80">
      <w:start w:val="1"/>
      <w:numFmt w:val="bullet"/>
      <w:lvlText w:val=""/>
      <w:lvlJc w:val="left"/>
      <w:pPr>
        <w:tabs>
          <w:tab w:val="num" w:pos="4320"/>
        </w:tabs>
        <w:ind w:left="4320" w:hanging="360"/>
      </w:pPr>
      <w:rPr>
        <w:rFonts w:ascii="Wingdings" w:hAnsi="Wingdings"/>
      </w:rPr>
    </w:lvl>
    <w:lvl w:ilvl="6" w:tplc="1416DAAE">
      <w:start w:val="1"/>
      <w:numFmt w:val="bullet"/>
      <w:lvlText w:val=""/>
      <w:lvlJc w:val="left"/>
      <w:pPr>
        <w:tabs>
          <w:tab w:val="num" w:pos="5040"/>
        </w:tabs>
        <w:ind w:left="5040" w:hanging="360"/>
      </w:pPr>
      <w:rPr>
        <w:rFonts w:ascii="Symbol" w:hAnsi="Symbol"/>
      </w:rPr>
    </w:lvl>
    <w:lvl w:ilvl="7" w:tplc="04E63660">
      <w:start w:val="1"/>
      <w:numFmt w:val="bullet"/>
      <w:lvlText w:val="o"/>
      <w:lvlJc w:val="left"/>
      <w:pPr>
        <w:tabs>
          <w:tab w:val="num" w:pos="5760"/>
        </w:tabs>
        <w:ind w:left="5760" w:hanging="360"/>
      </w:pPr>
      <w:rPr>
        <w:rFonts w:ascii="Courier New" w:hAnsi="Courier New"/>
      </w:rPr>
    </w:lvl>
    <w:lvl w:ilvl="8" w:tplc="8516210C">
      <w:start w:val="1"/>
      <w:numFmt w:val="bullet"/>
      <w:lvlText w:val=""/>
      <w:lvlJc w:val="left"/>
      <w:pPr>
        <w:tabs>
          <w:tab w:val="num" w:pos="6480"/>
        </w:tabs>
        <w:ind w:left="6480" w:hanging="360"/>
      </w:pPr>
      <w:rPr>
        <w:rFonts w:ascii="Wingdings" w:hAnsi="Wingdings"/>
      </w:rPr>
    </w:lvl>
  </w:abstractNum>
  <w:abstractNum w:abstractNumId="238" w15:restartNumberingAfterBreak="0">
    <w:nsid w:val="000000EF"/>
    <w:multiLevelType w:val="hybridMultilevel"/>
    <w:tmpl w:val="000000EF"/>
    <w:lvl w:ilvl="0" w:tplc="3104EFE8">
      <w:start w:val="1"/>
      <w:numFmt w:val="bullet"/>
      <w:lvlText w:val="o"/>
      <w:lvlJc w:val="left"/>
      <w:pPr>
        <w:ind w:left="720" w:hanging="360"/>
      </w:pPr>
      <w:rPr>
        <w:rFonts w:ascii="Courier New" w:hAnsi="Courier New"/>
        <w:b w:val="0"/>
        <w:bCs w:val="0"/>
      </w:rPr>
    </w:lvl>
    <w:lvl w:ilvl="1" w:tplc="40CC37F8">
      <w:start w:val="1"/>
      <w:numFmt w:val="bullet"/>
      <w:lvlText w:val="o"/>
      <w:lvlJc w:val="left"/>
      <w:pPr>
        <w:tabs>
          <w:tab w:val="num" w:pos="1440"/>
        </w:tabs>
        <w:ind w:left="1440" w:hanging="360"/>
      </w:pPr>
      <w:rPr>
        <w:rFonts w:ascii="Courier New" w:hAnsi="Courier New"/>
      </w:rPr>
    </w:lvl>
    <w:lvl w:ilvl="2" w:tplc="7108CB54">
      <w:start w:val="1"/>
      <w:numFmt w:val="bullet"/>
      <w:lvlText w:val=""/>
      <w:lvlJc w:val="left"/>
      <w:pPr>
        <w:tabs>
          <w:tab w:val="num" w:pos="2160"/>
        </w:tabs>
        <w:ind w:left="2160" w:hanging="360"/>
      </w:pPr>
      <w:rPr>
        <w:rFonts w:ascii="Wingdings" w:hAnsi="Wingdings"/>
      </w:rPr>
    </w:lvl>
    <w:lvl w:ilvl="3" w:tplc="E4B8243C">
      <w:start w:val="1"/>
      <w:numFmt w:val="bullet"/>
      <w:lvlText w:val=""/>
      <w:lvlJc w:val="left"/>
      <w:pPr>
        <w:tabs>
          <w:tab w:val="num" w:pos="2880"/>
        </w:tabs>
        <w:ind w:left="2880" w:hanging="360"/>
      </w:pPr>
      <w:rPr>
        <w:rFonts w:ascii="Symbol" w:hAnsi="Symbol"/>
      </w:rPr>
    </w:lvl>
    <w:lvl w:ilvl="4" w:tplc="92240F36">
      <w:start w:val="1"/>
      <w:numFmt w:val="bullet"/>
      <w:lvlText w:val="o"/>
      <w:lvlJc w:val="left"/>
      <w:pPr>
        <w:tabs>
          <w:tab w:val="num" w:pos="3600"/>
        </w:tabs>
        <w:ind w:left="3600" w:hanging="360"/>
      </w:pPr>
      <w:rPr>
        <w:rFonts w:ascii="Courier New" w:hAnsi="Courier New"/>
      </w:rPr>
    </w:lvl>
    <w:lvl w:ilvl="5" w:tplc="C7F0BACC">
      <w:start w:val="1"/>
      <w:numFmt w:val="bullet"/>
      <w:lvlText w:val=""/>
      <w:lvlJc w:val="left"/>
      <w:pPr>
        <w:tabs>
          <w:tab w:val="num" w:pos="4320"/>
        </w:tabs>
        <w:ind w:left="4320" w:hanging="360"/>
      </w:pPr>
      <w:rPr>
        <w:rFonts w:ascii="Wingdings" w:hAnsi="Wingdings"/>
      </w:rPr>
    </w:lvl>
    <w:lvl w:ilvl="6" w:tplc="AA889590">
      <w:start w:val="1"/>
      <w:numFmt w:val="bullet"/>
      <w:lvlText w:val=""/>
      <w:lvlJc w:val="left"/>
      <w:pPr>
        <w:tabs>
          <w:tab w:val="num" w:pos="5040"/>
        </w:tabs>
        <w:ind w:left="5040" w:hanging="360"/>
      </w:pPr>
      <w:rPr>
        <w:rFonts w:ascii="Symbol" w:hAnsi="Symbol"/>
      </w:rPr>
    </w:lvl>
    <w:lvl w:ilvl="7" w:tplc="2918E3B6">
      <w:start w:val="1"/>
      <w:numFmt w:val="bullet"/>
      <w:lvlText w:val="o"/>
      <w:lvlJc w:val="left"/>
      <w:pPr>
        <w:tabs>
          <w:tab w:val="num" w:pos="5760"/>
        </w:tabs>
        <w:ind w:left="5760" w:hanging="360"/>
      </w:pPr>
      <w:rPr>
        <w:rFonts w:ascii="Courier New" w:hAnsi="Courier New"/>
      </w:rPr>
    </w:lvl>
    <w:lvl w:ilvl="8" w:tplc="43F68308">
      <w:start w:val="1"/>
      <w:numFmt w:val="bullet"/>
      <w:lvlText w:val=""/>
      <w:lvlJc w:val="left"/>
      <w:pPr>
        <w:tabs>
          <w:tab w:val="num" w:pos="6480"/>
        </w:tabs>
        <w:ind w:left="6480" w:hanging="360"/>
      </w:pPr>
      <w:rPr>
        <w:rFonts w:ascii="Wingdings" w:hAnsi="Wingdings"/>
      </w:rPr>
    </w:lvl>
  </w:abstractNum>
  <w:abstractNum w:abstractNumId="239" w15:restartNumberingAfterBreak="0">
    <w:nsid w:val="000000F0"/>
    <w:multiLevelType w:val="hybridMultilevel"/>
    <w:tmpl w:val="000000F0"/>
    <w:lvl w:ilvl="0" w:tplc="0A6AC5CE">
      <w:start w:val="1"/>
      <w:numFmt w:val="bullet"/>
      <w:lvlText w:val="o"/>
      <w:lvlJc w:val="left"/>
      <w:pPr>
        <w:ind w:left="720" w:hanging="360"/>
      </w:pPr>
      <w:rPr>
        <w:rFonts w:ascii="Courier New" w:hAnsi="Courier New"/>
        <w:b w:val="0"/>
        <w:bCs w:val="0"/>
      </w:rPr>
    </w:lvl>
    <w:lvl w:ilvl="1" w:tplc="143480E8">
      <w:start w:val="1"/>
      <w:numFmt w:val="bullet"/>
      <w:lvlText w:val="o"/>
      <w:lvlJc w:val="left"/>
      <w:pPr>
        <w:tabs>
          <w:tab w:val="num" w:pos="1440"/>
        </w:tabs>
        <w:ind w:left="1440" w:hanging="360"/>
      </w:pPr>
      <w:rPr>
        <w:rFonts w:ascii="Courier New" w:hAnsi="Courier New"/>
      </w:rPr>
    </w:lvl>
    <w:lvl w:ilvl="2" w:tplc="D5D4DA82">
      <w:start w:val="1"/>
      <w:numFmt w:val="bullet"/>
      <w:lvlText w:val=""/>
      <w:lvlJc w:val="left"/>
      <w:pPr>
        <w:tabs>
          <w:tab w:val="num" w:pos="2160"/>
        </w:tabs>
        <w:ind w:left="2160" w:hanging="360"/>
      </w:pPr>
      <w:rPr>
        <w:rFonts w:ascii="Wingdings" w:hAnsi="Wingdings"/>
      </w:rPr>
    </w:lvl>
    <w:lvl w:ilvl="3" w:tplc="4C62AF8C">
      <w:start w:val="1"/>
      <w:numFmt w:val="bullet"/>
      <w:lvlText w:val=""/>
      <w:lvlJc w:val="left"/>
      <w:pPr>
        <w:tabs>
          <w:tab w:val="num" w:pos="2880"/>
        </w:tabs>
        <w:ind w:left="2880" w:hanging="360"/>
      </w:pPr>
      <w:rPr>
        <w:rFonts w:ascii="Symbol" w:hAnsi="Symbol"/>
      </w:rPr>
    </w:lvl>
    <w:lvl w:ilvl="4" w:tplc="1A189032">
      <w:start w:val="1"/>
      <w:numFmt w:val="bullet"/>
      <w:lvlText w:val="o"/>
      <w:lvlJc w:val="left"/>
      <w:pPr>
        <w:tabs>
          <w:tab w:val="num" w:pos="3600"/>
        </w:tabs>
        <w:ind w:left="3600" w:hanging="360"/>
      </w:pPr>
      <w:rPr>
        <w:rFonts w:ascii="Courier New" w:hAnsi="Courier New"/>
      </w:rPr>
    </w:lvl>
    <w:lvl w:ilvl="5" w:tplc="45C60844">
      <w:start w:val="1"/>
      <w:numFmt w:val="bullet"/>
      <w:lvlText w:val=""/>
      <w:lvlJc w:val="left"/>
      <w:pPr>
        <w:tabs>
          <w:tab w:val="num" w:pos="4320"/>
        </w:tabs>
        <w:ind w:left="4320" w:hanging="360"/>
      </w:pPr>
      <w:rPr>
        <w:rFonts w:ascii="Wingdings" w:hAnsi="Wingdings"/>
      </w:rPr>
    </w:lvl>
    <w:lvl w:ilvl="6" w:tplc="782E2044">
      <w:start w:val="1"/>
      <w:numFmt w:val="bullet"/>
      <w:lvlText w:val=""/>
      <w:lvlJc w:val="left"/>
      <w:pPr>
        <w:tabs>
          <w:tab w:val="num" w:pos="5040"/>
        </w:tabs>
        <w:ind w:left="5040" w:hanging="360"/>
      </w:pPr>
      <w:rPr>
        <w:rFonts w:ascii="Symbol" w:hAnsi="Symbol"/>
      </w:rPr>
    </w:lvl>
    <w:lvl w:ilvl="7" w:tplc="4C303228">
      <w:start w:val="1"/>
      <w:numFmt w:val="bullet"/>
      <w:lvlText w:val="o"/>
      <w:lvlJc w:val="left"/>
      <w:pPr>
        <w:tabs>
          <w:tab w:val="num" w:pos="5760"/>
        </w:tabs>
        <w:ind w:left="5760" w:hanging="360"/>
      </w:pPr>
      <w:rPr>
        <w:rFonts w:ascii="Courier New" w:hAnsi="Courier New"/>
      </w:rPr>
    </w:lvl>
    <w:lvl w:ilvl="8" w:tplc="7B60B760">
      <w:start w:val="1"/>
      <w:numFmt w:val="bullet"/>
      <w:lvlText w:val=""/>
      <w:lvlJc w:val="left"/>
      <w:pPr>
        <w:tabs>
          <w:tab w:val="num" w:pos="6480"/>
        </w:tabs>
        <w:ind w:left="6480" w:hanging="360"/>
      </w:pPr>
      <w:rPr>
        <w:rFonts w:ascii="Wingdings" w:hAnsi="Wingdings"/>
      </w:rPr>
    </w:lvl>
  </w:abstractNum>
  <w:abstractNum w:abstractNumId="240" w15:restartNumberingAfterBreak="0">
    <w:nsid w:val="000000F1"/>
    <w:multiLevelType w:val="hybridMultilevel"/>
    <w:tmpl w:val="000000F1"/>
    <w:lvl w:ilvl="0" w:tplc="EE1671EA">
      <w:start w:val="1"/>
      <w:numFmt w:val="bullet"/>
      <w:lvlText w:val="o"/>
      <w:lvlJc w:val="left"/>
      <w:pPr>
        <w:ind w:left="720" w:hanging="360"/>
      </w:pPr>
      <w:rPr>
        <w:rFonts w:ascii="Courier New" w:hAnsi="Courier New"/>
        <w:b w:val="0"/>
        <w:bCs w:val="0"/>
      </w:rPr>
    </w:lvl>
    <w:lvl w:ilvl="1" w:tplc="C2AA97A6">
      <w:start w:val="1"/>
      <w:numFmt w:val="bullet"/>
      <w:lvlText w:val="o"/>
      <w:lvlJc w:val="left"/>
      <w:pPr>
        <w:tabs>
          <w:tab w:val="num" w:pos="1440"/>
        </w:tabs>
        <w:ind w:left="1440" w:hanging="360"/>
      </w:pPr>
      <w:rPr>
        <w:rFonts w:ascii="Courier New" w:hAnsi="Courier New"/>
      </w:rPr>
    </w:lvl>
    <w:lvl w:ilvl="2" w:tplc="31561740">
      <w:start w:val="1"/>
      <w:numFmt w:val="bullet"/>
      <w:lvlText w:val=""/>
      <w:lvlJc w:val="left"/>
      <w:pPr>
        <w:tabs>
          <w:tab w:val="num" w:pos="2160"/>
        </w:tabs>
        <w:ind w:left="2160" w:hanging="360"/>
      </w:pPr>
      <w:rPr>
        <w:rFonts w:ascii="Wingdings" w:hAnsi="Wingdings"/>
      </w:rPr>
    </w:lvl>
    <w:lvl w:ilvl="3" w:tplc="5D82DEEC">
      <w:start w:val="1"/>
      <w:numFmt w:val="bullet"/>
      <w:lvlText w:val=""/>
      <w:lvlJc w:val="left"/>
      <w:pPr>
        <w:tabs>
          <w:tab w:val="num" w:pos="2880"/>
        </w:tabs>
        <w:ind w:left="2880" w:hanging="360"/>
      </w:pPr>
      <w:rPr>
        <w:rFonts w:ascii="Symbol" w:hAnsi="Symbol"/>
      </w:rPr>
    </w:lvl>
    <w:lvl w:ilvl="4" w:tplc="A75C25E8">
      <w:start w:val="1"/>
      <w:numFmt w:val="bullet"/>
      <w:lvlText w:val="o"/>
      <w:lvlJc w:val="left"/>
      <w:pPr>
        <w:tabs>
          <w:tab w:val="num" w:pos="3600"/>
        </w:tabs>
        <w:ind w:left="3600" w:hanging="360"/>
      </w:pPr>
      <w:rPr>
        <w:rFonts w:ascii="Courier New" w:hAnsi="Courier New"/>
      </w:rPr>
    </w:lvl>
    <w:lvl w:ilvl="5" w:tplc="9A1EED60">
      <w:start w:val="1"/>
      <w:numFmt w:val="bullet"/>
      <w:lvlText w:val=""/>
      <w:lvlJc w:val="left"/>
      <w:pPr>
        <w:tabs>
          <w:tab w:val="num" w:pos="4320"/>
        </w:tabs>
        <w:ind w:left="4320" w:hanging="360"/>
      </w:pPr>
      <w:rPr>
        <w:rFonts w:ascii="Wingdings" w:hAnsi="Wingdings"/>
      </w:rPr>
    </w:lvl>
    <w:lvl w:ilvl="6" w:tplc="3848846C">
      <w:start w:val="1"/>
      <w:numFmt w:val="bullet"/>
      <w:lvlText w:val=""/>
      <w:lvlJc w:val="left"/>
      <w:pPr>
        <w:tabs>
          <w:tab w:val="num" w:pos="5040"/>
        </w:tabs>
        <w:ind w:left="5040" w:hanging="360"/>
      </w:pPr>
      <w:rPr>
        <w:rFonts w:ascii="Symbol" w:hAnsi="Symbol"/>
      </w:rPr>
    </w:lvl>
    <w:lvl w:ilvl="7" w:tplc="C568D9F0">
      <w:start w:val="1"/>
      <w:numFmt w:val="bullet"/>
      <w:lvlText w:val="o"/>
      <w:lvlJc w:val="left"/>
      <w:pPr>
        <w:tabs>
          <w:tab w:val="num" w:pos="5760"/>
        </w:tabs>
        <w:ind w:left="5760" w:hanging="360"/>
      </w:pPr>
      <w:rPr>
        <w:rFonts w:ascii="Courier New" w:hAnsi="Courier New"/>
      </w:rPr>
    </w:lvl>
    <w:lvl w:ilvl="8" w:tplc="60C260A2">
      <w:start w:val="1"/>
      <w:numFmt w:val="bullet"/>
      <w:lvlText w:val=""/>
      <w:lvlJc w:val="left"/>
      <w:pPr>
        <w:tabs>
          <w:tab w:val="num" w:pos="6480"/>
        </w:tabs>
        <w:ind w:left="6480" w:hanging="360"/>
      </w:pPr>
      <w:rPr>
        <w:rFonts w:ascii="Wingdings" w:hAnsi="Wingdings"/>
      </w:rPr>
    </w:lvl>
  </w:abstractNum>
  <w:abstractNum w:abstractNumId="241" w15:restartNumberingAfterBreak="0">
    <w:nsid w:val="000000F2"/>
    <w:multiLevelType w:val="hybridMultilevel"/>
    <w:tmpl w:val="000000F2"/>
    <w:lvl w:ilvl="0" w:tplc="B8B6B39E">
      <w:start w:val="1"/>
      <w:numFmt w:val="bullet"/>
      <w:lvlText w:val="o"/>
      <w:lvlJc w:val="left"/>
      <w:pPr>
        <w:ind w:left="720" w:hanging="360"/>
      </w:pPr>
      <w:rPr>
        <w:rFonts w:ascii="Courier New" w:hAnsi="Courier New"/>
        <w:b w:val="0"/>
        <w:bCs w:val="0"/>
      </w:rPr>
    </w:lvl>
    <w:lvl w:ilvl="1" w:tplc="42F8A670">
      <w:start w:val="1"/>
      <w:numFmt w:val="bullet"/>
      <w:lvlText w:val="o"/>
      <w:lvlJc w:val="left"/>
      <w:pPr>
        <w:tabs>
          <w:tab w:val="num" w:pos="1440"/>
        </w:tabs>
        <w:ind w:left="1440" w:hanging="360"/>
      </w:pPr>
      <w:rPr>
        <w:rFonts w:ascii="Courier New" w:hAnsi="Courier New"/>
      </w:rPr>
    </w:lvl>
    <w:lvl w:ilvl="2" w:tplc="8E20037E">
      <w:start w:val="1"/>
      <w:numFmt w:val="bullet"/>
      <w:lvlText w:val=""/>
      <w:lvlJc w:val="left"/>
      <w:pPr>
        <w:tabs>
          <w:tab w:val="num" w:pos="2160"/>
        </w:tabs>
        <w:ind w:left="2160" w:hanging="360"/>
      </w:pPr>
      <w:rPr>
        <w:rFonts w:ascii="Wingdings" w:hAnsi="Wingdings"/>
      </w:rPr>
    </w:lvl>
    <w:lvl w:ilvl="3" w:tplc="5A32C6D6">
      <w:start w:val="1"/>
      <w:numFmt w:val="bullet"/>
      <w:lvlText w:val=""/>
      <w:lvlJc w:val="left"/>
      <w:pPr>
        <w:tabs>
          <w:tab w:val="num" w:pos="2880"/>
        </w:tabs>
        <w:ind w:left="2880" w:hanging="360"/>
      </w:pPr>
      <w:rPr>
        <w:rFonts w:ascii="Symbol" w:hAnsi="Symbol"/>
      </w:rPr>
    </w:lvl>
    <w:lvl w:ilvl="4" w:tplc="A2E238BE">
      <w:start w:val="1"/>
      <w:numFmt w:val="bullet"/>
      <w:lvlText w:val="o"/>
      <w:lvlJc w:val="left"/>
      <w:pPr>
        <w:tabs>
          <w:tab w:val="num" w:pos="3600"/>
        </w:tabs>
        <w:ind w:left="3600" w:hanging="360"/>
      </w:pPr>
      <w:rPr>
        <w:rFonts w:ascii="Courier New" w:hAnsi="Courier New"/>
      </w:rPr>
    </w:lvl>
    <w:lvl w:ilvl="5" w:tplc="64AC7034">
      <w:start w:val="1"/>
      <w:numFmt w:val="bullet"/>
      <w:lvlText w:val=""/>
      <w:lvlJc w:val="left"/>
      <w:pPr>
        <w:tabs>
          <w:tab w:val="num" w:pos="4320"/>
        </w:tabs>
        <w:ind w:left="4320" w:hanging="360"/>
      </w:pPr>
      <w:rPr>
        <w:rFonts w:ascii="Wingdings" w:hAnsi="Wingdings"/>
      </w:rPr>
    </w:lvl>
    <w:lvl w:ilvl="6" w:tplc="DDC421A0">
      <w:start w:val="1"/>
      <w:numFmt w:val="bullet"/>
      <w:lvlText w:val=""/>
      <w:lvlJc w:val="left"/>
      <w:pPr>
        <w:tabs>
          <w:tab w:val="num" w:pos="5040"/>
        </w:tabs>
        <w:ind w:left="5040" w:hanging="360"/>
      </w:pPr>
      <w:rPr>
        <w:rFonts w:ascii="Symbol" w:hAnsi="Symbol"/>
      </w:rPr>
    </w:lvl>
    <w:lvl w:ilvl="7" w:tplc="73BED60C">
      <w:start w:val="1"/>
      <w:numFmt w:val="bullet"/>
      <w:lvlText w:val="o"/>
      <w:lvlJc w:val="left"/>
      <w:pPr>
        <w:tabs>
          <w:tab w:val="num" w:pos="5760"/>
        </w:tabs>
        <w:ind w:left="5760" w:hanging="360"/>
      </w:pPr>
      <w:rPr>
        <w:rFonts w:ascii="Courier New" w:hAnsi="Courier New"/>
      </w:rPr>
    </w:lvl>
    <w:lvl w:ilvl="8" w:tplc="3CD64734">
      <w:start w:val="1"/>
      <w:numFmt w:val="bullet"/>
      <w:lvlText w:val=""/>
      <w:lvlJc w:val="left"/>
      <w:pPr>
        <w:tabs>
          <w:tab w:val="num" w:pos="6480"/>
        </w:tabs>
        <w:ind w:left="6480" w:hanging="360"/>
      </w:pPr>
      <w:rPr>
        <w:rFonts w:ascii="Wingdings" w:hAnsi="Wingdings"/>
      </w:rPr>
    </w:lvl>
  </w:abstractNum>
  <w:abstractNum w:abstractNumId="242" w15:restartNumberingAfterBreak="0">
    <w:nsid w:val="000000F3"/>
    <w:multiLevelType w:val="hybridMultilevel"/>
    <w:tmpl w:val="000000F3"/>
    <w:lvl w:ilvl="0" w:tplc="F3B046DC">
      <w:start w:val="1"/>
      <w:numFmt w:val="bullet"/>
      <w:lvlText w:val="o"/>
      <w:lvlJc w:val="left"/>
      <w:pPr>
        <w:ind w:left="720" w:hanging="360"/>
      </w:pPr>
      <w:rPr>
        <w:rFonts w:ascii="Courier New" w:hAnsi="Courier New"/>
        <w:b w:val="0"/>
        <w:bCs w:val="0"/>
      </w:rPr>
    </w:lvl>
    <w:lvl w:ilvl="1" w:tplc="BFB891E2">
      <w:start w:val="1"/>
      <w:numFmt w:val="bullet"/>
      <w:lvlText w:val="o"/>
      <w:lvlJc w:val="left"/>
      <w:pPr>
        <w:tabs>
          <w:tab w:val="num" w:pos="1440"/>
        </w:tabs>
        <w:ind w:left="1440" w:hanging="360"/>
      </w:pPr>
      <w:rPr>
        <w:rFonts w:ascii="Courier New" w:hAnsi="Courier New"/>
      </w:rPr>
    </w:lvl>
    <w:lvl w:ilvl="2" w:tplc="20E07E64">
      <w:start w:val="1"/>
      <w:numFmt w:val="bullet"/>
      <w:lvlText w:val=""/>
      <w:lvlJc w:val="left"/>
      <w:pPr>
        <w:tabs>
          <w:tab w:val="num" w:pos="2160"/>
        </w:tabs>
        <w:ind w:left="2160" w:hanging="360"/>
      </w:pPr>
      <w:rPr>
        <w:rFonts w:ascii="Wingdings" w:hAnsi="Wingdings"/>
      </w:rPr>
    </w:lvl>
    <w:lvl w:ilvl="3" w:tplc="5CD484A8">
      <w:start w:val="1"/>
      <w:numFmt w:val="bullet"/>
      <w:lvlText w:val=""/>
      <w:lvlJc w:val="left"/>
      <w:pPr>
        <w:tabs>
          <w:tab w:val="num" w:pos="2880"/>
        </w:tabs>
        <w:ind w:left="2880" w:hanging="360"/>
      </w:pPr>
      <w:rPr>
        <w:rFonts w:ascii="Symbol" w:hAnsi="Symbol"/>
      </w:rPr>
    </w:lvl>
    <w:lvl w:ilvl="4" w:tplc="8B7EC2BA">
      <w:start w:val="1"/>
      <w:numFmt w:val="bullet"/>
      <w:lvlText w:val="o"/>
      <w:lvlJc w:val="left"/>
      <w:pPr>
        <w:tabs>
          <w:tab w:val="num" w:pos="3600"/>
        </w:tabs>
        <w:ind w:left="3600" w:hanging="360"/>
      </w:pPr>
      <w:rPr>
        <w:rFonts w:ascii="Courier New" w:hAnsi="Courier New"/>
      </w:rPr>
    </w:lvl>
    <w:lvl w:ilvl="5" w:tplc="F000CA88">
      <w:start w:val="1"/>
      <w:numFmt w:val="bullet"/>
      <w:lvlText w:val=""/>
      <w:lvlJc w:val="left"/>
      <w:pPr>
        <w:tabs>
          <w:tab w:val="num" w:pos="4320"/>
        </w:tabs>
        <w:ind w:left="4320" w:hanging="360"/>
      </w:pPr>
      <w:rPr>
        <w:rFonts w:ascii="Wingdings" w:hAnsi="Wingdings"/>
      </w:rPr>
    </w:lvl>
    <w:lvl w:ilvl="6" w:tplc="39480C40">
      <w:start w:val="1"/>
      <w:numFmt w:val="bullet"/>
      <w:lvlText w:val=""/>
      <w:lvlJc w:val="left"/>
      <w:pPr>
        <w:tabs>
          <w:tab w:val="num" w:pos="5040"/>
        </w:tabs>
        <w:ind w:left="5040" w:hanging="360"/>
      </w:pPr>
      <w:rPr>
        <w:rFonts w:ascii="Symbol" w:hAnsi="Symbol"/>
      </w:rPr>
    </w:lvl>
    <w:lvl w:ilvl="7" w:tplc="6B065F36">
      <w:start w:val="1"/>
      <w:numFmt w:val="bullet"/>
      <w:lvlText w:val="o"/>
      <w:lvlJc w:val="left"/>
      <w:pPr>
        <w:tabs>
          <w:tab w:val="num" w:pos="5760"/>
        </w:tabs>
        <w:ind w:left="5760" w:hanging="360"/>
      </w:pPr>
      <w:rPr>
        <w:rFonts w:ascii="Courier New" w:hAnsi="Courier New"/>
      </w:rPr>
    </w:lvl>
    <w:lvl w:ilvl="8" w:tplc="15A0095C">
      <w:start w:val="1"/>
      <w:numFmt w:val="bullet"/>
      <w:lvlText w:val=""/>
      <w:lvlJc w:val="left"/>
      <w:pPr>
        <w:tabs>
          <w:tab w:val="num" w:pos="6480"/>
        </w:tabs>
        <w:ind w:left="6480" w:hanging="360"/>
      </w:pPr>
      <w:rPr>
        <w:rFonts w:ascii="Wingdings" w:hAnsi="Wingdings"/>
      </w:rPr>
    </w:lvl>
  </w:abstractNum>
  <w:abstractNum w:abstractNumId="243" w15:restartNumberingAfterBreak="0">
    <w:nsid w:val="000000F4"/>
    <w:multiLevelType w:val="hybridMultilevel"/>
    <w:tmpl w:val="000000F4"/>
    <w:lvl w:ilvl="0" w:tplc="101A1A06">
      <w:start w:val="1"/>
      <w:numFmt w:val="bullet"/>
      <w:lvlText w:val="o"/>
      <w:lvlJc w:val="left"/>
      <w:pPr>
        <w:ind w:left="720" w:hanging="360"/>
      </w:pPr>
      <w:rPr>
        <w:rFonts w:ascii="Courier New" w:hAnsi="Courier New"/>
        <w:b w:val="0"/>
        <w:bCs w:val="0"/>
      </w:rPr>
    </w:lvl>
    <w:lvl w:ilvl="1" w:tplc="A1FE2ACE">
      <w:start w:val="1"/>
      <w:numFmt w:val="bullet"/>
      <w:lvlText w:val="o"/>
      <w:lvlJc w:val="left"/>
      <w:pPr>
        <w:tabs>
          <w:tab w:val="num" w:pos="1440"/>
        </w:tabs>
        <w:ind w:left="1440" w:hanging="360"/>
      </w:pPr>
      <w:rPr>
        <w:rFonts w:ascii="Courier New" w:hAnsi="Courier New"/>
      </w:rPr>
    </w:lvl>
    <w:lvl w:ilvl="2" w:tplc="9822FED4">
      <w:start w:val="1"/>
      <w:numFmt w:val="bullet"/>
      <w:lvlText w:val=""/>
      <w:lvlJc w:val="left"/>
      <w:pPr>
        <w:tabs>
          <w:tab w:val="num" w:pos="2160"/>
        </w:tabs>
        <w:ind w:left="2160" w:hanging="360"/>
      </w:pPr>
      <w:rPr>
        <w:rFonts w:ascii="Wingdings" w:hAnsi="Wingdings"/>
      </w:rPr>
    </w:lvl>
    <w:lvl w:ilvl="3" w:tplc="B2308916">
      <w:start w:val="1"/>
      <w:numFmt w:val="bullet"/>
      <w:lvlText w:val=""/>
      <w:lvlJc w:val="left"/>
      <w:pPr>
        <w:tabs>
          <w:tab w:val="num" w:pos="2880"/>
        </w:tabs>
        <w:ind w:left="2880" w:hanging="360"/>
      </w:pPr>
      <w:rPr>
        <w:rFonts w:ascii="Symbol" w:hAnsi="Symbol"/>
      </w:rPr>
    </w:lvl>
    <w:lvl w:ilvl="4" w:tplc="AE2A1FFC">
      <w:start w:val="1"/>
      <w:numFmt w:val="bullet"/>
      <w:lvlText w:val="o"/>
      <w:lvlJc w:val="left"/>
      <w:pPr>
        <w:tabs>
          <w:tab w:val="num" w:pos="3600"/>
        </w:tabs>
        <w:ind w:left="3600" w:hanging="360"/>
      </w:pPr>
      <w:rPr>
        <w:rFonts w:ascii="Courier New" w:hAnsi="Courier New"/>
      </w:rPr>
    </w:lvl>
    <w:lvl w:ilvl="5" w:tplc="8F58B6E8">
      <w:start w:val="1"/>
      <w:numFmt w:val="bullet"/>
      <w:lvlText w:val=""/>
      <w:lvlJc w:val="left"/>
      <w:pPr>
        <w:tabs>
          <w:tab w:val="num" w:pos="4320"/>
        </w:tabs>
        <w:ind w:left="4320" w:hanging="360"/>
      </w:pPr>
      <w:rPr>
        <w:rFonts w:ascii="Wingdings" w:hAnsi="Wingdings"/>
      </w:rPr>
    </w:lvl>
    <w:lvl w:ilvl="6" w:tplc="88E2C16C">
      <w:start w:val="1"/>
      <w:numFmt w:val="bullet"/>
      <w:lvlText w:val=""/>
      <w:lvlJc w:val="left"/>
      <w:pPr>
        <w:tabs>
          <w:tab w:val="num" w:pos="5040"/>
        </w:tabs>
        <w:ind w:left="5040" w:hanging="360"/>
      </w:pPr>
      <w:rPr>
        <w:rFonts w:ascii="Symbol" w:hAnsi="Symbol"/>
      </w:rPr>
    </w:lvl>
    <w:lvl w:ilvl="7" w:tplc="D69466DA">
      <w:start w:val="1"/>
      <w:numFmt w:val="bullet"/>
      <w:lvlText w:val="o"/>
      <w:lvlJc w:val="left"/>
      <w:pPr>
        <w:tabs>
          <w:tab w:val="num" w:pos="5760"/>
        </w:tabs>
        <w:ind w:left="5760" w:hanging="360"/>
      </w:pPr>
      <w:rPr>
        <w:rFonts w:ascii="Courier New" w:hAnsi="Courier New"/>
      </w:rPr>
    </w:lvl>
    <w:lvl w:ilvl="8" w:tplc="2B04B9D0">
      <w:start w:val="1"/>
      <w:numFmt w:val="bullet"/>
      <w:lvlText w:val=""/>
      <w:lvlJc w:val="left"/>
      <w:pPr>
        <w:tabs>
          <w:tab w:val="num" w:pos="6480"/>
        </w:tabs>
        <w:ind w:left="6480" w:hanging="360"/>
      </w:pPr>
      <w:rPr>
        <w:rFonts w:ascii="Wingdings" w:hAnsi="Wingdings"/>
      </w:rPr>
    </w:lvl>
  </w:abstractNum>
  <w:abstractNum w:abstractNumId="244" w15:restartNumberingAfterBreak="0">
    <w:nsid w:val="000000F5"/>
    <w:multiLevelType w:val="hybridMultilevel"/>
    <w:tmpl w:val="000000F5"/>
    <w:lvl w:ilvl="0" w:tplc="AF12E046">
      <w:start w:val="1"/>
      <w:numFmt w:val="bullet"/>
      <w:lvlText w:val="o"/>
      <w:lvlJc w:val="left"/>
      <w:pPr>
        <w:ind w:left="720" w:hanging="360"/>
      </w:pPr>
      <w:rPr>
        <w:rFonts w:ascii="Courier New" w:hAnsi="Courier New"/>
        <w:b w:val="0"/>
        <w:bCs w:val="0"/>
      </w:rPr>
    </w:lvl>
    <w:lvl w:ilvl="1" w:tplc="8BE8C4E2">
      <w:start w:val="1"/>
      <w:numFmt w:val="bullet"/>
      <w:lvlText w:val="o"/>
      <w:lvlJc w:val="left"/>
      <w:pPr>
        <w:tabs>
          <w:tab w:val="num" w:pos="1440"/>
        </w:tabs>
        <w:ind w:left="1440" w:hanging="360"/>
      </w:pPr>
      <w:rPr>
        <w:rFonts w:ascii="Courier New" w:hAnsi="Courier New"/>
      </w:rPr>
    </w:lvl>
    <w:lvl w:ilvl="2" w:tplc="BD7CD0A4">
      <w:start w:val="1"/>
      <w:numFmt w:val="bullet"/>
      <w:lvlText w:val=""/>
      <w:lvlJc w:val="left"/>
      <w:pPr>
        <w:tabs>
          <w:tab w:val="num" w:pos="2160"/>
        </w:tabs>
        <w:ind w:left="2160" w:hanging="360"/>
      </w:pPr>
      <w:rPr>
        <w:rFonts w:ascii="Wingdings" w:hAnsi="Wingdings"/>
      </w:rPr>
    </w:lvl>
    <w:lvl w:ilvl="3" w:tplc="E11C98EE">
      <w:start w:val="1"/>
      <w:numFmt w:val="bullet"/>
      <w:lvlText w:val=""/>
      <w:lvlJc w:val="left"/>
      <w:pPr>
        <w:tabs>
          <w:tab w:val="num" w:pos="2880"/>
        </w:tabs>
        <w:ind w:left="2880" w:hanging="360"/>
      </w:pPr>
      <w:rPr>
        <w:rFonts w:ascii="Symbol" w:hAnsi="Symbol"/>
      </w:rPr>
    </w:lvl>
    <w:lvl w:ilvl="4" w:tplc="8C309A06">
      <w:start w:val="1"/>
      <w:numFmt w:val="bullet"/>
      <w:lvlText w:val="o"/>
      <w:lvlJc w:val="left"/>
      <w:pPr>
        <w:tabs>
          <w:tab w:val="num" w:pos="3600"/>
        </w:tabs>
        <w:ind w:left="3600" w:hanging="360"/>
      </w:pPr>
      <w:rPr>
        <w:rFonts w:ascii="Courier New" w:hAnsi="Courier New"/>
      </w:rPr>
    </w:lvl>
    <w:lvl w:ilvl="5" w:tplc="69508BB4">
      <w:start w:val="1"/>
      <w:numFmt w:val="bullet"/>
      <w:lvlText w:val=""/>
      <w:lvlJc w:val="left"/>
      <w:pPr>
        <w:tabs>
          <w:tab w:val="num" w:pos="4320"/>
        </w:tabs>
        <w:ind w:left="4320" w:hanging="360"/>
      </w:pPr>
      <w:rPr>
        <w:rFonts w:ascii="Wingdings" w:hAnsi="Wingdings"/>
      </w:rPr>
    </w:lvl>
    <w:lvl w:ilvl="6" w:tplc="072C9A6E">
      <w:start w:val="1"/>
      <w:numFmt w:val="bullet"/>
      <w:lvlText w:val=""/>
      <w:lvlJc w:val="left"/>
      <w:pPr>
        <w:tabs>
          <w:tab w:val="num" w:pos="5040"/>
        </w:tabs>
        <w:ind w:left="5040" w:hanging="360"/>
      </w:pPr>
      <w:rPr>
        <w:rFonts w:ascii="Symbol" w:hAnsi="Symbol"/>
      </w:rPr>
    </w:lvl>
    <w:lvl w:ilvl="7" w:tplc="F9FAAE54">
      <w:start w:val="1"/>
      <w:numFmt w:val="bullet"/>
      <w:lvlText w:val="o"/>
      <w:lvlJc w:val="left"/>
      <w:pPr>
        <w:tabs>
          <w:tab w:val="num" w:pos="5760"/>
        </w:tabs>
        <w:ind w:left="5760" w:hanging="360"/>
      </w:pPr>
      <w:rPr>
        <w:rFonts w:ascii="Courier New" w:hAnsi="Courier New"/>
      </w:rPr>
    </w:lvl>
    <w:lvl w:ilvl="8" w:tplc="5D6ED008">
      <w:start w:val="1"/>
      <w:numFmt w:val="bullet"/>
      <w:lvlText w:val=""/>
      <w:lvlJc w:val="left"/>
      <w:pPr>
        <w:tabs>
          <w:tab w:val="num" w:pos="6480"/>
        </w:tabs>
        <w:ind w:left="6480" w:hanging="360"/>
      </w:pPr>
      <w:rPr>
        <w:rFonts w:ascii="Wingdings" w:hAnsi="Wingdings"/>
      </w:rPr>
    </w:lvl>
  </w:abstractNum>
  <w:abstractNum w:abstractNumId="245" w15:restartNumberingAfterBreak="0">
    <w:nsid w:val="000000F6"/>
    <w:multiLevelType w:val="hybridMultilevel"/>
    <w:tmpl w:val="000000F6"/>
    <w:lvl w:ilvl="0" w:tplc="4B382328">
      <w:start w:val="1"/>
      <w:numFmt w:val="bullet"/>
      <w:lvlText w:val="o"/>
      <w:lvlJc w:val="left"/>
      <w:pPr>
        <w:ind w:left="720" w:hanging="360"/>
      </w:pPr>
      <w:rPr>
        <w:rFonts w:ascii="Courier New" w:hAnsi="Courier New"/>
        <w:b w:val="0"/>
        <w:bCs w:val="0"/>
      </w:rPr>
    </w:lvl>
    <w:lvl w:ilvl="1" w:tplc="3698F45C">
      <w:start w:val="1"/>
      <w:numFmt w:val="bullet"/>
      <w:lvlText w:val="o"/>
      <w:lvlJc w:val="left"/>
      <w:pPr>
        <w:tabs>
          <w:tab w:val="num" w:pos="1440"/>
        </w:tabs>
        <w:ind w:left="1440" w:hanging="360"/>
      </w:pPr>
      <w:rPr>
        <w:rFonts w:ascii="Courier New" w:hAnsi="Courier New"/>
      </w:rPr>
    </w:lvl>
    <w:lvl w:ilvl="2" w:tplc="080065BE">
      <w:start w:val="1"/>
      <w:numFmt w:val="bullet"/>
      <w:lvlText w:val=""/>
      <w:lvlJc w:val="left"/>
      <w:pPr>
        <w:tabs>
          <w:tab w:val="num" w:pos="2160"/>
        </w:tabs>
        <w:ind w:left="2160" w:hanging="360"/>
      </w:pPr>
      <w:rPr>
        <w:rFonts w:ascii="Wingdings" w:hAnsi="Wingdings"/>
      </w:rPr>
    </w:lvl>
    <w:lvl w:ilvl="3" w:tplc="C7B87FC2">
      <w:start w:val="1"/>
      <w:numFmt w:val="bullet"/>
      <w:lvlText w:val=""/>
      <w:lvlJc w:val="left"/>
      <w:pPr>
        <w:tabs>
          <w:tab w:val="num" w:pos="2880"/>
        </w:tabs>
        <w:ind w:left="2880" w:hanging="360"/>
      </w:pPr>
      <w:rPr>
        <w:rFonts w:ascii="Symbol" w:hAnsi="Symbol"/>
      </w:rPr>
    </w:lvl>
    <w:lvl w:ilvl="4" w:tplc="9ABA5982">
      <w:start w:val="1"/>
      <w:numFmt w:val="bullet"/>
      <w:lvlText w:val="o"/>
      <w:lvlJc w:val="left"/>
      <w:pPr>
        <w:tabs>
          <w:tab w:val="num" w:pos="3600"/>
        </w:tabs>
        <w:ind w:left="3600" w:hanging="360"/>
      </w:pPr>
      <w:rPr>
        <w:rFonts w:ascii="Courier New" w:hAnsi="Courier New"/>
      </w:rPr>
    </w:lvl>
    <w:lvl w:ilvl="5" w:tplc="676280EC">
      <w:start w:val="1"/>
      <w:numFmt w:val="bullet"/>
      <w:lvlText w:val=""/>
      <w:lvlJc w:val="left"/>
      <w:pPr>
        <w:tabs>
          <w:tab w:val="num" w:pos="4320"/>
        </w:tabs>
        <w:ind w:left="4320" w:hanging="360"/>
      </w:pPr>
      <w:rPr>
        <w:rFonts w:ascii="Wingdings" w:hAnsi="Wingdings"/>
      </w:rPr>
    </w:lvl>
    <w:lvl w:ilvl="6" w:tplc="693ED388">
      <w:start w:val="1"/>
      <w:numFmt w:val="bullet"/>
      <w:lvlText w:val=""/>
      <w:lvlJc w:val="left"/>
      <w:pPr>
        <w:tabs>
          <w:tab w:val="num" w:pos="5040"/>
        </w:tabs>
        <w:ind w:left="5040" w:hanging="360"/>
      </w:pPr>
      <w:rPr>
        <w:rFonts w:ascii="Symbol" w:hAnsi="Symbol"/>
      </w:rPr>
    </w:lvl>
    <w:lvl w:ilvl="7" w:tplc="A7F01518">
      <w:start w:val="1"/>
      <w:numFmt w:val="bullet"/>
      <w:lvlText w:val="o"/>
      <w:lvlJc w:val="left"/>
      <w:pPr>
        <w:tabs>
          <w:tab w:val="num" w:pos="5760"/>
        </w:tabs>
        <w:ind w:left="5760" w:hanging="360"/>
      </w:pPr>
      <w:rPr>
        <w:rFonts w:ascii="Courier New" w:hAnsi="Courier New"/>
      </w:rPr>
    </w:lvl>
    <w:lvl w:ilvl="8" w:tplc="C160313A">
      <w:start w:val="1"/>
      <w:numFmt w:val="bullet"/>
      <w:lvlText w:val=""/>
      <w:lvlJc w:val="left"/>
      <w:pPr>
        <w:tabs>
          <w:tab w:val="num" w:pos="6480"/>
        </w:tabs>
        <w:ind w:left="6480" w:hanging="360"/>
      </w:pPr>
      <w:rPr>
        <w:rFonts w:ascii="Wingdings" w:hAnsi="Wingdings"/>
      </w:rPr>
    </w:lvl>
  </w:abstractNum>
  <w:abstractNum w:abstractNumId="246" w15:restartNumberingAfterBreak="0">
    <w:nsid w:val="000000F7"/>
    <w:multiLevelType w:val="hybridMultilevel"/>
    <w:tmpl w:val="000000F7"/>
    <w:lvl w:ilvl="0" w:tplc="4F12D648">
      <w:start w:val="1"/>
      <w:numFmt w:val="bullet"/>
      <w:lvlText w:val="o"/>
      <w:lvlJc w:val="left"/>
      <w:pPr>
        <w:ind w:left="720" w:hanging="360"/>
      </w:pPr>
      <w:rPr>
        <w:rFonts w:ascii="Courier New" w:hAnsi="Courier New"/>
        <w:b w:val="0"/>
        <w:bCs w:val="0"/>
      </w:rPr>
    </w:lvl>
    <w:lvl w:ilvl="1" w:tplc="0734BDEE">
      <w:start w:val="1"/>
      <w:numFmt w:val="bullet"/>
      <w:lvlText w:val="o"/>
      <w:lvlJc w:val="left"/>
      <w:pPr>
        <w:tabs>
          <w:tab w:val="num" w:pos="1440"/>
        </w:tabs>
        <w:ind w:left="1440" w:hanging="360"/>
      </w:pPr>
      <w:rPr>
        <w:rFonts w:ascii="Courier New" w:hAnsi="Courier New"/>
      </w:rPr>
    </w:lvl>
    <w:lvl w:ilvl="2" w:tplc="FC60BBF2">
      <w:start w:val="1"/>
      <w:numFmt w:val="bullet"/>
      <w:lvlText w:val=""/>
      <w:lvlJc w:val="left"/>
      <w:pPr>
        <w:tabs>
          <w:tab w:val="num" w:pos="2160"/>
        </w:tabs>
        <w:ind w:left="2160" w:hanging="360"/>
      </w:pPr>
      <w:rPr>
        <w:rFonts w:ascii="Wingdings" w:hAnsi="Wingdings"/>
      </w:rPr>
    </w:lvl>
    <w:lvl w:ilvl="3" w:tplc="BE8441E8">
      <w:start w:val="1"/>
      <w:numFmt w:val="bullet"/>
      <w:lvlText w:val=""/>
      <w:lvlJc w:val="left"/>
      <w:pPr>
        <w:tabs>
          <w:tab w:val="num" w:pos="2880"/>
        </w:tabs>
        <w:ind w:left="2880" w:hanging="360"/>
      </w:pPr>
      <w:rPr>
        <w:rFonts w:ascii="Symbol" w:hAnsi="Symbol"/>
      </w:rPr>
    </w:lvl>
    <w:lvl w:ilvl="4" w:tplc="CB725FCC">
      <w:start w:val="1"/>
      <w:numFmt w:val="bullet"/>
      <w:lvlText w:val="o"/>
      <w:lvlJc w:val="left"/>
      <w:pPr>
        <w:tabs>
          <w:tab w:val="num" w:pos="3600"/>
        </w:tabs>
        <w:ind w:left="3600" w:hanging="360"/>
      </w:pPr>
      <w:rPr>
        <w:rFonts w:ascii="Courier New" w:hAnsi="Courier New"/>
      </w:rPr>
    </w:lvl>
    <w:lvl w:ilvl="5" w:tplc="A4524ED6">
      <w:start w:val="1"/>
      <w:numFmt w:val="bullet"/>
      <w:lvlText w:val=""/>
      <w:lvlJc w:val="left"/>
      <w:pPr>
        <w:tabs>
          <w:tab w:val="num" w:pos="4320"/>
        </w:tabs>
        <w:ind w:left="4320" w:hanging="360"/>
      </w:pPr>
      <w:rPr>
        <w:rFonts w:ascii="Wingdings" w:hAnsi="Wingdings"/>
      </w:rPr>
    </w:lvl>
    <w:lvl w:ilvl="6" w:tplc="DDD6FD48">
      <w:start w:val="1"/>
      <w:numFmt w:val="bullet"/>
      <w:lvlText w:val=""/>
      <w:lvlJc w:val="left"/>
      <w:pPr>
        <w:tabs>
          <w:tab w:val="num" w:pos="5040"/>
        </w:tabs>
        <w:ind w:left="5040" w:hanging="360"/>
      </w:pPr>
      <w:rPr>
        <w:rFonts w:ascii="Symbol" w:hAnsi="Symbol"/>
      </w:rPr>
    </w:lvl>
    <w:lvl w:ilvl="7" w:tplc="5FD8518C">
      <w:start w:val="1"/>
      <w:numFmt w:val="bullet"/>
      <w:lvlText w:val="o"/>
      <w:lvlJc w:val="left"/>
      <w:pPr>
        <w:tabs>
          <w:tab w:val="num" w:pos="5760"/>
        </w:tabs>
        <w:ind w:left="5760" w:hanging="360"/>
      </w:pPr>
      <w:rPr>
        <w:rFonts w:ascii="Courier New" w:hAnsi="Courier New"/>
      </w:rPr>
    </w:lvl>
    <w:lvl w:ilvl="8" w:tplc="E4FE860E">
      <w:start w:val="1"/>
      <w:numFmt w:val="bullet"/>
      <w:lvlText w:val=""/>
      <w:lvlJc w:val="left"/>
      <w:pPr>
        <w:tabs>
          <w:tab w:val="num" w:pos="6480"/>
        </w:tabs>
        <w:ind w:left="6480" w:hanging="360"/>
      </w:pPr>
      <w:rPr>
        <w:rFonts w:ascii="Wingdings" w:hAnsi="Wingdings"/>
      </w:rPr>
    </w:lvl>
  </w:abstractNum>
  <w:abstractNum w:abstractNumId="247" w15:restartNumberingAfterBreak="0">
    <w:nsid w:val="000000F8"/>
    <w:multiLevelType w:val="hybridMultilevel"/>
    <w:tmpl w:val="000000F8"/>
    <w:lvl w:ilvl="0" w:tplc="7F1232B6">
      <w:start w:val="1"/>
      <w:numFmt w:val="bullet"/>
      <w:lvlText w:val="o"/>
      <w:lvlJc w:val="left"/>
      <w:pPr>
        <w:ind w:left="720" w:hanging="360"/>
      </w:pPr>
      <w:rPr>
        <w:rFonts w:ascii="Courier New" w:hAnsi="Courier New"/>
        <w:b w:val="0"/>
        <w:bCs w:val="0"/>
      </w:rPr>
    </w:lvl>
    <w:lvl w:ilvl="1" w:tplc="FF922F26">
      <w:start w:val="1"/>
      <w:numFmt w:val="bullet"/>
      <w:lvlText w:val="o"/>
      <w:lvlJc w:val="left"/>
      <w:pPr>
        <w:tabs>
          <w:tab w:val="num" w:pos="1440"/>
        </w:tabs>
        <w:ind w:left="1440" w:hanging="360"/>
      </w:pPr>
      <w:rPr>
        <w:rFonts w:ascii="Courier New" w:hAnsi="Courier New"/>
      </w:rPr>
    </w:lvl>
    <w:lvl w:ilvl="2" w:tplc="22F8FBC2">
      <w:start w:val="1"/>
      <w:numFmt w:val="bullet"/>
      <w:lvlText w:val=""/>
      <w:lvlJc w:val="left"/>
      <w:pPr>
        <w:tabs>
          <w:tab w:val="num" w:pos="2160"/>
        </w:tabs>
        <w:ind w:left="2160" w:hanging="360"/>
      </w:pPr>
      <w:rPr>
        <w:rFonts w:ascii="Wingdings" w:hAnsi="Wingdings"/>
      </w:rPr>
    </w:lvl>
    <w:lvl w:ilvl="3" w:tplc="FC98E4D4">
      <w:start w:val="1"/>
      <w:numFmt w:val="bullet"/>
      <w:lvlText w:val=""/>
      <w:lvlJc w:val="left"/>
      <w:pPr>
        <w:tabs>
          <w:tab w:val="num" w:pos="2880"/>
        </w:tabs>
        <w:ind w:left="2880" w:hanging="360"/>
      </w:pPr>
      <w:rPr>
        <w:rFonts w:ascii="Symbol" w:hAnsi="Symbol"/>
      </w:rPr>
    </w:lvl>
    <w:lvl w:ilvl="4" w:tplc="1C78AD78">
      <w:start w:val="1"/>
      <w:numFmt w:val="bullet"/>
      <w:lvlText w:val="o"/>
      <w:lvlJc w:val="left"/>
      <w:pPr>
        <w:tabs>
          <w:tab w:val="num" w:pos="3600"/>
        </w:tabs>
        <w:ind w:left="3600" w:hanging="360"/>
      </w:pPr>
      <w:rPr>
        <w:rFonts w:ascii="Courier New" w:hAnsi="Courier New"/>
      </w:rPr>
    </w:lvl>
    <w:lvl w:ilvl="5" w:tplc="56903026">
      <w:start w:val="1"/>
      <w:numFmt w:val="bullet"/>
      <w:lvlText w:val=""/>
      <w:lvlJc w:val="left"/>
      <w:pPr>
        <w:tabs>
          <w:tab w:val="num" w:pos="4320"/>
        </w:tabs>
        <w:ind w:left="4320" w:hanging="360"/>
      </w:pPr>
      <w:rPr>
        <w:rFonts w:ascii="Wingdings" w:hAnsi="Wingdings"/>
      </w:rPr>
    </w:lvl>
    <w:lvl w:ilvl="6" w:tplc="A10CD06A">
      <w:start w:val="1"/>
      <w:numFmt w:val="bullet"/>
      <w:lvlText w:val=""/>
      <w:lvlJc w:val="left"/>
      <w:pPr>
        <w:tabs>
          <w:tab w:val="num" w:pos="5040"/>
        </w:tabs>
        <w:ind w:left="5040" w:hanging="360"/>
      </w:pPr>
      <w:rPr>
        <w:rFonts w:ascii="Symbol" w:hAnsi="Symbol"/>
      </w:rPr>
    </w:lvl>
    <w:lvl w:ilvl="7" w:tplc="00BA1EA8">
      <w:start w:val="1"/>
      <w:numFmt w:val="bullet"/>
      <w:lvlText w:val="o"/>
      <w:lvlJc w:val="left"/>
      <w:pPr>
        <w:tabs>
          <w:tab w:val="num" w:pos="5760"/>
        </w:tabs>
        <w:ind w:left="5760" w:hanging="360"/>
      </w:pPr>
      <w:rPr>
        <w:rFonts w:ascii="Courier New" w:hAnsi="Courier New"/>
      </w:rPr>
    </w:lvl>
    <w:lvl w:ilvl="8" w:tplc="8550ECD4">
      <w:start w:val="1"/>
      <w:numFmt w:val="bullet"/>
      <w:lvlText w:val=""/>
      <w:lvlJc w:val="left"/>
      <w:pPr>
        <w:tabs>
          <w:tab w:val="num" w:pos="6480"/>
        </w:tabs>
        <w:ind w:left="6480" w:hanging="360"/>
      </w:pPr>
      <w:rPr>
        <w:rFonts w:ascii="Wingdings" w:hAnsi="Wingdings"/>
      </w:rPr>
    </w:lvl>
  </w:abstractNum>
  <w:abstractNum w:abstractNumId="248" w15:restartNumberingAfterBreak="0">
    <w:nsid w:val="000000F9"/>
    <w:multiLevelType w:val="hybridMultilevel"/>
    <w:tmpl w:val="000000F9"/>
    <w:lvl w:ilvl="0" w:tplc="5584FAEE">
      <w:start w:val="1"/>
      <w:numFmt w:val="bullet"/>
      <w:lvlText w:val="o"/>
      <w:lvlJc w:val="left"/>
      <w:pPr>
        <w:ind w:left="720" w:hanging="360"/>
      </w:pPr>
      <w:rPr>
        <w:rFonts w:ascii="Courier New" w:hAnsi="Courier New"/>
        <w:b w:val="0"/>
        <w:bCs w:val="0"/>
      </w:rPr>
    </w:lvl>
    <w:lvl w:ilvl="1" w:tplc="18FA8B7A">
      <w:start w:val="1"/>
      <w:numFmt w:val="bullet"/>
      <w:lvlText w:val="o"/>
      <w:lvlJc w:val="left"/>
      <w:pPr>
        <w:tabs>
          <w:tab w:val="num" w:pos="1440"/>
        </w:tabs>
        <w:ind w:left="1440" w:hanging="360"/>
      </w:pPr>
      <w:rPr>
        <w:rFonts w:ascii="Courier New" w:hAnsi="Courier New"/>
      </w:rPr>
    </w:lvl>
    <w:lvl w:ilvl="2" w:tplc="529EE014">
      <w:start w:val="1"/>
      <w:numFmt w:val="bullet"/>
      <w:lvlText w:val=""/>
      <w:lvlJc w:val="left"/>
      <w:pPr>
        <w:tabs>
          <w:tab w:val="num" w:pos="2160"/>
        </w:tabs>
        <w:ind w:left="2160" w:hanging="360"/>
      </w:pPr>
      <w:rPr>
        <w:rFonts w:ascii="Wingdings" w:hAnsi="Wingdings"/>
      </w:rPr>
    </w:lvl>
    <w:lvl w:ilvl="3" w:tplc="24E84B00">
      <w:start w:val="1"/>
      <w:numFmt w:val="bullet"/>
      <w:lvlText w:val=""/>
      <w:lvlJc w:val="left"/>
      <w:pPr>
        <w:tabs>
          <w:tab w:val="num" w:pos="2880"/>
        </w:tabs>
        <w:ind w:left="2880" w:hanging="360"/>
      </w:pPr>
      <w:rPr>
        <w:rFonts w:ascii="Symbol" w:hAnsi="Symbol"/>
      </w:rPr>
    </w:lvl>
    <w:lvl w:ilvl="4" w:tplc="A7F295E4">
      <w:start w:val="1"/>
      <w:numFmt w:val="bullet"/>
      <w:lvlText w:val="o"/>
      <w:lvlJc w:val="left"/>
      <w:pPr>
        <w:tabs>
          <w:tab w:val="num" w:pos="3600"/>
        </w:tabs>
        <w:ind w:left="3600" w:hanging="360"/>
      </w:pPr>
      <w:rPr>
        <w:rFonts w:ascii="Courier New" w:hAnsi="Courier New"/>
      </w:rPr>
    </w:lvl>
    <w:lvl w:ilvl="5" w:tplc="C896D2CC">
      <w:start w:val="1"/>
      <w:numFmt w:val="bullet"/>
      <w:lvlText w:val=""/>
      <w:lvlJc w:val="left"/>
      <w:pPr>
        <w:tabs>
          <w:tab w:val="num" w:pos="4320"/>
        </w:tabs>
        <w:ind w:left="4320" w:hanging="360"/>
      </w:pPr>
      <w:rPr>
        <w:rFonts w:ascii="Wingdings" w:hAnsi="Wingdings"/>
      </w:rPr>
    </w:lvl>
    <w:lvl w:ilvl="6" w:tplc="78CA4FD2">
      <w:start w:val="1"/>
      <w:numFmt w:val="bullet"/>
      <w:lvlText w:val=""/>
      <w:lvlJc w:val="left"/>
      <w:pPr>
        <w:tabs>
          <w:tab w:val="num" w:pos="5040"/>
        </w:tabs>
        <w:ind w:left="5040" w:hanging="360"/>
      </w:pPr>
      <w:rPr>
        <w:rFonts w:ascii="Symbol" w:hAnsi="Symbol"/>
      </w:rPr>
    </w:lvl>
    <w:lvl w:ilvl="7" w:tplc="B2DC31A6">
      <w:start w:val="1"/>
      <w:numFmt w:val="bullet"/>
      <w:lvlText w:val="o"/>
      <w:lvlJc w:val="left"/>
      <w:pPr>
        <w:tabs>
          <w:tab w:val="num" w:pos="5760"/>
        </w:tabs>
        <w:ind w:left="5760" w:hanging="360"/>
      </w:pPr>
      <w:rPr>
        <w:rFonts w:ascii="Courier New" w:hAnsi="Courier New"/>
      </w:rPr>
    </w:lvl>
    <w:lvl w:ilvl="8" w:tplc="2034D114">
      <w:start w:val="1"/>
      <w:numFmt w:val="bullet"/>
      <w:lvlText w:val=""/>
      <w:lvlJc w:val="left"/>
      <w:pPr>
        <w:tabs>
          <w:tab w:val="num" w:pos="6480"/>
        </w:tabs>
        <w:ind w:left="6480" w:hanging="360"/>
      </w:pPr>
      <w:rPr>
        <w:rFonts w:ascii="Wingdings" w:hAnsi="Wingdings"/>
      </w:rPr>
    </w:lvl>
  </w:abstractNum>
  <w:abstractNum w:abstractNumId="249" w15:restartNumberingAfterBreak="0">
    <w:nsid w:val="000000FA"/>
    <w:multiLevelType w:val="hybridMultilevel"/>
    <w:tmpl w:val="000000FA"/>
    <w:lvl w:ilvl="0" w:tplc="08202190">
      <w:start w:val="1"/>
      <w:numFmt w:val="bullet"/>
      <w:lvlText w:val="o"/>
      <w:lvlJc w:val="left"/>
      <w:pPr>
        <w:ind w:left="720" w:hanging="360"/>
      </w:pPr>
      <w:rPr>
        <w:rFonts w:ascii="Courier New" w:hAnsi="Courier New"/>
        <w:b w:val="0"/>
        <w:bCs w:val="0"/>
      </w:rPr>
    </w:lvl>
    <w:lvl w:ilvl="1" w:tplc="DEB6A0D0">
      <w:start w:val="1"/>
      <w:numFmt w:val="bullet"/>
      <w:lvlText w:val="o"/>
      <w:lvlJc w:val="left"/>
      <w:pPr>
        <w:tabs>
          <w:tab w:val="num" w:pos="1440"/>
        </w:tabs>
        <w:ind w:left="1440" w:hanging="360"/>
      </w:pPr>
      <w:rPr>
        <w:rFonts w:ascii="Courier New" w:hAnsi="Courier New"/>
      </w:rPr>
    </w:lvl>
    <w:lvl w:ilvl="2" w:tplc="B90C9E30">
      <w:start w:val="1"/>
      <w:numFmt w:val="bullet"/>
      <w:lvlText w:val=""/>
      <w:lvlJc w:val="left"/>
      <w:pPr>
        <w:tabs>
          <w:tab w:val="num" w:pos="2160"/>
        </w:tabs>
        <w:ind w:left="2160" w:hanging="360"/>
      </w:pPr>
      <w:rPr>
        <w:rFonts w:ascii="Wingdings" w:hAnsi="Wingdings"/>
      </w:rPr>
    </w:lvl>
    <w:lvl w:ilvl="3" w:tplc="2B386130">
      <w:start w:val="1"/>
      <w:numFmt w:val="bullet"/>
      <w:lvlText w:val=""/>
      <w:lvlJc w:val="left"/>
      <w:pPr>
        <w:tabs>
          <w:tab w:val="num" w:pos="2880"/>
        </w:tabs>
        <w:ind w:left="2880" w:hanging="360"/>
      </w:pPr>
      <w:rPr>
        <w:rFonts w:ascii="Symbol" w:hAnsi="Symbol"/>
      </w:rPr>
    </w:lvl>
    <w:lvl w:ilvl="4" w:tplc="CF6AB5DE">
      <w:start w:val="1"/>
      <w:numFmt w:val="bullet"/>
      <w:lvlText w:val="o"/>
      <w:lvlJc w:val="left"/>
      <w:pPr>
        <w:tabs>
          <w:tab w:val="num" w:pos="3600"/>
        </w:tabs>
        <w:ind w:left="3600" w:hanging="360"/>
      </w:pPr>
      <w:rPr>
        <w:rFonts w:ascii="Courier New" w:hAnsi="Courier New"/>
      </w:rPr>
    </w:lvl>
    <w:lvl w:ilvl="5" w:tplc="85688208">
      <w:start w:val="1"/>
      <w:numFmt w:val="bullet"/>
      <w:lvlText w:val=""/>
      <w:lvlJc w:val="left"/>
      <w:pPr>
        <w:tabs>
          <w:tab w:val="num" w:pos="4320"/>
        </w:tabs>
        <w:ind w:left="4320" w:hanging="360"/>
      </w:pPr>
      <w:rPr>
        <w:rFonts w:ascii="Wingdings" w:hAnsi="Wingdings"/>
      </w:rPr>
    </w:lvl>
    <w:lvl w:ilvl="6" w:tplc="0EB0B406">
      <w:start w:val="1"/>
      <w:numFmt w:val="bullet"/>
      <w:lvlText w:val=""/>
      <w:lvlJc w:val="left"/>
      <w:pPr>
        <w:tabs>
          <w:tab w:val="num" w:pos="5040"/>
        </w:tabs>
        <w:ind w:left="5040" w:hanging="360"/>
      </w:pPr>
      <w:rPr>
        <w:rFonts w:ascii="Symbol" w:hAnsi="Symbol"/>
      </w:rPr>
    </w:lvl>
    <w:lvl w:ilvl="7" w:tplc="F6663294">
      <w:start w:val="1"/>
      <w:numFmt w:val="bullet"/>
      <w:lvlText w:val="o"/>
      <w:lvlJc w:val="left"/>
      <w:pPr>
        <w:tabs>
          <w:tab w:val="num" w:pos="5760"/>
        </w:tabs>
        <w:ind w:left="5760" w:hanging="360"/>
      </w:pPr>
      <w:rPr>
        <w:rFonts w:ascii="Courier New" w:hAnsi="Courier New"/>
      </w:rPr>
    </w:lvl>
    <w:lvl w:ilvl="8" w:tplc="BD46C70E">
      <w:start w:val="1"/>
      <w:numFmt w:val="bullet"/>
      <w:lvlText w:val=""/>
      <w:lvlJc w:val="left"/>
      <w:pPr>
        <w:tabs>
          <w:tab w:val="num" w:pos="6480"/>
        </w:tabs>
        <w:ind w:left="6480" w:hanging="360"/>
      </w:pPr>
      <w:rPr>
        <w:rFonts w:ascii="Wingdings" w:hAnsi="Wingdings"/>
      </w:rPr>
    </w:lvl>
  </w:abstractNum>
  <w:abstractNum w:abstractNumId="250" w15:restartNumberingAfterBreak="0">
    <w:nsid w:val="000000FB"/>
    <w:multiLevelType w:val="multilevel"/>
    <w:tmpl w:val="000000FB"/>
    <w:lvl w:ilvl="0">
      <w:start w:val="2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1" w15:restartNumberingAfterBreak="0">
    <w:nsid w:val="000000FC"/>
    <w:multiLevelType w:val="hybridMultilevel"/>
    <w:tmpl w:val="000000FC"/>
    <w:lvl w:ilvl="0" w:tplc="135E6B68">
      <w:start w:val="1"/>
      <w:numFmt w:val="bullet"/>
      <w:lvlText w:val="o"/>
      <w:lvlJc w:val="left"/>
      <w:pPr>
        <w:ind w:left="720" w:hanging="360"/>
      </w:pPr>
      <w:rPr>
        <w:rFonts w:ascii="Courier New" w:hAnsi="Courier New"/>
        <w:b w:val="0"/>
        <w:bCs w:val="0"/>
      </w:rPr>
    </w:lvl>
    <w:lvl w:ilvl="1" w:tplc="D3D890E0">
      <w:start w:val="1"/>
      <w:numFmt w:val="bullet"/>
      <w:lvlText w:val="o"/>
      <w:lvlJc w:val="left"/>
      <w:pPr>
        <w:tabs>
          <w:tab w:val="num" w:pos="1440"/>
        </w:tabs>
        <w:ind w:left="1440" w:hanging="360"/>
      </w:pPr>
      <w:rPr>
        <w:rFonts w:ascii="Courier New" w:hAnsi="Courier New"/>
      </w:rPr>
    </w:lvl>
    <w:lvl w:ilvl="2" w:tplc="7B3C242C">
      <w:start w:val="1"/>
      <w:numFmt w:val="bullet"/>
      <w:lvlText w:val=""/>
      <w:lvlJc w:val="left"/>
      <w:pPr>
        <w:tabs>
          <w:tab w:val="num" w:pos="2160"/>
        </w:tabs>
        <w:ind w:left="2160" w:hanging="360"/>
      </w:pPr>
      <w:rPr>
        <w:rFonts w:ascii="Wingdings" w:hAnsi="Wingdings"/>
      </w:rPr>
    </w:lvl>
    <w:lvl w:ilvl="3" w:tplc="14BEFF32">
      <w:start w:val="1"/>
      <w:numFmt w:val="bullet"/>
      <w:lvlText w:val=""/>
      <w:lvlJc w:val="left"/>
      <w:pPr>
        <w:tabs>
          <w:tab w:val="num" w:pos="2880"/>
        </w:tabs>
        <w:ind w:left="2880" w:hanging="360"/>
      </w:pPr>
      <w:rPr>
        <w:rFonts w:ascii="Symbol" w:hAnsi="Symbol"/>
      </w:rPr>
    </w:lvl>
    <w:lvl w:ilvl="4" w:tplc="C9625E62">
      <w:start w:val="1"/>
      <w:numFmt w:val="bullet"/>
      <w:lvlText w:val="o"/>
      <w:lvlJc w:val="left"/>
      <w:pPr>
        <w:tabs>
          <w:tab w:val="num" w:pos="3600"/>
        </w:tabs>
        <w:ind w:left="3600" w:hanging="360"/>
      </w:pPr>
      <w:rPr>
        <w:rFonts w:ascii="Courier New" w:hAnsi="Courier New"/>
      </w:rPr>
    </w:lvl>
    <w:lvl w:ilvl="5" w:tplc="3D5C49C0">
      <w:start w:val="1"/>
      <w:numFmt w:val="bullet"/>
      <w:lvlText w:val=""/>
      <w:lvlJc w:val="left"/>
      <w:pPr>
        <w:tabs>
          <w:tab w:val="num" w:pos="4320"/>
        </w:tabs>
        <w:ind w:left="4320" w:hanging="360"/>
      </w:pPr>
      <w:rPr>
        <w:rFonts w:ascii="Wingdings" w:hAnsi="Wingdings"/>
      </w:rPr>
    </w:lvl>
    <w:lvl w:ilvl="6" w:tplc="BF4E99F8">
      <w:start w:val="1"/>
      <w:numFmt w:val="bullet"/>
      <w:lvlText w:val=""/>
      <w:lvlJc w:val="left"/>
      <w:pPr>
        <w:tabs>
          <w:tab w:val="num" w:pos="5040"/>
        </w:tabs>
        <w:ind w:left="5040" w:hanging="360"/>
      </w:pPr>
      <w:rPr>
        <w:rFonts w:ascii="Symbol" w:hAnsi="Symbol"/>
      </w:rPr>
    </w:lvl>
    <w:lvl w:ilvl="7" w:tplc="5A6EB2C0">
      <w:start w:val="1"/>
      <w:numFmt w:val="bullet"/>
      <w:lvlText w:val="o"/>
      <w:lvlJc w:val="left"/>
      <w:pPr>
        <w:tabs>
          <w:tab w:val="num" w:pos="5760"/>
        </w:tabs>
        <w:ind w:left="5760" w:hanging="360"/>
      </w:pPr>
      <w:rPr>
        <w:rFonts w:ascii="Courier New" w:hAnsi="Courier New"/>
      </w:rPr>
    </w:lvl>
    <w:lvl w:ilvl="8" w:tplc="0750CD2A">
      <w:start w:val="1"/>
      <w:numFmt w:val="bullet"/>
      <w:lvlText w:val=""/>
      <w:lvlJc w:val="left"/>
      <w:pPr>
        <w:tabs>
          <w:tab w:val="num" w:pos="6480"/>
        </w:tabs>
        <w:ind w:left="6480" w:hanging="360"/>
      </w:pPr>
      <w:rPr>
        <w:rFonts w:ascii="Wingdings" w:hAnsi="Wingdings"/>
      </w:rPr>
    </w:lvl>
  </w:abstractNum>
  <w:abstractNum w:abstractNumId="252" w15:restartNumberingAfterBreak="0">
    <w:nsid w:val="000000FD"/>
    <w:multiLevelType w:val="hybridMultilevel"/>
    <w:tmpl w:val="000000FD"/>
    <w:lvl w:ilvl="0" w:tplc="3A508082">
      <w:start w:val="1"/>
      <w:numFmt w:val="bullet"/>
      <w:lvlText w:val="o"/>
      <w:lvlJc w:val="left"/>
      <w:pPr>
        <w:ind w:left="720" w:hanging="360"/>
      </w:pPr>
      <w:rPr>
        <w:rFonts w:ascii="Courier New" w:hAnsi="Courier New"/>
        <w:b w:val="0"/>
        <w:bCs w:val="0"/>
      </w:rPr>
    </w:lvl>
    <w:lvl w:ilvl="1" w:tplc="9760B98A">
      <w:start w:val="1"/>
      <w:numFmt w:val="bullet"/>
      <w:lvlText w:val="o"/>
      <w:lvlJc w:val="left"/>
      <w:pPr>
        <w:tabs>
          <w:tab w:val="num" w:pos="1440"/>
        </w:tabs>
        <w:ind w:left="1440" w:hanging="360"/>
      </w:pPr>
      <w:rPr>
        <w:rFonts w:ascii="Courier New" w:hAnsi="Courier New"/>
      </w:rPr>
    </w:lvl>
    <w:lvl w:ilvl="2" w:tplc="63D08C48">
      <w:start w:val="1"/>
      <w:numFmt w:val="bullet"/>
      <w:lvlText w:val=""/>
      <w:lvlJc w:val="left"/>
      <w:pPr>
        <w:tabs>
          <w:tab w:val="num" w:pos="2160"/>
        </w:tabs>
        <w:ind w:left="2160" w:hanging="360"/>
      </w:pPr>
      <w:rPr>
        <w:rFonts w:ascii="Wingdings" w:hAnsi="Wingdings"/>
      </w:rPr>
    </w:lvl>
    <w:lvl w:ilvl="3" w:tplc="13E804AA">
      <w:start w:val="1"/>
      <w:numFmt w:val="bullet"/>
      <w:lvlText w:val=""/>
      <w:lvlJc w:val="left"/>
      <w:pPr>
        <w:tabs>
          <w:tab w:val="num" w:pos="2880"/>
        </w:tabs>
        <w:ind w:left="2880" w:hanging="360"/>
      </w:pPr>
      <w:rPr>
        <w:rFonts w:ascii="Symbol" w:hAnsi="Symbol"/>
      </w:rPr>
    </w:lvl>
    <w:lvl w:ilvl="4" w:tplc="6B2AA678">
      <w:start w:val="1"/>
      <w:numFmt w:val="bullet"/>
      <w:lvlText w:val="o"/>
      <w:lvlJc w:val="left"/>
      <w:pPr>
        <w:tabs>
          <w:tab w:val="num" w:pos="3600"/>
        </w:tabs>
        <w:ind w:left="3600" w:hanging="360"/>
      </w:pPr>
      <w:rPr>
        <w:rFonts w:ascii="Courier New" w:hAnsi="Courier New"/>
      </w:rPr>
    </w:lvl>
    <w:lvl w:ilvl="5" w:tplc="CC8471B4">
      <w:start w:val="1"/>
      <w:numFmt w:val="bullet"/>
      <w:lvlText w:val=""/>
      <w:lvlJc w:val="left"/>
      <w:pPr>
        <w:tabs>
          <w:tab w:val="num" w:pos="4320"/>
        </w:tabs>
        <w:ind w:left="4320" w:hanging="360"/>
      </w:pPr>
      <w:rPr>
        <w:rFonts w:ascii="Wingdings" w:hAnsi="Wingdings"/>
      </w:rPr>
    </w:lvl>
    <w:lvl w:ilvl="6" w:tplc="AA2029C4">
      <w:start w:val="1"/>
      <w:numFmt w:val="bullet"/>
      <w:lvlText w:val=""/>
      <w:lvlJc w:val="left"/>
      <w:pPr>
        <w:tabs>
          <w:tab w:val="num" w:pos="5040"/>
        </w:tabs>
        <w:ind w:left="5040" w:hanging="360"/>
      </w:pPr>
      <w:rPr>
        <w:rFonts w:ascii="Symbol" w:hAnsi="Symbol"/>
      </w:rPr>
    </w:lvl>
    <w:lvl w:ilvl="7" w:tplc="AE18590C">
      <w:start w:val="1"/>
      <w:numFmt w:val="bullet"/>
      <w:lvlText w:val="o"/>
      <w:lvlJc w:val="left"/>
      <w:pPr>
        <w:tabs>
          <w:tab w:val="num" w:pos="5760"/>
        </w:tabs>
        <w:ind w:left="5760" w:hanging="360"/>
      </w:pPr>
      <w:rPr>
        <w:rFonts w:ascii="Courier New" w:hAnsi="Courier New"/>
      </w:rPr>
    </w:lvl>
    <w:lvl w:ilvl="8" w:tplc="AB78BB84">
      <w:start w:val="1"/>
      <w:numFmt w:val="bullet"/>
      <w:lvlText w:val=""/>
      <w:lvlJc w:val="left"/>
      <w:pPr>
        <w:tabs>
          <w:tab w:val="num" w:pos="6480"/>
        </w:tabs>
        <w:ind w:left="6480" w:hanging="360"/>
      </w:pPr>
      <w:rPr>
        <w:rFonts w:ascii="Wingdings" w:hAnsi="Wingdings"/>
      </w:rPr>
    </w:lvl>
  </w:abstractNum>
  <w:abstractNum w:abstractNumId="253" w15:restartNumberingAfterBreak="0">
    <w:nsid w:val="000000FE"/>
    <w:multiLevelType w:val="multilevel"/>
    <w:tmpl w:val="000000FE"/>
    <w:lvl w:ilvl="0">
      <w:start w:val="2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15:restartNumberingAfterBreak="0">
    <w:nsid w:val="000000FF"/>
    <w:multiLevelType w:val="hybridMultilevel"/>
    <w:tmpl w:val="000000FF"/>
    <w:lvl w:ilvl="0" w:tplc="9CBC5306">
      <w:start w:val="1"/>
      <w:numFmt w:val="bullet"/>
      <w:lvlText w:val="o"/>
      <w:lvlJc w:val="left"/>
      <w:pPr>
        <w:ind w:left="720" w:hanging="360"/>
      </w:pPr>
      <w:rPr>
        <w:rFonts w:ascii="Courier New" w:hAnsi="Courier New"/>
        <w:b w:val="0"/>
        <w:bCs w:val="0"/>
      </w:rPr>
    </w:lvl>
    <w:lvl w:ilvl="1" w:tplc="A770EEAE">
      <w:start w:val="1"/>
      <w:numFmt w:val="bullet"/>
      <w:lvlText w:val="o"/>
      <w:lvlJc w:val="left"/>
      <w:pPr>
        <w:tabs>
          <w:tab w:val="num" w:pos="1440"/>
        </w:tabs>
        <w:ind w:left="1440" w:hanging="360"/>
      </w:pPr>
      <w:rPr>
        <w:rFonts w:ascii="Courier New" w:hAnsi="Courier New"/>
      </w:rPr>
    </w:lvl>
    <w:lvl w:ilvl="2" w:tplc="3676A7DA">
      <w:start w:val="1"/>
      <w:numFmt w:val="bullet"/>
      <w:lvlText w:val=""/>
      <w:lvlJc w:val="left"/>
      <w:pPr>
        <w:tabs>
          <w:tab w:val="num" w:pos="2160"/>
        </w:tabs>
        <w:ind w:left="2160" w:hanging="360"/>
      </w:pPr>
      <w:rPr>
        <w:rFonts w:ascii="Wingdings" w:hAnsi="Wingdings"/>
      </w:rPr>
    </w:lvl>
    <w:lvl w:ilvl="3" w:tplc="E2E4DA20">
      <w:start w:val="1"/>
      <w:numFmt w:val="bullet"/>
      <w:lvlText w:val=""/>
      <w:lvlJc w:val="left"/>
      <w:pPr>
        <w:tabs>
          <w:tab w:val="num" w:pos="2880"/>
        </w:tabs>
        <w:ind w:left="2880" w:hanging="360"/>
      </w:pPr>
      <w:rPr>
        <w:rFonts w:ascii="Symbol" w:hAnsi="Symbol"/>
      </w:rPr>
    </w:lvl>
    <w:lvl w:ilvl="4" w:tplc="8D0A4334">
      <w:start w:val="1"/>
      <w:numFmt w:val="bullet"/>
      <w:lvlText w:val="o"/>
      <w:lvlJc w:val="left"/>
      <w:pPr>
        <w:tabs>
          <w:tab w:val="num" w:pos="3600"/>
        </w:tabs>
        <w:ind w:left="3600" w:hanging="360"/>
      </w:pPr>
      <w:rPr>
        <w:rFonts w:ascii="Courier New" w:hAnsi="Courier New"/>
      </w:rPr>
    </w:lvl>
    <w:lvl w:ilvl="5" w:tplc="757CAB1E">
      <w:start w:val="1"/>
      <w:numFmt w:val="bullet"/>
      <w:lvlText w:val=""/>
      <w:lvlJc w:val="left"/>
      <w:pPr>
        <w:tabs>
          <w:tab w:val="num" w:pos="4320"/>
        </w:tabs>
        <w:ind w:left="4320" w:hanging="360"/>
      </w:pPr>
      <w:rPr>
        <w:rFonts w:ascii="Wingdings" w:hAnsi="Wingdings"/>
      </w:rPr>
    </w:lvl>
    <w:lvl w:ilvl="6" w:tplc="318655EA">
      <w:start w:val="1"/>
      <w:numFmt w:val="bullet"/>
      <w:lvlText w:val=""/>
      <w:lvlJc w:val="left"/>
      <w:pPr>
        <w:tabs>
          <w:tab w:val="num" w:pos="5040"/>
        </w:tabs>
        <w:ind w:left="5040" w:hanging="360"/>
      </w:pPr>
      <w:rPr>
        <w:rFonts w:ascii="Symbol" w:hAnsi="Symbol"/>
      </w:rPr>
    </w:lvl>
    <w:lvl w:ilvl="7" w:tplc="4AA40B36">
      <w:start w:val="1"/>
      <w:numFmt w:val="bullet"/>
      <w:lvlText w:val="o"/>
      <w:lvlJc w:val="left"/>
      <w:pPr>
        <w:tabs>
          <w:tab w:val="num" w:pos="5760"/>
        </w:tabs>
        <w:ind w:left="5760" w:hanging="360"/>
      </w:pPr>
      <w:rPr>
        <w:rFonts w:ascii="Courier New" w:hAnsi="Courier New"/>
      </w:rPr>
    </w:lvl>
    <w:lvl w:ilvl="8" w:tplc="6E6E1238">
      <w:start w:val="1"/>
      <w:numFmt w:val="bullet"/>
      <w:lvlText w:val=""/>
      <w:lvlJc w:val="left"/>
      <w:pPr>
        <w:tabs>
          <w:tab w:val="num" w:pos="6480"/>
        </w:tabs>
        <w:ind w:left="6480" w:hanging="360"/>
      </w:pPr>
      <w:rPr>
        <w:rFonts w:ascii="Wingdings" w:hAnsi="Wingdings"/>
      </w:rPr>
    </w:lvl>
  </w:abstractNum>
  <w:abstractNum w:abstractNumId="255" w15:restartNumberingAfterBreak="0">
    <w:nsid w:val="00000100"/>
    <w:multiLevelType w:val="hybridMultilevel"/>
    <w:tmpl w:val="00000100"/>
    <w:lvl w:ilvl="0" w:tplc="615ED60A">
      <w:start w:val="1"/>
      <w:numFmt w:val="bullet"/>
      <w:lvlText w:val="o"/>
      <w:lvlJc w:val="left"/>
      <w:pPr>
        <w:ind w:left="720" w:hanging="360"/>
      </w:pPr>
      <w:rPr>
        <w:rFonts w:ascii="Courier New" w:hAnsi="Courier New"/>
        <w:b w:val="0"/>
        <w:bCs w:val="0"/>
      </w:rPr>
    </w:lvl>
    <w:lvl w:ilvl="1" w:tplc="BFFCC368">
      <w:start w:val="1"/>
      <w:numFmt w:val="bullet"/>
      <w:lvlText w:val="o"/>
      <w:lvlJc w:val="left"/>
      <w:pPr>
        <w:tabs>
          <w:tab w:val="num" w:pos="1440"/>
        </w:tabs>
        <w:ind w:left="1440" w:hanging="360"/>
      </w:pPr>
      <w:rPr>
        <w:rFonts w:ascii="Courier New" w:hAnsi="Courier New"/>
      </w:rPr>
    </w:lvl>
    <w:lvl w:ilvl="2" w:tplc="1308A25E">
      <w:start w:val="1"/>
      <w:numFmt w:val="bullet"/>
      <w:lvlText w:val=""/>
      <w:lvlJc w:val="left"/>
      <w:pPr>
        <w:tabs>
          <w:tab w:val="num" w:pos="2160"/>
        </w:tabs>
        <w:ind w:left="2160" w:hanging="360"/>
      </w:pPr>
      <w:rPr>
        <w:rFonts w:ascii="Wingdings" w:hAnsi="Wingdings"/>
      </w:rPr>
    </w:lvl>
    <w:lvl w:ilvl="3" w:tplc="5DAAAC88">
      <w:start w:val="1"/>
      <w:numFmt w:val="bullet"/>
      <w:lvlText w:val=""/>
      <w:lvlJc w:val="left"/>
      <w:pPr>
        <w:tabs>
          <w:tab w:val="num" w:pos="2880"/>
        </w:tabs>
        <w:ind w:left="2880" w:hanging="360"/>
      </w:pPr>
      <w:rPr>
        <w:rFonts w:ascii="Symbol" w:hAnsi="Symbol"/>
      </w:rPr>
    </w:lvl>
    <w:lvl w:ilvl="4" w:tplc="7A5A5698">
      <w:start w:val="1"/>
      <w:numFmt w:val="bullet"/>
      <w:lvlText w:val="o"/>
      <w:lvlJc w:val="left"/>
      <w:pPr>
        <w:tabs>
          <w:tab w:val="num" w:pos="3600"/>
        </w:tabs>
        <w:ind w:left="3600" w:hanging="360"/>
      </w:pPr>
      <w:rPr>
        <w:rFonts w:ascii="Courier New" w:hAnsi="Courier New"/>
      </w:rPr>
    </w:lvl>
    <w:lvl w:ilvl="5" w:tplc="80025ACC">
      <w:start w:val="1"/>
      <w:numFmt w:val="bullet"/>
      <w:lvlText w:val=""/>
      <w:lvlJc w:val="left"/>
      <w:pPr>
        <w:tabs>
          <w:tab w:val="num" w:pos="4320"/>
        </w:tabs>
        <w:ind w:left="4320" w:hanging="360"/>
      </w:pPr>
      <w:rPr>
        <w:rFonts w:ascii="Wingdings" w:hAnsi="Wingdings"/>
      </w:rPr>
    </w:lvl>
    <w:lvl w:ilvl="6" w:tplc="A5065594">
      <w:start w:val="1"/>
      <w:numFmt w:val="bullet"/>
      <w:lvlText w:val=""/>
      <w:lvlJc w:val="left"/>
      <w:pPr>
        <w:tabs>
          <w:tab w:val="num" w:pos="5040"/>
        </w:tabs>
        <w:ind w:left="5040" w:hanging="360"/>
      </w:pPr>
      <w:rPr>
        <w:rFonts w:ascii="Symbol" w:hAnsi="Symbol"/>
      </w:rPr>
    </w:lvl>
    <w:lvl w:ilvl="7" w:tplc="9DA2D312">
      <w:start w:val="1"/>
      <w:numFmt w:val="bullet"/>
      <w:lvlText w:val="o"/>
      <w:lvlJc w:val="left"/>
      <w:pPr>
        <w:tabs>
          <w:tab w:val="num" w:pos="5760"/>
        </w:tabs>
        <w:ind w:left="5760" w:hanging="360"/>
      </w:pPr>
      <w:rPr>
        <w:rFonts w:ascii="Courier New" w:hAnsi="Courier New"/>
      </w:rPr>
    </w:lvl>
    <w:lvl w:ilvl="8" w:tplc="02467F82">
      <w:start w:val="1"/>
      <w:numFmt w:val="bullet"/>
      <w:lvlText w:val=""/>
      <w:lvlJc w:val="left"/>
      <w:pPr>
        <w:tabs>
          <w:tab w:val="num" w:pos="6480"/>
        </w:tabs>
        <w:ind w:left="6480" w:hanging="360"/>
      </w:pPr>
      <w:rPr>
        <w:rFonts w:ascii="Wingdings" w:hAnsi="Wingdings"/>
      </w:rPr>
    </w:lvl>
  </w:abstractNum>
  <w:abstractNum w:abstractNumId="256" w15:restartNumberingAfterBreak="0">
    <w:nsid w:val="00000101"/>
    <w:multiLevelType w:val="hybridMultilevel"/>
    <w:tmpl w:val="00000101"/>
    <w:lvl w:ilvl="0" w:tplc="0B424238">
      <w:start w:val="1"/>
      <w:numFmt w:val="bullet"/>
      <w:lvlText w:val="o"/>
      <w:lvlJc w:val="left"/>
      <w:pPr>
        <w:ind w:left="720" w:hanging="360"/>
      </w:pPr>
      <w:rPr>
        <w:rFonts w:ascii="Courier New" w:hAnsi="Courier New"/>
        <w:b w:val="0"/>
        <w:bCs w:val="0"/>
      </w:rPr>
    </w:lvl>
    <w:lvl w:ilvl="1" w:tplc="CCF2D92C">
      <w:start w:val="1"/>
      <w:numFmt w:val="bullet"/>
      <w:lvlText w:val="o"/>
      <w:lvlJc w:val="left"/>
      <w:pPr>
        <w:tabs>
          <w:tab w:val="num" w:pos="1440"/>
        </w:tabs>
        <w:ind w:left="1440" w:hanging="360"/>
      </w:pPr>
      <w:rPr>
        <w:rFonts w:ascii="Courier New" w:hAnsi="Courier New"/>
      </w:rPr>
    </w:lvl>
    <w:lvl w:ilvl="2" w:tplc="12A0F95A">
      <w:start w:val="1"/>
      <w:numFmt w:val="bullet"/>
      <w:lvlText w:val=""/>
      <w:lvlJc w:val="left"/>
      <w:pPr>
        <w:tabs>
          <w:tab w:val="num" w:pos="2160"/>
        </w:tabs>
        <w:ind w:left="2160" w:hanging="360"/>
      </w:pPr>
      <w:rPr>
        <w:rFonts w:ascii="Wingdings" w:hAnsi="Wingdings"/>
      </w:rPr>
    </w:lvl>
    <w:lvl w:ilvl="3" w:tplc="A6FC7E14">
      <w:start w:val="1"/>
      <w:numFmt w:val="bullet"/>
      <w:lvlText w:val=""/>
      <w:lvlJc w:val="left"/>
      <w:pPr>
        <w:tabs>
          <w:tab w:val="num" w:pos="2880"/>
        </w:tabs>
        <w:ind w:left="2880" w:hanging="360"/>
      </w:pPr>
      <w:rPr>
        <w:rFonts w:ascii="Symbol" w:hAnsi="Symbol"/>
      </w:rPr>
    </w:lvl>
    <w:lvl w:ilvl="4" w:tplc="398635E2">
      <w:start w:val="1"/>
      <w:numFmt w:val="bullet"/>
      <w:lvlText w:val="o"/>
      <w:lvlJc w:val="left"/>
      <w:pPr>
        <w:tabs>
          <w:tab w:val="num" w:pos="3600"/>
        </w:tabs>
        <w:ind w:left="3600" w:hanging="360"/>
      </w:pPr>
      <w:rPr>
        <w:rFonts w:ascii="Courier New" w:hAnsi="Courier New"/>
      </w:rPr>
    </w:lvl>
    <w:lvl w:ilvl="5" w:tplc="7BB69CAC">
      <w:start w:val="1"/>
      <w:numFmt w:val="bullet"/>
      <w:lvlText w:val=""/>
      <w:lvlJc w:val="left"/>
      <w:pPr>
        <w:tabs>
          <w:tab w:val="num" w:pos="4320"/>
        </w:tabs>
        <w:ind w:left="4320" w:hanging="360"/>
      </w:pPr>
      <w:rPr>
        <w:rFonts w:ascii="Wingdings" w:hAnsi="Wingdings"/>
      </w:rPr>
    </w:lvl>
    <w:lvl w:ilvl="6" w:tplc="1C0650E0">
      <w:start w:val="1"/>
      <w:numFmt w:val="bullet"/>
      <w:lvlText w:val=""/>
      <w:lvlJc w:val="left"/>
      <w:pPr>
        <w:tabs>
          <w:tab w:val="num" w:pos="5040"/>
        </w:tabs>
        <w:ind w:left="5040" w:hanging="360"/>
      </w:pPr>
      <w:rPr>
        <w:rFonts w:ascii="Symbol" w:hAnsi="Symbol"/>
      </w:rPr>
    </w:lvl>
    <w:lvl w:ilvl="7" w:tplc="1012DE9A">
      <w:start w:val="1"/>
      <w:numFmt w:val="bullet"/>
      <w:lvlText w:val="o"/>
      <w:lvlJc w:val="left"/>
      <w:pPr>
        <w:tabs>
          <w:tab w:val="num" w:pos="5760"/>
        </w:tabs>
        <w:ind w:left="5760" w:hanging="360"/>
      </w:pPr>
      <w:rPr>
        <w:rFonts w:ascii="Courier New" w:hAnsi="Courier New"/>
      </w:rPr>
    </w:lvl>
    <w:lvl w:ilvl="8" w:tplc="3E966EF6">
      <w:start w:val="1"/>
      <w:numFmt w:val="bullet"/>
      <w:lvlText w:val=""/>
      <w:lvlJc w:val="left"/>
      <w:pPr>
        <w:tabs>
          <w:tab w:val="num" w:pos="6480"/>
        </w:tabs>
        <w:ind w:left="6480" w:hanging="360"/>
      </w:pPr>
      <w:rPr>
        <w:rFonts w:ascii="Wingdings" w:hAnsi="Wingdings"/>
      </w:rPr>
    </w:lvl>
  </w:abstractNum>
  <w:abstractNum w:abstractNumId="257" w15:restartNumberingAfterBreak="0">
    <w:nsid w:val="00000102"/>
    <w:multiLevelType w:val="hybridMultilevel"/>
    <w:tmpl w:val="00000102"/>
    <w:lvl w:ilvl="0" w:tplc="B19EA16A">
      <w:start w:val="1"/>
      <w:numFmt w:val="bullet"/>
      <w:lvlText w:val="o"/>
      <w:lvlJc w:val="left"/>
      <w:pPr>
        <w:ind w:left="720" w:hanging="360"/>
      </w:pPr>
      <w:rPr>
        <w:rFonts w:ascii="Courier New" w:hAnsi="Courier New"/>
        <w:b w:val="0"/>
        <w:bCs w:val="0"/>
      </w:rPr>
    </w:lvl>
    <w:lvl w:ilvl="1" w:tplc="036A6F78">
      <w:start w:val="1"/>
      <w:numFmt w:val="bullet"/>
      <w:lvlText w:val="o"/>
      <w:lvlJc w:val="left"/>
      <w:pPr>
        <w:tabs>
          <w:tab w:val="num" w:pos="1440"/>
        </w:tabs>
        <w:ind w:left="1440" w:hanging="360"/>
      </w:pPr>
      <w:rPr>
        <w:rFonts w:ascii="Courier New" w:hAnsi="Courier New"/>
      </w:rPr>
    </w:lvl>
    <w:lvl w:ilvl="2" w:tplc="A63A744A">
      <w:start w:val="1"/>
      <w:numFmt w:val="bullet"/>
      <w:lvlText w:val=""/>
      <w:lvlJc w:val="left"/>
      <w:pPr>
        <w:tabs>
          <w:tab w:val="num" w:pos="2160"/>
        </w:tabs>
        <w:ind w:left="2160" w:hanging="360"/>
      </w:pPr>
      <w:rPr>
        <w:rFonts w:ascii="Wingdings" w:hAnsi="Wingdings"/>
      </w:rPr>
    </w:lvl>
    <w:lvl w:ilvl="3" w:tplc="CBF6159A">
      <w:start w:val="1"/>
      <w:numFmt w:val="bullet"/>
      <w:lvlText w:val=""/>
      <w:lvlJc w:val="left"/>
      <w:pPr>
        <w:tabs>
          <w:tab w:val="num" w:pos="2880"/>
        </w:tabs>
        <w:ind w:left="2880" w:hanging="360"/>
      </w:pPr>
      <w:rPr>
        <w:rFonts w:ascii="Symbol" w:hAnsi="Symbol"/>
      </w:rPr>
    </w:lvl>
    <w:lvl w:ilvl="4" w:tplc="1BEECF0C">
      <w:start w:val="1"/>
      <w:numFmt w:val="bullet"/>
      <w:lvlText w:val="o"/>
      <w:lvlJc w:val="left"/>
      <w:pPr>
        <w:tabs>
          <w:tab w:val="num" w:pos="3600"/>
        </w:tabs>
        <w:ind w:left="3600" w:hanging="360"/>
      </w:pPr>
      <w:rPr>
        <w:rFonts w:ascii="Courier New" w:hAnsi="Courier New"/>
      </w:rPr>
    </w:lvl>
    <w:lvl w:ilvl="5" w:tplc="76D06686">
      <w:start w:val="1"/>
      <w:numFmt w:val="bullet"/>
      <w:lvlText w:val=""/>
      <w:lvlJc w:val="left"/>
      <w:pPr>
        <w:tabs>
          <w:tab w:val="num" w:pos="4320"/>
        </w:tabs>
        <w:ind w:left="4320" w:hanging="360"/>
      </w:pPr>
      <w:rPr>
        <w:rFonts w:ascii="Wingdings" w:hAnsi="Wingdings"/>
      </w:rPr>
    </w:lvl>
    <w:lvl w:ilvl="6" w:tplc="A864B4E2">
      <w:start w:val="1"/>
      <w:numFmt w:val="bullet"/>
      <w:lvlText w:val=""/>
      <w:lvlJc w:val="left"/>
      <w:pPr>
        <w:tabs>
          <w:tab w:val="num" w:pos="5040"/>
        </w:tabs>
        <w:ind w:left="5040" w:hanging="360"/>
      </w:pPr>
      <w:rPr>
        <w:rFonts w:ascii="Symbol" w:hAnsi="Symbol"/>
      </w:rPr>
    </w:lvl>
    <w:lvl w:ilvl="7" w:tplc="C24C7902">
      <w:start w:val="1"/>
      <w:numFmt w:val="bullet"/>
      <w:lvlText w:val="o"/>
      <w:lvlJc w:val="left"/>
      <w:pPr>
        <w:tabs>
          <w:tab w:val="num" w:pos="5760"/>
        </w:tabs>
        <w:ind w:left="5760" w:hanging="360"/>
      </w:pPr>
      <w:rPr>
        <w:rFonts w:ascii="Courier New" w:hAnsi="Courier New"/>
      </w:rPr>
    </w:lvl>
    <w:lvl w:ilvl="8" w:tplc="B0F08C5C">
      <w:start w:val="1"/>
      <w:numFmt w:val="bullet"/>
      <w:lvlText w:val=""/>
      <w:lvlJc w:val="left"/>
      <w:pPr>
        <w:tabs>
          <w:tab w:val="num" w:pos="6480"/>
        </w:tabs>
        <w:ind w:left="6480" w:hanging="360"/>
      </w:pPr>
      <w:rPr>
        <w:rFonts w:ascii="Wingdings" w:hAnsi="Wingdings"/>
      </w:rPr>
    </w:lvl>
  </w:abstractNum>
  <w:abstractNum w:abstractNumId="258" w15:restartNumberingAfterBreak="0">
    <w:nsid w:val="00000103"/>
    <w:multiLevelType w:val="hybridMultilevel"/>
    <w:tmpl w:val="00000103"/>
    <w:lvl w:ilvl="0" w:tplc="FEDC007A">
      <w:start w:val="1"/>
      <w:numFmt w:val="bullet"/>
      <w:lvlText w:val="o"/>
      <w:lvlJc w:val="left"/>
      <w:pPr>
        <w:ind w:left="720" w:hanging="360"/>
      </w:pPr>
      <w:rPr>
        <w:rFonts w:ascii="Courier New" w:hAnsi="Courier New"/>
        <w:b w:val="0"/>
        <w:bCs w:val="0"/>
      </w:rPr>
    </w:lvl>
    <w:lvl w:ilvl="1" w:tplc="B30088C8">
      <w:start w:val="1"/>
      <w:numFmt w:val="bullet"/>
      <w:lvlText w:val="o"/>
      <w:lvlJc w:val="left"/>
      <w:pPr>
        <w:tabs>
          <w:tab w:val="num" w:pos="1440"/>
        </w:tabs>
        <w:ind w:left="1440" w:hanging="360"/>
      </w:pPr>
      <w:rPr>
        <w:rFonts w:ascii="Courier New" w:hAnsi="Courier New"/>
      </w:rPr>
    </w:lvl>
    <w:lvl w:ilvl="2" w:tplc="E08CD756">
      <w:start w:val="1"/>
      <w:numFmt w:val="bullet"/>
      <w:lvlText w:val=""/>
      <w:lvlJc w:val="left"/>
      <w:pPr>
        <w:tabs>
          <w:tab w:val="num" w:pos="2160"/>
        </w:tabs>
        <w:ind w:left="2160" w:hanging="360"/>
      </w:pPr>
      <w:rPr>
        <w:rFonts w:ascii="Wingdings" w:hAnsi="Wingdings"/>
      </w:rPr>
    </w:lvl>
    <w:lvl w:ilvl="3" w:tplc="BAE44EA0">
      <w:start w:val="1"/>
      <w:numFmt w:val="bullet"/>
      <w:lvlText w:val=""/>
      <w:lvlJc w:val="left"/>
      <w:pPr>
        <w:tabs>
          <w:tab w:val="num" w:pos="2880"/>
        </w:tabs>
        <w:ind w:left="2880" w:hanging="360"/>
      </w:pPr>
      <w:rPr>
        <w:rFonts w:ascii="Symbol" w:hAnsi="Symbol"/>
      </w:rPr>
    </w:lvl>
    <w:lvl w:ilvl="4" w:tplc="CFCC4426">
      <w:start w:val="1"/>
      <w:numFmt w:val="bullet"/>
      <w:lvlText w:val="o"/>
      <w:lvlJc w:val="left"/>
      <w:pPr>
        <w:tabs>
          <w:tab w:val="num" w:pos="3600"/>
        </w:tabs>
        <w:ind w:left="3600" w:hanging="360"/>
      </w:pPr>
      <w:rPr>
        <w:rFonts w:ascii="Courier New" w:hAnsi="Courier New"/>
      </w:rPr>
    </w:lvl>
    <w:lvl w:ilvl="5" w:tplc="E0E2BAB0">
      <w:start w:val="1"/>
      <w:numFmt w:val="bullet"/>
      <w:lvlText w:val=""/>
      <w:lvlJc w:val="left"/>
      <w:pPr>
        <w:tabs>
          <w:tab w:val="num" w:pos="4320"/>
        </w:tabs>
        <w:ind w:left="4320" w:hanging="360"/>
      </w:pPr>
      <w:rPr>
        <w:rFonts w:ascii="Wingdings" w:hAnsi="Wingdings"/>
      </w:rPr>
    </w:lvl>
    <w:lvl w:ilvl="6" w:tplc="A1FA986A">
      <w:start w:val="1"/>
      <w:numFmt w:val="bullet"/>
      <w:lvlText w:val=""/>
      <w:lvlJc w:val="left"/>
      <w:pPr>
        <w:tabs>
          <w:tab w:val="num" w:pos="5040"/>
        </w:tabs>
        <w:ind w:left="5040" w:hanging="360"/>
      </w:pPr>
      <w:rPr>
        <w:rFonts w:ascii="Symbol" w:hAnsi="Symbol"/>
      </w:rPr>
    </w:lvl>
    <w:lvl w:ilvl="7" w:tplc="8D64C140">
      <w:start w:val="1"/>
      <w:numFmt w:val="bullet"/>
      <w:lvlText w:val="o"/>
      <w:lvlJc w:val="left"/>
      <w:pPr>
        <w:tabs>
          <w:tab w:val="num" w:pos="5760"/>
        </w:tabs>
        <w:ind w:left="5760" w:hanging="360"/>
      </w:pPr>
      <w:rPr>
        <w:rFonts w:ascii="Courier New" w:hAnsi="Courier New"/>
      </w:rPr>
    </w:lvl>
    <w:lvl w:ilvl="8" w:tplc="458A3896">
      <w:start w:val="1"/>
      <w:numFmt w:val="bullet"/>
      <w:lvlText w:val=""/>
      <w:lvlJc w:val="left"/>
      <w:pPr>
        <w:tabs>
          <w:tab w:val="num" w:pos="6480"/>
        </w:tabs>
        <w:ind w:left="6480" w:hanging="360"/>
      </w:pPr>
      <w:rPr>
        <w:rFonts w:ascii="Wingdings" w:hAnsi="Wingdings"/>
      </w:rPr>
    </w:lvl>
  </w:abstractNum>
  <w:abstractNum w:abstractNumId="259" w15:restartNumberingAfterBreak="0">
    <w:nsid w:val="00000104"/>
    <w:multiLevelType w:val="hybridMultilevel"/>
    <w:tmpl w:val="00000104"/>
    <w:lvl w:ilvl="0" w:tplc="CF6AD504">
      <w:start w:val="1"/>
      <w:numFmt w:val="bullet"/>
      <w:lvlText w:val="o"/>
      <w:lvlJc w:val="left"/>
      <w:pPr>
        <w:ind w:left="720" w:hanging="360"/>
      </w:pPr>
      <w:rPr>
        <w:rFonts w:ascii="Courier New" w:hAnsi="Courier New"/>
        <w:b w:val="0"/>
        <w:bCs w:val="0"/>
      </w:rPr>
    </w:lvl>
    <w:lvl w:ilvl="1" w:tplc="7AE639F2">
      <w:start w:val="1"/>
      <w:numFmt w:val="bullet"/>
      <w:lvlText w:val="o"/>
      <w:lvlJc w:val="left"/>
      <w:pPr>
        <w:tabs>
          <w:tab w:val="num" w:pos="1440"/>
        </w:tabs>
        <w:ind w:left="1440" w:hanging="360"/>
      </w:pPr>
      <w:rPr>
        <w:rFonts w:ascii="Courier New" w:hAnsi="Courier New"/>
      </w:rPr>
    </w:lvl>
    <w:lvl w:ilvl="2" w:tplc="53DA2F46">
      <w:start w:val="1"/>
      <w:numFmt w:val="bullet"/>
      <w:lvlText w:val=""/>
      <w:lvlJc w:val="left"/>
      <w:pPr>
        <w:tabs>
          <w:tab w:val="num" w:pos="2160"/>
        </w:tabs>
        <w:ind w:left="2160" w:hanging="360"/>
      </w:pPr>
      <w:rPr>
        <w:rFonts w:ascii="Wingdings" w:hAnsi="Wingdings"/>
      </w:rPr>
    </w:lvl>
    <w:lvl w:ilvl="3" w:tplc="20247348">
      <w:start w:val="1"/>
      <w:numFmt w:val="bullet"/>
      <w:lvlText w:val=""/>
      <w:lvlJc w:val="left"/>
      <w:pPr>
        <w:tabs>
          <w:tab w:val="num" w:pos="2880"/>
        </w:tabs>
        <w:ind w:left="2880" w:hanging="360"/>
      </w:pPr>
      <w:rPr>
        <w:rFonts w:ascii="Symbol" w:hAnsi="Symbol"/>
      </w:rPr>
    </w:lvl>
    <w:lvl w:ilvl="4" w:tplc="354E5886">
      <w:start w:val="1"/>
      <w:numFmt w:val="bullet"/>
      <w:lvlText w:val="o"/>
      <w:lvlJc w:val="left"/>
      <w:pPr>
        <w:tabs>
          <w:tab w:val="num" w:pos="3600"/>
        </w:tabs>
        <w:ind w:left="3600" w:hanging="360"/>
      </w:pPr>
      <w:rPr>
        <w:rFonts w:ascii="Courier New" w:hAnsi="Courier New"/>
      </w:rPr>
    </w:lvl>
    <w:lvl w:ilvl="5" w:tplc="9A203482">
      <w:start w:val="1"/>
      <w:numFmt w:val="bullet"/>
      <w:lvlText w:val=""/>
      <w:lvlJc w:val="left"/>
      <w:pPr>
        <w:tabs>
          <w:tab w:val="num" w:pos="4320"/>
        </w:tabs>
        <w:ind w:left="4320" w:hanging="360"/>
      </w:pPr>
      <w:rPr>
        <w:rFonts w:ascii="Wingdings" w:hAnsi="Wingdings"/>
      </w:rPr>
    </w:lvl>
    <w:lvl w:ilvl="6" w:tplc="AAA402FC">
      <w:start w:val="1"/>
      <w:numFmt w:val="bullet"/>
      <w:lvlText w:val=""/>
      <w:lvlJc w:val="left"/>
      <w:pPr>
        <w:tabs>
          <w:tab w:val="num" w:pos="5040"/>
        </w:tabs>
        <w:ind w:left="5040" w:hanging="360"/>
      </w:pPr>
      <w:rPr>
        <w:rFonts w:ascii="Symbol" w:hAnsi="Symbol"/>
      </w:rPr>
    </w:lvl>
    <w:lvl w:ilvl="7" w:tplc="F9BE962A">
      <w:start w:val="1"/>
      <w:numFmt w:val="bullet"/>
      <w:lvlText w:val="o"/>
      <w:lvlJc w:val="left"/>
      <w:pPr>
        <w:tabs>
          <w:tab w:val="num" w:pos="5760"/>
        </w:tabs>
        <w:ind w:left="5760" w:hanging="360"/>
      </w:pPr>
      <w:rPr>
        <w:rFonts w:ascii="Courier New" w:hAnsi="Courier New"/>
      </w:rPr>
    </w:lvl>
    <w:lvl w:ilvl="8" w:tplc="3290433C">
      <w:start w:val="1"/>
      <w:numFmt w:val="bullet"/>
      <w:lvlText w:val=""/>
      <w:lvlJc w:val="left"/>
      <w:pPr>
        <w:tabs>
          <w:tab w:val="num" w:pos="6480"/>
        </w:tabs>
        <w:ind w:left="6480" w:hanging="360"/>
      </w:pPr>
      <w:rPr>
        <w:rFonts w:ascii="Wingdings" w:hAnsi="Wingdings"/>
      </w:rPr>
    </w:lvl>
  </w:abstractNum>
  <w:abstractNum w:abstractNumId="260" w15:restartNumberingAfterBreak="0">
    <w:nsid w:val="00000105"/>
    <w:multiLevelType w:val="hybridMultilevel"/>
    <w:tmpl w:val="00000105"/>
    <w:lvl w:ilvl="0" w:tplc="D86AF3EC">
      <w:start w:val="1"/>
      <w:numFmt w:val="bullet"/>
      <w:lvlText w:val="o"/>
      <w:lvlJc w:val="left"/>
      <w:pPr>
        <w:ind w:left="720" w:hanging="360"/>
      </w:pPr>
      <w:rPr>
        <w:rFonts w:ascii="Courier New" w:hAnsi="Courier New"/>
        <w:b w:val="0"/>
        <w:bCs w:val="0"/>
      </w:rPr>
    </w:lvl>
    <w:lvl w:ilvl="1" w:tplc="6DE0C652">
      <w:start w:val="1"/>
      <w:numFmt w:val="bullet"/>
      <w:lvlText w:val="o"/>
      <w:lvlJc w:val="left"/>
      <w:pPr>
        <w:tabs>
          <w:tab w:val="num" w:pos="1440"/>
        </w:tabs>
        <w:ind w:left="1440" w:hanging="360"/>
      </w:pPr>
      <w:rPr>
        <w:rFonts w:ascii="Courier New" w:hAnsi="Courier New"/>
      </w:rPr>
    </w:lvl>
    <w:lvl w:ilvl="2" w:tplc="D68A2366">
      <w:start w:val="1"/>
      <w:numFmt w:val="bullet"/>
      <w:lvlText w:val=""/>
      <w:lvlJc w:val="left"/>
      <w:pPr>
        <w:tabs>
          <w:tab w:val="num" w:pos="2160"/>
        </w:tabs>
        <w:ind w:left="2160" w:hanging="360"/>
      </w:pPr>
      <w:rPr>
        <w:rFonts w:ascii="Wingdings" w:hAnsi="Wingdings"/>
      </w:rPr>
    </w:lvl>
    <w:lvl w:ilvl="3" w:tplc="8C74C41E">
      <w:start w:val="1"/>
      <w:numFmt w:val="bullet"/>
      <w:lvlText w:val=""/>
      <w:lvlJc w:val="left"/>
      <w:pPr>
        <w:tabs>
          <w:tab w:val="num" w:pos="2880"/>
        </w:tabs>
        <w:ind w:left="2880" w:hanging="360"/>
      </w:pPr>
      <w:rPr>
        <w:rFonts w:ascii="Symbol" w:hAnsi="Symbol"/>
      </w:rPr>
    </w:lvl>
    <w:lvl w:ilvl="4" w:tplc="46BA9AF0">
      <w:start w:val="1"/>
      <w:numFmt w:val="bullet"/>
      <w:lvlText w:val="o"/>
      <w:lvlJc w:val="left"/>
      <w:pPr>
        <w:tabs>
          <w:tab w:val="num" w:pos="3600"/>
        </w:tabs>
        <w:ind w:left="3600" w:hanging="360"/>
      </w:pPr>
      <w:rPr>
        <w:rFonts w:ascii="Courier New" w:hAnsi="Courier New"/>
      </w:rPr>
    </w:lvl>
    <w:lvl w:ilvl="5" w:tplc="5E78BB9C">
      <w:start w:val="1"/>
      <w:numFmt w:val="bullet"/>
      <w:lvlText w:val=""/>
      <w:lvlJc w:val="left"/>
      <w:pPr>
        <w:tabs>
          <w:tab w:val="num" w:pos="4320"/>
        </w:tabs>
        <w:ind w:left="4320" w:hanging="360"/>
      </w:pPr>
      <w:rPr>
        <w:rFonts w:ascii="Wingdings" w:hAnsi="Wingdings"/>
      </w:rPr>
    </w:lvl>
    <w:lvl w:ilvl="6" w:tplc="F828A5AA">
      <w:start w:val="1"/>
      <w:numFmt w:val="bullet"/>
      <w:lvlText w:val=""/>
      <w:lvlJc w:val="left"/>
      <w:pPr>
        <w:tabs>
          <w:tab w:val="num" w:pos="5040"/>
        </w:tabs>
        <w:ind w:left="5040" w:hanging="360"/>
      </w:pPr>
      <w:rPr>
        <w:rFonts w:ascii="Symbol" w:hAnsi="Symbol"/>
      </w:rPr>
    </w:lvl>
    <w:lvl w:ilvl="7" w:tplc="058E7764">
      <w:start w:val="1"/>
      <w:numFmt w:val="bullet"/>
      <w:lvlText w:val="o"/>
      <w:lvlJc w:val="left"/>
      <w:pPr>
        <w:tabs>
          <w:tab w:val="num" w:pos="5760"/>
        </w:tabs>
        <w:ind w:left="5760" w:hanging="360"/>
      </w:pPr>
      <w:rPr>
        <w:rFonts w:ascii="Courier New" w:hAnsi="Courier New"/>
      </w:rPr>
    </w:lvl>
    <w:lvl w:ilvl="8" w:tplc="AE241220">
      <w:start w:val="1"/>
      <w:numFmt w:val="bullet"/>
      <w:lvlText w:val=""/>
      <w:lvlJc w:val="left"/>
      <w:pPr>
        <w:tabs>
          <w:tab w:val="num" w:pos="6480"/>
        </w:tabs>
        <w:ind w:left="6480" w:hanging="360"/>
      </w:pPr>
      <w:rPr>
        <w:rFonts w:ascii="Wingdings" w:hAnsi="Wingdings"/>
      </w:rPr>
    </w:lvl>
  </w:abstractNum>
  <w:abstractNum w:abstractNumId="261" w15:restartNumberingAfterBreak="0">
    <w:nsid w:val="00000106"/>
    <w:multiLevelType w:val="hybridMultilevel"/>
    <w:tmpl w:val="00000106"/>
    <w:lvl w:ilvl="0" w:tplc="8D101D94">
      <w:start w:val="1"/>
      <w:numFmt w:val="bullet"/>
      <w:lvlText w:val="o"/>
      <w:lvlJc w:val="left"/>
      <w:pPr>
        <w:ind w:left="720" w:hanging="360"/>
      </w:pPr>
      <w:rPr>
        <w:rFonts w:ascii="Courier New" w:hAnsi="Courier New"/>
        <w:b w:val="0"/>
        <w:bCs w:val="0"/>
      </w:rPr>
    </w:lvl>
    <w:lvl w:ilvl="1" w:tplc="0F9AD7D2">
      <w:start w:val="1"/>
      <w:numFmt w:val="bullet"/>
      <w:lvlText w:val="o"/>
      <w:lvlJc w:val="left"/>
      <w:pPr>
        <w:tabs>
          <w:tab w:val="num" w:pos="1440"/>
        </w:tabs>
        <w:ind w:left="1440" w:hanging="360"/>
      </w:pPr>
      <w:rPr>
        <w:rFonts w:ascii="Courier New" w:hAnsi="Courier New"/>
      </w:rPr>
    </w:lvl>
    <w:lvl w:ilvl="2" w:tplc="0B6475DE">
      <w:start w:val="1"/>
      <w:numFmt w:val="bullet"/>
      <w:lvlText w:val=""/>
      <w:lvlJc w:val="left"/>
      <w:pPr>
        <w:tabs>
          <w:tab w:val="num" w:pos="2160"/>
        </w:tabs>
        <w:ind w:left="2160" w:hanging="360"/>
      </w:pPr>
      <w:rPr>
        <w:rFonts w:ascii="Wingdings" w:hAnsi="Wingdings"/>
      </w:rPr>
    </w:lvl>
    <w:lvl w:ilvl="3" w:tplc="5ADC4040">
      <w:start w:val="1"/>
      <w:numFmt w:val="bullet"/>
      <w:lvlText w:val=""/>
      <w:lvlJc w:val="left"/>
      <w:pPr>
        <w:tabs>
          <w:tab w:val="num" w:pos="2880"/>
        </w:tabs>
        <w:ind w:left="2880" w:hanging="360"/>
      </w:pPr>
      <w:rPr>
        <w:rFonts w:ascii="Symbol" w:hAnsi="Symbol"/>
      </w:rPr>
    </w:lvl>
    <w:lvl w:ilvl="4" w:tplc="24D8BBC0">
      <w:start w:val="1"/>
      <w:numFmt w:val="bullet"/>
      <w:lvlText w:val="o"/>
      <w:lvlJc w:val="left"/>
      <w:pPr>
        <w:tabs>
          <w:tab w:val="num" w:pos="3600"/>
        </w:tabs>
        <w:ind w:left="3600" w:hanging="360"/>
      </w:pPr>
      <w:rPr>
        <w:rFonts w:ascii="Courier New" w:hAnsi="Courier New"/>
      </w:rPr>
    </w:lvl>
    <w:lvl w:ilvl="5" w:tplc="36AE1476">
      <w:start w:val="1"/>
      <w:numFmt w:val="bullet"/>
      <w:lvlText w:val=""/>
      <w:lvlJc w:val="left"/>
      <w:pPr>
        <w:tabs>
          <w:tab w:val="num" w:pos="4320"/>
        </w:tabs>
        <w:ind w:left="4320" w:hanging="360"/>
      </w:pPr>
      <w:rPr>
        <w:rFonts w:ascii="Wingdings" w:hAnsi="Wingdings"/>
      </w:rPr>
    </w:lvl>
    <w:lvl w:ilvl="6" w:tplc="5F907C0A">
      <w:start w:val="1"/>
      <w:numFmt w:val="bullet"/>
      <w:lvlText w:val=""/>
      <w:lvlJc w:val="left"/>
      <w:pPr>
        <w:tabs>
          <w:tab w:val="num" w:pos="5040"/>
        </w:tabs>
        <w:ind w:left="5040" w:hanging="360"/>
      </w:pPr>
      <w:rPr>
        <w:rFonts w:ascii="Symbol" w:hAnsi="Symbol"/>
      </w:rPr>
    </w:lvl>
    <w:lvl w:ilvl="7" w:tplc="F62ED454">
      <w:start w:val="1"/>
      <w:numFmt w:val="bullet"/>
      <w:lvlText w:val="o"/>
      <w:lvlJc w:val="left"/>
      <w:pPr>
        <w:tabs>
          <w:tab w:val="num" w:pos="5760"/>
        </w:tabs>
        <w:ind w:left="5760" w:hanging="360"/>
      </w:pPr>
      <w:rPr>
        <w:rFonts w:ascii="Courier New" w:hAnsi="Courier New"/>
      </w:rPr>
    </w:lvl>
    <w:lvl w:ilvl="8" w:tplc="22E63D96">
      <w:start w:val="1"/>
      <w:numFmt w:val="bullet"/>
      <w:lvlText w:val=""/>
      <w:lvlJc w:val="left"/>
      <w:pPr>
        <w:tabs>
          <w:tab w:val="num" w:pos="6480"/>
        </w:tabs>
        <w:ind w:left="6480" w:hanging="360"/>
      </w:pPr>
      <w:rPr>
        <w:rFonts w:ascii="Wingdings" w:hAnsi="Wingdings"/>
      </w:rPr>
    </w:lvl>
  </w:abstractNum>
  <w:abstractNum w:abstractNumId="262" w15:restartNumberingAfterBreak="0">
    <w:nsid w:val="00000107"/>
    <w:multiLevelType w:val="hybridMultilevel"/>
    <w:tmpl w:val="00000107"/>
    <w:lvl w:ilvl="0" w:tplc="72F6CBE8">
      <w:start w:val="1"/>
      <w:numFmt w:val="bullet"/>
      <w:lvlText w:val="o"/>
      <w:lvlJc w:val="left"/>
      <w:pPr>
        <w:ind w:left="720" w:hanging="360"/>
      </w:pPr>
      <w:rPr>
        <w:rFonts w:ascii="Courier New" w:hAnsi="Courier New"/>
        <w:b w:val="0"/>
        <w:bCs w:val="0"/>
      </w:rPr>
    </w:lvl>
    <w:lvl w:ilvl="1" w:tplc="2C8A259C">
      <w:start w:val="1"/>
      <w:numFmt w:val="bullet"/>
      <w:lvlText w:val="o"/>
      <w:lvlJc w:val="left"/>
      <w:pPr>
        <w:tabs>
          <w:tab w:val="num" w:pos="1440"/>
        </w:tabs>
        <w:ind w:left="1440" w:hanging="360"/>
      </w:pPr>
      <w:rPr>
        <w:rFonts w:ascii="Courier New" w:hAnsi="Courier New"/>
      </w:rPr>
    </w:lvl>
    <w:lvl w:ilvl="2" w:tplc="4B601B62">
      <w:start w:val="1"/>
      <w:numFmt w:val="bullet"/>
      <w:lvlText w:val=""/>
      <w:lvlJc w:val="left"/>
      <w:pPr>
        <w:tabs>
          <w:tab w:val="num" w:pos="2160"/>
        </w:tabs>
        <w:ind w:left="2160" w:hanging="360"/>
      </w:pPr>
      <w:rPr>
        <w:rFonts w:ascii="Wingdings" w:hAnsi="Wingdings"/>
      </w:rPr>
    </w:lvl>
    <w:lvl w:ilvl="3" w:tplc="F2C2B550">
      <w:start w:val="1"/>
      <w:numFmt w:val="bullet"/>
      <w:lvlText w:val=""/>
      <w:lvlJc w:val="left"/>
      <w:pPr>
        <w:tabs>
          <w:tab w:val="num" w:pos="2880"/>
        </w:tabs>
        <w:ind w:left="2880" w:hanging="360"/>
      </w:pPr>
      <w:rPr>
        <w:rFonts w:ascii="Symbol" w:hAnsi="Symbol"/>
      </w:rPr>
    </w:lvl>
    <w:lvl w:ilvl="4" w:tplc="6E38EB82">
      <w:start w:val="1"/>
      <w:numFmt w:val="bullet"/>
      <w:lvlText w:val="o"/>
      <w:lvlJc w:val="left"/>
      <w:pPr>
        <w:tabs>
          <w:tab w:val="num" w:pos="3600"/>
        </w:tabs>
        <w:ind w:left="3600" w:hanging="360"/>
      </w:pPr>
      <w:rPr>
        <w:rFonts w:ascii="Courier New" w:hAnsi="Courier New"/>
      </w:rPr>
    </w:lvl>
    <w:lvl w:ilvl="5" w:tplc="7716F4B2">
      <w:start w:val="1"/>
      <w:numFmt w:val="bullet"/>
      <w:lvlText w:val=""/>
      <w:lvlJc w:val="left"/>
      <w:pPr>
        <w:tabs>
          <w:tab w:val="num" w:pos="4320"/>
        </w:tabs>
        <w:ind w:left="4320" w:hanging="360"/>
      </w:pPr>
      <w:rPr>
        <w:rFonts w:ascii="Wingdings" w:hAnsi="Wingdings"/>
      </w:rPr>
    </w:lvl>
    <w:lvl w:ilvl="6" w:tplc="DAD6CB62">
      <w:start w:val="1"/>
      <w:numFmt w:val="bullet"/>
      <w:lvlText w:val=""/>
      <w:lvlJc w:val="left"/>
      <w:pPr>
        <w:tabs>
          <w:tab w:val="num" w:pos="5040"/>
        </w:tabs>
        <w:ind w:left="5040" w:hanging="360"/>
      </w:pPr>
      <w:rPr>
        <w:rFonts w:ascii="Symbol" w:hAnsi="Symbol"/>
      </w:rPr>
    </w:lvl>
    <w:lvl w:ilvl="7" w:tplc="02246C0C">
      <w:start w:val="1"/>
      <w:numFmt w:val="bullet"/>
      <w:lvlText w:val="o"/>
      <w:lvlJc w:val="left"/>
      <w:pPr>
        <w:tabs>
          <w:tab w:val="num" w:pos="5760"/>
        </w:tabs>
        <w:ind w:left="5760" w:hanging="360"/>
      </w:pPr>
      <w:rPr>
        <w:rFonts w:ascii="Courier New" w:hAnsi="Courier New"/>
      </w:rPr>
    </w:lvl>
    <w:lvl w:ilvl="8" w:tplc="73BC53AE">
      <w:start w:val="1"/>
      <w:numFmt w:val="bullet"/>
      <w:lvlText w:val=""/>
      <w:lvlJc w:val="left"/>
      <w:pPr>
        <w:tabs>
          <w:tab w:val="num" w:pos="6480"/>
        </w:tabs>
        <w:ind w:left="6480" w:hanging="360"/>
      </w:pPr>
      <w:rPr>
        <w:rFonts w:ascii="Wingdings" w:hAnsi="Wingdings"/>
      </w:rPr>
    </w:lvl>
  </w:abstractNum>
  <w:abstractNum w:abstractNumId="263" w15:restartNumberingAfterBreak="0">
    <w:nsid w:val="00000108"/>
    <w:multiLevelType w:val="hybridMultilevel"/>
    <w:tmpl w:val="00000108"/>
    <w:lvl w:ilvl="0" w:tplc="3AF099E8">
      <w:start w:val="1"/>
      <w:numFmt w:val="bullet"/>
      <w:lvlText w:val="o"/>
      <w:lvlJc w:val="left"/>
      <w:pPr>
        <w:ind w:left="720" w:hanging="360"/>
      </w:pPr>
      <w:rPr>
        <w:rFonts w:ascii="Courier New" w:hAnsi="Courier New"/>
        <w:b w:val="0"/>
        <w:bCs w:val="0"/>
      </w:rPr>
    </w:lvl>
    <w:lvl w:ilvl="1" w:tplc="FBDE1186">
      <w:start w:val="1"/>
      <w:numFmt w:val="bullet"/>
      <w:lvlText w:val="o"/>
      <w:lvlJc w:val="left"/>
      <w:pPr>
        <w:tabs>
          <w:tab w:val="num" w:pos="1440"/>
        </w:tabs>
        <w:ind w:left="1440" w:hanging="360"/>
      </w:pPr>
      <w:rPr>
        <w:rFonts w:ascii="Courier New" w:hAnsi="Courier New"/>
      </w:rPr>
    </w:lvl>
    <w:lvl w:ilvl="2" w:tplc="AFF82928">
      <w:start w:val="1"/>
      <w:numFmt w:val="bullet"/>
      <w:lvlText w:val=""/>
      <w:lvlJc w:val="left"/>
      <w:pPr>
        <w:tabs>
          <w:tab w:val="num" w:pos="2160"/>
        </w:tabs>
        <w:ind w:left="2160" w:hanging="360"/>
      </w:pPr>
      <w:rPr>
        <w:rFonts w:ascii="Wingdings" w:hAnsi="Wingdings"/>
      </w:rPr>
    </w:lvl>
    <w:lvl w:ilvl="3" w:tplc="2FEE1CBA">
      <w:start w:val="1"/>
      <w:numFmt w:val="bullet"/>
      <w:lvlText w:val=""/>
      <w:lvlJc w:val="left"/>
      <w:pPr>
        <w:tabs>
          <w:tab w:val="num" w:pos="2880"/>
        </w:tabs>
        <w:ind w:left="2880" w:hanging="360"/>
      </w:pPr>
      <w:rPr>
        <w:rFonts w:ascii="Symbol" w:hAnsi="Symbol"/>
      </w:rPr>
    </w:lvl>
    <w:lvl w:ilvl="4" w:tplc="7714AB36">
      <w:start w:val="1"/>
      <w:numFmt w:val="bullet"/>
      <w:lvlText w:val="o"/>
      <w:lvlJc w:val="left"/>
      <w:pPr>
        <w:tabs>
          <w:tab w:val="num" w:pos="3600"/>
        </w:tabs>
        <w:ind w:left="3600" w:hanging="360"/>
      </w:pPr>
      <w:rPr>
        <w:rFonts w:ascii="Courier New" w:hAnsi="Courier New"/>
      </w:rPr>
    </w:lvl>
    <w:lvl w:ilvl="5" w:tplc="C3CCDF0C">
      <w:start w:val="1"/>
      <w:numFmt w:val="bullet"/>
      <w:lvlText w:val=""/>
      <w:lvlJc w:val="left"/>
      <w:pPr>
        <w:tabs>
          <w:tab w:val="num" w:pos="4320"/>
        </w:tabs>
        <w:ind w:left="4320" w:hanging="360"/>
      </w:pPr>
      <w:rPr>
        <w:rFonts w:ascii="Wingdings" w:hAnsi="Wingdings"/>
      </w:rPr>
    </w:lvl>
    <w:lvl w:ilvl="6" w:tplc="8A681EF0">
      <w:start w:val="1"/>
      <w:numFmt w:val="bullet"/>
      <w:lvlText w:val=""/>
      <w:lvlJc w:val="left"/>
      <w:pPr>
        <w:tabs>
          <w:tab w:val="num" w:pos="5040"/>
        </w:tabs>
        <w:ind w:left="5040" w:hanging="360"/>
      </w:pPr>
      <w:rPr>
        <w:rFonts w:ascii="Symbol" w:hAnsi="Symbol"/>
      </w:rPr>
    </w:lvl>
    <w:lvl w:ilvl="7" w:tplc="3970FEF8">
      <w:start w:val="1"/>
      <w:numFmt w:val="bullet"/>
      <w:lvlText w:val="o"/>
      <w:lvlJc w:val="left"/>
      <w:pPr>
        <w:tabs>
          <w:tab w:val="num" w:pos="5760"/>
        </w:tabs>
        <w:ind w:left="5760" w:hanging="360"/>
      </w:pPr>
      <w:rPr>
        <w:rFonts w:ascii="Courier New" w:hAnsi="Courier New"/>
      </w:rPr>
    </w:lvl>
    <w:lvl w:ilvl="8" w:tplc="06F8C294">
      <w:start w:val="1"/>
      <w:numFmt w:val="bullet"/>
      <w:lvlText w:val=""/>
      <w:lvlJc w:val="left"/>
      <w:pPr>
        <w:tabs>
          <w:tab w:val="num" w:pos="6480"/>
        </w:tabs>
        <w:ind w:left="6480" w:hanging="360"/>
      </w:pPr>
      <w:rPr>
        <w:rFonts w:ascii="Wingdings" w:hAnsi="Wingdings"/>
      </w:rPr>
    </w:lvl>
  </w:abstractNum>
  <w:abstractNum w:abstractNumId="264" w15:restartNumberingAfterBreak="0">
    <w:nsid w:val="00000109"/>
    <w:multiLevelType w:val="hybridMultilevel"/>
    <w:tmpl w:val="00000109"/>
    <w:lvl w:ilvl="0" w:tplc="E92E3390">
      <w:start w:val="1"/>
      <w:numFmt w:val="bullet"/>
      <w:lvlText w:val="o"/>
      <w:lvlJc w:val="left"/>
      <w:pPr>
        <w:ind w:left="720" w:hanging="360"/>
      </w:pPr>
      <w:rPr>
        <w:rFonts w:ascii="Courier New" w:hAnsi="Courier New"/>
        <w:b w:val="0"/>
        <w:bCs w:val="0"/>
      </w:rPr>
    </w:lvl>
    <w:lvl w:ilvl="1" w:tplc="721AD4A6">
      <w:start w:val="1"/>
      <w:numFmt w:val="bullet"/>
      <w:lvlText w:val="o"/>
      <w:lvlJc w:val="left"/>
      <w:pPr>
        <w:tabs>
          <w:tab w:val="num" w:pos="1440"/>
        </w:tabs>
        <w:ind w:left="1440" w:hanging="360"/>
      </w:pPr>
      <w:rPr>
        <w:rFonts w:ascii="Courier New" w:hAnsi="Courier New"/>
      </w:rPr>
    </w:lvl>
    <w:lvl w:ilvl="2" w:tplc="7BC01212">
      <w:start w:val="1"/>
      <w:numFmt w:val="bullet"/>
      <w:lvlText w:val=""/>
      <w:lvlJc w:val="left"/>
      <w:pPr>
        <w:tabs>
          <w:tab w:val="num" w:pos="2160"/>
        </w:tabs>
        <w:ind w:left="2160" w:hanging="360"/>
      </w:pPr>
      <w:rPr>
        <w:rFonts w:ascii="Wingdings" w:hAnsi="Wingdings"/>
      </w:rPr>
    </w:lvl>
    <w:lvl w:ilvl="3" w:tplc="7D522DBC">
      <w:start w:val="1"/>
      <w:numFmt w:val="bullet"/>
      <w:lvlText w:val=""/>
      <w:lvlJc w:val="left"/>
      <w:pPr>
        <w:tabs>
          <w:tab w:val="num" w:pos="2880"/>
        </w:tabs>
        <w:ind w:left="2880" w:hanging="360"/>
      </w:pPr>
      <w:rPr>
        <w:rFonts w:ascii="Symbol" w:hAnsi="Symbol"/>
      </w:rPr>
    </w:lvl>
    <w:lvl w:ilvl="4" w:tplc="11FAF26C">
      <w:start w:val="1"/>
      <w:numFmt w:val="bullet"/>
      <w:lvlText w:val="o"/>
      <w:lvlJc w:val="left"/>
      <w:pPr>
        <w:tabs>
          <w:tab w:val="num" w:pos="3600"/>
        </w:tabs>
        <w:ind w:left="3600" w:hanging="360"/>
      </w:pPr>
      <w:rPr>
        <w:rFonts w:ascii="Courier New" w:hAnsi="Courier New"/>
      </w:rPr>
    </w:lvl>
    <w:lvl w:ilvl="5" w:tplc="DBD6520A">
      <w:start w:val="1"/>
      <w:numFmt w:val="bullet"/>
      <w:lvlText w:val=""/>
      <w:lvlJc w:val="left"/>
      <w:pPr>
        <w:tabs>
          <w:tab w:val="num" w:pos="4320"/>
        </w:tabs>
        <w:ind w:left="4320" w:hanging="360"/>
      </w:pPr>
      <w:rPr>
        <w:rFonts w:ascii="Wingdings" w:hAnsi="Wingdings"/>
      </w:rPr>
    </w:lvl>
    <w:lvl w:ilvl="6" w:tplc="A950E1A0">
      <w:start w:val="1"/>
      <w:numFmt w:val="bullet"/>
      <w:lvlText w:val=""/>
      <w:lvlJc w:val="left"/>
      <w:pPr>
        <w:tabs>
          <w:tab w:val="num" w:pos="5040"/>
        </w:tabs>
        <w:ind w:left="5040" w:hanging="360"/>
      </w:pPr>
      <w:rPr>
        <w:rFonts w:ascii="Symbol" w:hAnsi="Symbol"/>
      </w:rPr>
    </w:lvl>
    <w:lvl w:ilvl="7" w:tplc="4A4CAA84">
      <w:start w:val="1"/>
      <w:numFmt w:val="bullet"/>
      <w:lvlText w:val="o"/>
      <w:lvlJc w:val="left"/>
      <w:pPr>
        <w:tabs>
          <w:tab w:val="num" w:pos="5760"/>
        </w:tabs>
        <w:ind w:left="5760" w:hanging="360"/>
      </w:pPr>
      <w:rPr>
        <w:rFonts w:ascii="Courier New" w:hAnsi="Courier New"/>
      </w:rPr>
    </w:lvl>
    <w:lvl w:ilvl="8" w:tplc="354630FC">
      <w:start w:val="1"/>
      <w:numFmt w:val="bullet"/>
      <w:lvlText w:val=""/>
      <w:lvlJc w:val="left"/>
      <w:pPr>
        <w:tabs>
          <w:tab w:val="num" w:pos="6480"/>
        </w:tabs>
        <w:ind w:left="6480" w:hanging="360"/>
      </w:pPr>
      <w:rPr>
        <w:rFonts w:ascii="Wingdings" w:hAnsi="Wingdings"/>
      </w:rPr>
    </w:lvl>
  </w:abstractNum>
  <w:abstractNum w:abstractNumId="265" w15:restartNumberingAfterBreak="0">
    <w:nsid w:val="0000010A"/>
    <w:multiLevelType w:val="hybridMultilevel"/>
    <w:tmpl w:val="0000010A"/>
    <w:lvl w:ilvl="0" w:tplc="D02265FA">
      <w:start w:val="1"/>
      <w:numFmt w:val="bullet"/>
      <w:lvlText w:val="o"/>
      <w:lvlJc w:val="left"/>
      <w:pPr>
        <w:ind w:left="720" w:hanging="360"/>
      </w:pPr>
      <w:rPr>
        <w:rFonts w:ascii="Courier New" w:hAnsi="Courier New"/>
        <w:b w:val="0"/>
        <w:bCs w:val="0"/>
      </w:rPr>
    </w:lvl>
    <w:lvl w:ilvl="1" w:tplc="9AA64DE8">
      <w:start w:val="1"/>
      <w:numFmt w:val="bullet"/>
      <w:lvlText w:val="o"/>
      <w:lvlJc w:val="left"/>
      <w:pPr>
        <w:tabs>
          <w:tab w:val="num" w:pos="1440"/>
        </w:tabs>
        <w:ind w:left="1440" w:hanging="360"/>
      </w:pPr>
      <w:rPr>
        <w:rFonts w:ascii="Courier New" w:hAnsi="Courier New"/>
      </w:rPr>
    </w:lvl>
    <w:lvl w:ilvl="2" w:tplc="4114050E">
      <w:start w:val="1"/>
      <w:numFmt w:val="bullet"/>
      <w:lvlText w:val=""/>
      <w:lvlJc w:val="left"/>
      <w:pPr>
        <w:tabs>
          <w:tab w:val="num" w:pos="2160"/>
        </w:tabs>
        <w:ind w:left="2160" w:hanging="360"/>
      </w:pPr>
      <w:rPr>
        <w:rFonts w:ascii="Wingdings" w:hAnsi="Wingdings"/>
      </w:rPr>
    </w:lvl>
    <w:lvl w:ilvl="3" w:tplc="390E413C">
      <w:start w:val="1"/>
      <w:numFmt w:val="bullet"/>
      <w:lvlText w:val=""/>
      <w:lvlJc w:val="left"/>
      <w:pPr>
        <w:tabs>
          <w:tab w:val="num" w:pos="2880"/>
        </w:tabs>
        <w:ind w:left="2880" w:hanging="360"/>
      </w:pPr>
      <w:rPr>
        <w:rFonts w:ascii="Symbol" w:hAnsi="Symbol"/>
      </w:rPr>
    </w:lvl>
    <w:lvl w:ilvl="4" w:tplc="1F429792">
      <w:start w:val="1"/>
      <w:numFmt w:val="bullet"/>
      <w:lvlText w:val="o"/>
      <w:lvlJc w:val="left"/>
      <w:pPr>
        <w:tabs>
          <w:tab w:val="num" w:pos="3600"/>
        </w:tabs>
        <w:ind w:left="3600" w:hanging="360"/>
      </w:pPr>
      <w:rPr>
        <w:rFonts w:ascii="Courier New" w:hAnsi="Courier New"/>
      </w:rPr>
    </w:lvl>
    <w:lvl w:ilvl="5" w:tplc="6A1E84A0">
      <w:start w:val="1"/>
      <w:numFmt w:val="bullet"/>
      <w:lvlText w:val=""/>
      <w:lvlJc w:val="left"/>
      <w:pPr>
        <w:tabs>
          <w:tab w:val="num" w:pos="4320"/>
        </w:tabs>
        <w:ind w:left="4320" w:hanging="360"/>
      </w:pPr>
      <w:rPr>
        <w:rFonts w:ascii="Wingdings" w:hAnsi="Wingdings"/>
      </w:rPr>
    </w:lvl>
    <w:lvl w:ilvl="6" w:tplc="97CCE824">
      <w:start w:val="1"/>
      <w:numFmt w:val="bullet"/>
      <w:lvlText w:val=""/>
      <w:lvlJc w:val="left"/>
      <w:pPr>
        <w:tabs>
          <w:tab w:val="num" w:pos="5040"/>
        </w:tabs>
        <w:ind w:left="5040" w:hanging="360"/>
      </w:pPr>
      <w:rPr>
        <w:rFonts w:ascii="Symbol" w:hAnsi="Symbol"/>
      </w:rPr>
    </w:lvl>
    <w:lvl w:ilvl="7" w:tplc="29423524">
      <w:start w:val="1"/>
      <w:numFmt w:val="bullet"/>
      <w:lvlText w:val="o"/>
      <w:lvlJc w:val="left"/>
      <w:pPr>
        <w:tabs>
          <w:tab w:val="num" w:pos="5760"/>
        </w:tabs>
        <w:ind w:left="5760" w:hanging="360"/>
      </w:pPr>
      <w:rPr>
        <w:rFonts w:ascii="Courier New" w:hAnsi="Courier New"/>
      </w:rPr>
    </w:lvl>
    <w:lvl w:ilvl="8" w:tplc="002867B8">
      <w:start w:val="1"/>
      <w:numFmt w:val="bullet"/>
      <w:lvlText w:val=""/>
      <w:lvlJc w:val="left"/>
      <w:pPr>
        <w:tabs>
          <w:tab w:val="num" w:pos="6480"/>
        </w:tabs>
        <w:ind w:left="6480" w:hanging="360"/>
      </w:pPr>
      <w:rPr>
        <w:rFonts w:ascii="Wingdings" w:hAnsi="Wingdings"/>
      </w:rPr>
    </w:lvl>
  </w:abstractNum>
  <w:abstractNum w:abstractNumId="266" w15:restartNumberingAfterBreak="0">
    <w:nsid w:val="0000010B"/>
    <w:multiLevelType w:val="hybridMultilevel"/>
    <w:tmpl w:val="0000010B"/>
    <w:lvl w:ilvl="0" w:tplc="D3562D6E">
      <w:start w:val="1"/>
      <w:numFmt w:val="bullet"/>
      <w:lvlText w:val="o"/>
      <w:lvlJc w:val="left"/>
      <w:pPr>
        <w:ind w:left="720" w:hanging="360"/>
      </w:pPr>
      <w:rPr>
        <w:rFonts w:ascii="Courier New" w:hAnsi="Courier New"/>
        <w:b w:val="0"/>
        <w:bCs w:val="0"/>
      </w:rPr>
    </w:lvl>
    <w:lvl w:ilvl="1" w:tplc="52784356">
      <w:start w:val="1"/>
      <w:numFmt w:val="bullet"/>
      <w:lvlText w:val="o"/>
      <w:lvlJc w:val="left"/>
      <w:pPr>
        <w:tabs>
          <w:tab w:val="num" w:pos="1440"/>
        </w:tabs>
        <w:ind w:left="1440" w:hanging="360"/>
      </w:pPr>
      <w:rPr>
        <w:rFonts w:ascii="Courier New" w:hAnsi="Courier New"/>
      </w:rPr>
    </w:lvl>
    <w:lvl w:ilvl="2" w:tplc="BF48C014">
      <w:start w:val="1"/>
      <w:numFmt w:val="bullet"/>
      <w:lvlText w:val=""/>
      <w:lvlJc w:val="left"/>
      <w:pPr>
        <w:tabs>
          <w:tab w:val="num" w:pos="2160"/>
        </w:tabs>
        <w:ind w:left="2160" w:hanging="360"/>
      </w:pPr>
      <w:rPr>
        <w:rFonts w:ascii="Wingdings" w:hAnsi="Wingdings"/>
      </w:rPr>
    </w:lvl>
    <w:lvl w:ilvl="3" w:tplc="64128EE2">
      <w:start w:val="1"/>
      <w:numFmt w:val="bullet"/>
      <w:lvlText w:val=""/>
      <w:lvlJc w:val="left"/>
      <w:pPr>
        <w:tabs>
          <w:tab w:val="num" w:pos="2880"/>
        </w:tabs>
        <w:ind w:left="2880" w:hanging="360"/>
      </w:pPr>
      <w:rPr>
        <w:rFonts w:ascii="Symbol" w:hAnsi="Symbol"/>
      </w:rPr>
    </w:lvl>
    <w:lvl w:ilvl="4" w:tplc="1FE4D6C4">
      <w:start w:val="1"/>
      <w:numFmt w:val="bullet"/>
      <w:lvlText w:val="o"/>
      <w:lvlJc w:val="left"/>
      <w:pPr>
        <w:tabs>
          <w:tab w:val="num" w:pos="3600"/>
        </w:tabs>
        <w:ind w:left="3600" w:hanging="360"/>
      </w:pPr>
      <w:rPr>
        <w:rFonts w:ascii="Courier New" w:hAnsi="Courier New"/>
      </w:rPr>
    </w:lvl>
    <w:lvl w:ilvl="5" w:tplc="9C3E733E">
      <w:start w:val="1"/>
      <w:numFmt w:val="bullet"/>
      <w:lvlText w:val=""/>
      <w:lvlJc w:val="left"/>
      <w:pPr>
        <w:tabs>
          <w:tab w:val="num" w:pos="4320"/>
        </w:tabs>
        <w:ind w:left="4320" w:hanging="360"/>
      </w:pPr>
      <w:rPr>
        <w:rFonts w:ascii="Wingdings" w:hAnsi="Wingdings"/>
      </w:rPr>
    </w:lvl>
    <w:lvl w:ilvl="6" w:tplc="81BEB512">
      <w:start w:val="1"/>
      <w:numFmt w:val="bullet"/>
      <w:lvlText w:val=""/>
      <w:lvlJc w:val="left"/>
      <w:pPr>
        <w:tabs>
          <w:tab w:val="num" w:pos="5040"/>
        </w:tabs>
        <w:ind w:left="5040" w:hanging="360"/>
      </w:pPr>
      <w:rPr>
        <w:rFonts w:ascii="Symbol" w:hAnsi="Symbol"/>
      </w:rPr>
    </w:lvl>
    <w:lvl w:ilvl="7" w:tplc="00E843E6">
      <w:start w:val="1"/>
      <w:numFmt w:val="bullet"/>
      <w:lvlText w:val="o"/>
      <w:lvlJc w:val="left"/>
      <w:pPr>
        <w:tabs>
          <w:tab w:val="num" w:pos="5760"/>
        </w:tabs>
        <w:ind w:left="5760" w:hanging="360"/>
      </w:pPr>
      <w:rPr>
        <w:rFonts w:ascii="Courier New" w:hAnsi="Courier New"/>
      </w:rPr>
    </w:lvl>
    <w:lvl w:ilvl="8" w:tplc="28709584">
      <w:start w:val="1"/>
      <w:numFmt w:val="bullet"/>
      <w:lvlText w:val=""/>
      <w:lvlJc w:val="left"/>
      <w:pPr>
        <w:tabs>
          <w:tab w:val="num" w:pos="6480"/>
        </w:tabs>
        <w:ind w:left="6480" w:hanging="360"/>
      </w:pPr>
      <w:rPr>
        <w:rFonts w:ascii="Wingdings" w:hAnsi="Wingdings"/>
      </w:rPr>
    </w:lvl>
  </w:abstractNum>
  <w:abstractNum w:abstractNumId="267" w15:restartNumberingAfterBreak="0">
    <w:nsid w:val="0000010C"/>
    <w:multiLevelType w:val="hybridMultilevel"/>
    <w:tmpl w:val="0000010C"/>
    <w:lvl w:ilvl="0" w:tplc="78D4B9F0">
      <w:start w:val="1"/>
      <w:numFmt w:val="bullet"/>
      <w:lvlText w:val="o"/>
      <w:lvlJc w:val="left"/>
      <w:pPr>
        <w:ind w:left="720" w:hanging="360"/>
      </w:pPr>
      <w:rPr>
        <w:rFonts w:ascii="Courier New" w:hAnsi="Courier New"/>
        <w:b w:val="0"/>
        <w:bCs w:val="0"/>
      </w:rPr>
    </w:lvl>
    <w:lvl w:ilvl="1" w:tplc="ABBA8A36">
      <w:start w:val="1"/>
      <w:numFmt w:val="bullet"/>
      <w:lvlText w:val="o"/>
      <w:lvlJc w:val="left"/>
      <w:pPr>
        <w:tabs>
          <w:tab w:val="num" w:pos="1440"/>
        </w:tabs>
        <w:ind w:left="1440" w:hanging="360"/>
      </w:pPr>
      <w:rPr>
        <w:rFonts w:ascii="Courier New" w:hAnsi="Courier New"/>
      </w:rPr>
    </w:lvl>
    <w:lvl w:ilvl="2" w:tplc="C2C46B20">
      <w:start w:val="1"/>
      <w:numFmt w:val="bullet"/>
      <w:lvlText w:val=""/>
      <w:lvlJc w:val="left"/>
      <w:pPr>
        <w:tabs>
          <w:tab w:val="num" w:pos="2160"/>
        </w:tabs>
        <w:ind w:left="2160" w:hanging="360"/>
      </w:pPr>
      <w:rPr>
        <w:rFonts w:ascii="Wingdings" w:hAnsi="Wingdings"/>
      </w:rPr>
    </w:lvl>
    <w:lvl w:ilvl="3" w:tplc="17BC00B6">
      <w:start w:val="1"/>
      <w:numFmt w:val="bullet"/>
      <w:lvlText w:val=""/>
      <w:lvlJc w:val="left"/>
      <w:pPr>
        <w:tabs>
          <w:tab w:val="num" w:pos="2880"/>
        </w:tabs>
        <w:ind w:left="2880" w:hanging="360"/>
      </w:pPr>
      <w:rPr>
        <w:rFonts w:ascii="Symbol" w:hAnsi="Symbol"/>
      </w:rPr>
    </w:lvl>
    <w:lvl w:ilvl="4" w:tplc="AB707DAE">
      <w:start w:val="1"/>
      <w:numFmt w:val="bullet"/>
      <w:lvlText w:val="o"/>
      <w:lvlJc w:val="left"/>
      <w:pPr>
        <w:tabs>
          <w:tab w:val="num" w:pos="3600"/>
        </w:tabs>
        <w:ind w:left="3600" w:hanging="360"/>
      </w:pPr>
      <w:rPr>
        <w:rFonts w:ascii="Courier New" w:hAnsi="Courier New"/>
      </w:rPr>
    </w:lvl>
    <w:lvl w:ilvl="5" w:tplc="DBBC6424">
      <w:start w:val="1"/>
      <w:numFmt w:val="bullet"/>
      <w:lvlText w:val=""/>
      <w:lvlJc w:val="left"/>
      <w:pPr>
        <w:tabs>
          <w:tab w:val="num" w:pos="4320"/>
        </w:tabs>
        <w:ind w:left="4320" w:hanging="360"/>
      </w:pPr>
      <w:rPr>
        <w:rFonts w:ascii="Wingdings" w:hAnsi="Wingdings"/>
      </w:rPr>
    </w:lvl>
    <w:lvl w:ilvl="6" w:tplc="19B8F7D8">
      <w:start w:val="1"/>
      <w:numFmt w:val="bullet"/>
      <w:lvlText w:val=""/>
      <w:lvlJc w:val="left"/>
      <w:pPr>
        <w:tabs>
          <w:tab w:val="num" w:pos="5040"/>
        </w:tabs>
        <w:ind w:left="5040" w:hanging="360"/>
      </w:pPr>
      <w:rPr>
        <w:rFonts w:ascii="Symbol" w:hAnsi="Symbol"/>
      </w:rPr>
    </w:lvl>
    <w:lvl w:ilvl="7" w:tplc="C18A7446">
      <w:start w:val="1"/>
      <w:numFmt w:val="bullet"/>
      <w:lvlText w:val="o"/>
      <w:lvlJc w:val="left"/>
      <w:pPr>
        <w:tabs>
          <w:tab w:val="num" w:pos="5760"/>
        </w:tabs>
        <w:ind w:left="5760" w:hanging="360"/>
      </w:pPr>
      <w:rPr>
        <w:rFonts w:ascii="Courier New" w:hAnsi="Courier New"/>
      </w:rPr>
    </w:lvl>
    <w:lvl w:ilvl="8" w:tplc="FA7AB3D0">
      <w:start w:val="1"/>
      <w:numFmt w:val="bullet"/>
      <w:lvlText w:val=""/>
      <w:lvlJc w:val="left"/>
      <w:pPr>
        <w:tabs>
          <w:tab w:val="num" w:pos="6480"/>
        </w:tabs>
        <w:ind w:left="6480" w:hanging="360"/>
      </w:pPr>
      <w:rPr>
        <w:rFonts w:ascii="Wingdings" w:hAnsi="Wingdings"/>
      </w:rPr>
    </w:lvl>
  </w:abstractNum>
  <w:abstractNum w:abstractNumId="268" w15:restartNumberingAfterBreak="0">
    <w:nsid w:val="0000010D"/>
    <w:multiLevelType w:val="hybridMultilevel"/>
    <w:tmpl w:val="0000010D"/>
    <w:lvl w:ilvl="0" w:tplc="9642F866">
      <w:start w:val="1"/>
      <w:numFmt w:val="bullet"/>
      <w:lvlText w:val="o"/>
      <w:lvlJc w:val="left"/>
      <w:pPr>
        <w:ind w:left="720" w:hanging="360"/>
      </w:pPr>
      <w:rPr>
        <w:rFonts w:ascii="Courier New" w:hAnsi="Courier New"/>
        <w:b w:val="0"/>
        <w:bCs w:val="0"/>
      </w:rPr>
    </w:lvl>
    <w:lvl w:ilvl="1" w:tplc="EFAC2BAC">
      <w:start w:val="1"/>
      <w:numFmt w:val="bullet"/>
      <w:lvlText w:val="o"/>
      <w:lvlJc w:val="left"/>
      <w:pPr>
        <w:tabs>
          <w:tab w:val="num" w:pos="1440"/>
        </w:tabs>
        <w:ind w:left="1440" w:hanging="360"/>
      </w:pPr>
      <w:rPr>
        <w:rFonts w:ascii="Courier New" w:hAnsi="Courier New"/>
      </w:rPr>
    </w:lvl>
    <w:lvl w:ilvl="2" w:tplc="C310DFB6">
      <w:start w:val="1"/>
      <w:numFmt w:val="bullet"/>
      <w:lvlText w:val=""/>
      <w:lvlJc w:val="left"/>
      <w:pPr>
        <w:tabs>
          <w:tab w:val="num" w:pos="2160"/>
        </w:tabs>
        <w:ind w:left="2160" w:hanging="360"/>
      </w:pPr>
      <w:rPr>
        <w:rFonts w:ascii="Wingdings" w:hAnsi="Wingdings"/>
      </w:rPr>
    </w:lvl>
    <w:lvl w:ilvl="3" w:tplc="DC1E0F42">
      <w:start w:val="1"/>
      <w:numFmt w:val="bullet"/>
      <w:lvlText w:val=""/>
      <w:lvlJc w:val="left"/>
      <w:pPr>
        <w:tabs>
          <w:tab w:val="num" w:pos="2880"/>
        </w:tabs>
        <w:ind w:left="2880" w:hanging="360"/>
      </w:pPr>
      <w:rPr>
        <w:rFonts w:ascii="Symbol" w:hAnsi="Symbol"/>
      </w:rPr>
    </w:lvl>
    <w:lvl w:ilvl="4" w:tplc="B8FE8A08">
      <w:start w:val="1"/>
      <w:numFmt w:val="bullet"/>
      <w:lvlText w:val="o"/>
      <w:lvlJc w:val="left"/>
      <w:pPr>
        <w:tabs>
          <w:tab w:val="num" w:pos="3600"/>
        </w:tabs>
        <w:ind w:left="3600" w:hanging="360"/>
      </w:pPr>
      <w:rPr>
        <w:rFonts w:ascii="Courier New" w:hAnsi="Courier New"/>
      </w:rPr>
    </w:lvl>
    <w:lvl w:ilvl="5" w:tplc="BAACEAA6">
      <w:start w:val="1"/>
      <w:numFmt w:val="bullet"/>
      <w:lvlText w:val=""/>
      <w:lvlJc w:val="left"/>
      <w:pPr>
        <w:tabs>
          <w:tab w:val="num" w:pos="4320"/>
        </w:tabs>
        <w:ind w:left="4320" w:hanging="360"/>
      </w:pPr>
      <w:rPr>
        <w:rFonts w:ascii="Wingdings" w:hAnsi="Wingdings"/>
      </w:rPr>
    </w:lvl>
    <w:lvl w:ilvl="6" w:tplc="77DEFF82">
      <w:start w:val="1"/>
      <w:numFmt w:val="bullet"/>
      <w:lvlText w:val=""/>
      <w:lvlJc w:val="left"/>
      <w:pPr>
        <w:tabs>
          <w:tab w:val="num" w:pos="5040"/>
        </w:tabs>
        <w:ind w:left="5040" w:hanging="360"/>
      </w:pPr>
      <w:rPr>
        <w:rFonts w:ascii="Symbol" w:hAnsi="Symbol"/>
      </w:rPr>
    </w:lvl>
    <w:lvl w:ilvl="7" w:tplc="DBE224FA">
      <w:start w:val="1"/>
      <w:numFmt w:val="bullet"/>
      <w:lvlText w:val="o"/>
      <w:lvlJc w:val="left"/>
      <w:pPr>
        <w:tabs>
          <w:tab w:val="num" w:pos="5760"/>
        </w:tabs>
        <w:ind w:left="5760" w:hanging="360"/>
      </w:pPr>
      <w:rPr>
        <w:rFonts w:ascii="Courier New" w:hAnsi="Courier New"/>
      </w:rPr>
    </w:lvl>
    <w:lvl w:ilvl="8" w:tplc="001EE96A">
      <w:start w:val="1"/>
      <w:numFmt w:val="bullet"/>
      <w:lvlText w:val=""/>
      <w:lvlJc w:val="left"/>
      <w:pPr>
        <w:tabs>
          <w:tab w:val="num" w:pos="6480"/>
        </w:tabs>
        <w:ind w:left="6480" w:hanging="360"/>
      </w:pPr>
      <w:rPr>
        <w:rFonts w:ascii="Wingdings" w:hAnsi="Wingdings"/>
      </w:rPr>
    </w:lvl>
  </w:abstractNum>
  <w:abstractNum w:abstractNumId="269" w15:restartNumberingAfterBreak="0">
    <w:nsid w:val="0000010E"/>
    <w:multiLevelType w:val="hybridMultilevel"/>
    <w:tmpl w:val="0000010E"/>
    <w:lvl w:ilvl="0" w:tplc="7D6E5448">
      <w:start w:val="1"/>
      <w:numFmt w:val="bullet"/>
      <w:lvlText w:val="o"/>
      <w:lvlJc w:val="left"/>
      <w:pPr>
        <w:ind w:left="720" w:hanging="360"/>
      </w:pPr>
      <w:rPr>
        <w:rFonts w:ascii="Courier New" w:hAnsi="Courier New"/>
        <w:b w:val="0"/>
        <w:bCs w:val="0"/>
      </w:rPr>
    </w:lvl>
    <w:lvl w:ilvl="1" w:tplc="C5DC2E0E">
      <w:start w:val="1"/>
      <w:numFmt w:val="bullet"/>
      <w:lvlText w:val="o"/>
      <w:lvlJc w:val="left"/>
      <w:pPr>
        <w:tabs>
          <w:tab w:val="num" w:pos="1440"/>
        </w:tabs>
        <w:ind w:left="1440" w:hanging="360"/>
      </w:pPr>
      <w:rPr>
        <w:rFonts w:ascii="Courier New" w:hAnsi="Courier New"/>
      </w:rPr>
    </w:lvl>
    <w:lvl w:ilvl="2" w:tplc="564E7FEC">
      <w:start w:val="1"/>
      <w:numFmt w:val="bullet"/>
      <w:lvlText w:val=""/>
      <w:lvlJc w:val="left"/>
      <w:pPr>
        <w:tabs>
          <w:tab w:val="num" w:pos="2160"/>
        </w:tabs>
        <w:ind w:left="2160" w:hanging="360"/>
      </w:pPr>
      <w:rPr>
        <w:rFonts w:ascii="Wingdings" w:hAnsi="Wingdings"/>
      </w:rPr>
    </w:lvl>
    <w:lvl w:ilvl="3" w:tplc="23CE05F6">
      <w:start w:val="1"/>
      <w:numFmt w:val="bullet"/>
      <w:lvlText w:val=""/>
      <w:lvlJc w:val="left"/>
      <w:pPr>
        <w:tabs>
          <w:tab w:val="num" w:pos="2880"/>
        </w:tabs>
        <w:ind w:left="2880" w:hanging="360"/>
      </w:pPr>
      <w:rPr>
        <w:rFonts w:ascii="Symbol" w:hAnsi="Symbol"/>
      </w:rPr>
    </w:lvl>
    <w:lvl w:ilvl="4" w:tplc="1DFE23E2">
      <w:start w:val="1"/>
      <w:numFmt w:val="bullet"/>
      <w:lvlText w:val="o"/>
      <w:lvlJc w:val="left"/>
      <w:pPr>
        <w:tabs>
          <w:tab w:val="num" w:pos="3600"/>
        </w:tabs>
        <w:ind w:left="3600" w:hanging="360"/>
      </w:pPr>
      <w:rPr>
        <w:rFonts w:ascii="Courier New" w:hAnsi="Courier New"/>
      </w:rPr>
    </w:lvl>
    <w:lvl w:ilvl="5" w:tplc="F7F289C6">
      <w:start w:val="1"/>
      <w:numFmt w:val="bullet"/>
      <w:lvlText w:val=""/>
      <w:lvlJc w:val="left"/>
      <w:pPr>
        <w:tabs>
          <w:tab w:val="num" w:pos="4320"/>
        </w:tabs>
        <w:ind w:left="4320" w:hanging="360"/>
      </w:pPr>
      <w:rPr>
        <w:rFonts w:ascii="Wingdings" w:hAnsi="Wingdings"/>
      </w:rPr>
    </w:lvl>
    <w:lvl w:ilvl="6" w:tplc="DB446814">
      <w:start w:val="1"/>
      <w:numFmt w:val="bullet"/>
      <w:lvlText w:val=""/>
      <w:lvlJc w:val="left"/>
      <w:pPr>
        <w:tabs>
          <w:tab w:val="num" w:pos="5040"/>
        </w:tabs>
        <w:ind w:left="5040" w:hanging="360"/>
      </w:pPr>
      <w:rPr>
        <w:rFonts w:ascii="Symbol" w:hAnsi="Symbol"/>
      </w:rPr>
    </w:lvl>
    <w:lvl w:ilvl="7" w:tplc="269A4C02">
      <w:start w:val="1"/>
      <w:numFmt w:val="bullet"/>
      <w:lvlText w:val="o"/>
      <w:lvlJc w:val="left"/>
      <w:pPr>
        <w:tabs>
          <w:tab w:val="num" w:pos="5760"/>
        </w:tabs>
        <w:ind w:left="5760" w:hanging="360"/>
      </w:pPr>
      <w:rPr>
        <w:rFonts w:ascii="Courier New" w:hAnsi="Courier New"/>
      </w:rPr>
    </w:lvl>
    <w:lvl w:ilvl="8" w:tplc="4FFA8924">
      <w:start w:val="1"/>
      <w:numFmt w:val="bullet"/>
      <w:lvlText w:val=""/>
      <w:lvlJc w:val="left"/>
      <w:pPr>
        <w:tabs>
          <w:tab w:val="num" w:pos="6480"/>
        </w:tabs>
        <w:ind w:left="6480" w:hanging="360"/>
      </w:pPr>
      <w:rPr>
        <w:rFonts w:ascii="Wingdings" w:hAnsi="Wingdings"/>
      </w:rPr>
    </w:lvl>
  </w:abstractNum>
  <w:abstractNum w:abstractNumId="270" w15:restartNumberingAfterBreak="0">
    <w:nsid w:val="0000010F"/>
    <w:multiLevelType w:val="hybridMultilevel"/>
    <w:tmpl w:val="0000010F"/>
    <w:lvl w:ilvl="0" w:tplc="4086C524">
      <w:start w:val="1"/>
      <w:numFmt w:val="bullet"/>
      <w:lvlText w:val="o"/>
      <w:lvlJc w:val="left"/>
      <w:pPr>
        <w:ind w:left="720" w:hanging="360"/>
      </w:pPr>
      <w:rPr>
        <w:rFonts w:ascii="Courier New" w:hAnsi="Courier New"/>
        <w:b w:val="0"/>
        <w:bCs w:val="0"/>
      </w:rPr>
    </w:lvl>
    <w:lvl w:ilvl="1" w:tplc="8B08381A">
      <w:start w:val="1"/>
      <w:numFmt w:val="bullet"/>
      <w:lvlText w:val="o"/>
      <w:lvlJc w:val="left"/>
      <w:pPr>
        <w:tabs>
          <w:tab w:val="num" w:pos="1440"/>
        </w:tabs>
        <w:ind w:left="1440" w:hanging="360"/>
      </w:pPr>
      <w:rPr>
        <w:rFonts w:ascii="Courier New" w:hAnsi="Courier New"/>
      </w:rPr>
    </w:lvl>
    <w:lvl w:ilvl="2" w:tplc="B6D001BE">
      <w:start w:val="1"/>
      <w:numFmt w:val="bullet"/>
      <w:lvlText w:val=""/>
      <w:lvlJc w:val="left"/>
      <w:pPr>
        <w:tabs>
          <w:tab w:val="num" w:pos="2160"/>
        </w:tabs>
        <w:ind w:left="2160" w:hanging="360"/>
      </w:pPr>
      <w:rPr>
        <w:rFonts w:ascii="Wingdings" w:hAnsi="Wingdings"/>
      </w:rPr>
    </w:lvl>
    <w:lvl w:ilvl="3" w:tplc="5838F866">
      <w:start w:val="1"/>
      <w:numFmt w:val="bullet"/>
      <w:lvlText w:val=""/>
      <w:lvlJc w:val="left"/>
      <w:pPr>
        <w:tabs>
          <w:tab w:val="num" w:pos="2880"/>
        </w:tabs>
        <w:ind w:left="2880" w:hanging="360"/>
      </w:pPr>
      <w:rPr>
        <w:rFonts w:ascii="Symbol" w:hAnsi="Symbol"/>
      </w:rPr>
    </w:lvl>
    <w:lvl w:ilvl="4" w:tplc="E3DC26EE">
      <w:start w:val="1"/>
      <w:numFmt w:val="bullet"/>
      <w:lvlText w:val="o"/>
      <w:lvlJc w:val="left"/>
      <w:pPr>
        <w:tabs>
          <w:tab w:val="num" w:pos="3600"/>
        </w:tabs>
        <w:ind w:left="3600" w:hanging="360"/>
      </w:pPr>
      <w:rPr>
        <w:rFonts w:ascii="Courier New" w:hAnsi="Courier New"/>
      </w:rPr>
    </w:lvl>
    <w:lvl w:ilvl="5" w:tplc="EC66B794">
      <w:start w:val="1"/>
      <w:numFmt w:val="bullet"/>
      <w:lvlText w:val=""/>
      <w:lvlJc w:val="left"/>
      <w:pPr>
        <w:tabs>
          <w:tab w:val="num" w:pos="4320"/>
        </w:tabs>
        <w:ind w:left="4320" w:hanging="360"/>
      </w:pPr>
      <w:rPr>
        <w:rFonts w:ascii="Wingdings" w:hAnsi="Wingdings"/>
      </w:rPr>
    </w:lvl>
    <w:lvl w:ilvl="6" w:tplc="43707DFC">
      <w:start w:val="1"/>
      <w:numFmt w:val="bullet"/>
      <w:lvlText w:val=""/>
      <w:lvlJc w:val="left"/>
      <w:pPr>
        <w:tabs>
          <w:tab w:val="num" w:pos="5040"/>
        </w:tabs>
        <w:ind w:left="5040" w:hanging="360"/>
      </w:pPr>
      <w:rPr>
        <w:rFonts w:ascii="Symbol" w:hAnsi="Symbol"/>
      </w:rPr>
    </w:lvl>
    <w:lvl w:ilvl="7" w:tplc="D37CBB4C">
      <w:start w:val="1"/>
      <w:numFmt w:val="bullet"/>
      <w:lvlText w:val="o"/>
      <w:lvlJc w:val="left"/>
      <w:pPr>
        <w:tabs>
          <w:tab w:val="num" w:pos="5760"/>
        </w:tabs>
        <w:ind w:left="5760" w:hanging="360"/>
      </w:pPr>
      <w:rPr>
        <w:rFonts w:ascii="Courier New" w:hAnsi="Courier New"/>
      </w:rPr>
    </w:lvl>
    <w:lvl w:ilvl="8" w:tplc="0898EE48">
      <w:start w:val="1"/>
      <w:numFmt w:val="bullet"/>
      <w:lvlText w:val=""/>
      <w:lvlJc w:val="left"/>
      <w:pPr>
        <w:tabs>
          <w:tab w:val="num" w:pos="6480"/>
        </w:tabs>
        <w:ind w:left="6480" w:hanging="360"/>
      </w:pPr>
      <w:rPr>
        <w:rFonts w:ascii="Wingdings" w:hAnsi="Wingdings"/>
      </w:rPr>
    </w:lvl>
  </w:abstractNum>
  <w:abstractNum w:abstractNumId="271" w15:restartNumberingAfterBreak="0">
    <w:nsid w:val="00000110"/>
    <w:multiLevelType w:val="hybridMultilevel"/>
    <w:tmpl w:val="00000110"/>
    <w:lvl w:ilvl="0" w:tplc="0F186298">
      <w:start w:val="1"/>
      <w:numFmt w:val="bullet"/>
      <w:lvlText w:val="o"/>
      <w:lvlJc w:val="left"/>
      <w:pPr>
        <w:ind w:left="720" w:hanging="360"/>
      </w:pPr>
      <w:rPr>
        <w:rFonts w:ascii="Courier New" w:hAnsi="Courier New"/>
        <w:b w:val="0"/>
        <w:bCs w:val="0"/>
      </w:rPr>
    </w:lvl>
    <w:lvl w:ilvl="1" w:tplc="C97651E0">
      <w:start w:val="1"/>
      <w:numFmt w:val="bullet"/>
      <w:lvlText w:val="o"/>
      <w:lvlJc w:val="left"/>
      <w:pPr>
        <w:tabs>
          <w:tab w:val="num" w:pos="1440"/>
        </w:tabs>
        <w:ind w:left="1440" w:hanging="360"/>
      </w:pPr>
      <w:rPr>
        <w:rFonts w:ascii="Courier New" w:hAnsi="Courier New"/>
      </w:rPr>
    </w:lvl>
    <w:lvl w:ilvl="2" w:tplc="66566F84">
      <w:start w:val="1"/>
      <w:numFmt w:val="bullet"/>
      <w:lvlText w:val=""/>
      <w:lvlJc w:val="left"/>
      <w:pPr>
        <w:tabs>
          <w:tab w:val="num" w:pos="2160"/>
        </w:tabs>
        <w:ind w:left="2160" w:hanging="360"/>
      </w:pPr>
      <w:rPr>
        <w:rFonts w:ascii="Wingdings" w:hAnsi="Wingdings"/>
      </w:rPr>
    </w:lvl>
    <w:lvl w:ilvl="3" w:tplc="B5B6A512">
      <w:start w:val="1"/>
      <w:numFmt w:val="bullet"/>
      <w:lvlText w:val=""/>
      <w:lvlJc w:val="left"/>
      <w:pPr>
        <w:tabs>
          <w:tab w:val="num" w:pos="2880"/>
        </w:tabs>
        <w:ind w:left="2880" w:hanging="360"/>
      </w:pPr>
      <w:rPr>
        <w:rFonts w:ascii="Symbol" w:hAnsi="Symbol"/>
      </w:rPr>
    </w:lvl>
    <w:lvl w:ilvl="4" w:tplc="20D4DCC2">
      <w:start w:val="1"/>
      <w:numFmt w:val="bullet"/>
      <w:lvlText w:val="o"/>
      <w:lvlJc w:val="left"/>
      <w:pPr>
        <w:tabs>
          <w:tab w:val="num" w:pos="3600"/>
        </w:tabs>
        <w:ind w:left="3600" w:hanging="360"/>
      </w:pPr>
      <w:rPr>
        <w:rFonts w:ascii="Courier New" w:hAnsi="Courier New"/>
      </w:rPr>
    </w:lvl>
    <w:lvl w:ilvl="5" w:tplc="80AA968C">
      <w:start w:val="1"/>
      <w:numFmt w:val="bullet"/>
      <w:lvlText w:val=""/>
      <w:lvlJc w:val="left"/>
      <w:pPr>
        <w:tabs>
          <w:tab w:val="num" w:pos="4320"/>
        </w:tabs>
        <w:ind w:left="4320" w:hanging="360"/>
      </w:pPr>
      <w:rPr>
        <w:rFonts w:ascii="Wingdings" w:hAnsi="Wingdings"/>
      </w:rPr>
    </w:lvl>
    <w:lvl w:ilvl="6" w:tplc="E5625C38">
      <w:start w:val="1"/>
      <w:numFmt w:val="bullet"/>
      <w:lvlText w:val=""/>
      <w:lvlJc w:val="left"/>
      <w:pPr>
        <w:tabs>
          <w:tab w:val="num" w:pos="5040"/>
        </w:tabs>
        <w:ind w:left="5040" w:hanging="360"/>
      </w:pPr>
      <w:rPr>
        <w:rFonts w:ascii="Symbol" w:hAnsi="Symbol"/>
      </w:rPr>
    </w:lvl>
    <w:lvl w:ilvl="7" w:tplc="246A68A6">
      <w:start w:val="1"/>
      <w:numFmt w:val="bullet"/>
      <w:lvlText w:val="o"/>
      <w:lvlJc w:val="left"/>
      <w:pPr>
        <w:tabs>
          <w:tab w:val="num" w:pos="5760"/>
        </w:tabs>
        <w:ind w:left="5760" w:hanging="360"/>
      </w:pPr>
      <w:rPr>
        <w:rFonts w:ascii="Courier New" w:hAnsi="Courier New"/>
      </w:rPr>
    </w:lvl>
    <w:lvl w:ilvl="8" w:tplc="0BFE53D2">
      <w:start w:val="1"/>
      <w:numFmt w:val="bullet"/>
      <w:lvlText w:val=""/>
      <w:lvlJc w:val="left"/>
      <w:pPr>
        <w:tabs>
          <w:tab w:val="num" w:pos="6480"/>
        </w:tabs>
        <w:ind w:left="6480" w:hanging="360"/>
      </w:pPr>
      <w:rPr>
        <w:rFonts w:ascii="Wingdings" w:hAnsi="Wingdings"/>
      </w:rPr>
    </w:lvl>
  </w:abstractNum>
  <w:abstractNum w:abstractNumId="272" w15:restartNumberingAfterBreak="0">
    <w:nsid w:val="00000111"/>
    <w:multiLevelType w:val="hybridMultilevel"/>
    <w:tmpl w:val="00000111"/>
    <w:lvl w:ilvl="0" w:tplc="5C326868">
      <w:start w:val="1"/>
      <w:numFmt w:val="bullet"/>
      <w:lvlText w:val="o"/>
      <w:lvlJc w:val="left"/>
      <w:pPr>
        <w:ind w:left="720" w:hanging="360"/>
      </w:pPr>
      <w:rPr>
        <w:rFonts w:ascii="Courier New" w:hAnsi="Courier New"/>
        <w:b w:val="0"/>
        <w:bCs w:val="0"/>
      </w:rPr>
    </w:lvl>
    <w:lvl w:ilvl="1" w:tplc="EA566464">
      <w:start w:val="1"/>
      <w:numFmt w:val="bullet"/>
      <w:lvlText w:val="o"/>
      <w:lvlJc w:val="left"/>
      <w:pPr>
        <w:tabs>
          <w:tab w:val="num" w:pos="1440"/>
        </w:tabs>
        <w:ind w:left="1440" w:hanging="360"/>
      </w:pPr>
      <w:rPr>
        <w:rFonts w:ascii="Courier New" w:hAnsi="Courier New"/>
      </w:rPr>
    </w:lvl>
    <w:lvl w:ilvl="2" w:tplc="EE6895B2">
      <w:start w:val="1"/>
      <w:numFmt w:val="bullet"/>
      <w:lvlText w:val=""/>
      <w:lvlJc w:val="left"/>
      <w:pPr>
        <w:tabs>
          <w:tab w:val="num" w:pos="2160"/>
        </w:tabs>
        <w:ind w:left="2160" w:hanging="360"/>
      </w:pPr>
      <w:rPr>
        <w:rFonts w:ascii="Wingdings" w:hAnsi="Wingdings"/>
      </w:rPr>
    </w:lvl>
    <w:lvl w:ilvl="3" w:tplc="73702592">
      <w:start w:val="1"/>
      <w:numFmt w:val="bullet"/>
      <w:lvlText w:val=""/>
      <w:lvlJc w:val="left"/>
      <w:pPr>
        <w:tabs>
          <w:tab w:val="num" w:pos="2880"/>
        </w:tabs>
        <w:ind w:left="2880" w:hanging="360"/>
      </w:pPr>
      <w:rPr>
        <w:rFonts w:ascii="Symbol" w:hAnsi="Symbol"/>
      </w:rPr>
    </w:lvl>
    <w:lvl w:ilvl="4" w:tplc="B4B87C26">
      <w:start w:val="1"/>
      <w:numFmt w:val="bullet"/>
      <w:lvlText w:val="o"/>
      <w:lvlJc w:val="left"/>
      <w:pPr>
        <w:tabs>
          <w:tab w:val="num" w:pos="3600"/>
        </w:tabs>
        <w:ind w:left="3600" w:hanging="360"/>
      </w:pPr>
      <w:rPr>
        <w:rFonts w:ascii="Courier New" w:hAnsi="Courier New"/>
      </w:rPr>
    </w:lvl>
    <w:lvl w:ilvl="5" w:tplc="1E3E84EC">
      <w:start w:val="1"/>
      <w:numFmt w:val="bullet"/>
      <w:lvlText w:val=""/>
      <w:lvlJc w:val="left"/>
      <w:pPr>
        <w:tabs>
          <w:tab w:val="num" w:pos="4320"/>
        </w:tabs>
        <w:ind w:left="4320" w:hanging="360"/>
      </w:pPr>
      <w:rPr>
        <w:rFonts w:ascii="Wingdings" w:hAnsi="Wingdings"/>
      </w:rPr>
    </w:lvl>
    <w:lvl w:ilvl="6" w:tplc="C2560756">
      <w:start w:val="1"/>
      <w:numFmt w:val="bullet"/>
      <w:lvlText w:val=""/>
      <w:lvlJc w:val="left"/>
      <w:pPr>
        <w:tabs>
          <w:tab w:val="num" w:pos="5040"/>
        </w:tabs>
        <w:ind w:left="5040" w:hanging="360"/>
      </w:pPr>
      <w:rPr>
        <w:rFonts w:ascii="Symbol" w:hAnsi="Symbol"/>
      </w:rPr>
    </w:lvl>
    <w:lvl w:ilvl="7" w:tplc="CABE72AC">
      <w:start w:val="1"/>
      <w:numFmt w:val="bullet"/>
      <w:lvlText w:val="o"/>
      <w:lvlJc w:val="left"/>
      <w:pPr>
        <w:tabs>
          <w:tab w:val="num" w:pos="5760"/>
        </w:tabs>
        <w:ind w:left="5760" w:hanging="360"/>
      </w:pPr>
      <w:rPr>
        <w:rFonts w:ascii="Courier New" w:hAnsi="Courier New"/>
      </w:rPr>
    </w:lvl>
    <w:lvl w:ilvl="8" w:tplc="9890428C">
      <w:start w:val="1"/>
      <w:numFmt w:val="bullet"/>
      <w:lvlText w:val=""/>
      <w:lvlJc w:val="left"/>
      <w:pPr>
        <w:tabs>
          <w:tab w:val="num" w:pos="6480"/>
        </w:tabs>
        <w:ind w:left="6480" w:hanging="360"/>
      </w:pPr>
      <w:rPr>
        <w:rFonts w:ascii="Wingdings" w:hAnsi="Wingdings"/>
      </w:rPr>
    </w:lvl>
  </w:abstractNum>
  <w:abstractNum w:abstractNumId="273" w15:restartNumberingAfterBreak="0">
    <w:nsid w:val="00000112"/>
    <w:multiLevelType w:val="hybridMultilevel"/>
    <w:tmpl w:val="00000112"/>
    <w:lvl w:ilvl="0" w:tplc="9DECD25A">
      <w:start w:val="1"/>
      <w:numFmt w:val="bullet"/>
      <w:lvlText w:val="o"/>
      <w:lvlJc w:val="left"/>
      <w:pPr>
        <w:ind w:left="720" w:hanging="360"/>
      </w:pPr>
      <w:rPr>
        <w:rFonts w:ascii="Courier New" w:hAnsi="Courier New"/>
        <w:b w:val="0"/>
        <w:bCs w:val="0"/>
      </w:rPr>
    </w:lvl>
    <w:lvl w:ilvl="1" w:tplc="718CA130">
      <w:start w:val="1"/>
      <w:numFmt w:val="bullet"/>
      <w:lvlText w:val="o"/>
      <w:lvlJc w:val="left"/>
      <w:pPr>
        <w:tabs>
          <w:tab w:val="num" w:pos="1440"/>
        </w:tabs>
        <w:ind w:left="1440" w:hanging="360"/>
      </w:pPr>
      <w:rPr>
        <w:rFonts w:ascii="Courier New" w:hAnsi="Courier New"/>
      </w:rPr>
    </w:lvl>
    <w:lvl w:ilvl="2" w:tplc="5FCA52C6">
      <w:start w:val="1"/>
      <w:numFmt w:val="bullet"/>
      <w:lvlText w:val=""/>
      <w:lvlJc w:val="left"/>
      <w:pPr>
        <w:tabs>
          <w:tab w:val="num" w:pos="2160"/>
        </w:tabs>
        <w:ind w:left="2160" w:hanging="360"/>
      </w:pPr>
      <w:rPr>
        <w:rFonts w:ascii="Wingdings" w:hAnsi="Wingdings"/>
      </w:rPr>
    </w:lvl>
    <w:lvl w:ilvl="3" w:tplc="DF02FED8">
      <w:start w:val="1"/>
      <w:numFmt w:val="bullet"/>
      <w:lvlText w:val=""/>
      <w:lvlJc w:val="left"/>
      <w:pPr>
        <w:tabs>
          <w:tab w:val="num" w:pos="2880"/>
        </w:tabs>
        <w:ind w:left="2880" w:hanging="360"/>
      </w:pPr>
      <w:rPr>
        <w:rFonts w:ascii="Symbol" w:hAnsi="Symbol"/>
      </w:rPr>
    </w:lvl>
    <w:lvl w:ilvl="4" w:tplc="6270C042">
      <w:start w:val="1"/>
      <w:numFmt w:val="bullet"/>
      <w:lvlText w:val="o"/>
      <w:lvlJc w:val="left"/>
      <w:pPr>
        <w:tabs>
          <w:tab w:val="num" w:pos="3600"/>
        </w:tabs>
        <w:ind w:left="3600" w:hanging="360"/>
      </w:pPr>
      <w:rPr>
        <w:rFonts w:ascii="Courier New" w:hAnsi="Courier New"/>
      </w:rPr>
    </w:lvl>
    <w:lvl w:ilvl="5" w:tplc="489A9098">
      <w:start w:val="1"/>
      <w:numFmt w:val="bullet"/>
      <w:lvlText w:val=""/>
      <w:lvlJc w:val="left"/>
      <w:pPr>
        <w:tabs>
          <w:tab w:val="num" w:pos="4320"/>
        </w:tabs>
        <w:ind w:left="4320" w:hanging="360"/>
      </w:pPr>
      <w:rPr>
        <w:rFonts w:ascii="Wingdings" w:hAnsi="Wingdings"/>
      </w:rPr>
    </w:lvl>
    <w:lvl w:ilvl="6" w:tplc="91F8677A">
      <w:start w:val="1"/>
      <w:numFmt w:val="bullet"/>
      <w:lvlText w:val=""/>
      <w:lvlJc w:val="left"/>
      <w:pPr>
        <w:tabs>
          <w:tab w:val="num" w:pos="5040"/>
        </w:tabs>
        <w:ind w:left="5040" w:hanging="360"/>
      </w:pPr>
      <w:rPr>
        <w:rFonts w:ascii="Symbol" w:hAnsi="Symbol"/>
      </w:rPr>
    </w:lvl>
    <w:lvl w:ilvl="7" w:tplc="1A382C26">
      <w:start w:val="1"/>
      <w:numFmt w:val="bullet"/>
      <w:lvlText w:val="o"/>
      <w:lvlJc w:val="left"/>
      <w:pPr>
        <w:tabs>
          <w:tab w:val="num" w:pos="5760"/>
        </w:tabs>
        <w:ind w:left="5760" w:hanging="360"/>
      </w:pPr>
      <w:rPr>
        <w:rFonts w:ascii="Courier New" w:hAnsi="Courier New"/>
      </w:rPr>
    </w:lvl>
    <w:lvl w:ilvl="8" w:tplc="07083F78">
      <w:start w:val="1"/>
      <w:numFmt w:val="bullet"/>
      <w:lvlText w:val=""/>
      <w:lvlJc w:val="left"/>
      <w:pPr>
        <w:tabs>
          <w:tab w:val="num" w:pos="6480"/>
        </w:tabs>
        <w:ind w:left="6480" w:hanging="360"/>
      </w:pPr>
      <w:rPr>
        <w:rFonts w:ascii="Wingdings" w:hAnsi="Wingdings"/>
      </w:rPr>
    </w:lvl>
  </w:abstractNum>
  <w:abstractNum w:abstractNumId="274" w15:restartNumberingAfterBreak="0">
    <w:nsid w:val="00000113"/>
    <w:multiLevelType w:val="hybridMultilevel"/>
    <w:tmpl w:val="00000113"/>
    <w:lvl w:ilvl="0" w:tplc="80908F84">
      <w:start w:val="1"/>
      <w:numFmt w:val="bullet"/>
      <w:lvlText w:val="o"/>
      <w:lvlJc w:val="left"/>
      <w:pPr>
        <w:ind w:left="720" w:hanging="360"/>
      </w:pPr>
      <w:rPr>
        <w:rFonts w:ascii="Courier New" w:hAnsi="Courier New"/>
        <w:b w:val="0"/>
        <w:bCs w:val="0"/>
      </w:rPr>
    </w:lvl>
    <w:lvl w:ilvl="1" w:tplc="363ADBB6">
      <w:start w:val="1"/>
      <w:numFmt w:val="bullet"/>
      <w:lvlText w:val="o"/>
      <w:lvlJc w:val="left"/>
      <w:pPr>
        <w:tabs>
          <w:tab w:val="num" w:pos="1440"/>
        </w:tabs>
        <w:ind w:left="1440" w:hanging="360"/>
      </w:pPr>
      <w:rPr>
        <w:rFonts w:ascii="Courier New" w:hAnsi="Courier New"/>
      </w:rPr>
    </w:lvl>
    <w:lvl w:ilvl="2" w:tplc="977E34A2">
      <w:start w:val="1"/>
      <w:numFmt w:val="bullet"/>
      <w:lvlText w:val=""/>
      <w:lvlJc w:val="left"/>
      <w:pPr>
        <w:tabs>
          <w:tab w:val="num" w:pos="2160"/>
        </w:tabs>
        <w:ind w:left="2160" w:hanging="360"/>
      </w:pPr>
      <w:rPr>
        <w:rFonts w:ascii="Wingdings" w:hAnsi="Wingdings"/>
      </w:rPr>
    </w:lvl>
    <w:lvl w:ilvl="3" w:tplc="9B74618A">
      <w:start w:val="1"/>
      <w:numFmt w:val="bullet"/>
      <w:lvlText w:val=""/>
      <w:lvlJc w:val="left"/>
      <w:pPr>
        <w:tabs>
          <w:tab w:val="num" w:pos="2880"/>
        </w:tabs>
        <w:ind w:left="2880" w:hanging="360"/>
      </w:pPr>
      <w:rPr>
        <w:rFonts w:ascii="Symbol" w:hAnsi="Symbol"/>
      </w:rPr>
    </w:lvl>
    <w:lvl w:ilvl="4" w:tplc="7FE25DCA">
      <w:start w:val="1"/>
      <w:numFmt w:val="bullet"/>
      <w:lvlText w:val="o"/>
      <w:lvlJc w:val="left"/>
      <w:pPr>
        <w:tabs>
          <w:tab w:val="num" w:pos="3600"/>
        </w:tabs>
        <w:ind w:left="3600" w:hanging="360"/>
      </w:pPr>
      <w:rPr>
        <w:rFonts w:ascii="Courier New" w:hAnsi="Courier New"/>
      </w:rPr>
    </w:lvl>
    <w:lvl w:ilvl="5" w:tplc="79263BD2">
      <w:start w:val="1"/>
      <w:numFmt w:val="bullet"/>
      <w:lvlText w:val=""/>
      <w:lvlJc w:val="left"/>
      <w:pPr>
        <w:tabs>
          <w:tab w:val="num" w:pos="4320"/>
        </w:tabs>
        <w:ind w:left="4320" w:hanging="360"/>
      </w:pPr>
      <w:rPr>
        <w:rFonts w:ascii="Wingdings" w:hAnsi="Wingdings"/>
      </w:rPr>
    </w:lvl>
    <w:lvl w:ilvl="6" w:tplc="50A8A094">
      <w:start w:val="1"/>
      <w:numFmt w:val="bullet"/>
      <w:lvlText w:val=""/>
      <w:lvlJc w:val="left"/>
      <w:pPr>
        <w:tabs>
          <w:tab w:val="num" w:pos="5040"/>
        </w:tabs>
        <w:ind w:left="5040" w:hanging="360"/>
      </w:pPr>
      <w:rPr>
        <w:rFonts w:ascii="Symbol" w:hAnsi="Symbol"/>
      </w:rPr>
    </w:lvl>
    <w:lvl w:ilvl="7" w:tplc="F5B85E88">
      <w:start w:val="1"/>
      <w:numFmt w:val="bullet"/>
      <w:lvlText w:val="o"/>
      <w:lvlJc w:val="left"/>
      <w:pPr>
        <w:tabs>
          <w:tab w:val="num" w:pos="5760"/>
        </w:tabs>
        <w:ind w:left="5760" w:hanging="360"/>
      </w:pPr>
      <w:rPr>
        <w:rFonts w:ascii="Courier New" w:hAnsi="Courier New"/>
      </w:rPr>
    </w:lvl>
    <w:lvl w:ilvl="8" w:tplc="07943AF6">
      <w:start w:val="1"/>
      <w:numFmt w:val="bullet"/>
      <w:lvlText w:val=""/>
      <w:lvlJc w:val="left"/>
      <w:pPr>
        <w:tabs>
          <w:tab w:val="num" w:pos="6480"/>
        </w:tabs>
        <w:ind w:left="6480" w:hanging="360"/>
      </w:pPr>
      <w:rPr>
        <w:rFonts w:ascii="Wingdings" w:hAnsi="Wingdings"/>
      </w:rPr>
    </w:lvl>
  </w:abstractNum>
  <w:abstractNum w:abstractNumId="275" w15:restartNumberingAfterBreak="0">
    <w:nsid w:val="00000114"/>
    <w:multiLevelType w:val="hybridMultilevel"/>
    <w:tmpl w:val="00000114"/>
    <w:lvl w:ilvl="0" w:tplc="1D9C2B72">
      <w:start w:val="1"/>
      <w:numFmt w:val="bullet"/>
      <w:lvlText w:val="o"/>
      <w:lvlJc w:val="left"/>
      <w:pPr>
        <w:ind w:left="720" w:hanging="360"/>
      </w:pPr>
      <w:rPr>
        <w:rFonts w:ascii="Courier New" w:hAnsi="Courier New"/>
        <w:b w:val="0"/>
        <w:bCs w:val="0"/>
      </w:rPr>
    </w:lvl>
    <w:lvl w:ilvl="1" w:tplc="27EC0936">
      <w:start w:val="1"/>
      <w:numFmt w:val="bullet"/>
      <w:lvlText w:val="o"/>
      <w:lvlJc w:val="left"/>
      <w:pPr>
        <w:tabs>
          <w:tab w:val="num" w:pos="1440"/>
        </w:tabs>
        <w:ind w:left="1440" w:hanging="360"/>
      </w:pPr>
      <w:rPr>
        <w:rFonts w:ascii="Courier New" w:hAnsi="Courier New"/>
      </w:rPr>
    </w:lvl>
    <w:lvl w:ilvl="2" w:tplc="9BA8038E">
      <w:start w:val="1"/>
      <w:numFmt w:val="bullet"/>
      <w:lvlText w:val=""/>
      <w:lvlJc w:val="left"/>
      <w:pPr>
        <w:tabs>
          <w:tab w:val="num" w:pos="2160"/>
        </w:tabs>
        <w:ind w:left="2160" w:hanging="360"/>
      </w:pPr>
      <w:rPr>
        <w:rFonts w:ascii="Wingdings" w:hAnsi="Wingdings"/>
      </w:rPr>
    </w:lvl>
    <w:lvl w:ilvl="3" w:tplc="BA78288E">
      <w:start w:val="1"/>
      <w:numFmt w:val="bullet"/>
      <w:lvlText w:val=""/>
      <w:lvlJc w:val="left"/>
      <w:pPr>
        <w:tabs>
          <w:tab w:val="num" w:pos="2880"/>
        </w:tabs>
        <w:ind w:left="2880" w:hanging="360"/>
      </w:pPr>
      <w:rPr>
        <w:rFonts w:ascii="Symbol" w:hAnsi="Symbol"/>
      </w:rPr>
    </w:lvl>
    <w:lvl w:ilvl="4" w:tplc="26B8E282">
      <w:start w:val="1"/>
      <w:numFmt w:val="bullet"/>
      <w:lvlText w:val="o"/>
      <w:lvlJc w:val="left"/>
      <w:pPr>
        <w:tabs>
          <w:tab w:val="num" w:pos="3600"/>
        </w:tabs>
        <w:ind w:left="3600" w:hanging="360"/>
      </w:pPr>
      <w:rPr>
        <w:rFonts w:ascii="Courier New" w:hAnsi="Courier New"/>
      </w:rPr>
    </w:lvl>
    <w:lvl w:ilvl="5" w:tplc="53DCB236">
      <w:start w:val="1"/>
      <w:numFmt w:val="bullet"/>
      <w:lvlText w:val=""/>
      <w:lvlJc w:val="left"/>
      <w:pPr>
        <w:tabs>
          <w:tab w:val="num" w:pos="4320"/>
        </w:tabs>
        <w:ind w:left="4320" w:hanging="360"/>
      </w:pPr>
      <w:rPr>
        <w:rFonts w:ascii="Wingdings" w:hAnsi="Wingdings"/>
      </w:rPr>
    </w:lvl>
    <w:lvl w:ilvl="6" w:tplc="4FC82B60">
      <w:start w:val="1"/>
      <w:numFmt w:val="bullet"/>
      <w:lvlText w:val=""/>
      <w:lvlJc w:val="left"/>
      <w:pPr>
        <w:tabs>
          <w:tab w:val="num" w:pos="5040"/>
        </w:tabs>
        <w:ind w:left="5040" w:hanging="360"/>
      </w:pPr>
      <w:rPr>
        <w:rFonts w:ascii="Symbol" w:hAnsi="Symbol"/>
      </w:rPr>
    </w:lvl>
    <w:lvl w:ilvl="7" w:tplc="91284594">
      <w:start w:val="1"/>
      <w:numFmt w:val="bullet"/>
      <w:lvlText w:val="o"/>
      <w:lvlJc w:val="left"/>
      <w:pPr>
        <w:tabs>
          <w:tab w:val="num" w:pos="5760"/>
        </w:tabs>
        <w:ind w:left="5760" w:hanging="360"/>
      </w:pPr>
      <w:rPr>
        <w:rFonts w:ascii="Courier New" w:hAnsi="Courier New"/>
      </w:rPr>
    </w:lvl>
    <w:lvl w:ilvl="8" w:tplc="9B721440">
      <w:start w:val="1"/>
      <w:numFmt w:val="bullet"/>
      <w:lvlText w:val=""/>
      <w:lvlJc w:val="left"/>
      <w:pPr>
        <w:tabs>
          <w:tab w:val="num" w:pos="6480"/>
        </w:tabs>
        <w:ind w:left="6480" w:hanging="360"/>
      </w:pPr>
      <w:rPr>
        <w:rFonts w:ascii="Wingdings" w:hAnsi="Wingdings"/>
      </w:rPr>
    </w:lvl>
  </w:abstractNum>
  <w:abstractNum w:abstractNumId="276" w15:restartNumberingAfterBreak="0">
    <w:nsid w:val="00000115"/>
    <w:multiLevelType w:val="hybridMultilevel"/>
    <w:tmpl w:val="00000115"/>
    <w:lvl w:ilvl="0" w:tplc="B5E003AE">
      <w:start w:val="1"/>
      <w:numFmt w:val="bullet"/>
      <w:lvlText w:val="o"/>
      <w:lvlJc w:val="left"/>
      <w:pPr>
        <w:ind w:left="720" w:hanging="360"/>
      </w:pPr>
      <w:rPr>
        <w:rFonts w:ascii="Courier New" w:hAnsi="Courier New"/>
        <w:b w:val="0"/>
        <w:bCs w:val="0"/>
      </w:rPr>
    </w:lvl>
    <w:lvl w:ilvl="1" w:tplc="9EDA94C4">
      <w:start w:val="1"/>
      <w:numFmt w:val="bullet"/>
      <w:lvlText w:val="o"/>
      <w:lvlJc w:val="left"/>
      <w:pPr>
        <w:tabs>
          <w:tab w:val="num" w:pos="1440"/>
        </w:tabs>
        <w:ind w:left="1440" w:hanging="360"/>
      </w:pPr>
      <w:rPr>
        <w:rFonts w:ascii="Courier New" w:hAnsi="Courier New"/>
      </w:rPr>
    </w:lvl>
    <w:lvl w:ilvl="2" w:tplc="8B5E202C">
      <w:start w:val="1"/>
      <w:numFmt w:val="bullet"/>
      <w:lvlText w:val=""/>
      <w:lvlJc w:val="left"/>
      <w:pPr>
        <w:tabs>
          <w:tab w:val="num" w:pos="2160"/>
        </w:tabs>
        <w:ind w:left="2160" w:hanging="360"/>
      </w:pPr>
      <w:rPr>
        <w:rFonts w:ascii="Wingdings" w:hAnsi="Wingdings"/>
      </w:rPr>
    </w:lvl>
    <w:lvl w:ilvl="3" w:tplc="83247AAE">
      <w:start w:val="1"/>
      <w:numFmt w:val="bullet"/>
      <w:lvlText w:val=""/>
      <w:lvlJc w:val="left"/>
      <w:pPr>
        <w:tabs>
          <w:tab w:val="num" w:pos="2880"/>
        </w:tabs>
        <w:ind w:left="2880" w:hanging="360"/>
      </w:pPr>
      <w:rPr>
        <w:rFonts w:ascii="Symbol" w:hAnsi="Symbol"/>
      </w:rPr>
    </w:lvl>
    <w:lvl w:ilvl="4" w:tplc="E23C9364">
      <w:start w:val="1"/>
      <w:numFmt w:val="bullet"/>
      <w:lvlText w:val="o"/>
      <w:lvlJc w:val="left"/>
      <w:pPr>
        <w:tabs>
          <w:tab w:val="num" w:pos="3600"/>
        </w:tabs>
        <w:ind w:left="3600" w:hanging="360"/>
      </w:pPr>
      <w:rPr>
        <w:rFonts w:ascii="Courier New" w:hAnsi="Courier New"/>
      </w:rPr>
    </w:lvl>
    <w:lvl w:ilvl="5" w:tplc="D0340628">
      <w:start w:val="1"/>
      <w:numFmt w:val="bullet"/>
      <w:lvlText w:val=""/>
      <w:lvlJc w:val="left"/>
      <w:pPr>
        <w:tabs>
          <w:tab w:val="num" w:pos="4320"/>
        </w:tabs>
        <w:ind w:left="4320" w:hanging="360"/>
      </w:pPr>
      <w:rPr>
        <w:rFonts w:ascii="Wingdings" w:hAnsi="Wingdings"/>
      </w:rPr>
    </w:lvl>
    <w:lvl w:ilvl="6" w:tplc="B130EBB0">
      <w:start w:val="1"/>
      <w:numFmt w:val="bullet"/>
      <w:lvlText w:val=""/>
      <w:lvlJc w:val="left"/>
      <w:pPr>
        <w:tabs>
          <w:tab w:val="num" w:pos="5040"/>
        </w:tabs>
        <w:ind w:left="5040" w:hanging="360"/>
      </w:pPr>
      <w:rPr>
        <w:rFonts w:ascii="Symbol" w:hAnsi="Symbol"/>
      </w:rPr>
    </w:lvl>
    <w:lvl w:ilvl="7" w:tplc="541C4394">
      <w:start w:val="1"/>
      <w:numFmt w:val="bullet"/>
      <w:lvlText w:val="o"/>
      <w:lvlJc w:val="left"/>
      <w:pPr>
        <w:tabs>
          <w:tab w:val="num" w:pos="5760"/>
        </w:tabs>
        <w:ind w:left="5760" w:hanging="360"/>
      </w:pPr>
      <w:rPr>
        <w:rFonts w:ascii="Courier New" w:hAnsi="Courier New"/>
      </w:rPr>
    </w:lvl>
    <w:lvl w:ilvl="8" w:tplc="1220BDC2">
      <w:start w:val="1"/>
      <w:numFmt w:val="bullet"/>
      <w:lvlText w:val=""/>
      <w:lvlJc w:val="left"/>
      <w:pPr>
        <w:tabs>
          <w:tab w:val="num" w:pos="6480"/>
        </w:tabs>
        <w:ind w:left="6480" w:hanging="360"/>
      </w:pPr>
      <w:rPr>
        <w:rFonts w:ascii="Wingdings" w:hAnsi="Wingdings"/>
      </w:rPr>
    </w:lvl>
  </w:abstractNum>
  <w:abstractNum w:abstractNumId="277" w15:restartNumberingAfterBreak="0">
    <w:nsid w:val="00000116"/>
    <w:multiLevelType w:val="hybridMultilevel"/>
    <w:tmpl w:val="00000116"/>
    <w:lvl w:ilvl="0" w:tplc="B7A024C0">
      <w:start w:val="1"/>
      <w:numFmt w:val="bullet"/>
      <w:lvlText w:val="o"/>
      <w:lvlJc w:val="left"/>
      <w:pPr>
        <w:ind w:left="720" w:hanging="360"/>
      </w:pPr>
      <w:rPr>
        <w:rFonts w:ascii="Courier New" w:hAnsi="Courier New"/>
        <w:b w:val="0"/>
        <w:bCs w:val="0"/>
      </w:rPr>
    </w:lvl>
    <w:lvl w:ilvl="1" w:tplc="4BA2EEA6">
      <w:start w:val="1"/>
      <w:numFmt w:val="bullet"/>
      <w:lvlText w:val="o"/>
      <w:lvlJc w:val="left"/>
      <w:pPr>
        <w:tabs>
          <w:tab w:val="num" w:pos="1440"/>
        </w:tabs>
        <w:ind w:left="1440" w:hanging="360"/>
      </w:pPr>
      <w:rPr>
        <w:rFonts w:ascii="Courier New" w:hAnsi="Courier New"/>
      </w:rPr>
    </w:lvl>
    <w:lvl w:ilvl="2" w:tplc="DB82CE3A">
      <w:start w:val="1"/>
      <w:numFmt w:val="bullet"/>
      <w:lvlText w:val=""/>
      <w:lvlJc w:val="left"/>
      <w:pPr>
        <w:tabs>
          <w:tab w:val="num" w:pos="2160"/>
        </w:tabs>
        <w:ind w:left="2160" w:hanging="360"/>
      </w:pPr>
      <w:rPr>
        <w:rFonts w:ascii="Wingdings" w:hAnsi="Wingdings"/>
      </w:rPr>
    </w:lvl>
    <w:lvl w:ilvl="3" w:tplc="24425798">
      <w:start w:val="1"/>
      <w:numFmt w:val="bullet"/>
      <w:lvlText w:val=""/>
      <w:lvlJc w:val="left"/>
      <w:pPr>
        <w:tabs>
          <w:tab w:val="num" w:pos="2880"/>
        </w:tabs>
        <w:ind w:left="2880" w:hanging="360"/>
      </w:pPr>
      <w:rPr>
        <w:rFonts w:ascii="Symbol" w:hAnsi="Symbol"/>
      </w:rPr>
    </w:lvl>
    <w:lvl w:ilvl="4" w:tplc="F2204DCE">
      <w:start w:val="1"/>
      <w:numFmt w:val="bullet"/>
      <w:lvlText w:val="o"/>
      <w:lvlJc w:val="left"/>
      <w:pPr>
        <w:tabs>
          <w:tab w:val="num" w:pos="3600"/>
        </w:tabs>
        <w:ind w:left="3600" w:hanging="360"/>
      </w:pPr>
      <w:rPr>
        <w:rFonts w:ascii="Courier New" w:hAnsi="Courier New"/>
      </w:rPr>
    </w:lvl>
    <w:lvl w:ilvl="5" w:tplc="4E683FFC">
      <w:start w:val="1"/>
      <w:numFmt w:val="bullet"/>
      <w:lvlText w:val=""/>
      <w:lvlJc w:val="left"/>
      <w:pPr>
        <w:tabs>
          <w:tab w:val="num" w:pos="4320"/>
        </w:tabs>
        <w:ind w:left="4320" w:hanging="360"/>
      </w:pPr>
      <w:rPr>
        <w:rFonts w:ascii="Wingdings" w:hAnsi="Wingdings"/>
      </w:rPr>
    </w:lvl>
    <w:lvl w:ilvl="6" w:tplc="04B8692A">
      <w:start w:val="1"/>
      <w:numFmt w:val="bullet"/>
      <w:lvlText w:val=""/>
      <w:lvlJc w:val="left"/>
      <w:pPr>
        <w:tabs>
          <w:tab w:val="num" w:pos="5040"/>
        </w:tabs>
        <w:ind w:left="5040" w:hanging="360"/>
      </w:pPr>
      <w:rPr>
        <w:rFonts w:ascii="Symbol" w:hAnsi="Symbol"/>
      </w:rPr>
    </w:lvl>
    <w:lvl w:ilvl="7" w:tplc="055847C4">
      <w:start w:val="1"/>
      <w:numFmt w:val="bullet"/>
      <w:lvlText w:val="o"/>
      <w:lvlJc w:val="left"/>
      <w:pPr>
        <w:tabs>
          <w:tab w:val="num" w:pos="5760"/>
        </w:tabs>
        <w:ind w:left="5760" w:hanging="360"/>
      </w:pPr>
      <w:rPr>
        <w:rFonts w:ascii="Courier New" w:hAnsi="Courier New"/>
      </w:rPr>
    </w:lvl>
    <w:lvl w:ilvl="8" w:tplc="942AA4CE">
      <w:start w:val="1"/>
      <w:numFmt w:val="bullet"/>
      <w:lvlText w:val=""/>
      <w:lvlJc w:val="left"/>
      <w:pPr>
        <w:tabs>
          <w:tab w:val="num" w:pos="6480"/>
        </w:tabs>
        <w:ind w:left="6480" w:hanging="360"/>
      </w:pPr>
      <w:rPr>
        <w:rFonts w:ascii="Wingdings" w:hAnsi="Wingdings"/>
      </w:rPr>
    </w:lvl>
  </w:abstractNum>
  <w:abstractNum w:abstractNumId="278" w15:restartNumberingAfterBreak="0">
    <w:nsid w:val="00000117"/>
    <w:multiLevelType w:val="multilevel"/>
    <w:tmpl w:val="00000117"/>
    <w:lvl w:ilvl="0">
      <w:start w:val="2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9" w15:restartNumberingAfterBreak="0">
    <w:nsid w:val="00000118"/>
    <w:multiLevelType w:val="hybridMultilevel"/>
    <w:tmpl w:val="00000118"/>
    <w:lvl w:ilvl="0" w:tplc="BAB2D7DE">
      <w:start w:val="1"/>
      <w:numFmt w:val="bullet"/>
      <w:lvlText w:val="o"/>
      <w:lvlJc w:val="left"/>
      <w:pPr>
        <w:ind w:left="720" w:hanging="360"/>
      </w:pPr>
      <w:rPr>
        <w:rFonts w:ascii="Courier New" w:hAnsi="Courier New"/>
        <w:b w:val="0"/>
        <w:bCs w:val="0"/>
      </w:rPr>
    </w:lvl>
    <w:lvl w:ilvl="1" w:tplc="184C5F2C">
      <w:start w:val="1"/>
      <w:numFmt w:val="bullet"/>
      <w:lvlText w:val="o"/>
      <w:lvlJc w:val="left"/>
      <w:pPr>
        <w:tabs>
          <w:tab w:val="num" w:pos="1440"/>
        </w:tabs>
        <w:ind w:left="1440" w:hanging="360"/>
      </w:pPr>
      <w:rPr>
        <w:rFonts w:ascii="Courier New" w:hAnsi="Courier New"/>
      </w:rPr>
    </w:lvl>
    <w:lvl w:ilvl="2" w:tplc="B510A79E">
      <w:start w:val="1"/>
      <w:numFmt w:val="bullet"/>
      <w:lvlText w:val=""/>
      <w:lvlJc w:val="left"/>
      <w:pPr>
        <w:tabs>
          <w:tab w:val="num" w:pos="2160"/>
        </w:tabs>
        <w:ind w:left="2160" w:hanging="360"/>
      </w:pPr>
      <w:rPr>
        <w:rFonts w:ascii="Wingdings" w:hAnsi="Wingdings"/>
      </w:rPr>
    </w:lvl>
    <w:lvl w:ilvl="3" w:tplc="0136C2E4">
      <w:start w:val="1"/>
      <w:numFmt w:val="bullet"/>
      <w:lvlText w:val=""/>
      <w:lvlJc w:val="left"/>
      <w:pPr>
        <w:tabs>
          <w:tab w:val="num" w:pos="2880"/>
        </w:tabs>
        <w:ind w:left="2880" w:hanging="360"/>
      </w:pPr>
      <w:rPr>
        <w:rFonts w:ascii="Symbol" w:hAnsi="Symbol"/>
      </w:rPr>
    </w:lvl>
    <w:lvl w:ilvl="4" w:tplc="3386EFB8">
      <w:start w:val="1"/>
      <w:numFmt w:val="bullet"/>
      <w:lvlText w:val="o"/>
      <w:lvlJc w:val="left"/>
      <w:pPr>
        <w:tabs>
          <w:tab w:val="num" w:pos="3600"/>
        </w:tabs>
        <w:ind w:left="3600" w:hanging="360"/>
      </w:pPr>
      <w:rPr>
        <w:rFonts w:ascii="Courier New" w:hAnsi="Courier New"/>
      </w:rPr>
    </w:lvl>
    <w:lvl w:ilvl="5" w:tplc="27BCE02E">
      <w:start w:val="1"/>
      <w:numFmt w:val="bullet"/>
      <w:lvlText w:val=""/>
      <w:lvlJc w:val="left"/>
      <w:pPr>
        <w:tabs>
          <w:tab w:val="num" w:pos="4320"/>
        </w:tabs>
        <w:ind w:left="4320" w:hanging="360"/>
      </w:pPr>
      <w:rPr>
        <w:rFonts w:ascii="Wingdings" w:hAnsi="Wingdings"/>
      </w:rPr>
    </w:lvl>
    <w:lvl w:ilvl="6" w:tplc="DBFCD7B2">
      <w:start w:val="1"/>
      <w:numFmt w:val="bullet"/>
      <w:lvlText w:val=""/>
      <w:lvlJc w:val="left"/>
      <w:pPr>
        <w:tabs>
          <w:tab w:val="num" w:pos="5040"/>
        </w:tabs>
        <w:ind w:left="5040" w:hanging="360"/>
      </w:pPr>
      <w:rPr>
        <w:rFonts w:ascii="Symbol" w:hAnsi="Symbol"/>
      </w:rPr>
    </w:lvl>
    <w:lvl w:ilvl="7" w:tplc="864EDB16">
      <w:start w:val="1"/>
      <w:numFmt w:val="bullet"/>
      <w:lvlText w:val="o"/>
      <w:lvlJc w:val="left"/>
      <w:pPr>
        <w:tabs>
          <w:tab w:val="num" w:pos="5760"/>
        </w:tabs>
        <w:ind w:left="5760" w:hanging="360"/>
      </w:pPr>
      <w:rPr>
        <w:rFonts w:ascii="Courier New" w:hAnsi="Courier New"/>
      </w:rPr>
    </w:lvl>
    <w:lvl w:ilvl="8" w:tplc="751AF7A2">
      <w:start w:val="1"/>
      <w:numFmt w:val="bullet"/>
      <w:lvlText w:val=""/>
      <w:lvlJc w:val="left"/>
      <w:pPr>
        <w:tabs>
          <w:tab w:val="num" w:pos="6480"/>
        </w:tabs>
        <w:ind w:left="6480" w:hanging="360"/>
      </w:pPr>
      <w:rPr>
        <w:rFonts w:ascii="Wingdings" w:hAnsi="Wingdings"/>
      </w:rPr>
    </w:lvl>
  </w:abstractNum>
  <w:abstractNum w:abstractNumId="280" w15:restartNumberingAfterBreak="0">
    <w:nsid w:val="00000119"/>
    <w:multiLevelType w:val="multilevel"/>
    <w:tmpl w:val="00000119"/>
    <w:lvl w:ilvl="0">
      <w:start w:val="2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1" w15:restartNumberingAfterBreak="0">
    <w:nsid w:val="0000011A"/>
    <w:multiLevelType w:val="hybridMultilevel"/>
    <w:tmpl w:val="0000011A"/>
    <w:lvl w:ilvl="0" w:tplc="79148004">
      <w:start w:val="1"/>
      <w:numFmt w:val="bullet"/>
      <w:lvlText w:val="o"/>
      <w:lvlJc w:val="left"/>
      <w:pPr>
        <w:ind w:left="720" w:hanging="360"/>
      </w:pPr>
      <w:rPr>
        <w:rFonts w:ascii="Courier New" w:hAnsi="Courier New"/>
        <w:b w:val="0"/>
        <w:bCs w:val="0"/>
      </w:rPr>
    </w:lvl>
    <w:lvl w:ilvl="1" w:tplc="B9EC4624">
      <w:start w:val="1"/>
      <w:numFmt w:val="bullet"/>
      <w:lvlText w:val="o"/>
      <w:lvlJc w:val="left"/>
      <w:pPr>
        <w:tabs>
          <w:tab w:val="num" w:pos="1440"/>
        </w:tabs>
        <w:ind w:left="1440" w:hanging="360"/>
      </w:pPr>
      <w:rPr>
        <w:rFonts w:ascii="Courier New" w:hAnsi="Courier New"/>
      </w:rPr>
    </w:lvl>
    <w:lvl w:ilvl="2" w:tplc="2EFCEAFC">
      <w:start w:val="1"/>
      <w:numFmt w:val="bullet"/>
      <w:lvlText w:val=""/>
      <w:lvlJc w:val="left"/>
      <w:pPr>
        <w:tabs>
          <w:tab w:val="num" w:pos="2160"/>
        </w:tabs>
        <w:ind w:left="2160" w:hanging="360"/>
      </w:pPr>
      <w:rPr>
        <w:rFonts w:ascii="Wingdings" w:hAnsi="Wingdings"/>
      </w:rPr>
    </w:lvl>
    <w:lvl w:ilvl="3" w:tplc="4D1808BE">
      <w:start w:val="1"/>
      <w:numFmt w:val="bullet"/>
      <w:lvlText w:val=""/>
      <w:lvlJc w:val="left"/>
      <w:pPr>
        <w:tabs>
          <w:tab w:val="num" w:pos="2880"/>
        </w:tabs>
        <w:ind w:left="2880" w:hanging="360"/>
      </w:pPr>
      <w:rPr>
        <w:rFonts w:ascii="Symbol" w:hAnsi="Symbol"/>
      </w:rPr>
    </w:lvl>
    <w:lvl w:ilvl="4" w:tplc="AC5AAAA0">
      <w:start w:val="1"/>
      <w:numFmt w:val="bullet"/>
      <w:lvlText w:val="o"/>
      <w:lvlJc w:val="left"/>
      <w:pPr>
        <w:tabs>
          <w:tab w:val="num" w:pos="3600"/>
        </w:tabs>
        <w:ind w:left="3600" w:hanging="360"/>
      </w:pPr>
      <w:rPr>
        <w:rFonts w:ascii="Courier New" w:hAnsi="Courier New"/>
      </w:rPr>
    </w:lvl>
    <w:lvl w:ilvl="5" w:tplc="5F64D2AE">
      <w:start w:val="1"/>
      <w:numFmt w:val="bullet"/>
      <w:lvlText w:val=""/>
      <w:lvlJc w:val="left"/>
      <w:pPr>
        <w:tabs>
          <w:tab w:val="num" w:pos="4320"/>
        </w:tabs>
        <w:ind w:left="4320" w:hanging="360"/>
      </w:pPr>
      <w:rPr>
        <w:rFonts w:ascii="Wingdings" w:hAnsi="Wingdings"/>
      </w:rPr>
    </w:lvl>
    <w:lvl w:ilvl="6" w:tplc="062C4152">
      <w:start w:val="1"/>
      <w:numFmt w:val="bullet"/>
      <w:lvlText w:val=""/>
      <w:lvlJc w:val="left"/>
      <w:pPr>
        <w:tabs>
          <w:tab w:val="num" w:pos="5040"/>
        </w:tabs>
        <w:ind w:left="5040" w:hanging="360"/>
      </w:pPr>
      <w:rPr>
        <w:rFonts w:ascii="Symbol" w:hAnsi="Symbol"/>
      </w:rPr>
    </w:lvl>
    <w:lvl w:ilvl="7" w:tplc="7110DE86">
      <w:start w:val="1"/>
      <w:numFmt w:val="bullet"/>
      <w:lvlText w:val="o"/>
      <w:lvlJc w:val="left"/>
      <w:pPr>
        <w:tabs>
          <w:tab w:val="num" w:pos="5760"/>
        </w:tabs>
        <w:ind w:left="5760" w:hanging="360"/>
      </w:pPr>
      <w:rPr>
        <w:rFonts w:ascii="Courier New" w:hAnsi="Courier New"/>
      </w:rPr>
    </w:lvl>
    <w:lvl w:ilvl="8" w:tplc="3D5A3A94">
      <w:start w:val="1"/>
      <w:numFmt w:val="bullet"/>
      <w:lvlText w:val=""/>
      <w:lvlJc w:val="left"/>
      <w:pPr>
        <w:tabs>
          <w:tab w:val="num" w:pos="6480"/>
        </w:tabs>
        <w:ind w:left="6480" w:hanging="360"/>
      </w:pPr>
      <w:rPr>
        <w:rFonts w:ascii="Wingdings" w:hAnsi="Wingdings"/>
      </w:rPr>
    </w:lvl>
  </w:abstractNum>
  <w:abstractNum w:abstractNumId="282" w15:restartNumberingAfterBreak="0">
    <w:nsid w:val="0000011B"/>
    <w:multiLevelType w:val="multilevel"/>
    <w:tmpl w:val="0000011B"/>
    <w:lvl w:ilvl="0">
      <w:start w:val="2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3" w15:restartNumberingAfterBreak="0">
    <w:nsid w:val="0000011C"/>
    <w:multiLevelType w:val="hybridMultilevel"/>
    <w:tmpl w:val="0000011C"/>
    <w:lvl w:ilvl="0" w:tplc="7AB6381E">
      <w:start w:val="1"/>
      <w:numFmt w:val="bullet"/>
      <w:lvlText w:val="o"/>
      <w:lvlJc w:val="left"/>
      <w:pPr>
        <w:ind w:left="720" w:hanging="360"/>
      </w:pPr>
      <w:rPr>
        <w:rFonts w:ascii="Courier New" w:hAnsi="Courier New"/>
        <w:b w:val="0"/>
        <w:bCs w:val="0"/>
      </w:rPr>
    </w:lvl>
    <w:lvl w:ilvl="1" w:tplc="69E60506">
      <w:start w:val="1"/>
      <w:numFmt w:val="bullet"/>
      <w:lvlText w:val="o"/>
      <w:lvlJc w:val="left"/>
      <w:pPr>
        <w:tabs>
          <w:tab w:val="num" w:pos="1440"/>
        </w:tabs>
        <w:ind w:left="1440" w:hanging="360"/>
      </w:pPr>
      <w:rPr>
        <w:rFonts w:ascii="Courier New" w:hAnsi="Courier New"/>
      </w:rPr>
    </w:lvl>
    <w:lvl w:ilvl="2" w:tplc="03E0FA4C">
      <w:start w:val="1"/>
      <w:numFmt w:val="bullet"/>
      <w:lvlText w:val=""/>
      <w:lvlJc w:val="left"/>
      <w:pPr>
        <w:tabs>
          <w:tab w:val="num" w:pos="2160"/>
        </w:tabs>
        <w:ind w:left="2160" w:hanging="360"/>
      </w:pPr>
      <w:rPr>
        <w:rFonts w:ascii="Wingdings" w:hAnsi="Wingdings"/>
      </w:rPr>
    </w:lvl>
    <w:lvl w:ilvl="3" w:tplc="F4867D22">
      <w:start w:val="1"/>
      <w:numFmt w:val="bullet"/>
      <w:lvlText w:val=""/>
      <w:lvlJc w:val="left"/>
      <w:pPr>
        <w:tabs>
          <w:tab w:val="num" w:pos="2880"/>
        </w:tabs>
        <w:ind w:left="2880" w:hanging="360"/>
      </w:pPr>
      <w:rPr>
        <w:rFonts w:ascii="Symbol" w:hAnsi="Symbol"/>
      </w:rPr>
    </w:lvl>
    <w:lvl w:ilvl="4" w:tplc="1F1AA530">
      <w:start w:val="1"/>
      <w:numFmt w:val="bullet"/>
      <w:lvlText w:val="o"/>
      <w:lvlJc w:val="left"/>
      <w:pPr>
        <w:tabs>
          <w:tab w:val="num" w:pos="3600"/>
        </w:tabs>
        <w:ind w:left="3600" w:hanging="360"/>
      </w:pPr>
      <w:rPr>
        <w:rFonts w:ascii="Courier New" w:hAnsi="Courier New"/>
      </w:rPr>
    </w:lvl>
    <w:lvl w:ilvl="5" w:tplc="919A441C">
      <w:start w:val="1"/>
      <w:numFmt w:val="bullet"/>
      <w:lvlText w:val=""/>
      <w:lvlJc w:val="left"/>
      <w:pPr>
        <w:tabs>
          <w:tab w:val="num" w:pos="4320"/>
        </w:tabs>
        <w:ind w:left="4320" w:hanging="360"/>
      </w:pPr>
      <w:rPr>
        <w:rFonts w:ascii="Wingdings" w:hAnsi="Wingdings"/>
      </w:rPr>
    </w:lvl>
    <w:lvl w:ilvl="6" w:tplc="3F865260">
      <w:start w:val="1"/>
      <w:numFmt w:val="bullet"/>
      <w:lvlText w:val=""/>
      <w:lvlJc w:val="left"/>
      <w:pPr>
        <w:tabs>
          <w:tab w:val="num" w:pos="5040"/>
        </w:tabs>
        <w:ind w:left="5040" w:hanging="360"/>
      </w:pPr>
      <w:rPr>
        <w:rFonts w:ascii="Symbol" w:hAnsi="Symbol"/>
      </w:rPr>
    </w:lvl>
    <w:lvl w:ilvl="7" w:tplc="B7441D9E">
      <w:start w:val="1"/>
      <w:numFmt w:val="bullet"/>
      <w:lvlText w:val="o"/>
      <w:lvlJc w:val="left"/>
      <w:pPr>
        <w:tabs>
          <w:tab w:val="num" w:pos="5760"/>
        </w:tabs>
        <w:ind w:left="5760" w:hanging="360"/>
      </w:pPr>
      <w:rPr>
        <w:rFonts w:ascii="Courier New" w:hAnsi="Courier New"/>
      </w:rPr>
    </w:lvl>
    <w:lvl w:ilvl="8" w:tplc="7FF8E932">
      <w:start w:val="1"/>
      <w:numFmt w:val="bullet"/>
      <w:lvlText w:val=""/>
      <w:lvlJc w:val="left"/>
      <w:pPr>
        <w:tabs>
          <w:tab w:val="num" w:pos="6480"/>
        </w:tabs>
        <w:ind w:left="6480" w:hanging="360"/>
      </w:pPr>
      <w:rPr>
        <w:rFonts w:ascii="Wingdings" w:hAnsi="Wingdings"/>
      </w:rPr>
    </w:lvl>
  </w:abstractNum>
  <w:abstractNum w:abstractNumId="284" w15:restartNumberingAfterBreak="0">
    <w:nsid w:val="0000011D"/>
    <w:multiLevelType w:val="multilevel"/>
    <w:tmpl w:val="0000011D"/>
    <w:lvl w:ilvl="0">
      <w:start w:val="3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5" w15:restartNumberingAfterBreak="0">
    <w:nsid w:val="0000011E"/>
    <w:multiLevelType w:val="hybridMultilevel"/>
    <w:tmpl w:val="0000011E"/>
    <w:lvl w:ilvl="0" w:tplc="6C3CAB52">
      <w:start w:val="1"/>
      <w:numFmt w:val="bullet"/>
      <w:lvlText w:val="o"/>
      <w:lvlJc w:val="left"/>
      <w:pPr>
        <w:ind w:left="720" w:hanging="360"/>
      </w:pPr>
      <w:rPr>
        <w:rFonts w:ascii="Courier New" w:hAnsi="Courier New"/>
        <w:b w:val="0"/>
        <w:bCs w:val="0"/>
      </w:rPr>
    </w:lvl>
    <w:lvl w:ilvl="1" w:tplc="D5269376">
      <w:start w:val="1"/>
      <w:numFmt w:val="bullet"/>
      <w:lvlText w:val="o"/>
      <w:lvlJc w:val="left"/>
      <w:pPr>
        <w:tabs>
          <w:tab w:val="num" w:pos="1440"/>
        </w:tabs>
        <w:ind w:left="1440" w:hanging="360"/>
      </w:pPr>
      <w:rPr>
        <w:rFonts w:ascii="Courier New" w:hAnsi="Courier New"/>
      </w:rPr>
    </w:lvl>
    <w:lvl w:ilvl="2" w:tplc="9A761DD6">
      <w:start w:val="1"/>
      <w:numFmt w:val="bullet"/>
      <w:lvlText w:val=""/>
      <w:lvlJc w:val="left"/>
      <w:pPr>
        <w:tabs>
          <w:tab w:val="num" w:pos="2160"/>
        </w:tabs>
        <w:ind w:left="2160" w:hanging="360"/>
      </w:pPr>
      <w:rPr>
        <w:rFonts w:ascii="Wingdings" w:hAnsi="Wingdings"/>
      </w:rPr>
    </w:lvl>
    <w:lvl w:ilvl="3" w:tplc="0FA6BED6">
      <w:start w:val="1"/>
      <w:numFmt w:val="bullet"/>
      <w:lvlText w:val=""/>
      <w:lvlJc w:val="left"/>
      <w:pPr>
        <w:tabs>
          <w:tab w:val="num" w:pos="2880"/>
        </w:tabs>
        <w:ind w:left="2880" w:hanging="360"/>
      </w:pPr>
      <w:rPr>
        <w:rFonts w:ascii="Symbol" w:hAnsi="Symbol"/>
      </w:rPr>
    </w:lvl>
    <w:lvl w:ilvl="4" w:tplc="881C1AB2">
      <w:start w:val="1"/>
      <w:numFmt w:val="bullet"/>
      <w:lvlText w:val="o"/>
      <w:lvlJc w:val="left"/>
      <w:pPr>
        <w:tabs>
          <w:tab w:val="num" w:pos="3600"/>
        </w:tabs>
        <w:ind w:left="3600" w:hanging="360"/>
      </w:pPr>
      <w:rPr>
        <w:rFonts w:ascii="Courier New" w:hAnsi="Courier New"/>
      </w:rPr>
    </w:lvl>
    <w:lvl w:ilvl="5" w:tplc="95402E16">
      <w:start w:val="1"/>
      <w:numFmt w:val="bullet"/>
      <w:lvlText w:val=""/>
      <w:lvlJc w:val="left"/>
      <w:pPr>
        <w:tabs>
          <w:tab w:val="num" w:pos="4320"/>
        </w:tabs>
        <w:ind w:left="4320" w:hanging="360"/>
      </w:pPr>
      <w:rPr>
        <w:rFonts w:ascii="Wingdings" w:hAnsi="Wingdings"/>
      </w:rPr>
    </w:lvl>
    <w:lvl w:ilvl="6" w:tplc="801C143C">
      <w:start w:val="1"/>
      <w:numFmt w:val="bullet"/>
      <w:lvlText w:val=""/>
      <w:lvlJc w:val="left"/>
      <w:pPr>
        <w:tabs>
          <w:tab w:val="num" w:pos="5040"/>
        </w:tabs>
        <w:ind w:left="5040" w:hanging="360"/>
      </w:pPr>
      <w:rPr>
        <w:rFonts w:ascii="Symbol" w:hAnsi="Symbol"/>
      </w:rPr>
    </w:lvl>
    <w:lvl w:ilvl="7" w:tplc="8CECB9CE">
      <w:start w:val="1"/>
      <w:numFmt w:val="bullet"/>
      <w:lvlText w:val="o"/>
      <w:lvlJc w:val="left"/>
      <w:pPr>
        <w:tabs>
          <w:tab w:val="num" w:pos="5760"/>
        </w:tabs>
        <w:ind w:left="5760" w:hanging="360"/>
      </w:pPr>
      <w:rPr>
        <w:rFonts w:ascii="Courier New" w:hAnsi="Courier New"/>
      </w:rPr>
    </w:lvl>
    <w:lvl w:ilvl="8" w:tplc="908CD190">
      <w:start w:val="1"/>
      <w:numFmt w:val="bullet"/>
      <w:lvlText w:val=""/>
      <w:lvlJc w:val="left"/>
      <w:pPr>
        <w:tabs>
          <w:tab w:val="num" w:pos="6480"/>
        </w:tabs>
        <w:ind w:left="6480" w:hanging="360"/>
      </w:pPr>
      <w:rPr>
        <w:rFonts w:ascii="Wingdings" w:hAnsi="Wingdings"/>
      </w:rPr>
    </w:lvl>
  </w:abstractNum>
  <w:abstractNum w:abstractNumId="286" w15:restartNumberingAfterBreak="0">
    <w:nsid w:val="0000011F"/>
    <w:multiLevelType w:val="multilevel"/>
    <w:tmpl w:val="0000011F"/>
    <w:lvl w:ilvl="0">
      <w:start w:val="3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15:restartNumberingAfterBreak="0">
    <w:nsid w:val="00000120"/>
    <w:multiLevelType w:val="hybridMultilevel"/>
    <w:tmpl w:val="00000120"/>
    <w:lvl w:ilvl="0" w:tplc="40D245EA">
      <w:start w:val="1"/>
      <w:numFmt w:val="bullet"/>
      <w:lvlText w:val="o"/>
      <w:lvlJc w:val="left"/>
      <w:pPr>
        <w:ind w:left="720" w:hanging="360"/>
      </w:pPr>
      <w:rPr>
        <w:rFonts w:ascii="Courier New" w:hAnsi="Courier New"/>
        <w:b w:val="0"/>
        <w:bCs w:val="0"/>
      </w:rPr>
    </w:lvl>
    <w:lvl w:ilvl="1" w:tplc="AD6A4766">
      <w:start w:val="1"/>
      <w:numFmt w:val="bullet"/>
      <w:lvlText w:val="o"/>
      <w:lvlJc w:val="left"/>
      <w:pPr>
        <w:tabs>
          <w:tab w:val="num" w:pos="1440"/>
        </w:tabs>
        <w:ind w:left="1440" w:hanging="360"/>
      </w:pPr>
      <w:rPr>
        <w:rFonts w:ascii="Courier New" w:hAnsi="Courier New"/>
      </w:rPr>
    </w:lvl>
    <w:lvl w:ilvl="2" w:tplc="905A6C98">
      <w:start w:val="1"/>
      <w:numFmt w:val="bullet"/>
      <w:lvlText w:val=""/>
      <w:lvlJc w:val="left"/>
      <w:pPr>
        <w:tabs>
          <w:tab w:val="num" w:pos="2160"/>
        </w:tabs>
        <w:ind w:left="2160" w:hanging="360"/>
      </w:pPr>
      <w:rPr>
        <w:rFonts w:ascii="Wingdings" w:hAnsi="Wingdings"/>
      </w:rPr>
    </w:lvl>
    <w:lvl w:ilvl="3" w:tplc="9C46BC38">
      <w:start w:val="1"/>
      <w:numFmt w:val="bullet"/>
      <w:lvlText w:val=""/>
      <w:lvlJc w:val="left"/>
      <w:pPr>
        <w:tabs>
          <w:tab w:val="num" w:pos="2880"/>
        </w:tabs>
        <w:ind w:left="2880" w:hanging="360"/>
      </w:pPr>
      <w:rPr>
        <w:rFonts w:ascii="Symbol" w:hAnsi="Symbol"/>
      </w:rPr>
    </w:lvl>
    <w:lvl w:ilvl="4" w:tplc="2F066A7A">
      <w:start w:val="1"/>
      <w:numFmt w:val="bullet"/>
      <w:lvlText w:val="o"/>
      <w:lvlJc w:val="left"/>
      <w:pPr>
        <w:tabs>
          <w:tab w:val="num" w:pos="3600"/>
        </w:tabs>
        <w:ind w:left="3600" w:hanging="360"/>
      </w:pPr>
      <w:rPr>
        <w:rFonts w:ascii="Courier New" w:hAnsi="Courier New"/>
      </w:rPr>
    </w:lvl>
    <w:lvl w:ilvl="5" w:tplc="6C905802">
      <w:start w:val="1"/>
      <w:numFmt w:val="bullet"/>
      <w:lvlText w:val=""/>
      <w:lvlJc w:val="left"/>
      <w:pPr>
        <w:tabs>
          <w:tab w:val="num" w:pos="4320"/>
        </w:tabs>
        <w:ind w:left="4320" w:hanging="360"/>
      </w:pPr>
      <w:rPr>
        <w:rFonts w:ascii="Wingdings" w:hAnsi="Wingdings"/>
      </w:rPr>
    </w:lvl>
    <w:lvl w:ilvl="6" w:tplc="C1CC42E6">
      <w:start w:val="1"/>
      <w:numFmt w:val="bullet"/>
      <w:lvlText w:val=""/>
      <w:lvlJc w:val="left"/>
      <w:pPr>
        <w:tabs>
          <w:tab w:val="num" w:pos="5040"/>
        </w:tabs>
        <w:ind w:left="5040" w:hanging="360"/>
      </w:pPr>
      <w:rPr>
        <w:rFonts w:ascii="Symbol" w:hAnsi="Symbol"/>
      </w:rPr>
    </w:lvl>
    <w:lvl w:ilvl="7" w:tplc="DC7E79E4">
      <w:start w:val="1"/>
      <w:numFmt w:val="bullet"/>
      <w:lvlText w:val="o"/>
      <w:lvlJc w:val="left"/>
      <w:pPr>
        <w:tabs>
          <w:tab w:val="num" w:pos="5760"/>
        </w:tabs>
        <w:ind w:left="5760" w:hanging="360"/>
      </w:pPr>
      <w:rPr>
        <w:rFonts w:ascii="Courier New" w:hAnsi="Courier New"/>
      </w:rPr>
    </w:lvl>
    <w:lvl w:ilvl="8" w:tplc="9D042F26">
      <w:start w:val="1"/>
      <w:numFmt w:val="bullet"/>
      <w:lvlText w:val=""/>
      <w:lvlJc w:val="left"/>
      <w:pPr>
        <w:tabs>
          <w:tab w:val="num" w:pos="6480"/>
        </w:tabs>
        <w:ind w:left="6480" w:hanging="360"/>
      </w:pPr>
      <w:rPr>
        <w:rFonts w:ascii="Wingdings" w:hAnsi="Wingdings"/>
      </w:rPr>
    </w:lvl>
  </w:abstractNum>
  <w:abstractNum w:abstractNumId="288" w15:restartNumberingAfterBreak="0">
    <w:nsid w:val="00000121"/>
    <w:multiLevelType w:val="multilevel"/>
    <w:tmpl w:val="00000121"/>
    <w:lvl w:ilvl="0">
      <w:start w:val="3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9" w15:restartNumberingAfterBreak="0">
    <w:nsid w:val="00000122"/>
    <w:multiLevelType w:val="hybridMultilevel"/>
    <w:tmpl w:val="00000122"/>
    <w:lvl w:ilvl="0" w:tplc="6C6E5190">
      <w:start w:val="1"/>
      <w:numFmt w:val="bullet"/>
      <w:lvlText w:val="o"/>
      <w:lvlJc w:val="left"/>
      <w:pPr>
        <w:ind w:left="720" w:hanging="360"/>
      </w:pPr>
      <w:rPr>
        <w:rFonts w:ascii="Courier New" w:hAnsi="Courier New"/>
        <w:b w:val="0"/>
        <w:bCs w:val="0"/>
      </w:rPr>
    </w:lvl>
    <w:lvl w:ilvl="1" w:tplc="73A63BE0">
      <w:start w:val="1"/>
      <w:numFmt w:val="bullet"/>
      <w:lvlText w:val="o"/>
      <w:lvlJc w:val="left"/>
      <w:pPr>
        <w:tabs>
          <w:tab w:val="num" w:pos="1440"/>
        </w:tabs>
        <w:ind w:left="1440" w:hanging="360"/>
      </w:pPr>
      <w:rPr>
        <w:rFonts w:ascii="Courier New" w:hAnsi="Courier New"/>
      </w:rPr>
    </w:lvl>
    <w:lvl w:ilvl="2" w:tplc="7E7E3E56">
      <w:start w:val="1"/>
      <w:numFmt w:val="bullet"/>
      <w:lvlText w:val=""/>
      <w:lvlJc w:val="left"/>
      <w:pPr>
        <w:tabs>
          <w:tab w:val="num" w:pos="2160"/>
        </w:tabs>
        <w:ind w:left="2160" w:hanging="360"/>
      </w:pPr>
      <w:rPr>
        <w:rFonts w:ascii="Wingdings" w:hAnsi="Wingdings"/>
      </w:rPr>
    </w:lvl>
    <w:lvl w:ilvl="3" w:tplc="E0047FA0">
      <w:start w:val="1"/>
      <w:numFmt w:val="bullet"/>
      <w:lvlText w:val=""/>
      <w:lvlJc w:val="left"/>
      <w:pPr>
        <w:tabs>
          <w:tab w:val="num" w:pos="2880"/>
        </w:tabs>
        <w:ind w:left="2880" w:hanging="360"/>
      </w:pPr>
      <w:rPr>
        <w:rFonts w:ascii="Symbol" w:hAnsi="Symbol"/>
      </w:rPr>
    </w:lvl>
    <w:lvl w:ilvl="4" w:tplc="BE6CB62E">
      <w:start w:val="1"/>
      <w:numFmt w:val="bullet"/>
      <w:lvlText w:val="o"/>
      <w:lvlJc w:val="left"/>
      <w:pPr>
        <w:tabs>
          <w:tab w:val="num" w:pos="3600"/>
        </w:tabs>
        <w:ind w:left="3600" w:hanging="360"/>
      </w:pPr>
      <w:rPr>
        <w:rFonts w:ascii="Courier New" w:hAnsi="Courier New"/>
      </w:rPr>
    </w:lvl>
    <w:lvl w:ilvl="5" w:tplc="AF84069C">
      <w:start w:val="1"/>
      <w:numFmt w:val="bullet"/>
      <w:lvlText w:val=""/>
      <w:lvlJc w:val="left"/>
      <w:pPr>
        <w:tabs>
          <w:tab w:val="num" w:pos="4320"/>
        </w:tabs>
        <w:ind w:left="4320" w:hanging="360"/>
      </w:pPr>
      <w:rPr>
        <w:rFonts w:ascii="Wingdings" w:hAnsi="Wingdings"/>
      </w:rPr>
    </w:lvl>
    <w:lvl w:ilvl="6" w:tplc="0D500386">
      <w:start w:val="1"/>
      <w:numFmt w:val="bullet"/>
      <w:lvlText w:val=""/>
      <w:lvlJc w:val="left"/>
      <w:pPr>
        <w:tabs>
          <w:tab w:val="num" w:pos="5040"/>
        </w:tabs>
        <w:ind w:left="5040" w:hanging="360"/>
      </w:pPr>
      <w:rPr>
        <w:rFonts w:ascii="Symbol" w:hAnsi="Symbol"/>
      </w:rPr>
    </w:lvl>
    <w:lvl w:ilvl="7" w:tplc="99140C2C">
      <w:start w:val="1"/>
      <w:numFmt w:val="bullet"/>
      <w:lvlText w:val="o"/>
      <w:lvlJc w:val="left"/>
      <w:pPr>
        <w:tabs>
          <w:tab w:val="num" w:pos="5760"/>
        </w:tabs>
        <w:ind w:left="5760" w:hanging="360"/>
      </w:pPr>
      <w:rPr>
        <w:rFonts w:ascii="Courier New" w:hAnsi="Courier New"/>
      </w:rPr>
    </w:lvl>
    <w:lvl w:ilvl="8" w:tplc="2E2CDACC">
      <w:start w:val="1"/>
      <w:numFmt w:val="bullet"/>
      <w:lvlText w:val=""/>
      <w:lvlJc w:val="left"/>
      <w:pPr>
        <w:tabs>
          <w:tab w:val="num" w:pos="6480"/>
        </w:tabs>
        <w:ind w:left="6480" w:hanging="360"/>
      </w:pPr>
      <w:rPr>
        <w:rFonts w:ascii="Wingdings" w:hAnsi="Wingdings"/>
      </w:rPr>
    </w:lvl>
  </w:abstractNum>
  <w:abstractNum w:abstractNumId="290" w15:restartNumberingAfterBreak="0">
    <w:nsid w:val="00000123"/>
    <w:multiLevelType w:val="multilevel"/>
    <w:tmpl w:val="00000123"/>
    <w:lvl w:ilvl="0">
      <w:start w:val="3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1" w15:restartNumberingAfterBreak="0">
    <w:nsid w:val="00000124"/>
    <w:multiLevelType w:val="hybridMultilevel"/>
    <w:tmpl w:val="00000124"/>
    <w:lvl w:ilvl="0" w:tplc="A5BC95F6">
      <w:start w:val="1"/>
      <w:numFmt w:val="bullet"/>
      <w:lvlText w:val="o"/>
      <w:lvlJc w:val="left"/>
      <w:pPr>
        <w:ind w:left="720" w:hanging="360"/>
      </w:pPr>
      <w:rPr>
        <w:rFonts w:ascii="Courier New" w:hAnsi="Courier New"/>
        <w:b w:val="0"/>
        <w:bCs w:val="0"/>
      </w:rPr>
    </w:lvl>
    <w:lvl w:ilvl="1" w:tplc="848A04D8">
      <w:start w:val="1"/>
      <w:numFmt w:val="bullet"/>
      <w:lvlText w:val="o"/>
      <w:lvlJc w:val="left"/>
      <w:pPr>
        <w:tabs>
          <w:tab w:val="num" w:pos="1440"/>
        </w:tabs>
        <w:ind w:left="1440" w:hanging="360"/>
      </w:pPr>
      <w:rPr>
        <w:rFonts w:ascii="Courier New" w:hAnsi="Courier New"/>
      </w:rPr>
    </w:lvl>
    <w:lvl w:ilvl="2" w:tplc="42BEEBF0">
      <w:start w:val="1"/>
      <w:numFmt w:val="bullet"/>
      <w:lvlText w:val=""/>
      <w:lvlJc w:val="left"/>
      <w:pPr>
        <w:tabs>
          <w:tab w:val="num" w:pos="2160"/>
        </w:tabs>
        <w:ind w:left="2160" w:hanging="360"/>
      </w:pPr>
      <w:rPr>
        <w:rFonts w:ascii="Wingdings" w:hAnsi="Wingdings"/>
      </w:rPr>
    </w:lvl>
    <w:lvl w:ilvl="3" w:tplc="D6FC0900">
      <w:start w:val="1"/>
      <w:numFmt w:val="bullet"/>
      <w:lvlText w:val=""/>
      <w:lvlJc w:val="left"/>
      <w:pPr>
        <w:tabs>
          <w:tab w:val="num" w:pos="2880"/>
        </w:tabs>
        <w:ind w:left="2880" w:hanging="360"/>
      </w:pPr>
      <w:rPr>
        <w:rFonts w:ascii="Symbol" w:hAnsi="Symbol"/>
      </w:rPr>
    </w:lvl>
    <w:lvl w:ilvl="4" w:tplc="A4AAAE68">
      <w:start w:val="1"/>
      <w:numFmt w:val="bullet"/>
      <w:lvlText w:val="o"/>
      <w:lvlJc w:val="left"/>
      <w:pPr>
        <w:tabs>
          <w:tab w:val="num" w:pos="3600"/>
        </w:tabs>
        <w:ind w:left="3600" w:hanging="360"/>
      </w:pPr>
      <w:rPr>
        <w:rFonts w:ascii="Courier New" w:hAnsi="Courier New"/>
      </w:rPr>
    </w:lvl>
    <w:lvl w:ilvl="5" w:tplc="4888E7BC">
      <w:start w:val="1"/>
      <w:numFmt w:val="bullet"/>
      <w:lvlText w:val=""/>
      <w:lvlJc w:val="left"/>
      <w:pPr>
        <w:tabs>
          <w:tab w:val="num" w:pos="4320"/>
        </w:tabs>
        <w:ind w:left="4320" w:hanging="360"/>
      </w:pPr>
      <w:rPr>
        <w:rFonts w:ascii="Wingdings" w:hAnsi="Wingdings"/>
      </w:rPr>
    </w:lvl>
    <w:lvl w:ilvl="6" w:tplc="AFC25842">
      <w:start w:val="1"/>
      <w:numFmt w:val="bullet"/>
      <w:lvlText w:val=""/>
      <w:lvlJc w:val="left"/>
      <w:pPr>
        <w:tabs>
          <w:tab w:val="num" w:pos="5040"/>
        </w:tabs>
        <w:ind w:left="5040" w:hanging="360"/>
      </w:pPr>
      <w:rPr>
        <w:rFonts w:ascii="Symbol" w:hAnsi="Symbol"/>
      </w:rPr>
    </w:lvl>
    <w:lvl w:ilvl="7" w:tplc="60E47524">
      <w:start w:val="1"/>
      <w:numFmt w:val="bullet"/>
      <w:lvlText w:val="o"/>
      <w:lvlJc w:val="left"/>
      <w:pPr>
        <w:tabs>
          <w:tab w:val="num" w:pos="5760"/>
        </w:tabs>
        <w:ind w:left="5760" w:hanging="360"/>
      </w:pPr>
      <w:rPr>
        <w:rFonts w:ascii="Courier New" w:hAnsi="Courier New"/>
      </w:rPr>
    </w:lvl>
    <w:lvl w:ilvl="8" w:tplc="79F675E6">
      <w:start w:val="1"/>
      <w:numFmt w:val="bullet"/>
      <w:lvlText w:val=""/>
      <w:lvlJc w:val="left"/>
      <w:pPr>
        <w:tabs>
          <w:tab w:val="num" w:pos="6480"/>
        </w:tabs>
        <w:ind w:left="6480" w:hanging="360"/>
      </w:pPr>
      <w:rPr>
        <w:rFonts w:ascii="Wingdings" w:hAnsi="Wingdings"/>
      </w:rPr>
    </w:lvl>
  </w:abstractNum>
  <w:abstractNum w:abstractNumId="292" w15:restartNumberingAfterBreak="0">
    <w:nsid w:val="00000125"/>
    <w:multiLevelType w:val="hybridMultilevel"/>
    <w:tmpl w:val="00000125"/>
    <w:lvl w:ilvl="0" w:tplc="685E7B98">
      <w:start w:val="1"/>
      <w:numFmt w:val="bullet"/>
      <w:lvlText w:val="o"/>
      <w:lvlJc w:val="left"/>
      <w:pPr>
        <w:ind w:left="720" w:hanging="360"/>
      </w:pPr>
      <w:rPr>
        <w:rFonts w:ascii="Courier New" w:hAnsi="Courier New"/>
        <w:b w:val="0"/>
        <w:bCs w:val="0"/>
      </w:rPr>
    </w:lvl>
    <w:lvl w:ilvl="1" w:tplc="DE32A8E2">
      <w:start w:val="1"/>
      <w:numFmt w:val="bullet"/>
      <w:lvlText w:val="o"/>
      <w:lvlJc w:val="left"/>
      <w:pPr>
        <w:tabs>
          <w:tab w:val="num" w:pos="1440"/>
        </w:tabs>
        <w:ind w:left="1440" w:hanging="360"/>
      </w:pPr>
      <w:rPr>
        <w:rFonts w:ascii="Courier New" w:hAnsi="Courier New"/>
      </w:rPr>
    </w:lvl>
    <w:lvl w:ilvl="2" w:tplc="5312313E">
      <w:start w:val="1"/>
      <w:numFmt w:val="bullet"/>
      <w:lvlText w:val=""/>
      <w:lvlJc w:val="left"/>
      <w:pPr>
        <w:tabs>
          <w:tab w:val="num" w:pos="2160"/>
        </w:tabs>
        <w:ind w:left="2160" w:hanging="360"/>
      </w:pPr>
      <w:rPr>
        <w:rFonts w:ascii="Wingdings" w:hAnsi="Wingdings"/>
      </w:rPr>
    </w:lvl>
    <w:lvl w:ilvl="3" w:tplc="6F84AE9C">
      <w:start w:val="1"/>
      <w:numFmt w:val="bullet"/>
      <w:lvlText w:val=""/>
      <w:lvlJc w:val="left"/>
      <w:pPr>
        <w:tabs>
          <w:tab w:val="num" w:pos="2880"/>
        </w:tabs>
        <w:ind w:left="2880" w:hanging="360"/>
      </w:pPr>
      <w:rPr>
        <w:rFonts w:ascii="Symbol" w:hAnsi="Symbol"/>
      </w:rPr>
    </w:lvl>
    <w:lvl w:ilvl="4" w:tplc="2446EC02">
      <w:start w:val="1"/>
      <w:numFmt w:val="bullet"/>
      <w:lvlText w:val="o"/>
      <w:lvlJc w:val="left"/>
      <w:pPr>
        <w:tabs>
          <w:tab w:val="num" w:pos="3600"/>
        </w:tabs>
        <w:ind w:left="3600" w:hanging="360"/>
      </w:pPr>
      <w:rPr>
        <w:rFonts w:ascii="Courier New" w:hAnsi="Courier New"/>
      </w:rPr>
    </w:lvl>
    <w:lvl w:ilvl="5" w:tplc="A9D2591C">
      <w:start w:val="1"/>
      <w:numFmt w:val="bullet"/>
      <w:lvlText w:val=""/>
      <w:lvlJc w:val="left"/>
      <w:pPr>
        <w:tabs>
          <w:tab w:val="num" w:pos="4320"/>
        </w:tabs>
        <w:ind w:left="4320" w:hanging="360"/>
      </w:pPr>
      <w:rPr>
        <w:rFonts w:ascii="Wingdings" w:hAnsi="Wingdings"/>
      </w:rPr>
    </w:lvl>
    <w:lvl w:ilvl="6" w:tplc="0CF80BD0">
      <w:start w:val="1"/>
      <w:numFmt w:val="bullet"/>
      <w:lvlText w:val=""/>
      <w:lvlJc w:val="left"/>
      <w:pPr>
        <w:tabs>
          <w:tab w:val="num" w:pos="5040"/>
        </w:tabs>
        <w:ind w:left="5040" w:hanging="360"/>
      </w:pPr>
      <w:rPr>
        <w:rFonts w:ascii="Symbol" w:hAnsi="Symbol"/>
      </w:rPr>
    </w:lvl>
    <w:lvl w:ilvl="7" w:tplc="8C4816D2">
      <w:start w:val="1"/>
      <w:numFmt w:val="bullet"/>
      <w:lvlText w:val="o"/>
      <w:lvlJc w:val="left"/>
      <w:pPr>
        <w:tabs>
          <w:tab w:val="num" w:pos="5760"/>
        </w:tabs>
        <w:ind w:left="5760" w:hanging="360"/>
      </w:pPr>
      <w:rPr>
        <w:rFonts w:ascii="Courier New" w:hAnsi="Courier New"/>
      </w:rPr>
    </w:lvl>
    <w:lvl w:ilvl="8" w:tplc="CE08A25C">
      <w:start w:val="1"/>
      <w:numFmt w:val="bullet"/>
      <w:lvlText w:val=""/>
      <w:lvlJc w:val="left"/>
      <w:pPr>
        <w:tabs>
          <w:tab w:val="num" w:pos="6480"/>
        </w:tabs>
        <w:ind w:left="6480" w:hanging="360"/>
      </w:pPr>
      <w:rPr>
        <w:rFonts w:ascii="Wingdings" w:hAnsi="Wingdings"/>
      </w:rPr>
    </w:lvl>
  </w:abstractNum>
  <w:abstractNum w:abstractNumId="293" w15:restartNumberingAfterBreak="0">
    <w:nsid w:val="00000126"/>
    <w:multiLevelType w:val="hybridMultilevel"/>
    <w:tmpl w:val="00000126"/>
    <w:lvl w:ilvl="0" w:tplc="B5B21050">
      <w:start w:val="1"/>
      <w:numFmt w:val="bullet"/>
      <w:lvlText w:val="o"/>
      <w:lvlJc w:val="left"/>
      <w:pPr>
        <w:ind w:left="720" w:hanging="360"/>
      </w:pPr>
      <w:rPr>
        <w:rFonts w:ascii="Courier New" w:hAnsi="Courier New"/>
        <w:b w:val="0"/>
        <w:bCs w:val="0"/>
      </w:rPr>
    </w:lvl>
    <w:lvl w:ilvl="1" w:tplc="25D24DC0">
      <w:start w:val="1"/>
      <w:numFmt w:val="bullet"/>
      <w:lvlText w:val="o"/>
      <w:lvlJc w:val="left"/>
      <w:pPr>
        <w:tabs>
          <w:tab w:val="num" w:pos="1440"/>
        </w:tabs>
        <w:ind w:left="1440" w:hanging="360"/>
      </w:pPr>
      <w:rPr>
        <w:rFonts w:ascii="Courier New" w:hAnsi="Courier New"/>
      </w:rPr>
    </w:lvl>
    <w:lvl w:ilvl="2" w:tplc="15D2678E">
      <w:start w:val="1"/>
      <w:numFmt w:val="bullet"/>
      <w:lvlText w:val=""/>
      <w:lvlJc w:val="left"/>
      <w:pPr>
        <w:tabs>
          <w:tab w:val="num" w:pos="2160"/>
        </w:tabs>
        <w:ind w:left="2160" w:hanging="360"/>
      </w:pPr>
      <w:rPr>
        <w:rFonts w:ascii="Wingdings" w:hAnsi="Wingdings"/>
      </w:rPr>
    </w:lvl>
    <w:lvl w:ilvl="3" w:tplc="0E96ED76">
      <w:start w:val="1"/>
      <w:numFmt w:val="bullet"/>
      <w:lvlText w:val=""/>
      <w:lvlJc w:val="left"/>
      <w:pPr>
        <w:tabs>
          <w:tab w:val="num" w:pos="2880"/>
        </w:tabs>
        <w:ind w:left="2880" w:hanging="360"/>
      </w:pPr>
      <w:rPr>
        <w:rFonts w:ascii="Symbol" w:hAnsi="Symbol"/>
      </w:rPr>
    </w:lvl>
    <w:lvl w:ilvl="4" w:tplc="88D6E2A4">
      <w:start w:val="1"/>
      <w:numFmt w:val="bullet"/>
      <w:lvlText w:val="o"/>
      <w:lvlJc w:val="left"/>
      <w:pPr>
        <w:tabs>
          <w:tab w:val="num" w:pos="3600"/>
        </w:tabs>
        <w:ind w:left="3600" w:hanging="360"/>
      </w:pPr>
      <w:rPr>
        <w:rFonts w:ascii="Courier New" w:hAnsi="Courier New"/>
      </w:rPr>
    </w:lvl>
    <w:lvl w:ilvl="5" w:tplc="58F8A8F4">
      <w:start w:val="1"/>
      <w:numFmt w:val="bullet"/>
      <w:lvlText w:val=""/>
      <w:lvlJc w:val="left"/>
      <w:pPr>
        <w:tabs>
          <w:tab w:val="num" w:pos="4320"/>
        </w:tabs>
        <w:ind w:left="4320" w:hanging="360"/>
      </w:pPr>
      <w:rPr>
        <w:rFonts w:ascii="Wingdings" w:hAnsi="Wingdings"/>
      </w:rPr>
    </w:lvl>
    <w:lvl w:ilvl="6" w:tplc="45F63CD0">
      <w:start w:val="1"/>
      <w:numFmt w:val="bullet"/>
      <w:lvlText w:val=""/>
      <w:lvlJc w:val="left"/>
      <w:pPr>
        <w:tabs>
          <w:tab w:val="num" w:pos="5040"/>
        </w:tabs>
        <w:ind w:left="5040" w:hanging="360"/>
      </w:pPr>
      <w:rPr>
        <w:rFonts w:ascii="Symbol" w:hAnsi="Symbol"/>
      </w:rPr>
    </w:lvl>
    <w:lvl w:ilvl="7" w:tplc="7A802488">
      <w:start w:val="1"/>
      <w:numFmt w:val="bullet"/>
      <w:lvlText w:val="o"/>
      <w:lvlJc w:val="left"/>
      <w:pPr>
        <w:tabs>
          <w:tab w:val="num" w:pos="5760"/>
        </w:tabs>
        <w:ind w:left="5760" w:hanging="360"/>
      </w:pPr>
      <w:rPr>
        <w:rFonts w:ascii="Courier New" w:hAnsi="Courier New"/>
      </w:rPr>
    </w:lvl>
    <w:lvl w:ilvl="8" w:tplc="C66EEEDA">
      <w:start w:val="1"/>
      <w:numFmt w:val="bullet"/>
      <w:lvlText w:val=""/>
      <w:lvlJc w:val="left"/>
      <w:pPr>
        <w:tabs>
          <w:tab w:val="num" w:pos="6480"/>
        </w:tabs>
        <w:ind w:left="6480" w:hanging="360"/>
      </w:pPr>
      <w:rPr>
        <w:rFonts w:ascii="Wingdings" w:hAnsi="Wingdings"/>
      </w:rPr>
    </w:lvl>
  </w:abstractNum>
  <w:abstractNum w:abstractNumId="294" w15:restartNumberingAfterBreak="0">
    <w:nsid w:val="00000127"/>
    <w:multiLevelType w:val="hybridMultilevel"/>
    <w:tmpl w:val="00000127"/>
    <w:lvl w:ilvl="0" w:tplc="733C3D26">
      <w:start w:val="1"/>
      <w:numFmt w:val="bullet"/>
      <w:lvlText w:val="o"/>
      <w:lvlJc w:val="left"/>
      <w:pPr>
        <w:ind w:left="720" w:hanging="360"/>
      </w:pPr>
      <w:rPr>
        <w:rFonts w:ascii="Courier New" w:hAnsi="Courier New"/>
        <w:b w:val="0"/>
        <w:bCs w:val="0"/>
      </w:rPr>
    </w:lvl>
    <w:lvl w:ilvl="1" w:tplc="5B50A1F4">
      <w:start w:val="1"/>
      <w:numFmt w:val="bullet"/>
      <w:lvlText w:val="o"/>
      <w:lvlJc w:val="left"/>
      <w:pPr>
        <w:tabs>
          <w:tab w:val="num" w:pos="1440"/>
        </w:tabs>
        <w:ind w:left="1440" w:hanging="360"/>
      </w:pPr>
      <w:rPr>
        <w:rFonts w:ascii="Courier New" w:hAnsi="Courier New"/>
      </w:rPr>
    </w:lvl>
    <w:lvl w:ilvl="2" w:tplc="B3402E8E">
      <w:start w:val="1"/>
      <w:numFmt w:val="bullet"/>
      <w:lvlText w:val=""/>
      <w:lvlJc w:val="left"/>
      <w:pPr>
        <w:tabs>
          <w:tab w:val="num" w:pos="2160"/>
        </w:tabs>
        <w:ind w:left="2160" w:hanging="360"/>
      </w:pPr>
      <w:rPr>
        <w:rFonts w:ascii="Wingdings" w:hAnsi="Wingdings"/>
      </w:rPr>
    </w:lvl>
    <w:lvl w:ilvl="3" w:tplc="5FFEF196">
      <w:start w:val="1"/>
      <w:numFmt w:val="bullet"/>
      <w:lvlText w:val=""/>
      <w:lvlJc w:val="left"/>
      <w:pPr>
        <w:tabs>
          <w:tab w:val="num" w:pos="2880"/>
        </w:tabs>
        <w:ind w:left="2880" w:hanging="360"/>
      </w:pPr>
      <w:rPr>
        <w:rFonts w:ascii="Symbol" w:hAnsi="Symbol"/>
      </w:rPr>
    </w:lvl>
    <w:lvl w:ilvl="4" w:tplc="ADE257C0">
      <w:start w:val="1"/>
      <w:numFmt w:val="bullet"/>
      <w:lvlText w:val="o"/>
      <w:lvlJc w:val="left"/>
      <w:pPr>
        <w:tabs>
          <w:tab w:val="num" w:pos="3600"/>
        </w:tabs>
        <w:ind w:left="3600" w:hanging="360"/>
      </w:pPr>
      <w:rPr>
        <w:rFonts w:ascii="Courier New" w:hAnsi="Courier New"/>
      </w:rPr>
    </w:lvl>
    <w:lvl w:ilvl="5" w:tplc="EC12F6D8">
      <w:start w:val="1"/>
      <w:numFmt w:val="bullet"/>
      <w:lvlText w:val=""/>
      <w:lvlJc w:val="left"/>
      <w:pPr>
        <w:tabs>
          <w:tab w:val="num" w:pos="4320"/>
        </w:tabs>
        <w:ind w:left="4320" w:hanging="360"/>
      </w:pPr>
      <w:rPr>
        <w:rFonts w:ascii="Wingdings" w:hAnsi="Wingdings"/>
      </w:rPr>
    </w:lvl>
    <w:lvl w:ilvl="6" w:tplc="776A9CA4">
      <w:start w:val="1"/>
      <w:numFmt w:val="bullet"/>
      <w:lvlText w:val=""/>
      <w:lvlJc w:val="left"/>
      <w:pPr>
        <w:tabs>
          <w:tab w:val="num" w:pos="5040"/>
        </w:tabs>
        <w:ind w:left="5040" w:hanging="360"/>
      </w:pPr>
      <w:rPr>
        <w:rFonts w:ascii="Symbol" w:hAnsi="Symbol"/>
      </w:rPr>
    </w:lvl>
    <w:lvl w:ilvl="7" w:tplc="BA66948C">
      <w:start w:val="1"/>
      <w:numFmt w:val="bullet"/>
      <w:lvlText w:val="o"/>
      <w:lvlJc w:val="left"/>
      <w:pPr>
        <w:tabs>
          <w:tab w:val="num" w:pos="5760"/>
        </w:tabs>
        <w:ind w:left="5760" w:hanging="360"/>
      </w:pPr>
      <w:rPr>
        <w:rFonts w:ascii="Courier New" w:hAnsi="Courier New"/>
      </w:rPr>
    </w:lvl>
    <w:lvl w:ilvl="8" w:tplc="28EC4E10">
      <w:start w:val="1"/>
      <w:numFmt w:val="bullet"/>
      <w:lvlText w:val=""/>
      <w:lvlJc w:val="left"/>
      <w:pPr>
        <w:tabs>
          <w:tab w:val="num" w:pos="6480"/>
        </w:tabs>
        <w:ind w:left="6480" w:hanging="360"/>
      </w:pPr>
      <w:rPr>
        <w:rFonts w:ascii="Wingdings" w:hAnsi="Wingdings"/>
      </w:rPr>
    </w:lvl>
  </w:abstractNum>
  <w:abstractNum w:abstractNumId="295" w15:restartNumberingAfterBreak="0">
    <w:nsid w:val="00000128"/>
    <w:multiLevelType w:val="hybridMultilevel"/>
    <w:tmpl w:val="00000128"/>
    <w:lvl w:ilvl="0" w:tplc="F63AC380">
      <w:start w:val="1"/>
      <w:numFmt w:val="bullet"/>
      <w:lvlText w:val="o"/>
      <w:lvlJc w:val="left"/>
      <w:pPr>
        <w:ind w:left="720" w:hanging="360"/>
      </w:pPr>
      <w:rPr>
        <w:rFonts w:ascii="Courier New" w:hAnsi="Courier New"/>
        <w:b w:val="0"/>
        <w:bCs w:val="0"/>
      </w:rPr>
    </w:lvl>
    <w:lvl w:ilvl="1" w:tplc="9FC6061C">
      <w:start w:val="1"/>
      <w:numFmt w:val="bullet"/>
      <w:lvlText w:val="o"/>
      <w:lvlJc w:val="left"/>
      <w:pPr>
        <w:tabs>
          <w:tab w:val="num" w:pos="1440"/>
        </w:tabs>
        <w:ind w:left="1440" w:hanging="360"/>
      </w:pPr>
      <w:rPr>
        <w:rFonts w:ascii="Courier New" w:hAnsi="Courier New"/>
      </w:rPr>
    </w:lvl>
    <w:lvl w:ilvl="2" w:tplc="BA1AF780">
      <w:start w:val="1"/>
      <w:numFmt w:val="bullet"/>
      <w:lvlText w:val=""/>
      <w:lvlJc w:val="left"/>
      <w:pPr>
        <w:tabs>
          <w:tab w:val="num" w:pos="2160"/>
        </w:tabs>
        <w:ind w:left="2160" w:hanging="360"/>
      </w:pPr>
      <w:rPr>
        <w:rFonts w:ascii="Wingdings" w:hAnsi="Wingdings"/>
      </w:rPr>
    </w:lvl>
    <w:lvl w:ilvl="3" w:tplc="6EFADE06">
      <w:start w:val="1"/>
      <w:numFmt w:val="bullet"/>
      <w:lvlText w:val=""/>
      <w:lvlJc w:val="left"/>
      <w:pPr>
        <w:tabs>
          <w:tab w:val="num" w:pos="2880"/>
        </w:tabs>
        <w:ind w:left="2880" w:hanging="360"/>
      </w:pPr>
      <w:rPr>
        <w:rFonts w:ascii="Symbol" w:hAnsi="Symbol"/>
      </w:rPr>
    </w:lvl>
    <w:lvl w:ilvl="4" w:tplc="1284BA2C">
      <w:start w:val="1"/>
      <w:numFmt w:val="bullet"/>
      <w:lvlText w:val="o"/>
      <w:lvlJc w:val="left"/>
      <w:pPr>
        <w:tabs>
          <w:tab w:val="num" w:pos="3600"/>
        </w:tabs>
        <w:ind w:left="3600" w:hanging="360"/>
      </w:pPr>
      <w:rPr>
        <w:rFonts w:ascii="Courier New" w:hAnsi="Courier New"/>
      </w:rPr>
    </w:lvl>
    <w:lvl w:ilvl="5" w:tplc="B778F0C0">
      <w:start w:val="1"/>
      <w:numFmt w:val="bullet"/>
      <w:lvlText w:val=""/>
      <w:lvlJc w:val="left"/>
      <w:pPr>
        <w:tabs>
          <w:tab w:val="num" w:pos="4320"/>
        </w:tabs>
        <w:ind w:left="4320" w:hanging="360"/>
      </w:pPr>
      <w:rPr>
        <w:rFonts w:ascii="Wingdings" w:hAnsi="Wingdings"/>
      </w:rPr>
    </w:lvl>
    <w:lvl w:ilvl="6" w:tplc="74AC7366">
      <w:start w:val="1"/>
      <w:numFmt w:val="bullet"/>
      <w:lvlText w:val=""/>
      <w:lvlJc w:val="left"/>
      <w:pPr>
        <w:tabs>
          <w:tab w:val="num" w:pos="5040"/>
        </w:tabs>
        <w:ind w:left="5040" w:hanging="360"/>
      </w:pPr>
      <w:rPr>
        <w:rFonts w:ascii="Symbol" w:hAnsi="Symbol"/>
      </w:rPr>
    </w:lvl>
    <w:lvl w:ilvl="7" w:tplc="75EA13EA">
      <w:start w:val="1"/>
      <w:numFmt w:val="bullet"/>
      <w:lvlText w:val="o"/>
      <w:lvlJc w:val="left"/>
      <w:pPr>
        <w:tabs>
          <w:tab w:val="num" w:pos="5760"/>
        </w:tabs>
        <w:ind w:left="5760" w:hanging="360"/>
      </w:pPr>
      <w:rPr>
        <w:rFonts w:ascii="Courier New" w:hAnsi="Courier New"/>
      </w:rPr>
    </w:lvl>
    <w:lvl w:ilvl="8" w:tplc="563E151E">
      <w:start w:val="1"/>
      <w:numFmt w:val="bullet"/>
      <w:lvlText w:val=""/>
      <w:lvlJc w:val="left"/>
      <w:pPr>
        <w:tabs>
          <w:tab w:val="num" w:pos="6480"/>
        </w:tabs>
        <w:ind w:left="6480" w:hanging="360"/>
      </w:pPr>
      <w:rPr>
        <w:rFonts w:ascii="Wingdings" w:hAnsi="Wingdings"/>
      </w:rPr>
    </w:lvl>
  </w:abstractNum>
  <w:abstractNum w:abstractNumId="296" w15:restartNumberingAfterBreak="0">
    <w:nsid w:val="00000129"/>
    <w:multiLevelType w:val="hybridMultilevel"/>
    <w:tmpl w:val="00000129"/>
    <w:lvl w:ilvl="0" w:tplc="6360D684">
      <w:start w:val="1"/>
      <w:numFmt w:val="bullet"/>
      <w:lvlText w:val="o"/>
      <w:lvlJc w:val="left"/>
      <w:pPr>
        <w:ind w:left="720" w:hanging="360"/>
      </w:pPr>
      <w:rPr>
        <w:rFonts w:ascii="Courier New" w:hAnsi="Courier New"/>
        <w:b w:val="0"/>
        <w:bCs w:val="0"/>
      </w:rPr>
    </w:lvl>
    <w:lvl w:ilvl="1" w:tplc="3968BCD0">
      <w:start w:val="1"/>
      <w:numFmt w:val="bullet"/>
      <w:lvlText w:val="o"/>
      <w:lvlJc w:val="left"/>
      <w:pPr>
        <w:tabs>
          <w:tab w:val="num" w:pos="1440"/>
        </w:tabs>
        <w:ind w:left="1440" w:hanging="360"/>
      </w:pPr>
      <w:rPr>
        <w:rFonts w:ascii="Courier New" w:hAnsi="Courier New"/>
      </w:rPr>
    </w:lvl>
    <w:lvl w:ilvl="2" w:tplc="110A1D98">
      <w:start w:val="1"/>
      <w:numFmt w:val="bullet"/>
      <w:lvlText w:val=""/>
      <w:lvlJc w:val="left"/>
      <w:pPr>
        <w:tabs>
          <w:tab w:val="num" w:pos="2160"/>
        </w:tabs>
        <w:ind w:left="2160" w:hanging="360"/>
      </w:pPr>
      <w:rPr>
        <w:rFonts w:ascii="Wingdings" w:hAnsi="Wingdings"/>
      </w:rPr>
    </w:lvl>
    <w:lvl w:ilvl="3" w:tplc="C01C6E66">
      <w:start w:val="1"/>
      <w:numFmt w:val="bullet"/>
      <w:lvlText w:val=""/>
      <w:lvlJc w:val="left"/>
      <w:pPr>
        <w:tabs>
          <w:tab w:val="num" w:pos="2880"/>
        </w:tabs>
        <w:ind w:left="2880" w:hanging="360"/>
      </w:pPr>
      <w:rPr>
        <w:rFonts w:ascii="Symbol" w:hAnsi="Symbol"/>
      </w:rPr>
    </w:lvl>
    <w:lvl w:ilvl="4" w:tplc="AC9E9F44">
      <w:start w:val="1"/>
      <w:numFmt w:val="bullet"/>
      <w:lvlText w:val="o"/>
      <w:lvlJc w:val="left"/>
      <w:pPr>
        <w:tabs>
          <w:tab w:val="num" w:pos="3600"/>
        </w:tabs>
        <w:ind w:left="3600" w:hanging="360"/>
      </w:pPr>
      <w:rPr>
        <w:rFonts w:ascii="Courier New" w:hAnsi="Courier New"/>
      </w:rPr>
    </w:lvl>
    <w:lvl w:ilvl="5" w:tplc="73A633EE">
      <w:start w:val="1"/>
      <w:numFmt w:val="bullet"/>
      <w:lvlText w:val=""/>
      <w:lvlJc w:val="left"/>
      <w:pPr>
        <w:tabs>
          <w:tab w:val="num" w:pos="4320"/>
        </w:tabs>
        <w:ind w:left="4320" w:hanging="360"/>
      </w:pPr>
      <w:rPr>
        <w:rFonts w:ascii="Wingdings" w:hAnsi="Wingdings"/>
      </w:rPr>
    </w:lvl>
    <w:lvl w:ilvl="6" w:tplc="AF304F30">
      <w:start w:val="1"/>
      <w:numFmt w:val="bullet"/>
      <w:lvlText w:val=""/>
      <w:lvlJc w:val="left"/>
      <w:pPr>
        <w:tabs>
          <w:tab w:val="num" w:pos="5040"/>
        </w:tabs>
        <w:ind w:left="5040" w:hanging="360"/>
      </w:pPr>
      <w:rPr>
        <w:rFonts w:ascii="Symbol" w:hAnsi="Symbol"/>
      </w:rPr>
    </w:lvl>
    <w:lvl w:ilvl="7" w:tplc="603C6B06">
      <w:start w:val="1"/>
      <w:numFmt w:val="bullet"/>
      <w:lvlText w:val="o"/>
      <w:lvlJc w:val="left"/>
      <w:pPr>
        <w:tabs>
          <w:tab w:val="num" w:pos="5760"/>
        </w:tabs>
        <w:ind w:left="5760" w:hanging="360"/>
      </w:pPr>
      <w:rPr>
        <w:rFonts w:ascii="Courier New" w:hAnsi="Courier New"/>
      </w:rPr>
    </w:lvl>
    <w:lvl w:ilvl="8" w:tplc="4224CC56">
      <w:start w:val="1"/>
      <w:numFmt w:val="bullet"/>
      <w:lvlText w:val=""/>
      <w:lvlJc w:val="left"/>
      <w:pPr>
        <w:tabs>
          <w:tab w:val="num" w:pos="6480"/>
        </w:tabs>
        <w:ind w:left="6480" w:hanging="360"/>
      </w:pPr>
      <w:rPr>
        <w:rFonts w:ascii="Wingdings" w:hAnsi="Wingdings"/>
      </w:rPr>
    </w:lvl>
  </w:abstractNum>
  <w:abstractNum w:abstractNumId="297" w15:restartNumberingAfterBreak="0">
    <w:nsid w:val="0000012A"/>
    <w:multiLevelType w:val="hybridMultilevel"/>
    <w:tmpl w:val="0000012A"/>
    <w:lvl w:ilvl="0" w:tplc="6310E9C8">
      <w:start w:val="1"/>
      <w:numFmt w:val="bullet"/>
      <w:lvlText w:val="o"/>
      <w:lvlJc w:val="left"/>
      <w:pPr>
        <w:ind w:left="720" w:hanging="360"/>
      </w:pPr>
      <w:rPr>
        <w:rFonts w:ascii="Courier New" w:hAnsi="Courier New"/>
        <w:b w:val="0"/>
        <w:bCs w:val="0"/>
      </w:rPr>
    </w:lvl>
    <w:lvl w:ilvl="1" w:tplc="1AE2B9AA">
      <w:start w:val="1"/>
      <w:numFmt w:val="bullet"/>
      <w:lvlText w:val="o"/>
      <w:lvlJc w:val="left"/>
      <w:pPr>
        <w:tabs>
          <w:tab w:val="num" w:pos="1440"/>
        </w:tabs>
        <w:ind w:left="1440" w:hanging="360"/>
      </w:pPr>
      <w:rPr>
        <w:rFonts w:ascii="Courier New" w:hAnsi="Courier New"/>
      </w:rPr>
    </w:lvl>
    <w:lvl w:ilvl="2" w:tplc="61161A2A">
      <w:start w:val="1"/>
      <w:numFmt w:val="bullet"/>
      <w:lvlText w:val=""/>
      <w:lvlJc w:val="left"/>
      <w:pPr>
        <w:tabs>
          <w:tab w:val="num" w:pos="2160"/>
        </w:tabs>
        <w:ind w:left="2160" w:hanging="360"/>
      </w:pPr>
      <w:rPr>
        <w:rFonts w:ascii="Wingdings" w:hAnsi="Wingdings"/>
      </w:rPr>
    </w:lvl>
    <w:lvl w:ilvl="3" w:tplc="24460798">
      <w:start w:val="1"/>
      <w:numFmt w:val="bullet"/>
      <w:lvlText w:val=""/>
      <w:lvlJc w:val="left"/>
      <w:pPr>
        <w:tabs>
          <w:tab w:val="num" w:pos="2880"/>
        </w:tabs>
        <w:ind w:left="2880" w:hanging="360"/>
      </w:pPr>
      <w:rPr>
        <w:rFonts w:ascii="Symbol" w:hAnsi="Symbol"/>
      </w:rPr>
    </w:lvl>
    <w:lvl w:ilvl="4" w:tplc="B59492CE">
      <w:start w:val="1"/>
      <w:numFmt w:val="bullet"/>
      <w:lvlText w:val="o"/>
      <w:lvlJc w:val="left"/>
      <w:pPr>
        <w:tabs>
          <w:tab w:val="num" w:pos="3600"/>
        </w:tabs>
        <w:ind w:left="3600" w:hanging="360"/>
      </w:pPr>
      <w:rPr>
        <w:rFonts w:ascii="Courier New" w:hAnsi="Courier New"/>
      </w:rPr>
    </w:lvl>
    <w:lvl w:ilvl="5" w:tplc="7150A42C">
      <w:start w:val="1"/>
      <w:numFmt w:val="bullet"/>
      <w:lvlText w:val=""/>
      <w:lvlJc w:val="left"/>
      <w:pPr>
        <w:tabs>
          <w:tab w:val="num" w:pos="4320"/>
        </w:tabs>
        <w:ind w:left="4320" w:hanging="360"/>
      </w:pPr>
      <w:rPr>
        <w:rFonts w:ascii="Wingdings" w:hAnsi="Wingdings"/>
      </w:rPr>
    </w:lvl>
    <w:lvl w:ilvl="6" w:tplc="A2CAB0DE">
      <w:start w:val="1"/>
      <w:numFmt w:val="bullet"/>
      <w:lvlText w:val=""/>
      <w:lvlJc w:val="left"/>
      <w:pPr>
        <w:tabs>
          <w:tab w:val="num" w:pos="5040"/>
        </w:tabs>
        <w:ind w:left="5040" w:hanging="360"/>
      </w:pPr>
      <w:rPr>
        <w:rFonts w:ascii="Symbol" w:hAnsi="Symbol"/>
      </w:rPr>
    </w:lvl>
    <w:lvl w:ilvl="7" w:tplc="B69C0FFE">
      <w:start w:val="1"/>
      <w:numFmt w:val="bullet"/>
      <w:lvlText w:val="o"/>
      <w:lvlJc w:val="left"/>
      <w:pPr>
        <w:tabs>
          <w:tab w:val="num" w:pos="5760"/>
        </w:tabs>
        <w:ind w:left="5760" w:hanging="360"/>
      </w:pPr>
      <w:rPr>
        <w:rFonts w:ascii="Courier New" w:hAnsi="Courier New"/>
      </w:rPr>
    </w:lvl>
    <w:lvl w:ilvl="8" w:tplc="07BAAA90">
      <w:start w:val="1"/>
      <w:numFmt w:val="bullet"/>
      <w:lvlText w:val=""/>
      <w:lvlJc w:val="left"/>
      <w:pPr>
        <w:tabs>
          <w:tab w:val="num" w:pos="6480"/>
        </w:tabs>
        <w:ind w:left="6480" w:hanging="360"/>
      </w:pPr>
      <w:rPr>
        <w:rFonts w:ascii="Wingdings" w:hAnsi="Wingdings"/>
      </w:rPr>
    </w:lvl>
  </w:abstractNum>
  <w:abstractNum w:abstractNumId="298" w15:restartNumberingAfterBreak="0">
    <w:nsid w:val="0000012B"/>
    <w:multiLevelType w:val="hybridMultilevel"/>
    <w:tmpl w:val="0000012B"/>
    <w:lvl w:ilvl="0" w:tplc="7878FE5A">
      <w:start w:val="1"/>
      <w:numFmt w:val="bullet"/>
      <w:lvlText w:val="o"/>
      <w:lvlJc w:val="left"/>
      <w:pPr>
        <w:ind w:left="720" w:hanging="360"/>
      </w:pPr>
      <w:rPr>
        <w:rFonts w:ascii="Courier New" w:hAnsi="Courier New"/>
        <w:b w:val="0"/>
        <w:bCs w:val="0"/>
      </w:rPr>
    </w:lvl>
    <w:lvl w:ilvl="1" w:tplc="52F62A44">
      <w:start w:val="1"/>
      <w:numFmt w:val="bullet"/>
      <w:lvlText w:val="o"/>
      <w:lvlJc w:val="left"/>
      <w:pPr>
        <w:tabs>
          <w:tab w:val="num" w:pos="1440"/>
        </w:tabs>
        <w:ind w:left="1440" w:hanging="360"/>
      </w:pPr>
      <w:rPr>
        <w:rFonts w:ascii="Courier New" w:hAnsi="Courier New"/>
      </w:rPr>
    </w:lvl>
    <w:lvl w:ilvl="2" w:tplc="EFA66E84">
      <w:start w:val="1"/>
      <w:numFmt w:val="bullet"/>
      <w:lvlText w:val=""/>
      <w:lvlJc w:val="left"/>
      <w:pPr>
        <w:tabs>
          <w:tab w:val="num" w:pos="2160"/>
        </w:tabs>
        <w:ind w:left="2160" w:hanging="360"/>
      </w:pPr>
      <w:rPr>
        <w:rFonts w:ascii="Wingdings" w:hAnsi="Wingdings"/>
      </w:rPr>
    </w:lvl>
    <w:lvl w:ilvl="3" w:tplc="4DA662FC">
      <w:start w:val="1"/>
      <w:numFmt w:val="bullet"/>
      <w:lvlText w:val=""/>
      <w:lvlJc w:val="left"/>
      <w:pPr>
        <w:tabs>
          <w:tab w:val="num" w:pos="2880"/>
        </w:tabs>
        <w:ind w:left="2880" w:hanging="360"/>
      </w:pPr>
      <w:rPr>
        <w:rFonts w:ascii="Symbol" w:hAnsi="Symbol"/>
      </w:rPr>
    </w:lvl>
    <w:lvl w:ilvl="4" w:tplc="BB6A5F7A">
      <w:start w:val="1"/>
      <w:numFmt w:val="bullet"/>
      <w:lvlText w:val="o"/>
      <w:lvlJc w:val="left"/>
      <w:pPr>
        <w:tabs>
          <w:tab w:val="num" w:pos="3600"/>
        </w:tabs>
        <w:ind w:left="3600" w:hanging="360"/>
      </w:pPr>
      <w:rPr>
        <w:rFonts w:ascii="Courier New" w:hAnsi="Courier New"/>
      </w:rPr>
    </w:lvl>
    <w:lvl w:ilvl="5" w:tplc="2D289FA2">
      <w:start w:val="1"/>
      <w:numFmt w:val="bullet"/>
      <w:lvlText w:val=""/>
      <w:lvlJc w:val="left"/>
      <w:pPr>
        <w:tabs>
          <w:tab w:val="num" w:pos="4320"/>
        </w:tabs>
        <w:ind w:left="4320" w:hanging="360"/>
      </w:pPr>
      <w:rPr>
        <w:rFonts w:ascii="Wingdings" w:hAnsi="Wingdings"/>
      </w:rPr>
    </w:lvl>
    <w:lvl w:ilvl="6" w:tplc="93464DF4">
      <w:start w:val="1"/>
      <w:numFmt w:val="bullet"/>
      <w:lvlText w:val=""/>
      <w:lvlJc w:val="left"/>
      <w:pPr>
        <w:tabs>
          <w:tab w:val="num" w:pos="5040"/>
        </w:tabs>
        <w:ind w:left="5040" w:hanging="360"/>
      </w:pPr>
      <w:rPr>
        <w:rFonts w:ascii="Symbol" w:hAnsi="Symbol"/>
      </w:rPr>
    </w:lvl>
    <w:lvl w:ilvl="7" w:tplc="E37CC33A">
      <w:start w:val="1"/>
      <w:numFmt w:val="bullet"/>
      <w:lvlText w:val="o"/>
      <w:lvlJc w:val="left"/>
      <w:pPr>
        <w:tabs>
          <w:tab w:val="num" w:pos="5760"/>
        </w:tabs>
        <w:ind w:left="5760" w:hanging="360"/>
      </w:pPr>
      <w:rPr>
        <w:rFonts w:ascii="Courier New" w:hAnsi="Courier New"/>
      </w:rPr>
    </w:lvl>
    <w:lvl w:ilvl="8" w:tplc="FA0C474A">
      <w:start w:val="1"/>
      <w:numFmt w:val="bullet"/>
      <w:lvlText w:val=""/>
      <w:lvlJc w:val="left"/>
      <w:pPr>
        <w:tabs>
          <w:tab w:val="num" w:pos="6480"/>
        </w:tabs>
        <w:ind w:left="6480" w:hanging="360"/>
      </w:pPr>
      <w:rPr>
        <w:rFonts w:ascii="Wingdings" w:hAnsi="Wingdings"/>
      </w:rPr>
    </w:lvl>
  </w:abstractNum>
  <w:abstractNum w:abstractNumId="299" w15:restartNumberingAfterBreak="0">
    <w:nsid w:val="0000012C"/>
    <w:multiLevelType w:val="hybridMultilevel"/>
    <w:tmpl w:val="0000012C"/>
    <w:lvl w:ilvl="0" w:tplc="23409214">
      <w:start w:val="1"/>
      <w:numFmt w:val="bullet"/>
      <w:lvlText w:val="o"/>
      <w:lvlJc w:val="left"/>
      <w:pPr>
        <w:ind w:left="720" w:hanging="360"/>
      </w:pPr>
      <w:rPr>
        <w:rFonts w:ascii="Courier New" w:hAnsi="Courier New"/>
        <w:b w:val="0"/>
        <w:bCs w:val="0"/>
      </w:rPr>
    </w:lvl>
    <w:lvl w:ilvl="1" w:tplc="786C2DB6">
      <w:start w:val="1"/>
      <w:numFmt w:val="bullet"/>
      <w:lvlText w:val="o"/>
      <w:lvlJc w:val="left"/>
      <w:pPr>
        <w:tabs>
          <w:tab w:val="num" w:pos="1440"/>
        </w:tabs>
        <w:ind w:left="1440" w:hanging="360"/>
      </w:pPr>
      <w:rPr>
        <w:rFonts w:ascii="Courier New" w:hAnsi="Courier New"/>
      </w:rPr>
    </w:lvl>
    <w:lvl w:ilvl="2" w:tplc="01C681F6">
      <w:start w:val="1"/>
      <w:numFmt w:val="bullet"/>
      <w:lvlText w:val=""/>
      <w:lvlJc w:val="left"/>
      <w:pPr>
        <w:tabs>
          <w:tab w:val="num" w:pos="2160"/>
        </w:tabs>
        <w:ind w:left="2160" w:hanging="360"/>
      </w:pPr>
      <w:rPr>
        <w:rFonts w:ascii="Wingdings" w:hAnsi="Wingdings"/>
      </w:rPr>
    </w:lvl>
    <w:lvl w:ilvl="3" w:tplc="63FE79C4">
      <w:start w:val="1"/>
      <w:numFmt w:val="bullet"/>
      <w:lvlText w:val=""/>
      <w:lvlJc w:val="left"/>
      <w:pPr>
        <w:tabs>
          <w:tab w:val="num" w:pos="2880"/>
        </w:tabs>
        <w:ind w:left="2880" w:hanging="360"/>
      </w:pPr>
      <w:rPr>
        <w:rFonts w:ascii="Symbol" w:hAnsi="Symbol"/>
      </w:rPr>
    </w:lvl>
    <w:lvl w:ilvl="4" w:tplc="B12671E8">
      <w:start w:val="1"/>
      <w:numFmt w:val="bullet"/>
      <w:lvlText w:val="o"/>
      <w:lvlJc w:val="left"/>
      <w:pPr>
        <w:tabs>
          <w:tab w:val="num" w:pos="3600"/>
        </w:tabs>
        <w:ind w:left="3600" w:hanging="360"/>
      </w:pPr>
      <w:rPr>
        <w:rFonts w:ascii="Courier New" w:hAnsi="Courier New"/>
      </w:rPr>
    </w:lvl>
    <w:lvl w:ilvl="5" w:tplc="64BCEB6E">
      <w:start w:val="1"/>
      <w:numFmt w:val="bullet"/>
      <w:lvlText w:val=""/>
      <w:lvlJc w:val="left"/>
      <w:pPr>
        <w:tabs>
          <w:tab w:val="num" w:pos="4320"/>
        </w:tabs>
        <w:ind w:left="4320" w:hanging="360"/>
      </w:pPr>
      <w:rPr>
        <w:rFonts w:ascii="Wingdings" w:hAnsi="Wingdings"/>
      </w:rPr>
    </w:lvl>
    <w:lvl w:ilvl="6" w:tplc="A10A7178">
      <w:start w:val="1"/>
      <w:numFmt w:val="bullet"/>
      <w:lvlText w:val=""/>
      <w:lvlJc w:val="left"/>
      <w:pPr>
        <w:tabs>
          <w:tab w:val="num" w:pos="5040"/>
        </w:tabs>
        <w:ind w:left="5040" w:hanging="360"/>
      </w:pPr>
      <w:rPr>
        <w:rFonts w:ascii="Symbol" w:hAnsi="Symbol"/>
      </w:rPr>
    </w:lvl>
    <w:lvl w:ilvl="7" w:tplc="884C5EE6">
      <w:start w:val="1"/>
      <w:numFmt w:val="bullet"/>
      <w:lvlText w:val="o"/>
      <w:lvlJc w:val="left"/>
      <w:pPr>
        <w:tabs>
          <w:tab w:val="num" w:pos="5760"/>
        </w:tabs>
        <w:ind w:left="5760" w:hanging="360"/>
      </w:pPr>
      <w:rPr>
        <w:rFonts w:ascii="Courier New" w:hAnsi="Courier New"/>
      </w:rPr>
    </w:lvl>
    <w:lvl w:ilvl="8" w:tplc="FD0C7272">
      <w:start w:val="1"/>
      <w:numFmt w:val="bullet"/>
      <w:lvlText w:val=""/>
      <w:lvlJc w:val="left"/>
      <w:pPr>
        <w:tabs>
          <w:tab w:val="num" w:pos="6480"/>
        </w:tabs>
        <w:ind w:left="6480" w:hanging="360"/>
      </w:pPr>
      <w:rPr>
        <w:rFonts w:ascii="Wingdings" w:hAnsi="Wingdings"/>
      </w:rPr>
    </w:lvl>
  </w:abstractNum>
  <w:abstractNum w:abstractNumId="300" w15:restartNumberingAfterBreak="0">
    <w:nsid w:val="0000012D"/>
    <w:multiLevelType w:val="hybridMultilevel"/>
    <w:tmpl w:val="0000012D"/>
    <w:lvl w:ilvl="0" w:tplc="3ACAD334">
      <w:start w:val="1"/>
      <w:numFmt w:val="bullet"/>
      <w:lvlText w:val="o"/>
      <w:lvlJc w:val="left"/>
      <w:pPr>
        <w:ind w:left="720" w:hanging="360"/>
      </w:pPr>
      <w:rPr>
        <w:rFonts w:ascii="Courier New" w:hAnsi="Courier New"/>
        <w:b w:val="0"/>
        <w:bCs w:val="0"/>
      </w:rPr>
    </w:lvl>
    <w:lvl w:ilvl="1" w:tplc="0F06C036">
      <w:start w:val="1"/>
      <w:numFmt w:val="bullet"/>
      <w:lvlText w:val="o"/>
      <w:lvlJc w:val="left"/>
      <w:pPr>
        <w:tabs>
          <w:tab w:val="num" w:pos="1440"/>
        </w:tabs>
        <w:ind w:left="1440" w:hanging="360"/>
      </w:pPr>
      <w:rPr>
        <w:rFonts w:ascii="Courier New" w:hAnsi="Courier New"/>
      </w:rPr>
    </w:lvl>
    <w:lvl w:ilvl="2" w:tplc="743239FE">
      <w:start w:val="1"/>
      <w:numFmt w:val="bullet"/>
      <w:lvlText w:val=""/>
      <w:lvlJc w:val="left"/>
      <w:pPr>
        <w:tabs>
          <w:tab w:val="num" w:pos="2160"/>
        </w:tabs>
        <w:ind w:left="2160" w:hanging="360"/>
      </w:pPr>
      <w:rPr>
        <w:rFonts w:ascii="Wingdings" w:hAnsi="Wingdings"/>
      </w:rPr>
    </w:lvl>
    <w:lvl w:ilvl="3" w:tplc="24542126">
      <w:start w:val="1"/>
      <w:numFmt w:val="bullet"/>
      <w:lvlText w:val=""/>
      <w:lvlJc w:val="left"/>
      <w:pPr>
        <w:tabs>
          <w:tab w:val="num" w:pos="2880"/>
        </w:tabs>
        <w:ind w:left="2880" w:hanging="360"/>
      </w:pPr>
      <w:rPr>
        <w:rFonts w:ascii="Symbol" w:hAnsi="Symbol"/>
      </w:rPr>
    </w:lvl>
    <w:lvl w:ilvl="4" w:tplc="F79845F2">
      <w:start w:val="1"/>
      <w:numFmt w:val="bullet"/>
      <w:lvlText w:val="o"/>
      <w:lvlJc w:val="left"/>
      <w:pPr>
        <w:tabs>
          <w:tab w:val="num" w:pos="3600"/>
        </w:tabs>
        <w:ind w:left="3600" w:hanging="360"/>
      </w:pPr>
      <w:rPr>
        <w:rFonts w:ascii="Courier New" w:hAnsi="Courier New"/>
      </w:rPr>
    </w:lvl>
    <w:lvl w:ilvl="5" w:tplc="A5901F00">
      <w:start w:val="1"/>
      <w:numFmt w:val="bullet"/>
      <w:lvlText w:val=""/>
      <w:lvlJc w:val="left"/>
      <w:pPr>
        <w:tabs>
          <w:tab w:val="num" w:pos="4320"/>
        </w:tabs>
        <w:ind w:left="4320" w:hanging="360"/>
      </w:pPr>
      <w:rPr>
        <w:rFonts w:ascii="Wingdings" w:hAnsi="Wingdings"/>
      </w:rPr>
    </w:lvl>
    <w:lvl w:ilvl="6" w:tplc="9AE4B02A">
      <w:start w:val="1"/>
      <w:numFmt w:val="bullet"/>
      <w:lvlText w:val=""/>
      <w:lvlJc w:val="left"/>
      <w:pPr>
        <w:tabs>
          <w:tab w:val="num" w:pos="5040"/>
        </w:tabs>
        <w:ind w:left="5040" w:hanging="360"/>
      </w:pPr>
      <w:rPr>
        <w:rFonts w:ascii="Symbol" w:hAnsi="Symbol"/>
      </w:rPr>
    </w:lvl>
    <w:lvl w:ilvl="7" w:tplc="D7D24856">
      <w:start w:val="1"/>
      <w:numFmt w:val="bullet"/>
      <w:lvlText w:val="o"/>
      <w:lvlJc w:val="left"/>
      <w:pPr>
        <w:tabs>
          <w:tab w:val="num" w:pos="5760"/>
        </w:tabs>
        <w:ind w:left="5760" w:hanging="360"/>
      </w:pPr>
      <w:rPr>
        <w:rFonts w:ascii="Courier New" w:hAnsi="Courier New"/>
      </w:rPr>
    </w:lvl>
    <w:lvl w:ilvl="8" w:tplc="80E8A93A">
      <w:start w:val="1"/>
      <w:numFmt w:val="bullet"/>
      <w:lvlText w:val=""/>
      <w:lvlJc w:val="left"/>
      <w:pPr>
        <w:tabs>
          <w:tab w:val="num" w:pos="6480"/>
        </w:tabs>
        <w:ind w:left="6480" w:hanging="360"/>
      </w:pPr>
      <w:rPr>
        <w:rFonts w:ascii="Wingdings" w:hAnsi="Wingdings"/>
      </w:rPr>
    </w:lvl>
  </w:abstractNum>
  <w:abstractNum w:abstractNumId="301" w15:restartNumberingAfterBreak="0">
    <w:nsid w:val="0000012E"/>
    <w:multiLevelType w:val="hybridMultilevel"/>
    <w:tmpl w:val="0000012E"/>
    <w:lvl w:ilvl="0" w:tplc="5248FB86">
      <w:start w:val="1"/>
      <w:numFmt w:val="bullet"/>
      <w:lvlText w:val="o"/>
      <w:lvlJc w:val="left"/>
      <w:pPr>
        <w:ind w:left="720" w:hanging="360"/>
      </w:pPr>
      <w:rPr>
        <w:rFonts w:ascii="Courier New" w:hAnsi="Courier New"/>
        <w:b w:val="0"/>
        <w:bCs w:val="0"/>
      </w:rPr>
    </w:lvl>
    <w:lvl w:ilvl="1" w:tplc="E95CEF6A">
      <w:start w:val="1"/>
      <w:numFmt w:val="bullet"/>
      <w:lvlText w:val="o"/>
      <w:lvlJc w:val="left"/>
      <w:pPr>
        <w:tabs>
          <w:tab w:val="num" w:pos="1440"/>
        </w:tabs>
        <w:ind w:left="1440" w:hanging="360"/>
      </w:pPr>
      <w:rPr>
        <w:rFonts w:ascii="Courier New" w:hAnsi="Courier New"/>
      </w:rPr>
    </w:lvl>
    <w:lvl w:ilvl="2" w:tplc="7C7C4760">
      <w:start w:val="1"/>
      <w:numFmt w:val="bullet"/>
      <w:lvlText w:val=""/>
      <w:lvlJc w:val="left"/>
      <w:pPr>
        <w:tabs>
          <w:tab w:val="num" w:pos="2160"/>
        </w:tabs>
        <w:ind w:left="2160" w:hanging="360"/>
      </w:pPr>
      <w:rPr>
        <w:rFonts w:ascii="Wingdings" w:hAnsi="Wingdings"/>
      </w:rPr>
    </w:lvl>
    <w:lvl w:ilvl="3" w:tplc="C270CA80">
      <w:start w:val="1"/>
      <w:numFmt w:val="bullet"/>
      <w:lvlText w:val=""/>
      <w:lvlJc w:val="left"/>
      <w:pPr>
        <w:tabs>
          <w:tab w:val="num" w:pos="2880"/>
        </w:tabs>
        <w:ind w:left="2880" w:hanging="360"/>
      </w:pPr>
      <w:rPr>
        <w:rFonts w:ascii="Symbol" w:hAnsi="Symbol"/>
      </w:rPr>
    </w:lvl>
    <w:lvl w:ilvl="4" w:tplc="0AE8A738">
      <w:start w:val="1"/>
      <w:numFmt w:val="bullet"/>
      <w:lvlText w:val="o"/>
      <w:lvlJc w:val="left"/>
      <w:pPr>
        <w:tabs>
          <w:tab w:val="num" w:pos="3600"/>
        </w:tabs>
        <w:ind w:left="3600" w:hanging="360"/>
      </w:pPr>
      <w:rPr>
        <w:rFonts w:ascii="Courier New" w:hAnsi="Courier New"/>
      </w:rPr>
    </w:lvl>
    <w:lvl w:ilvl="5" w:tplc="87F42AD2">
      <w:start w:val="1"/>
      <w:numFmt w:val="bullet"/>
      <w:lvlText w:val=""/>
      <w:lvlJc w:val="left"/>
      <w:pPr>
        <w:tabs>
          <w:tab w:val="num" w:pos="4320"/>
        </w:tabs>
        <w:ind w:left="4320" w:hanging="360"/>
      </w:pPr>
      <w:rPr>
        <w:rFonts w:ascii="Wingdings" w:hAnsi="Wingdings"/>
      </w:rPr>
    </w:lvl>
    <w:lvl w:ilvl="6" w:tplc="30827764">
      <w:start w:val="1"/>
      <w:numFmt w:val="bullet"/>
      <w:lvlText w:val=""/>
      <w:lvlJc w:val="left"/>
      <w:pPr>
        <w:tabs>
          <w:tab w:val="num" w:pos="5040"/>
        </w:tabs>
        <w:ind w:left="5040" w:hanging="360"/>
      </w:pPr>
      <w:rPr>
        <w:rFonts w:ascii="Symbol" w:hAnsi="Symbol"/>
      </w:rPr>
    </w:lvl>
    <w:lvl w:ilvl="7" w:tplc="AB6E2992">
      <w:start w:val="1"/>
      <w:numFmt w:val="bullet"/>
      <w:lvlText w:val="o"/>
      <w:lvlJc w:val="left"/>
      <w:pPr>
        <w:tabs>
          <w:tab w:val="num" w:pos="5760"/>
        </w:tabs>
        <w:ind w:left="5760" w:hanging="360"/>
      </w:pPr>
      <w:rPr>
        <w:rFonts w:ascii="Courier New" w:hAnsi="Courier New"/>
      </w:rPr>
    </w:lvl>
    <w:lvl w:ilvl="8" w:tplc="0F2A24FE">
      <w:start w:val="1"/>
      <w:numFmt w:val="bullet"/>
      <w:lvlText w:val=""/>
      <w:lvlJc w:val="left"/>
      <w:pPr>
        <w:tabs>
          <w:tab w:val="num" w:pos="6480"/>
        </w:tabs>
        <w:ind w:left="6480" w:hanging="360"/>
      </w:pPr>
      <w:rPr>
        <w:rFonts w:ascii="Wingdings" w:hAnsi="Wingdings"/>
      </w:rPr>
    </w:lvl>
  </w:abstractNum>
  <w:abstractNum w:abstractNumId="302" w15:restartNumberingAfterBreak="0">
    <w:nsid w:val="0000012F"/>
    <w:multiLevelType w:val="hybridMultilevel"/>
    <w:tmpl w:val="0000012F"/>
    <w:lvl w:ilvl="0" w:tplc="46689546">
      <w:start w:val="1"/>
      <w:numFmt w:val="bullet"/>
      <w:lvlText w:val="o"/>
      <w:lvlJc w:val="left"/>
      <w:pPr>
        <w:ind w:left="720" w:hanging="360"/>
      </w:pPr>
      <w:rPr>
        <w:rFonts w:ascii="Courier New" w:hAnsi="Courier New"/>
        <w:b w:val="0"/>
        <w:bCs w:val="0"/>
      </w:rPr>
    </w:lvl>
    <w:lvl w:ilvl="1" w:tplc="19B0ED4E">
      <w:start w:val="1"/>
      <w:numFmt w:val="bullet"/>
      <w:lvlText w:val="o"/>
      <w:lvlJc w:val="left"/>
      <w:pPr>
        <w:tabs>
          <w:tab w:val="num" w:pos="1440"/>
        </w:tabs>
        <w:ind w:left="1440" w:hanging="360"/>
      </w:pPr>
      <w:rPr>
        <w:rFonts w:ascii="Courier New" w:hAnsi="Courier New"/>
      </w:rPr>
    </w:lvl>
    <w:lvl w:ilvl="2" w:tplc="84A8A1D4">
      <w:start w:val="1"/>
      <w:numFmt w:val="bullet"/>
      <w:lvlText w:val=""/>
      <w:lvlJc w:val="left"/>
      <w:pPr>
        <w:tabs>
          <w:tab w:val="num" w:pos="2160"/>
        </w:tabs>
        <w:ind w:left="2160" w:hanging="360"/>
      </w:pPr>
      <w:rPr>
        <w:rFonts w:ascii="Wingdings" w:hAnsi="Wingdings"/>
      </w:rPr>
    </w:lvl>
    <w:lvl w:ilvl="3" w:tplc="CF36ED10">
      <w:start w:val="1"/>
      <w:numFmt w:val="bullet"/>
      <w:lvlText w:val=""/>
      <w:lvlJc w:val="left"/>
      <w:pPr>
        <w:tabs>
          <w:tab w:val="num" w:pos="2880"/>
        </w:tabs>
        <w:ind w:left="2880" w:hanging="360"/>
      </w:pPr>
      <w:rPr>
        <w:rFonts w:ascii="Symbol" w:hAnsi="Symbol"/>
      </w:rPr>
    </w:lvl>
    <w:lvl w:ilvl="4" w:tplc="20AE296A">
      <w:start w:val="1"/>
      <w:numFmt w:val="bullet"/>
      <w:lvlText w:val="o"/>
      <w:lvlJc w:val="left"/>
      <w:pPr>
        <w:tabs>
          <w:tab w:val="num" w:pos="3600"/>
        </w:tabs>
        <w:ind w:left="3600" w:hanging="360"/>
      </w:pPr>
      <w:rPr>
        <w:rFonts w:ascii="Courier New" w:hAnsi="Courier New"/>
      </w:rPr>
    </w:lvl>
    <w:lvl w:ilvl="5" w:tplc="0A608A4E">
      <w:start w:val="1"/>
      <w:numFmt w:val="bullet"/>
      <w:lvlText w:val=""/>
      <w:lvlJc w:val="left"/>
      <w:pPr>
        <w:tabs>
          <w:tab w:val="num" w:pos="4320"/>
        </w:tabs>
        <w:ind w:left="4320" w:hanging="360"/>
      </w:pPr>
      <w:rPr>
        <w:rFonts w:ascii="Wingdings" w:hAnsi="Wingdings"/>
      </w:rPr>
    </w:lvl>
    <w:lvl w:ilvl="6" w:tplc="3C5E6038">
      <w:start w:val="1"/>
      <w:numFmt w:val="bullet"/>
      <w:lvlText w:val=""/>
      <w:lvlJc w:val="left"/>
      <w:pPr>
        <w:tabs>
          <w:tab w:val="num" w:pos="5040"/>
        </w:tabs>
        <w:ind w:left="5040" w:hanging="360"/>
      </w:pPr>
      <w:rPr>
        <w:rFonts w:ascii="Symbol" w:hAnsi="Symbol"/>
      </w:rPr>
    </w:lvl>
    <w:lvl w:ilvl="7" w:tplc="D4CE9C36">
      <w:start w:val="1"/>
      <w:numFmt w:val="bullet"/>
      <w:lvlText w:val="o"/>
      <w:lvlJc w:val="left"/>
      <w:pPr>
        <w:tabs>
          <w:tab w:val="num" w:pos="5760"/>
        </w:tabs>
        <w:ind w:left="5760" w:hanging="360"/>
      </w:pPr>
      <w:rPr>
        <w:rFonts w:ascii="Courier New" w:hAnsi="Courier New"/>
      </w:rPr>
    </w:lvl>
    <w:lvl w:ilvl="8" w:tplc="66E022CE">
      <w:start w:val="1"/>
      <w:numFmt w:val="bullet"/>
      <w:lvlText w:val=""/>
      <w:lvlJc w:val="left"/>
      <w:pPr>
        <w:tabs>
          <w:tab w:val="num" w:pos="6480"/>
        </w:tabs>
        <w:ind w:left="6480" w:hanging="360"/>
      </w:pPr>
      <w:rPr>
        <w:rFonts w:ascii="Wingdings" w:hAnsi="Wingdings"/>
      </w:rPr>
    </w:lvl>
  </w:abstractNum>
  <w:abstractNum w:abstractNumId="303" w15:restartNumberingAfterBreak="0">
    <w:nsid w:val="00000130"/>
    <w:multiLevelType w:val="hybridMultilevel"/>
    <w:tmpl w:val="00000130"/>
    <w:lvl w:ilvl="0" w:tplc="2D8C9AC0">
      <w:start w:val="1"/>
      <w:numFmt w:val="bullet"/>
      <w:lvlText w:val="o"/>
      <w:lvlJc w:val="left"/>
      <w:pPr>
        <w:ind w:left="720" w:hanging="360"/>
      </w:pPr>
      <w:rPr>
        <w:rFonts w:ascii="Courier New" w:hAnsi="Courier New"/>
        <w:b w:val="0"/>
        <w:bCs w:val="0"/>
      </w:rPr>
    </w:lvl>
    <w:lvl w:ilvl="1" w:tplc="5AE8F8C2">
      <w:start w:val="1"/>
      <w:numFmt w:val="bullet"/>
      <w:lvlText w:val="o"/>
      <w:lvlJc w:val="left"/>
      <w:pPr>
        <w:tabs>
          <w:tab w:val="num" w:pos="1440"/>
        </w:tabs>
        <w:ind w:left="1440" w:hanging="360"/>
      </w:pPr>
      <w:rPr>
        <w:rFonts w:ascii="Courier New" w:hAnsi="Courier New"/>
      </w:rPr>
    </w:lvl>
    <w:lvl w:ilvl="2" w:tplc="C838C4F2">
      <w:start w:val="1"/>
      <w:numFmt w:val="bullet"/>
      <w:lvlText w:val=""/>
      <w:lvlJc w:val="left"/>
      <w:pPr>
        <w:tabs>
          <w:tab w:val="num" w:pos="2160"/>
        </w:tabs>
        <w:ind w:left="2160" w:hanging="360"/>
      </w:pPr>
      <w:rPr>
        <w:rFonts w:ascii="Wingdings" w:hAnsi="Wingdings"/>
      </w:rPr>
    </w:lvl>
    <w:lvl w:ilvl="3" w:tplc="FA9837FC">
      <w:start w:val="1"/>
      <w:numFmt w:val="bullet"/>
      <w:lvlText w:val=""/>
      <w:lvlJc w:val="left"/>
      <w:pPr>
        <w:tabs>
          <w:tab w:val="num" w:pos="2880"/>
        </w:tabs>
        <w:ind w:left="2880" w:hanging="360"/>
      </w:pPr>
      <w:rPr>
        <w:rFonts w:ascii="Symbol" w:hAnsi="Symbol"/>
      </w:rPr>
    </w:lvl>
    <w:lvl w:ilvl="4" w:tplc="4EF69D0A">
      <w:start w:val="1"/>
      <w:numFmt w:val="bullet"/>
      <w:lvlText w:val="o"/>
      <w:lvlJc w:val="left"/>
      <w:pPr>
        <w:tabs>
          <w:tab w:val="num" w:pos="3600"/>
        </w:tabs>
        <w:ind w:left="3600" w:hanging="360"/>
      </w:pPr>
      <w:rPr>
        <w:rFonts w:ascii="Courier New" w:hAnsi="Courier New"/>
      </w:rPr>
    </w:lvl>
    <w:lvl w:ilvl="5" w:tplc="F4307DDC">
      <w:start w:val="1"/>
      <w:numFmt w:val="bullet"/>
      <w:lvlText w:val=""/>
      <w:lvlJc w:val="left"/>
      <w:pPr>
        <w:tabs>
          <w:tab w:val="num" w:pos="4320"/>
        </w:tabs>
        <w:ind w:left="4320" w:hanging="360"/>
      </w:pPr>
      <w:rPr>
        <w:rFonts w:ascii="Wingdings" w:hAnsi="Wingdings"/>
      </w:rPr>
    </w:lvl>
    <w:lvl w:ilvl="6" w:tplc="F94EAB12">
      <w:start w:val="1"/>
      <w:numFmt w:val="bullet"/>
      <w:lvlText w:val=""/>
      <w:lvlJc w:val="left"/>
      <w:pPr>
        <w:tabs>
          <w:tab w:val="num" w:pos="5040"/>
        </w:tabs>
        <w:ind w:left="5040" w:hanging="360"/>
      </w:pPr>
      <w:rPr>
        <w:rFonts w:ascii="Symbol" w:hAnsi="Symbol"/>
      </w:rPr>
    </w:lvl>
    <w:lvl w:ilvl="7" w:tplc="450A031C">
      <w:start w:val="1"/>
      <w:numFmt w:val="bullet"/>
      <w:lvlText w:val="o"/>
      <w:lvlJc w:val="left"/>
      <w:pPr>
        <w:tabs>
          <w:tab w:val="num" w:pos="5760"/>
        </w:tabs>
        <w:ind w:left="5760" w:hanging="360"/>
      </w:pPr>
      <w:rPr>
        <w:rFonts w:ascii="Courier New" w:hAnsi="Courier New"/>
      </w:rPr>
    </w:lvl>
    <w:lvl w:ilvl="8" w:tplc="8B5A7C8A">
      <w:start w:val="1"/>
      <w:numFmt w:val="bullet"/>
      <w:lvlText w:val=""/>
      <w:lvlJc w:val="left"/>
      <w:pPr>
        <w:tabs>
          <w:tab w:val="num" w:pos="6480"/>
        </w:tabs>
        <w:ind w:left="6480" w:hanging="360"/>
      </w:pPr>
      <w:rPr>
        <w:rFonts w:ascii="Wingdings" w:hAnsi="Wingdings"/>
      </w:rPr>
    </w:lvl>
  </w:abstractNum>
  <w:abstractNum w:abstractNumId="304" w15:restartNumberingAfterBreak="0">
    <w:nsid w:val="00000131"/>
    <w:multiLevelType w:val="hybridMultilevel"/>
    <w:tmpl w:val="00000131"/>
    <w:lvl w:ilvl="0" w:tplc="1012F1B4">
      <w:start w:val="1"/>
      <w:numFmt w:val="bullet"/>
      <w:lvlText w:val="o"/>
      <w:lvlJc w:val="left"/>
      <w:pPr>
        <w:ind w:left="720" w:hanging="360"/>
      </w:pPr>
      <w:rPr>
        <w:rFonts w:ascii="Courier New" w:hAnsi="Courier New"/>
        <w:b w:val="0"/>
        <w:bCs w:val="0"/>
      </w:rPr>
    </w:lvl>
    <w:lvl w:ilvl="1" w:tplc="2048C2A4">
      <w:start w:val="1"/>
      <w:numFmt w:val="bullet"/>
      <w:lvlText w:val="o"/>
      <w:lvlJc w:val="left"/>
      <w:pPr>
        <w:tabs>
          <w:tab w:val="num" w:pos="1440"/>
        </w:tabs>
        <w:ind w:left="1440" w:hanging="360"/>
      </w:pPr>
      <w:rPr>
        <w:rFonts w:ascii="Courier New" w:hAnsi="Courier New"/>
      </w:rPr>
    </w:lvl>
    <w:lvl w:ilvl="2" w:tplc="963C0A26">
      <w:start w:val="1"/>
      <w:numFmt w:val="bullet"/>
      <w:lvlText w:val=""/>
      <w:lvlJc w:val="left"/>
      <w:pPr>
        <w:tabs>
          <w:tab w:val="num" w:pos="2160"/>
        </w:tabs>
        <w:ind w:left="2160" w:hanging="360"/>
      </w:pPr>
      <w:rPr>
        <w:rFonts w:ascii="Wingdings" w:hAnsi="Wingdings"/>
      </w:rPr>
    </w:lvl>
    <w:lvl w:ilvl="3" w:tplc="96301E92">
      <w:start w:val="1"/>
      <w:numFmt w:val="bullet"/>
      <w:lvlText w:val=""/>
      <w:lvlJc w:val="left"/>
      <w:pPr>
        <w:tabs>
          <w:tab w:val="num" w:pos="2880"/>
        </w:tabs>
        <w:ind w:left="2880" w:hanging="360"/>
      </w:pPr>
      <w:rPr>
        <w:rFonts w:ascii="Symbol" w:hAnsi="Symbol"/>
      </w:rPr>
    </w:lvl>
    <w:lvl w:ilvl="4" w:tplc="4544D5BC">
      <w:start w:val="1"/>
      <w:numFmt w:val="bullet"/>
      <w:lvlText w:val="o"/>
      <w:lvlJc w:val="left"/>
      <w:pPr>
        <w:tabs>
          <w:tab w:val="num" w:pos="3600"/>
        </w:tabs>
        <w:ind w:left="3600" w:hanging="360"/>
      </w:pPr>
      <w:rPr>
        <w:rFonts w:ascii="Courier New" w:hAnsi="Courier New"/>
      </w:rPr>
    </w:lvl>
    <w:lvl w:ilvl="5" w:tplc="4894C37E">
      <w:start w:val="1"/>
      <w:numFmt w:val="bullet"/>
      <w:lvlText w:val=""/>
      <w:lvlJc w:val="left"/>
      <w:pPr>
        <w:tabs>
          <w:tab w:val="num" w:pos="4320"/>
        </w:tabs>
        <w:ind w:left="4320" w:hanging="360"/>
      </w:pPr>
      <w:rPr>
        <w:rFonts w:ascii="Wingdings" w:hAnsi="Wingdings"/>
      </w:rPr>
    </w:lvl>
    <w:lvl w:ilvl="6" w:tplc="70DAE5DA">
      <w:start w:val="1"/>
      <w:numFmt w:val="bullet"/>
      <w:lvlText w:val=""/>
      <w:lvlJc w:val="left"/>
      <w:pPr>
        <w:tabs>
          <w:tab w:val="num" w:pos="5040"/>
        </w:tabs>
        <w:ind w:left="5040" w:hanging="360"/>
      </w:pPr>
      <w:rPr>
        <w:rFonts w:ascii="Symbol" w:hAnsi="Symbol"/>
      </w:rPr>
    </w:lvl>
    <w:lvl w:ilvl="7" w:tplc="81A885FA">
      <w:start w:val="1"/>
      <w:numFmt w:val="bullet"/>
      <w:lvlText w:val="o"/>
      <w:lvlJc w:val="left"/>
      <w:pPr>
        <w:tabs>
          <w:tab w:val="num" w:pos="5760"/>
        </w:tabs>
        <w:ind w:left="5760" w:hanging="360"/>
      </w:pPr>
      <w:rPr>
        <w:rFonts w:ascii="Courier New" w:hAnsi="Courier New"/>
      </w:rPr>
    </w:lvl>
    <w:lvl w:ilvl="8" w:tplc="2A60EB72">
      <w:start w:val="1"/>
      <w:numFmt w:val="bullet"/>
      <w:lvlText w:val=""/>
      <w:lvlJc w:val="left"/>
      <w:pPr>
        <w:tabs>
          <w:tab w:val="num" w:pos="6480"/>
        </w:tabs>
        <w:ind w:left="6480" w:hanging="360"/>
      </w:pPr>
      <w:rPr>
        <w:rFonts w:ascii="Wingdings" w:hAnsi="Wingdings"/>
      </w:rPr>
    </w:lvl>
  </w:abstractNum>
  <w:abstractNum w:abstractNumId="305" w15:restartNumberingAfterBreak="0">
    <w:nsid w:val="00000132"/>
    <w:multiLevelType w:val="hybridMultilevel"/>
    <w:tmpl w:val="00000132"/>
    <w:lvl w:ilvl="0" w:tplc="F538F08C">
      <w:start w:val="1"/>
      <w:numFmt w:val="bullet"/>
      <w:lvlText w:val="o"/>
      <w:lvlJc w:val="left"/>
      <w:pPr>
        <w:ind w:left="720" w:hanging="360"/>
      </w:pPr>
      <w:rPr>
        <w:rFonts w:ascii="Courier New" w:hAnsi="Courier New"/>
        <w:b w:val="0"/>
        <w:bCs w:val="0"/>
      </w:rPr>
    </w:lvl>
    <w:lvl w:ilvl="1" w:tplc="C2EAFC04">
      <w:start w:val="1"/>
      <w:numFmt w:val="bullet"/>
      <w:lvlText w:val="o"/>
      <w:lvlJc w:val="left"/>
      <w:pPr>
        <w:tabs>
          <w:tab w:val="num" w:pos="1440"/>
        </w:tabs>
        <w:ind w:left="1440" w:hanging="360"/>
      </w:pPr>
      <w:rPr>
        <w:rFonts w:ascii="Courier New" w:hAnsi="Courier New"/>
      </w:rPr>
    </w:lvl>
    <w:lvl w:ilvl="2" w:tplc="BC1C2272">
      <w:start w:val="1"/>
      <w:numFmt w:val="bullet"/>
      <w:lvlText w:val=""/>
      <w:lvlJc w:val="left"/>
      <w:pPr>
        <w:tabs>
          <w:tab w:val="num" w:pos="2160"/>
        </w:tabs>
        <w:ind w:left="2160" w:hanging="360"/>
      </w:pPr>
      <w:rPr>
        <w:rFonts w:ascii="Wingdings" w:hAnsi="Wingdings"/>
      </w:rPr>
    </w:lvl>
    <w:lvl w:ilvl="3" w:tplc="B3A07552">
      <w:start w:val="1"/>
      <w:numFmt w:val="bullet"/>
      <w:lvlText w:val=""/>
      <w:lvlJc w:val="left"/>
      <w:pPr>
        <w:tabs>
          <w:tab w:val="num" w:pos="2880"/>
        </w:tabs>
        <w:ind w:left="2880" w:hanging="360"/>
      </w:pPr>
      <w:rPr>
        <w:rFonts w:ascii="Symbol" w:hAnsi="Symbol"/>
      </w:rPr>
    </w:lvl>
    <w:lvl w:ilvl="4" w:tplc="5C72E4F6">
      <w:start w:val="1"/>
      <w:numFmt w:val="bullet"/>
      <w:lvlText w:val="o"/>
      <w:lvlJc w:val="left"/>
      <w:pPr>
        <w:tabs>
          <w:tab w:val="num" w:pos="3600"/>
        </w:tabs>
        <w:ind w:left="3600" w:hanging="360"/>
      </w:pPr>
      <w:rPr>
        <w:rFonts w:ascii="Courier New" w:hAnsi="Courier New"/>
      </w:rPr>
    </w:lvl>
    <w:lvl w:ilvl="5" w:tplc="5C9078B2">
      <w:start w:val="1"/>
      <w:numFmt w:val="bullet"/>
      <w:lvlText w:val=""/>
      <w:lvlJc w:val="left"/>
      <w:pPr>
        <w:tabs>
          <w:tab w:val="num" w:pos="4320"/>
        </w:tabs>
        <w:ind w:left="4320" w:hanging="360"/>
      </w:pPr>
      <w:rPr>
        <w:rFonts w:ascii="Wingdings" w:hAnsi="Wingdings"/>
      </w:rPr>
    </w:lvl>
    <w:lvl w:ilvl="6" w:tplc="A364AAFE">
      <w:start w:val="1"/>
      <w:numFmt w:val="bullet"/>
      <w:lvlText w:val=""/>
      <w:lvlJc w:val="left"/>
      <w:pPr>
        <w:tabs>
          <w:tab w:val="num" w:pos="5040"/>
        </w:tabs>
        <w:ind w:left="5040" w:hanging="360"/>
      </w:pPr>
      <w:rPr>
        <w:rFonts w:ascii="Symbol" w:hAnsi="Symbol"/>
      </w:rPr>
    </w:lvl>
    <w:lvl w:ilvl="7" w:tplc="5BCAABC0">
      <w:start w:val="1"/>
      <w:numFmt w:val="bullet"/>
      <w:lvlText w:val="o"/>
      <w:lvlJc w:val="left"/>
      <w:pPr>
        <w:tabs>
          <w:tab w:val="num" w:pos="5760"/>
        </w:tabs>
        <w:ind w:left="5760" w:hanging="360"/>
      </w:pPr>
      <w:rPr>
        <w:rFonts w:ascii="Courier New" w:hAnsi="Courier New"/>
      </w:rPr>
    </w:lvl>
    <w:lvl w:ilvl="8" w:tplc="7D9EA11C">
      <w:start w:val="1"/>
      <w:numFmt w:val="bullet"/>
      <w:lvlText w:val=""/>
      <w:lvlJc w:val="left"/>
      <w:pPr>
        <w:tabs>
          <w:tab w:val="num" w:pos="6480"/>
        </w:tabs>
        <w:ind w:left="6480" w:hanging="360"/>
      </w:pPr>
      <w:rPr>
        <w:rFonts w:ascii="Wingdings" w:hAnsi="Wingdings"/>
      </w:rPr>
    </w:lvl>
  </w:abstractNum>
  <w:abstractNum w:abstractNumId="306" w15:restartNumberingAfterBreak="0">
    <w:nsid w:val="00000133"/>
    <w:multiLevelType w:val="hybridMultilevel"/>
    <w:tmpl w:val="00000133"/>
    <w:lvl w:ilvl="0" w:tplc="7BCC9DB8">
      <w:start w:val="1"/>
      <w:numFmt w:val="bullet"/>
      <w:lvlText w:val="o"/>
      <w:lvlJc w:val="left"/>
      <w:pPr>
        <w:ind w:left="720" w:hanging="360"/>
      </w:pPr>
      <w:rPr>
        <w:rFonts w:ascii="Courier New" w:hAnsi="Courier New"/>
        <w:b w:val="0"/>
        <w:bCs w:val="0"/>
      </w:rPr>
    </w:lvl>
    <w:lvl w:ilvl="1" w:tplc="3CB0B56A">
      <w:start w:val="1"/>
      <w:numFmt w:val="bullet"/>
      <w:lvlText w:val="o"/>
      <w:lvlJc w:val="left"/>
      <w:pPr>
        <w:tabs>
          <w:tab w:val="num" w:pos="1440"/>
        </w:tabs>
        <w:ind w:left="1440" w:hanging="360"/>
      </w:pPr>
      <w:rPr>
        <w:rFonts w:ascii="Courier New" w:hAnsi="Courier New"/>
      </w:rPr>
    </w:lvl>
    <w:lvl w:ilvl="2" w:tplc="40461876">
      <w:start w:val="1"/>
      <w:numFmt w:val="bullet"/>
      <w:lvlText w:val=""/>
      <w:lvlJc w:val="left"/>
      <w:pPr>
        <w:tabs>
          <w:tab w:val="num" w:pos="2160"/>
        </w:tabs>
        <w:ind w:left="2160" w:hanging="360"/>
      </w:pPr>
      <w:rPr>
        <w:rFonts w:ascii="Wingdings" w:hAnsi="Wingdings"/>
      </w:rPr>
    </w:lvl>
    <w:lvl w:ilvl="3" w:tplc="A4D647B4">
      <w:start w:val="1"/>
      <w:numFmt w:val="bullet"/>
      <w:lvlText w:val=""/>
      <w:lvlJc w:val="left"/>
      <w:pPr>
        <w:tabs>
          <w:tab w:val="num" w:pos="2880"/>
        </w:tabs>
        <w:ind w:left="2880" w:hanging="360"/>
      </w:pPr>
      <w:rPr>
        <w:rFonts w:ascii="Symbol" w:hAnsi="Symbol"/>
      </w:rPr>
    </w:lvl>
    <w:lvl w:ilvl="4" w:tplc="1FA41AF0">
      <w:start w:val="1"/>
      <w:numFmt w:val="bullet"/>
      <w:lvlText w:val="o"/>
      <w:lvlJc w:val="left"/>
      <w:pPr>
        <w:tabs>
          <w:tab w:val="num" w:pos="3600"/>
        </w:tabs>
        <w:ind w:left="3600" w:hanging="360"/>
      </w:pPr>
      <w:rPr>
        <w:rFonts w:ascii="Courier New" w:hAnsi="Courier New"/>
      </w:rPr>
    </w:lvl>
    <w:lvl w:ilvl="5" w:tplc="B704B500">
      <w:start w:val="1"/>
      <w:numFmt w:val="bullet"/>
      <w:lvlText w:val=""/>
      <w:lvlJc w:val="left"/>
      <w:pPr>
        <w:tabs>
          <w:tab w:val="num" w:pos="4320"/>
        </w:tabs>
        <w:ind w:left="4320" w:hanging="360"/>
      </w:pPr>
      <w:rPr>
        <w:rFonts w:ascii="Wingdings" w:hAnsi="Wingdings"/>
      </w:rPr>
    </w:lvl>
    <w:lvl w:ilvl="6" w:tplc="56A69008">
      <w:start w:val="1"/>
      <w:numFmt w:val="bullet"/>
      <w:lvlText w:val=""/>
      <w:lvlJc w:val="left"/>
      <w:pPr>
        <w:tabs>
          <w:tab w:val="num" w:pos="5040"/>
        </w:tabs>
        <w:ind w:left="5040" w:hanging="360"/>
      </w:pPr>
      <w:rPr>
        <w:rFonts w:ascii="Symbol" w:hAnsi="Symbol"/>
      </w:rPr>
    </w:lvl>
    <w:lvl w:ilvl="7" w:tplc="03B6D730">
      <w:start w:val="1"/>
      <w:numFmt w:val="bullet"/>
      <w:lvlText w:val="o"/>
      <w:lvlJc w:val="left"/>
      <w:pPr>
        <w:tabs>
          <w:tab w:val="num" w:pos="5760"/>
        </w:tabs>
        <w:ind w:left="5760" w:hanging="360"/>
      </w:pPr>
      <w:rPr>
        <w:rFonts w:ascii="Courier New" w:hAnsi="Courier New"/>
      </w:rPr>
    </w:lvl>
    <w:lvl w:ilvl="8" w:tplc="F4F6214E">
      <w:start w:val="1"/>
      <w:numFmt w:val="bullet"/>
      <w:lvlText w:val=""/>
      <w:lvlJc w:val="left"/>
      <w:pPr>
        <w:tabs>
          <w:tab w:val="num" w:pos="6480"/>
        </w:tabs>
        <w:ind w:left="6480" w:hanging="360"/>
      </w:pPr>
      <w:rPr>
        <w:rFonts w:ascii="Wingdings" w:hAnsi="Wingdings"/>
      </w:rPr>
    </w:lvl>
  </w:abstractNum>
  <w:abstractNum w:abstractNumId="307" w15:restartNumberingAfterBreak="0">
    <w:nsid w:val="00000134"/>
    <w:multiLevelType w:val="hybridMultilevel"/>
    <w:tmpl w:val="00000134"/>
    <w:lvl w:ilvl="0" w:tplc="532E857C">
      <w:start w:val="1"/>
      <w:numFmt w:val="bullet"/>
      <w:lvlText w:val="o"/>
      <w:lvlJc w:val="left"/>
      <w:pPr>
        <w:ind w:left="720" w:hanging="360"/>
      </w:pPr>
      <w:rPr>
        <w:rFonts w:ascii="Courier New" w:hAnsi="Courier New"/>
        <w:b w:val="0"/>
        <w:bCs w:val="0"/>
      </w:rPr>
    </w:lvl>
    <w:lvl w:ilvl="1" w:tplc="6700EC78">
      <w:start w:val="1"/>
      <w:numFmt w:val="bullet"/>
      <w:lvlText w:val="o"/>
      <w:lvlJc w:val="left"/>
      <w:pPr>
        <w:tabs>
          <w:tab w:val="num" w:pos="1440"/>
        </w:tabs>
        <w:ind w:left="1440" w:hanging="360"/>
      </w:pPr>
      <w:rPr>
        <w:rFonts w:ascii="Courier New" w:hAnsi="Courier New"/>
      </w:rPr>
    </w:lvl>
    <w:lvl w:ilvl="2" w:tplc="7FEE51EA">
      <w:start w:val="1"/>
      <w:numFmt w:val="bullet"/>
      <w:lvlText w:val=""/>
      <w:lvlJc w:val="left"/>
      <w:pPr>
        <w:tabs>
          <w:tab w:val="num" w:pos="2160"/>
        </w:tabs>
        <w:ind w:left="2160" w:hanging="360"/>
      </w:pPr>
      <w:rPr>
        <w:rFonts w:ascii="Wingdings" w:hAnsi="Wingdings"/>
      </w:rPr>
    </w:lvl>
    <w:lvl w:ilvl="3" w:tplc="0DE2FA2C">
      <w:start w:val="1"/>
      <w:numFmt w:val="bullet"/>
      <w:lvlText w:val=""/>
      <w:lvlJc w:val="left"/>
      <w:pPr>
        <w:tabs>
          <w:tab w:val="num" w:pos="2880"/>
        </w:tabs>
        <w:ind w:left="2880" w:hanging="360"/>
      </w:pPr>
      <w:rPr>
        <w:rFonts w:ascii="Symbol" w:hAnsi="Symbol"/>
      </w:rPr>
    </w:lvl>
    <w:lvl w:ilvl="4" w:tplc="2B408B48">
      <w:start w:val="1"/>
      <w:numFmt w:val="bullet"/>
      <w:lvlText w:val="o"/>
      <w:lvlJc w:val="left"/>
      <w:pPr>
        <w:tabs>
          <w:tab w:val="num" w:pos="3600"/>
        </w:tabs>
        <w:ind w:left="3600" w:hanging="360"/>
      </w:pPr>
      <w:rPr>
        <w:rFonts w:ascii="Courier New" w:hAnsi="Courier New"/>
      </w:rPr>
    </w:lvl>
    <w:lvl w:ilvl="5" w:tplc="D68403BE">
      <w:start w:val="1"/>
      <w:numFmt w:val="bullet"/>
      <w:lvlText w:val=""/>
      <w:lvlJc w:val="left"/>
      <w:pPr>
        <w:tabs>
          <w:tab w:val="num" w:pos="4320"/>
        </w:tabs>
        <w:ind w:left="4320" w:hanging="360"/>
      </w:pPr>
      <w:rPr>
        <w:rFonts w:ascii="Wingdings" w:hAnsi="Wingdings"/>
      </w:rPr>
    </w:lvl>
    <w:lvl w:ilvl="6" w:tplc="EB361020">
      <w:start w:val="1"/>
      <w:numFmt w:val="bullet"/>
      <w:lvlText w:val=""/>
      <w:lvlJc w:val="left"/>
      <w:pPr>
        <w:tabs>
          <w:tab w:val="num" w:pos="5040"/>
        </w:tabs>
        <w:ind w:left="5040" w:hanging="360"/>
      </w:pPr>
      <w:rPr>
        <w:rFonts w:ascii="Symbol" w:hAnsi="Symbol"/>
      </w:rPr>
    </w:lvl>
    <w:lvl w:ilvl="7" w:tplc="112AB4FE">
      <w:start w:val="1"/>
      <w:numFmt w:val="bullet"/>
      <w:lvlText w:val="o"/>
      <w:lvlJc w:val="left"/>
      <w:pPr>
        <w:tabs>
          <w:tab w:val="num" w:pos="5760"/>
        </w:tabs>
        <w:ind w:left="5760" w:hanging="360"/>
      </w:pPr>
      <w:rPr>
        <w:rFonts w:ascii="Courier New" w:hAnsi="Courier New"/>
      </w:rPr>
    </w:lvl>
    <w:lvl w:ilvl="8" w:tplc="145EB556">
      <w:start w:val="1"/>
      <w:numFmt w:val="bullet"/>
      <w:lvlText w:val=""/>
      <w:lvlJc w:val="left"/>
      <w:pPr>
        <w:tabs>
          <w:tab w:val="num" w:pos="6480"/>
        </w:tabs>
        <w:ind w:left="6480" w:hanging="360"/>
      </w:pPr>
      <w:rPr>
        <w:rFonts w:ascii="Wingdings" w:hAnsi="Wingdings"/>
      </w:rPr>
    </w:lvl>
  </w:abstractNum>
  <w:abstractNum w:abstractNumId="308" w15:restartNumberingAfterBreak="0">
    <w:nsid w:val="00000135"/>
    <w:multiLevelType w:val="hybridMultilevel"/>
    <w:tmpl w:val="00000135"/>
    <w:lvl w:ilvl="0" w:tplc="3298770C">
      <w:start w:val="1"/>
      <w:numFmt w:val="bullet"/>
      <w:lvlText w:val="o"/>
      <w:lvlJc w:val="left"/>
      <w:pPr>
        <w:ind w:left="720" w:hanging="360"/>
      </w:pPr>
      <w:rPr>
        <w:rFonts w:ascii="Courier New" w:hAnsi="Courier New"/>
        <w:b w:val="0"/>
        <w:bCs w:val="0"/>
      </w:rPr>
    </w:lvl>
    <w:lvl w:ilvl="1" w:tplc="65D62C6C">
      <w:start w:val="1"/>
      <w:numFmt w:val="bullet"/>
      <w:lvlText w:val="o"/>
      <w:lvlJc w:val="left"/>
      <w:pPr>
        <w:tabs>
          <w:tab w:val="num" w:pos="1440"/>
        </w:tabs>
        <w:ind w:left="1440" w:hanging="360"/>
      </w:pPr>
      <w:rPr>
        <w:rFonts w:ascii="Courier New" w:hAnsi="Courier New"/>
      </w:rPr>
    </w:lvl>
    <w:lvl w:ilvl="2" w:tplc="A5206AEC">
      <w:start w:val="1"/>
      <w:numFmt w:val="bullet"/>
      <w:lvlText w:val=""/>
      <w:lvlJc w:val="left"/>
      <w:pPr>
        <w:tabs>
          <w:tab w:val="num" w:pos="2160"/>
        </w:tabs>
        <w:ind w:left="2160" w:hanging="360"/>
      </w:pPr>
      <w:rPr>
        <w:rFonts w:ascii="Wingdings" w:hAnsi="Wingdings"/>
      </w:rPr>
    </w:lvl>
    <w:lvl w:ilvl="3" w:tplc="41C453CE">
      <w:start w:val="1"/>
      <w:numFmt w:val="bullet"/>
      <w:lvlText w:val=""/>
      <w:lvlJc w:val="left"/>
      <w:pPr>
        <w:tabs>
          <w:tab w:val="num" w:pos="2880"/>
        </w:tabs>
        <w:ind w:left="2880" w:hanging="360"/>
      </w:pPr>
      <w:rPr>
        <w:rFonts w:ascii="Symbol" w:hAnsi="Symbol"/>
      </w:rPr>
    </w:lvl>
    <w:lvl w:ilvl="4" w:tplc="5F6C219E">
      <w:start w:val="1"/>
      <w:numFmt w:val="bullet"/>
      <w:lvlText w:val="o"/>
      <w:lvlJc w:val="left"/>
      <w:pPr>
        <w:tabs>
          <w:tab w:val="num" w:pos="3600"/>
        </w:tabs>
        <w:ind w:left="3600" w:hanging="360"/>
      </w:pPr>
      <w:rPr>
        <w:rFonts w:ascii="Courier New" w:hAnsi="Courier New"/>
      </w:rPr>
    </w:lvl>
    <w:lvl w:ilvl="5" w:tplc="05364818">
      <w:start w:val="1"/>
      <w:numFmt w:val="bullet"/>
      <w:lvlText w:val=""/>
      <w:lvlJc w:val="left"/>
      <w:pPr>
        <w:tabs>
          <w:tab w:val="num" w:pos="4320"/>
        </w:tabs>
        <w:ind w:left="4320" w:hanging="360"/>
      </w:pPr>
      <w:rPr>
        <w:rFonts w:ascii="Wingdings" w:hAnsi="Wingdings"/>
      </w:rPr>
    </w:lvl>
    <w:lvl w:ilvl="6" w:tplc="253E00C4">
      <w:start w:val="1"/>
      <w:numFmt w:val="bullet"/>
      <w:lvlText w:val=""/>
      <w:lvlJc w:val="left"/>
      <w:pPr>
        <w:tabs>
          <w:tab w:val="num" w:pos="5040"/>
        </w:tabs>
        <w:ind w:left="5040" w:hanging="360"/>
      </w:pPr>
      <w:rPr>
        <w:rFonts w:ascii="Symbol" w:hAnsi="Symbol"/>
      </w:rPr>
    </w:lvl>
    <w:lvl w:ilvl="7" w:tplc="C516811A">
      <w:start w:val="1"/>
      <w:numFmt w:val="bullet"/>
      <w:lvlText w:val="o"/>
      <w:lvlJc w:val="left"/>
      <w:pPr>
        <w:tabs>
          <w:tab w:val="num" w:pos="5760"/>
        </w:tabs>
        <w:ind w:left="5760" w:hanging="360"/>
      </w:pPr>
      <w:rPr>
        <w:rFonts w:ascii="Courier New" w:hAnsi="Courier New"/>
      </w:rPr>
    </w:lvl>
    <w:lvl w:ilvl="8" w:tplc="417CAE34">
      <w:start w:val="1"/>
      <w:numFmt w:val="bullet"/>
      <w:lvlText w:val=""/>
      <w:lvlJc w:val="left"/>
      <w:pPr>
        <w:tabs>
          <w:tab w:val="num" w:pos="6480"/>
        </w:tabs>
        <w:ind w:left="6480" w:hanging="360"/>
      </w:pPr>
      <w:rPr>
        <w:rFonts w:ascii="Wingdings" w:hAnsi="Wingdings"/>
      </w:rPr>
    </w:lvl>
  </w:abstractNum>
  <w:abstractNum w:abstractNumId="309" w15:restartNumberingAfterBreak="0">
    <w:nsid w:val="00000136"/>
    <w:multiLevelType w:val="hybridMultilevel"/>
    <w:tmpl w:val="00000136"/>
    <w:lvl w:ilvl="0" w:tplc="81EA87CE">
      <w:start w:val="1"/>
      <w:numFmt w:val="bullet"/>
      <w:lvlText w:val="o"/>
      <w:lvlJc w:val="left"/>
      <w:pPr>
        <w:ind w:left="720" w:hanging="360"/>
      </w:pPr>
      <w:rPr>
        <w:rFonts w:ascii="Courier New" w:hAnsi="Courier New"/>
        <w:b w:val="0"/>
        <w:bCs w:val="0"/>
      </w:rPr>
    </w:lvl>
    <w:lvl w:ilvl="1" w:tplc="7FD6B3A6">
      <w:start w:val="1"/>
      <w:numFmt w:val="bullet"/>
      <w:lvlText w:val="o"/>
      <w:lvlJc w:val="left"/>
      <w:pPr>
        <w:tabs>
          <w:tab w:val="num" w:pos="1440"/>
        </w:tabs>
        <w:ind w:left="1440" w:hanging="360"/>
      </w:pPr>
      <w:rPr>
        <w:rFonts w:ascii="Courier New" w:hAnsi="Courier New"/>
      </w:rPr>
    </w:lvl>
    <w:lvl w:ilvl="2" w:tplc="7DE074EE">
      <w:start w:val="1"/>
      <w:numFmt w:val="bullet"/>
      <w:lvlText w:val=""/>
      <w:lvlJc w:val="left"/>
      <w:pPr>
        <w:tabs>
          <w:tab w:val="num" w:pos="2160"/>
        </w:tabs>
        <w:ind w:left="2160" w:hanging="360"/>
      </w:pPr>
      <w:rPr>
        <w:rFonts w:ascii="Wingdings" w:hAnsi="Wingdings"/>
      </w:rPr>
    </w:lvl>
    <w:lvl w:ilvl="3" w:tplc="598A9B72">
      <w:start w:val="1"/>
      <w:numFmt w:val="bullet"/>
      <w:lvlText w:val=""/>
      <w:lvlJc w:val="left"/>
      <w:pPr>
        <w:tabs>
          <w:tab w:val="num" w:pos="2880"/>
        </w:tabs>
        <w:ind w:left="2880" w:hanging="360"/>
      </w:pPr>
      <w:rPr>
        <w:rFonts w:ascii="Symbol" w:hAnsi="Symbol"/>
      </w:rPr>
    </w:lvl>
    <w:lvl w:ilvl="4" w:tplc="F10043FE">
      <w:start w:val="1"/>
      <w:numFmt w:val="bullet"/>
      <w:lvlText w:val="o"/>
      <w:lvlJc w:val="left"/>
      <w:pPr>
        <w:tabs>
          <w:tab w:val="num" w:pos="3600"/>
        </w:tabs>
        <w:ind w:left="3600" w:hanging="360"/>
      </w:pPr>
      <w:rPr>
        <w:rFonts w:ascii="Courier New" w:hAnsi="Courier New"/>
      </w:rPr>
    </w:lvl>
    <w:lvl w:ilvl="5" w:tplc="EF787B44">
      <w:start w:val="1"/>
      <w:numFmt w:val="bullet"/>
      <w:lvlText w:val=""/>
      <w:lvlJc w:val="left"/>
      <w:pPr>
        <w:tabs>
          <w:tab w:val="num" w:pos="4320"/>
        </w:tabs>
        <w:ind w:left="4320" w:hanging="360"/>
      </w:pPr>
      <w:rPr>
        <w:rFonts w:ascii="Wingdings" w:hAnsi="Wingdings"/>
      </w:rPr>
    </w:lvl>
    <w:lvl w:ilvl="6" w:tplc="5DAAC100">
      <w:start w:val="1"/>
      <w:numFmt w:val="bullet"/>
      <w:lvlText w:val=""/>
      <w:lvlJc w:val="left"/>
      <w:pPr>
        <w:tabs>
          <w:tab w:val="num" w:pos="5040"/>
        </w:tabs>
        <w:ind w:left="5040" w:hanging="360"/>
      </w:pPr>
      <w:rPr>
        <w:rFonts w:ascii="Symbol" w:hAnsi="Symbol"/>
      </w:rPr>
    </w:lvl>
    <w:lvl w:ilvl="7" w:tplc="8F52E936">
      <w:start w:val="1"/>
      <w:numFmt w:val="bullet"/>
      <w:lvlText w:val="o"/>
      <w:lvlJc w:val="left"/>
      <w:pPr>
        <w:tabs>
          <w:tab w:val="num" w:pos="5760"/>
        </w:tabs>
        <w:ind w:left="5760" w:hanging="360"/>
      </w:pPr>
      <w:rPr>
        <w:rFonts w:ascii="Courier New" w:hAnsi="Courier New"/>
      </w:rPr>
    </w:lvl>
    <w:lvl w:ilvl="8" w:tplc="5104961E">
      <w:start w:val="1"/>
      <w:numFmt w:val="bullet"/>
      <w:lvlText w:val=""/>
      <w:lvlJc w:val="left"/>
      <w:pPr>
        <w:tabs>
          <w:tab w:val="num" w:pos="6480"/>
        </w:tabs>
        <w:ind w:left="6480" w:hanging="360"/>
      </w:pPr>
      <w:rPr>
        <w:rFonts w:ascii="Wingdings" w:hAnsi="Wingdings"/>
      </w:rPr>
    </w:lvl>
  </w:abstractNum>
  <w:abstractNum w:abstractNumId="310" w15:restartNumberingAfterBreak="0">
    <w:nsid w:val="00000137"/>
    <w:multiLevelType w:val="hybridMultilevel"/>
    <w:tmpl w:val="00000137"/>
    <w:lvl w:ilvl="0" w:tplc="3FA6241E">
      <w:start w:val="1"/>
      <w:numFmt w:val="bullet"/>
      <w:lvlText w:val="o"/>
      <w:lvlJc w:val="left"/>
      <w:pPr>
        <w:ind w:left="720" w:hanging="360"/>
      </w:pPr>
      <w:rPr>
        <w:rFonts w:ascii="Courier New" w:hAnsi="Courier New"/>
        <w:b w:val="0"/>
        <w:bCs w:val="0"/>
      </w:rPr>
    </w:lvl>
    <w:lvl w:ilvl="1" w:tplc="E1144348">
      <w:start w:val="1"/>
      <w:numFmt w:val="bullet"/>
      <w:lvlText w:val="o"/>
      <w:lvlJc w:val="left"/>
      <w:pPr>
        <w:tabs>
          <w:tab w:val="num" w:pos="1440"/>
        </w:tabs>
        <w:ind w:left="1440" w:hanging="360"/>
      </w:pPr>
      <w:rPr>
        <w:rFonts w:ascii="Courier New" w:hAnsi="Courier New"/>
      </w:rPr>
    </w:lvl>
    <w:lvl w:ilvl="2" w:tplc="9C4EC652">
      <w:start w:val="1"/>
      <w:numFmt w:val="bullet"/>
      <w:lvlText w:val=""/>
      <w:lvlJc w:val="left"/>
      <w:pPr>
        <w:tabs>
          <w:tab w:val="num" w:pos="2160"/>
        </w:tabs>
        <w:ind w:left="2160" w:hanging="360"/>
      </w:pPr>
      <w:rPr>
        <w:rFonts w:ascii="Wingdings" w:hAnsi="Wingdings"/>
      </w:rPr>
    </w:lvl>
    <w:lvl w:ilvl="3" w:tplc="D56085FA">
      <w:start w:val="1"/>
      <w:numFmt w:val="bullet"/>
      <w:lvlText w:val=""/>
      <w:lvlJc w:val="left"/>
      <w:pPr>
        <w:tabs>
          <w:tab w:val="num" w:pos="2880"/>
        </w:tabs>
        <w:ind w:left="2880" w:hanging="360"/>
      </w:pPr>
      <w:rPr>
        <w:rFonts w:ascii="Symbol" w:hAnsi="Symbol"/>
      </w:rPr>
    </w:lvl>
    <w:lvl w:ilvl="4" w:tplc="453A355E">
      <w:start w:val="1"/>
      <w:numFmt w:val="bullet"/>
      <w:lvlText w:val="o"/>
      <w:lvlJc w:val="left"/>
      <w:pPr>
        <w:tabs>
          <w:tab w:val="num" w:pos="3600"/>
        </w:tabs>
        <w:ind w:left="3600" w:hanging="360"/>
      </w:pPr>
      <w:rPr>
        <w:rFonts w:ascii="Courier New" w:hAnsi="Courier New"/>
      </w:rPr>
    </w:lvl>
    <w:lvl w:ilvl="5" w:tplc="CCB0F26E">
      <w:start w:val="1"/>
      <w:numFmt w:val="bullet"/>
      <w:lvlText w:val=""/>
      <w:lvlJc w:val="left"/>
      <w:pPr>
        <w:tabs>
          <w:tab w:val="num" w:pos="4320"/>
        </w:tabs>
        <w:ind w:left="4320" w:hanging="360"/>
      </w:pPr>
      <w:rPr>
        <w:rFonts w:ascii="Wingdings" w:hAnsi="Wingdings"/>
      </w:rPr>
    </w:lvl>
    <w:lvl w:ilvl="6" w:tplc="15745460">
      <w:start w:val="1"/>
      <w:numFmt w:val="bullet"/>
      <w:lvlText w:val=""/>
      <w:lvlJc w:val="left"/>
      <w:pPr>
        <w:tabs>
          <w:tab w:val="num" w:pos="5040"/>
        </w:tabs>
        <w:ind w:left="5040" w:hanging="360"/>
      </w:pPr>
      <w:rPr>
        <w:rFonts w:ascii="Symbol" w:hAnsi="Symbol"/>
      </w:rPr>
    </w:lvl>
    <w:lvl w:ilvl="7" w:tplc="558E9506">
      <w:start w:val="1"/>
      <w:numFmt w:val="bullet"/>
      <w:lvlText w:val="o"/>
      <w:lvlJc w:val="left"/>
      <w:pPr>
        <w:tabs>
          <w:tab w:val="num" w:pos="5760"/>
        </w:tabs>
        <w:ind w:left="5760" w:hanging="360"/>
      </w:pPr>
      <w:rPr>
        <w:rFonts w:ascii="Courier New" w:hAnsi="Courier New"/>
      </w:rPr>
    </w:lvl>
    <w:lvl w:ilvl="8" w:tplc="923C8346">
      <w:start w:val="1"/>
      <w:numFmt w:val="bullet"/>
      <w:lvlText w:val=""/>
      <w:lvlJc w:val="left"/>
      <w:pPr>
        <w:tabs>
          <w:tab w:val="num" w:pos="6480"/>
        </w:tabs>
        <w:ind w:left="6480" w:hanging="360"/>
      </w:pPr>
      <w:rPr>
        <w:rFonts w:ascii="Wingdings" w:hAnsi="Wingdings"/>
      </w:rPr>
    </w:lvl>
  </w:abstractNum>
  <w:abstractNum w:abstractNumId="311" w15:restartNumberingAfterBreak="0">
    <w:nsid w:val="00000138"/>
    <w:multiLevelType w:val="hybridMultilevel"/>
    <w:tmpl w:val="00000138"/>
    <w:lvl w:ilvl="0" w:tplc="00643EE2">
      <w:start w:val="1"/>
      <w:numFmt w:val="bullet"/>
      <w:lvlText w:val="o"/>
      <w:lvlJc w:val="left"/>
      <w:pPr>
        <w:ind w:left="720" w:hanging="360"/>
      </w:pPr>
      <w:rPr>
        <w:rFonts w:ascii="Courier New" w:hAnsi="Courier New"/>
        <w:b w:val="0"/>
        <w:bCs w:val="0"/>
      </w:rPr>
    </w:lvl>
    <w:lvl w:ilvl="1" w:tplc="C94E2A18">
      <w:start w:val="1"/>
      <w:numFmt w:val="bullet"/>
      <w:lvlText w:val="o"/>
      <w:lvlJc w:val="left"/>
      <w:pPr>
        <w:tabs>
          <w:tab w:val="num" w:pos="1440"/>
        </w:tabs>
        <w:ind w:left="1440" w:hanging="360"/>
      </w:pPr>
      <w:rPr>
        <w:rFonts w:ascii="Courier New" w:hAnsi="Courier New"/>
      </w:rPr>
    </w:lvl>
    <w:lvl w:ilvl="2" w:tplc="2C589C76">
      <w:start w:val="1"/>
      <w:numFmt w:val="bullet"/>
      <w:lvlText w:val=""/>
      <w:lvlJc w:val="left"/>
      <w:pPr>
        <w:tabs>
          <w:tab w:val="num" w:pos="2160"/>
        </w:tabs>
        <w:ind w:left="2160" w:hanging="360"/>
      </w:pPr>
      <w:rPr>
        <w:rFonts w:ascii="Wingdings" w:hAnsi="Wingdings"/>
      </w:rPr>
    </w:lvl>
    <w:lvl w:ilvl="3" w:tplc="037C2ADA">
      <w:start w:val="1"/>
      <w:numFmt w:val="bullet"/>
      <w:lvlText w:val=""/>
      <w:lvlJc w:val="left"/>
      <w:pPr>
        <w:tabs>
          <w:tab w:val="num" w:pos="2880"/>
        </w:tabs>
        <w:ind w:left="2880" w:hanging="360"/>
      </w:pPr>
      <w:rPr>
        <w:rFonts w:ascii="Symbol" w:hAnsi="Symbol"/>
      </w:rPr>
    </w:lvl>
    <w:lvl w:ilvl="4" w:tplc="6D2C943C">
      <w:start w:val="1"/>
      <w:numFmt w:val="bullet"/>
      <w:lvlText w:val="o"/>
      <w:lvlJc w:val="left"/>
      <w:pPr>
        <w:tabs>
          <w:tab w:val="num" w:pos="3600"/>
        </w:tabs>
        <w:ind w:left="3600" w:hanging="360"/>
      </w:pPr>
      <w:rPr>
        <w:rFonts w:ascii="Courier New" w:hAnsi="Courier New"/>
      </w:rPr>
    </w:lvl>
    <w:lvl w:ilvl="5" w:tplc="487AC4F8">
      <w:start w:val="1"/>
      <w:numFmt w:val="bullet"/>
      <w:lvlText w:val=""/>
      <w:lvlJc w:val="left"/>
      <w:pPr>
        <w:tabs>
          <w:tab w:val="num" w:pos="4320"/>
        </w:tabs>
        <w:ind w:left="4320" w:hanging="360"/>
      </w:pPr>
      <w:rPr>
        <w:rFonts w:ascii="Wingdings" w:hAnsi="Wingdings"/>
      </w:rPr>
    </w:lvl>
    <w:lvl w:ilvl="6" w:tplc="F4D8B8D4">
      <w:start w:val="1"/>
      <w:numFmt w:val="bullet"/>
      <w:lvlText w:val=""/>
      <w:lvlJc w:val="left"/>
      <w:pPr>
        <w:tabs>
          <w:tab w:val="num" w:pos="5040"/>
        </w:tabs>
        <w:ind w:left="5040" w:hanging="360"/>
      </w:pPr>
      <w:rPr>
        <w:rFonts w:ascii="Symbol" w:hAnsi="Symbol"/>
      </w:rPr>
    </w:lvl>
    <w:lvl w:ilvl="7" w:tplc="418C2184">
      <w:start w:val="1"/>
      <w:numFmt w:val="bullet"/>
      <w:lvlText w:val="o"/>
      <w:lvlJc w:val="left"/>
      <w:pPr>
        <w:tabs>
          <w:tab w:val="num" w:pos="5760"/>
        </w:tabs>
        <w:ind w:left="5760" w:hanging="360"/>
      </w:pPr>
      <w:rPr>
        <w:rFonts w:ascii="Courier New" w:hAnsi="Courier New"/>
      </w:rPr>
    </w:lvl>
    <w:lvl w:ilvl="8" w:tplc="11427E30">
      <w:start w:val="1"/>
      <w:numFmt w:val="bullet"/>
      <w:lvlText w:val=""/>
      <w:lvlJc w:val="left"/>
      <w:pPr>
        <w:tabs>
          <w:tab w:val="num" w:pos="6480"/>
        </w:tabs>
        <w:ind w:left="6480" w:hanging="360"/>
      </w:pPr>
      <w:rPr>
        <w:rFonts w:ascii="Wingdings" w:hAnsi="Wingdings"/>
      </w:rPr>
    </w:lvl>
  </w:abstractNum>
  <w:abstractNum w:abstractNumId="312" w15:restartNumberingAfterBreak="0">
    <w:nsid w:val="00000139"/>
    <w:multiLevelType w:val="hybridMultilevel"/>
    <w:tmpl w:val="00000139"/>
    <w:lvl w:ilvl="0" w:tplc="57163D60">
      <w:start w:val="1"/>
      <w:numFmt w:val="bullet"/>
      <w:lvlText w:val="o"/>
      <w:lvlJc w:val="left"/>
      <w:pPr>
        <w:ind w:left="720" w:hanging="360"/>
      </w:pPr>
      <w:rPr>
        <w:rFonts w:ascii="Courier New" w:hAnsi="Courier New"/>
        <w:b w:val="0"/>
        <w:bCs w:val="0"/>
      </w:rPr>
    </w:lvl>
    <w:lvl w:ilvl="1" w:tplc="001CA3EA">
      <w:start w:val="1"/>
      <w:numFmt w:val="bullet"/>
      <w:lvlText w:val="o"/>
      <w:lvlJc w:val="left"/>
      <w:pPr>
        <w:tabs>
          <w:tab w:val="num" w:pos="1440"/>
        </w:tabs>
        <w:ind w:left="1440" w:hanging="360"/>
      </w:pPr>
      <w:rPr>
        <w:rFonts w:ascii="Courier New" w:hAnsi="Courier New"/>
      </w:rPr>
    </w:lvl>
    <w:lvl w:ilvl="2" w:tplc="C57C9FF6">
      <w:start w:val="1"/>
      <w:numFmt w:val="bullet"/>
      <w:lvlText w:val=""/>
      <w:lvlJc w:val="left"/>
      <w:pPr>
        <w:tabs>
          <w:tab w:val="num" w:pos="2160"/>
        </w:tabs>
        <w:ind w:left="2160" w:hanging="360"/>
      </w:pPr>
      <w:rPr>
        <w:rFonts w:ascii="Wingdings" w:hAnsi="Wingdings"/>
      </w:rPr>
    </w:lvl>
    <w:lvl w:ilvl="3" w:tplc="0BF8A3DA">
      <w:start w:val="1"/>
      <w:numFmt w:val="bullet"/>
      <w:lvlText w:val=""/>
      <w:lvlJc w:val="left"/>
      <w:pPr>
        <w:tabs>
          <w:tab w:val="num" w:pos="2880"/>
        </w:tabs>
        <w:ind w:left="2880" w:hanging="360"/>
      </w:pPr>
      <w:rPr>
        <w:rFonts w:ascii="Symbol" w:hAnsi="Symbol"/>
      </w:rPr>
    </w:lvl>
    <w:lvl w:ilvl="4" w:tplc="4E2ECF14">
      <w:start w:val="1"/>
      <w:numFmt w:val="bullet"/>
      <w:lvlText w:val="o"/>
      <w:lvlJc w:val="left"/>
      <w:pPr>
        <w:tabs>
          <w:tab w:val="num" w:pos="3600"/>
        </w:tabs>
        <w:ind w:left="3600" w:hanging="360"/>
      </w:pPr>
      <w:rPr>
        <w:rFonts w:ascii="Courier New" w:hAnsi="Courier New"/>
      </w:rPr>
    </w:lvl>
    <w:lvl w:ilvl="5" w:tplc="CC4ABFB6">
      <w:start w:val="1"/>
      <w:numFmt w:val="bullet"/>
      <w:lvlText w:val=""/>
      <w:lvlJc w:val="left"/>
      <w:pPr>
        <w:tabs>
          <w:tab w:val="num" w:pos="4320"/>
        </w:tabs>
        <w:ind w:left="4320" w:hanging="360"/>
      </w:pPr>
      <w:rPr>
        <w:rFonts w:ascii="Wingdings" w:hAnsi="Wingdings"/>
      </w:rPr>
    </w:lvl>
    <w:lvl w:ilvl="6" w:tplc="26B2059C">
      <w:start w:val="1"/>
      <w:numFmt w:val="bullet"/>
      <w:lvlText w:val=""/>
      <w:lvlJc w:val="left"/>
      <w:pPr>
        <w:tabs>
          <w:tab w:val="num" w:pos="5040"/>
        </w:tabs>
        <w:ind w:left="5040" w:hanging="360"/>
      </w:pPr>
      <w:rPr>
        <w:rFonts w:ascii="Symbol" w:hAnsi="Symbol"/>
      </w:rPr>
    </w:lvl>
    <w:lvl w:ilvl="7" w:tplc="6D6095E8">
      <w:start w:val="1"/>
      <w:numFmt w:val="bullet"/>
      <w:lvlText w:val="o"/>
      <w:lvlJc w:val="left"/>
      <w:pPr>
        <w:tabs>
          <w:tab w:val="num" w:pos="5760"/>
        </w:tabs>
        <w:ind w:left="5760" w:hanging="360"/>
      </w:pPr>
      <w:rPr>
        <w:rFonts w:ascii="Courier New" w:hAnsi="Courier New"/>
      </w:rPr>
    </w:lvl>
    <w:lvl w:ilvl="8" w:tplc="6DF23A78">
      <w:start w:val="1"/>
      <w:numFmt w:val="bullet"/>
      <w:lvlText w:val=""/>
      <w:lvlJc w:val="left"/>
      <w:pPr>
        <w:tabs>
          <w:tab w:val="num" w:pos="6480"/>
        </w:tabs>
        <w:ind w:left="6480" w:hanging="360"/>
      </w:pPr>
      <w:rPr>
        <w:rFonts w:ascii="Wingdings" w:hAnsi="Wingdings"/>
      </w:rPr>
    </w:lvl>
  </w:abstractNum>
  <w:abstractNum w:abstractNumId="313" w15:restartNumberingAfterBreak="0">
    <w:nsid w:val="0000013A"/>
    <w:multiLevelType w:val="hybridMultilevel"/>
    <w:tmpl w:val="0000013A"/>
    <w:lvl w:ilvl="0" w:tplc="3666593C">
      <w:start w:val="1"/>
      <w:numFmt w:val="bullet"/>
      <w:lvlText w:val="o"/>
      <w:lvlJc w:val="left"/>
      <w:pPr>
        <w:ind w:left="720" w:hanging="360"/>
      </w:pPr>
      <w:rPr>
        <w:rFonts w:ascii="Courier New" w:hAnsi="Courier New"/>
        <w:b w:val="0"/>
        <w:bCs w:val="0"/>
      </w:rPr>
    </w:lvl>
    <w:lvl w:ilvl="1" w:tplc="CAD2850E">
      <w:start w:val="1"/>
      <w:numFmt w:val="bullet"/>
      <w:lvlText w:val="o"/>
      <w:lvlJc w:val="left"/>
      <w:pPr>
        <w:tabs>
          <w:tab w:val="num" w:pos="1440"/>
        </w:tabs>
        <w:ind w:left="1440" w:hanging="360"/>
      </w:pPr>
      <w:rPr>
        <w:rFonts w:ascii="Courier New" w:hAnsi="Courier New"/>
      </w:rPr>
    </w:lvl>
    <w:lvl w:ilvl="2" w:tplc="FE580D72">
      <w:start w:val="1"/>
      <w:numFmt w:val="bullet"/>
      <w:lvlText w:val=""/>
      <w:lvlJc w:val="left"/>
      <w:pPr>
        <w:tabs>
          <w:tab w:val="num" w:pos="2160"/>
        </w:tabs>
        <w:ind w:left="2160" w:hanging="360"/>
      </w:pPr>
      <w:rPr>
        <w:rFonts w:ascii="Wingdings" w:hAnsi="Wingdings"/>
      </w:rPr>
    </w:lvl>
    <w:lvl w:ilvl="3" w:tplc="32AEAE4E">
      <w:start w:val="1"/>
      <w:numFmt w:val="bullet"/>
      <w:lvlText w:val=""/>
      <w:lvlJc w:val="left"/>
      <w:pPr>
        <w:tabs>
          <w:tab w:val="num" w:pos="2880"/>
        </w:tabs>
        <w:ind w:left="2880" w:hanging="360"/>
      </w:pPr>
      <w:rPr>
        <w:rFonts w:ascii="Symbol" w:hAnsi="Symbol"/>
      </w:rPr>
    </w:lvl>
    <w:lvl w:ilvl="4" w:tplc="5FE68EFC">
      <w:start w:val="1"/>
      <w:numFmt w:val="bullet"/>
      <w:lvlText w:val="o"/>
      <w:lvlJc w:val="left"/>
      <w:pPr>
        <w:tabs>
          <w:tab w:val="num" w:pos="3600"/>
        </w:tabs>
        <w:ind w:left="3600" w:hanging="360"/>
      </w:pPr>
      <w:rPr>
        <w:rFonts w:ascii="Courier New" w:hAnsi="Courier New"/>
      </w:rPr>
    </w:lvl>
    <w:lvl w:ilvl="5" w:tplc="CAD035EC">
      <w:start w:val="1"/>
      <w:numFmt w:val="bullet"/>
      <w:lvlText w:val=""/>
      <w:lvlJc w:val="left"/>
      <w:pPr>
        <w:tabs>
          <w:tab w:val="num" w:pos="4320"/>
        </w:tabs>
        <w:ind w:left="4320" w:hanging="360"/>
      </w:pPr>
      <w:rPr>
        <w:rFonts w:ascii="Wingdings" w:hAnsi="Wingdings"/>
      </w:rPr>
    </w:lvl>
    <w:lvl w:ilvl="6" w:tplc="27B0F62A">
      <w:start w:val="1"/>
      <w:numFmt w:val="bullet"/>
      <w:lvlText w:val=""/>
      <w:lvlJc w:val="left"/>
      <w:pPr>
        <w:tabs>
          <w:tab w:val="num" w:pos="5040"/>
        </w:tabs>
        <w:ind w:left="5040" w:hanging="360"/>
      </w:pPr>
      <w:rPr>
        <w:rFonts w:ascii="Symbol" w:hAnsi="Symbol"/>
      </w:rPr>
    </w:lvl>
    <w:lvl w:ilvl="7" w:tplc="2B1C2ED4">
      <w:start w:val="1"/>
      <w:numFmt w:val="bullet"/>
      <w:lvlText w:val="o"/>
      <w:lvlJc w:val="left"/>
      <w:pPr>
        <w:tabs>
          <w:tab w:val="num" w:pos="5760"/>
        </w:tabs>
        <w:ind w:left="5760" w:hanging="360"/>
      </w:pPr>
      <w:rPr>
        <w:rFonts w:ascii="Courier New" w:hAnsi="Courier New"/>
      </w:rPr>
    </w:lvl>
    <w:lvl w:ilvl="8" w:tplc="FBBCEEFC">
      <w:start w:val="1"/>
      <w:numFmt w:val="bullet"/>
      <w:lvlText w:val=""/>
      <w:lvlJc w:val="left"/>
      <w:pPr>
        <w:tabs>
          <w:tab w:val="num" w:pos="6480"/>
        </w:tabs>
        <w:ind w:left="6480" w:hanging="360"/>
      </w:pPr>
      <w:rPr>
        <w:rFonts w:ascii="Wingdings" w:hAnsi="Wingdings"/>
      </w:rPr>
    </w:lvl>
  </w:abstractNum>
  <w:abstractNum w:abstractNumId="314" w15:restartNumberingAfterBreak="0">
    <w:nsid w:val="0000013B"/>
    <w:multiLevelType w:val="hybridMultilevel"/>
    <w:tmpl w:val="0000013B"/>
    <w:lvl w:ilvl="0" w:tplc="9BCEC2EA">
      <w:start w:val="1"/>
      <w:numFmt w:val="bullet"/>
      <w:lvlText w:val="o"/>
      <w:lvlJc w:val="left"/>
      <w:pPr>
        <w:ind w:left="720" w:hanging="360"/>
      </w:pPr>
      <w:rPr>
        <w:rFonts w:ascii="Courier New" w:hAnsi="Courier New"/>
        <w:b w:val="0"/>
        <w:bCs w:val="0"/>
      </w:rPr>
    </w:lvl>
    <w:lvl w:ilvl="1" w:tplc="05D4FD5A">
      <w:start w:val="1"/>
      <w:numFmt w:val="bullet"/>
      <w:lvlText w:val="o"/>
      <w:lvlJc w:val="left"/>
      <w:pPr>
        <w:tabs>
          <w:tab w:val="num" w:pos="1440"/>
        </w:tabs>
        <w:ind w:left="1440" w:hanging="360"/>
      </w:pPr>
      <w:rPr>
        <w:rFonts w:ascii="Courier New" w:hAnsi="Courier New"/>
      </w:rPr>
    </w:lvl>
    <w:lvl w:ilvl="2" w:tplc="24007652">
      <w:start w:val="1"/>
      <w:numFmt w:val="bullet"/>
      <w:lvlText w:val=""/>
      <w:lvlJc w:val="left"/>
      <w:pPr>
        <w:tabs>
          <w:tab w:val="num" w:pos="2160"/>
        </w:tabs>
        <w:ind w:left="2160" w:hanging="360"/>
      </w:pPr>
      <w:rPr>
        <w:rFonts w:ascii="Wingdings" w:hAnsi="Wingdings"/>
      </w:rPr>
    </w:lvl>
    <w:lvl w:ilvl="3" w:tplc="8A74052E">
      <w:start w:val="1"/>
      <w:numFmt w:val="bullet"/>
      <w:lvlText w:val=""/>
      <w:lvlJc w:val="left"/>
      <w:pPr>
        <w:tabs>
          <w:tab w:val="num" w:pos="2880"/>
        </w:tabs>
        <w:ind w:left="2880" w:hanging="360"/>
      </w:pPr>
      <w:rPr>
        <w:rFonts w:ascii="Symbol" w:hAnsi="Symbol"/>
      </w:rPr>
    </w:lvl>
    <w:lvl w:ilvl="4" w:tplc="3698BC92">
      <w:start w:val="1"/>
      <w:numFmt w:val="bullet"/>
      <w:lvlText w:val="o"/>
      <w:lvlJc w:val="left"/>
      <w:pPr>
        <w:tabs>
          <w:tab w:val="num" w:pos="3600"/>
        </w:tabs>
        <w:ind w:left="3600" w:hanging="360"/>
      </w:pPr>
      <w:rPr>
        <w:rFonts w:ascii="Courier New" w:hAnsi="Courier New"/>
      </w:rPr>
    </w:lvl>
    <w:lvl w:ilvl="5" w:tplc="D72E962E">
      <w:start w:val="1"/>
      <w:numFmt w:val="bullet"/>
      <w:lvlText w:val=""/>
      <w:lvlJc w:val="left"/>
      <w:pPr>
        <w:tabs>
          <w:tab w:val="num" w:pos="4320"/>
        </w:tabs>
        <w:ind w:left="4320" w:hanging="360"/>
      </w:pPr>
      <w:rPr>
        <w:rFonts w:ascii="Wingdings" w:hAnsi="Wingdings"/>
      </w:rPr>
    </w:lvl>
    <w:lvl w:ilvl="6" w:tplc="0ADABE62">
      <w:start w:val="1"/>
      <w:numFmt w:val="bullet"/>
      <w:lvlText w:val=""/>
      <w:lvlJc w:val="left"/>
      <w:pPr>
        <w:tabs>
          <w:tab w:val="num" w:pos="5040"/>
        </w:tabs>
        <w:ind w:left="5040" w:hanging="360"/>
      </w:pPr>
      <w:rPr>
        <w:rFonts w:ascii="Symbol" w:hAnsi="Symbol"/>
      </w:rPr>
    </w:lvl>
    <w:lvl w:ilvl="7" w:tplc="330CD0D4">
      <w:start w:val="1"/>
      <w:numFmt w:val="bullet"/>
      <w:lvlText w:val="o"/>
      <w:lvlJc w:val="left"/>
      <w:pPr>
        <w:tabs>
          <w:tab w:val="num" w:pos="5760"/>
        </w:tabs>
        <w:ind w:left="5760" w:hanging="360"/>
      </w:pPr>
      <w:rPr>
        <w:rFonts w:ascii="Courier New" w:hAnsi="Courier New"/>
      </w:rPr>
    </w:lvl>
    <w:lvl w:ilvl="8" w:tplc="D562AE42">
      <w:start w:val="1"/>
      <w:numFmt w:val="bullet"/>
      <w:lvlText w:val=""/>
      <w:lvlJc w:val="left"/>
      <w:pPr>
        <w:tabs>
          <w:tab w:val="num" w:pos="6480"/>
        </w:tabs>
        <w:ind w:left="6480" w:hanging="360"/>
      </w:pPr>
      <w:rPr>
        <w:rFonts w:ascii="Wingdings" w:hAnsi="Wingdings"/>
      </w:rPr>
    </w:lvl>
  </w:abstractNum>
  <w:abstractNum w:abstractNumId="315" w15:restartNumberingAfterBreak="0">
    <w:nsid w:val="0000013C"/>
    <w:multiLevelType w:val="hybridMultilevel"/>
    <w:tmpl w:val="0000013C"/>
    <w:lvl w:ilvl="0" w:tplc="28E6556C">
      <w:start w:val="1"/>
      <w:numFmt w:val="bullet"/>
      <w:lvlText w:val="o"/>
      <w:lvlJc w:val="left"/>
      <w:pPr>
        <w:ind w:left="720" w:hanging="360"/>
      </w:pPr>
      <w:rPr>
        <w:rFonts w:ascii="Courier New" w:hAnsi="Courier New"/>
        <w:b w:val="0"/>
        <w:bCs w:val="0"/>
      </w:rPr>
    </w:lvl>
    <w:lvl w:ilvl="1" w:tplc="8D66F118">
      <w:start w:val="1"/>
      <w:numFmt w:val="bullet"/>
      <w:lvlText w:val="o"/>
      <w:lvlJc w:val="left"/>
      <w:pPr>
        <w:tabs>
          <w:tab w:val="num" w:pos="1440"/>
        </w:tabs>
        <w:ind w:left="1440" w:hanging="360"/>
      </w:pPr>
      <w:rPr>
        <w:rFonts w:ascii="Courier New" w:hAnsi="Courier New"/>
      </w:rPr>
    </w:lvl>
    <w:lvl w:ilvl="2" w:tplc="C968418E">
      <w:start w:val="1"/>
      <w:numFmt w:val="bullet"/>
      <w:lvlText w:val=""/>
      <w:lvlJc w:val="left"/>
      <w:pPr>
        <w:tabs>
          <w:tab w:val="num" w:pos="2160"/>
        </w:tabs>
        <w:ind w:left="2160" w:hanging="360"/>
      </w:pPr>
      <w:rPr>
        <w:rFonts w:ascii="Wingdings" w:hAnsi="Wingdings"/>
      </w:rPr>
    </w:lvl>
    <w:lvl w:ilvl="3" w:tplc="6AA472CA">
      <w:start w:val="1"/>
      <w:numFmt w:val="bullet"/>
      <w:lvlText w:val=""/>
      <w:lvlJc w:val="left"/>
      <w:pPr>
        <w:tabs>
          <w:tab w:val="num" w:pos="2880"/>
        </w:tabs>
        <w:ind w:left="2880" w:hanging="360"/>
      </w:pPr>
      <w:rPr>
        <w:rFonts w:ascii="Symbol" w:hAnsi="Symbol"/>
      </w:rPr>
    </w:lvl>
    <w:lvl w:ilvl="4" w:tplc="0D885A6E">
      <w:start w:val="1"/>
      <w:numFmt w:val="bullet"/>
      <w:lvlText w:val="o"/>
      <w:lvlJc w:val="left"/>
      <w:pPr>
        <w:tabs>
          <w:tab w:val="num" w:pos="3600"/>
        </w:tabs>
        <w:ind w:left="3600" w:hanging="360"/>
      </w:pPr>
      <w:rPr>
        <w:rFonts w:ascii="Courier New" w:hAnsi="Courier New"/>
      </w:rPr>
    </w:lvl>
    <w:lvl w:ilvl="5" w:tplc="C8C23086">
      <w:start w:val="1"/>
      <w:numFmt w:val="bullet"/>
      <w:lvlText w:val=""/>
      <w:lvlJc w:val="left"/>
      <w:pPr>
        <w:tabs>
          <w:tab w:val="num" w:pos="4320"/>
        </w:tabs>
        <w:ind w:left="4320" w:hanging="360"/>
      </w:pPr>
      <w:rPr>
        <w:rFonts w:ascii="Wingdings" w:hAnsi="Wingdings"/>
      </w:rPr>
    </w:lvl>
    <w:lvl w:ilvl="6" w:tplc="03542D34">
      <w:start w:val="1"/>
      <w:numFmt w:val="bullet"/>
      <w:lvlText w:val=""/>
      <w:lvlJc w:val="left"/>
      <w:pPr>
        <w:tabs>
          <w:tab w:val="num" w:pos="5040"/>
        </w:tabs>
        <w:ind w:left="5040" w:hanging="360"/>
      </w:pPr>
      <w:rPr>
        <w:rFonts w:ascii="Symbol" w:hAnsi="Symbol"/>
      </w:rPr>
    </w:lvl>
    <w:lvl w:ilvl="7" w:tplc="6C660BA0">
      <w:start w:val="1"/>
      <w:numFmt w:val="bullet"/>
      <w:lvlText w:val="o"/>
      <w:lvlJc w:val="left"/>
      <w:pPr>
        <w:tabs>
          <w:tab w:val="num" w:pos="5760"/>
        </w:tabs>
        <w:ind w:left="5760" w:hanging="360"/>
      </w:pPr>
      <w:rPr>
        <w:rFonts w:ascii="Courier New" w:hAnsi="Courier New"/>
      </w:rPr>
    </w:lvl>
    <w:lvl w:ilvl="8" w:tplc="34CAB4B4">
      <w:start w:val="1"/>
      <w:numFmt w:val="bullet"/>
      <w:lvlText w:val=""/>
      <w:lvlJc w:val="left"/>
      <w:pPr>
        <w:tabs>
          <w:tab w:val="num" w:pos="6480"/>
        </w:tabs>
        <w:ind w:left="6480" w:hanging="360"/>
      </w:pPr>
      <w:rPr>
        <w:rFonts w:ascii="Wingdings" w:hAnsi="Wingdings"/>
      </w:rPr>
    </w:lvl>
  </w:abstractNum>
  <w:abstractNum w:abstractNumId="316" w15:restartNumberingAfterBreak="0">
    <w:nsid w:val="0000013D"/>
    <w:multiLevelType w:val="multilevel"/>
    <w:tmpl w:val="0000013D"/>
    <w:lvl w:ilvl="0">
      <w:start w:val="3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7" w15:restartNumberingAfterBreak="0">
    <w:nsid w:val="0000013E"/>
    <w:multiLevelType w:val="hybridMultilevel"/>
    <w:tmpl w:val="0000013E"/>
    <w:lvl w:ilvl="0" w:tplc="B3600434">
      <w:start w:val="1"/>
      <w:numFmt w:val="bullet"/>
      <w:lvlText w:val="o"/>
      <w:lvlJc w:val="left"/>
      <w:pPr>
        <w:ind w:left="720" w:hanging="360"/>
      </w:pPr>
      <w:rPr>
        <w:rFonts w:ascii="Courier New" w:hAnsi="Courier New"/>
        <w:b w:val="0"/>
        <w:bCs w:val="0"/>
      </w:rPr>
    </w:lvl>
    <w:lvl w:ilvl="1" w:tplc="BD7262E8">
      <w:start w:val="1"/>
      <w:numFmt w:val="bullet"/>
      <w:lvlText w:val="o"/>
      <w:lvlJc w:val="left"/>
      <w:pPr>
        <w:tabs>
          <w:tab w:val="num" w:pos="1440"/>
        </w:tabs>
        <w:ind w:left="1440" w:hanging="360"/>
      </w:pPr>
      <w:rPr>
        <w:rFonts w:ascii="Courier New" w:hAnsi="Courier New"/>
      </w:rPr>
    </w:lvl>
    <w:lvl w:ilvl="2" w:tplc="EA9ABB3A">
      <w:start w:val="1"/>
      <w:numFmt w:val="bullet"/>
      <w:lvlText w:val=""/>
      <w:lvlJc w:val="left"/>
      <w:pPr>
        <w:tabs>
          <w:tab w:val="num" w:pos="2160"/>
        </w:tabs>
        <w:ind w:left="2160" w:hanging="360"/>
      </w:pPr>
      <w:rPr>
        <w:rFonts w:ascii="Wingdings" w:hAnsi="Wingdings"/>
      </w:rPr>
    </w:lvl>
    <w:lvl w:ilvl="3" w:tplc="382C577C">
      <w:start w:val="1"/>
      <w:numFmt w:val="bullet"/>
      <w:lvlText w:val=""/>
      <w:lvlJc w:val="left"/>
      <w:pPr>
        <w:tabs>
          <w:tab w:val="num" w:pos="2880"/>
        </w:tabs>
        <w:ind w:left="2880" w:hanging="360"/>
      </w:pPr>
      <w:rPr>
        <w:rFonts w:ascii="Symbol" w:hAnsi="Symbol"/>
      </w:rPr>
    </w:lvl>
    <w:lvl w:ilvl="4" w:tplc="956E0936">
      <w:start w:val="1"/>
      <w:numFmt w:val="bullet"/>
      <w:lvlText w:val="o"/>
      <w:lvlJc w:val="left"/>
      <w:pPr>
        <w:tabs>
          <w:tab w:val="num" w:pos="3600"/>
        </w:tabs>
        <w:ind w:left="3600" w:hanging="360"/>
      </w:pPr>
      <w:rPr>
        <w:rFonts w:ascii="Courier New" w:hAnsi="Courier New"/>
      </w:rPr>
    </w:lvl>
    <w:lvl w:ilvl="5" w:tplc="B3044104">
      <w:start w:val="1"/>
      <w:numFmt w:val="bullet"/>
      <w:lvlText w:val=""/>
      <w:lvlJc w:val="left"/>
      <w:pPr>
        <w:tabs>
          <w:tab w:val="num" w:pos="4320"/>
        </w:tabs>
        <w:ind w:left="4320" w:hanging="360"/>
      </w:pPr>
      <w:rPr>
        <w:rFonts w:ascii="Wingdings" w:hAnsi="Wingdings"/>
      </w:rPr>
    </w:lvl>
    <w:lvl w:ilvl="6" w:tplc="8F54FE52">
      <w:start w:val="1"/>
      <w:numFmt w:val="bullet"/>
      <w:lvlText w:val=""/>
      <w:lvlJc w:val="left"/>
      <w:pPr>
        <w:tabs>
          <w:tab w:val="num" w:pos="5040"/>
        </w:tabs>
        <w:ind w:left="5040" w:hanging="360"/>
      </w:pPr>
      <w:rPr>
        <w:rFonts w:ascii="Symbol" w:hAnsi="Symbol"/>
      </w:rPr>
    </w:lvl>
    <w:lvl w:ilvl="7" w:tplc="1638D910">
      <w:start w:val="1"/>
      <w:numFmt w:val="bullet"/>
      <w:lvlText w:val="o"/>
      <w:lvlJc w:val="left"/>
      <w:pPr>
        <w:tabs>
          <w:tab w:val="num" w:pos="5760"/>
        </w:tabs>
        <w:ind w:left="5760" w:hanging="360"/>
      </w:pPr>
      <w:rPr>
        <w:rFonts w:ascii="Courier New" w:hAnsi="Courier New"/>
      </w:rPr>
    </w:lvl>
    <w:lvl w:ilvl="8" w:tplc="E21C10E6">
      <w:start w:val="1"/>
      <w:numFmt w:val="bullet"/>
      <w:lvlText w:val=""/>
      <w:lvlJc w:val="left"/>
      <w:pPr>
        <w:tabs>
          <w:tab w:val="num" w:pos="6480"/>
        </w:tabs>
        <w:ind w:left="6480" w:hanging="360"/>
      </w:pPr>
      <w:rPr>
        <w:rFonts w:ascii="Wingdings" w:hAnsi="Wingdings"/>
      </w:rPr>
    </w:lvl>
  </w:abstractNum>
  <w:abstractNum w:abstractNumId="318" w15:restartNumberingAfterBreak="0">
    <w:nsid w:val="0000013F"/>
    <w:multiLevelType w:val="multilevel"/>
    <w:tmpl w:val="0000013F"/>
    <w:lvl w:ilvl="0">
      <w:start w:val="3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9" w15:restartNumberingAfterBreak="0">
    <w:nsid w:val="00000140"/>
    <w:multiLevelType w:val="hybridMultilevel"/>
    <w:tmpl w:val="00000140"/>
    <w:lvl w:ilvl="0" w:tplc="547C6A8C">
      <w:start w:val="1"/>
      <w:numFmt w:val="bullet"/>
      <w:lvlText w:val="o"/>
      <w:lvlJc w:val="left"/>
      <w:pPr>
        <w:ind w:left="720" w:hanging="360"/>
      </w:pPr>
      <w:rPr>
        <w:rFonts w:ascii="Courier New" w:hAnsi="Courier New"/>
        <w:b w:val="0"/>
        <w:bCs w:val="0"/>
      </w:rPr>
    </w:lvl>
    <w:lvl w:ilvl="1" w:tplc="E616A1A0">
      <w:start w:val="1"/>
      <w:numFmt w:val="bullet"/>
      <w:lvlText w:val="o"/>
      <w:lvlJc w:val="left"/>
      <w:pPr>
        <w:tabs>
          <w:tab w:val="num" w:pos="1440"/>
        </w:tabs>
        <w:ind w:left="1440" w:hanging="360"/>
      </w:pPr>
      <w:rPr>
        <w:rFonts w:ascii="Courier New" w:hAnsi="Courier New"/>
      </w:rPr>
    </w:lvl>
    <w:lvl w:ilvl="2" w:tplc="2430961A">
      <w:start w:val="1"/>
      <w:numFmt w:val="bullet"/>
      <w:lvlText w:val=""/>
      <w:lvlJc w:val="left"/>
      <w:pPr>
        <w:tabs>
          <w:tab w:val="num" w:pos="2160"/>
        </w:tabs>
        <w:ind w:left="2160" w:hanging="360"/>
      </w:pPr>
      <w:rPr>
        <w:rFonts w:ascii="Wingdings" w:hAnsi="Wingdings"/>
      </w:rPr>
    </w:lvl>
    <w:lvl w:ilvl="3" w:tplc="E8E8CDE2">
      <w:start w:val="1"/>
      <w:numFmt w:val="bullet"/>
      <w:lvlText w:val=""/>
      <w:lvlJc w:val="left"/>
      <w:pPr>
        <w:tabs>
          <w:tab w:val="num" w:pos="2880"/>
        </w:tabs>
        <w:ind w:left="2880" w:hanging="360"/>
      </w:pPr>
      <w:rPr>
        <w:rFonts w:ascii="Symbol" w:hAnsi="Symbol"/>
      </w:rPr>
    </w:lvl>
    <w:lvl w:ilvl="4" w:tplc="F2065A84">
      <w:start w:val="1"/>
      <w:numFmt w:val="bullet"/>
      <w:lvlText w:val="o"/>
      <w:lvlJc w:val="left"/>
      <w:pPr>
        <w:tabs>
          <w:tab w:val="num" w:pos="3600"/>
        </w:tabs>
        <w:ind w:left="3600" w:hanging="360"/>
      </w:pPr>
      <w:rPr>
        <w:rFonts w:ascii="Courier New" w:hAnsi="Courier New"/>
      </w:rPr>
    </w:lvl>
    <w:lvl w:ilvl="5" w:tplc="E976EB0C">
      <w:start w:val="1"/>
      <w:numFmt w:val="bullet"/>
      <w:lvlText w:val=""/>
      <w:lvlJc w:val="left"/>
      <w:pPr>
        <w:tabs>
          <w:tab w:val="num" w:pos="4320"/>
        </w:tabs>
        <w:ind w:left="4320" w:hanging="360"/>
      </w:pPr>
      <w:rPr>
        <w:rFonts w:ascii="Wingdings" w:hAnsi="Wingdings"/>
      </w:rPr>
    </w:lvl>
    <w:lvl w:ilvl="6" w:tplc="C65E9A30">
      <w:start w:val="1"/>
      <w:numFmt w:val="bullet"/>
      <w:lvlText w:val=""/>
      <w:lvlJc w:val="left"/>
      <w:pPr>
        <w:tabs>
          <w:tab w:val="num" w:pos="5040"/>
        </w:tabs>
        <w:ind w:left="5040" w:hanging="360"/>
      </w:pPr>
      <w:rPr>
        <w:rFonts w:ascii="Symbol" w:hAnsi="Symbol"/>
      </w:rPr>
    </w:lvl>
    <w:lvl w:ilvl="7" w:tplc="CC904A5C">
      <w:start w:val="1"/>
      <w:numFmt w:val="bullet"/>
      <w:lvlText w:val="o"/>
      <w:lvlJc w:val="left"/>
      <w:pPr>
        <w:tabs>
          <w:tab w:val="num" w:pos="5760"/>
        </w:tabs>
        <w:ind w:left="5760" w:hanging="360"/>
      </w:pPr>
      <w:rPr>
        <w:rFonts w:ascii="Courier New" w:hAnsi="Courier New"/>
      </w:rPr>
    </w:lvl>
    <w:lvl w:ilvl="8" w:tplc="1430FD3C">
      <w:start w:val="1"/>
      <w:numFmt w:val="bullet"/>
      <w:lvlText w:val=""/>
      <w:lvlJc w:val="left"/>
      <w:pPr>
        <w:tabs>
          <w:tab w:val="num" w:pos="6480"/>
        </w:tabs>
        <w:ind w:left="6480" w:hanging="360"/>
      </w:pPr>
      <w:rPr>
        <w:rFonts w:ascii="Wingdings" w:hAnsi="Wingdings"/>
      </w:rPr>
    </w:lvl>
  </w:abstractNum>
  <w:abstractNum w:abstractNumId="320" w15:restartNumberingAfterBreak="0">
    <w:nsid w:val="00000141"/>
    <w:multiLevelType w:val="hybridMultilevel"/>
    <w:tmpl w:val="00000141"/>
    <w:lvl w:ilvl="0" w:tplc="50E60788">
      <w:start w:val="1"/>
      <w:numFmt w:val="bullet"/>
      <w:lvlText w:val=""/>
      <w:lvlJc w:val="left"/>
      <w:pPr>
        <w:ind w:left="720" w:hanging="360"/>
      </w:pPr>
      <w:rPr>
        <w:rFonts w:ascii="Symbol" w:hAnsi="Symbol"/>
        <w:b w:val="0"/>
        <w:bCs w:val="0"/>
      </w:rPr>
    </w:lvl>
    <w:lvl w:ilvl="1" w:tplc="4656D784">
      <w:start w:val="1"/>
      <w:numFmt w:val="bullet"/>
      <w:lvlText w:val="o"/>
      <w:lvlJc w:val="left"/>
      <w:pPr>
        <w:tabs>
          <w:tab w:val="num" w:pos="1440"/>
        </w:tabs>
        <w:ind w:left="1440" w:hanging="360"/>
      </w:pPr>
      <w:rPr>
        <w:rFonts w:ascii="Courier New" w:hAnsi="Courier New"/>
      </w:rPr>
    </w:lvl>
    <w:lvl w:ilvl="2" w:tplc="7A769772">
      <w:start w:val="1"/>
      <w:numFmt w:val="bullet"/>
      <w:lvlText w:val=""/>
      <w:lvlJc w:val="left"/>
      <w:pPr>
        <w:tabs>
          <w:tab w:val="num" w:pos="2160"/>
        </w:tabs>
        <w:ind w:left="2160" w:hanging="360"/>
      </w:pPr>
      <w:rPr>
        <w:rFonts w:ascii="Wingdings" w:hAnsi="Wingdings"/>
      </w:rPr>
    </w:lvl>
    <w:lvl w:ilvl="3" w:tplc="8EBA1B18">
      <w:start w:val="1"/>
      <w:numFmt w:val="bullet"/>
      <w:lvlText w:val=""/>
      <w:lvlJc w:val="left"/>
      <w:pPr>
        <w:tabs>
          <w:tab w:val="num" w:pos="2880"/>
        </w:tabs>
        <w:ind w:left="2880" w:hanging="360"/>
      </w:pPr>
      <w:rPr>
        <w:rFonts w:ascii="Symbol" w:hAnsi="Symbol"/>
      </w:rPr>
    </w:lvl>
    <w:lvl w:ilvl="4" w:tplc="AB9C21BE">
      <w:start w:val="1"/>
      <w:numFmt w:val="bullet"/>
      <w:lvlText w:val="o"/>
      <w:lvlJc w:val="left"/>
      <w:pPr>
        <w:tabs>
          <w:tab w:val="num" w:pos="3600"/>
        </w:tabs>
        <w:ind w:left="3600" w:hanging="360"/>
      </w:pPr>
      <w:rPr>
        <w:rFonts w:ascii="Courier New" w:hAnsi="Courier New"/>
      </w:rPr>
    </w:lvl>
    <w:lvl w:ilvl="5" w:tplc="E014F090">
      <w:start w:val="1"/>
      <w:numFmt w:val="bullet"/>
      <w:lvlText w:val=""/>
      <w:lvlJc w:val="left"/>
      <w:pPr>
        <w:tabs>
          <w:tab w:val="num" w:pos="4320"/>
        </w:tabs>
        <w:ind w:left="4320" w:hanging="360"/>
      </w:pPr>
      <w:rPr>
        <w:rFonts w:ascii="Wingdings" w:hAnsi="Wingdings"/>
      </w:rPr>
    </w:lvl>
    <w:lvl w:ilvl="6" w:tplc="5F7C780C">
      <w:start w:val="1"/>
      <w:numFmt w:val="bullet"/>
      <w:lvlText w:val=""/>
      <w:lvlJc w:val="left"/>
      <w:pPr>
        <w:tabs>
          <w:tab w:val="num" w:pos="5040"/>
        </w:tabs>
        <w:ind w:left="5040" w:hanging="360"/>
      </w:pPr>
      <w:rPr>
        <w:rFonts w:ascii="Symbol" w:hAnsi="Symbol"/>
      </w:rPr>
    </w:lvl>
    <w:lvl w:ilvl="7" w:tplc="D1A098A8">
      <w:start w:val="1"/>
      <w:numFmt w:val="bullet"/>
      <w:lvlText w:val="o"/>
      <w:lvlJc w:val="left"/>
      <w:pPr>
        <w:tabs>
          <w:tab w:val="num" w:pos="5760"/>
        </w:tabs>
        <w:ind w:left="5760" w:hanging="360"/>
      </w:pPr>
      <w:rPr>
        <w:rFonts w:ascii="Courier New" w:hAnsi="Courier New"/>
      </w:rPr>
    </w:lvl>
    <w:lvl w:ilvl="8" w:tplc="E4A40DA0">
      <w:start w:val="1"/>
      <w:numFmt w:val="bullet"/>
      <w:lvlText w:val=""/>
      <w:lvlJc w:val="left"/>
      <w:pPr>
        <w:tabs>
          <w:tab w:val="num" w:pos="6480"/>
        </w:tabs>
        <w:ind w:left="6480" w:hanging="360"/>
      </w:pPr>
      <w:rPr>
        <w:rFonts w:ascii="Wingdings" w:hAnsi="Wingdings"/>
      </w:rPr>
    </w:lvl>
  </w:abstractNum>
  <w:abstractNum w:abstractNumId="321" w15:restartNumberingAfterBreak="0">
    <w:nsid w:val="00000142"/>
    <w:multiLevelType w:val="hybridMultilevel"/>
    <w:tmpl w:val="00000142"/>
    <w:lvl w:ilvl="0" w:tplc="74B4B8B0">
      <w:start w:val="1"/>
      <w:numFmt w:val="bullet"/>
      <w:lvlText w:val=""/>
      <w:lvlJc w:val="left"/>
      <w:pPr>
        <w:ind w:left="720" w:hanging="360"/>
      </w:pPr>
      <w:rPr>
        <w:rFonts w:ascii="Symbol" w:hAnsi="Symbol"/>
        <w:b w:val="0"/>
        <w:bCs w:val="0"/>
      </w:rPr>
    </w:lvl>
    <w:lvl w:ilvl="1" w:tplc="EEC23D26">
      <w:start w:val="1"/>
      <w:numFmt w:val="bullet"/>
      <w:lvlText w:val="o"/>
      <w:lvlJc w:val="left"/>
      <w:pPr>
        <w:tabs>
          <w:tab w:val="num" w:pos="1440"/>
        </w:tabs>
        <w:ind w:left="1440" w:hanging="360"/>
      </w:pPr>
      <w:rPr>
        <w:rFonts w:ascii="Courier New" w:hAnsi="Courier New"/>
      </w:rPr>
    </w:lvl>
    <w:lvl w:ilvl="2" w:tplc="4222A11A">
      <w:start w:val="1"/>
      <w:numFmt w:val="bullet"/>
      <w:lvlText w:val=""/>
      <w:lvlJc w:val="left"/>
      <w:pPr>
        <w:tabs>
          <w:tab w:val="num" w:pos="2160"/>
        </w:tabs>
        <w:ind w:left="2160" w:hanging="360"/>
      </w:pPr>
      <w:rPr>
        <w:rFonts w:ascii="Wingdings" w:hAnsi="Wingdings"/>
      </w:rPr>
    </w:lvl>
    <w:lvl w:ilvl="3" w:tplc="EEA01420">
      <w:start w:val="1"/>
      <w:numFmt w:val="bullet"/>
      <w:lvlText w:val=""/>
      <w:lvlJc w:val="left"/>
      <w:pPr>
        <w:tabs>
          <w:tab w:val="num" w:pos="2880"/>
        </w:tabs>
        <w:ind w:left="2880" w:hanging="360"/>
      </w:pPr>
      <w:rPr>
        <w:rFonts w:ascii="Symbol" w:hAnsi="Symbol"/>
      </w:rPr>
    </w:lvl>
    <w:lvl w:ilvl="4" w:tplc="88CA28C4">
      <w:start w:val="1"/>
      <w:numFmt w:val="bullet"/>
      <w:lvlText w:val="o"/>
      <w:lvlJc w:val="left"/>
      <w:pPr>
        <w:tabs>
          <w:tab w:val="num" w:pos="3600"/>
        </w:tabs>
        <w:ind w:left="3600" w:hanging="360"/>
      </w:pPr>
      <w:rPr>
        <w:rFonts w:ascii="Courier New" w:hAnsi="Courier New"/>
      </w:rPr>
    </w:lvl>
    <w:lvl w:ilvl="5" w:tplc="4C2461F8">
      <w:start w:val="1"/>
      <w:numFmt w:val="bullet"/>
      <w:lvlText w:val=""/>
      <w:lvlJc w:val="left"/>
      <w:pPr>
        <w:tabs>
          <w:tab w:val="num" w:pos="4320"/>
        </w:tabs>
        <w:ind w:left="4320" w:hanging="360"/>
      </w:pPr>
      <w:rPr>
        <w:rFonts w:ascii="Wingdings" w:hAnsi="Wingdings"/>
      </w:rPr>
    </w:lvl>
    <w:lvl w:ilvl="6" w:tplc="C8062406">
      <w:start w:val="1"/>
      <w:numFmt w:val="bullet"/>
      <w:lvlText w:val=""/>
      <w:lvlJc w:val="left"/>
      <w:pPr>
        <w:tabs>
          <w:tab w:val="num" w:pos="5040"/>
        </w:tabs>
        <w:ind w:left="5040" w:hanging="360"/>
      </w:pPr>
      <w:rPr>
        <w:rFonts w:ascii="Symbol" w:hAnsi="Symbol"/>
      </w:rPr>
    </w:lvl>
    <w:lvl w:ilvl="7" w:tplc="5AAE583E">
      <w:start w:val="1"/>
      <w:numFmt w:val="bullet"/>
      <w:lvlText w:val="o"/>
      <w:lvlJc w:val="left"/>
      <w:pPr>
        <w:tabs>
          <w:tab w:val="num" w:pos="5760"/>
        </w:tabs>
        <w:ind w:left="5760" w:hanging="360"/>
      </w:pPr>
      <w:rPr>
        <w:rFonts w:ascii="Courier New" w:hAnsi="Courier New"/>
      </w:rPr>
    </w:lvl>
    <w:lvl w:ilvl="8" w:tplc="DC0657E0">
      <w:start w:val="1"/>
      <w:numFmt w:val="bullet"/>
      <w:lvlText w:val=""/>
      <w:lvlJc w:val="left"/>
      <w:pPr>
        <w:tabs>
          <w:tab w:val="num" w:pos="6480"/>
        </w:tabs>
        <w:ind w:left="6480" w:hanging="360"/>
      </w:pPr>
      <w:rPr>
        <w:rFonts w:ascii="Wingdings" w:hAnsi="Wingdings"/>
      </w:rPr>
    </w:lvl>
  </w:abstractNum>
  <w:abstractNum w:abstractNumId="322" w15:restartNumberingAfterBreak="0">
    <w:nsid w:val="00000143"/>
    <w:multiLevelType w:val="hybridMultilevel"/>
    <w:tmpl w:val="00000143"/>
    <w:lvl w:ilvl="0" w:tplc="A63CE87E">
      <w:start w:val="1"/>
      <w:numFmt w:val="bullet"/>
      <w:lvlText w:val=""/>
      <w:lvlJc w:val="left"/>
      <w:pPr>
        <w:ind w:left="720" w:hanging="360"/>
      </w:pPr>
      <w:rPr>
        <w:rFonts w:ascii="Symbol" w:hAnsi="Symbol"/>
        <w:b w:val="0"/>
        <w:bCs w:val="0"/>
      </w:rPr>
    </w:lvl>
    <w:lvl w:ilvl="1" w:tplc="E17CEC00">
      <w:start w:val="1"/>
      <w:numFmt w:val="bullet"/>
      <w:lvlText w:val="o"/>
      <w:lvlJc w:val="left"/>
      <w:pPr>
        <w:tabs>
          <w:tab w:val="num" w:pos="1440"/>
        </w:tabs>
        <w:ind w:left="1440" w:hanging="360"/>
      </w:pPr>
      <w:rPr>
        <w:rFonts w:ascii="Courier New" w:hAnsi="Courier New"/>
      </w:rPr>
    </w:lvl>
    <w:lvl w:ilvl="2" w:tplc="6D329226">
      <w:start w:val="1"/>
      <w:numFmt w:val="bullet"/>
      <w:lvlText w:val=""/>
      <w:lvlJc w:val="left"/>
      <w:pPr>
        <w:tabs>
          <w:tab w:val="num" w:pos="2160"/>
        </w:tabs>
        <w:ind w:left="2160" w:hanging="360"/>
      </w:pPr>
      <w:rPr>
        <w:rFonts w:ascii="Wingdings" w:hAnsi="Wingdings"/>
      </w:rPr>
    </w:lvl>
    <w:lvl w:ilvl="3" w:tplc="2DD846DA">
      <w:start w:val="1"/>
      <w:numFmt w:val="bullet"/>
      <w:lvlText w:val=""/>
      <w:lvlJc w:val="left"/>
      <w:pPr>
        <w:tabs>
          <w:tab w:val="num" w:pos="2880"/>
        </w:tabs>
        <w:ind w:left="2880" w:hanging="360"/>
      </w:pPr>
      <w:rPr>
        <w:rFonts w:ascii="Symbol" w:hAnsi="Symbol"/>
      </w:rPr>
    </w:lvl>
    <w:lvl w:ilvl="4" w:tplc="6D781826">
      <w:start w:val="1"/>
      <w:numFmt w:val="bullet"/>
      <w:lvlText w:val="o"/>
      <w:lvlJc w:val="left"/>
      <w:pPr>
        <w:tabs>
          <w:tab w:val="num" w:pos="3600"/>
        </w:tabs>
        <w:ind w:left="3600" w:hanging="360"/>
      </w:pPr>
      <w:rPr>
        <w:rFonts w:ascii="Courier New" w:hAnsi="Courier New"/>
      </w:rPr>
    </w:lvl>
    <w:lvl w:ilvl="5" w:tplc="C28CE98E">
      <w:start w:val="1"/>
      <w:numFmt w:val="bullet"/>
      <w:lvlText w:val=""/>
      <w:lvlJc w:val="left"/>
      <w:pPr>
        <w:tabs>
          <w:tab w:val="num" w:pos="4320"/>
        </w:tabs>
        <w:ind w:left="4320" w:hanging="360"/>
      </w:pPr>
      <w:rPr>
        <w:rFonts w:ascii="Wingdings" w:hAnsi="Wingdings"/>
      </w:rPr>
    </w:lvl>
    <w:lvl w:ilvl="6" w:tplc="83D8787E">
      <w:start w:val="1"/>
      <w:numFmt w:val="bullet"/>
      <w:lvlText w:val=""/>
      <w:lvlJc w:val="left"/>
      <w:pPr>
        <w:tabs>
          <w:tab w:val="num" w:pos="5040"/>
        </w:tabs>
        <w:ind w:left="5040" w:hanging="360"/>
      </w:pPr>
      <w:rPr>
        <w:rFonts w:ascii="Symbol" w:hAnsi="Symbol"/>
      </w:rPr>
    </w:lvl>
    <w:lvl w:ilvl="7" w:tplc="120C9FFC">
      <w:start w:val="1"/>
      <w:numFmt w:val="bullet"/>
      <w:lvlText w:val="o"/>
      <w:lvlJc w:val="left"/>
      <w:pPr>
        <w:tabs>
          <w:tab w:val="num" w:pos="5760"/>
        </w:tabs>
        <w:ind w:left="5760" w:hanging="360"/>
      </w:pPr>
      <w:rPr>
        <w:rFonts w:ascii="Courier New" w:hAnsi="Courier New"/>
      </w:rPr>
    </w:lvl>
    <w:lvl w:ilvl="8" w:tplc="04E05FF8">
      <w:start w:val="1"/>
      <w:numFmt w:val="bullet"/>
      <w:lvlText w:val=""/>
      <w:lvlJc w:val="left"/>
      <w:pPr>
        <w:tabs>
          <w:tab w:val="num" w:pos="6480"/>
        </w:tabs>
        <w:ind w:left="6480" w:hanging="360"/>
      </w:pPr>
      <w:rPr>
        <w:rFonts w:ascii="Wingdings" w:hAnsi="Wingdings"/>
      </w:rPr>
    </w:lvl>
  </w:abstractNum>
  <w:abstractNum w:abstractNumId="323" w15:restartNumberingAfterBreak="0">
    <w:nsid w:val="00000144"/>
    <w:multiLevelType w:val="multilevel"/>
    <w:tmpl w:val="0000014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4" w15:restartNumberingAfterBreak="0">
    <w:nsid w:val="00000145"/>
    <w:multiLevelType w:val="multilevel"/>
    <w:tmpl w:val="00000145"/>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5" w15:restartNumberingAfterBreak="0">
    <w:nsid w:val="00000146"/>
    <w:multiLevelType w:val="multilevel"/>
    <w:tmpl w:val="00000146"/>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6" w15:restartNumberingAfterBreak="0">
    <w:nsid w:val="00000147"/>
    <w:multiLevelType w:val="multilevel"/>
    <w:tmpl w:val="00000147"/>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7" w15:restartNumberingAfterBreak="0">
    <w:nsid w:val="00000148"/>
    <w:multiLevelType w:val="multilevel"/>
    <w:tmpl w:val="00000148"/>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8" w15:restartNumberingAfterBreak="0">
    <w:nsid w:val="00000149"/>
    <w:multiLevelType w:val="multilevel"/>
    <w:tmpl w:val="00000149"/>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9" w15:restartNumberingAfterBreak="0">
    <w:nsid w:val="0000014A"/>
    <w:multiLevelType w:val="multilevel"/>
    <w:tmpl w:val="0000014A"/>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0" w15:restartNumberingAfterBreak="0">
    <w:nsid w:val="0000014B"/>
    <w:multiLevelType w:val="multilevel"/>
    <w:tmpl w:val="0000014B"/>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1" w15:restartNumberingAfterBreak="0">
    <w:nsid w:val="0000014C"/>
    <w:multiLevelType w:val="multilevel"/>
    <w:tmpl w:val="0000014C"/>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2" w15:restartNumberingAfterBreak="0">
    <w:nsid w:val="0000014D"/>
    <w:multiLevelType w:val="multilevel"/>
    <w:tmpl w:val="0000014D"/>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3" w15:restartNumberingAfterBreak="0">
    <w:nsid w:val="0000014E"/>
    <w:multiLevelType w:val="multilevel"/>
    <w:tmpl w:val="0000014E"/>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4" w15:restartNumberingAfterBreak="0">
    <w:nsid w:val="0000014F"/>
    <w:multiLevelType w:val="multilevel"/>
    <w:tmpl w:val="0000014F"/>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5" w15:restartNumberingAfterBreak="0">
    <w:nsid w:val="00000150"/>
    <w:multiLevelType w:val="multilevel"/>
    <w:tmpl w:val="00000150"/>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6" w15:restartNumberingAfterBreak="0">
    <w:nsid w:val="00000151"/>
    <w:multiLevelType w:val="multilevel"/>
    <w:tmpl w:val="00000151"/>
    <w:lvl w:ilvl="0">
      <w:start w:val="1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7" w15:restartNumberingAfterBreak="0">
    <w:nsid w:val="00000152"/>
    <w:multiLevelType w:val="multilevel"/>
    <w:tmpl w:val="00000152"/>
    <w:lvl w:ilvl="0">
      <w:start w:val="1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8" w15:restartNumberingAfterBreak="0">
    <w:nsid w:val="00000153"/>
    <w:multiLevelType w:val="multilevel"/>
    <w:tmpl w:val="00000153"/>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9" w15:restartNumberingAfterBreak="0">
    <w:nsid w:val="00000154"/>
    <w:multiLevelType w:val="multilevel"/>
    <w:tmpl w:val="00000154"/>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0" w15:restartNumberingAfterBreak="0">
    <w:nsid w:val="00000155"/>
    <w:multiLevelType w:val="multilevel"/>
    <w:tmpl w:val="00000155"/>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1" w15:restartNumberingAfterBreak="0">
    <w:nsid w:val="00000156"/>
    <w:multiLevelType w:val="multilevel"/>
    <w:tmpl w:val="00000156"/>
    <w:lvl w:ilvl="0">
      <w:start w:val="1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2" w15:restartNumberingAfterBreak="0">
    <w:nsid w:val="00000157"/>
    <w:multiLevelType w:val="multilevel"/>
    <w:tmpl w:val="00000157"/>
    <w:lvl w:ilvl="0">
      <w:start w:val="1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3" w15:restartNumberingAfterBreak="0">
    <w:nsid w:val="00000158"/>
    <w:multiLevelType w:val="multilevel"/>
    <w:tmpl w:val="00000158"/>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4" w15:restartNumberingAfterBreak="0">
    <w:nsid w:val="00000159"/>
    <w:multiLevelType w:val="multilevel"/>
    <w:tmpl w:val="00000159"/>
    <w:lvl w:ilvl="0">
      <w:start w:val="1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noPunctuationKerning/>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79A"/>
    <w:rsid w:val="001E52FB"/>
    <w:rsid w:val="002F12F0"/>
    <w:rsid w:val="00590D84"/>
    <w:rsid w:val="006A1B5B"/>
    <w:rsid w:val="009A4DED"/>
    <w:rsid w:val="009C1DE4"/>
    <w:rsid w:val="00A93686"/>
    <w:rsid w:val="00B30BE0"/>
    <w:rsid w:val="00C619D2"/>
    <w:rsid w:val="00CF1D4D"/>
    <w:rsid w:val="00D77EAA"/>
    <w:rsid w:val="00F8079A"/>
    <w:rsid w:val="00FE4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09E6B"/>
  <w15:docId w15:val="{02B82716-4A44-477C-9A47-29E8AC085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FootnoteReference">
    <w:name w:val="footnote reference"/>
    <w:basedOn w:val="DefaultParagraphFont"/>
    <w:rsid w:val="00805BCE"/>
    <w:rPr>
      <w:vertAlign w:val="superscript"/>
    </w:rPr>
  </w:style>
  <w:style w:type="paragraph" w:styleId="FootnoteText">
    <w:name w:val="footnote text"/>
    <w:basedOn w:val="Normal"/>
    <w:link w:val="FootnoteTextChar"/>
    <w:uiPriority w:val="99"/>
    <w:rsid w:val="000F3DF7"/>
    <w:pPr>
      <w:spacing w:line="240" w:lineRule="auto"/>
    </w:pPr>
    <w:rPr>
      <w:sz w:val="20"/>
      <w:szCs w:val="20"/>
    </w:rPr>
  </w:style>
  <w:style w:type="character" w:customStyle="1" w:styleId="FootnoteTextChar">
    <w:name w:val="Footnote Text Char"/>
    <w:basedOn w:val="DefaultParagraphFont"/>
    <w:link w:val="FootnoteText"/>
    <w:uiPriority w:val="99"/>
    <w:rsid w:val="000F3DF7"/>
    <w:rPr>
      <w:sz w:val="20"/>
      <w:szCs w:val="20"/>
    </w:rPr>
  </w:style>
  <w:style w:type="character" w:customStyle="1" w:styleId="PlaceholderText1">
    <w:name w:val="Placeholder Text1"/>
    <w:basedOn w:val="DefaultParagraphFont"/>
    <w:uiPriority w:val="99"/>
    <w:semiHidden/>
    <w:rPr>
      <w:color w:val="808080"/>
    </w:rPr>
  </w:style>
  <w:style w:type="paragraph" w:styleId="Header">
    <w:name w:val="header"/>
    <w:basedOn w:val="Normal"/>
    <w:link w:val="HeaderChar"/>
    <w:uiPriority w:val="99"/>
    <w:unhideWhenUsed/>
    <w:rsid w:val="002F12F0"/>
    <w:pPr>
      <w:tabs>
        <w:tab w:val="center" w:pos="4513"/>
        <w:tab w:val="right" w:pos="9026"/>
      </w:tabs>
      <w:spacing w:line="240" w:lineRule="auto"/>
    </w:pPr>
  </w:style>
  <w:style w:type="character" w:customStyle="1" w:styleId="HeaderChar">
    <w:name w:val="Header Char"/>
    <w:basedOn w:val="DefaultParagraphFont"/>
    <w:link w:val="Header"/>
    <w:uiPriority w:val="99"/>
    <w:rsid w:val="002F12F0"/>
    <w:rPr>
      <w:rFonts w:ascii="Calibri" w:eastAsia="Calibri" w:hAnsi="Calibri" w:cs="Calibri"/>
      <w:sz w:val="22"/>
      <w:szCs w:val="22"/>
    </w:rPr>
  </w:style>
  <w:style w:type="paragraph" w:styleId="Footer">
    <w:name w:val="footer"/>
    <w:basedOn w:val="Normal"/>
    <w:link w:val="FooterChar"/>
    <w:uiPriority w:val="99"/>
    <w:unhideWhenUsed/>
    <w:rsid w:val="002F12F0"/>
    <w:pPr>
      <w:tabs>
        <w:tab w:val="center" w:pos="4513"/>
        <w:tab w:val="right" w:pos="9026"/>
      </w:tabs>
      <w:spacing w:line="240" w:lineRule="auto"/>
    </w:pPr>
  </w:style>
  <w:style w:type="character" w:customStyle="1" w:styleId="FooterChar">
    <w:name w:val="Footer Char"/>
    <w:basedOn w:val="DefaultParagraphFont"/>
    <w:link w:val="Footer"/>
    <w:uiPriority w:val="99"/>
    <w:rsid w:val="002F12F0"/>
    <w:rPr>
      <w:rFonts w:ascii="Calibri" w:eastAsia="Calibri" w:hAnsi="Calibri" w:cs="Calibri"/>
      <w:sz w:val="22"/>
      <w:szCs w:val="22"/>
    </w:rPr>
  </w:style>
  <w:style w:type="paragraph" w:styleId="BalloonText">
    <w:name w:val="Balloon Text"/>
    <w:basedOn w:val="Normal"/>
    <w:link w:val="BalloonTextChar"/>
    <w:uiPriority w:val="99"/>
    <w:semiHidden/>
    <w:unhideWhenUsed/>
    <w:rsid w:val="00590D8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D84"/>
    <w:rPr>
      <w:rFonts w:ascii="Segoe UI" w:eastAsia="Calibri" w:hAnsi="Segoe UI" w:cs="Segoe UI"/>
      <w:sz w:val="18"/>
      <w:szCs w:val="18"/>
    </w:rPr>
  </w:style>
  <w:style w:type="character" w:styleId="Hyperlink">
    <w:name w:val="Hyperlink"/>
    <w:basedOn w:val="DefaultParagraphFont"/>
    <w:uiPriority w:val="99"/>
    <w:unhideWhenUsed/>
    <w:rsid w:val="00D77EAA"/>
    <w:rPr>
      <w:color w:val="0000FF" w:themeColor="hyperlink"/>
      <w:u w:val="single"/>
    </w:rPr>
  </w:style>
  <w:style w:type="character" w:styleId="UnresolvedMention">
    <w:name w:val="Unresolved Mention"/>
    <w:basedOn w:val="DefaultParagraphFont"/>
    <w:uiPriority w:val="99"/>
    <w:semiHidden/>
    <w:unhideWhenUsed/>
    <w:rsid w:val="00D77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hyperlink" Target="https://childrenslawcentre.org.uk/uncrc/" TargetMode="External"/><Relationship Id="rId68" Type="http://schemas.openxmlformats.org/officeDocument/2006/relationships/hyperlink" Target="https://deenahaydon.com/" TargetMode="External"/><Relationship Id="rId84" Type="http://schemas.openxmlformats.org/officeDocument/2006/relationships/image" Target="media/image63.png"/><Relationship Id="rId89" Type="http://schemas.openxmlformats.org/officeDocument/2006/relationships/image" Target="media/image67.png"/><Relationship Id="rId16" Type="http://schemas.openxmlformats.org/officeDocument/2006/relationships/image" Target="media/image5.png"/><Relationship Id="rId11" Type="http://schemas.openxmlformats.org/officeDocument/2006/relationships/hyperlink" Target="mailto:Claire@childrenslawcentre.org" TargetMode="Externa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jpeg"/><Relationship Id="rId58" Type="http://schemas.openxmlformats.org/officeDocument/2006/relationships/image" Target="media/image46.png"/><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theme" Target="theme/theme1.xml"/><Relationship Id="rId5" Type="http://schemas.openxmlformats.org/officeDocument/2006/relationships/styles" Target="styles.xml"/><Relationship Id="rId90" Type="http://schemas.openxmlformats.org/officeDocument/2006/relationships/hyperlink" Target="mailto:sinead@childrenslawcentre.org" TargetMode="External"/><Relationship Id="rId95" Type="http://schemas.openxmlformats.org/officeDocument/2006/relationships/image" Target="media/image71.jpe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hyperlink" Target="https://childrenslawcentre.org.uk/uncrc_report/" TargetMode="External"/><Relationship Id="rId69" Type="http://schemas.openxmlformats.org/officeDocument/2006/relationships/hyperlink" Target="https://www.savethechildren.org.uk/what-we-do/child-poverty/uk-child-poverty/northern-ireland" TargetMode="External"/><Relationship Id="rId80" Type="http://schemas.openxmlformats.org/officeDocument/2006/relationships/image" Target="media/image59.png"/><Relationship Id="rId85" Type="http://schemas.openxmlformats.org/officeDocument/2006/relationships/image" Target="media/image64.png"/><Relationship Id="rId12" Type="http://schemas.openxmlformats.org/officeDocument/2006/relationships/hyperlink" Target="https://childrenslawcentre.org.uk/?mdocs-file=6027"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hyperlink" Target="https://www.surveymonkey.co.uk/r/VK2CJFJ" TargetMode="External"/><Relationship Id="rId67" Type="http://schemas.openxmlformats.org/officeDocument/2006/relationships/hyperlink" Target="https://childrenslawcentre.org.uk/?mdocs-file=5619" TargetMode="External"/><Relationship Id="rId20" Type="http://schemas.openxmlformats.org/officeDocument/2006/relationships/image" Target="media/image9.pn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hyperlink" Target="https://childrenslawcentre.org.uk/?mdocs-file=5631" TargetMode="External"/><Relationship Id="rId70" Type="http://schemas.openxmlformats.org/officeDocument/2006/relationships/image" Target="media/image49.png"/><Relationship Id="rId75" Type="http://schemas.openxmlformats.org/officeDocument/2006/relationships/image" Target="media/image54.png"/><Relationship Id="rId83" Type="http://schemas.openxmlformats.org/officeDocument/2006/relationships/image" Target="media/image62.png"/><Relationship Id="rId88" Type="http://schemas.openxmlformats.org/officeDocument/2006/relationships/image" Target="media/image66.jpeg"/><Relationship Id="rId91" Type="http://schemas.openxmlformats.org/officeDocument/2006/relationships/hyperlink" Target="mailto:sinead@childrenslawcentre.org" TargetMode="External"/><Relationship Id="rId96" Type="http://schemas.openxmlformats.org/officeDocument/2006/relationships/image" Target="media/image72.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5.png"/><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7.png"/><Relationship Id="rId65" Type="http://schemas.openxmlformats.org/officeDocument/2006/relationships/image" Target="media/image48.jpeg"/><Relationship Id="rId73" Type="http://schemas.openxmlformats.org/officeDocument/2006/relationships/image" Target="media/image52.png"/><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png"/><Relationship Id="rId94" Type="http://schemas.openxmlformats.org/officeDocument/2006/relationships/image" Target="media/image70.jpeg"/><Relationship Id="rId99" Type="http://schemas.openxmlformats.org/officeDocument/2006/relationships/footer" Target="footer1.xml"/><Relationship Id="rId101"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jpe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png"/><Relationship Id="rId76" Type="http://schemas.openxmlformats.org/officeDocument/2006/relationships/image" Target="media/image55.png"/><Relationship Id="rId97" Type="http://schemas.openxmlformats.org/officeDocument/2006/relationships/image" Target="media/image73.jpeg"/><Relationship Id="rId7" Type="http://schemas.openxmlformats.org/officeDocument/2006/relationships/webSettings" Target="webSettings.xml"/><Relationship Id="rId71" Type="http://schemas.openxmlformats.org/officeDocument/2006/relationships/image" Target="media/image50.png"/><Relationship Id="rId92" Type="http://schemas.openxmlformats.org/officeDocument/2006/relationships/image" Target="media/image68.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hyperlink" Target="https://childrenslawcentre.org.uk/?mdocs-file=5623" TargetMode="External"/><Relationship Id="rId87" Type="http://schemas.openxmlformats.org/officeDocument/2006/relationships/hyperlink" Target="http://www.co.williams.oh.us/health/bs00622_.gif" TargetMode="External"/><Relationship Id="rId61" Type="http://schemas.openxmlformats.org/officeDocument/2006/relationships/hyperlink" Target="https://www.surveymonkey.co.uk/r/VK2CJFJ" TargetMode="External"/><Relationship Id="rId82" Type="http://schemas.openxmlformats.org/officeDocument/2006/relationships/image" Target="media/image61.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hyperlink" Target="mailto:sinead@childrenslawcentre.org.uk" TargetMode="External"/><Relationship Id="rId77" Type="http://schemas.openxmlformats.org/officeDocument/2006/relationships/image" Target="media/image56.png"/><Relationship Id="rId100"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0.jpeg"/><Relationship Id="rId72" Type="http://schemas.openxmlformats.org/officeDocument/2006/relationships/image" Target="media/image51.png"/><Relationship Id="rId93" Type="http://schemas.openxmlformats.org/officeDocument/2006/relationships/image" Target="media/image69.jpeg"/><Relationship Id="rId98" Type="http://schemas.openxmlformats.org/officeDocument/2006/relationships/image" Target="media/image74.jpeg"/><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childrenslawcentre.org.uk/policy-wor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22675703"/>
        <w:category>
          <w:name w:val="General"/>
          <w:gallery w:val="placeholder"/>
        </w:category>
        <w:types>
          <w:type w:val="bbPlcHdr"/>
        </w:types>
        <w:behaviors>
          <w:behavior w:val="content"/>
        </w:behaviors>
        <w:guid w:val="{E85EA654-0032-496F-95EA-E425AAB77030}"/>
      </w:docPartPr>
      <w:docPartBody>
        <w:p w:rsidR="000A54A8" w:rsidRDefault="000A54A8">
          <w:r>
            <w:rPr>
              <w:rStyle w:val="PlaceholderText1"/>
            </w:rPr>
            <w:t>Click here to enter text.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72203" w:rsidRDefault="00D72203">
      <w:r>
        <w:separator/>
      </w:r>
    </w:p>
  </w:endnote>
  <w:endnote w:type="continuationSeparator" w:id="0">
    <w:p w:rsidR="00D72203" w:rsidRDefault="00D72203">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altName w:val="Calibri"/>
    <w:charset w:val="00"/>
    <w:family w:val="auto"/>
    <w:pitch w:val="variable"/>
    <w:sig w:usb0="2000020F" w:usb1="00000003" w:usb2="00000000" w:usb3="00000000" w:csb0="00000197"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72203" w:rsidRDefault="00D72203">
      <w:r>
        <w:separator/>
      </w:r>
    </w:p>
  </w:footnote>
  <w:footnote w:type="continuationSeparator" w:id="0">
    <w:p w:rsidR="00D72203" w:rsidRDefault="00D72203">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54A8"/>
    <w:rsid w:val="000A54A8"/>
    <w:rsid w:val="00A32F26"/>
    <w:rsid w:val="00D72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FDF3E8E91A4443B09BDC2AD322B8EE" ma:contentTypeVersion="13" ma:contentTypeDescription="Create a new document." ma:contentTypeScope="" ma:versionID="ff774c9cb4a7d1a09d919271cd3799bb">
  <xsd:schema xmlns:xsd="http://www.w3.org/2001/XMLSchema" xmlns:xs="http://www.w3.org/2001/XMLSchema" xmlns:p="http://schemas.microsoft.com/office/2006/metadata/properties" xmlns:ns3="0cba75e2-3014-45ef-bd83-ef25708449fd" xmlns:ns4="98a76719-cd23-4265-86e8-02efac896642" targetNamespace="http://schemas.microsoft.com/office/2006/metadata/properties" ma:root="true" ma:fieldsID="63dec4149939a39c38f722fc1439dabb" ns3:_="" ns4:_="">
    <xsd:import namespace="0cba75e2-3014-45ef-bd83-ef25708449fd"/>
    <xsd:import namespace="98a76719-cd23-4265-86e8-02efac8966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a75e2-3014-45ef-bd83-ef25708449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a76719-cd23-4265-86e8-02efac8966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69277A-B610-42F0-8E1B-EA0E97F3275C}">
  <ds:schemaRefs>
    <ds:schemaRef ds:uri="http://schemas.microsoft.com/sharepoint/v3/contenttype/forms"/>
  </ds:schemaRefs>
</ds:datastoreItem>
</file>

<file path=customXml/itemProps2.xml><?xml version="1.0" encoding="utf-8"?>
<ds:datastoreItem xmlns:ds="http://schemas.openxmlformats.org/officeDocument/2006/customXml" ds:itemID="{E337D020-2209-43F2-A411-05F19D3A0866}">
  <ds:schemaRefs>
    <ds:schemaRef ds:uri="http://schemas.openxmlformats.org/package/2006/metadata/core-properties"/>
    <ds:schemaRef ds:uri="http://purl.org/dc/dcmitype/"/>
    <ds:schemaRef ds:uri="http://purl.org/dc/terms/"/>
    <ds:schemaRef ds:uri="http://schemas.microsoft.com/office/infopath/2007/PartnerControls"/>
    <ds:schemaRef ds:uri="http://schemas.microsoft.com/office/2006/documentManagement/types"/>
    <ds:schemaRef ds:uri="http://www.w3.org/XML/1998/namespace"/>
    <ds:schemaRef ds:uri="0cba75e2-3014-45ef-bd83-ef25708449fd"/>
    <ds:schemaRef ds:uri="http://purl.org/dc/elements/1.1/"/>
    <ds:schemaRef ds:uri="98a76719-cd23-4265-86e8-02efac896642"/>
    <ds:schemaRef ds:uri="http://schemas.microsoft.com/office/2006/metadata/properties"/>
  </ds:schemaRefs>
</ds:datastoreItem>
</file>

<file path=customXml/itemProps3.xml><?xml version="1.0" encoding="utf-8"?>
<ds:datastoreItem xmlns:ds="http://schemas.openxmlformats.org/officeDocument/2006/customXml" ds:itemID="{0F98784B-3134-464D-98EF-F5BA500D7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a75e2-3014-45ef-bd83-ef25708449fd"/>
    <ds:schemaRef ds:uri="98a76719-cd23-4265-86e8-02efac8966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43255</Words>
  <Characters>246554</Characters>
  <Application>Microsoft Office Word</Application>
  <DocSecurity>0</DocSecurity>
  <Lines>2054</Lines>
  <Paragraphs>578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 Nelson</dc:creator>
  <cp:lastModifiedBy>FLECHE Isabelle</cp:lastModifiedBy>
  <cp:revision>2</cp:revision>
  <cp:lastPrinted>2022-12-15T14:05:00Z</cp:lastPrinted>
  <dcterms:created xsi:type="dcterms:W3CDTF">2023-01-12T11:25:00Z</dcterms:created>
  <dcterms:modified xsi:type="dcterms:W3CDTF">2023-01-12T11:25:00Z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0x01010040FDF3E8E91A4443B09BDC2AD322B8EE</vt:lpwstr>
  </property>
</Properties>
</file>