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2DBAB8" w14:textId="77777777" w:rsidR="00D37C58" w:rsidRDefault="00E67CE2" w:rsidP="005D43BC">
      <w:pPr>
        <w:pStyle w:val="Normal1"/>
        <w:widowControl w:val="0"/>
        <w:spacing w:line="240" w:lineRule="auto"/>
        <w:jc w:val="center"/>
        <w:rPr>
          <w:rFonts w:ascii="Times New Roman" w:eastAsia="Times New Roman" w:hAnsi="Times New Roman" w:cs="Times New Roman"/>
          <w:b/>
          <w:sz w:val="24"/>
          <w:szCs w:val="24"/>
        </w:rPr>
      </w:pPr>
      <w:r w:rsidRPr="002A3394">
        <w:rPr>
          <w:rFonts w:ascii="Times New Roman" w:eastAsia="Times New Roman" w:hAnsi="Times New Roman" w:cs="Times New Roman"/>
          <w:b/>
          <w:sz w:val="24"/>
          <w:szCs w:val="24"/>
        </w:rPr>
        <w:t>CAMBODIA</w:t>
      </w:r>
    </w:p>
    <w:p w14:paraId="74E78B86" w14:textId="520D7523" w:rsidR="007024F8" w:rsidRDefault="007024F8" w:rsidP="005D43BC">
      <w:pPr>
        <w:pStyle w:val="Normal1"/>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Compliance with the International Covenant on Economic, Social and Cultural Rights</w:t>
      </w:r>
    </w:p>
    <w:p w14:paraId="41BC7E77" w14:textId="65B59118" w:rsidR="005A1281" w:rsidRDefault="00D37C58" w:rsidP="005D43BC">
      <w:pPr>
        <w:pStyle w:val="Normal1"/>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Alternative report related to </w:t>
      </w:r>
      <w:r w:rsidR="00ED49A7">
        <w:rPr>
          <w:rFonts w:ascii="Times New Roman" w:eastAsia="Times New Roman" w:hAnsi="Times New Roman" w:cs="Times New Roman"/>
          <w:b/>
          <w:sz w:val="24"/>
          <w:szCs w:val="24"/>
        </w:rPr>
        <w:t>r</w:t>
      </w:r>
      <w:r w:rsidR="000E7F75">
        <w:rPr>
          <w:rFonts w:ascii="Times New Roman" w:eastAsia="Times New Roman" w:hAnsi="Times New Roman" w:cs="Times New Roman"/>
          <w:b/>
          <w:sz w:val="24"/>
          <w:szCs w:val="24"/>
        </w:rPr>
        <w:t xml:space="preserve">estrictions on civil society </w:t>
      </w:r>
    </w:p>
    <w:p w14:paraId="672A6659" w14:textId="77777777" w:rsidR="005D43BC" w:rsidRPr="002A3394" w:rsidRDefault="005D43BC" w:rsidP="005D43BC">
      <w:pPr>
        <w:pStyle w:val="Normal1"/>
        <w:widowControl w:val="0"/>
        <w:spacing w:line="240" w:lineRule="auto"/>
        <w:jc w:val="center"/>
        <w:rPr>
          <w:rFonts w:ascii="Times New Roman" w:eastAsia="Times New Roman" w:hAnsi="Times New Roman" w:cs="Times New Roman"/>
          <w:color w:val="000000"/>
          <w:sz w:val="24"/>
          <w:szCs w:val="24"/>
        </w:rPr>
      </w:pPr>
    </w:p>
    <w:p w14:paraId="484ACAD4" w14:textId="77777777" w:rsidR="002047F5" w:rsidRPr="002A3394" w:rsidRDefault="002047F5" w:rsidP="002047F5">
      <w:pPr>
        <w:pStyle w:val="Normal1"/>
        <w:widowControl w:val="0"/>
        <w:spacing w:line="240" w:lineRule="auto"/>
        <w:jc w:val="center"/>
        <w:rPr>
          <w:rFonts w:ascii="Times New Roman" w:eastAsia="Times New Roman" w:hAnsi="Times New Roman" w:cs="Times New Roman"/>
          <w:color w:val="000000"/>
          <w:sz w:val="24"/>
          <w:szCs w:val="24"/>
        </w:rPr>
      </w:pPr>
      <w:r w:rsidRPr="002A3394">
        <w:rPr>
          <w:rFonts w:ascii="Times New Roman" w:eastAsia="Times New Roman" w:hAnsi="Times New Roman" w:cs="Times New Roman"/>
          <w:b/>
          <w:color w:val="000000"/>
          <w:sz w:val="24"/>
          <w:szCs w:val="24"/>
        </w:rPr>
        <w:t xml:space="preserve">Submitted by </w:t>
      </w:r>
      <w:proofErr w:type="gramStart"/>
      <w:r w:rsidRPr="002A3394">
        <w:rPr>
          <w:rFonts w:ascii="Times New Roman" w:eastAsia="Times New Roman" w:hAnsi="Times New Roman" w:cs="Times New Roman"/>
          <w:b/>
          <w:color w:val="000000"/>
          <w:sz w:val="24"/>
          <w:szCs w:val="24"/>
        </w:rPr>
        <w:t>The</w:t>
      </w:r>
      <w:proofErr w:type="gramEnd"/>
      <w:r w:rsidRPr="002A3394">
        <w:rPr>
          <w:rFonts w:ascii="Times New Roman" w:eastAsia="Times New Roman" w:hAnsi="Times New Roman" w:cs="Times New Roman"/>
          <w:b/>
          <w:color w:val="000000"/>
          <w:sz w:val="24"/>
          <w:szCs w:val="24"/>
        </w:rPr>
        <w:t xml:space="preserve"> Advocates for Human Rights,</w:t>
      </w:r>
      <w:r>
        <w:rPr>
          <w:rFonts w:ascii="Times New Roman" w:eastAsia="Times New Roman" w:hAnsi="Times New Roman" w:cs="Times New Roman"/>
          <w:b/>
          <w:color w:val="000000"/>
          <w:sz w:val="24"/>
          <w:szCs w:val="24"/>
        </w:rPr>
        <w:t xml:space="preserve"> </w:t>
      </w:r>
    </w:p>
    <w:p w14:paraId="78540B0B" w14:textId="0160DF09" w:rsidR="002047F5" w:rsidRDefault="002047F5" w:rsidP="002047F5">
      <w:pPr>
        <w:pStyle w:val="Normal1"/>
        <w:widowControl w:val="0"/>
        <w:spacing w:line="240" w:lineRule="auto"/>
        <w:jc w:val="center"/>
        <w:rPr>
          <w:rFonts w:ascii="Times New Roman" w:eastAsia="Times New Roman" w:hAnsi="Times New Roman" w:cs="Times New Roman"/>
          <w:color w:val="000000"/>
          <w:sz w:val="24"/>
          <w:szCs w:val="24"/>
        </w:rPr>
      </w:pPr>
      <w:proofErr w:type="gramStart"/>
      <w:r w:rsidRPr="002A3394">
        <w:rPr>
          <w:rFonts w:ascii="Times New Roman" w:eastAsia="Times New Roman" w:hAnsi="Times New Roman" w:cs="Times New Roman"/>
          <w:color w:val="000000"/>
          <w:sz w:val="24"/>
          <w:szCs w:val="24"/>
        </w:rPr>
        <w:t>a</w:t>
      </w:r>
      <w:proofErr w:type="gramEnd"/>
      <w:r w:rsidRPr="002A3394">
        <w:rPr>
          <w:rFonts w:ascii="Times New Roman" w:eastAsia="Times New Roman" w:hAnsi="Times New Roman" w:cs="Times New Roman"/>
          <w:color w:val="000000"/>
          <w:sz w:val="24"/>
          <w:szCs w:val="24"/>
        </w:rPr>
        <w:t xml:space="preserve"> non-governmental organization in special consultative status</w:t>
      </w:r>
      <w:r w:rsidR="00FA368C">
        <w:rPr>
          <w:rFonts w:ascii="Times New Roman" w:eastAsia="Times New Roman" w:hAnsi="Times New Roman" w:cs="Times New Roman"/>
          <w:color w:val="000000"/>
          <w:sz w:val="24"/>
          <w:szCs w:val="24"/>
        </w:rPr>
        <w:t xml:space="preserve"> since 1996,</w:t>
      </w:r>
    </w:p>
    <w:p w14:paraId="4B3891A4" w14:textId="77777777" w:rsidR="002047F5" w:rsidRDefault="002047F5" w:rsidP="002047F5">
      <w:pPr>
        <w:pStyle w:val="Normal1"/>
        <w:widowControl w:val="0"/>
        <w:spacing w:line="240" w:lineRule="auto"/>
        <w:jc w:val="center"/>
        <w:rPr>
          <w:rFonts w:ascii="Times New Roman" w:eastAsia="Times New Roman" w:hAnsi="Times New Roman" w:cs="Times New Roman"/>
          <w:color w:val="000000"/>
          <w:sz w:val="24"/>
          <w:szCs w:val="24"/>
        </w:rPr>
      </w:pPr>
    </w:p>
    <w:p w14:paraId="5438291A" w14:textId="77777777" w:rsidR="002047F5" w:rsidRDefault="002047F5" w:rsidP="002047F5">
      <w:pPr>
        <w:pStyle w:val="Normal1"/>
        <w:widowControl w:val="0"/>
        <w:spacing w:line="240" w:lineRule="auto"/>
        <w:jc w:val="center"/>
        <w:rPr>
          <w:rFonts w:ascii="Times New Roman" w:eastAsia="Times New Roman" w:hAnsi="Times New Roman" w:cs="Times New Roman"/>
          <w:b/>
          <w:bCs/>
          <w:color w:val="000000"/>
          <w:sz w:val="24"/>
          <w:szCs w:val="24"/>
        </w:rPr>
      </w:pPr>
      <w:proofErr w:type="gramStart"/>
      <w:r>
        <w:rPr>
          <w:rFonts w:ascii="Times New Roman" w:eastAsia="Times New Roman" w:hAnsi="Times New Roman" w:cs="Times New Roman"/>
          <w:color w:val="000000"/>
          <w:sz w:val="24"/>
          <w:szCs w:val="24"/>
        </w:rPr>
        <w:t>with</w:t>
      </w:r>
      <w:proofErr w:type="gramEnd"/>
      <w:r>
        <w:rPr>
          <w:rFonts w:ascii="Times New Roman" w:eastAsia="Times New Roman" w:hAnsi="Times New Roman" w:cs="Times New Roman"/>
          <w:color w:val="000000"/>
          <w:sz w:val="24"/>
          <w:szCs w:val="24"/>
        </w:rPr>
        <w:t xml:space="preserve"> </w:t>
      </w:r>
      <w:r w:rsidRPr="0059689B">
        <w:rPr>
          <w:rFonts w:ascii="Times New Roman" w:eastAsia="Times New Roman" w:hAnsi="Times New Roman" w:cs="Times New Roman"/>
          <w:b/>
          <w:bCs/>
          <w:color w:val="000000"/>
          <w:sz w:val="24"/>
          <w:szCs w:val="24"/>
        </w:rPr>
        <w:t>The Committee for Paris Peace Accords on Cambodia, Minnesota (CPPAC-MN)</w:t>
      </w:r>
    </w:p>
    <w:p w14:paraId="01982EBA" w14:textId="77777777" w:rsidR="00FA368C" w:rsidRPr="002A3394" w:rsidRDefault="00FA368C" w:rsidP="002047F5">
      <w:pPr>
        <w:pStyle w:val="Normal1"/>
        <w:widowControl w:val="0"/>
        <w:spacing w:line="240" w:lineRule="auto"/>
        <w:jc w:val="center"/>
        <w:rPr>
          <w:rFonts w:ascii="Times New Roman" w:eastAsia="Times New Roman" w:hAnsi="Times New Roman" w:cs="Times New Roman"/>
          <w:color w:val="000000"/>
          <w:sz w:val="24"/>
          <w:szCs w:val="24"/>
        </w:rPr>
      </w:pPr>
    </w:p>
    <w:p w14:paraId="4F1B06FE" w14:textId="0A5407CD" w:rsidR="00ED49A7" w:rsidRDefault="00FA368C" w:rsidP="4B4EE6B5">
      <w:pPr>
        <w:pStyle w:val="Normal1"/>
        <w:widowControl w:val="0"/>
        <w:spacing w:line="240" w:lineRule="auto"/>
        <w:jc w:val="center"/>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73</w:t>
      </w:r>
      <w:r w:rsidRPr="00FA368C">
        <w:rPr>
          <w:rFonts w:ascii="Times New Roman" w:eastAsia="Times New Roman" w:hAnsi="Times New Roman" w:cs="Times New Roman"/>
          <w:b/>
          <w:bCs/>
          <w:color w:val="000000" w:themeColor="text1"/>
          <w:sz w:val="24"/>
          <w:szCs w:val="24"/>
          <w:vertAlign w:val="superscript"/>
        </w:rPr>
        <w:t>rd</w:t>
      </w:r>
      <w:r>
        <w:rPr>
          <w:rFonts w:ascii="Times New Roman" w:eastAsia="Times New Roman" w:hAnsi="Times New Roman" w:cs="Times New Roman"/>
          <w:b/>
          <w:bCs/>
          <w:color w:val="000000" w:themeColor="text1"/>
          <w:sz w:val="24"/>
          <w:szCs w:val="24"/>
        </w:rPr>
        <w:t xml:space="preserve"> </w:t>
      </w:r>
      <w:r w:rsidR="76C15666" w:rsidRPr="002047F5">
        <w:rPr>
          <w:rFonts w:ascii="Times New Roman" w:eastAsia="Times New Roman" w:hAnsi="Times New Roman" w:cs="Times New Roman"/>
          <w:b/>
          <w:bCs/>
          <w:color w:val="000000" w:themeColor="text1"/>
          <w:sz w:val="24"/>
          <w:szCs w:val="24"/>
        </w:rPr>
        <w:t>session of the Committee</w:t>
      </w:r>
      <w:r>
        <w:rPr>
          <w:rFonts w:ascii="Times New Roman" w:eastAsia="Times New Roman" w:hAnsi="Times New Roman" w:cs="Times New Roman"/>
          <w:b/>
          <w:bCs/>
          <w:color w:val="000000" w:themeColor="text1"/>
          <w:sz w:val="24"/>
          <w:szCs w:val="24"/>
        </w:rPr>
        <w:t xml:space="preserve"> on Economic, Social and Cultural Rights</w:t>
      </w:r>
    </w:p>
    <w:p w14:paraId="495F4DB9" w14:textId="77777777" w:rsidR="00197D58" w:rsidRPr="002047F5" w:rsidRDefault="00197D58" w:rsidP="4B4EE6B5">
      <w:pPr>
        <w:pStyle w:val="Normal1"/>
        <w:widowControl w:val="0"/>
        <w:spacing w:line="240" w:lineRule="auto"/>
        <w:jc w:val="center"/>
        <w:rPr>
          <w:rFonts w:ascii="Times New Roman" w:eastAsia="Times New Roman" w:hAnsi="Times New Roman" w:cs="Times New Roman"/>
          <w:b/>
          <w:bCs/>
          <w:color w:val="000000" w:themeColor="text1"/>
          <w:sz w:val="24"/>
          <w:szCs w:val="24"/>
        </w:rPr>
      </w:pPr>
    </w:p>
    <w:p w14:paraId="0A843D45" w14:textId="1D807AC5" w:rsidR="76C15666" w:rsidRPr="002047F5" w:rsidRDefault="00197D58" w:rsidP="4B4EE6B5">
      <w:pPr>
        <w:pStyle w:val="Normal1"/>
        <w:widowControl w:val="0"/>
        <w:spacing w:line="240" w:lineRule="auto"/>
        <w:jc w:val="center"/>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 xml:space="preserve">13 </w:t>
      </w:r>
      <w:r w:rsidR="76C15666" w:rsidRPr="002047F5">
        <w:rPr>
          <w:rFonts w:ascii="Times New Roman" w:eastAsia="Times New Roman" w:hAnsi="Times New Roman" w:cs="Times New Roman"/>
          <w:b/>
          <w:bCs/>
          <w:color w:val="000000" w:themeColor="text1"/>
          <w:sz w:val="24"/>
          <w:szCs w:val="24"/>
        </w:rPr>
        <w:t xml:space="preserve">February to </w:t>
      </w:r>
      <w:r>
        <w:rPr>
          <w:rFonts w:ascii="Times New Roman" w:eastAsia="Times New Roman" w:hAnsi="Times New Roman" w:cs="Times New Roman"/>
          <w:b/>
          <w:bCs/>
          <w:color w:val="000000" w:themeColor="text1"/>
          <w:sz w:val="24"/>
          <w:szCs w:val="24"/>
        </w:rPr>
        <w:t xml:space="preserve">3 </w:t>
      </w:r>
      <w:r w:rsidR="76C15666" w:rsidRPr="002047F5">
        <w:rPr>
          <w:rFonts w:ascii="Times New Roman" w:eastAsia="Times New Roman" w:hAnsi="Times New Roman" w:cs="Times New Roman"/>
          <w:b/>
          <w:bCs/>
          <w:color w:val="000000" w:themeColor="text1"/>
          <w:sz w:val="24"/>
          <w:szCs w:val="24"/>
        </w:rPr>
        <w:t>March 202</w:t>
      </w:r>
      <w:r>
        <w:rPr>
          <w:rFonts w:ascii="Times New Roman" w:eastAsia="Times New Roman" w:hAnsi="Times New Roman" w:cs="Times New Roman"/>
          <w:b/>
          <w:bCs/>
          <w:color w:val="000000" w:themeColor="text1"/>
          <w:sz w:val="24"/>
          <w:szCs w:val="24"/>
        </w:rPr>
        <w:t>3</w:t>
      </w:r>
    </w:p>
    <w:p w14:paraId="5DAB6C7B" w14:textId="77777777" w:rsidR="005A1281" w:rsidRPr="002A3394" w:rsidRDefault="005A1281" w:rsidP="002047F5">
      <w:pPr>
        <w:pStyle w:val="Normal1"/>
        <w:widowControl w:val="0"/>
        <w:spacing w:line="240" w:lineRule="auto"/>
        <w:rPr>
          <w:rFonts w:ascii="Times New Roman" w:eastAsia="Times New Roman" w:hAnsi="Times New Roman" w:cs="Times New Roman"/>
          <w:color w:val="000000"/>
          <w:sz w:val="24"/>
          <w:szCs w:val="24"/>
        </w:rPr>
      </w:pPr>
    </w:p>
    <w:p w14:paraId="7118BBBE" w14:textId="2E82A917" w:rsidR="00D5585B" w:rsidRPr="00EC0C94" w:rsidRDefault="00D5585B" w:rsidP="005D43BC">
      <w:pPr>
        <w:pStyle w:val="Normal1"/>
        <w:widowControl w:val="0"/>
        <w:spacing w:line="240" w:lineRule="auto"/>
        <w:jc w:val="center"/>
        <w:rPr>
          <w:rFonts w:ascii="Times New Roman" w:eastAsia="Times New Roman" w:hAnsi="Times New Roman" w:cs="Times New Roman"/>
          <w:b/>
          <w:bCs/>
          <w:color w:val="000000"/>
          <w:sz w:val="24"/>
          <w:szCs w:val="24"/>
        </w:rPr>
      </w:pPr>
      <w:r w:rsidRPr="00EC0C94">
        <w:rPr>
          <w:rFonts w:ascii="Times New Roman" w:eastAsia="Times New Roman" w:hAnsi="Times New Roman" w:cs="Times New Roman"/>
          <w:b/>
          <w:bCs/>
          <w:color w:val="000000" w:themeColor="text1"/>
          <w:sz w:val="24"/>
          <w:szCs w:val="24"/>
        </w:rPr>
        <w:t xml:space="preserve">Submitted </w:t>
      </w:r>
      <w:r w:rsidR="00197D58">
        <w:rPr>
          <w:rFonts w:ascii="Times New Roman" w:eastAsia="Times New Roman" w:hAnsi="Times New Roman" w:cs="Times New Roman"/>
          <w:b/>
          <w:bCs/>
          <w:color w:val="000000" w:themeColor="text1"/>
          <w:sz w:val="24"/>
          <w:szCs w:val="24"/>
        </w:rPr>
        <w:t xml:space="preserve">16 </w:t>
      </w:r>
      <w:r w:rsidR="564AA907" w:rsidRPr="00EC0C94">
        <w:rPr>
          <w:rFonts w:ascii="Times New Roman" w:eastAsia="Times New Roman" w:hAnsi="Times New Roman" w:cs="Times New Roman"/>
          <w:b/>
          <w:bCs/>
          <w:color w:val="000000" w:themeColor="text1"/>
          <w:sz w:val="24"/>
          <w:szCs w:val="24"/>
        </w:rPr>
        <w:t>January 202</w:t>
      </w:r>
      <w:r w:rsidR="00197D58">
        <w:rPr>
          <w:rFonts w:ascii="Times New Roman" w:eastAsia="Times New Roman" w:hAnsi="Times New Roman" w:cs="Times New Roman"/>
          <w:b/>
          <w:bCs/>
          <w:color w:val="000000" w:themeColor="text1"/>
          <w:sz w:val="24"/>
          <w:szCs w:val="24"/>
        </w:rPr>
        <w:t>3</w:t>
      </w:r>
    </w:p>
    <w:p w14:paraId="6A05A809" w14:textId="77777777" w:rsidR="005A1281" w:rsidRPr="002A3394" w:rsidRDefault="005A1281" w:rsidP="002A3394">
      <w:pPr>
        <w:pStyle w:val="Normal1"/>
        <w:widowControl w:val="0"/>
        <w:spacing w:line="240" w:lineRule="auto"/>
        <w:jc w:val="both"/>
        <w:rPr>
          <w:rFonts w:ascii="Times New Roman" w:eastAsia="Times New Roman" w:hAnsi="Times New Roman" w:cs="Times New Roman"/>
          <w:color w:val="000000"/>
          <w:sz w:val="24"/>
          <w:szCs w:val="24"/>
        </w:rPr>
      </w:pPr>
    </w:p>
    <w:p w14:paraId="79B58021" w14:textId="77777777" w:rsidR="00D5585B" w:rsidRPr="002A3394" w:rsidRDefault="00E67CE2" w:rsidP="002A3394">
      <w:pPr>
        <w:pStyle w:val="Normal1"/>
        <w:widowControl w:val="0"/>
        <w:spacing w:line="240" w:lineRule="auto"/>
        <w:jc w:val="both"/>
        <w:rPr>
          <w:rFonts w:ascii="Times New Roman" w:eastAsia="Times New Roman" w:hAnsi="Times New Roman" w:cs="Times New Roman"/>
          <w:sz w:val="24"/>
          <w:szCs w:val="24"/>
        </w:rPr>
      </w:pPr>
      <w:r w:rsidRPr="4B4EE6B5">
        <w:rPr>
          <w:rFonts w:ascii="Times New Roman" w:eastAsia="Times New Roman" w:hAnsi="Times New Roman" w:cs="Times New Roman"/>
          <w:color w:val="000000" w:themeColor="text1"/>
          <w:sz w:val="24"/>
          <w:szCs w:val="24"/>
        </w:rPr>
        <w:t xml:space="preserve">Founded in 1983, </w:t>
      </w:r>
      <w:r w:rsidRPr="4B4EE6B5">
        <w:rPr>
          <w:rFonts w:ascii="Times New Roman" w:eastAsia="Times New Roman" w:hAnsi="Times New Roman" w:cs="Times New Roman"/>
          <w:b/>
          <w:bCs/>
          <w:color w:val="000000" w:themeColor="text1"/>
          <w:sz w:val="24"/>
          <w:szCs w:val="24"/>
        </w:rPr>
        <w:t xml:space="preserve">The Advocates for Human Rights </w:t>
      </w:r>
      <w:r w:rsidRPr="4B4EE6B5">
        <w:rPr>
          <w:rFonts w:ascii="Times New Roman" w:eastAsia="Times New Roman" w:hAnsi="Times New Roman" w:cs="Times New Roman"/>
          <w:color w:val="000000" w:themeColor="text1"/>
          <w:sz w:val="24"/>
          <w:szCs w:val="24"/>
        </w:rPr>
        <w:t>(The Advocates) is a volunteer-based non-governmental organization committed to the impartial promotion and protection of international human rights standards and the rule of law. The Advocates conducts a range of programs to promote human rights in the United States and around the world, including monitoring and fact finding, direct legal representation, education and training, and publication. The Advocates is the primary provider of legal services to low-income asylum seekers in the Upper Midwest region of the United States.</w:t>
      </w:r>
      <w:r w:rsidRPr="4B4EE6B5">
        <w:rPr>
          <w:rFonts w:ascii="Times New Roman" w:eastAsia="Times New Roman" w:hAnsi="Times New Roman" w:cs="Times New Roman"/>
          <w:sz w:val="24"/>
          <w:szCs w:val="24"/>
        </w:rPr>
        <w:t xml:space="preserve"> Since 1990, The Advocates has collaborated with the Cambodian diaspora in Minnesota on projects to promote human rights and accountability in Cambodia.</w:t>
      </w:r>
    </w:p>
    <w:p w14:paraId="39756B90" w14:textId="62D27A7A" w:rsidR="4B4EE6B5" w:rsidRDefault="4B4EE6B5" w:rsidP="4B4EE6B5">
      <w:pPr>
        <w:pStyle w:val="Normal1"/>
        <w:widowControl w:val="0"/>
        <w:spacing w:line="240" w:lineRule="auto"/>
        <w:jc w:val="both"/>
        <w:rPr>
          <w:rFonts w:ascii="Times New Roman" w:eastAsia="Times New Roman" w:hAnsi="Times New Roman" w:cs="Times New Roman"/>
          <w:sz w:val="24"/>
          <w:szCs w:val="24"/>
        </w:rPr>
      </w:pPr>
    </w:p>
    <w:p w14:paraId="5992FD99" w14:textId="43E2FFC1" w:rsidR="271AED21" w:rsidRDefault="271AED21" w:rsidP="4B4EE6B5">
      <w:pPr>
        <w:pStyle w:val="Normal1"/>
        <w:widowControl w:val="0"/>
        <w:spacing w:line="240" w:lineRule="auto"/>
        <w:jc w:val="both"/>
        <w:rPr>
          <w:rFonts w:ascii="Times New Roman" w:eastAsia="Times New Roman" w:hAnsi="Times New Roman" w:cs="Times New Roman"/>
          <w:sz w:val="24"/>
          <w:szCs w:val="24"/>
        </w:rPr>
      </w:pPr>
      <w:r w:rsidRPr="4B4EE6B5">
        <w:rPr>
          <w:rFonts w:ascii="Times New Roman" w:eastAsia="Times New Roman" w:hAnsi="Times New Roman" w:cs="Times New Roman"/>
          <w:b/>
          <w:bCs/>
          <w:sz w:val="24"/>
          <w:szCs w:val="24"/>
        </w:rPr>
        <w:t xml:space="preserve">The Committee for Paris Peace Accords on Cambodia, Minnesota, </w:t>
      </w:r>
      <w:proofErr w:type="gramStart"/>
      <w:r w:rsidRPr="4B4EE6B5">
        <w:rPr>
          <w:rFonts w:ascii="Times New Roman" w:eastAsia="Times New Roman" w:hAnsi="Times New Roman" w:cs="Times New Roman"/>
          <w:b/>
          <w:bCs/>
          <w:sz w:val="24"/>
          <w:szCs w:val="24"/>
        </w:rPr>
        <w:t>(</w:t>
      </w:r>
      <w:proofErr w:type="gramEnd"/>
      <w:r w:rsidRPr="4B4EE6B5">
        <w:rPr>
          <w:rFonts w:ascii="Times New Roman" w:eastAsia="Times New Roman" w:hAnsi="Times New Roman" w:cs="Times New Roman"/>
          <w:b/>
          <w:bCs/>
          <w:sz w:val="24"/>
          <w:szCs w:val="24"/>
        </w:rPr>
        <w:t>CPPAC -MN)</w:t>
      </w:r>
      <w:r w:rsidRPr="4B4EE6B5">
        <w:rPr>
          <w:rFonts w:ascii="Times New Roman" w:eastAsia="Times New Roman" w:hAnsi="Times New Roman" w:cs="Times New Roman"/>
          <w:sz w:val="24"/>
          <w:szCs w:val="24"/>
        </w:rPr>
        <w:t xml:space="preserve"> is created to promote, monitor, and advocate for the successful implementation of the Agreements and the Declaration of the 1991 Paris Peace Accords on Cambodia.</w:t>
      </w:r>
    </w:p>
    <w:p w14:paraId="02CBA8FA" w14:textId="446BB0BB" w:rsidR="4B4EE6B5" w:rsidRDefault="4B4EE6B5" w:rsidP="4B4EE6B5">
      <w:pPr>
        <w:pStyle w:val="Normal1"/>
        <w:widowControl w:val="0"/>
        <w:spacing w:line="240" w:lineRule="auto"/>
        <w:jc w:val="both"/>
        <w:rPr>
          <w:rFonts w:ascii="Times New Roman" w:eastAsia="Times New Roman" w:hAnsi="Times New Roman" w:cs="Times New Roman"/>
          <w:sz w:val="24"/>
          <w:szCs w:val="24"/>
        </w:rPr>
      </w:pPr>
    </w:p>
    <w:p w14:paraId="05007FBF" w14:textId="77777777" w:rsidR="005A1281" w:rsidRPr="002A3394" w:rsidRDefault="00E67CE2" w:rsidP="005D43BC">
      <w:pPr>
        <w:pStyle w:val="Normal1"/>
        <w:widowControl w:val="0"/>
        <w:spacing w:after="120" w:line="240" w:lineRule="auto"/>
        <w:jc w:val="center"/>
        <w:rPr>
          <w:rFonts w:ascii="Times New Roman" w:eastAsia="Times New Roman" w:hAnsi="Times New Roman" w:cs="Times New Roman"/>
          <w:color w:val="000000"/>
          <w:sz w:val="24"/>
          <w:szCs w:val="24"/>
        </w:rPr>
      </w:pPr>
      <w:r w:rsidRPr="002A3394">
        <w:rPr>
          <w:rFonts w:ascii="Times New Roman" w:hAnsi="Times New Roman" w:cs="Times New Roman"/>
          <w:sz w:val="24"/>
          <w:szCs w:val="24"/>
        </w:rPr>
        <w:br w:type="page"/>
      </w:r>
      <w:r w:rsidRPr="002A3394">
        <w:rPr>
          <w:rFonts w:ascii="Times New Roman" w:eastAsia="Times New Roman" w:hAnsi="Times New Roman" w:cs="Times New Roman"/>
          <w:b/>
          <w:color w:val="000000"/>
          <w:sz w:val="24"/>
          <w:szCs w:val="24"/>
        </w:rPr>
        <w:lastRenderedPageBreak/>
        <w:t>EXECUTIVE SUMMARY</w:t>
      </w:r>
    </w:p>
    <w:p w14:paraId="3CB8A2E6" w14:textId="4BA32BCA" w:rsidR="005A1281" w:rsidRPr="002A3394" w:rsidRDefault="00E67CE2" w:rsidP="002A3394">
      <w:pPr>
        <w:pStyle w:val="Normal1"/>
        <w:numPr>
          <w:ilvl w:val="0"/>
          <w:numId w:val="6"/>
        </w:numPr>
        <w:spacing w:after="120" w:line="240" w:lineRule="auto"/>
        <w:jc w:val="both"/>
        <w:rPr>
          <w:rFonts w:ascii="Times New Roman" w:hAnsi="Times New Roman" w:cs="Times New Roman"/>
          <w:color w:val="000000"/>
          <w:sz w:val="24"/>
          <w:szCs w:val="24"/>
        </w:rPr>
      </w:pPr>
      <w:bookmarkStart w:id="0" w:name="_l62h8yhir5o5" w:colFirst="0" w:colLast="0"/>
      <w:bookmarkEnd w:id="0"/>
      <w:r w:rsidRPr="002A3394">
        <w:rPr>
          <w:rFonts w:ascii="Times New Roman" w:eastAsia="Times New Roman" w:hAnsi="Times New Roman" w:cs="Times New Roman"/>
          <w:sz w:val="24"/>
          <w:szCs w:val="24"/>
        </w:rPr>
        <w:t xml:space="preserve">Since </w:t>
      </w:r>
      <w:r w:rsidR="00D5585B" w:rsidRPr="002A3394">
        <w:rPr>
          <w:rFonts w:ascii="Times New Roman" w:eastAsia="Times New Roman" w:hAnsi="Times New Roman" w:cs="Times New Roman"/>
          <w:sz w:val="24"/>
          <w:szCs w:val="24"/>
        </w:rPr>
        <w:t>Cambodia’s</w:t>
      </w:r>
      <w:r w:rsidRPr="002A3394">
        <w:rPr>
          <w:rFonts w:ascii="Times New Roman" w:eastAsia="Times New Roman" w:hAnsi="Times New Roman" w:cs="Times New Roman"/>
          <w:sz w:val="24"/>
          <w:szCs w:val="24"/>
        </w:rPr>
        <w:t xml:space="preserve"> </w:t>
      </w:r>
      <w:r w:rsidR="000A1467">
        <w:rPr>
          <w:rFonts w:ascii="Times New Roman" w:eastAsia="Times New Roman" w:hAnsi="Times New Roman" w:cs="Times New Roman"/>
          <w:sz w:val="24"/>
          <w:szCs w:val="24"/>
        </w:rPr>
        <w:t xml:space="preserve">initial </w:t>
      </w:r>
      <w:r w:rsidR="00864B1F">
        <w:rPr>
          <w:rFonts w:ascii="Times New Roman" w:eastAsia="Times New Roman" w:hAnsi="Times New Roman" w:cs="Times New Roman"/>
          <w:sz w:val="24"/>
          <w:szCs w:val="24"/>
        </w:rPr>
        <w:t>r</w:t>
      </w:r>
      <w:r w:rsidR="00891C74">
        <w:rPr>
          <w:rFonts w:ascii="Times New Roman" w:eastAsia="Times New Roman" w:hAnsi="Times New Roman" w:cs="Times New Roman"/>
          <w:sz w:val="24"/>
          <w:szCs w:val="24"/>
        </w:rPr>
        <w:t>eport to the UN</w:t>
      </w:r>
      <w:r w:rsidR="002C02CD">
        <w:rPr>
          <w:rFonts w:ascii="Times New Roman" w:eastAsia="Times New Roman" w:hAnsi="Times New Roman" w:cs="Times New Roman"/>
          <w:sz w:val="24"/>
          <w:szCs w:val="24"/>
        </w:rPr>
        <w:t xml:space="preserve"> Committee on Economic, Social and Cultural Rights (Committee)</w:t>
      </w:r>
      <w:r w:rsidRPr="002A3394">
        <w:rPr>
          <w:rFonts w:ascii="Times New Roman" w:eastAsia="Times New Roman" w:hAnsi="Times New Roman" w:cs="Times New Roman"/>
          <w:sz w:val="24"/>
          <w:szCs w:val="24"/>
        </w:rPr>
        <w:t xml:space="preserve">, </w:t>
      </w:r>
      <w:r w:rsidR="00D5585B" w:rsidRPr="002A3394">
        <w:rPr>
          <w:rFonts w:ascii="Times New Roman" w:eastAsia="Times New Roman" w:hAnsi="Times New Roman" w:cs="Times New Roman"/>
          <w:sz w:val="24"/>
          <w:szCs w:val="24"/>
        </w:rPr>
        <w:t xml:space="preserve">the country’s </w:t>
      </w:r>
      <w:r w:rsidRPr="002A3394">
        <w:rPr>
          <w:rFonts w:ascii="Times New Roman" w:eastAsia="Times New Roman" w:hAnsi="Times New Roman" w:cs="Times New Roman"/>
          <w:sz w:val="24"/>
          <w:szCs w:val="24"/>
        </w:rPr>
        <w:t xml:space="preserve">human rights situation has worsened significantly. Under the leadership of Prime Minister Hun Sen and his Cambodian People’s Party (CPP), the government continues to infringe on the basic rights of political and intellectual dissidents. The July 2018 elections </w:t>
      </w:r>
      <w:r w:rsidR="00135F42">
        <w:rPr>
          <w:rFonts w:ascii="Times New Roman" w:eastAsia="Times New Roman" w:hAnsi="Times New Roman" w:cs="Times New Roman"/>
          <w:sz w:val="24"/>
          <w:szCs w:val="24"/>
        </w:rPr>
        <w:t xml:space="preserve">included </w:t>
      </w:r>
      <w:r w:rsidRPr="002A3394">
        <w:rPr>
          <w:rFonts w:ascii="Times New Roman" w:eastAsia="Times New Roman" w:hAnsi="Times New Roman" w:cs="Times New Roman"/>
          <w:sz w:val="24"/>
          <w:szCs w:val="24"/>
        </w:rPr>
        <w:t>no organized opposition to challenge the CPP after a November</w:t>
      </w:r>
      <w:r w:rsidR="00D5585B" w:rsidRPr="002A3394">
        <w:rPr>
          <w:rFonts w:ascii="Times New Roman" w:eastAsia="Times New Roman" w:hAnsi="Times New Roman" w:cs="Times New Roman"/>
          <w:sz w:val="24"/>
          <w:szCs w:val="24"/>
        </w:rPr>
        <w:t xml:space="preserve"> 2017</w:t>
      </w:r>
      <w:r w:rsidRPr="002A3394">
        <w:rPr>
          <w:rFonts w:ascii="Times New Roman" w:eastAsia="Times New Roman" w:hAnsi="Times New Roman" w:cs="Times New Roman"/>
          <w:sz w:val="24"/>
          <w:szCs w:val="24"/>
        </w:rPr>
        <w:t xml:space="preserve"> Supreme Court decision dissolved the leading political opposition party, the Cambodian National Rescue Party</w:t>
      </w:r>
      <w:r w:rsidR="14064FD8" w:rsidRPr="002A3394">
        <w:rPr>
          <w:rFonts w:ascii="Times New Roman" w:eastAsia="Times New Roman" w:hAnsi="Times New Roman" w:cs="Times New Roman"/>
          <w:sz w:val="24"/>
          <w:szCs w:val="24"/>
        </w:rPr>
        <w:t xml:space="preserve"> (CNRP)</w:t>
      </w:r>
      <w:r w:rsidRPr="002A3394">
        <w:rPr>
          <w:rFonts w:ascii="Times New Roman" w:eastAsia="Times New Roman" w:hAnsi="Times New Roman" w:cs="Times New Roman"/>
          <w:sz w:val="24"/>
          <w:szCs w:val="24"/>
        </w:rPr>
        <w:t>.</w:t>
      </w:r>
      <w:r w:rsidRPr="002A3394">
        <w:rPr>
          <w:rFonts w:ascii="Times New Roman" w:eastAsia="Times New Roman" w:hAnsi="Times New Roman" w:cs="Times New Roman"/>
          <w:sz w:val="24"/>
          <w:szCs w:val="24"/>
          <w:vertAlign w:val="superscript"/>
        </w:rPr>
        <w:footnoteReference w:id="2"/>
      </w:r>
      <w:r w:rsidRPr="002A3394">
        <w:rPr>
          <w:rFonts w:ascii="Times New Roman" w:eastAsia="Times New Roman" w:hAnsi="Times New Roman" w:cs="Times New Roman"/>
          <w:sz w:val="24"/>
          <w:szCs w:val="24"/>
        </w:rPr>
        <w:t xml:space="preserve"> Indeed, Sen’s </w:t>
      </w:r>
      <w:r w:rsidR="00135F42">
        <w:rPr>
          <w:rFonts w:ascii="Times New Roman" w:eastAsia="Times New Roman" w:hAnsi="Times New Roman" w:cs="Times New Roman"/>
          <w:sz w:val="24"/>
          <w:szCs w:val="24"/>
        </w:rPr>
        <w:t>decades</w:t>
      </w:r>
      <w:r w:rsidR="2E86ECCE">
        <w:rPr>
          <w:rFonts w:ascii="Times New Roman" w:eastAsia="Times New Roman" w:hAnsi="Times New Roman" w:cs="Times New Roman"/>
          <w:sz w:val="24"/>
          <w:szCs w:val="24"/>
        </w:rPr>
        <w:t>-</w:t>
      </w:r>
      <w:r w:rsidR="00135F42">
        <w:rPr>
          <w:rFonts w:ascii="Times New Roman" w:eastAsia="Times New Roman" w:hAnsi="Times New Roman" w:cs="Times New Roman"/>
          <w:sz w:val="24"/>
          <w:szCs w:val="24"/>
        </w:rPr>
        <w:t xml:space="preserve">long </w:t>
      </w:r>
      <w:r w:rsidRPr="002A3394">
        <w:rPr>
          <w:rFonts w:ascii="Times New Roman" w:eastAsia="Times New Roman" w:hAnsi="Times New Roman" w:cs="Times New Roman"/>
          <w:sz w:val="24"/>
          <w:szCs w:val="24"/>
        </w:rPr>
        <w:t>rule may continue indefinitely as he continues to consolidate power and deny perceived opponents their rights to assembly and speech. The government has also cracked down on the functions of human rights groups and independent media organizations, passing restrictive laws and issuing fabricated charges.</w:t>
      </w:r>
      <w:r w:rsidR="00A45D20">
        <w:rPr>
          <w:rStyle w:val="FootnoteReference"/>
          <w:rFonts w:ascii="Times New Roman" w:eastAsia="Times New Roman" w:hAnsi="Times New Roman" w:cs="Times New Roman"/>
          <w:sz w:val="24"/>
          <w:szCs w:val="24"/>
        </w:rPr>
        <w:footnoteReference w:id="3"/>
      </w:r>
      <w:r w:rsidRPr="002A3394">
        <w:rPr>
          <w:rFonts w:ascii="Times New Roman" w:eastAsia="Times New Roman" w:hAnsi="Times New Roman" w:cs="Times New Roman"/>
          <w:sz w:val="24"/>
          <w:szCs w:val="24"/>
        </w:rPr>
        <w:t xml:space="preserve"> In addition, detention conditions in the country remain </w:t>
      </w:r>
      <w:r w:rsidR="501B09DC" w:rsidRPr="002A3394">
        <w:rPr>
          <w:rFonts w:ascii="Times New Roman" w:eastAsia="Times New Roman" w:hAnsi="Times New Roman" w:cs="Times New Roman"/>
          <w:sz w:val="24"/>
          <w:szCs w:val="24"/>
        </w:rPr>
        <w:t xml:space="preserve">dangerous </w:t>
      </w:r>
      <w:r w:rsidRPr="002A3394">
        <w:rPr>
          <w:rFonts w:ascii="Times New Roman" w:eastAsia="Times New Roman" w:hAnsi="Times New Roman" w:cs="Times New Roman"/>
          <w:sz w:val="24"/>
          <w:szCs w:val="24"/>
        </w:rPr>
        <w:t>as overcrowding, infrastructure problems, and lengthy pretrial detention are commonplace.</w:t>
      </w:r>
      <w:r w:rsidRPr="002A3394">
        <w:rPr>
          <w:rFonts w:ascii="Times New Roman" w:eastAsia="Times New Roman" w:hAnsi="Times New Roman" w:cs="Times New Roman"/>
          <w:sz w:val="24"/>
          <w:szCs w:val="24"/>
          <w:vertAlign w:val="superscript"/>
        </w:rPr>
        <w:footnoteReference w:id="4"/>
      </w:r>
    </w:p>
    <w:p w14:paraId="6E61147C" w14:textId="7870517C" w:rsidR="005A1281" w:rsidRPr="0058278E" w:rsidRDefault="00E67CE2" w:rsidP="002A3394">
      <w:pPr>
        <w:pStyle w:val="Normal1"/>
        <w:numPr>
          <w:ilvl w:val="0"/>
          <w:numId w:val="6"/>
        </w:numPr>
        <w:spacing w:after="120" w:line="240" w:lineRule="auto"/>
        <w:jc w:val="both"/>
        <w:rPr>
          <w:rFonts w:ascii="Times New Roman" w:hAnsi="Times New Roman" w:cs="Times New Roman"/>
          <w:color w:val="000000"/>
          <w:sz w:val="24"/>
          <w:szCs w:val="24"/>
        </w:rPr>
      </w:pPr>
      <w:r w:rsidRPr="4B4EE6B5">
        <w:rPr>
          <w:rFonts w:ascii="Times New Roman" w:eastAsia="Times New Roman" w:hAnsi="Times New Roman" w:cs="Times New Roman"/>
          <w:sz w:val="24"/>
          <w:szCs w:val="24"/>
        </w:rPr>
        <w:t xml:space="preserve">The Advocates has received direct information about the human rights violations detailed in this stakeholder report from Cambodian </w:t>
      </w:r>
      <w:r w:rsidR="00D87271">
        <w:rPr>
          <w:rFonts w:ascii="Times New Roman" w:eastAsia="Times New Roman" w:hAnsi="Times New Roman" w:cs="Times New Roman"/>
          <w:sz w:val="24"/>
          <w:szCs w:val="24"/>
        </w:rPr>
        <w:t>civil society organizations,</w:t>
      </w:r>
      <w:r w:rsidRPr="4B4EE6B5">
        <w:rPr>
          <w:rFonts w:ascii="Times New Roman" w:eastAsia="Times New Roman" w:hAnsi="Times New Roman" w:cs="Times New Roman"/>
          <w:sz w:val="24"/>
          <w:szCs w:val="24"/>
        </w:rPr>
        <w:t xml:space="preserve"> </w:t>
      </w:r>
      <w:r w:rsidR="00D87271" w:rsidRPr="4B4EE6B5">
        <w:rPr>
          <w:rFonts w:ascii="Times New Roman" w:eastAsia="Times New Roman" w:hAnsi="Times New Roman" w:cs="Times New Roman"/>
          <w:sz w:val="24"/>
          <w:szCs w:val="24"/>
        </w:rPr>
        <w:t>human rights defenders</w:t>
      </w:r>
      <w:r w:rsidR="00D87271">
        <w:rPr>
          <w:rFonts w:ascii="Times New Roman" w:eastAsia="Times New Roman" w:hAnsi="Times New Roman" w:cs="Times New Roman"/>
          <w:sz w:val="24"/>
          <w:szCs w:val="24"/>
        </w:rPr>
        <w:t xml:space="preserve">, </w:t>
      </w:r>
      <w:r w:rsidRPr="4B4EE6B5">
        <w:rPr>
          <w:rFonts w:ascii="Times New Roman" w:eastAsia="Times New Roman" w:hAnsi="Times New Roman" w:cs="Times New Roman"/>
          <w:sz w:val="24"/>
          <w:szCs w:val="24"/>
        </w:rPr>
        <w:t>and diaspora members in the United States. Credible information from secondary sources supplements their first-hand accounts. This stakeholder report addresses Cambodia’s failure to comply with its international human rights obligations and makes recommendations to address and improve the human rights situation in Cambodia.</w:t>
      </w:r>
    </w:p>
    <w:p w14:paraId="016B09A3" w14:textId="75CF3942" w:rsidR="0058278E" w:rsidRPr="002A3394" w:rsidRDefault="0058278E" w:rsidP="0129E428">
      <w:pPr>
        <w:pStyle w:val="Normal1"/>
        <w:spacing w:after="120" w:line="240" w:lineRule="auto"/>
        <w:ind w:left="720" w:firstLine="720"/>
        <w:jc w:val="center"/>
        <w:rPr>
          <w:rFonts w:ascii="Times New Roman" w:hAnsi="Times New Roman" w:cs="Times New Roman"/>
          <w:color w:val="000000"/>
          <w:sz w:val="24"/>
          <w:szCs w:val="24"/>
        </w:rPr>
      </w:pPr>
      <w:r w:rsidRPr="1E3A8317">
        <w:rPr>
          <w:rFonts w:ascii="Times New Roman" w:hAnsi="Times New Roman" w:cs="Times New Roman"/>
          <w:b/>
          <w:bCs/>
          <w:color w:val="000000" w:themeColor="text1"/>
          <w:sz w:val="24"/>
          <w:szCs w:val="24"/>
        </w:rPr>
        <w:t>Cambodia fails to uphold its obligations under the</w:t>
      </w:r>
      <w:r w:rsidR="35A24455" w:rsidRPr="1E3A8317">
        <w:rPr>
          <w:rFonts w:ascii="Times New Roman" w:hAnsi="Times New Roman" w:cs="Times New Roman"/>
          <w:b/>
          <w:bCs/>
          <w:color w:val="000000" w:themeColor="text1"/>
          <w:sz w:val="24"/>
          <w:szCs w:val="24"/>
        </w:rPr>
        <w:t xml:space="preserve"> </w:t>
      </w:r>
      <w:r w:rsidR="76FD5F23" w:rsidRPr="1E3A8317">
        <w:rPr>
          <w:rFonts w:ascii="Times New Roman" w:hAnsi="Times New Roman" w:cs="Times New Roman"/>
          <w:b/>
          <w:bCs/>
          <w:color w:val="000000" w:themeColor="text1"/>
          <w:sz w:val="24"/>
          <w:szCs w:val="24"/>
        </w:rPr>
        <w:t xml:space="preserve">                         </w:t>
      </w:r>
      <w:r w:rsidRPr="1E3A8317">
        <w:rPr>
          <w:rFonts w:ascii="Times New Roman" w:hAnsi="Times New Roman" w:cs="Times New Roman"/>
          <w:b/>
          <w:bCs/>
          <w:color w:val="000000" w:themeColor="text1"/>
          <w:sz w:val="24"/>
          <w:szCs w:val="24"/>
        </w:rPr>
        <w:t xml:space="preserve">International Covenant for </w:t>
      </w:r>
      <w:r w:rsidR="7E74FAD5" w:rsidRPr="1CF43732">
        <w:rPr>
          <w:rFonts w:ascii="Times New Roman" w:hAnsi="Times New Roman" w:cs="Times New Roman"/>
          <w:b/>
          <w:bCs/>
          <w:color w:val="000000" w:themeColor="text1"/>
          <w:sz w:val="24"/>
          <w:szCs w:val="24"/>
        </w:rPr>
        <w:t>Economic, Social</w:t>
      </w:r>
      <w:r w:rsidRPr="1E3A8317">
        <w:rPr>
          <w:rFonts w:ascii="Times New Roman" w:hAnsi="Times New Roman" w:cs="Times New Roman"/>
          <w:b/>
          <w:bCs/>
          <w:color w:val="000000" w:themeColor="text1"/>
          <w:sz w:val="24"/>
          <w:szCs w:val="24"/>
        </w:rPr>
        <w:t xml:space="preserve"> and </w:t>
      </w:r>
      <w:r w:rsidR="7E74FAD5" w:rsidRPr="1CF43732">
        <w:rPr>
          <w:rFonts w:ascii="Times New Roman" w:hAnsi="Times New Roman" w:cs="Times New Roman"/>
          <w:b/>
          <w:bCs/>
          <w:color w:val="000000" w:themeColor="text1"/>
          <w:sz w:val="24"/>
          <w:szCs w:val="24"/>
        </w:rPr>
        <w:t>Cultural</w:t>
      </w:r>
      <w:r w:rsidRPr="1E3A8317">
        <w:rPr>
          <w:rFonts w:ascii="Times New Roman" w:hAnsi="Times New Roman" w:cs="Times New Roman"/>
          <w:b/>
          <w:bCs/>
          <w:color w:val="000000" w:themeColor="text1"/>
          <w:sz w:val="24"/>
          <w:szCs w:val="24"/>
        </w:rPr>
        <w:t xml:space="preserve"> Rights (</w:t>
      </w:r>
      <w:r w:rsidRPr="1CF43732">
        <w:rPr>
          <w:rFonts w:ascii="Times New Roman" w:hAnsi="Times New Roman" w:cs="Times New Roman"/>
          <w:b/>
          <w:bCs/>
          <w:color w:val="000000" w:themeColor="text1"/>
          <w:sz w:val="24"/>
          <w:szCs w:val="24"/>
        </w:rPr>
        <w:t>IC</w:t>
      </w:r>
      <w:r w:rsidR="2723901D" w:rsidRPr="1CF43732">
        <w:rPr>
          <w:rFonts w:ascii="Times New Roman" w:hAnsi="Times New Roman" w:cs="Times New Roman"/>
          <w:b/>
          <w:bCs/>
          <w:color w:val="000000" w:themeColor="text1"/>
          <w:sz w:val="24"/>
          <w:szCs w:val="24"/>
        </w:rPr>
        <w:t>ESC</w:t>
      </w:r>
      <w:r w:rsidRPr="1CF43732">
        <w:rPr>
          <w:rFonts w:ascii="Times New Roman" w:hAnsi="Times New Roman" w:cs="Times New Roman"/>
          <w:b/>
          <w:bCs/>
          <w:color w:val="000000" w:themeColor="text1"/>
          <w:sz w:val="24"/>
          <w:szCs w:val="24"/>
        </w:rPr>
        <w:t>R</w:t>
      </w:r>
      <w:r w:rsidRPr="1E3A8317">
        <w:rPr>
          <w:rFonts w:ascii="Times New Roman" w:hAnsi="Times New Roman" w:cs="Times New Roman"/>
          <w:b/>
          <w:bCs/>
          <w:color w:val="000000" w:themeColor="text1"/>
          <w:sz w:val="24"/>
          <w:szCs w:val="24"/>
        </w:rPr>
        <w:t>)</w:t>
      </w:r>
    </w:p>
    <w:p w14:paraId="00F5A063" w14:textId="46346B58" w:rsidR="005A1281" w:rsidRPr="00B0232B" w:rsidRDefault="6B1F48C3" w:rsidP="0129E428">
      <w:pPr>
        <w:pStyle w:val="Normal1"/>
        <w:numPr>
          <w:ilvl w:val="0"/>
          <w:numId w:val="7"/>
        </w:numPr>
        <w:spacing w:after="120" w:line="240" w:lineRule="auto"/>
        <w:jc w:val="both"/>
        <w:rPr>
          <w:rFonts w:ascii="Times New Roman" w:eastAsia="Times New Roman" w:hAnsi="Times New Roman" w:cs="Times New Roman"/>
          <w:b/>
          <w:bCs/>
          <w:sz w:val="24"/>
          <w:szCs w:val="24"/>
        </w:rPr>
      </w:pPr>
      <w:r w:rsidRPr="1CF43732">
        <w:rPr>
          <w:rFonts w:ascii="Times New Roman" w:eastAsia="Times New Roman" w:hAnsi="Times New Roman" w:cs="Times New Roman"/>
          <w:b/>
          <w:bCs/>
          <w:sz w:val="24"/>
          <w:szCs w:val="24"/>
        </w:rPr>
        <w:t xml:space="preserve">Restrictions on Civil Society </w:t>
      </w:r>
      <w:r w:rsidR="00D23B30" w:rsidRPr="1CF43732">
        <w:rPr>
          <w:rFonts w:ascii="Times New Roman" w:eastAsia="Times New Roman" w:hAnsi="Times New Roman" w:cs="Times New Roman"/>
          <w:b/>
          <w:bCs/>
          <w:sz w:val="24"/>
          <w:szCs w:val="24"/>
        </w:rPr>
        <w:t>Organizations (</w:t>
      </w:r>
      <w:r w:rsidR="00B0232B" w:rsidRPr="1CF43732">
        <w:rPr>
          <w:rFonts w:ascii="Times New Roman" w:eastAsia="Times New Roman" w:hAnsi="Times New Roman" w:cs="Times New Roman"/>
          <w:b/>
          <w:bCs/>
          <w:sz w:val="24"/>
          <w:szCs w:val="24"/>
        </w:rPr>
        <w:t>List of Issues para.</w:t>
      </w:r>
      <w:r w:rsidR="2A39B154" w:rsidRPr="1CF43732">
        <w:rPr>
          <w:rFonts w:ascii="Times New Roman" w:eastAsia="Times New Roman" w:hAnsi="Times New Roman" w:cs="Times New Roman"/>
          <w:b/>
          <w:bCs/>
          <w:sz w:val="24"/>
          <w:szCs w:val="24"/>
        </w:rPr>
        <w:t xml:space="preserve"> 3</w:t>
      </w:r>
      <w:r w:rsidR="00181367" w:rsidRPr="1CF43732">
        <w:rPr>
          <w:rFonts w:ascii="Times New Roman" w:eastAsia="Times New Roman" w:hAnsi="Times New Roman" w:cs="Times New Roman"/>
          <w:b/>
          <w:bCs/>
          <w:sz w:val="24"/>
          <w:szCs w:val="24"/>
        </w:rPr>
        <w:t>)</w:t>
      </w:r>
    </w:p>
    <w:p w14:paraId="17579826" w14:textId="5B0CD4AC" w:rsidR="0B9D8687" w:rsidRDefault="00D23B30" w:rsidP="1E3A8317">
      <w:pPr>
        <w:pStyle w:val="Normal1"/>
        <w:numPr>
          <w:ilvl w:val="0"/>
          <w:numId w:val="6"/>
        </w:numPr>
        <w:spacing w:after="12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w:t>
      </w:r>
      <w:r w:rsidR="3327A35A" w:rsidRPr="0129E428">
        <w:rPr>
          <w:rFonts w:ascii="Times New Roman" w:eastAsia="Times New Roman" w:hAnsi="Times New Roman" w:cs="Times New Roman"/>
          <w:sz w:val="24"/>
          <w:szCs w:val="24"/>
          <w:highlight w:val="white"/>
        </w:rPr>
        <w:t>n its List of Issues, t</w:t>
      </w:r>
      <w:r w:rsidR="4AC69DDA" w:rsidRPr="0129E428">
        <w:rPr>
          <w:rFonts w:ascii="Times New Roman" w:eastAsia="Times New Roman" w:hAnsi="Times New Roman" w:cs="Times New Roman"/>
          <w:sz w:val="24"/>
          <w:szCs w:val="24"/>
          <w:highlight w:val="white"/>
        </w:rPr>
        <w:t>he Committee re</w:t>
      </w:r>
      <w:r w:rsidR="6B65F227" w:rsidRPr="0129E428">
        <w:rPr>
          <w:rFonts w:ascii="Times New Roman" w:eastAsia="Times New Roman" w:hAnsi="Times New Roman" w:cs="Times New Roman"/>
          <w:sz w:val="24"/>
          <w:szCs w:val="24"/>
          <w:highlight w:val="white"/>
        </w:rPr>
        <w:t xml:space="preserve">quested that </w:t>
      </w:r>
      <w:r w:rsidR="4AC69DDA" w:rsidRPr="0129E428">
        <w:rPr>
          <w:rFonts w:ascii="Times New Roman" w:eastAsia="Times New Roman" w:hAnsi="Times New Roman" w:cs="Times New Roman"/>
          <w:sz w:val="24"/>
          <w:szCs w:val="24"/>
          <w:highlight w:val="white"/>
        </w:rPr>
        <w:t xml:space="preserve">the government </w:t>
      </w:r>
      <w:r w:rsidR="00561BF2">
        <w:rPr>
          <w:rFonts w:ascii="Times New Roman" w:eastAsia="Times New Roman" w:hAnsi="Times New Roman" w:cs="Times New Roman"/>
          <w:sz w:val="24"/>
          <w:szCs w:val="24"/>
          <w:highlight w:val="white"/>
        </w:rPr>
        <w:t xml:space="preserve">provide information </w:t>
      </w:r>
      <w:r w:rsidR="00A96C99">
        <w:rPr>
          <w:rFonts w:ascii="Times New Roman" w:eastAsia="Times New Roman" w:hAnsi="Times New Roman" w:cs="Times New Roman"/>
          <w:sz w:val="24"/>
          <w:szCs w:val="24"/>
          <w:highlight w:val="white"/>
        </w:rPr>
        <w:t>on steps taken to ensure that civil society organizations, in particular those working on economic, social and cultural rights, are able t</w:t>
      </w:r>
      <w:r w:rsidR="00BC463F">
        <w:rPr>
          <w:rFonts w:ascii="Times New Roman" w:eastAsia="Times New Roman" w:hAnsi="Times New Roman" w:cs="Times New Roman"/>
          <w:sz w:val="24"/>
          <w:szCs w:val="24"/>
          <w:highlight w:val="white"/>
        </w:rPr>
        <w:t>o</w:t>
      </w:r>
      <w:r w:rsidR="00A96C99">
        <w:rPr>
          <w:rFonts w:ascii="Times New Roman" w:eastAsia="Times New Roman" w:hAnsi="Times New Roman" w:cs="Times New Roman"/>
          <w:sz w:val="24"/>
          <w:szCs w:val="24"/>
          <w:highlight w:val="white"/>
        </w:rPr>
        <w:t xml:space="preserve"> operate freely and without undue restrictions</w:t>
      </w:r>
      <w:r w:rsidR="23DB2B0B" w:rsidRPr="0129E428">
        <w:rPr>
          <w:rFonts w:ascii="Times New Roman" w:eastAsia="Times New Roman" w:hAnsi="Times New Roman" w:cs="Times New Roman"/>
          <w:sz w:val="24"/>
          <w:szCs w:val="24"/>
          <w:highlight w:val="white"/>
        </w:rPr>
        <w:t>.</w:t>
      </w:r>
      <w:r w:rsidR="0B9D8687" w:rsidRPr="0129E428">
        <w:rPr>
          <w:rStyle w:val="FootnoteReference"/>
          <w:rFonts w:ascii="Times New Roman" w:eastAsia="Times New Roman" w:hAnsi="Times New Roman" w:cs="Times New Roman"/>
          <w:sz w:val="24"/>
          <w:szCs w:val="24"/>
          <w:highlight w:val="white"/>
        </w:rPr>
        <w:footnoteReference w:id="5"/>
      </w:r>
      <w:r w:rsidR="00762EB7">
        <w:rPr>
          <w:rFonts w:ascii="Times New Roman" w:eastAsia="Times New Roman" w:hAnsi="Times New Roman" w:cs="Times New Roman"/>
          <w:sz w:val="24"/>
          <w:szCs w:val="24"/>
          <w:highlight w:val="white"/>
        </w:rPr>
        <w:t xml:space="preserve"> </w:t>
      </w:r>
      <w:r w:rsidR="00D42766">
        <w:rPr>
          <w:rFonts w:ascii="Times New Roman" w:eastAsia="Times New Roman" w:hAnsi="Times New Roman" w:cs="Times New Roman"/>
          <w:sz w:val="24"/>
          <w:szCs w:val="24"/>
          <w:highlight w:val="white"/>
        </w:rPr>
        <w:t xml:space="preserve">The Committee also asked </w:t>
      </w:r>
      <w:r w:rsidR="00762EB7">
        <w:rPr>
          <w:rFonts w:ascii="Times New Roman" w:eastAsia="Times New Roman" w:hAnsi="Times New Roman" w:cs="Times New Roman"/>
          <w:sz w:val="24"/>
          <w:szCs w:val="24"/>
          <w:highlight w:val="white"/>
        </w:rPr>
        <w:t>Cambodia</w:t>
      </w:r>
      <w:r w:rsidR="00762EB7" w:rsidRPr="00D42766">
        <w:rPr>
          <w:rFonts w:ascii="Times New Roman" w:eastAsia="Times New Roman" w:hAnsi="Times New Roman" w:cs="Times New Roman"/>
          <w:sz w:val="24"/>
          <w:szCs w:val="24"/>
        </w:rPr>
        <w:t xml:space="preserve"> </w:t>
      </w:r>
      <w:r w:rsidR="00762EB7">
        <w:rPr>
          <w:rFonts w:ascii="Times New Roman" w:eastAsia="Times New Roman" w:hAnsi="Times New Roman" w:cs="Times New Roman"/>
          <w:sz w:val="24"/>
          <w:szCs w:val="24"/>
        </w:rPr>
        <w:t xml:space="preserve">to </w:t>
      </w:r>
      <w:r w:rsidR="00762EB7" w:rsidRPr="00D42766">
        <w:rPr>
          <w:rFonts w:ascii="Times New Roman" w:eastAsia="Times New Roman" w:hAnsi="Times New Roman" w:cs="Times New Roman"/>
          <w:sz w:val="24"/>
          <w:szCs w:val="24"/>
        </w:rPr>
        <w:t>explain</w:t>
      </w:r>
      <w:r w:rsidR="00D42766" w:rsidRPr="00D42766">
        <w:rPr>
          <w:rFonts w:ascii="Times New Roman" w:eastAsia="Times New Roman" w:hAnsi="Times New Roman" w:cs="Times New Roman"/>
          <w:sz w:val="24"/>
          <w:szCs w:val="24"/>
        </w:rPr>
        <w:t xml:space="preserve"> how the registration procedures under the 2015 Law on Associations and Non-governmental Organizations and the requirement that civil society organizations give advance notification of certain activities may affect their capacity to operate freely.</w:t>
      </w:r>
      <w:r w:rsidR="00D42766">
        <w:rPr>
          <w:rStyle w:val="FootnoteReference"/>
          <w:rFonts w:ascii="Times New Roman" w:eastAsia="Times New Roman" w:hAnsi="Times New Roman" w:cs="Times New Roman"/>
          <w:sz w:val="24"/>
          <w:szCs w:val="24"/>
        </w:rPr>
        <w:footnoteReference w:id="6"/>
      </w:r>
      <w:r w:rsidR="00A713F8">
        <w:rPr>
          <w:rFonts w:ascii="Times New Roman" w:eastAsia="Times New Roman" w:hAnsi="Times New Roman" w:cs="Times New Roman"/>
          <w:sz w:val="24"/>
          <w:szCs w:val="24"/>
        </w:rPr>
        <w:t xml:space="preserve">  The Committee also</w:t>
      </w:r>
      <w:r w:rsidR="008B35E8">
        <w:rPr>
          <w:rFonts w:ascii="Times New Roman" w:eastAsia="Times New Roman" w:hAnsi="Times New Roman" w:cs="Times New Roman"/>
          <w:sz w:val="24"/>
          <w:szCs w:val="24"/>
        </w:rPr>
        <w:t xml:space="preserve"> asked the government to “</w:t>
      </w:r>
      <w:r w:rsidR="008B35E8" w:rsidRPr="008B35E8">
        <w:rPr>
          <w:rFonts w:ascii="Times New Roman" w:eastAsia="Times New Roman" w:hAnsi="Times New Roman" w:cs="Times New Roman"/>
          <w:sz w:val="24"/>
          <w:szCs w:val="24"/>
        </w:rPr>
        <w:t>respond to reports of extrajudicial killings, imprisonment, harassment and intimidation of human rights defenders, particularly those working on economic, social and cultural rights, including on land and environmental issues, and indicate the number of such cases that have been investigated and the alleged perpetrators prosecuted, the remedial measures available to victims and the penalties imposed on perpetrator</w:t>
      </w:r>
      <w:r w:rsidR="008B35E8">
        <w:rPr>
          <w:rFonts w:ascii="Times New Roman" w:eastAsia="Times New Roman" w:hAnsi="Times New Roman" w:cs="Times New Roman"/>
          <w:sz w:val="24"/>
          <w:szCs w:val="24"/>
        </w:rPr>
        <w:t>.”</w:t>
      </w:r>
      <w:r w:rsidR="008B35E8">
        <w:rPr>
          <w:rStyle w:val="FootnoteReference"/>
          <w:rFonts w:ascii="Times New Roman" w:eastAsia="Times New Roman" w:hAnsi="Times New Roman" w:cs="Times New Roman"/>
          <w:sz w:val="24"/>
          <w:szCs w:val="24"/>
        </w:rPr>
        <w:footnoteReference w:id="7"/>
      </w:r>
    </w:p>
    <w:p w14:paraId="51ABDC36" w14:textId="047C2BE0" w:rsidR="00AB211A" w:rsidRPr="00561BF2" w:rsidRDefault="432EFC44" w:rsidP="00AB211A">
      <w:pPr>
        <w:pStyle w:val="Normal1"/>
        <w:numPr>
          <w:ilvl w:val="0"/>
          <w:numId w:val="6"/>
        </w:numPr>
        <w:spacing w:after="120" w:line="240" w:lineRule="auto"/>
        <w:jc w:val="both"/>
        <w:rPr>
          <w:rFonts w:ascii="Times New Roman" w:eastAsia="Times New Roman" w:hAnsi="Times New Roman" w:cs="Times New Roman"/>
          <w:sz w:val="24"/>
          <w:szCs w:val="24"/>
          <w:highlight w:val="white"/>
        </w:rPr>
      </w:pPr>
      <w:r w:rsidRPr="0129E428">
        <w:rPr>
          <w:rFonts w:ascii="Times New Roman" w:eastAsia="Times New Roman" w:hAnsi="Times New Roman" w:cs="Times New Roman"/>
          <w:sz w:val="24"/>
          <w:szCs w:val="24"/>
          <w:highlight w:val="white"/>
        </w:rPr>
        <w:t>The government</w:t>
      </w:r>
      <w:r w:rsidR="009F1884">
        <w:rPr>
          <w:rFonts w:ascii="Times New Roman" w:eastAsia="Times New Roman" w:hAnsi="Times New Roman" w:cs="Times New Roman"/>
          <w:sz w:val="24"/>
          <w:szCs w:val="24"/>
          <w:highlight w:val="white"/>
        </w:rPr>
        <w:t xml:space="preserve"> </w:t>
      </w:r>
      <w:r w:rsidR="00E924C7">
        <w:rPr>
          <w:rFonts w:ascii="Times New Roman" w:eastAsia="Times New Roman" w:hAnsi="Times New Roman" w:cs="Times New Roman"/>
          <w:sz w:val="24"/>
          <w:szCs w:val="24"/>
          <w:highlight w:val="white"/>
        </w:rPr>
        <w:t xml:space="preserve">failed to </w:t>
      </w:r>
      <w:r w:rsidRPr="0129E428">
        <w:rPr>
          <w:rFonts w:ascii="Times New Roman" w:eastAsia="Times New Roman" w:hAnsi="Times New Roman" w:cs="Times New Roman"/>
          <w:sz w:val="24"/>
          <w:szCs w:val="24"/>
          <w:highlight w:val="white"/>
        </w:rPr>
        <w:t>respo</w:t>
      </w:r>
      <w:r w:rsidR="00E924C7">
        <w:rPr>
          <w:rFonts w:ascii="Times New Roman" w:eastAsia="Times New Roman" w:hAnsi="Times New Roman" w:cs="Times New Roman"/>
          <w:sz w:val="24"/>
          <w:szCs w:val="24"/>
          <w:highlight w:val="white"/>
        </w:rPr>
        <w:t xml:space="preserve">nd adequately in </w:t>
      </w:r>
      <w:r w:rsidRPr="0129E428">
        <w:rPr>
          <w:rFonts w:ascii="Times New Roman" w:eastAsia="Times New Roman" w:hAnsi="Times New Roman" w:cs="Times New Roman"/>
          <w:sz w:val="24"/>
          <w:szCs w:val="24"/>
          <w:highlight w:val="white"/>
        </w:rPr>
        <w:t>its Replies</w:t>
      </w:r>
      <w:r w:rsidR="00E924C7">
        <w:rPr>
          <w:rFonts w:ascii="Times New Roman" w:eastAsia="Times New Roman" w:hAnsi="Times New Roman" w:cs="Times New Roman"/>
          <w:sz w:val="24"/>
          <w:szCs w:val="24"/>
          <w:highlight w:val="white"/>
        </w:rPr>
        <w:t xml:space="preserve">, instead </w:t>
      </w:r>
      <w:r w:rsidR="00745480">
        <w:rPr>
          <w:rFonts w:ascii="Times New Roman" w:eastAsia="Times New Roman" w:hAnsi="Times New Roman" w:cs="Times New Roman"/>
          <w:sz w:val="24"/>
          <w:szCs w:val="24"/>
          <w:highlight w:val="white"/>
        </w:rPr>
        <w:t>stating</w:t>
      </w:r>
      <w:r w:rsidR="00DC1C50">
        <w:rPr>
          <w:rFonts w:ascii="Times New Roman" w:eastAsia="Times New Roman" w:hAnsi="Times New Roman" w:cs="Times New Roman"/>
          <w:sz w:val="24"/>
          <w:szCs w:val="24"/>
          <w:highlight w:val="white"/>
        </w:rPr>
        <w:t xml:space="preserve"> </w:t>
      </w:r>
      <w:r w:rsidR="00DC1C50">
        <w:rPr>
          <w:rFonts w:ascii="Times New Roman" w:eastAsia="Times New Roman" w:hAnsi="Times New Roman" w:cs="Times New Roman"/>
          <w:sz w:val="24"/>
          <w:szCs w:val="24"/>
        </w:rPr>
        <w:t>that “</w:t>
      </w:r>
      <w:r w:rsidR="00DC1C50" w:rsidRPr="00DC1C50">
        <w:rPr>
          <w:rFonts w:ascii="Times New Roman" w:eastAsia="Times New Roman" w:hAnsi="Times New Roman" w:cs="Times New Roman"/>
          <w:sz w:val="24"/>
          <w:szCs w:val="24"/>
        </w:rPr>
        <w:t>the RGC has taken steps, including establishing national and sub-national mechanisms, to deal with anything inactive and abnorma</w:t>
      </w:r>
      <w:r w:rsidR="00DC1C50">
        <w:rPr>
          <w:rFonts w:ascii="Times New Roman" w:eastAsia="Times New Roman" w:hAnsi="Times New Roman" w:cs="Times New Roman"/>
          <w:sz w:val="24"/>
          <w:szCs w:val="24"/>
        </w:rPr>
        <w:t>l</w:t>
      </w:r>
      <w:r w:rsidR="003D6C10">
        <w:rPr>
          <w:rFonts w:ascii="Times New Roman" w:eastAsia="Times New Roman" w:hAnsi="Times New Roman" w:cs="Times New Roman"/>
          <w:sz w:val="24"/>
          <w:szCs w:val="24"/>
        </w:rPr>
        <w:t>”</w:t>
      </w:r>
      <w:r w:rsidR="008734D1">
        <w:rPr>
          <w:rStyle w:val="FootnoteReference"/>
          <w:rFonts w:ascii="Times New Roman" w:eastAsia="Times New Roman" w:hAnsi="Times New Roman" w:cs="Times New Roman"/>
          <w:sz w:val="24"/>
          <w:szCs w:val="24"/>
        </w:rPr>
        <w:footnoteReference w:id="8"/>
      </w:r>
      <w:r w:rsidR="003D6C10">
        <w:rPr>
          <w:rFonts w:ascii="Times New Roman" w:eastAsia="Times New Roman" w:hAnsi="Times New Roman" w:cs="Times New Roman"/>
          <w:sz w:val="24"/>
          <w:szCs w:val="24"/>
        </w:rPr>
        <w:t xml:space="preserve"> and “i</w:t>
      </w:r>
      <w:r w:rsidR="003D6C10" w:rsidRPr="003D6C10">
        <w:rPr>
          <w:rFonts w:ascii="Times New Roman" w:eastAsia="Times New Roman" w:hAnsi="Times New Roman" w:cs="Times New Roman"/>
          <w:sz w:val="24"/>
          <w:szCs w:val="24"/>
        </w:rPr>
        <w:t xml:space="preserve">n no way do the registration procedures under this law </w:t>
      </w:r>
      <w:r w:rsidR="003D6C10">
        <w:rPr>
          <w:rFonts w:ascii="Times New Roman" w:eastAsia="Times New Roman" w:hAnsi="Times New Roman" w:cs="Times New Roman"/>
          <w:sz w:val="24"/>
          <w:szCs w:val="24"/>
        </w:rPr>
        <w:t xml:space="preserve">[Law on Associations and NGOs] </w:t>
      </w:r>
      <w:r w:rsidR="003D6C10" w:rsidRPr="003D6C10">
        <w:rPr>
          <w:rFonts w:ascii="Times New Roman" w:eastAsia="Times New Roman" w:hAnsi="Times New Roman" w:cs="Times New Roman"/>
          <w:sz w:val="24"/>
          <w:szCs w:val="24"/>
        </w:rPr>
        <w:t>affect their capacity to operate</w:t>
      </w:r>
      <w:r w:rsidR="003D6C10">
        <w:rPr>
          <w:rFonts w:ascii="Times New Roman" w:eastAsia="Times New Roman" w:hAnsi="Times New Roman" w:cs="Times New Roman"/>
          <w:sz w:val="24"/>
          <w:szCs w:val="24"/>
        </w:rPr>
        <w:t>”.</w:t>
      </w:r>
      <w:r w:rsidR="00230B56">
        <w:rPr>
          <w:rStyle w:val="FootnoteReference"/>
          <w:rFonts w:ascii="Times New Roman" w:eastAsia="Times New Roman" w:hAnsi="Times New Roman" w:cs="Times New Roman"/>
          <w:sz w:val="24"/>
          <w:szCs w:val="24"/>
        </w:rPr>
        <w:footnoteReference w:id="9"/>
      </w:r>
      <w:r w:rsidR="003D6C10">
        <w:rPr>
          <w:rFonts w:ascii="Times New Roman" w:eastAsia="Times New Roman" w:hAnsi="Times New Roman" w:cs="Times New Roman"/>
          <w:sz w:val="24"/>
          <w:szCs w:val="24"/>
        </w:rPr>
        <w:t xml:space="preserve"> </w:t>
      </w:r>
      <w:r w:rsidR="00AB211A" w:rsidRPr="00561BF2">
        <w:rPr>
          <w:rFonts w:ascii="Times New Roman" w:eastAsia="Times New Roman" w:hAnsi="Times New Roman" w:cs="Times New Roman"/>
          <w:sz w:val="24"/>
          <w:szCs w:val="24"/>
          <w:highlight w:val="white"/>
        </w:rPr>
        <w:t xml:space="preserve">In its Replies, the government provided information about </w:t>
      </w:r>
      <w:r w:rsidR="00367B86">
        <w:rPr>
          <w:rFonts w:ascii="Times New Roman" w:eastAsia="Times New Roman" w:hAnsi="Times New Roman" w:cs="Times New Roman"/>
          <w:sz w:val="24"/>
          <w:szCs w:val="24"/>
          <w:highlight w:val="white"/>
        </w:rPr>
        <w:t xml:space="preserve">investigation and prosecution of </w:t>
      </w:r>
      <w:proofErr w:type="gramStart"/>
      <w:r w:rsidR="00AB211A" w:rsidRPr="00561BF2">
        <w:rPr>
          <w:rFonts w:ascii="Times New Roman" w:eastAsia="Times New Roman" w:hAnsi="Times New Roman" w:cs="Times New Roman"/>
          <w:sz w:val="24"/>
          <w:szCs w:val="24"/>
          <w:highlight w:val="white"/>
        </w:rPr>
        <w:t>several</w:t>
      </w:r>
      <w:r w:rsidR="000117F8">
        <w:rPr>
          <w:rFonts w:ascii="Times New Roman" w:eastAsia="Times New Roman" w:hAnsi="Times New Roman" w:cs="Times New Roman"/>
          <w:sz w:val="24"/>
          <w:szCs w:val="24"/>
          <w:highlight w:val="white"/>
        </w:rPr>
        <w:t xml:space="preserve"> </w:t>
      </w:r>
      <w:r w:rsidR="00AB211A" w:rsidRPr="00561BF2">
        <w:rPr>
          <w:rFonts w:ascii="Times New Roman" w:eastAsia="Times New Roman" w:hAnsi="Times New Roman" w:cs="Times New Roman"/>
          <w:sz w:val="24"/>
          <w:szCs w:val="24"/>
          <w:highlight w:val="white"/>
        </w:rPr>
        <w:t xml:space="preserve"> </w:t>
      </w:r>
      <w:r w:rsidR="00367B86">
        <w:rPr>
          <w:rFonts w:ascii="Times New Roman" w:eastAsia="Times New Roman" w:hAnsi="Times New Roman" w:cs="Times New Roman"/>
          <w:sz w:val="24"/>
          <w:szCs w:val="24"/>
          <w:highlight w:val="white"/>
        </w:rPr>
        <w:t>incidents</w:t>
      </w:r>
      <w:proofErr w:type="gramEnd"/>
      <w:r w:rsidR="00367B86">
        <w:rPr>
          <w:rFonts w:ascii="Times New Roman" w:eastAsia="Times New Roman" w:hAnsi="Times New Roman" w:cs="Times New Roman"/>
          <w:sz w:val="24"/>
          <w:szCs w:val="24"/>
          <w:highlight w:val="white"/>
        </w:rPr>
        <w:t xml:space="preserve"> of extrajudicial killings </w:t>
      </w:r>
      <w:r w:rsidR="00AB211A" w:rsidRPr="00561BF2">
        <w:rPr>
          <w:rFonts w:ascii="Times New Roman" w:eastAsia="Times New Roman" w:hAnsi="Times New Roman" w:cs="Times New Roman"/>
          <w:sz w:val="24"/>
          <w:szCs w:val="24"/>
          <w:highlight w:val="white"/>
        </w:rPr>
        <w:t>but failed t</w:t>
      </w:r>
      <w:r w:rsidR="00F630D6">
        <w:rPr>
          <w:rFonts w:ascii="Times New Roman" w:eastAsia="Times New Roman" w:hAnsi="Times New Roman" w:cs="Times New Roman"/>
          <w:sz w:val="24"/>
          <w:szCs w:val="24"/>
        </w:rPr>
        <w:t xml:space="preserve">o provide </w:t>
      </w:r>
      <w:r w:rsidR="003D3954">
        <w:rPr>
          <w:rFonts w:ascii="Times New Roman" w:eastAsia="Times New Roman" w:hAnsi="Times New Roman" w:cs="Times New Roman"/>
          <w:sz w:val="24"/>
          <w:szCs w:val="24"/>
        </w:rPr>
        <w:t xml:space="preserve">data on </w:t>
      </w:r>
      <w:r w:rsidR="00F630D6" w:rsidRPr="00F630D6">
        <w:rPr>
          <w:rFonts w:ascii="Times New Roman" w:eastAsia="Times New Roman" w:hAnsi="Times New Roman" w:cs="Times New Roman"/>
          <w:sz w:val="24"/>
          <w:szCs w:val="24"/>
        </w:rPr>
        <w:t>extrajudicial killings, imprisonment, harassment and intimidation of human rights defenders</w:t>
      </w:r>
      <w:r w:rsidR="003D3954">
        <w:rPr>
          <w:rFonts w:ascii="Times New Roman" w:eastAsia="Times New Roman" w:hAnsi="Times New Roman" w:cs="Times New Roman"/>
          <w:sz w:val="24"/>
          <w:szCs w:val="24"/>
        </w:rPr>
        <w:t>.</w:t>
      </w:r>
      <w:r w:rsidR="00BE5291">
        <w:rPr>
          <w:rStyle w:val="FootnoteReference"/>
          <w:rFonts w:ascii="Times New Roman" w:eastAsia="Times New Roman" w:hAnsi="Times New Roman" w:cs="Times New Roman"/>
          <w:sz w:val="24"/>
          <w:szCs w:val="24"/>
        </w:rPr>
        <w:footnoteReference w:id="10"/>
      </w:r>
      <w:r w:rsidR="003D3954">
        <w:rPr>
          <w:rFonts w:ascii="Times New Roman" w:eastAsia="Times New Roman" w:hAnsi="Times New Roman" w:cs="Times New Roman"/>
          <w:sz w:val="24"/>
          <w:szCs w:val="24"/>
        </w:rPr>
        <w:t xml:space="preserve">  The government also failed to address </w:t>
      </w:r>
      <w:r w:rsidR="00AB211A" w:rsidRPr="00561BF2">
        <w:rPr>
          <w:rFonts w:ascii="Times New Roman" w:eastAsia="Times New Roman" w:hAnsi="Times New Roman" w:cs="Times New Roman"/>
          <w:sz w:val="24"/>
          <w:szCs w:val="24"/>
          <w:highlight w:val="white"/>
        </w:rPr>
        <w:t>the widespread restrictions on</w:t>
      </w:r>
      <w:r w:rsidR="00BD027A">
        <w:rPr>
          <w:rFonts w:ascii="Times New Roman" w:eastAsia="Times New Roman" w:hAnsi="Times New Roman" w:cs="Times New Roman"/>
          <w:sz w:val="24"/>
          <w:szCs w:val="24"/>
          <w:highlight w:val="white"/>
        </w:rPr>
        <w:t xml:space="preserve"> </w:t>
      </w:r>
      <w:r w:rsidR="00DF240D">
        <w:rPr>
          <w:rFonts w:ascii="Times New Roman" w:eastAsia="Times New Roman" w:hAnsi="Times New Roman" w:cs="Times New Roman"/>
          <w:sz w:val="24"/>
          <w:szCs w:val="24"/>
          <w:highlight w:val="white"/>
        </w:rPr>
        <w:t>civil society organizations in Cambodia</w:t>
      </w:r>
      <w:r w:rsidR="003D3954">
        <w:rPr>
          <w:rFonts w:ascii="Times New Roman" w:eastAsia="Times New Roman" w:hAnsi="Times New Roman" w:cs="Times New Roman"/>
          <w:sz w:val="24"/>
          <w:szCs w:val="24"/>
          <w:highlight w:val="white"/>
        </w:rPr>
        <w:t>, stating, “</w:t>
      </w:r>
      <w:r w:rsidR="00BE5291" w:rsidRPr="00BE5291">
        <w:rPr>
          <w:rFonts w:ascii="Times New Roman" w:eastAsia="Times New Roman" w:hAnsi="Times New Roman" w:cs="Times New Roman"/>
          <w:sz w:val="24"/>
          <w:szCs w:val="24"/>
        </w:rPr>
        <w:t>In the past, some land and environmental activists, and civil society actors were sentenced to prison and fined according to the law because they had used their professions as a means to commit crimes.</w:t>
      </w:r>
      <w:r w:rsidR="00BE5291">
        <w:rPr>
          <w:rFonts w:ascii="Times New Roman" w:eastAsia="Times New Roman" w:hAnsi="Times New Roman" w:cs="Times New Roman"/>
          <w:sz w:val="24"/>
          <w:szCs w:val="24"/>
        </w:rPr>
        <w:t>”</w:t>
      </w:r>
      <w:r w:rsidR="00AB211A" w:rsidRPr="0129E428">
        <w:rPr>
          <w:rStyle w:val="FootnoteReference"/>
          <w:rFonts w:ascii="Times New Roman" w:eastAsia="Times New Roman" w:hAnsi="Times New Roman" w:cs="Times New Roman"/>
          <w:sz w:val="24"/>
          <w:szCs w:val="24"/>
          <w:highlight w:val="white"/>
        </w:rPr>
        <w:footnoteReference w:id="11"/>
      </w:r>
      <w:r w:rsidR="00AB211A" w:rsidRPr="00561BF2">
        <w:rPr>
          <w:rFonts w:ascii="Times New Roman" w:eastAsia="Times New Roman" w:hAnsi="Times New Roman" w:cs="Times New Roman"/>
          <w:sz w:val="24"/>
          <w:szCs w:val="24"/>
          <w:highlight w:val="white"/>
        </w:rPr>
        <w:t xml:space="preserve"> </w:t>
      </w:r>
    </w:p>
    <w:p w14:paraId="2B6CAD57" w14:textId="199C436A" w:rsidR="00C11959" w:rsidRPr="008F72B7" w:rsidRDefault="00C11959" w:rsidP="00C11959">
      <w:pPr>
        <w:pStyle w:val="Normal1"/>
        <w:numPr>
          <w:ilvl w:val="0"/>
          <w:numId w:val="1"/>
        </w:numPr>
        <w:spacing w:after="120" w:line="240" w:lineRule="auto"/>
        <w:jc w:val="both"/>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Legal Framework</w:t>
      </w:r>
      <w:r w:rsidR="002C5D12">
        <w:rPr>
          <w:rFonts w:ascii="Times New Roman" w:eastAsia="Times New Roman" w:hAnsi="Times New Roman" w:cs="Times New Roman"/>
          <w:i/>
          <w:iCs/>
          <w:sz w:val="24"/>
          <w:szCs w:val="24"/>
        </w:rPr>
        <w:t xml:space="preserve">, including </w:t>
      </w:r>
      <w:r w:rsidRPr="1E3A8317">
        <w:rPr>
          <w:rFonts w:ascii="Times New Roman" w:eastAsia="Times New Roman" w:hAnsi="Times New Roman" w:cs="Times New Roman"/>
          <w:i/>
          <w:iCs/>
          <w:sz w:val="24"/>
          <w:szCs w:val="24"/>
        </w:rPr>
        <w:t xml:space="preserve">2015 Law on Associations and Non-governmental Organizations </w:t>
      </w:r>
    </w:p>
    <w:p w14:paraId="0342A90B" w14:textId="77777777" w:rsidR="00C11959" w:rsidRDefault="00C11959" w:rsidP="00C11959">
      <w:pPr>
        <w:pStyle w:val="Normal1"/>
        <w:numPr>
          <w:ilvl w:val="0"/>
          <w:numId w:val="6"/>
        </w:numPr>
        <w:spacing w:after="120" w:line="240" w:lineRule="auto"/>
        <w:jc w:val="both"/>
        <w:rPr>
          <w:rFonts w:ascii="Times New Roman" w:eastAsia="Times New Roman" w:hAnsi="Times New Roman" w:cs="Times New Roman"/>
          <w:sz w:val="24"/>
          <w:szCs w:val="24"/>
        </w:rPr>
      </w:pPr>
      <w:r w:rsidRPr="002A3394">
        <w:rPr>
          <w:rFonts w:ascii="Times New Roman" w:eastAsia="Times New Roman" w:hAnsi="Times New Roman" w:cs="Times New Roman"/>
          <w:sz w:val="24"/>
          <w:szCs w:val="24"/>
        </w:rPr>
        <w:t>After several years of delaying the adoption of the Law on Associations and Non-governmental Organizations, in 2015 the Cambodian government enacted the law to restrict the activities of civil society organizations engaging in human rights work. The Law specifically contains a provision that requires domestic and foreign non-governmental organizations to maintain their “neutrality” toward political parties in Cambodia.</w:t>
      </w:r>
      <w:r w:rsidRPr="002A3394">
        <w:rPr>
          <w:rFonts w:ascii="Times New Roman" w:eastAsia="Times New Roman" w:hAnsi="Times New Roman" w:cs="Times New Roman"/>
          <w:sz w:val="24"/>
          <w:szCs w:val="24"/>
          <w:vertAlign w:val="superscript"/>
        </w:rPr>
        <w:footnoteReference w:id="12"/>
      </w:r>
      <w:r w:rsidRPr="002A3394">
        <w:rPr>
          <w:rFonts w:ascii="Times New Roman" w:eastAsia="Times New Roman" w:hAnsi="Times New Roman" w:cs="Times New Roman"/>
          <w:sz w:val="24"/>
          <w:szCs w:val="24"/>
        </w:rPr>
        <w:t xml:space="preserve"> In addition, the law’s vaguely worded guidelines leave many Cambodian organizations unsure how to comply with the law and avoid arbitrary shut-down by the state.</w:t>
      </w:r>
      <w:r w:rsidRPr="002A3394">
        <w:rPr>
          <w:rFonts w:ascii="Times New Roman" w:eastAsia="Times New Roman" w:hAnsi="Times New Roman" w:cs="Times New Roman"/>
          <w:sz w:val="24"/>
          <w:szCs w:val="24"/>
          <w:vertAlign w:val="superscript"/>
        </w:rPr>
        <w:footnoteReference w:id="13"/>
      </w:r>
      <w:r w:rsidRPr="002A3394">
        <w:rPr>
          <w:rFonts w:ascii="Times New Roman" w:eastAsia="Times New Roman" w:hAnsi="Times New Roman" w:cs="Times New Roman"/>
          <w:sz w:val="24"/>
          <w:szCs w:val="24"/>
        </w:rPr>
        <w:t xml:space="preserve"> </w:t>
      </w:r>
    </w:p>
    <w:p w14:paraId="33363394" w14:textId="77777777" w:rsidR="002C5D12" w:rsidRDefault="002C5D12" w:rsidP="002C5D12">
      <w:pPr>
        <w:pStyle w:val="Normal1"/>
        <w:numPr>
          <w:ilvl w:val="0"/>
          <w:numId w:val="6"/>
        </w:numPr>
        <w:spacing w:after="120" w:line="240" w:lineRule="auto"/>
        <w:jc w:val="both"/>
        <w:rPr>
          <w:rFonts w:ascii="Times New Roman" w:eastAsia="Times New Roman" w:hAnsi="Times New Roman" w:cs="Times New Roman"/>
          <w:sz w:val="24"/>
          <w:szCs w:val="24"/>
        </w:rPr>
      </w:pPr>
      <w:r w:rsidRPr="0129E428">
        <w:rPr>
          <w:rFonts w:ascii="Times New Roman" w:eastAsia="Times New Roman" w:hAnsi="Times New Roman" w:cs="Times New Roman"/>
          <w:sz w:val="24"/>
          <w:szCs w:val="24"/>
        </w:rPr>
        <w:t>The 1993 Constitution of the Kingdom of Cambodia recognizes fundamental human rights, including: the right to political participation (Art. 35); the rights to strike and participate in peaceful demonstrations (Art. 37); the right to be free from physical abuse and arbitrary detention (Art. 38); the rights to freedom of expression, free press, and assembly (Art. 41); and the right to freedom of association and political party (Art 42).</w:t>
      </w:r>
      <w:r w:rsidRPr="0129E428">
        <w:rPr>
          <w:rFonts w:ascii="Times New Roman" w:eastAsia="Times New Roman" w:hAnsi="Times New Roman" w:cs="Times New Roman"/>
          <w:sz w:val="24"/>
          <w:szCs w:val="24"/>
          <w:vertAlign w:val="superscript"/>
        </w:rPr>
        <w:footnoteReference w:id="14"/>
      </w:r>
      <w:r w:rsidRPr="0129E428">
        <w:rPr>
          <w:rFonts w:ascii="Times New Roman" w:eastAsia="Times New Roman" w:hAnsi="Times New Roman" w:cs="Times New Roman"/>
          <w:sz w:val="24"/>
          <w:szCs w:val="24"/>
        </w:rPr>
        <w:t xml:space="preserve"> The Constitution calls for legislation to give effect to these rights.</w:t>
      </w:r>
      <w:r w:rsidRPr="0129E428">
        <w:rPr>
          <w:rFonts w:ascii="Times New Roman" w:eastAsia="Times New Roman" w:hAnsi="Times New Roman" w:cs="Times New Roman"/>
          <w:sz w:val="24"/>
          <w:szCs w:val="24"/>
          <w:vertAlign w:val="superscript"/>
        </w:rPr>
        <w:footnoteReference w:id="15"/>
      </w:r>
      <w:r w:rsidRPr="0129E428">
        <w:rPr>
          <w:rFonts w:ascii="Times New Roman" w:eastAsia="Times New Roman" w:hAnsi="Times New Roman" w:cs="Times New Roman"/>
          <w:sz w:val="24"/>
          <w:szCs w:val="24"/>
        </w:rPr>
        <w:t xml:space="preserve"> However, </w:t>
      </w:r>
      <w:r w:rsidRPr="002A3394">
        <w:rPr>
          <w:rFonts w:ascii="Times New Roman" w:eastAsia="Times New Roman" w:hAnsi="Times New Roman" w:cs="Times New Roman"/>
          <w:sz w:val="24"/>
          <w:szCs w:val="24"/>
        </w:rPr>
        <w:t>the rights to freedom of expression and assembly may be limited when they affect “national security.”</w:t>
      </w:r>
      <w:r w:rsidRPr="002A3394">
        <w:rPr>
          <w:rFonts w:ascii="Times New Roman" w:eastAsia="Times New Roman" w:hAnsi="Times New Roman" w:cs="Times New Roman"/>
          <w:sz w:val="24"/>
          <w:szCs w:val="24"/>
          <w:vertAlign w:val="superscript"/>
        </w:rPr>
        <w:footnoteReference w:id="16"/>
      </w:r>
      <w:r w:rsidRPr="002A3394">
        <w:rPr>
          <w:rFonts w:ascii="Times New Roman" w:eastAsia="Times New Roman" w:hAnsi="Times New Roman" w:cs="Times New Roman"/>
          <w:sz w:val="24"/>
          <w:szCs w:val="24"/>
        </w:rPr>
        <w:t xml:space="preserve"> This vaguely worded exception can constrain the exercise of both rights.</w:t>
      </w:r>
      <w:r>
        <w:rPr>
          <w:rFonts w:ascii="Times New Roman" w:eastAsia="Times New Roman" w:hAnsi="Times New Roman" w:cs="Times New Roman"/>
          <w:sz w:val="24"/>
          <w:szCs w:val="24"/>
        </w:rPr>
        <w:t xml:space="preserve">  </w:t>
      </w:r>
    </w:p>
    <w:p w14:paraId="2F5BB495" w14:textId="77777777" w:rsidR="00C11959" w:rsidRDefault="00C11959" w:rsidP="00C11959">
      <w:pPr>
        <w:pStyle w:val="Normal1"/>
        <w:numPr>
          <w:ilvl w:val="0"/>
          <w:numId w:val="6"/>
        </w:numPr>
        <w:spacing w:after="120" w:line="240" w:lineRule="auto"/>
        <w:jc w:val="both"/>
        <w:rPr>
          <w:rFonts w:ascii="Times New Roman" w:eastAsia="Times New Roman" w:hAnsi="Times New Roman" w:cs="Times New Roman"/>
          <w:sz w:val="24"/>
          <w:szCs w:val="24"/>
        </w:rPr>
      </w:pPr>
      <w:r w:rsidRPr="002A3394">
        <w:rPr>
          <w:rFonts w:ascii="Times New Roman" w:eastAsia="Times New Roman" w:hAnsi="Times New Roman" w:cs="Times New Roman"/>
          <w:sz w:val="24"/>
          <w:szCs w:val="24"/>
        </w:rPr>
        <w:t>Since</w:t>
      </w:r>
      <w:r>
        <w:rPr>
          <w:rFonts w:ascii="Times New Roman" w:eastAsia="Times New Roman" w:hAnsi="Times New Roman" w:cs="Times New Roman"/>
          <w:sz w:val="24"/>
          <w:szCs w:val="24"/>
        </w:rPr>
        <w:t xml:space="preserve"> the Committee’s last review of Cambodia, </w:t>
      </w:r>
      <w:r w:rsidRPr="002A3394">
        <w:rPr>
          <w:rFonts w:ascii="Times New Roman" w:eastAsia="Times New Roman" w:hAnsi="Times New Roman" w:cs="Times New Roman"/>
          <w:sz w:val="24"/>
          <w:szCs w:val="24"/>
        </w:rPr>
        <w:t xml:space="preserve">the government has </w:t>
      </w:r>
      <w:r>
        <w:rPr>
          <w:rFonts w:ascii="Times New Roman" w:eastAsia="Times New Roman" w:hAnsi="Times New Roman" w:cs="Times New Roman"/>
          <w:sz w:val="24"/>
          <w:szCs w:val="24"/>
        </w:rPr>
        <w:t xml:space="preserve">also </w:t>
      </w:r>
      <w:r w:rsidRPr="002A3394">
        <w:rPr>
          <w:rFonts w:ascii="Times New Roman" w:eastAsia="Times New Roman" w:hAnsi="Times New Roman" w:cs="Times New Roman"/>
          <w:sz w:val="24"/>
          <w:szCs w:val="24"/>
        </w:rPr>
        <w:t>continued to pass legislation and amend laws that contain provisions restricting freedom of expression. Non-governmental organizations and civil society groups are prohibited from criticizing political parties during the election campaign period and barred from participating in the process of national and local elections.</w:t>
      </w:r>
      <w:r w:rsidRPr="002A3394">
        <w:rPr>
          <w:rFonts w:ascii="Times New Roman" w:eastAsia="Times New Roman" w:hAnsi="Times New Roman" w:cs="Times New Roman"/>
          <w:sz w:val="24"/>
          <w:szCs w:val="24"/>
          <w:vertAlign w:val="superscript"/>
        </w:rPr>
        <w:footnoteReference w:id="17"/>
      </w:r>
      <w:r w:rsidRPr="002A3394">
        <w:rPr>
          <w:rFonts w:ascii="Times New Roman" w:eastAsia="Times New Roman" w:hAnsi="Times New Roman" w:cs="Times New Roman"/>
          <w:sz w:val="24"/>
          <w:szCs w:val="24"/>
        </w:rPr>
        <w:t xml:space="preserve"> In 2016, the government passed the Law on Telecommunications, which authorizes government monitoring of telecommunications without the consent of </w:t>
      </w:r>
      <w:r w:rsidRPr="002A3394">
        <w:rPr>
          <w:rFonts w:ascii="Times New Roman" w:eastAsia="Times New Roman" w:hAnsi="Times New Roman" w:cs="Times New Roman"/>
          <w:color w:val="212121"/>
          <w:sz w:val="24"/>
          <w:szCs w:val="24"/>
          <w:highlight w:val="white"/>
        </w:rPr>
        <w:t xml:space="preserve">communicators. </w:t>
      </w:r>
      <w:r w:rsidRPr="002A3394">
        <w:rPr>
          <w:rFonts w:ascii="Times New Roman" w:eastAsia="Times New Roman" w:hAnsi="Times New Roman" w:cs="Times New Roman"/>
          <w:sz w:val="24"/>
          <w:szCs w:val="24"/>
        </w:rPr>
        <w:t>Specifically, the law includes penalties of up to 15 years in prison for the use of telecommunications equipment to cause “national insecurity.”</w:t>
      </w:r>
      <w:r w:rsidRPr="002A3394">
        <w:rPr>
          <w:rFonts w:ascii="Times New Roman" w:eastAsia="Times New Roman" w:hAnsi="Times New Roman" w:cs="Times New Roman"/>
          <w:sz w:val="24"/>
          <w:szCs w:val="24"/>
          <w:vertAlign w:val="superscript"/>
        </w:rPr>
        <w:footnoteReference w:id="18"/>
      </w:r>
      <w:r w:rsidRPr="002A3394">
        <w:rPr>
          <w:rFonts w:ascii="Times New Roman" w:eastAsia="Times New Roman" w:hAnsi="Times New Roman" w:cs="Times New Roman"/>
          <w:sz w:val="24"/>
          <w:szCs w:val="24"/>
        </w:rPr>
        <w:t xml:space="preserve"> According to the Cambodian League for the Promotion and Defense of Human Rights (LICADHO), the government has used the law to restrict political freedom by, for example, arresting perceived opposition members for their online expression.</w:t>
      </w:r>
      <w:r w:rsidRPr="002A3394">
        <w:rPr>
          <w:rFonts w:ascii="Times New Roman" w:eastAsia="Times New Roman" w:hAnsi="Times New Roman" w:cs="Times New Roman"/>
          <w:sz w:val="24"/>
          <w:szCs w:val="24"/>
          <w:vertAlign w:val="superscript"/>
        </w:rPr>
        <w:footnoteReference w:id="19"/>
      </w:r>
    </w:p>
    <w:p w14:paraId="6C2B8AB3" w14:textId="77777777" w:rsidR="00C11959" w:rsidRPr="002A3394" w:rsidRDefault="00C11959" w:rsidP="00C11959">
      <w:pPr>
        <w:pStyle w:val="Normal1"/>
        <w:numPr>
          <w:ilvl w:val="0"/>
          <w:numId w:val="6"/>
        </w:numPr>
        <w:spacing w:after="120" w:line="240" w:lineRule="auto"/>
        <w:jc w:val="both"/>
        <w:rPr>
          <w:rFonts w:ascii="Times New Roman" w:eastAsia="Times New Roman" w:hAnsi="Times New Roman" w:cs="Times New Roman"/>
          <w:sz w:val="24"/>
          <w:szCs w:val="24"/>
        </w:rPr>
      </w:pPr>
      <w:r w:rsidRPr="002A3394">
        <w:rPr>
          <w:rFonts w:ascii="Times New Roman" w:eastAsia="Times New Roman" w:hAnsi="Times New Roman" w:cs="Times New Roman"/>
          <w:sz w:val="24"/>
          <w:szCs w:val="24"/>
        </w:rPr>
        <w:t>On 14 February 2018, the National Assembly approved draft amendments to the Constitution.</w:t>
      </w:r>
      <w:r w:rsidRPr="002A3394">
        <w:rPr>
          <w:rFonts w:ascii="Times New Roman" w:eastAsia="Times New Roman" w:hAnsi="Times New Roman" w:cs="Times New Roman"/>
          <w:sz w:val="24"/>
          <w:szCs w:val="24"/>
          <w:vertAlign w:val="superscript"/>
        </w:rPr>
        <w:footnoteReference w:id="20"/>
      </w:r>
      <w:r w:rsidRPr="002A3394">
        <w:rPr>
          <w:rFonts w:ascii="Times New Roman" w:eastAsia="Times New Roman" w:hAnsi="Times New Roman" w:cs="Times New Roman"/>
          <w:sz w:val="24"/>
          <w:szCs w:val="24"/>
        </w:rPr>
        <w:t xml:space="preserve"> Five proposed amendments affect Article 34 (enabling suspensions or withholding of the right to vote), Article 42 (limiting the right to freedom of association by requiring political parties to “put the interest of the nation first”), Article 49 (restricting freedom of association and other political rights by prohibiting people from engaging in “any activities” that directly or indirectly “affect the interests” of Cambodia or its citizens), Article 53 (prohibiting “any form” of foreign interference in internal affairs in Cambodia), and Article 118 (</w:t>
      </w:r>
      <w:r w:rsidRPr="002A3394">
        <w:rPr>
          <w:rFonts w:ascii="Times New Roman" w:eastAsia="Times New Roman" w:hAnsi="Times New Roman" w:cs="Times New Roman"/>
          <w:sz w:val="24"/>
          <w:szCs w:val="24"/>
          <w:highlight w:val="white"/>
        </w:rPr>
        <w:t>removing secretaries of states from the Council of Ministers (Article 118).</w:t>
      </w:r>
      <w:r w:rsidRPr="002A3394">
        <w:rPr>
          <w:rFonts w:ascii="Times New Roman" w:eastAsia="Times New Roman" w:hAnsi="Times New Roman" w:cs="Times New Roman"/>
          <w:sz w:val="24"/>
          <w:szCs w:val="24"/>
          <w:highlight w:val="white"/>
          <w:vertAlign w:val="superscript"/>
        </w:rPr>
        <w:footnoteReference w:id="21"/>
      </w:r>
      <w:r w:rsidRPr="002A3394">
        <w:rPr>
          <w:rFonts w:ascii="Times New Roman" w:eastAsia="Times New Roman" w:hAnsi="Times New Roman" w:cs="Times New Roman"/>
          <w:sz w:val="24"/>
          <w:szCs w:val="24"/>
          <w:highlight w:val="white"/>
        </w:rPr>
        <w:t xml:space="preserve"> </w:t>
      </w:r>
    </w:p>
    <w:p w14:paraId="5D74EC50" w14:textId="77777777" w:rsidR="00C11959" w:rsidRPr="002A3394" w:rsidRDefault="00C11959" w:rsidP="00C11959">
      <w:pPr>
        <w:pStyle w:val="Normal1"/>
        <w:numPr>
          <w:ilvl w:val="0"/>
          <w:numId w:val="6"/>
        </w:numPr>
        <w:spacing w:after="120" w:line="240" w:lineRule="auto"/>
        <w:jc w:val="both"/>
        <w:rPr>
          <w:rFonts w:ascii="Times New Roman" w:eastAsia="Times New Roman" w:hAnsi="Times New Roman" w:cs="Times New Roman"/>
          <w:sz w:val="24"/>
          <w:szCs w:val="24"/>
          <w:highlight w:val="white"/>
        </w:rPr>
      </w:pPr>
      <w:r w:rsidRPr="4C8AD666">
        <w:rPr>
          <w:rFonts w:ascii="Times New Roman" w:eastAsia="Times New Roman" w:hAnsi="Times New Roman" w:cs="Times New Roman"/>
          <w:sz w:val="24"/>
          <w:szCs w:val="24"/>
          <w:highlight w:val="white"/>
        </w:rPr>
        <w:t>T</w:t>
      </w:r>
      <w:r w:rsidRPr="002A3394">
        <w:rPr>
          <w:rFonts w:ascii="Times New Roman" w:eastAsia="Times New Roman" w:hAnsi="Times New Roman" w:cs="Times New Roman"/>
          <w:sz w:val="24"/>
          <w:szCs w:val="24"/>
          <w:highlight w:val="white"/>
        </w:rPr>
        <w:t>he National Assembly also amend</w:t>
      </w:r>
      <w:r w:rsidRPr="4C8AD666">
        <w:rPr>
          <w:rFonts w:ascii="Times New Roman" w:eastAsia="Times New Roman" w:hAnsi="Times New Roman" w:cs="Times New Roman"/>
          <w:sz w:val="24"/>
          <w:szCs w:val="24"/>
          <w:highlight w:val="white"/>
        </w:rPr>
        <w:t>ed</w:t>
      </w:r>
      <w:r w:rsidRPr="002A3394">
        <w:rPr>
          <w:rFonts w:ascii="Times New Roman" w:eastAsia="Times New Roman" w:hAnsi="Times New Roman" w:cs="Times New Roman"/>
          <w:sz w:val="24"/>
          <w:szCs w:val="24"/>
          <w:highlight w:val="white"/>
        </w:rPr>
        <w:t xml:space="preserve"> t</w:t>
      </w:r>
      <w:r w:rsidRPr="4C8AD666">
        <w:rPr>
          <w:rFonts w:ascii="Times New Roman" w:eastAsia="Times New Roman" w:hAnsi="Times New Roman" w:cs="Times New Roman"/>
          <w:sz w:val="24"/>
          <w:szCs w:val="24"/>
          <w:highlight w:val="white"/>
        </w:rPr>
        <w:t>he</w:t>
      </w:r>
      <w:r w:rsidRPr="002A3394">
        <w:rPr>
          <w:rFonts w:ascii="Times New Roman" w:eastAsia="Times New Roman" w:hAnsi="Times New Roman" w:cs="Times New Roman"/>
          <w:sz w:val="24"/>
          <w:szCs w:val="24"/>
          <w:highlight w:val="white"/>
        </w:rPr>
        <w:t xml:space="preserve"> Penal Code</w:t>
      </w:r>
      <w:r w:rsidRPr="4C8AD666">
        <w:rPr>
          <w:rFonts w:ascii="Times New Roman" w:eastAsia="Times New Roman" w:hAnsi="Times New Roman" w:cs="Times New Roman"/>
          <w:sz w:val="24"/>
          <w:szCs w:val="24"/>
          <w:highlight w:val="white"/>
        </w:rPr>
        <w:t xml:space="preserve"> in 2018 that made</w:t>
      </w:r>
      <w:r w:rsidRPr="002A3394">
        <w:rPr>
          <w:rFonts w:ascii="Times New Roman" w:eastAsia="Times New Roman" w:hAnsi="Times New Roman" w:cs="Times New Roman"/>
          <w:sz w:val="24"/>
          <w:szCs w:val="24"/>
          <w:highlight w:val="white"/>
        </w:rPr>
        <w:t xml:space="preserve"> “insulting the King” (also known as lèse-majesté) a new crime, punished by up to 5-year imprisonment and a fine of up to US$2,500 for individuals, and $12,500 for legal entities (Article 437).</w:t>
      </w:r>
      <w:r w:rsidRPr="002A3394">
        <w:rPr>
          <w:rFonts w:ascii="Times New Roman" w:eastAsia="Times New Roman" w:hAnsi="Times New Roman" w:cs="Times New Roman"/>
          <w:sz w:val="24"/>
          <w:szCs w:val="24"/>
          <w:highlight w:val="white"/>
          <w:vertAlign w:val="superscript"/>
        </w:rPr>
        <w:footnoteReference w:id="22"/>
      </w:r>
      <w:r w:rsidRPr="002A3394">
        <w:rPr>
          <w:rFonts w:ascii="Times New Roman" w:eastAsia="Times New Roman" w:hAnsi="Times New Roman" w:cs="Times New Roman"/>
          <w:sz w:val="24"/>
          <w:szCs w:val="24"/>
          <w:highlight w:val="white"/>
        </w:rPr>
        <w:t xml:space="preserve"> </w:t>
      </w:r>
    </w:p>
    <w:p w14:paraId="699A997E" w14:textId="77777777" w:rsidR="00C11959" w:rsidRDefault="00C11959" w:rsidP="00C11959">
      <w:pPr>
        <w:pStyle w:val="Normal1"/>
        <w:numPr>
          <w:ilvl w:val="0"/>
          <w:numId w:val="6"/>
        </w:numPr>
        <w:spacing w:after="12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B</w:t>
      </w:r>
      <w:r w:rsidRPr="002A3394">
        <w:rPr>
          <w:rFonts w:ascii="Times New Roman" w:eastAsia="Times New Roman" w:hAnsi="Times New Roman" w:cs="Times New Roman"/>
          <w:sz w:val="24"/>
          <w:szCs w:val="24"/>
          <w:highlight w:val="white"/>
        </w:rPr>
        <w:t>ecause these amendments are vague, the government could use them to justify “wide-ranging sanctions” punishing the legitimate exercise of fundamental political rights.</w:t>
      </w:r>
      <w:r w:rsidRPr="002A3394">
        <w:rPr>
          <w:rFonts w:ascii="Times New Roman" w:eastAsia="Times New Roman" w:hAnsi="Times New Roman" w:cs="Times New Roman"/>
          <w:sz w:val="24"/>
          <w:szCs w:val="24"/>
          <w:highlight w:val="white"/>
          <w:vertAlign w:val="superscript"/>
        </w:rPr>
        <w:footnoteReference w:id="23"/>
      </w:r>
    </w:p>
    <w:p w14:paraId="2E37BD7A" w14:textId="62CFB733" w:rsidR="00C11959" w:rsidRPr="001C092E" w:rsidRDefault="001C092E" w:rsidP="00230B56">
      <w:pPr>
        <w:pStyle w:val="Normal1"/>
        <w:numPr>
          <w:ilvl w:val="0"/>
          <w:numId w:val="1"/>
        </w:numPr>
        <w:spacing w:after="120" w:line="240" w:lineRule="auto"/>
        <w:jc w:val="both"/>
        <w:rPr>
          <w:rFonts w:ascii="Times New Roman" w:eastAsia="Times New Roman" w:hAnsi="Times New Roman" w:cs="Times New Roman"/>
          <w:i/>
          <w:iCs/>
          <w:sz w:val="24"/>
          <w:szCs w:val="24"/>
        </w:rPr>
      </w:pPr>
      <w:r w:rsidRPr="001C092E">
        <w:rPr>
          <w:rFonts w:ascii="Times New Roman" w:eastAsia="Times New Roman" w:hAnsi="Times New Roman" w:cs="Times New Roman"/>
          <w:i/>
          <w:iCs/>
          <w:sz w:val="24"/>
          <w:szCs w:val="24"/>
        </w:rPr>
        <w:t>Human Rights Violations Against Civil Society Organizations and Human Rights Defenders</w:t>
      </w:r>
    </w:p>
    <w:p w14:paraId="571E93DB" w14:textId="3C6CC1B9" w:rsidR="691B0E7C" w:rsidRDefault="691B0E7C" w:rsidP="1E3A8317">
      <w:pPr>
        <w:pStyle w:val="Normal1"/>
        <w:numPr>
          <w:ilvl w:val="0"/>
          <w:numId w:val="6"/>
        </w:numPr>
        <w:spacing w:after="120" w:line="240" w:lineRule="auto"/>
        <w:jc w:val="both"/>
        <w:rPr>
          <w:rFonts w:ascii="Times New Roman" w:eastAsia="Times New Roman" w:hAnsi="Times New Roman" w:cs="Times New Roman"/>
          <w:b/>
          <w:bCs/>
          <w:sz w:val="24"/>
          <w:szCs w:val="24"/>
        </w:rPr>
      </w:pPr>
      <w:r w:rsidRPr="1E3A8317">
        <w:rPr>
          <w:rFonts w:ascii="Times New Roman" w:eastAsia="Times New Roman" w:hAnsi="Times New Roman" w:cs="Times New Roman"/>
          <w:sz w:val="24"/>
          <w:szCs w:val="24"/>
        </w:rPr>
        <w:t xml:space="preserve">Cambodian NGOs and human rights activists continue to express concern to The Advocates about government actions targeting their work and limiting their </w:t>
      </w:r>
      <w:r w:rsidR="00666515">
        <w:rPr>
          <w:rFonts w:ascii="Times New Roman" w:eastAsia="Times New Roman" w:hAnsi="Times New Roman" w:cs="Times New Roman"/>
          <w:sz w:val="24"/>
          <w:szCs w:val="24"/>
        </w:rPr>
        <w:t xml:space="preserve">ability to operate freely and without undue restrictions. </w:t>
      </w:r>
      <w:r w:rsidRPr="0129E428">
        <w:rPr>
          <w:rFonts w:ascii="Times New Roman" w:eastAsia="Times New Roman" w:hAnsi="Times New Roman" w:cs="Times New Roman"/>
          <w:sz w:val="24"/>
          <w:szCs w:val="24"/>
        </w:rPr>
        <w:t xml:space="preserve">NGO staff members have been arrested or physically attacked. On October 10, 2016, </w:t>
      </w:r>
      <w:r w:rsidRPr="00527341">
        <w:rPr>
          <w:rFonts w:ascii="Times New Roman" w:eastAsia="Times New Roman" w:hAnsi="Times New Roman" w:cs="Times New Roman"/>
          <w:sz w:val="24"/>
          <w:szCs w:val="24"/>
        </w:rPr>
        <w:t xml:space="preserve">Am Sam </w:t>
      </w:r>
      <w:proofErr w:type="spellStart"/>
      <w:r w:rsidRPr="00527341">
        <w:rPr>
          <w:rFonts w:ascii="Times New Roman" w:eastAsia="Times New Roman" w:hAnsi="Times New Roman" w:cs="Times New Roman"/>
          <w:sz w:val="24"/>
          <w:szCs w:val="24"/>
        </w:rPr>
        <w:t>Ath</w:t>
      </w:r>
      <w:proofErr w:type="spellEnd"/>
      <w:r w:rsidRPr="0129E428">
        <w:rPr>
          <w:rFonts w:ascii="Times New Roman" w:eastAsia="Times New Roman" w:hAnsi="Times New Roman" w:cs="Times New Roman"/>
          <w:sz w:val="24"/>
          <w:szCs w:val="24"/>
        </w:rPr>
        <w:t>, Monitoring Manager of LICADHO, was attacked by para-police while overseeing a nonviolent World Habitat Day march, and he and another man were left injured and bloodied. No charges were brought against the assailants; instead, both men were summoned to appear before a city prosecutor as suspects of “intentional violence,” an offence that carries 1 to 3 years of jail time.</w:t>
      </w:r>
      <w:r w:rsidRPr="0129E428">
        <w:rPr>
          <w:rFonts w:ascii="Times New Roman" w:eastAsia="Times New Roman" w:hAnsi="Times New Roman" w:cs="Times New Roman"/>
          <w:sz w:val="24"/>
          <w:szCs w:val="24"/>
          <w:vertAlign w:val="superscript"/>
        </w:rPr>
        <w:footnoteReference w:id="24"/>
      </w:r>
      <w:r w:rsidRPr="0129E428">
        <w:rPr>
          <w:rFonts w:ascii="Times New Roman" w:eastAsia="Times New Roman" w:hAnsi="Times New Roman" w:cs="Times New Roman"/>
          <w:sz w:val="24"/>
          <w:szCs w:val="24"/>
        </w:rPr>
        <w:t xml:space="preserve"> In </w:t>
      </w:r>
      <w:r w:rsidRPr="00527341">
        <w:rPr>
          <w:rFonts w:ascii="Times New Roman" w:eastAsia="Times New Roman" w:hAnsi="Times New Roman" w:cs="Times New Roman"/>
          <w:sz w:val="24"/>
          <w:szCs w:val="24"/>
        </w:rPr>
        <w:t>September 2017, authorities arrested D</w:t>
      </w:r>
      <w:r w:rsidR="00527341" w:rsidRPr="00527341">
        <w:rPr>
          <w:rFonts w:ascii="Times New Roman" w:eastAsia="Times New Roman" w:hAnsi="Times New Roman" w:cs="Times New Roman"/>
          <w:sz w:val="24"/>
          <w:szCs w:val="24"/>
        </w:rPr>
        <w:t>.</w:t>
      </w:r>
      <w:r w:rsidRPr="00527341">
        <w:rPr>
          <w:rFonts w:ascii="Times New Roman" w:eastAsia="Times New Roman" w:hAnsi="Times New Roman" w:cs="Times New Roman"/>
          <w:sz w:val="24"/>
          <w:szCs w:val="24"/>
        </w:rPr>
        <w:t xml:space="preserve"> K</w:t>
      </w:r>
      <w:r w:rsidR="00527341" w:rsidRPr="00527341">
        <w:rPr>
          <w:rFonts w:ascii="Times New Roman" w:eastAsia="Times New Roman" w:hAnsi="Times New Roman" w:cs="Times New Roman"/>
          <w:sz w:val="24"/>
          <w:szCs w:val="24"/>
        </w:rPr>
        <w:t>.</w:t>
      </w:r>
      <w:r w:rsidRPr="00527341">
        <w:rPr>
          <w:rFonts w:ascii="Times New Roman" w:eastAsia="Times New Roman" w:hAnsi="Times New Roman" w:cs="Times New Roman"/>
          <w:sz w:val="24"/>
          <w:szCs w:val="24"/>
        </w:rPr>
        <w:t xml:space="preserve"> and H</w:t>
      </w:r>
      <w:r w:rsidR="00527341" w:rsidRPr="00527341">
        <w:rPr>
          <w:rFonts w:ascii="Times New Roman" w:eastAsia="Times New Roman" w:hAnsi="Times New Roman" w:cs="Times New Roman"/>
          <w:sz w:val="24"/>
          <w:szCs w:val="24"/>
        </w:rPr>
        <w:t>.</w:t>
      </w:r>
      <w:r w:rsidRPr="00527341">
        <w:rPr>
          <w:rFonts w:ascii="Times New Roman" w:eastAsia="Times New Roman" w:hAnsi="Times New Roman" w:cs="Times New Roman"/>
          <w:sz w:val="24"/>
          <w:szCs w:val="24"/>
        </w:rPr>
        <w:t xml:space="preserve"> V</w:t>
      </w:r>
      <w:r w:rsidR="00527341" w:rsidRPr="00527341">
        <w:rPr>
          <w:rFonts w:ascii="Times New Roman" w:eastAsia="Times New Roman" w:hAnsi="Times New Roman" w:cs="Times New Roman"/>
          <w:sz w:val="24"/>
          <w:szCs w:val="24"/>
        </w:rPr>
        <w:t>.</w:t>
      </w:r>
      <w:r w:rsidRPr="00527341">
        <w:rPr>
          <w:rFonts w:ascii="Times New Roman" w:eastAsia="Times New Roman" w:hAnsi="Times New Roman" w:cs="Times New Roman"/>
          <w:sz w:val="24"/>
          <w:szCs w:val="24"/>
        </w:rPr>
        <w:t xml:space="preserve"> of Mother Nature, another NGO, for</w:t>
      </w:r>
      <w:r w:rsidRPr="0129E428">
        <w:rPr>
          <w:rFonts w:ascii="Times New Roman" w:eastAsia="Times New Roman" w:hAnsi="Times New Roman" w:cs="Times New Roman"/>
          <w:sz w:val="24"/>
          <w:szCs w:val="24"/>
        </w:rPr>
        <w:t xml:space="preserve"> incitement to commit a felony and for violation of privacy for filming sand-dredging operations in the </w:t>
      </w:r>
      <w:proofErr w:type="spellStart"/>
      <w:r w:rsidRPr="0129E428">
        <w:rPr>
          <w:rFonts w:ascii="Times New Roman" w:eastAsia="Times New Roman" w:hAnsi="Times New Roman" w:cs="Times New Roman"/>
          <w:sz w:val="24"/>
          <w:szCs w:val="24"/>
        </w:rPr>
        <w:t>Koh</w:t>
      </w:r>
      <w:proofErr w:type="spellEnd"/>
      <w:r w:rsidRPr="0129E428">
        <w:rPr>
          <w:rFonts w:ascii="Times New Roman" w:eastAsia="Times New Roman" w:hAnsi="Times New Roman" w:cs="Times New Roman"/>
          <w:sz w:val="24"/>
          <w:szCs w:val="24"/>
        </w:rPr>
        <w:t xml:space="preserve"> Kong Province.</w:t>
      </w:r>
      <w:r w:rsidRPr="0129E428">
        <w:rPr>
          <w:rFonts w:ascii="Times New Roman" w:eastAsia="Times New Roman" w:hAnsi="Times New Roman" w:cs="Times New Roman"/>
          <w:sz w:val="24"/>
          <w:szCs w:val="24"/>
          <w:vertAlign w:val="superscript"/>
        </w:rPr>
        <w:footnoteReference w:id="25"/>
      </w:r>
      <w:r w:rsidRPr="0129E428">
        <w:rPr>
          <w:rFonts w:ascii="Times New Roman" w:eastAsia="Times New Roman" w:hAnsi="Times New Roman" w:cs="Times New Roman"/>
          <w:sz w:val="24"/>
          <w:szCs w:val="24"/>
        </w:rPr>
        <w:t xml:space="preserve"> And in November 2017, Prime Minister Hun Sen announced his intent to dissolve the Cambodian Centre for Human Rights (CCHR), founded by CNRP leader </w:t>
      </w:r>
      <w:proofErr w:type="spellStart"/>
      <w:r w:rsidRPr="0129E428">
        <w:rPr>
          <w:rFonts w:ascii="Times New Roman" w:eastAsia="Times New Roman" w:hAnsi="Times New Roman" w:cs="Times New Roman"/>
          <w:sz w:val="24"/>
          <w:szCs w:val="24"/>
        </w:rPr>
        <w:t>Kem</w:t>
      </w:r>
      <w:proofErr w:type="spellEnd"/>
      <w:r w:rsidRPr="0129E428">
        <w:rPr>
          <w:rFonts w:ascii="Times New Roman" w:eastAsia="Times New Roman" w:hAnsi="Times New Roman" w:cs="Times New Roman"/>
          <w:sz w:val="24"/>
          <w:szCs w:val="24"/>
        </w:rPr>
        <w:t xml:space="preserve"> </w:t>
      </w:r>
      <w:proofErr w:type="spellStart"/>
      <w:r w:rsidRPr="0129E428">
        <w:rPr>
          <w:rFonts w:ascii="Times New Roman" w:eastAsia="Times New Roman" w:hAnsi="Times New Roman" w:cs="Times New Roman"/>
          <w:sz w:val="24"/>
          <w:szCs w:val="24"/>
        </w:rPr>
        <w:t>Sokha</w:t>
      </w:r>
      <w:proofErr w:type="spellEnd"/>
      <w:r w:rsidRPr="0129E428">
        <w:rPr>
          <w:rFonts w:ascii="Times New Roman" w:eastAsia="Times New Roman" w:hAnsi="Times New Roman" w:cs="Times New Roman"/>
          <w:sz w:val="24"/>
          <w:szCs w:val="24"/>
        </w:rPr>
        <w:t>.</w:t>
      </w:r>
      <w:r w:rsidRPr="0129E428">
        <w:rPr>
          <w:rFonts w:ascii="Times New Roman" w:eastAsia="Times New Roman" w:hAnsi="Times New Roman" w:cs="Times New Roman"/>
          <w:sz w:val="24"/>
          <w:szCs w:val="24"/>
          <w:vertAlign w:val="superscript"/>
        </w:rPr>
        <w:footnoteReference w:id="26"/>
      </w:r>
    </w:p>
    <w:p w14:paraId="205AEA80" w14:textId="31157AC4" w:rsidR="691B0E7C" w:rsidRDefault="691B0E7C" w:rsidP="1E3A8317">
      <w:pPr>
        <w:pStyle w:val="Normal1"/>
        <w:numPr>
          <w:ilvl w:val="0"/>
          <w:numId w:val="6"/>
        </w:numPr>
        <w:spacing w:after="120" w:line="240" w:lineRule="auto"/>
        <w:jc w:val="both"/>
        <w:rPr>
          <w:rFonts w:ascii="Times New Roman" w:eastAsia="Times New Roman" w:hAnsi="Times New Roman" w:cs="Times New Roman"/>
          <w:sz w:val="24"/>
          <w:szCs w:val="24"/>
        </w:rPr>
      </w:pPr>
      <w:r w:rsidRPr="00527341">
        <w:rPr>
          <w:rFonts w:ascii="Times New Roman" w:eastAsia="Times New Roman" w:hAnsi="Times New Roman" w:cs="Times New Roman"/>
          <w:sz w:val="24"/>
          <w:szCs w:val="24"/>
        </w:rPr>
        <w:t>According to LICADHO, in April 2017</w:t>
      </w:r>
      <w:r w:rsidR="52A0BF3F" w:rsidRPr="00527341">
        <w:rPr>
          <w:rFonts w:ascii="Times New Roman" w:eastAsia="Times New Roman" w:hAnsi="Times New Roman" w:cs="Times New Roman"/>
          <w:sz w:val="24"/>
          <w:szCs w:val="24"/>
        </w:rPr>
        <w:t>,</w:t>
      </w:r>
      <w:r w:rsidRPr="00527341">
        <w:rPr>
          <w:rFonts w:ascii="Times New Roman" w:eastAsia="Times New Roman" w:hAnsi="Times New Roman" w:cs="Times New Roman"/>
          <w:sz w:val="24"/>
          <w:szCs w:val="24"/>
        </w:rPr>
        <w:t xml:space="preserve"> authorities used the pretext of allegations of bribery to jail and charge five human rights defenders. Ny </w:t>
      </w:r>
      <w:proofErr w:type="spellStart"/>
      <w:r w:rsidRPr="00527341">
        <w:rPr>
          <w:rFonts w:ascii="Times New Roman" w:eastAsia="Times New Roman" w:hAnsi="Times New Roman" w:cs="Times New Roman"/>
          <w:sz w:val="24"/>
          <w:szCs w:val="24"/>
        </w:rPr>
        <w:t>Sokha</w:t>
      </w:r>
      <w:proofErr w:type="spellEnd"/>
      <w:r w:rsidRPr="00527341">
        <w:rPr>
          <w:rFonts w:ascii="Times New Roman" w:eastAsia="Times New Roman" w:hAnsi="Times New Roman" w:cs="Times New Roman"/>
          <w:sz w:val="24"/>
          <w:szCs w:val="24"/>
        </w:rPr>
        <w:t xml:space="preserve">, Lim </w:t>
      </w:r>
      <w:proofErr w:type="spellStart"/>
      <w:r w:rsidRPr="00527341">
        <w:rPr>
          <w:rFonts w:ascii="Times New Roman" w:eastAsia="Times New Roman" w:hAnsi="Times New Roman" w:cs="Times New Roman"/>
          <w:sz w:val="24"/>
          <w:szCs w:val="24"/>
        </w:rPr>
        <w:t>Mony</w:t>
      </w:r>
      <w:proofErr w:type="spellEnd"/>
      <w:r w:rsidRPr="00527341">
        <w:rPr>
          <w:rFonts w:ascii="Times New Roman" w:eastAsia="Times New Roman" w:hAnsi="Times New Roman" w:cs="Times New Roman"/>
          <w:sz w:val="24"/>
          <w:szCs w:val="24"/>
        </w:rPr>
        <w:t xml:space="preserve">, Nay Vanda, and Yi </w:t>
      </w:r>
      <w:proofErr w:type="spellStart"/>
      <w:r w:rsidRPr="00527341">
        <w:rPr>
          <w:rFonts w:ascii="Times New Roman" w:eastAsia="Times New Roman" w:hAnsi="Times New Roman" w:cs="Times New Roman"/>
          <w:sz w:val="24"/>
          <w:szCs w:val="24"/>
        </w:rPr>
        <w:t>Soksan</w:t>
      </w:r>
      <w:proofErr w:type="spellEnd"/>
      <w:r w:rsidRPr="00527341">
        <w:rPr>
          <w:rFonts w:ascii="Times New Roman" w:eastAsia="Times New Roman" w:hAnsi="Times New Roman" w:cs="Times New Roman"/>
          <w:sz w:val="24"/>
          <w:szCs w:val="24"/>
        </w:rPr>
        <w:t xml:space="preserve"> from the Cambodian Human Rights and Development Association (ADHOC), and National Election Committee (NEC) deputy secretary-general Ny </w:t>
      </w:r>
      <w:proofErr w:type="spellStart"/>
      <w:r w:rsidRPr="00527341">
        <w:rPr>
          <w:rFonts w:ascii="Times New Roman" w:eastAsia="Times New Roman" w:hAnsi="Times New Roman" w:cs="Times New Roman"/>
          <w:sz w:val="24"/>
          <w:szCs w:val="24"/>
        </w:rPr>
        <w:t>Chakrya</w:t>
      </w:r>
      <w:proofErr w:type="spellEnd"/>
      <w:r w:rsidRPr="1E3A8317">
        <w:rPr>
          <w:rFonts w:ascii="Times New Roman" w:eastAsia="Times New Roman" w:hAnsi="Times New Roman" w:cs="Times New Roman"/>
          <w:sz w:val="24"/>
          <w:szCs w:val="24"/>
        </w:rPr>
        <w:t xml:space="preserve"> were interrogated and detained after an investigation by the government’s Anti-Corruption Unit into opposition leader </w:t>
      </w:r>
      <w:proofErr w:type="spellStart"/>
      <w:r w:rsidRPr="1E3A8317">
        <w:rPr>
          <w:rFonts w:ascii="Times New Roman" w:eastAsia="Times New Roman" w:hAnsi="Times New Roman" w:cs="Times New Roman"/>
          <w:sz w:val="24"/>
          <w:szCs w:val="24"/>
        </w:rPr>
        <w:t>Kem</w:t>
      </w:r>
      <w:proofErr w:type="spellEnd"/>
      <w:r w:rsidRPr="1E3A8317">
        <w:rPr>
          <w:rFonts w:ascii="Times New Roman" w:eastAsia="Times New Roman" w:hAnsi="Times New Roman" w:cs="Times New Roman"/>
          <w:sz w:val="24"/>
          <w:szCs w:val="24"/>
        </w:rPr>
        <w:t xml:space="preserve"> </w:t>
      </w:r>
      <w:proofErr w:type="spellStart"/>
      <w:r w:rsidRPr="1E3A8317">
        <w:rPr>
          <w:rFonts w:ascii="Times New Roman" w:eastAsia="Times New Roman" w:hAnsi="Times New Roman" w:cs="Times New Roman"/>
          <w:sz w:val="24"/>
          <w:szCs w:val="24"/>
        </w:rPr>
        <w:t>Sokha</w:t>
      </w:r>
      <w:proofErr w:type="spellEnd"/>
      <w:r w:rsidRPr="1E3A8317">
        <w:rPr>
          <w:rFonts w:ascii="Times New Roman" w:eastAsia="Times New Roman" w:hAnsi="Times New Roman" w:cs="Times New Roman"/>
          <w:sz w:val="24"/>
          <w:szCs w:val="24"/>
        </w:rPr>
        <w:t xml:space="preserve">. After more than a year in detention, the five were released in June 2017 and await trial on charges condemned by local and international groups, including the United Nations. </w:t>
      </w:r>
    </w:p>
    <w:p w14:paraId="33F2CA30" w14:textId="6A772E3E" w:rsidR="691B0E7C" w:rsidRDefault="691B0E7C" w:rsidP="1E3A8317">
      <w:pPr>
        <w:pStyle w:val="Normal1"/>
        <w:numPr>
          <w:ilvl w:val="0"/>
          <w:numId w:val="6"/>
        </w:numPr>
        <w:spacing w:after="120" w:line="240" w:lineRule="auto"/>
        <w:jc w:val="both"/>
        <w:rPr>
          <w:rFonts w:ascii="Times New Roman" w:eastAsia="Times New Roman" w:hAnsi="Times New Roman" w:cs="Times New Roman"/>
          <w:sz w:val="24"/>
          <w:szCs w:val="24"/>
        </w:rPr>
      </w:pPr>
      <w:r w:rsidRPr="0129E428">
        <w:rPr>
          <w:rFonts w:ascii="Times New Roman" w:eastAsia="Times New Roman" w:hAnsi="Times New Roman" w:cs="Times New Roman"/>
          <w:sz w:val="24"/>
          <w:szCs w:val="24"/>
        </w:rPr>
        <w:t>On 7 February 2018, the Supreme Court upheld the conviction and prison sentence of human rights defender T</w:t>
      </w:r>
      <w:r w:rsidR="00A073D7">
        <w:rPr>
          <w:rFonts w:ascii="Times New Roman" w:eastAsia="Times New Roman" w:hAnsi="Times New Roman" w:cs="Times New Roman"/>
          <w:sz w:val="24"/>
          <w:szCs w:val="24"/>
        </w:rPr>
        <w:t xml:space="preserve">. </w:t>
      </w:r>
      <w:r w:rsidRPr="0129E428">
        <w:rPr>
          <w:rFonts w:ascii="Times New Roman" w:eastAsia="Times New Roman" w:hAnsi="Times New Roman" w:cs="Times New Roman"/>
          <w:sz w:val="24"/>
          <w:szCs w:val="24"/>
        </w:rPr>
        <w:t>V</w:t>
      </w:r>
      <w:r w:rsidR="00A073D7">
        <w:rPr>
          <w:rFonts w:ascii="Times New Roman" w:eastAsia="Times New Roman" w:hAnsi="Times New Roman" w:cs="Times New Roman"/>
          <w:sz w:val="24"/>
          <w:szCs w:val="24"/>
        </w:rPr>
        <w:t>.</w:t>
      </w:r>
      <w:r w:rsidRPr="0129E428">
        <w:rPr>
          <w:rFonts w:ascii="Times New Roman" w:eastAsia="Times New Roman" w:hAnsi="Times New Roman" w:cs="Times New Roman"/>
          <w:sz w:val="24"/>
          <w:szCs w:val="24"/>
        </w:rPr>
        <w:t>, charged with “intentional violence with aggravating circumstances.”</w:t>
      </w:r>
      <w:r w:rsidRPr="0129E428">
        <w:rPr>
          <w:rFonts w:ascii="Times New Roman" w:eastAsia="Times New Roman" w:hAnsi="Times New Roman" w:cs="Times New Roman"/>
          <w:sz w:val="24"/>
          <w:szCs w:val="24"/>
          <w:vertAlign w:val="superscript"/>
        </w:rPr>
        <w:footnoteReference w:id="27"/>
      </w:r>
      <w:r w:rsidRPr="0129E428">
        <w:rPr>
          <w:rFonts w:ascii="Times New Roman" w:eastAsia="Times New Roman" w:hAnsi="Times New Roman" w:cs="Times New Roman"/>
          <w:sz w:val="24"/>
          <w:szCs w:val="24"/>
        </w:rPr>
        <w:t xml:space="preserve"> Human rights groups report that the convictions against V</w:t>
      </w:r>
      <w:r w:rsidR="00A073D7">
        <w:rPr>
          <w:rFonts w:ascii="Times New Roman" w:eastAsia="Times New Roman" w:hAnsi="Times New Roman" w:cs="Times New Roman"/>
          <w:sz w:val="24"/>
          <w:szCs w:val="24"/>
        </w:rPr>
        <w:t>.</w:t>
      </w:r>
      <w:r w:rsidRPr="0129E428">
        <w:rPr>
          <w:rFonts w:ascii="Times New Roman" w:eastAsia="Times New Roman" w:hAnsi="Times New Roman" w:cs="Times New Roman"/>
          <w:sz w:val="24"/>
          <w:szCs w:val="24"/>
        </w:rPr>
        <w:t xml:space="preserve"> and other human rights defenders are unfounded, and illustrate Cambodia’s compromised criminal justice system.</w:t>
      </w:r>
      <w:r w:rsidRPr="0129E428">
        <w:rPr>
          <w:rFonts w:ascii="Times New Roman" w:eastAsia="Times New Roman" w:hAnsi="Times New Roman" w:cs="Times New Roman"/>
          <w:sz w:val="24"/>
          <w:szCs w:val="24"/>
          <w:vertAlign w:val="superscript"/>
        </w:rPr>
        <w:footnoteReference w:id="28"/>
      </w:r>
      <w:r w:rsidRPr="0129E428">
        <w:rPr>
          <w:rFonts w:ascii="Times New Roman" w:eastAsia="Times New Roman" w:hAnsi="Times New Roman" w:cs="Times New Roman"/>
          <w:sz w:val="24"/>
          <w:szCs w:val="24"/>
        </w:rPr>
        <w:t xml:space="preserve"> </w:t>
      </w:r>
    </w:p>
    <w:p w14:paraId="6A82DC99" w14:textId="084DFDDD" w:rsidR="00A869B6" w:rsidRPr="00A869B6" w:rsidRDefault="00D63A0C" w:rsidP="1E3A8317">
      <w:pPr>
        <w:pStyle w:val="Normal1"/>
        <w:numPr>
          <w:ilvl w:val="0"/>
          <w:numId w:val="6"/>
        </w:numPr>
        <w:spacing w:after="1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rPr>
        <w:t xml:space="preserve">Since the 2018 elections, the government has continued to </w:t>
      </w:r>
      <w:r w:rsidR="002633BD">
        <w:rPr>
          <w:rFonts w:ascii="Times New Roman" w:eastAsia="Times New Roman" w:hAnsi="Times New Roman" w:cs="Times New Roman"/>
          <w:sz w:val="24"/>
          <w:szCs w:val="24"/>
        </w:rPr>
        <w:t>arrest and detain human rights defenders</w:t>
      </w:r>
      <w:r w:rsidR="00A869B6" w:rsidRPr="00A869B6">
        <w:rPr>
          <w:rFonts w:ascii="Times New Roman" w:eastAsia="Times New Roman" w:hAnsi="Times New Roman" w:cs="Times New Roman"/>
          <w:sz w:val="24"/>
          <w:szCs w:val="24"/>
          <w:lang w:val="en-GB"/>
        </w:rPr>
        <w:t xml:space="preserve">. </w:t>
      </w:r>
      <w:r w:rsidR="00A869B6" w:rsidRPr="1E3A8317">
        <w:rPr>
          <w:rFonts w:ascii="Times New Roman" w:eastAsia="Times New Roman" w:hAnsi="Times New Roman" w:cs="Times New Roman"/>
          <w:sz w:val="20"/>
          <w:szCs w:val="20"/>
          <w:vertAlign w:val="superscript"/>
          <w:lang w:val="en-GB"/>
        </w:rPr>
        <w:footnoteReference w:id="29"/>
      </w:r>
      <w:r w:rsidR="002633BD">
        <w:rPr>
          <w:rFonts w:ascii="Times New Roman" w:eastAsia="Times New Roman" w:hAnsi="Times New Roman" w:cs="Times New Roman"/>
          <w:sz w:val="24"/>
          <w:szCs w:val="24"/>
          <w:lang w:val="en-GB"/>
        </w:rPr>
        <w:t xml:space="preserve"> </w:t>
      </w:r>
      <w:r w:rsidR="00A869B6" w:rsidRPr="00527341">
        <w:rPr>
          <w:rFonts w:ascii="Times New Roman" w:eastAsia="Times New Roman" w:hAnsi="Times New Roman" w:cs="Times New Roman"/>
          <w:sz w:val="24"/>
          <w:szCs w:val="24"/>
          <w:lang w:val="en-GB"/>
        </w:rPr>
        <w:t>R</w:t>
      </w:r>
      <w:r w:rsidR="00A073D7">
        <w:rPr>
          <w:rFonts w:ascii="Times New Roman" w:eastAsia="Times New Roman" w:hAnsi="Times New Roman" w:cs="Times New Roman"/>
          <w:sz w:val="24"/>
          <w:szCs w:val="24"/>
          <w:lang w:val="en-GB"/>
        </w:rPr>
        <w:t>.</w:t>
      </w:r>
      <w:r w:rsidR="00A869B6" w:rsidRPr="00527341">
        <w:rPr>
          <w:rFonts w:ascii="Times New Roman" w:eastAsia="Times New Roman" w:hAnsi="Times New Roman" w:cs="Times New Roman"/>
          <w:sz w:val="24"/>
          <w:szCs w:val="24"/>
          <w:lang w:val="en-GB"/>
        </w:rPr>
        <w:t xml:space="preserve"> C</w:t>
      </w:r>
      <w:r w:rsidR="00A073D7">
        <w:rPr>
          <w:rFonts w:ascii="Times New Roman" w:eastAsia="Times New Roman" w:hAnsi="Times New Roman" w:cs="Times New Roman"/>
          <w:sz w:val="24"/>
          <w:szCs w:val="24"/>
          <w:lang w:val="en-GB"/>
        </w:rPr>
        <w:t>.</w:t>
      </w:r>
      <w:r w:rsidR="00A869B6" w:rsidRPr="00A869B6">
        <w:rPr>
          <w:rFonts w:ascii="Times New Roman" w:eastAsia="Times New Roman" w:hAnsi="Times New Roman" w:cs="Times New Roman"/>
          <w:sz w:val="24"/>
          <w:szCs w:val="24"/>
          <w:lang w:val="en-GB"/>
        </w:rPr>
        <w:t xml:space="preserve"> was arrested on July 31, 2020 after taking up the case of farmers in </w:t>
      </w:r>
      <w:proofErr w:type="spellStart"/>
      <w:r w:rsidR="00A869B6" w:rsidRPr="00A869B6">
        <w:rPr>
          <w:rFonts w:ascii="Times New Roman" w:eastAsia="Times New Roman" w:hAnsi="Times New Roman" w:cs="Times New Roman"/>
          <w:sz w:val="24"/>
          <w:szCs w:val="24"/>
          <w:lang w:val="en-GB"/>
        </w:rPr>
        <w:t>Tbong</w:t>
      </w:r>
      <w:proofErr w:type="spellEnd"/>
      <w:r w:rsidR="00A869B6" w:rsidRPr="00A869B6">
        <w:rPr>
          <w:rFonts w:ascii="Times New Roman" w:eastAsia="Times New Roman" w:hAnsi="Times New Roman" w:cs="Times New Roman"/>
          <w:sz w:val="24"/>
          <w:szCs w:val="24"/>
          <w:lang w:val="en-GB"/>
        </w:rPr>
        <w:t xml:space="preserve"> </w:t>
      </w:r>
      <w:proofErr w:type="spellStart"/>
      <w:r w:rsidR="00A869B6" w:rsidRPr="00A869B6">
        <w:rPr>
          <w:rFonts w:ascii="Times New Roman" w:eastAsia="Times New Roman" w:hAnsi="Times New Roman" w:cs="Times New Roman"/>
          <w:sz w:val="24"/>
          <w:szCs w:val="24"/>
          <w:lang w:val="en-GB"/>
        </w:rPr>
        <w:t>Khmom</w:t>
      </w:r>
      <w:proofErr w:type="spellEnd"/>
      <w:r w:rsidR="00A869B6" w:rsidRPr="00A869B6">
        <w:rPr>
          <w:rFonts w:ascii="Times New Roman" w:eastAsia="Times New Roman" w:hAnsi="Times New Roman" w:cs="Times New Roman"/>
          <w:sz w:val="24"/>
          <w:szCs w:val="24"/>
          <w:lang w:val="en-GB"/>
        </w:rPr>
        <w:t xml:space="preserve"> province who had their land taken in connection with a border demarcation between Cambodia and Vietnam.  Subsequently, several other human rights defenders who demonstrated against his detention were also arrested and detained. </w:t>
      </w:r>
      <w:r w:rsidR="00A869B6" w:rsidRPr="00A869B6">
        <w:rPr>
          <w:rFonts w:ascii="Times New Roman" w:eastAsia="Times New Roman" w:hAnsi="Times New Roman" w:cs="Times New Roman"/>
          <w:sz w:val="24"/>
          <w:szCs w:val="24"/>
          <w:vertAlign w:val="superscript"/>
          <w:lang w:val="en-GB"/>
        </w:rPr>
        <w:footnoteReference w:id="30"/>
      </w:r>
    </w:p>
    <w:p w14:paraId="4E87A2F5" w14:textId="19192477" w:rsidR="691B0E7C" w:rsidRDefault="00AF7CD2" w:rsidP="1E3A8317">
      <w:pPr>
        <w:pStyle w:val="Normal1"/>
        <w:numPr>
          <w:ilvl w:val="0"/>
          <w:numId w:val="6"/>
        </w:num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en-GB"/>
        </w:rPr>
        <w:t>M</w:t>
      </w:r>
      <w:r w:rsidR="691B0E7C" w:rsidRPr="0129E428">
        <w:rPr>
          <w:rFonts w:ascii="Times New Roman" w:eastAsia="Times New Roman" w:hAnsi="Times New Roman" w:cs="Times New Roman"/>
          <w:sz w:val="24"/>
          <w:szCs w:val="24"/>
        </w:rPr>
        <w:t>embers of Cambodian civil society who are o</w:t>
      </w:r>
      <w:r w:rsidR="3408EE54" w:rsidRPr="0129E428">
        <w:rPr>
          <w:rFonts w:ascii="Times New Roman" w:eastAsia="Times New Roman" w:hAnsi="Times New Roman" w:cs="Times New Roman"/>
          <w:sz w:val="24"/>
          <w:szCs w:val="24"/>
        </w:rPr>
        <w:t xml:space="preserve">utside of the country </w:t>
      </w:r>
      <w:r w:rsidR="00975642">
        <w:rPr>
          <w:rFonts w:ascii="Times New Roman" w:eastAsia="Times New Roman" w:hAnsi="Times New Roman" w:cs="Times New Roman"/>
          <w:sz w:val="24"/>
          <w:szCs w:val="24"/>
        </w:rPr>
        <w:t xml:space="preserve">have </w:t>
      </w:r>
      <w:r w:rsidR="691B0E7C" w:rsidRPr="0129E428">
        <w:rPr>
          <w:rFonts w:ascii="Times New Roman" w:eastAsia="Times New Roman" w:hAnsi="Times New Roman" w:cs="Times New Roman"/>
          <w:sz w:val="24"/>
          <w:szCs w:val="24"/>
        </w:rPr>
        <w:t>express</w:t>
      </w:r>
      <w:r w:rsidR="00975642">
        <w:rPr>
          <w:rFonts w:ascii="Times New Roman" w:eastAsia="Times New Roman" w:hAnsi="Times New Roman" w:cs="Times New Roman"/>
          <w:sz w:val="24"/>
          <w:szCs w:val="24"/>
        </w:rPr>
        <w:t>ed to The Advocates their</w:t>
      </w:r>
      <w:r w:rsidR="691B0E7C" w:rsidRPr="0129E428">
        <w:rPr>
          <w:rFonts w:ascii="Times New Roman" w:eastAsia="Times New Roman" w:hAnsi="Times New Roman" w:cs="Times New Roman"/>
          <w:sz w:val="24"/>
          <w:szCs w:val="24"/>
        </w:rPr>
        <w:t xml:space="preserve"> fear of arrest upon returning to Cambodia.</w:t>
      </w:r>
      <w:r w:rsidR="691B0E7C" w:rsidRPr="0129E428">
        <w:rPr>
          <w:rFonts w:ascii="Times New Roman" w:eastAsia="Times New Roman" w:hAnsi="Times New Roman" w:cs="Times New Roman"/>
          <w:sz w:val="24"/>
          <w:szCs w:val="24"/>
          <w:vertAlign w:val="superscript"/>
        </w:rPr>
        <w:footnoteReference w:id="31"/>
      </w:r>
    </w:p>
    <w:p w14:paraId="16EE6D48" w14:textId="5FB7FBC5" w:rsidR="3425E00E" w:rsidRDefault="3425E00E" w:rsidP="1E3A8317">
      <w:pPr>
        <w:pStyle w:val="Normal1"/>
        <w:numPr>
          <w:ilvl w:val="0"/>
          <w:numId w:val="6"/>
        </w:numPr>
        <w:spacing w:after="120" w:line="240" w:lineRule="auto"/>
        <w:jc w:val="both"/>
        <w:rPr>
          <w:rFonts w:ascii="Times New Roman" w:eastAsia="Times New Roman" w:hAnsi="Times New Roman" w:cs="Times New Roman"/>
          <w:sz w:val="24"/>
          <w:szCs w:val="24"/>
        </w:rPr>
      </w:pPr>
      <w:r w:rsidRPr="2C718B55">
        <w:rPr>
          <w:rFonts w:ascii="Times New Roman" w:eastAsia="Times New Roman" w:hAnsi="Times New Roman" w:cs="Times New Roman"/>
          <w:sz w:val="24"/>
          <w:szCs w:val="24"/>
        </w:rPr>
        <w:t xml:space="preserve">The Special Rapporteur on Cambodia notes that government officials have restricted the right to </w:t>
      </w:r>
      <w:r w:rsidR="004A782C">
        <w:rPr>
          <w:rFonts w:ascii="Times New Roman" w:eastAsia="Times New Roman" w:hAnsi="Times New Roman" w:cs="Times New Roman"/>
          <w:sz w:val="24"/>
          <w:szCs w:val="24"/>
        </w:rPr>
        <w:t xml:space="preserve">peaceful </w:t>
      </w:r>
      <w:r w:rsidRPr="2C718B55">
        <w:rPr>
          <w:rFonts w:ascii="Times New Roman" w:eastAsia="Times New Roman" w:hAnsi="Times New Roman" w:cs="Times New Roman"/>
          <w:sz w:val="24"/>
          <w:szCs w:val="24"/>
        </w:rPr>
        <w:t>assembly,</w:t>
      </w:r>
      <w:r w:rsidR="7495306E" w:rsidRPr="2C718B55">
        <w:rPr>
          <w:rFonts w:ascii="Times New Roman" w:eastAsia="Times New Roman" w:hAnsi="Times New Roman" w:cs="Times New Roman"/>
          <w:sz w:val="24"/>
          <w:szCs w:val="24"/>
        </w:rPr>
        <w:t xml:space="preserve"> in particular refusing groups’ the permission to organize gatherings or marches in public areas on public holidays such as International Women’s Day and International Human Rights Day.</w:t>
      </w:r>
      <w:r w:rsidRPr="2C718B55">
        <w:rPr>
          <w:rStyle w:val="FootnoteReference"/>
          <w:rFonts w:ascii="Times New Roman" w:eastAsia="Times New Roman" w:hAnsi="Times New Roman" w:cs="Times New Roman"/>
          <w:sz w:val="24"/>
          <w:szCs w:val="24"/>
        </w:rPr>
        <w:footnoteReference w:id="32"/>
      </w:r>
      <w:r w:rsidR="58A8C257" w:rsidRPr="2C718B55">
        <w:rPr>
          <w:rFonts w:ascii="Times New Roman" w:eastAsia="Times New Roman" w:hAnsi="Times New Roman" w:cs="Times New Roman"/>
          <w:sz w:val="24"/>
          <w:szCs w:val="24"/>
        </w:rPr>
        <w:t xml:space="preserve"> Local officials told the Special Rapporteur that the permissio</w:t>
      </w:r>
      <w:r w:rsidR="6D91873A" w:rsidRPr="2C718B55">
        <w:rPr>
          <w:rFonts w:ascii="Times New Roman" w:eastAsia="Times New Roman" w:hAnsi="Times New Roman" w:cs="Times New Roman"/>
          <w:sz w:val="24"/>
          <w:szCs w:val="24"/>
        </w:rPr>
        <w:t>ns were denied because they would affect traffic, yet the Law on Peaceful Demonstration states that the risk of a traffic jam</w:t>
      </w:r>
      <w:r w:rsidR="5BD4F0FC" w:rsidRPr="2C718B55">
        <w:rPr>
          <w:rFonts w:ascii="Times New Roman" w:eastAsia="Times New Roman" w:hAnsi="Times New Roman" w:cs="Times New Roman"/>
          <w:sz w:val="24"/>
          <w:szCs w:val="24"/>
        </w:rPr>
        <w:t xml:space="preserve"> does not necessarily cause a risk to safety, security, or public order.</w:t>
      </w:r>
    </w:p>
    <w:p w14:paraId="27CA986E" w14:textId="339D391F" w:rsidR="1A1E926F" w:rsidRDefault="24B5C080" w:rsidP="1E3A8317">
      <w:pPr>
        <w:pStyle w:val="Normal1"/>
        <w:numPr>
          <w:ilvl w:val="0"/>
          <w:numId w:val="6"/>
        </w:numPr>
        <w:spacing w:after="120" w:line="240" w:lineRule="auto"/>
        <w:jc w:val="both"/>
        <w:rPr>
          <w:rFonts w:ascii="Times New Roman" w:eastAsia="Times New Roman" w:hAnsi="Times New Roman" w:cs="Times New Roman"/>
          <w:sz w:val="24"/>
          <w:szCs w:val="24"/>
        </w:rPr>
      </w:pPr>
      <w:r w:rsidRPr="2C718B55">
        <w:rPr>
          <w:rFonts w:ascii="Times New Roman" w:eastAsia="Times New Roman" w:hAnsi="Times New Roman" w:cs="Times New Roman"/>
          <w:sz w:val="24"/>
          <w:szCs w:val="24"/>
        </w:rPr>
        <w:t xml:space="preserve">Governmental authorities also have prevented NGOs from organizing private human rights meetings or events because the NGOs failed to apply for and receive </w:t>
      </w:r>
      <w:r w:rsidR="32DE67C2" w:rsidRPr="2C718B55">
        <w:rPr>
          <w:rFonts w:ascii="Times New Roman" w:eastAsia="Times New Roman" w:hAnsi="Times New Roman" w:cs="Times New Roman"/>
          <w:sz w:val="24"/>
          <w:szCs w:val="24"/>
        </w:rPr>
        <w:t>permits for the meetings.</w:t>
      </w:r>
      <w:r w:rsidR="1A1E926F" w:rsidRPr="2C718B55">
        <w:rPr>
          <w:rStyle w:val="FootnoteReference"/>
          <w:rFonts w:ascii="Times New Roman" w:eastAsia="Times New Roman" w:hAnsi="Times New Roman" w:cs="Times New Roman"/>
          <w:sz w:val="24"/>
          <w:szCs w:val="24"/>
        </w:rPr>
        <w:footnoteReference w:id="33"/>
      </w:r>
      <w:r w:rsidR="32DE67C2" w:rsidRPr="2C718B55">
        <w:rPr>
          <w:rFonts w:ascii="Times New Roman" w:eastAsia="Times New Roman" w:hAnsi="Times New Roman" w:cs="Times New Roman"/>
          <w:sz w:val="24"/>
          <w:szCs w:val="24"/>
        </w:rPr>
        <w:t xml:space="preserve"> The law, however, does not require NGOs to seek out preapproval for these kinds of events.</w:t>
      </w:r>
      <w:r w:rsidR="5787C12F" w:rsidRPr="2C718B55">
        <w:rPr>
          <w:rFonts w:ascii="Times New Roman" w:eastAsia="Times New Roman" w:hAnsi="Times New Roman" w:cs="Times New Roman"/>
          <w:sz w:val="24"/>
          <w:szCs w:val="24"/>
        </w:rPr>
        <w:t xml:space="preserve"> The government has also broken up meetings and trainings it viewed as hostile to the government. </w:t>
      </w:r>
    </w:p>
    <w:p w14:paraId="30AA89DE" w14:textId="6F722519" w:rsidR="76BACF6A" w:rsidRDefault="58DDD2FB" w:rsidP="1E3A8317">
      <w:pPr>
        <w:pStyle w:val="Normal1"/>
        <w:numPr>
          <w:ilvl w:val="0"/>
          <w:numId w:val="6"/>
        </w:numPr>
        <w:spacing w:after="120" w:line="240" w:lineRule="auto"/>
        <w:jc w:val="both"/>
        <w:rPr>
          <w:rStyle w:val="FootnoteReference"/>
          <w:rFonts w:ascii="Times New Roman" w:eastAsia="Times New Roman" w:hAnsi="Times New Roman" w:cs="Times New Roman"/>
          <w:sz w:val="24"/>
          <w:szCs w:val="24"/>
        </w:rPr>
      </w:pPr>
      <w:r w:rsidRPr="2C718B55">
        <w:rPr>
          <w:rFonts w:ascii="Times New Roman" w:eastAsia="Times New Roman" w:hAnsi="Times New Roman" w:cs="Times New Roman"/>
          <w:sz w:val="24"/>
          <w:szCs w:val="24"/>
        </w:rPr>
        <w:t xml:space="preserve">Local NGOs </w:t>
      </w:r>
      <w:r w:rsidR="3DB80298" w:rsidRPr="2C718B55">
        <w:rPr>
          <w:rFonts w:ascii="Times New Roman" w:eastAsia="Times New Roman" w:hAnsi="Times New Roman" w:cs="Times New Roman"/>
          <w:sz w:val="24"/>
          <w:szCs w:val="24"/>
        </w:rPr>
        <w:t xml:space="preserve">recorded </w:t>
      </w:r>
      <w:r w:rsidRPr="2C718B55">
        <w:rPr>
          <w:rFonts w:ascii="Times New Roman" w:eastAsia="Times New Roman" w:hAnsi="Times New Roman" w:cs="Times New Roman"/>
          <w:sz w:val="24"/>
          <w:szCs w:val="24"/>
        </w:rPr>
        <w:t>between 71 and 99 violations of the right to freedom of assembly between April 2018 and June 2019</w:t>
      </w:r>
      <w:r w:rsidR="2B54E2AC" w:rsidRPr="2C718B55">
        <w:rPr>
          <w:rFonts w:ascii="Times New Roman" w:eastAsia="Times New Roman" w:hAnsi="Times New Roman" w:cs="Times New Roman"/>
          <w:sz w:val="24"/>
          <w:szCs w:val="24"/>
        </w:rPr>
        <w:t>;</w:t>
      </w:r>
      <w:r w:rsidR="76BACF6A" w:rsidRPr="2C718B55">
        <w:rPr>
          <w:rStyle w:val="FootnoteReference"/>
          <w:rFonts w:ascii="Times New Roman" w:eastAsia="Times New Roman" w:hAnsi="Times New Roman" w:cs="Times New Roman"/>
          <w:sz w:val="24"/>
          <w:szCs w:val="24"/>
        </w:rPr>
        <w:footnoteReference w:id="34"/>
      </w:r>
      <w:r w:rsidR="64064816" w:rsidRPr="2C718B55">
        <w:rPr>
          <w:rStyle w:val="FootnoteReference"/>
          <w:rFonts w:ascii="Times New Roman" w:eastAsia="Times New Roman" w:hAnsi="Times New Roman" w:cs="Times New Roman"/>
          <w:sz w:val="24"/>
          <w:szCs w:val="24"/>
        </w:rPr>
        <w:t xml:space="preserve"> </w:t>
      </w:r>
      <w:r w:rsidR="26C91A39" w:rsidRPr="2C718B55">
        <w:rPr>
          <w:rStyle w:val="FootnoteReference"/>
          <w:rFonts w:ascii="Times New Roman" w:eastAsia="Times New Roman" w:hAnsi="Times New Roman" w:cs="Times New Roman"/>
          <w:sz w:val="24"/>
          <w:szCs w:val="24"/>
          <w:vertAlign w:val="baseline"/>
        </w:rPr>
        <w:t>there were between 62 and 185 violations between April 2019 and July 2020, the majority of which</w:t>
      </w:r>
      <w:r w:rsidR="2007D082" w:rsidRPr="2C718B55">
        <w:rPr>
          <w:rStyle w:val="FootnoteReference"/>
          <w:rFonts w:ascii="Times New Roman" w:eastAsia="Times New Roman" w:hAnsi="Times New Roman" w:cs="Times New Roman"/>
          <w:sz w:val="24"/>
          <w:szCs w:val="24"/>
          <w:vertAlign w:val="baseline"/>
        </w:rPr>
        <w:t xml:space="preserve"> related to land rights.</w:t>
      </w:r>
      <w:r w:rsidR="76BACF6A" w:rsidRPr="2C718B55">
        <w:rPr>
          <w:rStyle w:val="FootnoteReference"/>
          <w:rFonts w:ascii="Times New Roman" w:eastAsia="Times New Roman" w:hAnsi="Times New Roman" w:cs="Times New Roman"/>
          <w:sz w:val="24"/>
          <w:szCs w:val="24"/>
        </w:rPr>
        <w:footnoteReference w:id="35"/>
      </w:r>
      <w:r w:rsidR="26C91A39" w:rsidRPr="2C718B55">
        <w:rPr>
          <w:rStyle w:val="FootnoteReference"/>
          <w:rFonts w:ascii="Times New Roman" w:eastAsia="Times New Roman" w:hAnsi="Times New Roman" w:cs="Times New Roman"/>
          <w:sz w:val="24"/>
          <w:szCs w:val="24"/>
        </w:rPr>
        <w:t xml:space="preserve"> </w:t>
      </w:r>
      <w:r w:rsidR="64064816" w:rsidRPr="2C718B55">
        <w:rPr>
          <w:rStyle w:val="FootnoteReference"/>
          <w:rFonts w:ascii="Times New Roman" w:eastAsia="Times New Roman" w:hAnsi="Times New Roman" w:cs="Times New Roman"/>
          <w:sz w:val="24"/>
          <w:szCs w:val="24"/>
          <w:vertAlign w:val="baseline"/>
        </w:rPr>
        <w:t>According to a survey by the Fundamental Freedoms Monitoring Project</w:t>
      </w:r>
      <w:r w:rsidR="2EB5FDC4" w:rsidRPr="2C718B55">
        <w:rPr>
          <w:rStyle w:val="FootnoteReference"/>
          <w:rFonts w:ascii="Times New Roman" w:eastAsia="Times New Roman" w:hAnsi="Times New Roman" w:cs="Times New Roman"/>
          <w:sz w:val="24"/>
          <w:szCs w:val="24"/>
          <w:vertAlign w:val="baseline"/>
        </w:rPr>
        <w:t xml:space="preserve"> released in July 2020</w:t>
      </w:r>
      <w:r w:rsidR="64064816" w:rsidRPr="2C718B55">
        <w:rPr>
          <w:rStyle w:val="FootnoteReference"/>
          <w:rFonts w:ascii="Times New Roman" w:eastAsia="Times New Roman" w:hAnsi="Times New Roman" w:cs="Times New Roman"/>
          <w:sz w:val="24"/>
          <w:szCs w:val="24"/>
          <w:vertAlign w:val="baseline"/>
        </w:rPr>
        <w:t>, only 40 percent of tho</w:t>
      </w:r>
      <w:r w:rsidR="39D536EC" w:rsidRPr="2C718B55">
        <w:rPr>
          <w:rStyle w:val="FootnoteReference"/>
          <w:rFonts w:ascii="Times New Roman" w:eastAsia="Times New Roman" w:hAnsi="Times New Roman" w:cs="Times New Roman"/>
          <w:sz w:val="24"/>
          <w:szCs w:val="24"/>
          <w:vertAlign w:val="baseline"/>
        </w:rPr>
        <w:t>se surveyed said they felt they could peacefully assemble, down from 65 percent in 2016.</w:t>
      </w:r>
      <w:r w:rsidR="76BACF6A" w:rsidRPr="2C718B55">
        <w:rPr>
          <w:rStyle w:val="FootnoteReference"/>
          <w:rFonts w:ascii="Times New Roman" w:eastAsia="Times New Roman" w:hAnsi="Times New Roman" w:cs="Times New Roman"/>
          <w:sz w:val="24"/>
          <w:szCs w:val="24"/>
        </w:rPr>
        <w:footnoteReference w:id="36"/>
      </w:r>
    </w:p>
    <w:p w14:paraId="7E4EEBA4" w14:textId="24445C1A" w:rsidR="76BACF6A" w:rsidRDefault="5973519C" w:rsidP="1E3A8317">
      <w:pPr>
        <w:pStyle w:val="Normal1"/>
        <w:numPr>
          <w:ilvl w:val="0"/>
          <w:numId w:val="6"/>
        </w:numPr>
        <w:spacing w:after="120" w:line="240" w:lineRule="auto"/>
        <w:jc w:val="both"/>
        <w:rPr>
          <w:rStyle w:val="FootnoteReference"/>
          <w:sz w:val="24"/>
          <w:szCs w:val="24"/>
        </w:rPr>
      </w:pPr>
      <w:r w:rsidRPr="2C718B55">
        <w:rPr>
          <w:rStyle w:val="FootnoteReference"/>
          <w:rFonts w:ascii="Times New Roman" w:eastAsia="Times New Roman" w:hAnsi="Times New Roman" w:cs="Times New Roman"/>
          <w:sz w:val="24"/>
          <w:szCs w:val="24"/>
          <w:vertAlign w:val="baseline"/>
        </w:rPr>
        <w:t>A local NGO also noted 333 violations of the freedom of association between April 2019 and March 2020.</w:t>
      </w:r>
      <w:r w:rsidR="76BACF6A" w:rsidRPr="2C718B55">
        <w:rPr>
          <w:rStyle w:val="FootnoteReference"/>
          <w:rFonts w:ascii="Times New Roman" w:eastAsia="Times New Roman" w:hAnsi="Times New Roman" w:cs="Times New Roman"/>
          <w:sz w:val="24"/>
          <w:szCs w:val="24"/>
        </w:rPr>
        <w:footnoteReference w:id="37"/>
      </w:r>
      <w:r w:rsidR="43608EAA" w:rsidRPr="2C718B55">
        <w:rPr>
          <w:rStyle w:val="FootnoteReference"/>
          <w:rFonts w:ascii="Times New Roman" w:eastAsia="Times New Roman" w:hAnsi="Times New Roman" w:cs="Times New Roman"/>
          <w:sz w:val="24"/>
          <w:szCs w:val="24"/>
          <w:vertAlign w:val="baseline"/>
        </w:rPr>
        <w:t xml:space="preserve"> </w:t>
      </w:r>
      <w:r w:rsidR="044B7FE1" w:rsidRPr="2C718B55">
        <w:rPr>
          <w:rStyle w:val="FootnoteReference"/>
          <w:rFonts w:ascii="Times New Roman" w:eastAsia="Times New Roman" w:hAnsi="Times New Roman" w:cs="Times New Roman"/>
          <w:sz w:val="24"/>
          <w:szCs w:val="24"/>
          <w:vertAlign w:val="baseline"/>
        </w:rPr>
        <w:t>Victims included NGOs, members of the former opposition party, informal community groups, and workers’ unions.</w:t>
      </w:r>
    </w:p>
    <w:p w14:paraId="7637C7F9" w14:textId="0EEFF7F9" w:rsidR="005A1281" w:rsidRPr="00D87271" w:rsidRDefault="00E67CE2" w:rsidP="007B0A13">
      <w:pPr>
        <w:pStyle w:val="Normal1"/>
        <w:numPr>
          <w:ilvl w:val="0"/>
          <w:numId w:val="6"/>
        </w:numPr>
        <w:spacing w:after="120" w:line="240" w:lineRule="auto"/>
        <w:jc w:val="both"/>
        <w:rPr>
          <w:rFonts w:ascii="Times New Roman" w:eastAsia="Times New Roman" w:hAnsi="Times New Roman" w:cs="Times New Roman"/>
          <w:sz w:val="24"/>
          <w:szCs w:val="24"/>
          <w:highlight w:val="white"/>
        </w:rPr>
      </w:pPr>
      <w:r w:rsidRPr="00D87271">
        <w:rPr>
          <w:rFonts w:ascii="Times New Roman" w:eastAsia="Times New Roman" w:hAnsi="Times New Roman" w:cs="Times New Roman"/>
          <w:sz w:val="24"/>
          <w:szCs w:val="24"/>
        </w:rPr>
        <w:t xml:space="preserve">One of the most troubling developments </w:t>
      </w:r>
      <w:r w:rsidR="1F4C75D1" w:rsidRPr="00D87271">
        <w:rPr>
          <w:rFonts w:ascii="Times New Roman" w:eastAsia="Times New Roman" w:hAnsi="Times New Roman" w:cs="Times New Roman"/>
          <w:sz w:val="24"/>
          <w:szCs w:val="24"/>
        </w:rPr>
        <w:t xml:space="preserve">since Cambodia’s </w:t>
      </w:r>
      <w:r w:rsidR="005F6049" w:rsidRPr="00D87271">
        <w:rPr>
          <w:rFonts w:ascii="Times New Roman" w:eastAsia="Times New Roman" w:hAnsi="Times New Roman" w:cs="Times New Roman"/>
          <w:sz w:val="24"/>
          <w:szCs w:val="24"/>
        </w:rPr>
        <w:t xml:space="preserve">initial </w:t>
      </w:r>
      <w:r w:rsidR="1F4C75D1" w:rsidRPr="00D87271">
        <w:rPr>
          <w:rFonts w:ascii="Times New Roman" w:eastAsia="Times New Roman" w:hAnsi="Times New Roman" w:cs="Times New Roman"/>
          <w:sz w:val="24"/>
          <w:szCs w:val="24"/>
        </w:rPr>
        <w:t xml:space="preserve">report to the Committee </w:t>
      </w:r>
      <w:r w:rsidRPr="00D87271">
        <w:rPr>
          <w:rFonts w:ascii="Times New Roman" w:eastAsia="Times New Roman" w:hAnsi="Times New Roman" w:cs="Times New Roman"/>
          <w:sz w:val="24"/>
          <w:szCs w:val="24"/>
        </w:rPr>
        <w:t xml:space="preserve">is </w:t>
      </w:r>
      <w:r w:rsidR="2D42ABE8" w:rsidRPr="00D87271">
        <w:rPr>
          <w:rFonts w:ascii="Times New Roman" w:eastAsia="Times New Roman" w:hAnsi="Times New Roman" w:cs="Times New Roman"/>
          <w:sz w:val="24"/>
          <w:szCs w:val="24"/>
        </w:rPr>
        <w:t>the</w:t>
      </w:r>
      <w:r w:rsidRPr="00D87271">
        <w:rPr>
          <w:rFonts w:ascii="Times New Roman" w:eastAsia="Times New Roman" w:hAnsi="Times New Roman" w:cs="Times New Roman"/>
          <w:sz w:val="24"/>
          <w:szCs w:val="24"/>
        </w:rPr>
        <w:t xml:space="preserve"> November 2017 Supreme Court decision to dissolve the leading opposition party, the </w:t>
      </w:r>
      <w:r w:rsidR="005F6049" w:rsidRPr="00D87271">
        <w:rPr>
          <w:rFonts w:ascii="Times New Roman" w:eastAsia="Times New Roman" w:hAnsi="Times New Roman" w:cs="Times New Roman"/>
          <w:sz w:val="24"/>
          <w:szCs w:val="24"/>
        </w:rPr>
        <w:t>Cambodia National Rescue Party (</w:t>
      </w:r>
      <w:r w:rsidRPr="00D87271">
        <w:rPr>
          <w:rFonts w:ascii="Times New Roman" w:eastAsia="Times New Roman" w:hAnsi="Times New Roman" w:cs="Times New Roman"/>
          <w:sz w:val="24"/>
          <w:szCs w:val="24"/>
        </w:rPr>
        <w:t>CNRP</w:t>
      </w:r>
      <w:r w:rsidR="005F6049" w:rsidRPr="00D87271">
        <w:rPr>
          <w:rFonts w:ascii="Times New Roman" w:eastAsia="Times New Roman" w:hAnsi="Times New Roman" w:cs="Times New Roman"/>
          <w:sz w:val="24"/>
          <w:szCs w:val="24"/>
        </w:rPr>
        <w:t>)</w:t>
      </w:r>
      <w:r w:rsidRPr="00D87271">
        <w:rPr>
          <w:rFonts w:ascii="Times New Roman" w:eastAsia="Times New Roman" w:hAnsi="Times New Roman" w:cs="Times New Roman"/>
          <w:sz w:val="24"/>
          <w:szCs w:val="24"/>
        </w:rPr>
        <w:t>. By eliminating the most viable challenge to Hun Sen’s party in the July 2018 elections, the decision cements indefinite single-party rule for the CNP.</w:t>
      </w:r>
      <w:r w:rsidRPr="002A3394">
        <w:rPr>
          <w:rFonts w:ascii="Times New Roman" w:eastAsia="Times New Roman" w:hAnsi="Times New Roman" w:cs="Times New Roman"/>
          <w:sz w:val="24"/>
          <w:szCs w:val="24"/>
          <w:vertAlign w:val="superscript"/>
        </w:rPr>
        <w:footnoteReference w:id="38"/>
      </w:r>
    </w:p>
    <w:p w14:paraId="310FB75C" w14:textId="3188D14B" w:rsidR="005A1281" w:rsidRPr="002A3394" w:rsidRDefault="00434D73" w:rsidP="1E3A8317">
      <w:pPr>
        <w:pStyle w:val="Normal1"/>
        <w:numPr>
          <w:ilvl w:val="0"/>
          <w:numId w:val="6"/>
        </w:numPr>
        <w:spacing w:after="120" w:line="240" w:lineRule="auto"/>
        <w:jc w:val="both"/>
        <w:rPr>
          <w:rFonts w:ascii="Times New Roman" w:eastAsia="Times New Roman" w:hAnsi="Times New Roman" w:cs="Times New Roman"/>
          <w:sz w:val="24"/>
          <w:szCs w:val="24"/>
        </w:rPr>
      </w:pPr>
      <w:r w:rsidRPr="000F7980">
        <w:rPr>
          <w:rFonts w:ascii="Times New Roman" w:eastAsia="Times New Roman" w:hAnsi="Times New Roman" w:cs="Times New Roman"/>
          <w:sz w:val="24"/>
          <w:szCs w:val="24"/>
        </w:rPr>
        <w:t xml:space="preserve">The Special Rapporteur on Cambodia </w:t>
      </w:r>
      <w:r w:rsidR="000F7980" w:rsidRPr="000F7980">
        <w:rPr>
          <w:rFonts w:ascii="Times New Roman" w:eastAsia="Times New Roman" w:hAnsi="Times New Roman" w:cs="Times New Roman"/>
          <w:sz w:val="24"/>
          <w:szCs w:val="24"/>
        </w:rPr>
        <w:t>has reported that “…</w:t>
      </w:r>
      <w:r w:rsidR="008A613C" w:rsidRPr="000F7980">
        <w:rPr>
          <w:rFonts w:ascii="Times New Roman" w:eastAsia="Times New Roman" w:hAnsi="Times New Roman" w:cs="Times New Roman"/>
          <w:sz w:val="24"/>
          <w:szCs w:val="24"/>
        </w:rPr>
        <w:t>the human rights situation in Cambodia remains dominated by the repression of political rights</w:t>
      </w:r>
      <w:r w:rsidR="000F7980" w:rsidRPr="000F7980">
        <w:rPr>
          <w:rFonts w:ascii="Times New Roman" w:eastAsia="Times New Roman" w:hAnsi="Times New Roman" w:cs="Times New Roman"/>
          <w:sz w:val="24"/>
          <w:szCs w:val="24"/>
        </w:rPr>
        <w:t>.”</w:t>
      </w:r>
      <w:r w:rsidR="00D6144A">
        <w:rPr>
          <w:rStyle w:val="FootnoteReference"/>
          <w:rFonts w:ascii="Times New Roman" w:eastAsia="Times New Roman" w:hAnsi="Times New Roman" w:cs="Times New Roman"/>
          <w:sz w:val="24"/>
          <w:szCs w:val="24"/>
        </w:rPr>
        <w:footnoteReference w:id="39"/>
      </w:r>
      <w:r w:rsidR="000F7980">
        <w:rPr>
          <w:rFonts w:ascii="Times New Roman" w:eastAsia="Times New Roman" w:hAnsi="Times New Roman" w:cs="Times New Roman"/>
          <w:b/>
          <w:bCs/>
          <w:sz w:val="24"/>
          <w:szCs w:val="24"/>
        </w:rPr>
        <w:t xml:space="preserve"> </w:t>
      </w:r>
      <w:r w:rsidR="00E67CE2" w:rsidRPr="002A3394">
        <w:rPr>
          <w:rFonts w:ascii="Times New Roman" w:eastAsia="Times New Roman" w:hAnsi="Times New Roman" w:cs="Times New Roman"/>
          <w:sz w:val="24"/>
          <w:szCs w:val="24"/>
        </w:rPr>
        <w:t xml:space="preserve">Dozens of former CNRP members have fled the country, while one of its co-founders, </w:t>
      </w:r>
      <w:proofErr w:type="spellStart"/>
      <w:r w:rsidR="00E67CE2" w:rsidRPr="002A3394">
        <w:rPr>
          <w:rFonts w:ascii="Times New Roman" w:eastAsia="Times New Roman" w:hAnsi="Times New Roman" w:cs="Times New Roman"/>
          <w:sz w:val="24"/>
          <w:szCs w:val="24"/>
        </w:rPr>
        <w:t>Kem</w:t>
      </w:r>
      <w:proofErr w:type="spellEnd"/>
      <w:r w:rsidR="00E67CE2" w:rsidRPr="002A3394">
        <w:rPr>
          <w:rFonts w:ascii="Times New Roman" w:eastAsia="Times New Roman" w:hAnsi="Times New Roman" w:cs="Times New Roman"/>
          <w:sz w:val="24"/>
          <w:szCs w:val="24"/>
        </w:rPr>
        <w:t xml:space="preserve"> </w:t>
      </w:r>
      <w:proofErr w:type="spellStart"/>
      <w:r w:rsidR="00E67CE2" w:rsidRPr="3BA152A7">
        <w:rPr>
          <w:rFonts w:ascii="Times New Roman" w:eastAsia="Times New Roman" w:hAnsi="Times New Roman" w:cs="Times New Roman"/>
          <w:sz w:val="24"/>
          <w:szCs w:val="24"/>
        </w:rPr>
        <w:t>Sokha</w:t>
      </w:r>
      <w:proofErr w:type="spellEnd"/>
      <w:r w:rsidR="00E67CE2" w:rsidRPr="002A3394">
        <w:rPr>
          <w:rFonts w:ascii="Times New Roman" w:eastAsia="Times New Roman" w:hAnsi="Times New Roman" w:cs="Times New Roman"/>
          <w:sz w:val="24"/>
          <w:szCs w:val="24"/>
        </w:rPr>
        <w:t xml:space="preserve">, </w:t>
      </w:r>
      <w:r w:rsidR="00D87271">
        <w:rPr>
          <w:rFonts w:ascii="Times New Roman" w:eastAsia="Times New Roman" w:hAnsi="Times New Roman" w:cs="Times New Roman"/>
          <w:sz w:val="24"/>
          <w:szCs w:val="24"/>
        </w:rPr>
        <w:t>was put on</w:t>
      </w:r>
      <w:r w:rsidR="6A3C7449" w:rsidRPr="002A3394">
        <w:rPr>
          <w:rFonts w:ascii="Times New Roman" w:eastAsia="Times New Roman" w:hAnsi="Times New Roman" w:cs="Times New Roman"/>
          <w:sz w:val="24"/>
          <w:szCs w:val="24"/>
        </w:rPr>
        <w:t xml:space="preserve"> trial for treason for </w:t>
      </w:r>
      <w:r w:rsidR="00E67CE2" w:rsidRPr="002A3394">
        <w:rPr>
          <w:rFonts w:ascii="Times New Roman" w:eastAsia="Times New Roman" w:hAnsi="Times New Roman" w:cs="Times New Roman"/>
          <w:sz w:val="24"/>
          <w:szCs w:val="24"/>
        </w:rPr>
        <w:t>allegedly collaborating with U.S. officials to overthrow the government.</w:t>
      </w:r>
      <w:r w:rsidR="00E67CE2" w:rsidRPr="0129E428">
        <w:rPr>
          <w:rStyle w:val="FootnoteReference"/>
          <w:rFonts w:ascii="Times New Roman" w:eastAsia="Times New Roman" w:hAnsi="Times New Roman" w:cs="Times New Roman"/>
          <w:sz w:val="24"/>
          <w:szCs w:val="24"/>
        </w:rPr>
        <w:footnoteReference w:id="40"/>
      </w:r>
      <w:r w:rsidR="00E67CE2" w:rsidRPr="002A3394">
        <w:rPr>
          <w:rFonts w:ascii="Times New Roman" w:eastAsia="Times New Roman" w:hAnsi="Times New Roman" w:cs="Times New Roman"/>
          <w:sz w:val="24"/>
          <w:szCs w:val="24"/>
        </w:rPr>
        <w:t xml:space="preserve"> The CNRP’s</w:t>
      </w:r>
      <w:r w:rsidR="00BA126D">
        <w:rPr>
          <w:rFonts w:ascii="Times New Roman" w:eastAsia="Times New Roman" w:hAnsi="Times New Roman" w:cs="Times New Roman"/>
          <w:sz w:val="24"/>
          <w:szCs w:val="24"/>
        </w:rPr>
        <w:t xml:space="preserve"> former acting President</w:t>
      </w:r>
      <w:r w:rsidR="00E67CE2" w:rsidRPr="002A3394">
        <w:rPr>
          <w:rFonts w:ascii="Times New Roman" w:eastAsia="Times New Roman" w:hAnsi="Times New Roman" w:cs="Times New Roman"/>
          <w:sz w:val="24"/>
          <w:szCs w:val="24"/>
        </w:rPr>
        <w:t xml:space="preserve"> S</w:t>
      </w:r>
      <w:r w:rsidR="0008030E">
        <w:rPr>
          <w:rFonts w:ascii="Times New Roman" w:eastAsia="Times New Roman" w:hAnsi="Times New Roman" w:cs="Times New Roman"/>
          <w:sz w:val="24"/>
          <w:szCs w:val="24"/>
        </w:rPr>
        <w:t>.</w:t>
      </w:r>
      <w:r w:rsidR="00E67CE2" w:rsidRPr="002A3394">
        <w:rPr>
          <w:rFonts w:ascii="Times New Roman" w:eastAsia="Times New Roman" w:hAnsi="Times New Roman" w:cs="Times New Roman"/>
          <w:sz w:val="24"/>
          <w:szCs w:val="24"/>
        </w:rPr>
        <w:t xml:space="preserve"> </w:t>
      </w:r>
      <w:r w:rsidR="6797E04E" w:rsidRPr="002A3394">
        <w:rPr>
          <w:rFonts w:ascii="Times New Roman" w:eastAsia="Times New Roman" w:hAnsi="Times New Roman" w:cs="Times New Roman"/>
          <w:sz w:val="24"/>
          <w:szCs w:val="24"/>
        </w:rPr>
        <w:t>R</w:t>
      </w:r>
      <w:r w:rsidR="0008030E">
        <w:rPr>
          <w:rFonts w:ascii="Times New Roman" w:eastAsia="Times New Roman" w:hAnsi="Times New Roman" w:cs="Times New Roman"/>
          <w:sz w:val="24"/>
          <w:szCs w:val="24"/>
        </w:rPr>
        <w:t>.</w:t>
      </w:r>
      <w:bookmarkStart w:id="2" w:name="_GoBack"/>
      <w:bookmarkEnd w:id="2"/>
      <w:r w:rsidR="004D5237">
        <w:rPr>
          <w:rFonts w:ascii="Times New Roman" w:eastAsia="Times New Roman" w:hAnsi="Times New Roman" w:cs="Times New Roman"/>
          <w:sz w:val="24"/>
          <w:szCs w:val="24"/>
          <w:vertAlign w:val="superscript"/>
        </w:rPr>
        <w:t xml:space="preserve"> </w:t>
      </w:r>
      <w:r w:rsidR="00686809">
        <w:rPr>
          <w:rFonts w:ascii="Times New Roman" w:eastAsia="Times New Roman" w:hAnsi="Times New Roman" w:cs="Times New Roman"/>
          <w:sz w:val="24"/>
          <w:szCs w:val="24"/>
        </w:rPr>
        <w:t xml:space="preserve">has been charged under the </w:t>
      </w:r>
      <w:r w:rsidR="00E67CE2" w:rsidRPr="0129E428">
        <w:rPr>
          <w:rFonts w:ascii="Times New Roman" w:eastAsia="Times New Roman" w:hAnsi="Times New Roman" w:cs="Times New Roman"/>
          <w:sz w:val="24"/>
          <w:szCs w:val="24"/>
          <w:highlight w:val="white"/>
        </w:rPr>
        <w:t xml:space="preserve">lèse-majesté </w:t>
      </w:r>
      <w:r w:rsidR="00D30E23">
        <w:rPr>
          <w:rFonts w:ascii="Times New Roman" w:eastAsia="Times New Roman" w:hAnsi="Times New Roman" w:cs="Times New Roman"/>
          <w:sz w:val="24"/>
          <w:szCs w:val="24"/>
          <w:highlight w:val="white"/>
        </w:rPr>
        <w:t>provision of the Criminal Code.</w:t>
      </w:r>
      <w:r w:rsidR="0093464A" w:rsidRPr="0093464A">
        <w:rPr>
          <w:rFonts w:ascii="Times New Roman" w:eastAsia="Times New Roman" w:hAnsi="Times New Roman" w:cs="Times New Roman"/>
          <w:sz w:val="24"/>
          <w:szCs w:val="24"/>
        </w:rPr>
        <w:t xml:space="preserve"> </w:t>
      </w:r>
      <w:r w:rsidR="0093464A">
        <w:rPr>
          <w:rFonts w:ascii="Times New Roman" w:eastAsia="Times New Roman" w:hAnsi="Times New Roman" w:cs="Times New Roman"/>
          <w:sz w:val="24"/>
          <w:szCs w:val="24"/>
        </w:rPr>
        <w:t xml:space="preserve">Numerous human rights organizations and governments, including the </w:t>
      </w:r>
      <w:r w:rsidR="0093464A" w:rsidRPr="0129E428">
        <w:rPr>
          <w:rFonts w:ascii="Times New Roman" w:eastAsia="Times New Roman" w:hAnsi="Times New Roman" w:cs="Times New Roman"/>
          <w:sz w:val="24"/>
          <w:szCs w:val="24"/>
        </w:rPr>
        <w:t>U.S. State Department</w:t>
      </w:r>
      <w:r w:rsidR="0093464A">
        <w:rPr>
          <w:rFonts w:ascii="Times New Roman" w:eastAsia="Times New Roman" w:hAnsi="Times New Roman" w:cs="Times New Roman"/>
          <w:sz w:val="24"/>
          <w:szCs w:val="24"/>
        </w:rPr>
        <w:t>,</w:t>
      </w:r>
      <w:r w:rsidR="0093464A" w:rsidRPr="0129E428">
        <w:rPr>
          <w:rFonts w:ascii="Times New Roman" w:eastAsia="Times New Roman" w:hAnsi="Times New Roman" w:cs="Times New Roman"/>
          <w:sz w:val="24"/>
          <w:szCs w:val="24"/>
        </w:rPr>
        <w:t xml:space="preserve"> consider the charges against both leaders to be politically motivated.</w:t>
      </w:r>
      <w:r w:rsidR="0093464A" w:rsidRPr="3BA152A7">
        <w:rPr>
          <w:rFonts w:ascii="Times New Roman" w:eastAsia="Times New Roman" w:hAnsi="Times New Roman" w:cs="Times New Roman"/>
          <w:sz w:val="24"/>
          <w:szCs w:val="24"/>
          <w:vertAlign w:val="superscript"/>
        </w:rPr>
        <w:footnoteReference w:id="41"/>
      </w:r>
      <w:r w:rsidR="00D30E23">
        <w:rPr>
          <w:rFonts w:ascii="Times New Roman" w:eastAsia="Times New Roman" w:hAnsi="Times New Roman" w:cs="Times New Roman"/>
          <w:sz w:val="24"/>
          <w:szCs w:val="24"/>
        </w:rPr>
        <w:t xml:space="preserve"> </w:t>
      </w:r>
      <w:r w:rsidR="00BE797F" w:rsidRPr="00BE797F">
        <w:rPr>
          <w:rFonts w:ascii="Times New Roman" w:eastAsia="Times New Roman" w:hAnsi="Times New Roman" w:cs="Times New Roman"/>
          <w:sz w:val="24"/>
          <w:szCs w:val="24"/>
          <w:lang w:val="en-GB"/>
        </w:rPr>
        <w:t xml:space="preserve">The Special Rapporteur </w:t>
      </w:r>
      <w:r w:rsidR="00BE797F">
        <w:rPr>
          <w:rFonts w:ascii="Times New Roman" w:eastAsia="Times New Roman" w:hAnsi="Times New Roman" w:cs="Times New Roman"/>
          <w:sz w:val="24"/>
          <w:szCs w:val="24"/>
          <w:lang w:val="en-GB"/>
        </w:rPr>
        <w:t xml:space="preserve">on Cambodia </w:t>
      </w:r>
      <w:r w:rsidR="00BE797F" w:rsidRPr="00BE797F">
        <w:rPr>
          <w:rFonts w:ascii="Times New Roman" w:eastAsia="Times New Roman" w:hAnsi="Times New Roman" w:cs="Times New Roman"/>
          <w:sz w:val="24"/>
          <w:szCs w:val="24"/>
          <w:lang w:val="en-GB"/>
        </w:rPr>
        <w:t xml:space="preserve">has </w:t>
      </w:r>
      <w:r w:rsidR="00215CEC">
        <w:rPr>
          <w:rFonts w:ascii="Times New Roman" w:eastAsia="Times New Roman" w:hAnsi="Times New Roman" w:cs="Times New Roman"/>
          <w:sz w:val="24"/>
          <w:szCs w:val="24"/>
          <w:lang w:val="en-GB"/>
        </w:rPr>
        <w:t xml:space="preserve">also </w:t>
      </w:r>
      <w:r w:rsidR="00BE797F">
        <w:rPr>
          <w:rFonts w:ascii="Times New Roman" w:eastAsia="Times New Roman" w:hAnsi="Times New Roman" w:cs="Times New Roman"/>
          <w:sz w:val="24"/>
          <w:szCs w:val="24"/>
          <w:lang w:val="en-GB"/>
        </w:rPr>
        <w:t xml:space="preserve">reported </w:t>
      </w:r>
      <w:r w:rsidR="00BE797F" w:rsidRPr="00BE797F">
        <w:rPr>
          <w:rFonts w:ascii="Times New Roman" w:eastAsia="Times New Roman" w:hAnsi="Times New Roman" w:cs="Times New Roman"/>
          <w:sz w:val="24"/>
          <w:szCs w:val="24"/>
          <w:lang w:val="en-GB"/>
        </w:rPr>
        <w:t>receiv</w:t>
      </w:r>
      <w:r w:rsidR="00BE797F">
        <w:rPr>
          <w:rFonts w:ascii="Times New Roman" w:eastAsia="Times New Roman" w:hAnsi="Times New Roman" w:cs="Times New Roman"/>
          <w:sz w:val="24"/>
          <w:szCs w:val="24"/>
          <w:lang w:val="en-GB"/>
        </w:rPr>
        <w:t xml:space="preserve">ing </w:t>
      </w:r>
      <w:r w:rsidR="00215CEC">
        <w:rPr>
          <w:rFonts w:ascii="Times New Roman" w:eastAsia="Times New Roman" w:hAnsi="Times New Roman" w:cs="Times New Roman"/>
          <w:sz w:val="24"/>
          <w:szCs w:val="24"/>
          <w:lang w:val="en-GB"/>
        </w:rPr>
        <w:t>“</w:t>
      </w:r>
      <w:r w:rsidR="00BE797F" w:rsidRPr="00BE797F">
        <w:rPr>
          <w:rFonts w:ascii="Times New Roman" w:eastAsia="Times New Roman" w:hAnsi="Times New Roman" w:cs="Times New Roman"/>
          <w:sz w:val="24"/>
          <w:szCs w:val="24"/>
          <w:lang w:val="en-GB"/>
        </w:rPr>
        <w:t>information on actions taken by the police or the courts against over 140 former members and elected officials of the party at the subnational level</w:t>
      </w:r>
      <w:r w:rsidR="00215CEC">
        <w:rPr>
          <w:rFonts w:ascii="Times New Roman" w:eastAsia="Times New Roman" w:hAnsi="Times New Roman" w:cs="Times New Roman"/>
          <w:sz w:val="24"/>
          <w:szCs w:val="24"/>
          <w:lang w:val="en-GB"/>
        </w:rPr>
        <w:t>.</w:t>
      </w:r>
      <w:r w:rsidR="00D500DF">
        <w:rPr>
          <w:rStyle w:val="FootnoteReference"/>
          <w:rFonts w:ascii="Times New Roman" w:eastAsia="Times New Roman" w:hAnsi="Times New Roman" w:cs="Times New Roman"/>
          <w:sz w:val="24"/>
          <w:szCs w:val="24"/>
          <w:lang w:val="en-GB"/>
        </w:rPr>
        <w:footnoteReference w:id="42"/>
      </w:r>
      <w:r w:rsidR="00215CEC">
        <w:rPr>
          <w:rFonts w:ascii="Times New Roman" w:eastAsia="Times New Roman" w:hAnsi="Times New Roman" w:cs="Times New Roman"/>
          <w:sz w:val="24"/>
          <w:szCs w:val="24"/>
          <w:lang w:val="en-GB"/>
        </w:rPr>
        <w:t xml:space="preserve"> </w:t>
      </w:r>
    </w:p>
    <w:p w14:paraId="7F869F38" w14:textId="2310D1E0" w:rsidR="005A1281" w:rsidRPr="002A3394" w:rsidRDefault="00E67CE2" w:rsidP="1E3A8317">
      <w:pPr>
        <w:pStyle w:val="Normal1"/>
        <w:numPr>
          <w:ilvl w:val="0"/>
          <w:numId w:val="6"/>
        </w:numPr>
        <w:spacing w:after="120" w:line="240" w:lineRule="auto"/>
        <w:jc w:val="both"/>
        <w:rPr>
          <w:rFonts w:ascii="Times New Roman" w:eastAsia="Times New Roman" w:hAnsi="Times New Roman" w:cs="Times New Roman"/>
          <w:sz w:val="24"/>
          <w:szCs w:val="24"/>
        </w:rPr>
      </w:pPr>
      <w:r w:rsidRPr="002A3394">
        <w:rPr>
          <w:rFonts w:ascii="Times New Roman" w:eastAsia="Times New Roman" w:hAnsi="Times New Roman" w:cs="Times New Roman"/>
          <w:sz w:val="24"/>
          <w:szCs w:val="24"/>
        </w:rPr>
        <w:t xml:space="preserve">On July 10, 2016, political commentator </w:t>
      </w:r>
      <w:proofErr w:type="spellStart"/>
      <w:r w:rsidRPr="002A3394">
        <w:rPr>
          <w:rFonts w:ascii="Times New Roman" w:eastAsia="Times New Roman" w:hAnsi="Times New Roman" w:cs="Times New Roman"/>
          <w:sz w:val="24"/>
          <w:szCs w:val="24"/>
        </w:rPr>
        <w:t>Kem</w:t>
      </w:r>
      <w:proofErr w:type="spellEnd"/>
      <w:r w:rsidRPr="002A3394">
        <w:rPr>
          <w:rFonts w:ascii="Times New Roman" w:eastAsia="Times New Roman" w:hAnsi="Times New Roman" w:cs="Times New Roman"/>
          <w:sz w:val="24"/>
          <w:szCs w:val="24"/>
        </w:rPr>
        <w:t xml:space="preserve"> Ley was shot and killed at a petrol station where he regularly interviewed Cambodians about their political views. Ley was known for vocalizing his criticisms of the government as a prominent political commentator. </w:t>
      </w:r>
      <w:r w:rsidR="0040302E">
        <w:rPr>
          <w:rFonts w:ascii="Times New Roman" w:eastAsia="Times New Roman" w:hAnsi="Times New Roman" w:cs="Times New Roman"/>
          <w:sz w:val="24"/>
          <w:szCs w:val="24"/>
        </w:rPr>
        <w:t xml:space="preserve">NGOs have criticized </w:t>
      </w:r>
      <w:r w:rsidRPr="002A3394">
        <w:rPr>
          <w:rFonts w:ascii="Times New Roman" w:eastAsia="Times New Roman" w:hAnsi="Times New Roman" w:cs="Times New Roman"/>
          <w:sz w:val="24"/>
          <w:szCs w:val="24"/>
        </w:rPr>
        <w:t xml:space="preserve">Cambodian officials </w:t>
      </w:r>
      <w:r w:rsidR="0040302E">
        <w:rPr>
          <w:rFonts w:ascii="Times New Roman" w:eastAsia="Times New Roman" w:hAnsi="Times New Roman" w:cs="Times New Roman"/>
          <w:sz w:val="24"/>
          <w:szCs w:val="24"/>
        </w:rPr>
        <w:t xml:space="preserve">for not </w:t>
      </w:r>
      <w:r w:rsidRPr="002A3394">
        <w:rPr>
          <w:rFonts w:ascii="Times New Roman" w:eastAsia="Times New Roman" w:hAnsi="Times New Roman" w:cs="Times New Roman"/>
          <w:sz w:val="24"/>
          <w:szCs w:val="24"/>
        </w:rPr>
        <w:t>conduct</w:t>
      </w:r>
      <w:r w:rsidR="0040302E">
        <w:rPr>
          <w:rFonts w:ascii="Times New Roman" w:eastAsia="Times New Roman" w:hAnsi="Times New Roman" w:cs="Times New Roman"/>
          <w:sz w:val="24"/>
          <w:szCs w:val="24"/>
        </w:rPr>
        <w:t xml:space="preserve">ing </w:t>
      </w:r>
      <w:r w:rsidRPr="002A3394">
        <w:rPr>
          <w:rFonts w:ascii="Times New Roman" w:eastAsia="Times New Roman" w:hAnsi="Times New Roman" w:cs="Times New Roman"/>
          <w:sz w:val="24"/>
          <w:szCs w:val="24"/>
        </w:rPr>
        <w:t>a thorough investigation of the murder and who ordered it.</w:t>
      </w:r>
      <w:r w:rsidRPr="002A3394">
        <w:rPr>
          <w:rFonts w:ascii="Times New Roman" w:eastAsia="Times New Roman" w:hAnsi="Times New Roman" w:cs="Times New Roman"/>
          <w:sz w:val="24"/>
          <w:szCs w:val="24"/>
          <w:vertAlign w:val="superscript"/>
        </w:rPr>
        <w:footnoteReference w:id="43"/>
      </w:r>
      <w:r w:rsidR="00FE6DA5">
        <w:rPr>
          <w:rFonts w:ascii="Times New Roman" w:eastAsia="Times New Roman" w:hAnsi="Times New Roman" w:cs="Times New Roman"/>
          <w:sz w:val="24"/>
          <w:szCs w:val="24"/>
        </w:rPr>
        <w:t xml:space="preserve"> In its Rep</w:t>
      </w:r>
      <w:r w:rsidR="00BE24A4">
        <w:rPr>
          <w:rFonts w:ascii="Times New Roman" w:eastAsia="Times New Roman" w:hAnsi="Times New Roman" w:cs="Times New Roman"/>
          <w:sz w:val="24"/>
          <w:szCs w:val="24"/>
        </w:rPr>
        <w:t xml:space="preserve">lies, the government </w:t>
      </w:r>
      <w:r w:rsidR="0040302E">
        <w:rPr>
          <w:rFonts w:ascii="Times New Roman" w:eastAsia="Times New Roman" w:hAnsi="Times New Roman" w:cs="Times New Roman"/>
          <w:sz w:val="24"/>
          <w:szCs w:val="24"/>
        </w:rPr>
        <w:t>stated, “</w:t>
      </w:r>
      <w:r w:rsidR="0040302E" w:rsidRPr="0040302E">
        <w:rPr>
          <w:rFonts w:ascii="Times New Roman" w:eastAsia="Times New Roman" w:hAnsi="Times New Roman" w:cs="Times New Roman"/>
          <w:sz w:val="24"/>
          <w:szCs w:val="24"/>
        </w:rPr>
        <w:t xml:space="preserve">The perpetrator, </w:t>
      </w:r>
      <w:proofErr w:type="spellStart"/>
      <w:r w:rsidR="0040302E" w:rsidRPr="0040302E">
        <w:rPr>
          <w:rFonts w:ascii="Times New Roman" w:eastAsia="Times New Roman" w:hAnsi="Times New Roman" w:cs="Times New Roman"/>
          <w:sz w:val="24"/>
          <w:szCs w:val="24"/>
        </w:rPr>
        <w:t>Oeuth</w:t>
      </w:r>
      <w:proofErr w:type="spellEnd"/>
      <w:r w:rsidR="0040302E" w:rsidRPr="0040302E">
        <w:rPr>
          <w:rFonts w:ascii="Times New Roman" w:eastAsia="Times New Roman" w:hAnsi="Times New Roman" w:cs="Times New Roman"/>
          <w:sz w:val="24"/>
          <w:szCs w:val="24"/>
        </w:rPr>
        <w:t xml:space="preserve"> </w:t>
      </w:r>
      <w:proofErr w:type="spellStart"/>
      <w:r w:rsidR="0040302E" w:rsidRPr="0040302E">
        <w:rPr>
          <w:rFonts w:ascii="Times New Roman" w:eastAsia="Times New Roman" w:hAnsi="Times New Roman" w:cs="Times New Roman"/>
          <w:sz w:val="24"/>
          <w:szCs w:val="24"/>
        </w:rPr>
        <w:t>Ang</w:t>
      </w:r>
      <w:proofErr w:type="spellEnd"/>
      <w:r w:rsidR="0040302E" w:rsidRPr="0040302E">
        <w:rPr>
          <w:rFonts w:ascii="Times New Roman" w:eastAsia="Times New Roman" w:hAnsi="Times New Roman" w:cs="Times New Roman"/>
          <w:sz w:val="24"/>
          <w:szCs w:val="24"/>
        </w:rPr>
        <w:t xml:space="preserve"> alias </w:t>
      </w:r>
      <w:proofErr w:type="spellStart"/>
      <w:r w:rsidR="0040302E" w:rsidRPr="0040302E">
        <w:rPr>
          <w:rFonts w:ascii="Times New Roman" w:eastAsia="Times New Roman" w:hAnsi="Times New Roman" w:cs="Times New Roman"/>
          <w:sz w:val="24"/>
          <w:szCs w:val="24"/>
        </w:rPr>
        <w:t>Chuop</w:t>
      </w:r>
      <w:proofErr w:type="spellEnd"/>
      <w:r w:rsidR="0040302E" w:rsidRPr="0040302E">
        <w:rPr>
          <w:rFonts w:ascii="Times New Roman" w:eastAsia="Times New Roman" w:hAnsi="Times New Roman" w:cs="Times New Roman"/>
          <w:sz w:val="24"/>
          <w:szCs w:val="24"/>
        </w:rPr>
        <w:t xml:space="preserve"> </w:t>
      </w:r>
      <w:proofErr w:type="spellStart"/>
      <w:r w:rsidR="0040302E" w:rsidRPr="0040302E">
        <w:rPr>
          <w:rFonts w:ascii="Times New Roman" w:eastAsia="Times New Roman" w:hAnsi="Times New Roman" w:cs="Times New Roman"/>
          <w:sz w:val="24"/>
          <w:szCs w:val="24"/>
        </w:rPr>
        <w:t>Samlab</w:t>
      </w:r>
      <w:proofErr w:type="spellEnd"/>
      <w:r w:rsidR="0040302E" w:rsidRPr="0040302E">
        <w:rPr>
          <w:rFonts w:ascii="Times New Roman" w:eastAsia="Times New Roman" w:hAnsi="Times New Roman" w:cs="Times New Roman"/>
          <w:sz w:val="24"/>
          <w:szCs w:val="24"/>
        </w:rPr>
        <w:t xml:space="preserve">, who murdered </w:t>
      </w:r>
      <w:proofErr w:type="spellStart"/>
      <w:r w:rsidR="0040302E" w:rsidRPr="0040302E">
        <w:rPr>
          <w:rFonts w:ascii="Times New Roman" w:eastAsia="Times New Roman" w:hAnsi="Times New Roman" w:cs="Times New Roman"/>
          <w:sz w:val="24"/>
          <w:szCs w:val="24"/>
        </w:rPr>
        <w:t>Kem</w:t>
      </w:r>
      <w:proofErr w:type="spellEnd"/>
      <w:r w:rsidR="0040302E" w:rsidRPr="0040302E">
        <w:rPr>
          <w:rFonts w:ascii="Times New Roman" w:eastAsia="Times New Roman" w:hAnsi="Times New Roman" w:cs="Times New Roman"/>
          <w:sz w:val="24"/>
          <w:szCs w:val="24"/>
        </w:rPr>
        <w:t xml:space="preserve"> Ley on 10 July 2016 was arrested by the competent authorities and sent to court; and the court sentenced him to life imprisonment according to Judgment No. 89 dated 23 March 2017</w:t>
      </w:r>
      <w:r w:rsidR="003C3099">
        <w:rPr>
          <w:rFonts w:ascii="Times New Roman" w:eastAsia="Times New Roman" w:hAnsi="Times New Roman" w:cs="Times New Roman"/>
          <w:sz w:val="24"/>
          <w:szCs w:val="24"/>
        </w:rPr>
        <w:t>.”</w:t>
      </w:r>
      <w:r w:rsidR="003C3099">
        <w:rPr>
          <w:rStyle w:val="FootnoteReference"/>
          <w:rFonts w:ascii="Times New Roman" w:eastAsia="Times New Roman" w:hAnsi="Times New Roman" w:cs="Times New Roman"/>
          <w:sz w:val="24"/>
          <w:szCs w:val="24"/>
        </w:rPr>
        <w:footnoteReference w:id="44"/>
      </w:r>
    </w:p>
    <w:p w14:paraId="286A0FB0" w14:textId="07F6908D" w:rsidR="005A1281" w:rsidRPr="002A3394" w:rsidRDefault="00697A27" w:rsidP="1E3A8317">
      <w:pPr>
        <w:pStyle w:val="Normal1"/>
        <w:numPr>
          <w:ilvl w:val="0"/>
          <w:numId w:val="6"/>
        </w:num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Advocates and </w:t>
      </w:r>
      <w:r w:rsidR="7AE962A7" w:rsidRPr="1E3A8317">
        <w:rPr>
          <w:rFonts w:ascii="Times New Roman" w:eastAsia="Times New Roman" w:hAnsi="Times New Roman" w:cs="Times New Roman"/>
          <w:sz w:val="24"/>
          <w:szCs w:val="24"/>
        </w:rPr>
        <w:t>CPPAC-MN</w:t>
      </w:r>
      <w:r>
        <w:rPr>
          <w:rFonts w:ascii="Times New Roman" w:eastAsia="Times New Roman" w:hAnsi="Times New Roman" w:cs="Times New Roman"/>
          <w:sz w:val="24"/>
          <w:szCs w:val="24"/>
        </w:rPr>
        <w:t xml:space="preserve"> have received reports from p</w:t>
      </w:r>
      <w:r w:rsidR="00E67CE2" w:rsidRPr="002A3394">
        <w:rPr>
          <w:rFonts w:ascii="Times New Roman" w:eastAsia="Times New Roman" w:hAnsi="Times New Roman" w:cs="Times New Roman"/>
          <w:sz w:val="24"/>
          <w:szCs w:val="24"/>
        </w:rPr>
        <w:t xml:space="preserve">eople affiliated with the CNRP who are abroad </w:t>
      </w:r>
      <w:r>
        <w:rPr>
          <w:rFonts w:ascii="Times New Roman" w:eastAsia="Times New Roman" w:hAnsi="Times New Roman" w:cs="Times New Roman"/>
          <w:sz w:val="24"/>
          <w:szCs w:val="24"/>
        </w:rPr>
        <w:t xml:space="preserve">that they </w:t>
      </w:r>
      <w:r w:rsidR="00E67CE2" w:rsidRPr="002A3394">
        <w:rPr>
          <w:rFonts w:ascii="Times New Roman" w:eastAsia="Times New Roman" w:hAnsi="Times New Roman" w:cs="Times New Roman"/>
          <w:sz w:val="24"/>
          <w:szCs w:val="24"/>
        </w:rPr>
        <w:t xml:space="preserve">fear </w:t>
      </w:r>
      <w:r w:rsidR="37C724F6" w:rsidRPr="002A3394">
        <w:rPr>
          <w:rFonts w:ascii="Times New Roman" w:eastAsia="Times New Roman" w:hAnsi="Times New Roman" w:cs="Times New Roman"/>
          <w:sz w:val="24"/>
          <w:szCs w:val="24"/>
        </w:rPr>
        <w:t xml:space="preserve">that they will be targeted for violence and </w:t>
      </w:r>
      <w:r w:rsidR="00E67CE2" w:rsidRPr="002A3394">
        <w:rPr>
          <w:rFonts w:ascii="Times New Roman" w:eastAsia="Times New Roman" w:hAnsi="Times New Roman" w:cs="Times New Roman"/>
          <w:sz w:val="24"/>
          <w:szCs w:val="24"/>
        </w:rPr>
        <w:t xml:space="preserve">arrest </w:t>
      </w:r>
      <w:r w:rsidR="31E4C0B4" w:rsidRPr="002A3394">
        <w:rPr>
          <w:rFonts w:ascii="Times New Roman" w:eastAsia="Times New Roman" w:hAnsi="Times New Roman" w:cs="Times New Roman"/>
          <w:sz w:val="24"/>
          <w:szCs w:val="24"/>
        </w:rPr>
        <w:t xml:space="preserve">if </w:t>
      </w:r>
      <w:r w:rsidR="00E67CE2" w:rsidRPr="002A3394">
        <w:rPr>
          <w:rFonts w:ascii="Times New Roman" w:eastAsia="Times New Roman" w:hAnsi="Times New Roman" w:cs="Times New Roman"/>
          <w:sz w:val="24"/>
          <w:szCs w:val="24"/>
        </w:rPr>
        <w:t>th</w:t>
      </w:r>
      <w:r w:rsidR="0EFFD70E" w:rsidRPr="002A3394">
        <w:rPr>
          <w:rFonts w:ascii="Times New Roman" w:eastAsia="Times New Roman" w:hAnsi="Times New Roman" w:cs="Times New Roman"/>
          <w:sz w:val="24"/>
          <w:szCs w:val="24"/>
        </w:rPr>
        <w:t xml:space="preserve">ey </w:t>
      </w:r>
      <w:r w:rsidR="00E67CE2" w:rsidRPr="002A3394">
        <w:rPr>
          <w:rFonts w:ascii="Times New Roman" w:eastAsia="Times New Roman" w:hAnsi="Times New Roman" w:cs="Times New Roman"/>
          <w:sz w:val="24"/>
          <w:szCs w:val="24"/>
        </w:rPr>
        <w:t xml:space="preserve">return to </w:t>
      </w:r>
      <w:r w:rsidR="1A53FF4E" w:rsidRPr="002A3394">
        <w:rPr>
          <w:rFonts w:ascii="Times New Roman" w:eastAsia="Times New Roman" w:hAnsi="Times New Roman" w:cs="Times New Roman"/>
          <w:sz w:val="24"/>
          <w:szCs w:val="24"/>
        </w:rPr>
        <w:t xml:space="preserve">Cambodia. </w:t>
      </w:r>
      <w:r w:rsidR="00E67CE2" w:rsidRPr="002A3394">
        <w:rPr>
          <w:rFonts w:ascii="Times New Roman" w:eastAsia="Times New Roman" w:hAnsi="Times New Roman" w:cs="Times New Roman"/>
          <w:sz w:val="24"/>
          <w:szCs w:val="24"/>
        </w:rPr>
        <w:t xml:space="preserve">One CNRP member said that </w:t>
      </w:r>
      <w:r w:rsidR="00EF3867">
        <w:rPr>
          <w:rFonts w:ascii="Times New Roman" w:eastAsia="Times New Roman" w:hAnsi="Times New Roman" w:cs="Times New Roman"/>
          <w:sz w:val="24"/>
          <w:szCs w:val="24"/>
        </w:rPr>
        <w:t xml:space="preserve">when he returned to Cambodia, </w:t>
      </w:r>
      <w:r w:rsidR="00E67CE2" w:rsidRPr="002A3394">
        <w:rPr>
          <w:rFonts w:ascii="Times New Roman" w:eastAsia="Times New Roman" w:hAnsi="Times New Roman" w:cs="Times New Roman"/>
          <w:sz w:val="24"/>
          <w:szCs w:val="24"/>
        </w:rPr>
        <w:t>he was attacked in front of the National Assembly building and beaten up by multiple men, while nearby police failed to intervene.</w:t>
      </w:r>
      <w:r w:rsidR="00E67CE2" w:rsidRPr="002A3394">
        <w:rPr>
          <w:rFonts w:ascii="Times New Roman" w:eastAsia="Times New Roman" w:hAnsi="Times New Roman" w:cs="Times New Roman"/>
          <w:sz w:val="24"/>
          <w:szCs w:val="24"/>
          <w:vertAlign w:val="superscript"/>
        </w:rPr>
        <w:footnoteReference w:id="45"/>
      </w:r>
      <w:r w:rsidR="00C923A3" w:rsidRPr="002A3394">
        <w:rPr>
          <w:rFonts w:ascii="Times New Roman" w:eastAsia="Times New Roman" w:hAnsi="Times New Roman" w:cs="Times New Roman"/>
          <w:sz w:val="24"/>
          <w:szCs w:val="24"/>
        </w:rPr>
        <w:t xml:space="preserve"> </w:t>
      </w:r>
      <w:r w:rsidR="000C318F">
        <w:rPr>
          <w:rFonts w:ascii="Times New Roman" w:eastAsia="Times New Roman" w:hAnsi="Times New Roman" w:cs="Times New Roman"/>
          <w:sz w:val="24"/>
          <w:szCs w:val="24"/>
        </w:rPr>
        <w:t xml:space="preserve"> Threats have also been made against family members of diaspora activists who remain in Cambodia.</w:t>
      </w:r>
      <w:r w:rsidR="000C318F">
        <w:rPr>
          <w:rStyle w:val="FootnoteReference"/>
          <w:rFonts w:ascii="Times New Roman" w:eastAsia="Times New Roman" w:hAnsi="Times New Roman" w:cs="Times New Roman"/>
          <w:sz w:val="24"/>
          <w:szCs w:val="24"/>
        </w:rPr>
        <w:footnoteReference w:id="46"/>
      </w:r>
    </w:p>
    <w:p w14:paraId="72DC3DF3" w14:textId="24B96F3A" w:rsidR="005A1281" w:rsidRPr="00A55401" w:rsidRDefault="008B3B8C" w:rsidP="0129E428">
      <w:pPr>
        <w:pStyle w:val="Normal1"/>
        <w:keepNext/>
        <w:numPr>
          <w:ilvl w:val="0"/>
          <w:numId w:val="7"/>
        </w:numPr>
        <w:spacing w:before="240" w:after="240" w:line="240" w:lineRule="auto"/>
        <w:rPr>
          <w:rFonts w:ascii="Times New Roman" w:eastAsia="Times New Roman" w:hAnsi="Times New Roman" w:cs="Times New Roman"/>
          <w:b/>
          <w:bCs/>
          <w:sz w:val="24"/>
          <w:szCs w:val="24"/>
        </w:rPr>
      </w:pPr>
      <w:r w:rsidRPr="1E3A8317">
        <w:rPr>
          <w:rFonts w:ascii="Times New Roman" w:eastAsia="Times New Roman" w:hAnsi="Times New Roman" w:cs="Times New Roman"/>
          <w:b/>
          <w:bCs/>
          <w:color w:val="000000" w:themeColor="text1"/>
          <w:sz w:val="24"/>
          <w:szCs w:val="24"/>
        </w:rPr>
        <w:t xml:space="preserve">Suggested </w:t>
      </w:r>
      <w:r w:rsidR="00A55401" w:rsidRPr="1E3A8317">
        <w:rPr>
          <w:rFonts w:ascii="Times New Roman" w:eastAsia="Times New Roman" w:hAnsi="Times New Roman" w:cs="Times New Roman"/>
          <w:b/>
          <w:bCs/>
          <w:color w:val="000000" w:themeColor="text1"/>
          <w:sz w:val="24"/>
          <w:szCs w:val="24"/>
        </w:rPr>
        <w:t>R</w:t>
      </w:r>
      <w:r w:rsidR="00E67CE2" w:rsidRPr="1E3A8317">
        <w:rPr>
          <w:rFonts w:ascii="Times New Roman" w:eastAsia="Times New Roman" w:hAnsi="Times New Roman" w:cs="Times New Roman"/>
          <w:b/>
          <w:bCs/>
          <w:sz w:val="24"/>
          <w:szCs w:val="24"/>
        </w:rPr>
        <w:t>ecommendations for the Government of Cambodia</w:t>
      </w:r>
    </w:p>
    <w:p w14:paraId="144D48DE" w14:textId="519ED68B" w:rsidR="4DF2DA9A" w:rsidRDefault="4DF2DA9A" w:rsidP="1E3A8317">
      <w:pPr>
        <w:pStyle w:val="Normal1"/>
        <w:keepNext/>
        <w:numPr>
          <w:ilvl w:val="0"/>
          <w:numId w:val="6"/>
        </w:numPr>
        <w:spacing w:before="240" w:after="240" w:line="240" w:lineRule="auto"/>
        <w:rPr>
          <w:rFonts w:ascii="Times New Roman" w:eastAsia="Times New Roman" w:hAnsi="Times New Roman" w:cs="Times New Roman"/>
          <w:sz w:val="24"/>
          <w:szCs w:val="24"/>
        </w:rPr>
      </w:pPr>
      <w:r w:rsidRPr="1E3A8317">
        <w:rPr>
          <w:rFonts w:ascii="Times New Roman" w:eastAsia="Times New Roman" w:hAnsi="Times New Roman" w:cs="Times New Roman"/>
          <w:sz w:val="24"/>
          <w:szCs w:val="24"/>
        </w:rPr>
        <w:t>The Advocates and CPPAC-MN respectfully request that the Committee recommend that the State party</w:t>
      </w:r>
      <w:r w:rsidR="48107658" w:rsidRPr="1E3A8317">
        <w:rPr>
          <w:rFonts w:ascii="Times New Roman" w:eastAsia="Times New Roman" w:hAnsi="Times New Roman" w:cs="Times New Roman"/>
          <w:sz w:val="24"/>
          <w:szCs w:val="24"/>
        </w:rPr>
        <w:t>:</w:t>
      </w:r>
    </w:p>
    <w:p w14:paraId="7DB196AC" w14:textId="4B0B451E" w:rsidR="005A1281" w:rsidRPr="002A3394" w:rsidRDefault="00E67CE2" w:rsidP="002A3394">
      <w:pPr>
        <w:pStyle w:val="Normal1"/>
        <w:numPr>
          <w:ilvl w:val="0"/>
          <w:numId w:val="3"/>
        </w:numPr>
        <w:tabs>
          <w:tab w:val="left" w:pos="360"/>
        </w:tabs>
        <w:spacing w:after="120" w:line="240" w:lineRule="auto"/>
        <w:jc w:val="both"/>
        <w:rPr>
          <w:rFonts w:ascii="Times New Roman" w:eastAsia="Times New Roman" w:hAnsi="Times New Roman" w:cs="Times New Roman"/>
          <w:sz w:val="24"/>
          <w:szCs w:val="24"/>
        </w:rPr>
      </w:pPr>
      <w:r w:rsidRPr="2C718B55">
        <w:rPr>
          <w:rFonts w:ascii="Times New Roman" w:eastAsia="Times New Roman" w:hAnsi="Times New Roman" w:cs="Times New Roman"/>
          <w:sz w:val="24"/>
          <w:szCs w:val="24"/>
        </w:rPr>
        <w:t>Protect</w:t>
      </w:r>
      <w:r w:rsidR="00A51221">
        <w:rPr>
          <w:rFonts w:ascii="Times New Roman" w:eastAsia="Times New Roman" w:hAnsi="Times New Roman" w:cs="Times New Roman"/>
          <w:sz w:val="24"/>
          <w:szCs w:val="24"/>
        </w:rPr>
        <w:t xml:space="preserve"> civil </w:t>
      </w:r>
      <w:r w:rsidR="0049561E">
        <w:rPr>
          <w:rFonts w:ascii="Times New Roman" w:eastAsia="Times New Roman" w:hAnsi="Times New Roman" w:cs="Times New Roman"/>
          <w:sz w:val="24"/>
          <w:szCs w:val="24"/>
        </w:rPr>
        <w:t xml:space="preserve">society </w:t>
      </w:r>
      <w:proofErr w:type="spellStart"/>
      <w:r w:rsidR="0049561E">
        <w:rPr>
          <w:rFonts w:ascii="Times New Roman" w:eastAsia="Times New Roman" w:hAnsi="Times New Roman" w:cs="Times New Roman"/>
          <w:sz w:val="24"/>
          <w:szCs w:val="24"/>
        </w:rPr>
        <w:t>organiations</w:t>
      </w:r>
      <w:proofErr w:type="spellEnd"/>
      <w:r w:rsidR="0049561E">
        <w:rPr>
          <w:rFonts w:ascii="Times New Roman" w:eastAsia="Times New Roman" w:hAnsi="Times New Roman" w:cs="Times New Roman"/>
          <w:sz w:val="24"/>
          <w:szCs w:val="24"/>
        </w:rPr>
        <w:t>,</w:t>
      </w:r>
      <w:r w:rsidRPr="2C718B55">
        <w:rPr>
          <w:rFonts w:ascii="Times New Roman" w:eastAsia="Times New Roman" w:hAnsi="Times New Roman" w:cs="Times New Roman"/>
          <w:sz w:val="24"/>
          <w:szCs w:val="24"/>
        </w:rPr>
        <w:t xml:space="preserve"> human rights defenders, </w:t>
      </w:r>
      <w:r w:rsidR="00A51221" w:rsidRPr="2C718B55">
        <w:rPr>
          <w:rFonts w:ascii="Times New Roman" w:eastAsia="Times New Roman" w:hAnsi="Times New Roman" w:cs="Times New Roman"/>
          <w:sz w:val="24"/>
          <w:szCs w:val="24"/>
        </w:rPr>
        <w:t xml:space="preserve">opposition-party members, </w:t>
      </w:r>
      <w:r w:rsidRPr="2C718B55">
        <w:rPr>
          <w:rFonts w:ascii="Times New Roman" w:eastAsia="Times New Roman" w:hAnsi="Times New Roman" w:cs="Times New Roman"/>
          <w:sz w:val="24"/>
          <w:szCs w:val="24"/>
        </w:rPr>
        <w:t xml:space="preserve">and journalists from harassment and arbitrary arrest by adopting legislative measures that prevent the </w:t>
      </w:r>
      <w:r w:rsidR="00B85B32" w:rsidRPr="2C718B55">
        <w:rPr>
          <w:rFonts w:ascii="Times New Roman" w:eastAsia="Times New Roman" w:hAnsi="Times New Roman" w:cs="Times New Roman"/>
          <w:sz w:val="24"/>
          <w:szCs w:val="24"/>
        </w:rPr>
        <w:t>harassment</w:t>
      </w:r>
      <w:r w:rsidRPr="2C718B55">
        <w:rPr>
          <w:rFonts w:ascii="Times New Roman" w:eastAsia="Times New Roman" w:hAnsi="Times New Roman" w:cs="Times New Roman"/>
          <w:sz w:val="24"/>
          <w:szCs w:val="24"/>
        </w:rPr>
        <w:t xml:space="preserve"> of such persons while exercising their rights to expression and association. </w:t>
      </w:r>
    </w:p>
    <w:p w14:paraId="1FF85360" w14:textId="1937A785" w:rsidR="005A1281" w:rsidRPr="002A3394" w:rsidRDefault="00E67CE2" w:rsidP="002A3394">
      <w:pPr>
        <w:pStyle w:val="Normal1"/>
        <w:numPr>
          <w:ilvl w:val="0"/>
          <w:numId w:val="3"/>
        </w:numPr>
        <w:tabs>
          <w:tab w:val="left" w:pos="360"/>
        </w:tabs>
        <w:spacing w:after="120" w:line="240" w:lineRule="auto"/>
        <w:jc w:val="both"/>
        <w:rPr>
          <w:rFonts w:ascii="Times New Roman" w:eastAsia="Times New Roman" w:hAnsi="Times New Roman" w:cs="Times New Roman"/>
          <w:sz w:val="24"/>
          <w:szCs w:val="24"/>
        </w:rPr>
      </w:pPr>
      <w:r w:rsidRPr="002A3394">
        <w:rPr>
          <w:rFonts w:ascii="Times New Roman" w:eastAsia="Times New Roman" w:hAnsi="Times New Roman" w:cs="Times New Roman"/>
          <w:sz w:val="24"/>
          <w:szCs w:val="24"/>
        </w:rPr>
        <w:t xml:space="preserve">Thoroughly and impartially investigate and prosecute crimes committed against </w:t>
      </w:r>
      <w:r w:rsidR="0049561E">
        <w:rPr>
          <w:rFonts w:ascii="Times New Roman" w:eastAsia="Times New Roman" w:hAnsi="Times New Roman" w:cs="Times New Roman"/>
          <w:sz w:val="24"/>
          <w:szCs w:val="24"/>
        </w:rPr>
        <w:t xml:space="preserve">representatives of civil society organizations </w:t>
      </w:r>
      <w:r w:rsidRPr="002A3394">
        <w:rPr>
          <w:rFonts w:ascii="Times New Roman" w:eastAsia="Times New Roman" w:hAnsi="Times New Roman" w:cs="Times New Roman"/>
          <w:sz w:val="24"/>
          <w:szCs w:val="24"/>
        </w:rPr>
        <w:t>and human rights defenders</w:t>
      </w:r>
      <w:r w:rsidR="0049561E">
        <w:rPr>
          <w:rFonts w:ascii="Times New Roman" w:eastAsia="Times New Roman" w:hAnsi="Times New Roman" w:cs="Times New Roman"/>
          <w:sz w:val="24"/>
          <w:szCs w:val="24"/>
        </w:rPr>
        <w:t xml:space="preserve">, as well as </w:t>
      </w:r>
      <w:r w:rsidR="0049561E" w:rsidRPr="002A3394">
        <w:rPr>
          <w:rFonts w:ascii="Times New Roman" w:eastAsia="Times New Roman" w:hAnsi="Times New Roman" w:cs="Times New Roman"/>
          <w:sz w:val="24"/>
          <w:szCs w:val="24"/>
        </w:rPr>
        <w:t>opposition members</w:t>
      </w:r>
      <w:r w:rsidRPr="002A3394">
        <w:rPr>
          <w:rFonts w:ascii="Times New Roman" w:eastAsia="Times New Roman" w:hAnsi="Times New Roman" w:cs="Times New Roman"/>
          <w:sz w:val="24"/>
          <w:szCs w:val="24"/>
        </w:rPr>
        <w:t xml:space="preserve"> </w:t>
      </w:r>
      <w:r w:rsidR="0049561E">
        <w:rPr>
          <w:rFonts w:ascii="Times New Roman" w:eastAsia="Times New Roman" w:hAnsi="Times New Roman" w:cs="Times New Roman"/>
          <w:sz w:val="24"/>
          <w:szCs w:val="24"/>
        </w:rPr>
        <w:t xml:space="preserve">and journalists, </w:t>
      </w:r>
      <w:r w:rsidRPr="002A3394">
        <w:rPr>
          <w:rFonts w:ascii="Times New Roman" w:eastAsia="Times New Roman" w:hAnsi="Times New Roman" w:cs="Times New Roman"/>
          <w:sz w:val="24"/>
          <w:szCs w:val="24"/>
        </w:rPr>
        <w:t xml:space="preserve">and </w:t>
      </w:r>
      <w:r w:rsidR="00B85B32" w:rsidRPr="002A3394">
        <w:rPr>
          <w:rFonts w:ascii="Times New Roman" w:eastAsia="Times New Roman" w:hAnsi="Times New Roman" w:cs="Times New Roman"/>
          <w:sz w:val="24"/>
          <w:szCs w:val="24"/>
        </w:rPr>
        <w:t>hold offenders accountable</w:t>
      </w:r>
      <w:r w:rsidRPr="002A3394">
        <w:rPr>
          <w:rFonts w:ascii="Times New Roman" w:eastAsia="Times New Roman" w:hAnsi="Times New Roman" w:cs="Times New Roman"/>
          <w:sz w:val="24"/>
          <w:szCs w:val="24"/>
        </w:rPr>
        <w:t>.</w:t>
      </w:r>
    </w:p>
    <w:p w14:paraId="672DB9F4" w14:textId="77777777" w:rsidR="005A1281" w:rsidRPr="002A3394" w:rsidRDefault="00E67CE2" w:rsidP="002A3394">
      <w:pPr>
        <w:pStyle w:val="Normal1"/>
        <w:numPr>
          <w:ilvl w:val="0"/>
          <w:numId w:val="3"/>
        </w:numPr>
        <w:tabs>
          <w:tab w:val="left" w:pos="360"/>
        </w:tabs>
        <w:spacing w:after="120" w:line="240" w:lineRule="auto"/>
        <w:jc w:val="both"/>
        <w:rPr>
          <w:rFonts w:ascii="Times New Roman" w:eastAsia="Times New Roman" w:hAnsi="Times New Roman" w:cs="Times New Roman"/>
          <w:sz w:val="24"/>
          <w:szCs w:val="24"/>
        </w:rPr>
      </w:pPr>
      <w:r w:rsidRPr="002A3394">
        <w:rPr>
          <w:rFonts w:ascii="Times New Roman" w:eastAsia="Times New Roman" w:hAnsi="Times New Roman" w:cs="Times New Roman"/>
          <w:sz w:val="24"/>
          <w:szCs w:val="24"/>
        </w:rPr>
        <w:t xml:space="preserve">Take the necessary steps to repeal or amend </w:t>
      </w:r>
      <w:r w:rsidR="002A3394" w:rsidRPr="002A3394">
        <w:rPr>
          <w:rFonts w:ascii="Times New Roman" w:eastAsia="Times New Roman" w:hAnsi="Times New Roman" w:cs="Times New Roman"/>
          <w:sz w:val="24"/>
          <w:szCs w:val="24"/>
        </w:rPr>
        <w:t>all</w:t>
      </w:r>
      <w:r w:rsidRPr="002A3394">
        <w:rPr>
          <w:rFonts w:ascii="Times New Roman" w:eastAsia="Times New Roman" w:hAnsi="Times New Roman" w:cs="Times New Roman"/>
          <w:sz w:val="24"/>
          <w:szCs w:val="24"/>
        </w:rPr>
        <w:t xml:space="preserve"> laws that limit the legitimate exercise of freedom of expression, assembly</w:t>
      </w:r>
      <w:r w:rsidR="002A3394" w:rsidRPr="002A3394">
        <w:rPr>
          <w:rFonts w:ascii="Times New Roman" w:eastAsia="Times New Roman" w:hAnsi="Times New Roman" w:cs="Times New Roman"/>
          <w:sz w:val="24"/>
          <w:szCs w:val="24"/>
        </w:rPr>
        <w:t>,</w:t>
      </w:r>
      <w:r w:rsidRPr="002A3394">
        <w:rPr>
          <w:rFonts w:ascii="Times New Roman" w:eastAsia="Times New Roman" w:hAnsi="Times New Roman" w:cs="Times New Roman"/>
          <w:sz w:val="24"/>
          <w:szCs w:val="24"/>
        </w:rPr>
        <w:t xml:space="preserve"> and association, </w:t>
      </w:r>
      <w:r w:rsidR="008D4E5C" w:rsidRPr="002A3394">
        <w:rPr>
          <w:rFonts w:ascii="Times New Roman" w:eastAsia="Times New Roman" w:hAnsi="Times New Roman" w:cs="Times New Roman"/>
          <w:sz w:val="24"/>
          <w:szCs w:val="24"/>
        </w:rPr>
        <w:t xml:space="preserve">bringing </w:t>
      </w:r>
      <w:r w:rsidRPr="002A3394">
        <w:rPr>
          <w:rFonts w:ascii="Times New Roman" w:eastAsia="Times New Roman" w:hAnsi="Times New Roman" w:cs="Times New Roman"/>
          <w:sz w:val="24"/>
          <w:szCs w:val="24"/>
        </w:rPr>
        <w:t xml:space="preserve">Cambodia’s domestic laws </w:t>
      </w:r>
      <w:r w:rsidR="008D4E5C" w:rsidRPr="002A3394">
        <w:rPr>
          <w:rFonts w:ascii="Times New Roman" w:eastAsia="Times New Roman" w:hAnsi="Times New Roman" w:cs="Times New Roman"/>
          <w:sz w:val="24"/>
          <w:szCs w:val="24"/>
        </w:rPr>
        <w:t xml:space="preserve">into </w:t>
      </w:r>
      <w:r w:rsidRPr="002A3394">
        <w:rPr>
          <w:rFonts w:ascii="Times New Roman" w:eastAsia="Times New Roman" w:hAnsi="Times New Roman" w:cs="Times New Roman"/>
          <w:sz w:val="24"/>
          <w:szCs w:val="24"/>
        </w:rPr>
        <w:t xml:space="preserve">in full compliance with international </w:t>
      </w:r>
      <w:r w:rsidR="008D4E5C" w:rsidRPr="002A3394">
        <w:rPr>
          <w:rFonts w:ascii="Times New Roman" w:eastAsia="Times New Roman" w:hAnsi="Times New Roman" w:cs="Times New Roman"/>
          <w:sz w:val="24"/>
          <w:szCs w:val="24"/>
        </w:rPr>
        <w:t xml:space="preserve">human rights </w:t>
      </w:r>
      <w:r w:rsidRPr="002A3394">
        <w:rPr>
          <w:rFonts w:ascii="Times New Roman" w:eastAsia="Times New Roman" w:hAnsi="Times New Roman" w:cs="Times New Roman"/>
          <w:sz w:val="24"/>
          <w:szCs w:val="24"/>
        </w:rPr>
        <w:t>standards.</w:t>
      </w:r>
    </w:p>
    <w:p w14:paraId="4FC88508" w14:textId="77777777" w:rsidR="005A1281" w:rsidRPr="002A3394" w:rsidRDefault="00E67CE2" w:rsidP="002A3394">
      <w:pPr>
        <w:pStyle w:val="Normal1"/>
        <w:numPr>
          <w:ilvl w:val="0"/>
          <w:numId w:val="3"/>
        </w:numPr>
        <w:tabs>
          <w:tab w:val="left" w:pos="360"/>
        </w:tabs>
        <w:spacing w:after="120" w:line="240" w:lineRule="auto"/>
        <w:jc w:val="both"/>
        <w:rPr>
          <w:rFonts w:ascii="Times New Roman" w:eastAsia="Times New Roman" w:hAnsi="Times New Roman" w:cs="Times New Roman"/>
          <w:sz w:val="24"/>
          <w:szCs w:val="24"/>
        </w:rPr>
      </w:pPr>
      <w:r w:rsidRPr="002A3394">
        <w:rPr>
          <w:rFonts w:ascii="Times New Roman" w:eastAsia="Times New Roman" w:hAnsi="Times New Roman" w:cs="Times New Roman"/>
          <w:sz w:val="24"/>
          <w:szCs w:val="24"/>
        </w:rPr>
        <w:t>Take concrete action to</w:t>
      </w:r>
      <w:r w:rsidRPr="002A3394">
        <w:rPr>
          <w:rFonts w:ascii="Times New Roman" w:eastAsia="Times New Roman" w:hAnsi="Times New Roman" w:cs="Times New Roman"/>
          <w:sz w:val="24"/>
          <w:szCs w:val="24"/>
          <w:highlight w:val="white"/>
        </w:rPr>
        <w:t xml:space="preserve"> ensure that conditions of arrest and pretrial detention meet international standards, includ</w:t>
      </w:r>
      <w:r w:rsidR="008D4E5C" w:rsidRPr="002A3394">
        <w:rPr>
          <w:rFonts w:ascii="Times New Roman" w:eastAsia="Times New Roman" w:hAnsi="Times New Roman" w:cs="Times New Roman"/>
          <w:sz w:val="24"/>
          <w:szCs w:val="24"/>
          <w:highlight w:val="white"/>
        </w:rPr>
        <w:t>ing by</w:t>
      </w:r>
      <w:r w:rsidRPr="002A3394">
        <w:rPr>
          <w:rFonts w:ascii="Times New Roman" w:eastAsia="Times New Roman" w:hAnsi="Times New Roman" w:cs="Times New Roman"/>
          <w:sz w:val="24"/>
          <w:szCs w:val="24"/>
          <w:highlight w:val="white"/>
        </w:rPr>
        <w:t xml:space="preserve"> reducing the length of time detainees spend in pretrial detention.</w:t>
      </w:r>
    </w:p>
    <w:p w14:paraId="33D0EA26" w14:textId="77777777" w:rsidR="005A1281" w:rsidRDefault="008D4E5C" w:rsidP="002A3394">
      <w:pPr>
        <w:pStyle w:val="Normal1"/>
        <w:numPr>
          <w:ilvl w:val="0"/>
          <w:numId w:val="3"/>
        </w:numPr>
        <w:tabs>
          <w:tab w:val="left" w:pos="360"/>
        </w:tabs>
        <w:spacing w:after="120" w:line="240" w:lineRule="auto"/>
        <w:jc w:val="both"/>
        <w:rPr>
          <w:rFonts w:ascii="Times New Roman" w:eastAsia="Times New Roman" w:hAnsi="Times New Roman" w:cs="Times New Roman"/>
          <w:sz w:val="24"/>
          <w:szCs w:val="24"/>
          <w:highlight w:val="white"/>
        </w:rPr>
      </w:pPr>
      <w:r w:rsidRPr="002A3394">
        <w:rPr>
          <w:rFonts w:ascii="Times New Roman" w:eastAsia="Times New Roman" w:hAnsi="Times New Roman" w:cs="Times New Roman"/>
          <w:sz w:val="24"/>
          <w:szCs w:val="24"/>
          <w:highlight w:val="white"/>
        </w:rPr>
        <w:t xml:space="preserve">Bring conditions of detention into compliance with the Nelson Mandela Rules, particularly with respect to </w:t>
      </w:r>
      <w:r w:rsidR="005C4A00" w:rsidRPr="002A3394">
        <w:rPr>
          <w:rFonts w:ascii="Times New Roman" w:eastAsia="Times New Roman" w:hAnsi="Times New Roman" w:cs="Times New Roman"/>
          <w:sz w:val="24"/>
          <w:szCs w:val="24"/>
          <w:highlight w:val="white"/>
        </w:rPr>
        <w:t xml:space="preserve">air-quality standards, </w:t>
      </w:r>
      <w:r w:rsidR="00E67CE2" w:rsidRPr="002A3394">
        <w:rPr>
          <w:rFonts w:ascii="Times New Roman" w:eastAsia="Times New Roman" w:hAnsi="Times New Roman" w:cs="Times New Roman"/>
          <w:sz w:val="24"/>
          <w:szCs w:val="24"/>
          <w:highlight w:val="white"/>
        </w:rPr>
        <w:t xml:space="preserve">access to water, </w:t>
      </w:r>
      <w:r w:rsidR="005C4A00" w:rsidRPr="002A3394">
        <w:rPr>
          <w:rFonts w:ascii="Times New Roman" w:eastAsia="Times New Roman" w:hAnsi="Times New Roman" w:cs="Times New Roman"/>
          <w:sz w:val="24"/>
          <w:szCs w:val="24"/>
          <w:highlight w:val="white"/>
        </w:rPr>
        <w:t xml:space="preserve">and access to </w:t>
      </w:r>
      <w:r w:rsidR="00E67CE2" w:rsidRPr="002A3394">
        <w:rPr>
          <w:rFonts w:ascii="Times New Roman" w:eastAsia="Times New Roman" w:hAnsi="Times New Roman" w:cs="Times New Roman"/>
          <w:sz w:val="24"/>
          <w:szCs w:val="24"/>
          <w:highlight w:val="white"/>
        </w:rPr>
        <w:t>electricity.</w:t>
      </w:r>
    </w:p>
    <w:p w14:paraId="7038C089" w14:textId="77777777" w:rsidR="00A51221" w:rsidRPr="002A3394" w:rsidRDefault="00A51221" w:rsidP="00A51221">
      <w:pPr>
        <w:pStyle w:val="Normal1"/>
        <w:numPr>
          <w:ilvl w:val="0"/>
          <w:numId w:val="3"/>
        </w:numPr>
        <w:tabs>
          <w:tab w:val="left" w:pos="360"/>
        </w:tabs>
        <w:spacing w:after="120" w:line="240" w:lineRule="auto"/>
        <w:jc w:val="both"/>
        <w:rPr>
          <w:rFonts w:ascii="Times New Roman" w:eastAsia="Times New Roman" w:hAnsi="Times New Roman" w:cs="Times New Roman"/>
          <w:sz w:val="24"/>
          <w:szCs w:val="24"/>
          <w:highlight w:val="white"/>
        </w:rPr>
      </w:pPr>
      <w:r w:rsidRPr="002A3394">
        <w:rPr>
          <w:rFonts w:ascii="Times New Roman" w:eastAsia="Times New Roman" w:hAnsi="Times New Roman" w:cs="Times New Roman"/>
          <w:sz w:val="24"/>
          <w:szCs w:val="24"/>
          <w:highlight w:val="white"/>
        </w:rPr>
        <w:t xml:space="preserve">Commit to a free and open political environment so that all political parties can legally campaign and participate in elections. </w:t>
      </w:r>
    </w:p>
    <w:p w14:paraId="4C3F4CD7" w14:textId="77777777" w:rsidR="00A51221" w:rsidRPr="002A3394" w:rsidRDefault="00A51221" w:rsidP="00A51221">
      <w:pPr>
        <w:pStyle w:val="Normal1"/>
        <w:numPr>
          <w:ilvl w:val="0"/>
          <w:numId w:val="3"/>
        </w:numPr>
        <w:tabs>
          <w:tab w:val="left" w:pos="360"/>
        </w:tabs>
        <w:spacing w:after="120" w:line="240" w:lineRule="auto"/>
        <w:jc w:val="both"/>
        <w:rPr>
          <w:rFonts w:ascii="Times New Roman" w:eastAsia="Times New Roman" w:hAnsi="Times New Roman" w:cs="Times New Roman"/>
          <w:sz w:val="24"/>
          <w:szCs w:val="24"/>
        </w:rPr>
      </w:pPr>
      <w:r w:rsidRPr="002A3394">
        <w:rPr>
          <w:rFonts w:ascii="Times New Roman" w:eastAsia="Times New Roman" w:hAnsi="Times New Roman" w:cs="Times New Roman"/>
          <w:sz w:val="24"/>
          <w:szCs w:val="24"/>
        </w:rPr>
        <w:t xml:space="preserve">Take necessary measures to ensure a free and independent media, including through the revocation of Article 13 of the Press Law and article 305 of the Penal Code. </w:t>
      </w:r>
    </w:p>
    <w:p w14:paraId="1C0112BE" w14:textId="77777777" w:rsidR="00A51221" w:rsidRPr="002A3394" w:rsidRDefault="00A51221" w:rsidP="00A51221">
      <w:pPr>
        <w:pStyle w:val="Normal1"/>
        <w:tabs>
          <w:tab w:val="left" w:pos="360"/>
        </w:tabs>
        <w:spacing w:after="120" w:line="240" w:lineRule="auto"/>
        <w:ind w:left="720"/>
        <w:jc w:val="both"/>
        <w:rPr>
          <w:rFonts w:ascii="Times New Roman" w:eastAsia="Times New Roman" w:hAnsi="Times New Roman" w:cs="Times New Roman"/>
          <w:sz w:val="24"/>
          <w:szCs w:val="24"/>
          <w:highlight w:val="white"/>
        </w:rPr>
      </w:pPr>
    </w:p>
    <w:p w14:paraId="5A39BBE3" w14:textId="77777777" w:rsidR="005A1281" w:rsidRPr="002A3394" w:rsidRDefault="005A1281" w:rsidP="002A3394">
      <w:pPr>
        <w:pStyle w:val="Normal1"/>
        <w:tabs>
          <w:tab w:val="left" w:pos="360"/>
        </w:tabs>
        <w:spacing w:line="240" w:lineRule="auto"/>
        <w:jc w:val="both"/>
        <w:rPr>
          <w:rFonts w:ascii="Times New Roman" w:eastAsia="Times New Roman" w:hAnsi="Times New Roman" w:cs="Times New Roman"/>
          <w:sz w:val="24"/>
          <w:szCs w:val="24"/>
        </w:rPr>
      </w:pPr>
    </w:p>
    <w:sectPr w:rsidR="005A1281" w:rsidRPr="002A3394">
      <w:headerReference w:type="default" r:id="rId11"/>
      <w:footerReference w:type="default" r:id="rId12"/>
      <w:headerReference w:type="first" r:id="rId13"/>
      <w:footerReference w:type="first" r:id="rId14"/>
      <w:pgSz w:w="12240" w:h="15840"/>
      <w:pgMar w:top="1440" w:right="1440" w:bottom="1440" w:left="1440" w:header="720" w:footer="720" w:gutter="0"/>
      <w:pgNumType w:start="1"/>
      <w:cols w:space="720"/>
      <w:titlePg/>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7E571B" w16cex:dateUtc="2023-01-27T06:58:00Z"/>
  <w16cex:commentExtensible w16cex:durableId="277E5574" w16cex:dateUtc="2023-01-27T06:51:00Z"/>
  <w16cex:commentExtensible w16cex:durableId="277E56FC" w16cex:dateUtc="2023-01-27T06: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CBF8469" w16cid:durableId="277E571B"/>
  <w16cid:commentId w16cid:paraId="59F1E5F3" w16cid:durableId="277E5574"/>
  <w16cid:commentId w16cid:paraId="7AB479E5" w16cid:durableId="277E56F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F584B" w14:textId="77777777" w:rsidR="006B721A" w:rsidRDefault="006B721A">
      <w:pPr>
        <w:spacing w:line="240" w:lineRule="auto"/>
      </w:pPr>
      <w:r>
        <w:separator/>
      </w:r>
    </w:p>
  </w:endnote>
  <w:endnote w:type="continuationSeparator" w:id="0">
    <w:p w14:paraId="573A1A8C" w14:textId="77777777" w:rsidR="006B721A" w:rsidRDefault="006B721A">
      <w:pPr>
        <w:spacing w:line="240" w:lineRule="auto"/>
      </w:pPr>
      <w:r>
        <w:continuationSeparator/>
      </w:r>
    </w:p>
  </w:endnote>
  <w:endnote w:type="continuationNotice" w:id="1">
    <w:p w14:paraId="474949B4" w14:textId="77777777" w:rsidR="006B721A" w:rsidRDefault="006B721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auto"/>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13265E" w14:textId="6D0B2AD6" w:rsidR="005A1281" w:rsidRDefault="00E67CE2">
    <w:pPr>
      <w:pStyle w:val="Normal1"/>
      <w:pBdr>
        <w:top w:val="nil"/>
        <w:left w:val="nil"/>
        <w:bottom w:val="nil"/>
        <w:right w:val="nil"/>
        <w:between w:val="nil"/>
      </w:pBdr>
      <w:tabs>
        <w:tab w:val="center" w:pos="4680"/>
        <w:tab w:val="right" w:pos="9360"/>
      </w:tabs>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08030E">
      <w:rPr>
        <w:rFonts w:ascii="Times New Roman" w:eastAsia="Times New Roman" w:hAnsi="Times New Roman" w:cs="Times New Roman"/>
        <w:noProof/>
        <w:color w:val="000000"/>
        <w:sz w:val="20"/>
        <w:szCs w:val="20"/>
      </w:rPr>
      <w:t>9</w:t>
    </w:r>
    <w:r>
      <w:rPr>
        <w:rFonts w:ascii="Times New Roman" w:eastAsia="Times New Roman" w:hAnsi="Times New Roman" w:cs="Times New Roman"/>
        <w:color w:val="000000"/>
        <w:sz w:val="20"/>
        <w:szCs w:val="20"/>
      </w:rPr>
      <w:fldChar w:fldCharType="end"/>
    </w:r>
  </w:p>
  <w:p w14:paraId="3656B9AB" w14:textId="77777777" w:rsidR="005A1281" w:rsidRDefault="005A1281">
    <w:pPr>
      <w:pStyle w:val="Normal1"/>
      <w:pBdr>
        <w:top w:val="nil"/>
        <w:left w:val="nil"/>
        <w:bottom w:val="nil"/>
        <w:right w:val="nil"/>
        <w:between w:val="nil"/>
      </w:pBdr>
      <w:tabs>
        <w:tab w:val="center" w:pos="4680"/>
        <w:tab w:val="right" w:pos="9360"/>
      </w:tabs>
      <w:rPr>
        <w:rFonts w:ascii="Verdana" w:eastAsia="Verdana" w:hAnsi="Verdana" w:cs="Verdana"/>
        <w:color w:val="000000"/>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94D5A5" w14:textId="77777777" w:rsidR="005A1281" w:rsidRDefault="005A1281">
    <w:pPr>
      <w:pStyle w:val="Normal1"/>
      <w:pBdr>
        <w:top w:val="nil"/>
        <w:left w:val="nil"/>
        <w:bottom w:val="single" w:sz="12" w:space="1" w:color="000000"/>
        <w:right w:val="nil"/>
        <w:between w:val="nil"/>
      </w:pBdr>
      <w:tabs>
        <w:tab w:val="center" w:pos="4680"/>
        <w:tab w:val="right" w:pos="9360"/>
      </w:tabs>
      <w:rPr>
        <w:color w:val="000000"/>
      </w:rPr>
    </w:pPr>
  </w:p>
  <w:p w14:paraId="66BCD64B" w14:textId="77777777" w:rsidR="005A1281" w:rsidRDefault="00E67CE2">
    <w:pPr>
      <w:pStyle w:val="Normal1"/>
      <w:pBdr>
        <w:top w:val="nil"/>
        <w:left w:val="nil"/>
        <w:bottom w:val="nil"/>
        <w:right w:val="nil"/>
        <w:between w:val="nil"/>
      </w:pBdr>
      <w:tabs>
        <w:tab w:val="center" w:pos="4680"/>
        <w:tab w:val="right" w:pos="9360"/>
      </w:tabs>
      <w:jc w:val="center"/>
      <w:rPr>
        <w:color w:val="000000"/>
        <w:sz w:val="18"/>
        <w:szCs w:val="18"/>
      </w:rPr>
    </w:pPr>
    <w:r>
      <w:rPr>
        <w:color w:val="000000"/>
        <w:sz w:val="18"/>
        <w:szCs w:val="18"/>
      </w:rPr>
      <w:t>The Advocates for Human Rights • 330 Second Avenue South • Suite 800 • Minneapolis, MN 55401 • USA</w:t>
    </w:r>
  </w:p>
  <w:p w14:paraId="42950F35" w14:textId="77777777" w:rsidR="005A1281" w:rsidRDefault="00E67CE2">
    <w:pPr>
      <w:pStyle w:val="Normal1"/>
      <w:pBdr>
        <w:top w:val="nil"/>
        <w:left w:val="nil"/>
        <w:bottom w:val="nil"/>
        <w:right w:val="nil"/>
        <w:between w:val="nil"/>
      </w:pBdr>
      <w:tabs>
        <w:tab w:val="center" w:pos="4680"/>
        <w:tab w:val="right" w:pos="9360"/>
      </w:tabs>
      <w:jc w:val="center"/>
      <w:rPr>
        <w:color w:val="000000"/>
        <w:sz w:val="18"/>
        <w:szCs w:val="18"/>
      </w:rPr>
    </w:pPr>
    <w:r>
      <w:rPr>
        <w:color w:val="000000"/>
        <w:sz w:val="18"/>
        <w:szCs w:val="18"/>
      </w:rPr>
      <w:t>Tel: 612-341-3302 • Fax: 612-341-2971 • Email: hrights@advrights.org • www.TheAdvocatesForHumanRights.org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2023AA" w14:textId="77777777" w:rsidR="006B721A" w:rsidRDefault="006B721A">
      <w:pPr>
        <w:spacing w:line="240" w:lineRule="auto"/>
      </w:pPr>
      <w:r>
        <w:separator/>
      </w:r>
    </w:p>
  </w:footnote>
  <w:footnote w:type="continuationSeparator" w:id="0">
    <w:p w14:paraId="12BA0C31" w14:textId="77777777" w:rsidR="006B721A" w:rsidRDefault="006B721A">
      <w:pPr>
        <w:spacing w:line="240" w:lineRule="auto"/>
      </w:pPr>
      <w:r>
        <w:continuationSeparator/>
      </w:r>
    </w:p>
  </w:footnote>
  <w:footnote w:type="continuationNotice" w:id="1">
    <w:p w14:paraId="71B10C45" w14:textId="77777777" w:rsidR="006B721A" w:rsidRDefault="006B721A">
      <w:pPr>
        <w:spacing w:line="240" w:lineRule="auto"/>
      </w:pPr>
    </w:p>
  </w:footnote>
  <w:footnote w:id="2">
    <w:p w14:paraId="6542A22C" w14:textId="7C413FFE" w:rsidR="005A1281" w:rsidRPr="004E1587" w:rsidRDefault="00E67CE2" w:rsidP="1E3A8317">
      <w:pPr>
        <w:pStyle w:val="Normal1"/>
        <w:spacing w:line="240" w:lineRule="auto"/>
        <w:jc w:val="both"/>
        <w:rPr>
          <w:rFonts w:ascii="Times New Roman" w:eastAsia="Times New Roman" w:hAnsi="Times New Roman" w:cs="Times New Roman"/>
          <w:sz w:val="20"/>
          <w:szCs w:val="20"/>
          <w:highlight w:val="yellow"/>
        </w:rPr>
      </w:pPr>
      <w:r w:rsidRPr="004E1587">
        <w:rPr>
          <w:rFonts w:ascii="Times New Roman" w:eastAsia="Times New Roman" w:hAnsi="Times New Roman" w:cs="Times New Roman"/>
          <w:sz w:val="20"/>
          <w:szCs w:val="20"/>
          <w:vertAlign w:val="superscript"/>
        </w:rPr>
        <w:footnoteRef/>
      </w:r>
      <w:r w:rsidR="1E3A8317" w:rsidRPr="004E1587">
        <w:rPr>
          <w:rFonts w:ascii="Times New Roman" w:eastAsia="Times New Roman" w:hAnsi="Times New Roman" w:cs="Times New Roman"/>
          <w:sz w:val="20"/>
          <w:szCs w:val="20"/>
          <w:highlight w:val="white"/>
        </w:rPr>
        <w:t xml:space="preserve">Human Rights Watch, </w:t>
      </w:r>
      <w:r w:rsidR="1E3A8317" w:rsidRPr="004E1587">
        <w:rPr>
          <w:rFonts w:ascii="Times New Roman" w:eastAsia="Times New Roman" w:hAnsi="Times New Roman" w:cs="Times New Roman"/>
          <w:i/>
          <w:iCs/>
          <w:sz w:val="20"/>
          <w:szCs w:val="20"/>
          <w:highlight w:val="white"/>
        </w:rPr>
        <w:t xml:space="preserve">Cambodia: Supreme Court Dissolves Democracy, </w:t>
      </w:r>
      <w:r w:rsidR="1E3A8317" w:rsidRPr="004E1587">
        <w:rPr>
          <w:rFonts w:ascii="Times New Roman" w:eastAsia="Times New Roman" w:hAnsi="Times New Roman" w:cs="Times New Roman"/>
          <w:sz w:val="20"/>
          <w:szCs w:val="20"/>
          <w:highlight w:val="white"/>
        </w:rPr>
        <w:t xml:space="preserve">Nov. 17, 2017, </w:t>
      </w:r>
      <w:hyperlink r:id="rId1">
        <w:r w:rsidR="1E3A8317" w:rsidRPr="004E1587">
          <w:rPr>
            <w:rFonts w:ascii="Times New Roman" w:eastAsia="Times New Roman" w:hAnsi="Times New Roman" w:cs="Times New Roman"/>
            <w:sz w:val="20"/>
            <w:szCs w:val="20"/>
            <w:highlight w:val="white"/>
          </w:rPr>
          <w:t>https://www.hrw.org/news/2017/11/17/cambodia-supreme-court-dissolves-democracy</w:t>
        </w:r>
      </w:hyperlink>
      <w:r w:rsidR="1E3A8317" w:rsidRPr="004E1587">
        <w:rPr>
          <w:rFonts w:ascii="Times New Roman" w:eastAsia="Times New Roman" w:hAnsi="Times New Roman" w:cs="Times New Roman"/>
          <w:sz w:val="20"/>
          <w:szCs w:val="20"/>
          <w:highlight w:val="white"/>
        </w:rPr>
        <w:t xml:space="preserve"> (last visited 11 July 2018). </w:t>
      </w:r>
    </w:p>
  </w:footnote>
  <w:footnote w:id="3">
    <w:p w14:paraId="4DD3C4AA" w14:textId="7FB4DF40" w:rsidR="00A45D20" w:rsidRPr="00A45D20" w:rsidRDefault="00A45D20">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Human Rights Watch, </w:t>
      </w:r>
      <w:r w:rsidR="00984BC9" w:rsidRPr="00984BC9">
        <w:rPr>
          <w:rFonts w:ascii="Times New Roman" w:hAnsi="Times New Roman" w:cs="Times New Roman"/>
          <w:i/>
          <w:iCs/>
        </w:rPr>
        <w:t xml:space="preserve">Cambodia: </w:t>
      </w:r>
      <w:r w:rsidR="00984BC9">
        <w:rPr>
          <w:rFonts w:ascii="Times New Roman" w:hAnsi="Times New Roman" w:cs="Times New Roman"/>
          <w:i/>
          <w:iCs/>
        </w:rPr>
        <w:t>Rights Crackdown Intensifies</w:t>
      </w:r>
      <w:r w:rsidR="00B95E25">
        <w:rPr>
          <w:rFonts w:ascii="Times New Roman" w:hAnsi="Times New Roman" w:cs="Times New Roman"/>
          <w:i/>
          <w:iCs/>
        </w:rPr>
        <w:t xml:space="preserve">, </w:t>
      </w:r>
      <w:r w:rsidR="00B95E25">
        <w:rPr>
          <w:rFonts w:ascii="Times New Roman" w:hAnsi="Times New Roman" w:cs="Times New Roman"/>
        </w:rPr>
        <w:t>Jan. 12</w:t>
      </w:r>
      <w:r w:rsidR="00984BC9" w:rsidRPr="00984BC9">
        <w:rPr>
          <w:rFonts w:ascii="Times New Roman" w:hAnsi="Times New Roman" w:cs="Times New Roman"/>
        </w:rPr>
        <w:t>, 20</w:t>
      </w:r>
      <w:r w:rsidR="00B95E25">
        <w:rPr>
          <w:rFonts w:ascii="Times New Roman" w:hAnsi="Times New Roman" w:cs="Times New Roman"/>
        </w:rPr>
        <w:t>23</w:t>
      </w:r>
      <w:r w:rsidR="00BF3E9E">
        <w:rPr>
          <w:rFonts w:ascii="Times New Roman" w:hAnsi="Times New Roman" w:cs="Times New Roman"/>
        </w:rPr>
        <w:t xml:space="preserve">, </w:t>
      </w:r>
      <w:hyperlink r:id="rId2" w:history="1">
        <w:r w:rsidR="009E5C73" w:rsidRPr="00AE61B7">
          <w:rPr>
            <w:rStyle w:val="Hyperlink"/>
            <w:rFonts w:ascii="Times New Roman" w:hAnsi="Times New Roman" w:cs="Times New Roman"/>
          </w:rPr>
          <w:t>https://www.hrw.org/news/2023/01/12/cambodia-rights-crackdown-intensifies</w:t>
        </w:r>
      </w:hyperlink>
      <w:r w:rsidR="009E5C73">
        <w:rPr>
          <w:rFonts w:ascii="Times New Roman" w:hAnsi="Times New Roman" w:cs="Times New Roman"/>
        </w:rPr>
        <w:t xml:space="preserve"> (last visited </w:t>
      </w:r>
      <w:r w:rsidR="0069631E">
        <w:rPr>
          <w:rFonts w:ascii="Times New Roman" w:hAnsi="Times New Roman" w:cs="Times New Roman"/>
        </w:rPr>
        <w:t>12 Janu</w:t>
      </w:r>
      <w:r w:rsidR="00B814EC">
        <w:rPr>
          <w:rFonts w:ascii="Times New Roman" w:hAnsi="Times New Roman" w:cs="Times New Roman"/>
        </w:rPr>
        <w:t xml:space="preserve">ary 2023). </w:t>
      </w:r>
    </w:p>
  </w:footnote>
  <w:footnote w:id="4">
    <w:p w14:paraId="390BB288" w14:textId="6E40F5F2" w:rsidR="005A1281" w:rsidRPr="004E1587" w:rsidRDefault="00E67CE2" w:rsidP="1E3A8317">
      <w:pPr>
        <w:pStyle w:val="Normal1"/>
        <w:spacing w:line="240" w:lineRule="auto"/>
        <w:jc w:val="both"/>
        <w:rPr>
          <w:rFonts w:ascii="Times New Roman" w:eastAsia="Times New Roman" w:hAnsi="Times New Roman" w:cs="Times New Roman"/>
          <w:sz w:val="20"/>
          <w:szCs w:val="20"/>
        </w:rPr>
      </w:pPr>
      <w:r w:rsidRPr="004E1587">
        <w:rPr>
          <w:rFonts w:ascii="Times New Roman" w:eastAsia="Times New Roman" w:hAnsi="Times New Roman" w:cs="Times New Roman"/>
          <w:sz w:val="20"/>
          <w:szCs w:val="20"/>
          <w:vertAlign w:val="superscript"/>
        </w:rPr>
        <w:footnoteRef/>
      </w:r>
      <w:r w:rsidR="1E3A8317" w:rsidRPr="004E1587">
        <w:rPr>
          <w:rFonts w:ascii="Times New Roman" w:eastAsia="Times New Roman" w:hAnsi="Times New Roman" w:cs="Times New Roman"/>
          <w:sz w:val="20"/>
          <w:szCs w:val="20"/>
        </w:rPr>
        <w:t xml:space="preserve">UN Human Rights Council, </w:t>
      </w:r>
      <w:r w:rsidR="1E3A8317" w:rsidRPr="004E1587">
        <w:rPr>
          <w:rFonts w:ascii="Times New Roman" w:eastAsia="Times New Roman" w:hAnsi="Times New Roman" w:cs="Times New Roman"/>
          <w:i/>
          <w:iCs/>
          <w:sz w:val="20"/>
          <w:szCs w:val="20"/>
        </w:rPr>
        <w:t>Report of the Special Rapporteur on the situation of human rights in Cambodia</w:t>
      </w:r>
      <w:r w:rsidR="1E3A8317" w:rsidRPr="004E1587">
        <w:rPr>
          <w:rFonts w:ascii="Times New Roman" w:eastAsia="Times New Roman" w:hAnsi="Times New Roman" w:cs="Times New Roman"/>
          <w:sz w:val="20"/>
          <w:szCs w:val="20"/>
        </w:rPr>
        <w:t xml:space="preserve">, July 27, 2017, A/HRC/36/61, available at: </w:t>
      </w:r>
      <w:hyperlink r:id="rId3">
        <w:r w:rsidR="1E3A8317" w:rsidRPr="004E1587">
          <w:rPr>
            <w:rFonts w:ascii="Times New Roman" w:eastAsia="Times New Roman" w:hAnsi="Times New Roman" w:cs="Times New Roman"/>
            <w:sz w:val="20"/>
            <w:szCs w:val="20"/>
          </w:rPr>
          <w:t>http://www.refworld.org/docid/59b811ce4.html</w:t>
        </w:r>
      </w:hyperlink>
      <w:r w:rsidR="1E3A8317" w:rsidRPr="004E1587">
        <w:rPr>
          <w:rFonts w:ascii="Times New Roman" w:eastAsia="Times New Roman" w:hAnsi="Times New Roman" w:cs="Times New Roman"/>
          <w:sz w:val="20"/>
          <w:szCs w:val="20"/>
        </w:rPr>
        <w:t xml:space="preserve"> (last visited 10 July 2018).</w:t>
      </w:r>
    </w:p>
  </w:footnote>
  <w:footnote w:id="5">
    <w:p w14:paraId="3CC2C312" w14:textId="3DB3173E" w:rsidR="0129E428" w:rsidRPr="004E1587" w:rsidRDefault="0129E428" w:rsidP="1E3A8317">
      <w:pPr>
        <w:pStyle w:val="FootnoteText"/>
        <w:rPr>
          <w:rFonts w:ascii="Times New Roman" w:hAnsi="Times New Roman" w:cs="Times New Roman"/>
        </w:rPr>
      </w:pPr>
      <w:r w:rsidRPr="004E1587">
        <w:rPr>
          <w:rStyle w:val="FootnoteReference"/>
          <w:rFonts w:ascii="Times New Roman" w:eastAsia="Times New Roman" w:hAnsi="Times New Roman" w:cs="Times New Roman"/>
        </w:rPr>
        <w:footnoteRef/>
      </w:r>
      <w:r w:rsidR="1E3A8317" w:rsidRPr="004E1587">
        <w:rPr>
          <w:rFonts w:ascii="Times New Roman" w:eastAsia="Times New Roman" w:hAnsi="Times New Roman" w:cs="Times New Roman"/>
        </w:rPr>
        <w:t xml:space="preserve"> Committee</w:t>
      </w:r>
      <w:r w:rsidR="00A96C99">
        <w:rPr>
          <w:rFonts w:ascii="Times New Roman" w:eastAsia="Times New Roman" w:hAnsi="Times New Roman" w:cs="Times New Roman"/>
        </w:rPr>
        <w:t xml:space="preserve"> on Economic, Social and Cultural Rights</w:t>
      </w:r>
      <w:r w:rsidR="1E3A8317" w:rsidRPr="004E1587">
        <w:rPr>
          <w:rFonts w:ascii="Times New Roman" w:eastAsia="Times New Roman" w:hAnsi="Times New Roman" w:cs="Times New Roman"/>
        </w:rPr>
        <w:t>, </w:t>
      </w:r>
      <w:r w:rsidR="1E3A8317" w:rsidRPr="004E1587">
        <w:rPr>
          <w:rFonts w:ascii="Times New Roman" w:eastAsia="Times New Roman" w:hAnsi="Times New Roman" w:cs="Times New Roman"/>
          <w:i/>
          <w:iCs/>
        </w:rPr>
        <w:t xml:space="preserve">List of Issues in Relation to the </w:t>
      </w:r>
      <w:r w:rsidR="00696DD6">
        <w:rPr>
          <w:rFonts w:ascii="Times New Roman" w:eastAsia="Times New Roman" w:hAnsi="Times New Roman" w:cs="Times New Roman"/>
          <w:i/>
          <w:iCs/>
        </w:rPr>
        <w:t xml:space="preserve">second </w:t>
      </w:r>
      <w:r w:rsidR="1E3A8317" w:rsidRPr="004E1587">
        <w:rPr>
          <w:rFonts w:ascii="Times New Roman" w:eastAsia="Times New Roman" w:hAnsi="Times New Roman" w:cs="Times New Roman"/>
          <w:i/>
          <w:iCs/>
        </w:rPr>
        <w:t>periodic report of Cambodia, </w:t>
      </w:r>
      <w:r w:rsidR="00696DD6">
        <w:rPr>
          <w:rFonts w:ascii="Times New Roman" w:eastAsia="Times New Roman" w:hAnsi="Times New Roman" w:cs="Times New Roman"/>
        </w:rPr>
        <w:t xml:space="preserve">12 April </w:t>
      </w:r>
      <w:r w:rsidR="1E3A8317" w:rsidRPr="004E1587">
        <w:rPr>
          <w:rFonts w:ascii="Times New Roman" w:eastAsia="Times New Roman" w:hAnsi="Times New Roman" w:cs="Times New Roman"/>
        </w:rPr>
        <w:t>202</w:t>
      </w:r>
      <w:r w:rsidR="00696DD6">
        <w:rPr>
          <w:rFonts w:ascii="Times New Roman" w:eastAsia="Times New Roman" w:hAnsi="Times New Roman" w:cs="Times New Roman"/>
        </w:rPr>
        <w:t>1</w:t>
      </w:r>
      <w:r w:rsidR="1E3A8317" w:rsidRPr="004E1587">
        <w:rPr>
          <w:rFonts w:ascii="Times New Roman" w:eastAsia="Times New Roman" w:hAnsi="Times New Roman" w:cs="Times New Roman"/>
        </w:rPr>
        <w:t>, U.N. Doc. </w:t>
      </w:r>
      <w:r w:rsidR="00696DD6">
        <w:rPr>
          <w:rFonts w:ascii="Times New Roman" w:eastAsia="Times New Roman" w:hAnsi="Times New Roman" w:cs="Times New Roman"/>
        </w:rPr>
        <w:t>E/C.12/KHM/Q/2</w:t>
      </w:r>
      <w:r w:rsidR="1E3A8317" w:rsidRPr="004E1587">
        <w:rPr>
          <w:rFonts w:ascii="Times New Roman" w:eastAsia="Times New Roman" w:hAnsi="Times New Roman" w:cs="Times New Roman"/>
        </w:rPr>
        <w:t>, ¶</w:t>
      </w:r>
      <w:r w:rsidR="00A96C99">
        <w:rPr>
          <w:rFonts w:ascii="Times New Roman" w:eastAsia="Times New Roman" w:hAnsi="Times New Roman" w:cs="Times New Roman"/>
        </w:rPr>
        <w:t>3</w:t>
      </w:r>
      <w:r w:rsidR="1E3A8317" w:rsidRPr="004E1587">
        <w:rPr>
          <w:rFonts w:ascii="Times New Roman" w:eastAsia="Times New Roman" w:hAnsi="Times New Roman" w:cs="Times New Roman"/>
        </w:rPr>
        <w:t>.</w:t>
      </w:r>
    </w:p>
  </w:footnote>
  <w:footnote w:id="6">
    <w:p w14:paraId="1FC9FFD5" w14:textId="7E73B799" w:rsidR="00D42766" w:rsidRDefault="00D42766">
      <w:pPr>
        <w:pStyle w:val="FootnoteText"/>
      </w:pPr>
      <w:r>
        <w:rPr>
          <w:rStyle w:val="FootnoteReference"/>
        </w:rPr>
        <w:footnoteRef/>
      </w:r>
      <w:r>
        <w:t xml:space="preserve"> </w:t>
      </w:r>
      <w:r w:rsidRPr="004E1587">
        <w:rPr>
          <w:rFonts w:ascii="Times New Roman" w:eastAsia="Times New Roman" w:hAnsi="Times New Roman" w:cs="Times New Roman"/>
        </w:rPr>
        <w:t>Committee</w:t>
      </w:r>
      <w:r>
        <w:rPr>
          <w:rFonts w:ascii="Times New Roman" w:eastAsia="Times New Roman" w:hAnsi="Times New Roman" w:cs="Times New Roman"/>
        </w:rPr>
        <w:t xml:space="preserve"> on Economic, Social and Cultural Rights</w:t>
      </w:r>
      <w:r w:rsidRPr="004E1587">
        <w:rPr>
          <w:rFonts w:ascii="Times New Roman" w:eastAsia="Times New Roman" w:hAnsi="Times New Roman" w:cs="Times New Roman"/>
        </w:rPr>
        <w:t>, </w:t>
      </w:r>
      <w:r w:rsidRPr="004E1587">
        <w:rPr>
          <w:rFonts w:ascii="Times New Roman" w:eastAsia="Times New Roman" w:hAnsi="Times New Roman" w:cs="Times New Roman"/>
          <w:i/>
          <w:iCs/>
        </w:rPr>
        <w:t xml:space="preserve">List of Issues in Relation to the </w:t>
      </w:r>
      <w:r>
        <w:rPr>
          <w:rFonts w:ascii="Times New Roman" w:eastAsia="Times New Roman" w:hAnsi="Times New Roman" w:cs="Times New Roman"/>
          <w:i/>
          <w:iCs/>
        </w:rPr>
        <w:t xml:space="preserve">second </w:t>
      </w:r>
      <w:r w:rsidRPr="004E1587">
        <w:rPr>
          <w:rFonts w:ascii="Times New Roman" w:eastAsia="Times New Roman" w:hAnsi="Times New Roman" w:cs="Times New Roman"/>
          <w:i/>
          <w:iCs/>
        </w:rPr>
        <w:t>periodic report of Cambodia, </w:t>
      </w:r>
      <w:r>
        <w:rPr>
          <w:rFonts w:ascii="Times New Roman" w:eastAsia="Times New Roman" w:hAnsi="Times New Roman" w:cs="Times New Roman"/>
        </w:rPr>
        <w:t xml:space="preserve">12 April </w:t>
      </w:r>
      <w:r w:rsidRPr="004E1587">
        <w:rPr>
          <w:rFonts w:ascii="Times New Roman" w:eastAsia="Times New Roman" w:hAnsi="Times New Roman" w:cs="Times New Roman"/>
        </w:rPr>
        <w:t>202</w:t>
      </w:r>
      <w:r>
        <w:rPr>
          <w:rFonts w:ascii="Times New Roman" w:eastAsia="Times New Roman" w:hAnsi="Times New Roman" w:cs="Times New Roman"/>
        </w:rPr>
        <w:t>1</w:t>
      </w:r>
      <w:r w:rsidRPr="004E1587">
        <w:rPr>
          <w:rFonts w:ascii="Times New Roman" w:eastAsia="Times New Roman" w:hAnsi="Times New Roman" w:cs="Times New Roman"/>
        </w:rPr>
        <w:t>, U.N. Doc. </w:t>
      </w:r>
      <w:r>
        <w:rPr>
          <w:rFonts w:ascii="Times New Roman" w:eastAsia="Times New Roman" w:hAnsi="Times New Roman" w:cs="Times New Roman"/>
        </w:rPr>
        <w:t>E/C.12/KHM/Q/2</w:t>
      </w:r>
      <w:r w:rsidRPr="004E1587">
        <w:rPr>
          <w:rFonts w:ascii="Times New Roman" w:eastAsia="Times New Roman" w:hAnsi="Times New Roman" w:cs="Times New Roman"/>
        </w:rPr>
        <w:t>, ¶</w:t>
      </w:r>
      <w:r>
        <w:rPr>
          <w:rFonts w:ascii="Times New Roman" w:eastAsia="Times New Roman" w:hAnsi="Times New Roman" w:cs="Times New Roman"/>
        </w:rPr>
        <w:t>3</w:t>
      </w:r>
      <w:r w:rsidRPr="004E1587">
        <w:rPr>
          <w:rFonts w:ascii="Times New Roman" w:eastAsia="Times New Roman" w:hAnsi="Times New Roman" w:cs="Times New Roman"/>
        </w:rPr>
        <w:t>.</w:t>
      </w:r>
    </w:p>
  </w:footnote>
  <w:footnote w:id="7">
    <w:p w14:paraId="1647ABD2" w14:textId="25B82C7E" w:rsidR="008B35E8" w:rsidRDefault="008B35E8">
      <w:pPr>
        <w:pStyle w:val="FootnoteText"/>
      </w:pPr>
      <w:r>
        <w:rPr>
          <w:rStyle w:val="FootnoteReference"/>
        </w:rPr>
        <w:footnoteRef/>
      </w:r>
      <w:r>
        <w:t xml:space="preserve"> </w:t>
      </w:r>
      <w:r w:rsidRPr="004E1587">
        <w:rPr>
          <w:rFonts w:ascii="Times New Roman" w:eastAsia="Times New Roman" w:hAnsi="Times New Roman" w:cs="Times New Roman"/>
        </w:rPr>
        <w:t>Committee</w:t>
      </w:r>
      <w:r>
        <w:rPr>
          <w:rFonts w:ascii="Times New Roman" w:eastAsia="Times New Roman" w:hAnsi="Times New Roman" w:cs="Times New Roman"/>
        </w:rPr>
        <w:t xml:space="preserve"> on Economic, Social and Cultural Rights</w:t>
      </w:r>
      <w:r w:rsidRPr="004E1587">
        <w:rPr>
          <w:rFonts w:ascii="Times New Roman" w:eastAsia="Times New Roman" w:hAnsi="Times New Roman" w:cs="Times New Roman"/>
        </w:rPr>
        <w:t>, </w:t>
      </w:r>
      <w:r w:rsidRPr="004E1587">
        <w:rPr>
          <w:rFonts w:ascii="Times New Roman" w:eastAsia="Times New Roman" w:hAnsi="Times New Roman" w:cs="Times New Roman"/>
          <w:i/>
          <w:iCs/>
        </w:rPr>
        <w:t xml:space="preserve">List of Issues in Relation to the </w:t>
      </w:r>
      <w:r>
        <w:rPr>
          <w:rFonts w:ascii="Times New Roman" w:eastAsia="Times New Roman" w:hAnsi="Times New Roman" w:cs="Times New Roman"/>
          <w:i/>
          <w:iCs/>
        </w:rPr>
        <w:t xml:space="preserve">second </w:t>
      </w:r>
      <w:r w:rsidRPr="004E1587">
        <w:rPr>
          <w:rFonts w:ascii="Times New Roman" w:eastAsia="Times New Roman" w:hAnsi="Times New Roman" w:cs="Times New Roman"/>
          <w:i/>
          <w:iCs/>
        </w:rPr>
        <w:t>periodic report of Cambodia, </w:t>
      </w:r>
      <w:r>
        <w:rPr>
          <w:rFonts w:ascii="Times New Roman" w:eastAsia="Times New Roman" w:hAnsi="Times New Roman" w:cs="Times New Roman"/>
        </w:rPr>
        <w:t xml:space="preserve">12 April </w:t>
      </w:r>
      <w:r w:rsidRPr="004E1587">
        <w:rPr>
          <w:rFonts w:ascii="Times New Roman" w:eastAsia="Times New Roman" w:hAnsi="Times New Roman" w:cs="Times New Roman"/>
        </w:rPr>
        <w:t>202</w:t>
      </w:r>
      <w:r>
        <w:rPr>
          <w:rFonts w:ascii="Times New Roman" w:eastAsia="Times New Roman" w:hAnsi="Times New Roman" w:cs="Times New Roman"/>
        </w:rPr>
        <w:t>1</w:t>
      </w:r>
      <w:r w:rsidRPr="004E1587">
        <w:rPr>
          <w:rFonts w:ascii="Times New Roman" w:eastAsia="Times New Roman" w:hAnsi="Times New Roman" w:cs="Times New Roman"/>
        </w:rPr>
        <w:t>, U.N. Doc. </w:t>
      </w:r>
      <w:r>
        <w:rPr>
          <w:rFonts w:ascii="Times New Roman" w:eastAsia="Times New Roman" w:hAnsi="Times New Roman" w:cs="Times New Roman"/>
        </w:rPr>
        <w:t>E/C.12/KHM/Q/2</w:t>
      </w:r>
      <w:r w:rsidRPr="004E1587">
        <w:rPr>
          <w:rFonts w:ascii="Times New Roman" w:eastAsia="Times New Roman" w:hAnsi="Times New Roman" w:cs="Times New Roman"/>
        </w:rPr>
        <w:t>, ¶</w:t>
      </w:r>
      <w:r>
        <w:rPr>
          <w:rFonts w:ascii="Times New Roman" w:eastAsia="Times New Roman" w:hAnsi="Times New Roman" w:cs="Times New Roman"/>
        </w:rPr>
        <w:t>3</w:t>
      </w:r>
      <w:r w:rsidRPr="004E1587">
        <w:rPr>
          <w:rFonts w:ascii="Times New Roman" w:eastAsia="Times New Roman" w:hAnsi="Times New Roman" w:cs="Times New Roman"/>
        </w:rPr>
        <w:t>.</w:t>
      </w:r>
    </w:p>
  </w:footnote>
  <w:footnote w:id="8">
    <w:p w14:paraId="79D69CB3" w14:textId="51B19755" w:rsidR="008734D1" w:rsidRDefault="008734D1">
      <w:pPr>
        <w:pStyle w:val="FootnoteText"/>
      </w:pPr>
      <w:r>
        <w:rPr>
          <w:rStyle w:val="FootnoteReference"/>
        </w:rPr>
        <w:footnoteRef/>
      </w:r>
      <w:r>
        <w:t xml:space="preserve"> </w:t>
      </w:r>
      <w:r w:rsidR="000A702C" w:rsidRPr="004E1587">
        <w:rPr>
          <w:rStyle w:val="normaltextrun"/>
          <w:rFonts w:ascii="Times New Roman" w:eastAsia="Times New Roman" w:hAnsi="Times New Roman" w:cs="Times New Roman"/>
        </w:rPr>
        <w:t>Committee</w:t>
      </w:r>
      <w:r w:rsidR="000A702C">
        <w:rPr>
          <w:rStyle w:val="normaltextrun"/>
          <w:rFonts w:ascii="Times New Roman" w:eastAsia="Times New Roman" w:hAnsi="Times New Roman" w:cs="Times New Roman"/>
        </w:rPr>
        <w:t xml:space="preserve"> on Economic, Social and Cultural Rights, </w:t>
      </w:r>
      <w:r w:rsidR="000A702C" w:rsidRPr="004E1587">
        <w:rPr>
          <w:rStyle w:val="normaltextrun"/>
          <w:rFonts w:ascii="Times New Roman" w:eastAsia="Times New Roman" w:hAnsi="Times New Roman" w:cs="Times New Roman"/>
          <w:i/>
          <w:iCs/>
        </w:rPr>
        <w:t xml:space="preserve">Replies of Cambodia to the list of issues in relation to its </w:t>
      </w:r>
      <w:r w:rsidR="000A702C">
        <w:rPr>
          <w:rStyle w:val="normaltextrun"/>
          <w:rFonts w:ascii="Times New Roman" w:eastAsia="Times New Roman" w:hAnsi="Times New Roman" w:cs="Times New Roman"/>
          <w:i/>
          <w:iCs/>
        </w:rPr>
        <w:t>second</w:t>
      </w:r>
      <w:r w:rsidR="000A702C" w:rsidRPr="004E1587">
        <w:rPr>
          <w:rStyle w:val="normaltextrun"/>
          <w:rFonts w:ascii="Times New Roman" w:eastAsia="Times New Roman" w:hAnsi="Times New Roman" w:cs="Times New Roman"/>
          <w:i/>
          <w:iCs/>
        </w:rPr>
        <w:t xml:space="preserve"> periodic report, </w:t>
      </w:r>
      <w:r w:rsidR="000A702C">
        <w:rPr>
          <w:rStyle w:val="normaltextrun"/>
          <w:rFonts w:ascii="Times New Roman" w:eastAsia="Times New Roman" w:hAnsi="Times New Roman" w:cs="Times New Roman"/>
        </w:rPr>
        <w:t>6 October</w:t>
      </w:r>
      <w:r w:rsidR="000A702C" w:rsidRPr="004E1587">
        <w:rPr>
          <w:rStyle w:val="normaltextrun"/>
          <w:rFonts w:ascii="Times New Roman" w:eastAsia="Times New Roman" w:hAnsi="Times New Roman" w:cs="Times New Roman"/>
        </w:rPr>
        <w:t xml:space="preserve"> 202</w:t>
      </w:r>
      <w:r w:rsidR="000A702C">
        <w:rPr>
          <w:rStyle w:val="normaltextrun"/>
          <w:rFonts w:ascii="Times New Roman" w:eastAsia="Times New Roman" w:hAnsi="Times New Roman" w:cs="Times New Roman"/>
        </w:rPr>
        <w:t>2</w:t>
      </w:r>
      <w:r w:rsidR="000A702C" w:rsidRPr="004E1587">
        <w:rPr>
          <w:rStyle w:val="normaltextrun"/>
          <w:rFonts w:ascii="Times New Roman" w:eastAsia="Times New Roman" w:hAnsi="Times New Roman" w:cs="Times New Roman"/>
        </w:rPr>
        <w:t xml:space="preserve">, U.N. Doc. </w:t>
      </w:r>
      <w:r w:rsidR="000A702C">
        <w:rPr>
          <w:rStyle w:val="normaltextrun"/>
          <w:rFonts w:ascii="Times New Roman" w:eastAsia="Times New Roman" w:hAnsi="Times New Roman" w:cs="Times New Roman"/>
        </w:rPr>
        <w:t>E/C.12/KHM/RQ/2</w:t>
      </w:r>
      <w:r w:rsidR="000A702C" w:rsidRPr="004E1587">
        <w:rPr>
          <w:rStyle w:val="normaltextrun"/>
          <w:rFonts w:ascii="Times New Roman" w:eastAsia="Times New Roman" w:hAnsi="Times New Roman" w:cs="Times New Roman"/>
        </w:rPr>
        <w:t>3, ¶</w:t>
      </w:r>
      <w:r w:rsidR="000A702C">
        <w:rPr>
          <w:rStyle w:val="normaltextrun"/>
          <w:rFonts w:ascii="Times New Roman" w:eastAsia="Times New Roman" w:hAnsi="Times New Roman" w:cs="Times New Roman"/>
        </w:rPr>
        <w:t>5.</w:t>
      </w:r>
    </w:p>
  </w:footnote>
  <w:footnote w:id="9">
    <w:p w14:paraId="2AABD2EB" w14:textId="2A52B5FD" w:rsidR="00230B56" w:rsidRDefault="00230B56">
      <w:pPr>
        <w:pStyle w:val="FootnoteText"/>
      </w:pPr>
      <w:r>
        <w:rPr>
          <w:rStyle w:val="FootnoteReference"/>
        </w:rPr>
        <w:footnoteRef/>
      </w:r>
      <w:r>
        <w:t xml:space="preserve"> </w:t>
      </w:r>
      <w:r w:rsidRPr="004E1587">
        <w:rPr>
          <w:rStyle w:val="normaltextrun"/>
          <w:rFonts w:ascii="Times New Roman" w:eastAsia="Times New Roman" w:hAnsi="Times New Roman" w:cs="Times New Roman"/>
        </w:rPr>
        <w:t>Committee</w:t>
      </w:r>
      <w:r>
        <w:rPr>
          <w:rStyle w:val="normaltextrun"/>
          <w:rFonts w:ascii="Times New Roman" w:eastAsia="Times New Roman" w:hAnsi="Times New Roman" w:cs="Times New Roman"/>
        </w:rPr>
        <w:t xml:space="preserve"> on Economic, Social and Cultural Rights, </w:t>
      </w:r>
      <w:r w:rsidRPr="004E1587">
        <w:rPr>
          <w:rStyle w:val="normaltextrun"/>
          <w:rFonts w:ascii="Times New Roman" w:eastAsia="Times New Roman" w:hAnsi="Times New Roman" w:cs="Times New Roman"/>
          <w:i/>
          <w:iCs/>
        </w:rPr>
        <w:t xml:space="preserve">Replies of Cambodia to the list of issues in relation to its </w:t>
      </w:r>
      <w:r>
        <w:rPr>
          <w:rStyle w:val="normaltextrun"/>
          <w:rFonts w:ascii="Times New Roman" w:eastAsia="Times New Roman" w:hAnsi="Times New Roman" w:cs="Times New Roman"/>
          <w:i/>
          <w:iCs/>
        </w:rPr>
        <w:t>second</w:t>
      </w:r>
      <w:r w:rsidRPr="004E1587">
        <w:rPr>
          <w:rStyle w:val="normaltextrun"/>
          <w:rFonts w:ascii="Times New Roman" w:eastAsia="Times New Roman" w:hAnsi="Times New Roman" w:cs="Times New Roman"/>
          <w:i/>
          <w:iCs/>
        </w:rPr>
        <w:t xml:space="preserve"> periodic report, </w:t>
      </w:r>
      <w:r>
        <w:rPr>
          <w:rStyle w:val="normaltextrun"/>
          <w:rFonts w:ascii="Times New Roman" w:eastAsia="Times New Roman" w:hAnsi="Times New Roman" w:cs="Times New Roman"/>
        </w:rPr>
        <w:t>6 October</w:t>
      </w:r>
      <w:r w:rsidRPr="004E1587">
        <w:rPr>
          <w:rStyle w:val="normaltextrun"/>
          <w:rFonts w:ascii="Times New Roman" w:eastAsia="Times New Roman" w:hAnsi="Times New Roman" w:cs="Times New Roman"/>
        </w:rPr>
        <w:t xml:space="preserve"> 202</w:t>
      </w:r>
      <w:r>
        <w:rPr>
          <w:rStyle w:val="normaltextrun"/>
          <w:rFonts w:ascii="Times New Roman" w:eastAsia="Times New Roman" w:hAnsi="Times New Roman" w:cs="Times New Roman"/>
        </w:rPr>
        <w:t>2</w:t>
      </w:r>
      <w:r w:rsidRPr="004E1587">
        <w:rPr>
          <w:rStyle w:val="normaltextrun"/>
          <w:rFonts w:ascii="Times New Roman" w:eastAsia="Times New Roman" w:hAnsi="Times New Roman" w:cs="Times New Roman"/>
        </w:rPr>
        <w:t xml:space="preserve">, U.N. Doc. </w:t>
      </w:r>
      <w:r>
        <w:rPr>
          <w:rStyle w:val="normaltextrun"/>
          <w:rFonts w:ascii="Times New Roman" w:eastAsia="Times New Roman" w:hAnsi="Times New Roman" w:cs="Times New Roman"/>
        </w:rPr>
        <w:t>E/C.12/KHM/RQ/2</w:t>
      </w:r>
      <w:r w:rsidRPr="004E1587">
        <w:rPr>
          <w:rStyle w:val="normaltextrun"/>
          <w:rFonts w:ascii="Times New Roman" w:eastAsia="Times New Roman" w:hAnsi="Times New Roman" w:cs="Times New Roman"/>
        </w:rPr>
        <w:t>3, ¶</w:t>
      </w:r>
      <w:r>
        <w:rPr>
          <w:rStyle w:val="normaltextrun"/>
          <w:rFonts w:ascii="Times New Roman" w:eastAsia="Times New Roman" w:hAnsi="Times New Roman" w:cs="Times New Roman"/>
        </w:rPr>
        <w:t>6.</w:t>
      </w:r>
    </w:p>
  </w:footnote>
  <w:footnote w:id="10">
    <w:p w14:paraId="1E357F9B" w14:textId="362EDDE3" w:rsidR="00BE5291" w:rsidRDefault="00BE5291">
      <w:pPr>
        <w:pStyle w:val="FootnoteText"/>
      </w:pPr>
      <w:r>
        <w:rPr>
          <w:rStyle w:val="FootnoteReference"/>
        </w:rPr>
        <w:footnoteRef/>
      </w:r>
      <w:r>
        <w:t xml:space="preserve"> </w:t>
      </w:r>
      <w:r w:rsidR="00230B56" w:rsidRPr="004E1587">
        <w:rPr>
          <w:rStyle w:val="normaltextrun"/>
          <w:rFonts w:ascii="Times New Roman" w:eastAsia="Times New Roman" w:hAnsi="Times New Roman" w:cs="Times New Roman"/>
        </w:rPr>
        <w:t>Committee</w:t>
      </w:r>
      <w:r w:rsidR="00230B56">
        <w:rPr>
          <w:rStyle w:val="normaltextrun"/>
          <w:rFonts w:ascii="Times New Roman" w:eastAsia="Times New Roman" w:hAnsi="Times New Roman" w:cs="Times New Roman"/>
        </w:rPr>
        <w:t xml:space="preserve"> on Economic, Social and Cultural Rights, </w:t>
      </w:r>
      <w:r w:rsidR="00230B56" w:rsidRPr="004E1587">
        <w:rPr>
          <w:rStyle w:val="normaltextrun"/>
          <w:rFonts w:ascii="Times New Roman" w:eastAsia="Times New Roman" w:hAnsi="Times New Roman" w:cs="Times New Roman"/>
          <w:i/>
          <w:iCs/>
        </w:rPr>
        <w:t xml:space="preserve">Replies of Cambodia to the list of issues in relation to its </w:t>
      </w:r>
      <w:r w:rsidR="00230B56">
        <w:rPr>
          <w:rStyle w:val="normaltextrun"/>
          <w:rFonts w:ascii="Times New Roman" w:eastAsia="Times New Roman" w:hAnsi="Times New Roman" w:cs="Times New Roman"/>
          <w:i/>
          <w:iCs/>
        </w:rPr>
        <w:t>second</w:t>
      </w:r>
      <w:r w:rsidR="00230B56" w:rsidRPr="004E1587">
        <w:rPr>
          <w:rStyle w:val="normaltextrun"/>
          <w:rFonts w:ascii="Times New Roman" w:eastAsia="Times New Roman" w:hAnsi="Times New Roman" w:cs="Times New Roman"/>
          <w:i/>
          <w:iCs/>
        </w:rPr>
        <w:t xml:space="preserve"> periodic report, </w:t>
      </w:r>
      <w:r w:rsidR="00230B56">
        <w:rPr>
          <w:rStyle w:val="normaltextrun"/>
          <w:rFonts w:ascii="Times New Roman" w:eastAsia="Times New Roman" w:hAnsi="Times New Roman" w:cs="Times New Roman"/>
        </w:rPr>
        <w:t>6 October</w:t>
      </w:r>
      <w:r w:rsidR="00230B56" w:rsidRPr="004E1587">
        <w:rPr>
          <w:rStyle w:val="normaltextrun"/>
          <w:rFonts w:ascii="Times New Roman" w:eastAsia="Times New Roman" w:hAnsi="Times New Roman" w:cs="Times New Roman"/>
        </w:rPr>
        <w:t xml:space="preserve"> 202</w:t>
      </w:r>
      <w:r w:rsidR="00230B56">
        <w:rPr>
          <w:rStyle w:val="normaltextrun"/>
          <w:rFonts w:ascii="Times New Roman" w:eastAsia="Times New Roman" w:hAnsi="Times New Roman" w:cs="Times New Roman"/>
        </w:rPr>
        <w:t>2</w:t>
      </w:r>
      <w:r w:rsidR="00230B56" w:rsidRPr="004E1587">
        <w:rPr>
          <w:rStyle w:val="normaltextrun"/>
          <w:rFonts w:ascii="Times New Roman" w:eastAsia="Times New Roman" w:hAnsi="Times New Roman" w:cs="Times New Roman"/>
        </w:rPr>
        <w:t xml:space="preserve">, U.N. Doc. </w:t>
      </w:r>
      <w:r w:rsidR="00230B56">
        <w:rPr>
          <w:rStyle w:val="normaltextrun"/>
          <w:rFonts w:ascii="Times New Roman" w:eastAsia="Times New Roman" w:hAnsi="Times New Roman" w:cs="Times New Roman"/>
        </w:rPr>
        <w:t>E/C.12/KHM/RQ/2</w:t>
      </w:r>
      <w:r w:rsidR="00230B56" w:rsidRPr="004E1587">
        <w:rPr>
          <w:rStyle w:val="normaltextrun"/>
          <w:rFonts w:ascii="Times New Roman" w:eastAsia="Times New Roman" w:hAnsi="Times New Roman" w:cs="Times New Roman"/>
        </w:rPr>
        <w:t>3, ¶</w:t>
      </w:r>
      <w:r w:rsidR="00230B56">
        <w:rPr>
          <w:rStyle w:val="normaltextrun"/>
          <w:rFonts w:ascii="Times New Roman" w:eastAsia="Times New Roman" w:hAnsi="Times New Roman" w:cs="Times New Roman"/>
        </w:rPr>
        <w:t>7-9.</w:t>
      </w:r>
    </w:p>
  </w:footnote>
  <w:footnote w:id="11">
    <w:p w14:paraId="36623A91" w14:textId="16B37147" w:rsidR="00AB211A" w:rsidRPr="004E1587" w:rsidRDefault="00AB211A" w:rsidP="00AB211A">
      <w:pPr>
        <w:pStyle w:val="FootnoteText"/>
        <w:rPr>
          <w:rFonts w:ascii="Times New Roman" w:hAnsi="Times New Roman" w:cs="Times New Roman"/>
        </w:rPr>
      </w:pPr>
      <w:r w:rsidRPr="004E1587">
        <w:rPr>
          <w:rStyle w:val="FootnoteReference"/>
          <w:rFonts w:ascii="Times New Roman" w:eastAsia="Times New Roman" w:hAnsi="Times New Roman" w:cs="Times New Roman"/>
        </w:rPr>
        <w:footnoteRef/>
      </w:r>
      <w:bookmarkStart w:id="1" w:name="_Hlk124412032"/>
      <w:r w:rsidR="00367B86" w:rsidRPr="004E1587">
        <w:rPr>
          <w:rStyle w:val="normaltextrun"/>
          <w:rFonts w:ascii="Times New Roman" w:eastAsia="Times New Roman" w:hAnsi="Times New Roman" w:cs="Times New Roman"/>
        </w:rPr>
        <w:t>Committee</w:t>
      </w:r>
      <w:r w:rsidR="00367B86">
        <w:rPr>
          <w:rStyle w:val="normaltextrun"/>
          <w:rFonts w:ascii="Times New Roman" w:eastAsia="Times New Roman" w:hAnsi="Times New Roman" w:cs="Times New Roman"/>
        </w:rPr>
        <w:t xml:space="preserve"> on Economic, Social and Cultural Rights, </w:t>
      </w:r>
      <w:r w:rsidR="00367B86" w:rsidRPr="004E1587">
        <w:rPr>
          <w:rStyle w:val="normaltextrun"/>
          <w:rFonts w:ascii="Times New Roman" w:eastAsia="Times New Roman" w:hAnsi="Times New Roman" w:cs="Times New Roman"/>
          <w:i/>
          <w:iCs/>
        </w:rPr>
        <w:t xml:space="preserve">Replies of Cambodia to the list of issues in relation to its </w:t>
      </w:r>
      <w:r w:rsidR="00367B86">
        <w:rPr>
          <w:rStyle w:val="normaltextrun"/>
          <w:rFonts w:ascii="Times New Roman" w:eastAsia="Times New Roman" w:hAnsi="Times New Roman" w:cs="Times New Roman"/>
          <w:i/>
          <w:iCs/>
        </w:rPr>
        <w:t>second</w:t>
      </w:r>
      <w:r w:rsidR="00367B86" w:rsidRPr="004E1587">
        <w:rPr>
          <w:rStyle w:val="normaltextrun"/>
          <w:rFonts w:ascii="Times New Roman" w:eastAsia="Times New Roman" w:hAnsi="Times New Roman" w:cs="Times New Roman"/>
          <w:i/>
          <w:iCs/>
        </w:rPr>
        <w:t xml:space="preserve"> periodic report, </w:t>
      </w:r>
      <w:r w:rsidR="00367B86">
        <w:rPr>
          <w:rStyle w:val="normaltextrun"/>
          <w:rFonts w:ascii="Times New Roman" w:eastAsia="Times New Roman" w:hAnsi="Times New Roman" w:cs="Times New Roman"/>
        </w:rPr>
        <w:t>6 October</w:t>
      </w:r>
      <w:r w:rsidR="00367B86" w:rsidRPr="004E1587">
        <w:rPr>
          <w:rStyle w:val="normaltextrun"/>
          <w:rFonts w:ascii="Times New Roman" w:eastAsia="Times New Roman" w:hAnsi="Times New Roman" w:cs="Times New Roman"/>
        </w:rPr>
        <w:t xml:space="preserve"> 202</w:t>
      </w:r>
      <w:r w:rsidR="00367B86">
        <w:rPr>
          <w:rStyle w:val="normaltextrun"/>
          <w:rFonts w:ascii="Times New Roman" w:eastAsia="Times New Roman" w:hAnsi="Times New Roman" w:cs="Times New Roman"/>
        </w:rPr>
        <w:t>2</w:t>
      </w:r>
      <w:r w:rsidR="00367B86" w:rsidRPr="004E1587">
        <w:rPr>
          <w:rStyle w:val="normaltextrun"/>
          <w:rFonts w:ascii="Times New Roman" w:eastAsia="Times New Roman" w:hAnsi="Times New Roman" w:cs="Times New Roman"/>
        </w:rPr>
        <w:t xml:space="preserve">, U.N. Doc. </w:t>
      </w:r>
      <w:r w:rsidR="00367B86">
        <w:rPr>
          <w:rStyle w:val="normaltextrun"/>
          <w:rFonts w:ascii="Times New Roman" w:eastAsia="Times New Roman" w:hAnsi="Times New Roman" w:cs="Times New Roman"/>
        </w:rPr>
        <w:t>E/C.12/KHM/RQ/2</w:t>
      </w:r>
      <w:r w:rsidR="00367B86" w:rsidRPr="004E1587">
        <w:rPr>
          <w:rStyle w:val="normaltextrun"/>
          <w:rFonts w:ascii="Times New Roman" w:eastAsia="Times New Roman" w:hAnsi="Times New Roman" w:cs="Times New Roman"/>
        </w:rPr>
        <w:t>3, ¶</w:t>
      </w:r>
      <w:r w:rsidR="00230B56">
        <w:rPr>
          <w:rStyle w:val="normaltextrun"/>
          <w:rFonts w:ascii="Times New Roman" w:eastAsia="Times New Roman" w:hAnsi="Times New Roman" w:cs="Times New Roman"/>
        </w:rPr>
        <w:t>8</w:t>
      </w:r>
      <w:r w:rsidR="00BD027A">
        <w:rPr>
          <w:rStyle w:val="normaltextrun"/>
          <w:rFonts w:ascii="Times New Roman" w:eastAsia="Times New Roman" w:hAnsi="Times New Roman" w:cs="Times New Roman"/>
        </w:rPr>
        <w:t>.</w:t>
      </w:r>
      <w:bookmarkEnd w:id="1"/>
    </w:p>
  </w:footnote>
  <w:footnote w:id="12">
    <w:p w14:paraId="6AFF6E35" w14:textId="77777777" w:rsidR="00C11959" w:rsidRPr="004E1587" w:rsidRDefault="00C11959" w:rsidP="00C11959">
      <w:pPr>
        <w:pStyle w:val="Normal1"/>
        <w:spacing w:line="240" w:lineRule="auto"/>
        <w:rPr>
          <w:rFonts w:ascii="Times New Roman" w:eastAsia="Times New Roman" w:hAnsi="Times New Roman" w:cs="Times New Roman"/>
          <w:sz w:val="20"/>
          <w:szCs w:val="20"/>
        </w:rPr>
      </w:pPr>
      <w:r w:rsidRPr="004E1587">
        <w:rPr>
          <w:rFonts w:ascii="Times New Roman" w:eastAsia="Times New Roman" w:hAnsi="Times New Roman" w:cs="Times New Roman"/>
          <w:sz w:val="20"/>
          <w:szCs w:val="20"/>
          <w:vertAlign w:val="superscript"/>
        </w:rPr>
        <w:footnoteRef/>
      </w:r>
      <w:r w:rsidRPr="004E1587">
        <w:rPr>
          <w:rFonts w:ascii="Times New Roman" w:eastAsia="Times New Roman" w:hAnsi="Times New Roman" w:cs="Times New Roman"/>
          <w:sz w:val="20"/>
          <w:szCs w:val="20"/>
        </w:rPr>
        <w:t>LAW ON ASSOCIATIONS AND NON-GOVERNMENTAL ORGANIZATIONS art. 24 (Cambodia). Available at: http://cambodia.ohchr.org/~cambodiaohchr/sites/default/files/Unofficial_Translation_of_5th_LANGO_ENG.pdf.</w:t>
      </w:r>
    </w:p>
  </w:footnote>
  <w:footnote w:id="13">
    <w:p w14:paraId="6433D59F" w14:textId="77777777" w:rsidR="00C11959" w:rsidRPr="004E1587" w:rsidRDefault="00C11959" w:rsidP="00C11959">
      <w:pPr>
        <w:pStyle w:val="Normal1"/>
        <w:spacing w:line="240" w:lineRule="auto"/>
        <w:jc w:val="both"/>
        <w:rPr>
          <w:rFonts w:ascii="Times New Roman" w:eastAsia="Times New Roman" w:hAnsi="Times New Roman" w:cs="Times New Roman"/>
          <w:sz w:val="20"/>
          <w:szCs w:val="20"/>
        </w:rPr>
      </w:pPr>
      <w:r w:rsidRPr="004E1587">
        <w:rPr>
          <w:rFonts w:ascii="Times New Roman" w:eastAsia="Times New Roman" w:hAnsi="Times New Roman" w:cs="Times New Roman"/>
          <w:sz w:val="20"/>
          <w:szCs w:val="20"/>
          <w:vertAlign w:val="superscript"/>
        </w:rPr>
        <w:footnoteRef/>
      </w:r>
      <w:r w:rsidRPr="004E1587">
        <w:rPr>
          <w:rFonts w:ascii="Times New Roman" w:eastAsia="Times New Roman" w:hAnsi="Times New Roman" w:cs="Times New Roman"/>
          <w:sz w:val="20"/>
          <w:szCs w:val="20"/>
        </w:rPr>
        <w:t xml:space="preserve">Janelle </w:t>
      </w:r>
      <w:proofErr w:type="spellStart"/>
      <w:r w:rsidRPr="004E1587">
        <w:rPr>
          <w:rFonts w:ascii="Times New Roman" w:eastAsia="Times New Roman" w:hAnsi="Times New Roman" w:cs="Times New Roman"/>
          <w:sz w:val="20"/>
          <w:szCs w:val="20"/>
        </w:rPr>
        <w:t>Retka</w:t>
      </w:r>
      <w:proofErr w:type="spellEnd"/>
      <w:r w:rsidRPr="004E1587">
        <w:rPr>
          <w:rFonts w:ascii="Times New Roman" w:eastAsia="Times New Roman" w:hAnsi="Times New Roman" w:cs="Times New Roman"/>
          <w:sz w:val="20"/>
          <w:szCs w:val="20"/>
        </w:rPr>
        <w:t xml:space="preserve">, </w:t>
      </w:r>
      <w:r w:rsidRPr="004E1587">
        <w:rPr>
          <w:rFonts w:ascii="Times New Roman" w:eastAsia="Times New Roman" w:hAnsi="Times New Roman" w:cs="Times New Roman"/>
          <w:i/>
          <w:iCs/>
          <w:sz w:val="20"/>
          <w:szCs w:val="20"/>
        </w:rPr>
        <w:t xml:space="preserve">Two Years on, NGO Law Remains ‘Ambiguous,’ </w:t>
      </w:r>
      <w:r w:rsidRPr="004E1587">
        <w:rPr>
          <w:rFonts w:ascii="Times New Roman" w:eastAsia="Times New Roman" w:hAnsi="Times New Roman" w:cs="Times New Roman"/>
          <w:sz w:val="20"/>
          <w:szCs w:val="20"/>
        </w:rPr>
        <w:t xml:space="preserve">Cambodia Daily, July 13, 2017, </w:t>
      </w:r>
      <w:hyperlink r:id="rId4">
        <w:r w:rsidRPr="004E1587">
          <w:rPr>
            <w:rFonts w:ascii="Times New Roman" w:eastAsia="Times New Roman" w:hAnsi="Times New Roman" w:cs="Times New Roman"/>
            <w:sz w:val="20"/>
            <w:szCs w:val="20"/>
          </w:rPr>
          <w:t>https://www.cambodiadaily.com/news/two-years-on-ngo-law-remains-ambiguous-132456/</w:t>
        </w:r>
      </w:hyperlink>
      <w:r w:rsidRPr="004E1587">
        <w:rPr>
          <w:rFonts w:ascii="Times New Roman" w:eastAsia="Times New Roman" w:hAnsi="Times New Roman" w:cs="Times New Roman"/>
          <w:sz w:val="20"/>
          <w:szCs w:val="20"/>
        </w:rPr>
        <w:t xml:space="preserve">. </w:t>
      </w:r>
    </w:p>
  </w:footnote>
  <w:footnote w:id="14">
    <w:p w14:paraId="41658AB5" w14:textId="77777777" w:rsidR="002C5D12" w:rsidRPr="004E1587" w:rsidRDefault="002C5D12" w:rsidP="002C5D12">
      <w:pPr>
        <w:pStyle w:val="Normal1"/>
        <w:spacing w:line="240" w:lineRule="auto"/>
        <w:rPr>
          <w:rFonts w:ascii="Times New Roman" w:eastAsia="Times New Roman" w:hAnsi="Times New Roman" w:cs="Times New Roman"/>
          <w:sz w:val="20"/>
          <w:szCs w:val="20"/>
        </w:rPr>
      </w:pPr>
      <w:r w:rsidRPr="004E1587">
        <w:rPr>
          <w:rFonts w:ascii="Times New Roman" w:eastAsia="Times New Roman" w:hAnsi="Times New Roman" w:cs="Times New Roman"/>
          <w:sz w:val="20"/>
          <w:szCs w:val="20"/>
          <w:vertAlign w:val="superscript"/>
        </w:rPr>
        <w:footnoteRef/>
      </w:r>
      <w:r w:rsidRPr="004E1587">
        <w:rPr>
          <w:rFonts w:ascii="Times New Roman" w:eastAsia="Times New Roman" w:hAnsi="Times New Roman" w:cs="Times New Roman"/>
          <w:sz w:val="20"/>
          <w:szCs w:val="20"/>
        </w:rPr>
        <w:t xml:space="preserve">THE CONSTITUTION OF THE KINGDOM OF CAMBODIA arts. 35, 37, 38, 41, and 42 (Cambodia). Available at: </w:t>
      </w:r>
      <w:hyperlink r:id="rId5">
        <w:r w:rsidRPr="004E1587">
          <w:rPr>
            <w:rFonts w:ascii="Times New Roman" w:eastAsia="Times New Roman" w:hAnsi="Times New Roman" w:cs="Times New Roman"/>
            <w:sz w:val="20"/>
            <w:szCs w:val="20"/>
          </w:rPr>
          <w:t>http://cambodia.ohchr.org/~cambodiaohchr/sites/default/files/Constitution_ENG.pdf</w:t>
        </w:r>
      </w:hyperlink>
      <w:r w:rsidRPr="004E1587">
        <w:rPr>
          <w:rFonts w:ascii="Times New Roman" w:eastAsia="Times New Roman" w:hAnsi="Times New Roman" w:cs="Times New Roman"/>
          <w:sz w:val="20"/>
          <w:szCs w:val="20"/>
        </w:rPr>
        <w:t>.</w:t>
      </w:r>
    </w:p>
  </w:footnote>
  <w:footnote w:id="15">
    <w:p w14:paraId="6F8728B4" w14:textId="77777777" w:rsidR="002C5D12" w:rsidRPr="004E1587" w:rsidRDefault="002C5D12" w:rsidP="002C5D12">
      <w:pPr>
        <w:pStyle w:val="Normal1"/>
        <w:spacing w:line="240" w:lineRule="auto"/>
        <w:jc w:val="both"/>
        <w:rPr>
          <w:rFonts w:ascii="Times New Roman" w:eastAsia="Times New Roman" w:hAnsi="Times New Roman" w:cs="Times New Roman"/>
          <w:sz w:val="20"/>
          <w:szCs w:val="20"/>
          <w:highlight w:val="cyan"/>
        </w:rPr>
      </w:pPr>
      <w:r w:rsidRPr="004E1587">
        <w:rPr>
          <w:rFonts w:ascii="Times New Roman" w:eastAsia="Times New Roman" w:hAnsi="Times New Roman" w:cs="Times New Roman"/>
          <w:sz w:val="20"/>
          <w:szCs w:val="20"/>
          <w:vertAlign w:val="superscript"/>
        </w:rPr>
        <w:footnoteRef/>
      </w:r>
      <w:r w:rsidRPr="004E1587">
        <w:rPr>
          <w:rFonts w:ascii="Times New Roman" w:eastAsia="Times New Roman" w:hAnsi="Times New Roman" w:cs="Times New Roman"/>
          <w:sz w:val="20"/>
          <w:szCs w:val="20"/>
        </w:rPr>
        <w:t>For example: “The right to strike and to non-violent demonstration shall be implemented in the framework of a law.” (Art. 37); “The regime of the media shall be determined by law.” (Art. 41); “Khmer Citizens shall have the right to establish associations and political parties. These rights shall be determined by law.” (Art. 42).</w:t>
      </w:r>
    </w:p>
  </w:footnote>
  <w:footnote w:id="16">
    <w:p w14:paraId="2F317143" w14:textId="77777777" w:rsidR="002C5D12" w:rsidRPr="004E1587" w:rsidRDefault="002C5D12" w:rsidP="002C5D12">
      <w:pPr>
        <w:pStyle w:val="Normal1"/>
        <w:spacing w:line="240" w:lineRule="auto"/>
        <w:jc w:val="both"/>
        <w:rPr>
          <w:rFonts w:ascii="Times New Roman" w:eastAsia="Times New Roman" w:hAnsi="Times New Roman" w:cs="Times New Roman"/>
          <w:sz w:val="20"/>
          <w:szCs w:val="20"/>
        </w:rPr>
      </w:pPr>
      <w:r w:rsidRPr="004E1587">
        <w:rPr>
          <w:rFonts w:ascii="Times New Roman" w:eastAsia="Times New Roman" w:hAnsi="Times New Roman" w:cs="Times New Roman"/>
          <w:sz w:val="20"/>
          <w:szCs w:val="20"/>
          <w:vertAlign w:val="superscript"/>
        </w:rPr>
        <w:footnoteRef/>
      </w:r>
      <w:r w:rsidRPr="004E1587">
        <w:rPr>
          <w:rFonts w:ascii="Times New Roman" w:eastAsia="Times New Roman" w:hAnsi="Times New Roman" w:cs="Times New Roman"/>
          <w:sz w:val="20"/>
          <w:szCs w:val="20"/>
        </w:rPr>
        <w:t xml:space="preserve">THE CONSTITUTION OF THE KINGDOM OF CAMBODIA art. 41 (Cambodia). Available at: </w:t>
      </w:r>
      <w:hyperlink r:id="rId6">
        <w:r w:rsidRPr="004E1587">
          <w:rPr>
            <w:rFonts w:ascii="Times New Roman" w:eastAsia="Times New Roman" w:hAnsi="Times New Roman" w:cs="Times New Roman"/>
            <w:sz w:val="20"/>
            <w:szCs w:val="20"/>
          </w:rPr>
          <w:t>http://cambodia.ohchr.org/~cambodiaohchr/sites/default/files/Constitution_ENG.pdf</w:t>
        </w:r>
      </w:hyperlink>
      <w:r w:rsidRPr="004E1587">
        <w:rPr>
          <w:rFonts w:ascii="Times New Roman" w:eastAsia="Times New Roman" w:hAnsi="Times New Roman" w:cs="Times New Roman"/>
          <w:sz w:val="20"/>
          <w:szCs w:val="20"/>
        </w:rPr>
        <w:t>.</w:t>
      </w:r>
    </w:p>
  </w:footnote>
  <w:footnote w:id="17">
    <w:p w14:paraId="33972408" w14:textId="77777777" w:rsidR="00C11959" w:rsidRPr="004E1587" w:rsidRDefault="00C11959" w:rsidP="00C11959">
      <w:pPr>
        <w:pStyle w:val="Normal1"/>
        <w:spacing w:line="240" w:lineRule="auto"/>
        <w:jc w:val="both"/>
        <w:rPr>
          <w:rFonts w:ascii="Times New Roman" w:hAnsi="Times New Roman" w:cs="Times New Roman"/>
          <w:sz w:val="20"/>
          <w:szCs w:val="20"/>
          <w:highlight w:val="cyan"/>
        </w:rPr>
      </w:pPr>
      <w:r w:rsidRPr="004E1587">
        <w:rPr>
          <w:rFonts w:ascii="Times New Roman" w:eastAsia="Times New Roman" w:hAnsi="Times New Roman" w:cs="Times New Roman"/>
          <w:sz w:val="20"/>
          <w:szCs w:val="20"/>
          <w:vertAlign w:val="superscript"/>
        </w:rPr>
        <w:footnoteRef/>
      </w:r>
      <w:r w:rsidRPr="004E1587">
        <w:rPr>
          <w:rFonts w:ascii="Times New Roman" w:eastAsia="Times New Roman" w:hAnsi="Times New Roman" w:cs="Times New Roman"/>
          <w:sz w:val="20"/>
          <w:szCs w:val="20"/>
        </w:rPr>
        <w:t xml:space="preserve">Cambodian League for the Promotion and Defense of Human Rights, </w:t>
      </w:r>
      <w:proofErr w:type="gramStart"/>
      <w:r w:rsidRPr="004E1587">
        <w:rPr>
          <w:rFonts w:ascii="Times New Roman" w:eastAsia="Times New Roman" w:hAnsi="Times New Roman" w:cs="Times New Roman"/>
          <w:i/>
          <w:iCs/>
          <w:sz w:val="20"/>
          <w:szCs w:val="20"/>
        </w:rPr>
        <w:t>The</w:t>
      </w:r>
      <w:proofErr w:type="gramEnd"/>
      <w:r w:rsidRPr="004E1587">
        <w:rPr>
          <w:rFonts w:ascii="Times New Roman" w:eastAsia="Times New Roman" w:hAnsi="Times New Roman" w:cs="Times New Roman"/>
          <w:i/>
          <w:iCs/>
          <w:sz w:val="20"/>
          <w:szCs w:val="20"/>
        </w:rPr>
        <w:t xml:space="preserve"> Dangers of Dissent: Attacks on Human Rights Defenders, </w:t>
      </w:r>
      <w:r w:rsidRPr="004E1587">
        <w:rPr>
          <w:rFonts w:ascii="Times New Roman" w:eastAsia="Times New Roman" w:hAnsi="Times New Roman" w:cs="Times New Roman"/>
          <w:sz w:val="20"/>
          <w:szCs w:val="20"/>
        </w:rPr>
        <w:t xml:space="preserve">(Phnom Penh: LICADHO, July 2017), 12. Also available online at </w:t>
      </w:r>
      <w:hyperlink r:id="rId7">
        <w:r w:rsidRPr="004E1587">
          <w:rPr>
            <w:rFonts w:ascii="Times New Roman" w:eastAsia="Times New Roman" w:hAnsi="Times New Roman" w:cs="Times New Roman"/>
            <w:sz w:val="20"/>
            <w:szCs w:val="20"/>
          </w:rPr>
          <w:t>https://www.licadho-cambodia.org/reports/files/2232017_HRD_ENG[finalWeb].pdf</w:t>
        </w:r>
      </w:hyperlink>
      <w:r w:rsidRPr="004E1587">
        <w:rPr>
          <w:rFonts w:ascii="Times New Roman" w:eastAsia="Times New Roman" w:hAnsi="Times New Roman" w:cs="Times New Roman"/>
          <w:sz w:val="20"/>
          <w:szCs w:val="20"/>
        </w:rPr>
        <w:t xml:space="preserve">. </w:t>
      </w:r>
    </w:p>
  </w:footnote>
  <w:footnote w:id="18">
    <w:p w14:paraId="484E16A1" w14:textId="77777777" w:rsidR="00C11959" w:rsidRPr="004E1587" w:rsidRDefault="00C11959" w:rsidP="00C11959">
      <w:pPr>
        <w:pStyle w:val="Normal1"/>
        <w:spacing w:line="240" w:lineRule="auto"/>
        <w:jc w:val="both"/>
        <w:rPr>
          <w:rFonts w:ascii="Times New Roman" w:eastAsia="Times New Roman" w:hAnsi="Times New Roman" w:cs="Times New Roman"/>
          <w:sz w:val="20"/>
          <w:szCs w:val="20"/>
        </w:rPr>
      </w:pPr>
      <w:r w:rsidRPr="004E1587">
        <w:rPr>
          <w:rFonts w:ascii="Times New Roman" w:eastAsia="Times New Roman" w:hAnsi="Times New Roman" w:cs="Times New Roman"/>
          <w:sz w:val="20"/>
          <w:szCs w:val="20"/>
          <w:vertAlign w:val="superscript"/>
        </w:rPr>
        <w:footnoteRef/>
      </w:r>
      <w:r w:rsidRPr="004E1587">
        <w:rPr>
          <w:rFonts w:ascii="Times New Roman" w:eastAsia="Times New Roman" w:hAnsi="Times New Roman" w:cs="Times New Roman"/>
          <w:sz w:val="20"/>
          <w:szCs w:val="20"/>
        </w:rPr>
        <w:t xml:space="preserve"> LAW ON TELECOMMUNICATIONS art. 80 (Cambodia).</w:t>
      </w:r>
    </w:p>
  </w:footnote>
  <w:footnote w:id="19">
    <w:p w14:paraId="76C70284" w14:textId="77777777" w:rsidR="00C11959" w:rsidRPr="004E1587" w:rsidRDefault="00C11959" w:rsidP="00C11959">
      <w:pPr>
        <w:pStyle w:val="Normal1"/>
        <w:spacing w:line="240" w:lineRule="auto"/>
        <w:jc w:val="both"/>
        <w:rPr>
          <w:rFonts w:ascii="Times New Roman" w:hAnsi="Times New Roman" w:cs="Times New Roman"/>
          <w:sz w:val="20"/>
          <w:szCs w:val="20"/>
        </w:rPr>
      </w:pPr>
      <w:r w:rsidRPr="004E1587">
        <w:rPr>
          <w:rFonts w:ascii="Times New Roman" w:eastAsia="Times New Roman" w:hAnsi="Times New Roman" w:cs="Times New Roman"/>
          <w:sz w:val="20"/>
          <w:szCs w:val="20"/>
          <w:vertAlign w:val="superscript"/>
        </w:rPr>
        <w:footnoteRef/>
      </w:r>
      <w:r w:rsidRPr="004E1587">
        <w:rPr>
          <w:rFonts w:ascii="Times New Roman" w:eastAsia="Times New Roman" w:hAnsi="Times New Roman" w:cs="Times New Roman"/>
          <w:sz w:val="20"/>
          <w:szCs w:val="20"/>
        </w:rPr>
        <w:t xml:space="preserve">Cambodian League for the Promotion and Defense of Human Rights, </w:t>
      </w:r>
      <w:proofErr w:type="gramStart"/>
      <w:r w:rsidRPr="004E1587">
        <w:rPr>
          <w:rFonts w:ascii="Times New Roman" w:eastAsia="Times New Roman" w:hAnsi="Times New Roman" w:cs="Times New Roman"/>
          <w:i/>
          <w:iCs/>
          <w:sz w:val="20"/>
          <w:szCs w:val="20"/>
        </w:rPr>
        <w:t>The</w:t>
      </w:r>
      <w:proofErr w:type="gramEnd"/>
      <w:r w:rsidRPr="004E1587">
        <w:rPr>
          <w:rFonts w:ascii="Times New Roman" w:eastAsia="Times New Roman" w:hAnsi="Times New Roman" w:cs="Times New Roman"/>
          <w:i/>
          <w:iCs/>
          <w:sz w:val="20"/>
          <w:szCs w:val="20"/>
        </w:rPr>
        <w:t xml:space="preserve"> Dangers of Dissent: Attacks on Human Rights Defenders, </w:t>
      </w:r>
      <w:r w:rsidRPr="004E1587">
        <w:rPr>
          <w:rFonts w:ascii="Times New Roman" w:eastAsia="Times New Roman" w:hAnsi="Times New Roman" w:cs="Times New Roman"/>
          <w:sz w:val="20"/>
          <w:szCs w:val="20"/>
        </w:rPr>
        <w:t xml:space="preserve">(Phnom Penh: LICADHO, July 2017), 6. Also available online at </w:t>
      </w:r>
      <w:hyperlink r:id="rId8">
        <w:r w:rsidRPr="004E1587">
          <w:rPr>
            <w:rFonts w:ascii="Times New Roman" w:eastAsia="Times New Roman" w:hAnsi="Times New Roman" w:cs="Times New Roman"/>
            <w:sz w:val="20"/>
            <w:szCs w:val="20"/>
          </w:rPr>
          <w:t>https://www.licadho-cambodia.org/reports/files/2232017_HRD_ENG[finalWeb].pdf</w:t>
        </w:r>
      </w:hyperlink>
      <w:r w:rsidRPr="004E1587">
        <w:rPr>
          <w:rFonts w:ascii="Times New Roman" w:eastAsia="Times New Roman" w:hAnsi="Times New Roman" w:cs="Times New Roman"/>
          <w:sz w:val="20"/>
          <w:szCs w:val="20"/>
        </w:rPr>
        <w:t xml:space="preserve">. </w:t>
      </w:r>
    </w:p>
  </w:footnote>
  <w:footnote w:id="20">
    <w:p w14:paraId="4BB86E99" w14:textId="77777777" w:rsidR="00C11959" w:rsidRPr="004E1587" w:rsidRDefault="00C11959" w:rsidP="00C11959">
      <w:pPr>
        <w:pStyle w:val="Normal1"/>
        <w:spacing w:line="240" w:lineRule="auto"/>
        <w:jc w:val="both"/>
        <w:rPr>
          <w:rFonts w:ascii="Times New Roman" w:eastAsia="Times New Roman" w:hAnsi="Times New Roman" w:cs="Times New Roman"/>
          <w:sz w:val="20"/>
          <w:szCs w:val="20"/>
        </w:rPr>
      </w:pPr>
      <w:r w:rsidRPr="004E1587">
        <w:rPr>
          <w:rFonts w:ascii="Times New Roman" w:eastAsia="Times New Roman" w:hAnsi="Times New Roman" w:cs="Times New Roman"/>
          <w:sz w:val="20"/>
          <w:szCs w:val="20"/>
          <w:vertAlign w:val="superscript"/>
        </w:rPr>
        <w:footnoteRef/>
      </w:r>
      <w:r w:rsidRPr="004E1587">
        <w:rPr>
          <w:rFonts w:ascii="Times New Roman" w:eastAsia="Times New Roman" w:hAnsi="Times New Roman" w:cs="Times New Roman"/>
          <w:sz w:val="20"/>
          <w:szCs w:val="20"/>
        </w:rPr>
        <w:t xml:space="preserve">Human Rights Watch, </w:t>
      </w:r>
      <w:r w:rsidRPr="004E1587">
        <w:rPr>
          <w:rFonts w:ascii="Times New Roman" w:eastAsia="Times New Roman" w:hAnsi="Times New Roman" w:cs="Times New Roman"/>
          <w:i/>
          <w:iCs/>
          <w:sz w:val="20"/>
          <w:szCs w:val="20"/>
        </w:rPr>
        <w:t>Cambodia: Reject Draft Amendments to the Constitution and Criminal Code</w:t>
      </w:r>
      <w:r w:rsidRPr="004E1587">
        <w:rPr>
          <w:rFonts w:ascii="Times New Roman" w:eastAsia="Times New Roman" w:hAnsi="Times New Roman" w:cs="Times New Roman"/>
          <w:sz w:val="20"/>
          <w:szCs w:val="20"/>
        </w:rPr>
        <w:t xml:space="preserve">, Feb. 21, 2018, </w:t>
      </w:r>
      <w:hyperlink r:id="rId9">
        <w:r w:rsidRPr="004E1587">
          <w:rPr>
            <w:rFonts w:ascii="Times New Roman" w:eastAsia="Times New Roman" w:hAnsi="Times New Roman" w:cs="Times New Roman"/>
            <w:sz w:val="20"/>
            <w:szCs w:val="20"/>
          </w:rPr>
          <w:t>https://www.hrw.org/news/2018/02/21/cambodia-reject-draft-amendments-constitution-and-criminal-code</w:t>
        </w:r>
      </w:hyperlink>
      <w:r w:rsidRPr="004E1587">
        <w:rPr>
          <w:rFonts w:ascii="Times New Roman" w:eastAsia="Times New Roman" w:hAnsi="Times New Roman" w:cs="Times New Roman"/>
          <w:sz w:val="20"/>
          <w:szCs w:val="20"/>
        </w:rPr>
        <w:t xml:space="preserve"> (last visited July 11, 2018).</w:t>
      </w:r>
    </w:p>
  </w:footnote>
  <w:footnote w:id="21">
    <w:p w14:paraId="7D77CC1B" w14:textId="77777777" w:rsidR="00C11959" w:rsidRPr="004E1587" w:rsidRDefault="00C11959" w:rsidP="00C11959">
      <w:pPr>
        <w:pStyle w:val="Normal1"/>
        <w:spacing w:line="240" w:lineRule="auto"/>
        <w:rPr>
          <w:rFonts w:ascii="Times New Roman" w:hAnsi="Times New Roman" w:cs="Times New Roman"/>
          <w:sz w:val="20"/>
          <w:szCs w:val="20"/>
        </w:rPr>
      </w:pPr>
      <w:r w:rsidRPr="004E1587">
        <w:rPr>
          <w:rFonts w:ascii="Times New Roman" w:eastAsia="Times New Roman" w:hAnsi="Times New Roman" w:cs="Times New Roman"/>
          <w:sz w:val="20"/>
          <w:szCs w:val="20"/>
          <w:vertAlign w:val="superscript"/>
        </w:rPr>
        <w:footnoteRef/>
      </w:r>
      <w:r w:rsidRPr="004E1587">
        <w:rPr>
          <w:rFonts w:ascii="Times New Roman" w:eastAsia="Times New Roman" w:hAnsi="Times New Roman" w:cs="Times New Roman"/>
          <w:sz w:val="20"/>
          <w:szCs w:val="20"/>
        </w:rPr>
        <w:t xml:space="preserve">Human Rights Watch, </w:t>
      </w:r>
      <w:r w:rsidRPr="004E1587">
        <w:rPr>
          <w:rFonts w:ascii="Times New Roman" w:eastAsia="Times New Roman" w:hAnsi="Times New Roman" w:cs="Times New Roman"/>
          <w:i/>
          <w:iCs/>
          <w:sz w:val="20"/>
          <w:szCs w:val="20"/>
        </w:rPr>
        <w:t>Cambodia: Reject Draft Amendments to the Constitution and Criminal Code</w:t>
      </w:r>
      <w:r w:rsidRPr="004E1587">
        <w:rPr>
          <w:rFonts w:ascii="Times New Roman" w:eastAsia="Times New Roman" w:hAnsi="Times New Roman" w:cs="Times New Roman"/>
          <w:sz w:val="20"/>
          <w:szCs w:val="20"/>
        </w:rPr>
        <w:t xml:space="preserve">, Feb. 21, 2018, </w:t>
      </w:r>
      <w:hyperlink r:id="rId10">
        <w:r w:rsidRPr="004E1587">
          <w:rPr>
            <w:rFonts w:ascii="Times New Roman" w:eastAsia="Times New Roman" w:hAnsi="Times New Roman" w:cs="Times New Roman"/>
            <w:sz w:val="20"/>
            <w:szCs w:val="20"/>
          </w:rPr>
          <w:t>https://www.hrw.org/news/2018/02/21/cambodia-reject-draft-amendments-constitution-and-criminal-code</w:t>
        </w:r>
      </w:hyperlink>
      <w:r w:rsidRPr="004E1587">
        <w:rPr>
          <w:rFonts w:ascii="Times New Roman" w:eastAsia="Times New Roman" w:hAnsi="Times New Roman" w:cs="Times New Roman"/>
          <w:sz w:val="20"/>
          <w:szCs w:val="20"/>
        </w:rPr>
        <w:t xml:space="preserve"> (last visited July 11, 2018).</w:t>
      </w:r>
    </w:p>
  </w:footnote>
  <w:footnote w:id="22">
    <w:p w14:paraId="77DE108E" w14:textId="77777777" w:rsidR="00C11959" w:rsidRPr="004E1587" w:rsidRDefault="00C11959" w:rsidP="00C11959">
      <w:pPr>
        <w:pStyle w:val="Normal1"/>
        <w:spacing w:line="240" w:lineRule="auto"/>
        <w:rPr>
          <w:rFonts w:ascii="Times New Roman" w:hAnsi="Times New Roman" w:cs="Times New Roman"/>
          <w:sz w:val="20"/>
          <w:szCs w:val="20"/>
        </w:rPr>
      </w:pPr>
      <w:r w:rsidRPr="004E1587">
        <w:rPr>
          <w:rFonts w:ascii="Times New Roman" w:eastAsia="Times New Roman" w:hAnsi="Times New Roman" w:cs="Times New Roman"/>
          <w:sz w:val="20"/>
          <w:szCs w:val="20"/>
          <w:vertAlign w:val="superscript"/>
        </w:rPr>
        <w:footnoteRef/>
      </w:r>
      <w:r w:rsidRPr="004E1587">
        <w:rPr>
          <w:rFonts w:ascii="Times New Roman" w:eastAsia="Times New Roman" w:hAnsi="Times New Roman" w:cs="Times New Roman"/>
          <w:sz w:val="20"/>
          <w:szCs w:val="20"/>
        </w:rPr>
        <w:t xml:space="preserve">Human Rights Watch, </w:t>
      </w:r>
      <w:r w:rsidRPr="004E1587">
        <w:rPr>
          <w:rFonts w:ascii="Times New Roman" w:eastAsia="Times New Roman" w:hAnsi="Times New Roman" w:cs="Times New Roman"/>
          <w:i/>
          <w:iCs/>
          <w:sz w:val="20"/>
          <w:szCs w:val="20"/>
        </w:rPr>
        <w:t>Cambodia: Reject Draft Amendments to the Constitution and Criminal Code</w:t>
      </w:r>
      <w:r w:rsidRPr="004E1587">
        <w:rPr>
          <w:rFonts w:ascii="Times New Roman" w:eastAsia="Times New Roman" w:hAnsi="Times New Roman" w:cs="Times New Roman"/>
          <w:sz w:val="20"/>
          <w:szCs w:val="20"/>
        </w:rPr>
        <w:t xml:space="preserve">, Feb. 21, 2018, </w:t>
      </w:r>
      <w:hyperlink r:id="rId11">
        <w:r w:rsidRPr="004E1587">
          <w:rPr>
            <w:rFonts w:ascii="Times New Roman" w:eastAsia="Times New Roman" w:hAnsi="Times New Roman" w:cs="Times New Roman"/>
            <w:sz w:val="20"/>
            <w:szCs w:val="20"/>
          </w:rPr>
          <w:t>https://www.hrw.org/news/2018/02/21/cambodia-reject-draft-amendments-constitution-and-criminal-code</w:t>
        </w:r>
      </w:hyperlink>
      <w:r w:rsidRPr="004E1587">
        <w:rPr>
          <w:rFonts w:ascii="Times New Roman" w:eastAsia="Times New Roman" w:hAnsi="Times New Roman" w:cs="Times New Roman"/>
          <w:sz w:val="20"/>
          <w:szCs w:val="20"/>
        </w:rPr>
        <w:t xml:space="preserve"> (last visited July 11, 2018).</w:t>
      </w:r>
    </w:p>
  </w:footnote>
  <w:footnote w:id="23">
    <w:p w14:paraId="1D2E1565" w14:textId="77777777" w:rsidR="00C11959" w:rsidRPr="004E1587" w:rsidRDefault="00C11959" w:rsidP="00C11959">
      <w:pPr>
        <w:pStyle w:val="Normal1"/>
        <w:spacing w:line="240" w:lineRule="auto"/>
        <w:rPr>
          <w:rFonts w:ascii="Times New Roman" w:hAnsi="Times New Roman" w:cs="Times New Roman"/>
          <w:sz w:val="20"/>
          <w:szCs w:val="20"/>
        </w:rPr>
      </w:pPr>
      <w:r w:rsidRPr="004E1587">
        <w:rPr>
          <w:rFonts w:ascii="Times New Roman" w:eastAsia="Times New Roman" w:hAnsi="Times New Roman" w:cs="Times New Roman"/>
          <w:sz w:val="20"/>
          <w:szCs w:val="20"/>
          <w:vertAlign w:val="superscript"/>
        </w:rPr>
        <w:footnoteRef/>
      </w:r>
      <w:r w:rsidRPr="004E1587">
        <w:rPr>
          <w:rFonts w:ascii="Times New Roman" w:eastAsia="Times New Roman" w:hAnsi="Times New Roman" w:cs="Times New Roman"/>
          <w:sz w:val="20"/>
          <w:szCs w:val="20"/>
        </w:rPr>
        <w:t xml:space="preserve">Human Rights Watch, </w:t>
      </w:r>
      <w:r w:rsidRPr="004E1587">
        <w:rPr>
          <w:rFonts w:ascii="Times New Roman" w:eastAsia="Times New Roman" w:hAnsi="Times New Roman" w:cs="Times New Roman"/>
          <w:i/>
          <w:iCs/>
          <w:sz w:val="20"/>
          <w:szCs w:val="20"/>
        </w:rPr>
        <w:t>Cambodia: Reject Draft Amendments to the Constitution and Criminal Code</w:t>
      </w:r>
      <w:r w:rsidRPr="004E1587">
        <w:rPr>
          <w:rFonts w:ascii="Times New Roman" w:eastAsia="Times New Roman" w:hAnsi="Times New Roman" w:cs="Times New Roman"/>
          <w:sz w:val="20"/>
          <w:szCs w:val="20"/>
        </w:rPr>
        <w:t xml:space="preserve">, Feb. 21, 2018, </w:t>
      </w:r>
      <w:hyperlink r:id="rId12">
        <w:r w:rsidRPr="004E1587">
          <w:rPr>
            <w:rFonts w:ascii="Times New Roman" w:eastAsia="Times New Roman" w:hAnsi="Times New Roman" w:cs="Times New Roman"/>
            <w:sz w:val="20"/>
            <w:szCs w:val="20"/>
          </w:rPr>
          <w:t>https://www.hrw.org/news/2018/02/21/cambodia-reject-draft-amendments-constitution-and-criminal-code</w:t>
        </w:r>
      </w:hyperlink>
      <w:r w:rsidRPr="004E1587">
        <w:rPr>
          <w:rFonts w:ascii="Times New Roman" w:eastAsia="Times New Roman" w:hAnsi="Times New Roman" w:cs="Times New Roman"/>
          <w:sz w:val="20"/>
          <w:szCs w:val="20"/>
        </w:rPr>
        <w:t xml:space="preserve"> (last visited July 10, 2018). </w:t>
      </w:r>
    </w:p>
  </w:footnote>
  <w:footnote w:id="24">
    <w:p w14:paraId="19601F52" w14:textId="77777777" w:rsidR="0129E428" w:rsidRPr="004E1587" w:rsidRDefault="0129E428" w:rsidP="1E3A8317">
      <w:pPr>
        <w:pStyle w:val="Normal1"/>
        <w:spacing w:line="240" w:lineRule="auto"/>
        <w:rPr>
          <w:rFonts w:ascii="Times New Roman" w:hAnsi="Times New Roman" w:cs="Times New Roman"/>
          <w:sz w:val="20"/>
          <w:szCs w:val="20"/>
        </w:rPr>
      </w:pPr>
      <w:r w:rsidRPr="004E1587">
        <w:rPr>
          <w:rFonts w:ascii="Times New Roman" w:eastAsia="Times New Roman" w:hAnsi="Times New Roman" w:cs="Times New Roman"/>
          <w:sz w:val="20"/>
          <w:szCs w:val="20"/>
          <w:vertAlign w:val="superscript"/>
        </w:rPr>
        <w:footnoteRef/>
      </w:r>
      <w:r w:rsidR="1E3A8317" w:rsidRPr="004E1587">
        <w:rPr>
          <w:rFonts w:ascii="Times New Roman" w:eastAsia="Times New Roman" w:hAnsi="Times New Roman" w:cs="Times New Roman"/>
          <w:sz w:val="20"/>
          <w:szCs w:val="20"/>
        </w:rPr>
        <w:t xml:space="preserve">Cambodian League for the Promotion and Defense of Human Rights, </w:t>
      </w:r>
      <w:proofErr w:type="gramStart"/>
      <w:r w:rsidR="1E3A8317" w:rsidRPr="004E1587">
        <w:rPr>
          <w:rFonts w:ascii="Times New Roman" w:eastAsia="Times New Roman" w:hAnsi="Times New Roman" w:cs="Times New Roman"/>
          <w:i/>
          <w:iCs/>
          <w:sz w:val="20"/>
          <w:szCs w:val="20"/>
        </w:rPr>
        <w:t>The</w:t>
      </w:r>
      <w:proofErr w:type="gramEnd"/>
      <w:r w:rsidR="1E3A8317" w:rsidRPr="004E1587">
        <w:rPr>
          <w:rFonts w:ascii="Times New Roman" w:eastAsia="Times New Roman" w:hAnsi="Times New Roman" w:cs="Times New Roman"/>
          <w:i/>
          <w:iCs/>
          <w:sz w:val="20"/>
          <w:szCs w:val="20"/>
        </w:rPr>
        <w:t xml:space="preserve"> Dangers of Dissent: Attacks on Human Rights Defenders, </w:t>
      </w:r>
      <w:r w:rsidR="1E3A8317" w:rsidRPr="004E1587">
        <w:rPr>
          <w:rFonts w:ascii="Times New Roman" w:eastAsia="Times New Roman" w:hAnsi="Times New Roman" w:cs="Times New Roman"/>
          <w:sz w:val="20"/>
          <w:szCs w:val="20"/>
        </w:rPr>
        <w:t xml:space="preserve">(Phnom Penh: LICADHO, July 2017), 6. Also available online at </w:t>
      </w:r>
      <w:hyperlink>
        <w:r w:rsidR="1E3A8317" w:rsidRPr="004E1587">
          <w:rPr>
            <w:rFonts w:ascii="Times New Roman" w:eastAsia="Times New Roman" w:hAnsi="Times New Roman" w:cs="Times New Roman"/>
            <w:sz w:val="20"/>
            <w:szCs w:val="20"/>
          </w:rPr>
          <w:t>https://www.licadho-cambodia.org/reports/files/2232017_HRD_ENG[finalWeb].pdf</w:t>
        </w:r>
      </w:hyperlink>
      <w:r w:rsidR="1E3A8317" w:rsidRPr="004E1587">
        <w:rPr>
          <w:rFonts w:ascii="Times New Roman" w:eastAsia="Times New Roman" w:hAnsi="Times New Roman" w:cs="Times New Roman"/>
          <w:sz w:val="20"/>
          <w:szCs w:val="20"/>
        </w:rPr>
        <w:t>.</w:t>
      </w:r>
    </w:p>
  </w:footnote>
  <w:footnote w:id="25">
    <w:p w14:paraId="5023D410" w14:textId="77777777" w:rsidR="0129E428" w:rsidRPr="004E1587" w:rsidRDefault="0129E428" w:rsidP="1E3A8317">
      <w:pPr>
        <w:pStyle w:val="Normal1"/>
        <w:spacing w:line="240" w:lineRule="auto"/>
        <w:rPr>
          <w:rFonts w:ascii="Times New Roman" w:eastAsia="Times New Roman" w:hAnsi="Times New Roman" w:cs="Times New Roman"/>
          <w:sz w:val="20"/>
          <w:szCs w:val="20"/>
          <w:highlight w:val="cyan"/>
        </w:rPr>
      </w:pPr>
      <w:r w:rsidRPr="004E1587">
        <w:rPr>
          <w:rFonts w:ascii="Times New Roman" w:eastAsia="Times New Roman" w:hAnsi="Times New Roman" w:cs="Times New Roman"/>
          <w:sz w:val="20"/>
          <w:szCs w:val="20"/>
          <w:vertAlign w:val="superscript"/>
        </w:rPr>
        <w:footnoteRef/>
      </w:r>
      <w:r w:rsidR="1E3A8317" w:rsidRPr="004E1587">
        <w:rPr>
          <w:rFonts w:ascii="Times New Roman" w:eastAsia="Times New Roman" w:hAnsi="Times New Roman" w:cs="Times New Roman"/>
          <w:sz w:val="20"/>
          <w:szCs w:val="20"/>
        </w:rPr>
        <w:t xml:space="preserve">U.S. Department of State, </w:t>
      </w:r>
      <w:r w:rsidR="1E3A8317" w:rsidRPr="004E1587">
        <w:rPr>
          <w:rFonts w:ascii="Times New Roman" w:eastAsia="Times New Roman" w:hAnsi="Times New Roman" w:cs="Times New Roman"/>
          <w:i/>
          <w:iCs/>
          <w:sz w:val="20"/>
          <w:szCs w:val="20"/>
        </w:rPr>
        <w:t>Country Reports on Human Rights Practices for 2017: Cambodia</w:t>
      </w:r>
      <w:r w:rsidR="1E3A8317" w:rsidRPr="004E1587">
        <w:rPr>
          <w:rFonts w:ascii="Times New Roman" w:eastAsia="Times New Roman" w:hAnsi="Times New Roman" w:cs="Times New Roman"/>
          <w:sz w:val="20"/>
          <w:szCs w:val="20"/>
        </w:rPr>
        <w:t xml:space="preserve"> (2018), http://www.state.gov/j/drl/rls/hrrpt/humanrightsreport/index.htm?year=2017&amp;dlid=277071 (last visited 11 July 2018).</w:t>
      </w:r>
    </w:p>
  </w:footnote>
  <w:footnote w:id="26">
    <w:p w14:paraId="14A693AD" w14:textId="77777777" w:rsidR="0129E428" w:rsidRPr="004E1587" w:rsidRDefault="0129E428" w:rsidP="1E3A8317">
      <w:pPr>
        <w:pStyle w:val="Normal1"/>
        <w:spacing w:line="240" w:lineRule="auto"/>
        <w:rPr>
          <w:rFonts w:ascii="Times New Roman" w:eastAsia="Times New Roman" w:hAnsi="Times New Roman" w:cs="Times New Roman"/>
          <w:sz w:val="20"/>
          <w:szCs w:val="20"/>
        </w:rPr>
      </w:pPr>
      <w:r w:rsidRPr="004E1587">
        <w:rPr>
          <w:rFonts w:ascii="Times New Roman" w:eastAsia="Times New Roman" w:hAnsi="Times New Roman" w:cs="Times New Roman"/>
          <w:sz w:val="20"/>
          <w:szCs w:val="20"/>
          <w:vertAlign w:val="superscript"/>
        </w:rPr>
        <w:footnoteRef/>
      </w:r>
      <w:r w:rsidR="1E3A8317" w:rsidRPr="004E1587">
        <w:rPr>
          <w:rFonts w:ascii="Times New Roman" w:eastAsia="Times New Roman" w:hAnsi="Times New Roman" w:cs="Times New Roman"/>
          <w:sz w:val="20"/>
          <w:szCs w:val="20"/>
        </w:rPr>
        <w:t xml:space="preserve">Liam Cochrane, </w:t>
      </w:r>
      <w:r w:rsidR="1E3A8317" w:rsidRPr="004E1587">
        <w:rPr>
          <w:rFonts w:ascii="Times New Roman" w:eastAsia="Times New Roman" w:hAnsi="Times New Roman" w:cs="Times New Roman"/>
          <w:i/>
          <w:iCs/>
          <w:sz w:val="20"/>
          <w:szCs w:val="20"/>
        </w:rPr>
        <w:t>Cambodia’s Prime Minister Hun Sen Launches attack on Cambodian Centre for Human Rights</w:t>
      </w:r>
      <w:r w:rsidR="1E3A8317" w:rsidRPr="004E1587">
        <w:rPr>
          <w:rFonts w:ascii="Times New Roman" w:eastAsia="Times New Roman" w:hAnsi="Times New Roman" w:cs="Times New Roman"/>
          <w:sz w:val="20"/>
          <w:szCs w:val="20"/>
        </w:rPr>
        <w:t xml:space="preserve">, ABC Australia, Nov. 27, 2017, </w:t>
      </w:r>
      <w:hyperlink r:id="rId13">
        <w:r w:rsidR="1E3A8317" w:rsidRPr="004E1587">
          <w:rPr>
            <w:rFonts w:ascii="Times New Roman" w:eastAsia="Times New Roman" w:hAnsi="Times New Roman" w:cs="Times New Roman"/>
            <w:sz w:val="20"/>
            <w:szCs w:val="20"/>
          </w:rPr>
          <w:t>http://www.abc.net.au/news/2017-11-27/cambodia-leader-continues-anti-foreign-attack/9198018</w:t>
        </w:r>
      </w:hyperlink>
      <w:r w:rsidR="1E3A8317" w:rsidRPr="004E1587">
        <w:rPr>
          <w:rFonts w:ascii="Times New Roman" w:eastAsia="Times New Roman" w:hAnsi="Times New Roman" w:cs="Times New Roman"/>
          <w:sz w:val="20"/>
          <w:szCs w:val="20"/>
        </w:rPr>
        <w:t>.</w:t>
      </w:r>
    </w:p>
  </w:footnote>
  <w:footnote w:id="27">
    <w:p w14:paraId="7529B76F" w14:textId="5F1D5AE1" w:rsidR="0129E428" w:rsidRPr="004E1587" w:rsidRDefault="0129E428" w:rsidP="1E3A8317">
      <w:pPr>
        <w:pStyle w:val="Normal1"/>
        <w:spacing w:line="240" w:lineRule="auto"/>
        <w:rPr>
          <w:rFonts w:ascii="Times New Roman" w:eastAsia="Times New Roman" w:hAnsi="Times New Roman" w:cs="Times New Roman"/>
          <w:sz w:val="20"/>
          <w:szCs w:val="20"/>
        </w:rPr>
      </w:pPr>
      <w:r w:rsidRPr="004E1587">
        <w:rPr>
          <w:rFonts w:ascii="Times New Roman" w:eastAsia="Times New Roman" w:hAnsi="Times New Roman" w:cs="Times New Roman"/>
          <w:sz w:val="20"/>
          <w:szCs w:val="20"/>
          <w:vertAlign w:val="superscript"/>
        </w:rPr>
        <w:footnoteRef/>
      </w:r>
      <w:r w:rsidR="1E3A8317" w:rsidRPr="004E1587">
        <w:rPr>
          <w:rFonts w:ascii="Times New Roman" w:eastAsia="Times New Roman" w:hAnsi="Times New Roman" w:cs="Times New Roman"/>
          <w:sz w:val="20"/>
          <w:szCs w:val="20"/>
        </w:rPr>
        <w:t xml:space="preserve">Front Line Defenders, </w:t>
      </w:r>
      <w:proofErr w:type="spellStart"/>
      <w:r w:rsidR="1E3A8317" w:rsidRPr="004E1587">
        <w:rPr>
          <w:rFonts w:ascii="Times New Roman" w:eastAsia="Times New Roman" w:hAnsi="Times New Roman" w:cs="Times New Roman"/>
          <w:i/>
          <w:iCs/>
          <w:sz w:val="20"/>
          <w:szCs w:val="20"/>
        </w:rPr>
        <w:t>Tep</w:t>
      </w:r>
      <w:proofErr w:type="spellEnd"/>
      <w:r w:rsidR="1E3A8317" w:rsidRPr="004E1587">
        <w:rPr>
          <w:rFonts w:ascii="Times New Roman" w:eastAsia="Times New Roman" w:hAnsi="Times New Roman" w:cs="Times New Roman"/>
          <w:i/>
          <w:iCs/>
          <w:sz w:val="20"/>
          <w:szCs w:val="20"/>
        </w:rPr>
        <w:t xml:space="preserve"> </w:t>
      </w:r>
      <w:proofErr w:type="spellStart"/>
      <w:r w:rsidR="1E3A8317" w:rsidRPr="004E1587">
        <w:rPr>
          <w:rFonts w:ascii="Times New Roman" w:eastAsia="Times New Roman" w:hAnsi="Times New Roman" w:cs="Times New Roman"/>
          <w:i/>
          <w:iCs/>
          <w:sz w:val="20"/>
          <w:szCs w:val="20"/>
        </w:rPr>
        <w:t>Vanny</w:t>
      </w:r>
      <w:proofErr w:type="spellEnd"/>
      <w:r w:rsidR="1E3A8317" w:rsidRPr="004E1587">
        <w:rPr>
          <w:rFonts w:ascii="Times New Roman" w:eastAsia="Times New Roman" w:hAnsi="Times New Roman" w:cs="Times New Roman"/>
          <w:i/>
          <w:iCs/>
          <w:sz w:val="20"/>
          <w:szCs w:val="20"/>
        </w:rPr>
        <w:t xml:space="preserve"> Sentenced to Prison</w:t>
      </w:r>
      <w:r w:rsidR="1E3A8317" w:rsidRPr="004E1587">
        <w:rPr>
          <w:rFonts w:ascii="Times New Roman" w:eastAsia="Times New Roman" w:hAnsi="Times New Roman" w:cs="Times New Roman"/>
          <w:sz w:val="20"/>
          <w:szCs w:val="20"/>
        </w:rPr>
        <w:t xml:space="preserve">, Feb. 7, 2018, </w:t>
      </w:r>
      <w:hyperlink r:id="rId14">
        <w:r w:rsidR="1E3A8317" w:rsidRPr="004E1587">
          <w:rPr>
            <w:rFonts w:ascii="Times New Roman" w:eastAsia="Times New Roman" w:hAnsi="Times New Roman" w:cs="Times New Roman"/>
            <w:sz w:val="20"/>
            <w:szCs w:val="20"/>
          </w:rPr>
          <w:t>https://www.frontlinedefenders.org/en/case/tep-vanny-sentenced-prison</w:t>
        </w:r>
      </w:hyperlink>
      <w:r w:rsidR="1E3A8317" w:rsidRPr="004E1587">
        <w:rPr>
          <w:rFonts w:ascii="Times New Roman" w:eastAsia="Times New Roman" w:hAnsi="Times New Roman" w:cs="Times New Roman"/>
          <w:sz w:val="20"/>
          <w:szCs w:val="20"/>
        </w:rPr>
        <w:t xml:space="preserve"> (last visited July 11, 2018).</w:t>
      </w:r>
    </w:p>
  </w:footnote>
  <w:footnote w:id="28">
    <w:p w14:paraId="40539696" w14:textId="77777777" w:rsidR="0129E428" w:rsidRPr="004E1587" w:rsidRDefault="0129E428" w:rsidP="1E3A8317">
      <w:pPr>
        <w:pStyle w:val="Normal1"/>
        <w:spacing w:line="240" w:lineRule="auto"/>
        <w:rPr>
          <w:rFonts w:ascii="Times New Roman" w:hAnsi="Times New Roman" w:cs="Times New Roman"/>
          <w:sz w:val="20"/>
          <w:szCs w:val="20"/>
          <w:highlight w:val="yellow"/>
        </w:rPr>
      </w:pPr>
      <w:r w:rsidRPr="004E1587">
        <w:rPr>
          <w:rFonts w:ascii="Times New Roman" w:eastAsia="Times New Roman" w:hAnsi="Times New Roman" w:cs="Times New Roman"/>
          <w:sz w:val="20"/>
          <w:szCs w:val="20"/>
          <w:vertAlign w:val="superscript"/>
        </w:rPr>
        <w:footnoteRef/>
      </w:r>
      <w:r w:rsidR="1E3A8317" w:rsidRPr="004E1587">
        <w:rPr>
          <w:rFonts w:ascii="Times New Roman" w:eastAsia="Times New Roman" w:hAnsi="Times New Roman" w:cs="Times New Roman"/>
          <w:sz w:val="20"/>
          <w:szCs w:val="20"/>
          <w:highlight w:val="white"/>
        </w:rPr>
        <w:t xml:space="preserve">Amnesty International, </w:t>
      </w:r>
      <w:r w:rsidR="1E3A8317" w:rsidRPr="004E1587">
        <w:rPr>
          <w:rFonts w:ascii="Times New Roman" w:eastAsia="Times New Roman" w:hAnsi="Times New Roman" w:cs="Times New Roman"/>
          <w:i/>
          <w:iCs/>
          <w:sz w:val="20"/>
          <w:szCs w:val="20"/>
          <w:highlight w:val="white"/>
        </w:rPr>
        <w:t xml:space="preserve">Supreme Court verdict against </w:t>
      </w:r>
      <w:proofErr w:type="spellStart"/>
      <w:r w:rsidR="1E3A8317" w:rsidRPr="004E1587">
        <w:rPr>
          <w:rFonts w:ascii="Times New Roman" w:eastAsia="Times New Roman" w:hAnsi="Times New Roman" w:cs="Times New Roman"/>
          <w:i/>
          <w:iCs/>
          <w:sz w:val="20"/>
          <w:szCs w:val="20"/>
          <w:highlight w:val="white"/>
        </w:rPr>
        <w:t>Tep</w:t>
      </w:r>
      <w:proofErr w:type="spellEnd"/>
      <w:r w:rsidR="1E3A8317" w:rsidRPr="004E1587">
        <w:rPr>
          <w:rFonts w:ascii="Times New Roman" w:eastAsia="Times New Roman" w:hAnsi="Times New Roman" w:cs="Times New Roman"/>
          <w:i/>
          <w:iCs/>
          <w:sz w:val="20"/>
          <w:szCs w:val="20"/>
          <w:highlight w:val="white"/>
        </w:rPr>
        <w:t xml:space="preserve"> </w:t>
      </w:r>
      <w:proofErr w:type="spellStart"/>
      <w:r w:rsidR="1E3A8317" w:rsidRPr="004E1587">
        <w:rPr>
          <w:rFonts w:ascii="Times New Roman" w:eastAsia="Times New Roman" w:hAnsi="Times New Roman" w:cs="Times New Roman"/>
          <w:i/>
          <w:iCs/>
          <w:sz w:val="20"/>
          <w:szCs w:val="20"/>
          <w:highlight w:val="white"/>
        </w:rPr>
        <w:t>Vanny</w:t>
      </w:r>
      <w:proofErr w:type="spellEnd"/>
      <w:r w:rsidR="1E3A8317" w:rsidRPr="004E1587">
        <w:rPr>
          <w:rFonts w:ascii="Times New Roman" w:eastAsia="Times New Roman" w:hAnsi="Times New Roman" w:cs="Times New Roman"/>
          <w:i/>
          <w:iCs/>
          <w:sz w:val="20"/>
          <w:szCs w:val="20"/>
          <w:highlight w:val="white"/>
        </w:rPr>
        <w:t xml:space="preserve"> and other activists exposes Cambodia’s courts of injustice</w:t>
      </w:r>
      <w:r w:rsidR="1E3A8317" w:rsidRPr="004E1587">
        <w:rPr>
          <w:rFonts w:ascii="Times New Roman" w:eastAsia="Times New Roman" w:hAnsi="Times New Roman" w:cs="Times New Roman"/>
          <w:sz w:val="20"/>
          <w:szCs w:val="20"/>
          <w:highlight w:val="white"/>
        </w:rPr>
        <w:t xml:space="preserve">, Dec. 8, 2017, </w:t>
      </w:r>
      <w:hyperlink r:id="rId15">
        <w:r w:rsidR="1E3A8317" w:rsidRPr="004E1587">
          <w:rPr>
            <w:rFonts w:ascii="Times New Roman" w:eastAsia="Times New Roman" w:hAnsi="Times New Roman" w:cs="Times New Roman"/>
            <w:sz w:val="20"/>
            <w:szCs w:val="20"/>
            <w:highlight w:val="white"/>
          </w:rPr>
          <w:t>https://www.amnesty.org/en/latest/news/2017/12/supreme-court-verdict-against-tep-vanny-and-other-activists-exposes-cambodias-courts-of-injustice/</w:t>
        </w:r>
      </w:hyperlink>
      <w:r w:rsidR="1E3A8317" w:rsidRPr="004E1587">
        <w:rPr>
          <w:rFonts w:ascii="Times New Roman" w:eastAsia="Times New Roman" w:hAnsi="Times New Roman" w:cs="Times New Roman"/>
          <w:sz w:val="20"/>
          <w:szCs w:val="20"/>
          <w:highlight w:val="white"/>
        </w:rPr>
        <w:t>. (</w:t>
      </w:r>
      <w:proofErr w:type="gramStart"/>
      <w:r w:rsidR="1E3A8317" w:rsidRPr="004E1587">
        <w:rPr>
          <w:rFonts w:ascii="Times New Roman" w:eastAsia="Times New Roman" w:hAnsi="Times New Roman" w:cs="Times New Roman"/>
          <w:sz w:val="20"/>
          <w:szCs w:val="20"/>
          <w:highlight w:val="white"/>
        </w:rPr>
        <w:t>last</w:t>
      </w:r>
      <w:proofErr w:type="gramEnd"/>
      <w:r w:rsidR="1E3A8317" w:rsidRPr="004E1587">
        <w:rPr>
          <w:rFonts w:ascii="Times New Roman" w:eastAsia="Times New Roman" w:hAnsi="Times New Roman" w:cs="Times New Roman"/>
          <w:sz w:val="20"/>
          <w:szCs w:val="20"/>
          <w:highlight w:val="white"/>
        </w:rPr>
        <w:t xml:space="preserve"> visited July 10, 2018).</w:t>
      </w:r>
    </w:p>
  </w:footnote>
  <w:footnote w:id="29">
    <w:p w14:paraId="3955C82D" w14:textId="6425F9A9" w:rsidR="00A869B6" w:rsidRPr="004E1587" w:rsidRDefault="00A869B6" w:rsidP="1E3A8317">
      <w:pPr>
        <w:pStyle w:val="FootnoteText"/>
        <w:rPr>
          <w:rFonts w:ascii="Times New Roman" w:eastAsia="Times New Roman" w:hAnsi="Times New Roman" w:cs="Times New Roman"/>
        </w:rPr>
      </w:pPr>
      <w:r w:rsidRPr="004E1587">
        <w:rPr>
          <w:rStyle w:val="FootnoteReference"/>
          <w:rFonts w:ascii="Times New Roman" w:eastAsia="Times New Roman" w:hAnsi="Times New Roman" w:cs="Times New Roman"/>
        </w:rPr>
        <w:footnoteRef/>
      </w:r>
      <w:r w:rsidR="1E3A8317" w:rsidRPr="004E1587">
        <w:rPr>
          <w:rFonts w:ascii="Times New Roman" w:eastAsia="Times New Roman" w:hAnsi="Times New Roman" w:cs="Times New Roman"/>
        </w:rPr>
        <w:t xml:space="preserve">UN Office of the High Commissioner on Human Rights, </w:t>
      </w:r>
      <w:r w:rsidR="1E3A8317" w:rsidRPr="004E1587">
        <w:rPr>
          <w:rFonts w:ascii="Times New Roman" w:eastAsia="Times New Roman" w:hAnsi="Times New Roman" w:cs="Times New Roman"/>
          <w:i/>
          <w:iCs/>
        </w:rPr>
        <w:t>Cambodia: UN experts alarmed by civil society crackdown, attacks on human rights defenders</w:t>
      </w:r>
      <w:r w:rsidR="1E3A8317" w:rsidRPr="004E1587">
        <w:rPr>
          <w:rFonts w:ascii="Times New Roman" w:eastAsia="Times New Roman" w:hAnsi="Times New Roman" w:cs="Times New Roman"/>
        </w:rPr>
        <w:t xml:space="preserve">, November 16, 2020, </w:t>
      </w:r>
      <w:hyperlink r:id="rId16" w:history="1">
        <w:r w:rsidR="1E3A8317" w:rsidRPr="004E1587">
          <w:rPr>
            <w:rStyle w:val="Hyperlink"/>
            <w:rFonts w:ascii="Times New Roman" w:eastAsia="Times New Roman" w:hAnsi="Times New Roman" w:cs="Times New Roman"/>
            <w:color w:val="auto"/>
            <w:u w:val="none"/>
          </w:rPr>
          <w:t>https://www.ohchr.org/EN/NewsEvents/Pages/DisplayNews.aspx?NewsID=26505&amp;LangID=E</w:t>
        </w:r>
      </w:hyperlink>
      <w:r w:rsidR="1E3A8317" w:rsidRPr="004E1587">
        <w:rPr>
          <w:rFonts w:ascii="Times New Roman" w:eastAsia="Times New Roman" w:hAnsi="Times New Roman" w:cs="Times New Roman"/>
        </w:rPr>
        <w:t xml:space="preserve">  (last visited January 29, 2022).</w:t>
      </w:r>
    </w:p>
  </w:footnote>
  <w:footnote w:id="30">
    <w:p w14:paraId="2AED4416" w14:textId="5432F490" w:rsidR="00A869B6" w:rsidRPr="004E1587" w:rsidRDefault="00A869B6" w:rsidP="1E3A8317">
      <w:pPr>
        <w:pStyle w:val="FootnoteText"/>
        <w:rPr>
          <w:rFonts w:ascii="Times New Roman" w:eastAsia="Times New Roman" w:hAnsi="Times New Roman" w:cs="Times New Roman"/>
        </w:rPr>
      </w:pPr>
      <w:r w:rsidRPr="004E1587">
        <w:rPr>
          <w:rStyle w:val="FootnoteReference"/>
          <w:rFonts w:ascii="Times New Roman" w:eastAsia="Times New Roman" w:hAnsi="Times New Roman" w:cs="Times New Roman"/>
        </w:rPr>
        <w:footnoteRef/>
      </w:r>
      <w:r w:rsidR="1E3A8317" w:rsidRPr="004E1587">
        <w:rPr>
          <w:rFonts w:ascii="Times New Roman" w:eastAsia="Times New Roman" w:hAnsi="Times New Roman" w:cs="Times New Roman"/>
        </w:rPr>
        <w:t xml:space="preserve">UN Office of the High Commissioner on Human Rights, </w:t>
      </w:r>
      <w:r w:rsidR="1E3A8317" w:rsidRPr="004E1587">
        <w:rPr>
          <w:rFonts w:ascii="Times New Roman" w:eastAsia="Times New Roman" w:hAnsi="Times New Roman" w:cs="Times New Roman"/>
          <w:i/>
          <w:iCs/>
        </w:rPr>
        <w:t>Cambodia: UN experts alarmed by civil society crackdown, attacks on human rights defenders</w:t>
      </w:r>
      <w:r w:rsidR="1E3A8317" w:rsidRPr="004E1587">
        <w:rPr>
          <w:rFonts w:ascii="Times New Roman" w:eastAsia="Times New Roman" w:hAnsi="Times New Roman" w:cs="Times New Roman"/>
        </w:rPr>
        <w:t xml:space="preserve">, November 15, 2020, </w:t>
      </w:r>
      <w:hyperlink r:id="rId17" w:history="1">
        <w:r w:rsidR="1E3A8317" w:rsidRPr="004E1587">
          <w:rPr>
            <w:rStyle w:val="Hyperlink"/>
            <w:rFonts w:ascii="Times New Roman" w:eastAsia="Times New Roman" w:hAnsi="Times New Roman" w:cs="Times New Roman"/>
            <w:color w:val="auto"/>
            <w:u w:val="none"/>
          </w:rPr>
          <w:t>https://www.ohchr.org/EN/NewsEvents/Pages/DisplayNews.aspx?NewsID=26505&amp;LangID=E</w:t>
        </w:r>
      </w:hyperlink>
      <w:r w:rsidR="1E3A8317" w:rsidRPr="004E1587">
        <w:rPr>
          <w:rFonts w:ascii="Times New Roman" w:eastAsia="Times New Roman" w:hAnsi="Times New Roman" w:cs="Times New Roman"/>
        </w:rPr>
        <w:t xml:space="preserve">  (last visited January 29, 2022).</w:t>
      </w:r>
    </w:p>
  </w:footnote>
  <w:footnote w:id="31">
    <w:p w14:paraId="5D05C448" w14:textId="77777777" w:rsidR="0129E428" w:rsidRPr="004E1587" w:rsidRDefault="0129E428" w:rsidP="1E3A8317">
      <w:pPr>
        <w:pStyle w:val="Normal1"/>
        <w:spacing w:line="240" w:lineRule="auto"/>
        <w:jc w:val="both"/>
        <w:rPr>
          <w:rFonts w:ascii="Times New Roman" w:eastAsia="Times New Roman" w:hAnsi="Times New Roman" w:cs="Times New Roman"/>
          <w:sz w:val="20"/>
          <w:szCs w:val="20"/>
        </w:rPr>
      </w:pPr>
      <w:r w:rsidRPr="004E1587">
        <w:rPr>
          <w:rFonts w:ascii="Times New Roman" w:eastAsia="Times New Roman" w:hAnsi="Times New Roman" w:cs="Times New Roman"/>
          <w:sz w:val="20"/>
          <w:szCs w:val="20"/>
          <w:vertAlign w:val="superscript"/>
        </w:rPr>
        <w:footnoteRef/>
      </w:r>
      <w:r w:rsidR="1E3A8317" w:rsidRPr="004E1587">
        <w:rPr>
          <w:rFonts w:ascii="Times New Roman" w:eastAsia="Times New Roman" w:hAnsi="Times New Roman" w:cs="Times New Roman"/>
          <w:sz w:val="20"/>
          <w:szCs w:val="20"/>
        </w:rPr>
        <w:t>Interviews conducted by The Advocates (2017–2018).</w:t>
      </w:r>
    </w:p>
  </w:footnote>
  <w:footnote w:id="32">
    <w:p w14:paraId="752C1C4D" w14:textId="5C29C6B1" w:rsidR="2C718B55" w:rsidRPr="004E1587" w:rsidRDefault="2C718B55" w:rsidP="1E3A8317">
      <w:pPr>
        <w:pStyle w:val="FootnoteText"/>
        <w:rPr>
          <w:rFonts w:ascii="Times New Roman" w:eastAsia="Times New Roman" w:hAnsi="Times New Roman" w:cs="Times New Roman"/>
          <w:lang w:val="en-GB"/>
        </w:rPr>
      </w:pPr>
      <w:r w:rsidRPr="004E1587">
        <w:rPr>
          <w:rStyle w:val="FootnoteReference"/>
          <w:rFonts w:ascii="Times New Roman" w:eastAsia="Times New Roman" w:hAnsi="Times New Roman" w:cs="Times New Roman"/>
        </w:rPr>
        <w:footnoteRef/>
      </w:r>
      <w:r w:rsidR="1E3A8317" w:rsidRPr="004E1587">
        <w:rPr>
          <w:rFonts w:ascii="Times New Roman" w:eastAsia="Times New Roman" w:hAnsi="Times New Roman" w:cs="Times New Roman"/>
        </w:rPr>
        <w:t xml:space="preserve">Human Rights Council, Report of the Special Rapporteur on the situation of human rights in Cambodia, (27 Aug. 2019), U.N. DOC. A/HRC/42/60, </w:t>
      </w:r>
      <w:r w:rsidR="1E3A8317" w:rsidRPr="004E1587">
        <w:rPr>
          <w:rFonts w:ascii="Times New Roman" w:eastAsia="Times New Roman" w:hAnsi="Times New Roman" w:cs="Times New Roman"/>
          <w:lang w:val="en-GB"/>
        </w:rPr>
        <w:t>¶56.</w:t>
      </w:r>
    </w:p>
  </w:footnote>
  <w:footnote w:id="33">
    <w:p w14:paraId="407BAA2C" w14:textId="31FD4287" w:rsidR="2C718B55" w:rsidRPr="004E1587" w:rsidRDefault="2C718B55" w:rsidP="1E3A8317">
      <w:pPr>
        <w:pStyle w:val="FootnoteText"/>
        <w:rPr>
          <w:rFonts w:ascii="Times New Roman" w:hAnsi="Times New Roman" w:cs="Times New Roman"/>
        </w:rPr>
      </w:pPr>
      <w:r w:rsidRPr="004E1587">
        <w:rPr>
          <w:rStyle w:val="FootnoteReference"/>
          <w:rFonts w:ascii="Times New Roman" w:eastAsia="Times New Roman" w:hAnsi="Times New Roman" w:cs="Times New Roman"/>
        </w:rPr>
        <w:footnoteRef/>
      </w:r>
      <w:r w:rsidR="1E3A8317" w:rsidRPr="004E1587">
        <w:rPr>
          <w:rFonts w:ascii="Times New Roman" w:eastAsia="Times New Roman" w:hAnsi="Times New Roman" w:cs="Times New Roman"/>
        </w:rPr>
        <w:t xml:space="preserve">U.S. Department of State, </w:t>
      </w:r>
      <w:r w:rsidR="1E3A8317" w:rsidRPr="004E1587">
        <w:rPr>
          <w:rFonts w:ascii="Times New Roman" w:eastAsia="Times New Roman" w:hAnsi="Times New Roman" w:cs="Times New Roman"/>
          <w:i/>
          <w:iCs/>
        </w:rPr>
        <w:t>Country Reports on Human Rights Practices for 2019: Cambodia</w:t>
      </w:r>
      <w:r w:rsidR="1E3A8317" w:rsidRPr="004E1587">
        <w:rPr>
          <w:rFonts w:ascii="Times New Roman" w:eastAsia="Times New Roman" w:hAnsi="Times New Roman" w:cs="Times New Roman"/>
        </w:rPr>
        <w:t>, (Washington, D.C.: United States Government Printing Office, 2020), 14.</w:t>
      </w:r>
    </w:p>
  </w:footnote>
  <w:footnote w:id="34">
    <w:p w14:paraId="1F83DBDD" w14:textId="56DD9C6A" w:rsidR="2C718B55" w:rsidRPr="004E1587" w:rsidRDefault="2C718B55" w:rsidP="1E3A8317">
      <w:pPr>
        <w:pStyle w:val="FootnoteText"/>
        <w:rPr>
          <w:rFonts w:ascii="Times New Roman" w:hAnsi="Times New Roman" w:cs="Times New Roman"/>
        </w:rPr>
      </w:pPr>
      <w:r w:rsidRPr="004E1587">
        <w:rPr>
          <w:rStyle w:val="FootnoteReference"/>
          <w:rFonts w:ascii="Times New Roman" w:eastAsia="Times New Roman" w:hAnsi="Times New Roman" w:cs="Times New Roman"/>
        </w:rPr>
        <w:footnoteRef/>
      </w:r>
      <w:r w:rsidR="00C47D54" w:rsidRPr="004E1587">
        <w:rPr>
          <w:rFonts w:ascii="Times New Roman" w:eastAsia="Times New Roman" w:hAnsi="Times New Roman" w:cs="Times New Roman"/>
          <w:highlight w:val="white"/>
        </w:rPr>
        <w:t xml:space="preserve">Amnesty International, </w:t>
      </w:r>
      <w:r w:rsidR="00C47D54" w:rsidRPr="004E1587">
        <w:rPr>
          <w:rFonts w:ascii="Times New Roman" w:eastAsia="Times New Roman" w:hAnsi="Times New Roman" w:cs="Times New Roman"/>
          <w:i/>
          <w:iCs/>
          <w:highlight w:val="white"/>
        </w:rPr>
        <w:t xml:space="preserve">Supreme Court verdict against </w:t>
      </w:r>
      <w:proofErr w:type="spellStart"/>
      <w:r w:rsidR="00C47D54" w:rsidRPr="004E1587">
        <w:rPr>
          <w:rFonts w:ascii="Times New Roman" w:eastAsia="Times New Roman" w:hAnsi="Times New Roman" w:cs="Times New Roman"/>
          <w:i/>
          <w:iCs/>
          <w:highlight w:val="white"/>
        </w:rPr>
        <w:t>Tep</w:t>
      </w:r>
      <w:proofErr w:type="spellEnd"/>
      <w:r w:rsidR="00C47D54" w:rsidRPr="004E1587">
        <w:rPr>
          <w:rFonts w:ascii="Times New Roman" w:eastAsia="Times New Roman" w:hAnsi="Times New Roman" w:cs="Times New Roman"/>
          <w:i/>
          <w:iCs/>
          <w:highlight w:val="white"/>
        </w:rPr>
        <w:t xml:space="preserve"> </w:t>
      </w:r>
      <w:proofErr w:type="spellStart"/>
      <w:r w:rsidR="00C47D54" w:rsidRPr="004E1587">
        <w:rPr>
          <w:rFonts w:ascii="Times New Roman" w:eastAsia="Times New Roman" w:hAnsi="Times New Roman" w:cs="Times New Roman"/>
          <w:i/>
          <w:iCs/>
          <w:highlight w:val="white"/>
        </w:rPr>
        <w:t>Vanny</w:t>
      </w:r>
      <w:proofErr w:type="spellEnd"/>
      <w:r w:rsidR="00C47D54" w:rsidRPr="004E1587">
        <w:rPr>
          <w:rFonts w:ascii="Times New Roman" w:eastAsia="Times New Roman" w:hAnsi="Times New Roman" w:cs="Times New Roman"/>
          <w:i/>
          <w:iCs/>
          <w:highlight w:val="white"/>
        </w:rPr>
        <w:t xml:space="preserve"> and other activists exposes Cambodia’s courts of injustice</w:t>
      </w:r>
      <w:r w:rsidR="00C47D54" w:rsidRPr="004E1587">
        <w:rPr>
          <w:rFonts w:ascii="Times New Roman" w:eastAsia="Times New Roman" w:hAnsi="Times New Roman" w:cs="Times New Roman"/>
          <w:highlight w:val="white"/>
        </w:rPr>
        <w:t xml:space="preserve">, Dec. 8, 2017, </w:t>
      </w:r>
      <w:hyperlink r:id="rId18">
        <w:r w:rsidR="00C47D54" w:rsidRPr="004E1587">
          <w:rPr>
            <w:rFonts w:ascii="Times New Roman" w:eastAsia="Times New Roman" w:hAnsi="Times New Roman" w:cs="Times New Roman"/>
            <w:highlight w:val="white"/>
          </w:rPr>
          <w:t>https://www.amnesty.org/en/latest/news/2017/12/supreme-court-verdict-against-tep-vanny-and-other-activists-exposes-cambodias-courts-of-injustice/</w:t>
        </w:r>
      </w:hyperlink>
      <w:r w:rsidR="00C47D54" w:rsidRPr="004E1587">
        <w:rPr>
          <w:rFonts w:ascii="Times New Roman" w:eastAsia="Times New Roman" w:hAnsi="Times New Roman" w:cs="Times New Roman"/>
          <w:highlight w:val="white"/>
        </w:rPr>
        <w:t>. (</w:t>
      </w:r>
      <w:proofErr w:type="gramStart"/>
      <w:r w:rsidR="00C47D54" w:rsidRPr="004E1587">
        <w:rPr>
          <w:rFonts w:ascii="Times New Roman" w:eastAsia="Times New Roman" w:hAnsi="Times New Roman" w:cs="Times New Roman"/>
          <w:highlight w:val="white"/>
        </w:rPr>
        <w:t>last</w:t>
      </w:r>
      <w:proofErr w:type="gramEnd"/>
      <w:r w:rsidR="00C47D54" w:rsidRPr="004E1587">
        <w:rPr>
          <w:rFonts w:ascii="Times New Roman" w:eastAsia="Times New Roman" w:hAnsi="Times New Roman" w:cs="Times New Roman"/>
          <w:highlight w:val="white"/>
        </w:rPr>
        <w:t xml:space="preserve"> visited July 10, 2018).</w:t>
      </w:r>
    </w:p>
  </w:footnote>
  <w:footnote w:id="35">
    <w:p w14:paraId="2392CA9A" w14:textId="42016EF7" w:rsidR="2C718B55" w:rsidRPr="004E1587" w:rsidRDefault="2C718B55" w:rsidP="1E3A8317">
      <w:pPr>
        <w:pStyle w:val="FootnoteText"/>
        <w:rPr>
          <w:rFonts w:ascii="Times New Roman" w:hAnsi="Times New Roman" w:cs="Times New Roman"/>
        </w:rPr>
      </w:pPr>
      <w:r w:rsidRPr="004E1587">
        <w:rPr>
          <w:rStyle w:val="FootnoteReference"/>
          <w:rFonts w:ascii="Times New Roman" w:eastAsia="Times New Roman" w:hAnsi="Times New Roman" w:cs="Times New Roman"/>
        </w:rPr>
        <w:footnoteRef/>
      </w:r>
      <w:r w:rsidR="1E3A8317" w:rsidRPr="004E1587">
        <w:rPr>
          <w:rFonts w:ascii="Times New Roman" w:eastAsia="Times New Roman" w:hAnsi="Times New Roman" w:cs="Times New Roman"/>
        </w:rPr>
        <w:t xml:space="preserve">U.S. Department of State, </w:t>
      </w:r>
      <w:r w:rsidR="1E3A8317" w:rsidRPr="004E1587">
        <w:rPr>
          <w:rFonts w:ascii="Times New Roman" w:eastAsia="Times New Roman" w:hAnsi="Times New Roman" w:cs="Times New Roman"/>
          <w:i/>
          <w:iCs/>
        </w:rPr>
        <w:t>Country Reports on Human Rights Practices for 2020: Cambodia</w:t>
      </w:r>
      <w:r w:rsidR="1E3A8317" w:rsidRPr="004E1587">
        <w:rPr>
          <w:rFonts w:ascii="Times New Roman" w:eastAsia="Times New Roman" w:hAnsi="Times New Roman" w:cs="Times New Roman"/>
        </w:rPr>
        <w:t>, (Washington, D.C.: United States Government Printing Office, 2021), 17.</w:t>
      </w:r>
    </w:p>
  </w:footnote>
  <w:footnote w:id="36">
    <w:p w14:paraId="1190F8AE" w14:textId="15122A5A" w:rsidR="2C718B55" w:rsidRPr="004E1587" w:rsidRDefault="2C718B55" w:rsidP="1E3A8317">
      <w:pPr>
        <w:pStyle w:val="FootnoteText"/>
        <w:rPr>
          <w:rFonts w:ascii="Times New Roman" w:hAnsi="Times New Roman" w:cs="Times New Roman"/>
        </w:rPr>
      </w:pPr>
      <w:r w:rsidRPr="004E1587">
        <w:rPr>
          <w:rStyle w:val="FootnoteReference"/>
          <w:rFonts w:ascii="Times New Roman" w:eastAsia="Times New Roman" w:hAnsi="Times New Roman" w:cs="Times New Roman"/>
        </w:rPr>
        <w:footnoteRef/>
      </w:r>
      <w:r w:rsidR="1E3A8317" w:rsidRPr="004E1587">
        <w:rPr>
          <w:rFonts w:ascii="Times New Roman" w:eastAsia="Times New Roman" w:hAnsi="Times New Roman" w:cs="Times New Roman"/>
        </w:rPr>
        <w:t xml:space="preserve"> </w:t>
      </w:r>
      <w:r w:rsidR="00C47D54" w:rsidRPr="004E1587">
        <w:rPr>
          <w:rFonts w:ascii="Times New Roman" w:eastAsia="Times New Roman" w:hAnsi="Times New Roman" w:cs="Times New Roman"/>
        </w:rPr>
        <w:t xml:space="preserve">UN Office of the High Commissioner on Human Rights, </w:t>
      </w:r>
      <w:r w:rsidR="00C47D54" w:rsidRPr="004E1587">
        <w:rPr>
          <w:rFonts w:ascii="Times New Roman" w:eastAsia="Times New Roman" w:hAnsi="Times New Roman" w:cs="Times New Roman"/>
          <w:i/>
          <w:iCs/>
        </w:rPr>
        <w:t>Cambodia: UN experts alarmed by civil society crackdown, attacks on human rights defenders</w:t>
      </w:r>
      <w:r w:rsidR="00C47D54" w:rsidRPr="004E1587">
        <w:rPr>
          <w:rFonts w:ascii="Times New Roman" w:eastAsia="Times New Roman" w:hAnsi="Times New Roman" w:cs="Times New Roman"/>
        </w:rPr>
        <w:t xml:space="preserve">, November 16, 2020, </w:t>
      </w:r>
      <w:hyperlink r:id="rId19" w:history="1">
        <w:r w:rsidR="00C47D54" w:rsidRPr="004E1587">
          <w:rPr>
            <w:rStyle w:val="Hyperlink"/>
            <w:rFonts w:ascii="Times New Roman" w:eastAsia="Times New Roman" w:hAnsi="Times New Roman" w:cs="Times New Roman"/>
            <w:color w:val="auto"/>
            <w:u w:val="none"/>
          </w:rPr>
          <w:t>https://www.ohchr.org/EN/NewsEvents/Pages/DisplayNews.aspx?NewsID=26505&amp;LangID=E</w:t>
        </w:r>
      </w:hyperlink>
      <w:r w:rsidR="00C47D54" w:rsidRPr="004E1587">
        <w:rPr>
          <w:rFonts w:ascii="Times New Roman" w:eastAsia="Times New Roman" w:hAnsi="Times New Roman" w:cs="Times New Roman"/>
        </w:rPr>
        <w:t xml:space="preserve">  (last visited January 29, 2022).</w:t>
      </w:r>
    </w:p>
  </w:footnote>
  <w:footnote w:id="37">
    <w:p w14:paraId="47368D1D" w14:textId="21956FE2" w:rsidR="2C718B55" w:rsidRPr="004E1587" w:rsidRDefault="2C718B55" w:rsidP="1E3A8317">
      <w:pPr>
        <w:pStyle w:val="FootnoteText"/>
      </w:pPr>
      <w:r w:rsidRPr="004E1587">
        <w:rPr>
          <w:rStyle w:val="FootnoteReference"/>
          <w:rFonts w:ascii="Times New Roman" w:eastAsia="Times New Roman" w:hAnsi="Times New Roman" w:cs="Times New Roman"/>
        </w:rPr>
        <w:footnoteRef/>
      </w:r>
      <w:r w:rsidR="1E3A8317" w:rsidRPr="004E1587">
        <w:rPr>
          <w:rFonts w:ascii="Times New Roman" w:eastAsia="Times New Roman" w:hAnsi="Times New Roman" w:cs="Times New Roman"/>
        </w:rPr>
        <w:t xml:space="preserve"> </w:t>
      </w:r>
      <w:r w:rsidR="00C47D54" w:rsidRPr="004E1587">
        <w:rPr>
          <w:rFonts w:ascii="Times New Roman" w:eastAsia="Times New Roman" w:hAnsi="Times New Roman" w:cs="Times New Roman"/>
        </w:rPr>
        <w:t>Interviews conducted by The Advocates (2017–2018).</w:t>
      </w:r>
    </w:p>
  </w:footnote>
  <w:footnote w:id="38">
    <w:p w14:paraId="72B16485" w14:textId="7D854E3F" w:rsidR="005A1281" w:rsidRPr="004E1587" w:rsidRDefault="00E67CE2" w:rsidP="1E3A8317">
      <w:pPr>
        <w:pStyle w:val="Normal1"/>
        <w:spacing w:line="240" w:lineRule="auto"/>
        <w:jc w:val="both"/>
        <w:rPr>
          <w:rFonts w:ascii="Times New Roman" w:eastAsia="Times New Roman" w:hAnsi="Times New Roman" w:cs="Times New Roman"/>
          <w:sz w:val="20"/>
          <w:szCs w:val="20"/>
        </w:rPr>
      </w:pPr>
      <w:r w:rsidRPr="004E1587">
        <w:rPr>
          <w:rFonts w:ascii="Times New Roman" w:eastAsia="Times New Roman" w:hAnsi="Times New Roman" w:cs="Times New Roman"/>
          <w:sz w:val="20"/>
          <w:szCs w:val="20"/>
          <w:vertAlign w:val="superscript"/>
        </w:rPr>
        <w:footnoteRef/>
      </w:r>
      <w:r w:rsidR="1E3A8317" w:rsidRPr="004E1587">
        <w:rPr>
          <w:rFonts w:ascii="Times New Roman" w:eastAsia="Times New Roman" w:hAnsi="Times New Roman" w:cs="Times New Roman"/>
          <w:sz w:val="20"/>
          <w:szCs w:val="20"/>
        </w:rPr>
        <w:t xml:space="preserve">Human Rights Watch, </w:t>
      </w:r>
      <w:r w:rsidR="1E3A8317" w:rsidRPr="004E1587">
        <w:rPr>
          <w:rFonts w:ascii="Times New Roman" w:eastAsia="Times New Roman" w:hAnsi="Times New Roman" w:cs="Times New Roman"/>
          <w:i/>
          <w:iCs/>
          <w:sz w:val="20"/>
          <w:szCs w:val="20"/>
        </w:rPr>
        <w:t>Cambodia: Supreme Court Dissolves Democracy</w:t>
      </w:r>
      <w:r w:rsidR="1E3A8317" w:rsidRPr="004E1587">
        <w:rPr>
          <w:rFonts w:ascii="Times New Roman" w:eastAsia="Times New Roman" w:hAnsi="Times New Roman" w:cs="Times New Roman"/>
          <w:sz w:val="20"/>
          <w:szCs w:val="20"/>
        </w:rPr>
        <w:t>, Nov. 17, 2017</w:t>
      </w:r>
      <w:r w:rsidR="1E3A8317" w:rsidRPr="004E1587">
        <w:rPr>
          <w:rFonts w:ascii="Times New Roman" w:eastAsia="Times New Roman" w:hAnsi="Times New Roman" w:cs="Times New Roman"/>
          <w:i/>
          <w:iCs/>
          <w:sz w:val="20"/>
          <w:szCs w:val="20"/>
        </w:rPr>
        <w:t xml:space="preserve">, </w:t>
      </w:r>
      <w:hyperlink r:id="rId20">
        <w:r w:rsidR="1E3A8317" w:rsidRPr="004E1587">
          <w:rPr>
            <w:rFonts w:ascii="Times New Roman" w:eastAsia="Times New Roman" w:hAnsi="Times New Roman" w:cs="Times New Roman"/>
            <w:sz w:val="20"/>
            <w:szCs w:val="20"/>
          </w:rPr>
          <w:t>https://www.hrw.org/news/2017/11/17/cambodia-supreme-court-dissolves-democracy</w:t>
        </w:r>
      </w:hyperlink>
      <w:r w:rsidR="1E3A8317" w:rsidRPr="004E1587">
        <w:rPr>
          <w:rFonts w:ascii="Times New Roman" w:eastAsia="Times New Roman" w:hAnsi="Times New Roman" w:cs="Times New Roman"/>
          <w:sz w:val="20"/>
          <w:szCs w:val="20"/>
        </w:rPr>
        <w:t xml:space="preserve"> (last visited July 11, 2018).</w:t>
      </w:r>
    </w:p>
  </w:footnote>
  <w:footnote w:id="39">
    <w:p w14:paraId="4AC642F3" w14:textId="54F8CAB6" w:rsidR="00D6144A" w:rsidRPr="004E1587" w:rsidRDefault="00D6144A" w:rsidP="1E3A8317">
      <w:pPr>
        <w:pStyle w:val="FootnoteText"/>
      </w:pPr>
      <w:r w:rsidRPr="004E1587">
        <w:rPr>
          <w:rStyle w:val="FootnoteReference"/>
          <w:rFonts w:ascii="Times New Roman" w:eastAsia="Times New Roman" w:hAnsi="Times New Roman" w:cs="Times New Roman"/>
        </w:rPr>
        <w:footnoteRef/>
      </w:r>
      <w:r w:rsidR="1E3A8317" w:rsidRPr="004E1587">
        <w:rPr>
          <w:rFonts w:ascii="Times New Roman" w:eastAsia="Times New Roman" w:hAnsi="Times New Roman" w:cs="Times New Roman"/>
        </w:rPr>
        <w:t xml:space="preserve">Human Rights Council, Report of the Special Rapporteur on the situation of human rights in Cambodia, (27 Aug. 2019), U.N. DOC. A/HRC/42/60, </w:t>
      </w:r>
      <w:r w:rsidR="1E3A8317" w:rsidRPr="004E1587">
        <w:rPr>
          <w:rFonts w:ascii="Times New Roman" w:eastAsia="Times New Roman" w:hAnsi="Times New Roman" w:cs="Times New Roman"/>
          <w:lang w:val="en-GB"/>
        </w:rPr>
        <w:t>¶71.</w:t>
      </w:r>
    </w:p>
  </w:footnote>
  <w:footnote w:id="40">
    <w:p w14:paraId="523CA3B4" w14:textId="4FE4B008" w:rsidR="0129E428" w:rsidRPr="004E1587" w:rsidRDefault="0129E428" w:rsidP="1E3A8317">
      <w:pPr>
        <w:pStyle w:val="FootnoteText"/>
        <w:rPr>
          <w:rStyle w:val="Hyperlink"/>
          <w:rFonts w:ascii="Times New Roman" w:eastAsia="Times New Roman" w:hAnsi="Times New Roman" w:cs="Times New Roman"/>
          <w:color w:val="auto"/>
          <w:u w:val="none"/>
        </w:rPr>
      </w:pPr>
      <w:r w:rsidRPr="004E1587">
        <w:rPr>
          <w:rStyle w:val="FootnoteReference"/>
          <w:rFonts w:ascii="Times New Roman" w:eastAsia="Times New Roman" w:hAnsi="Times New Roman" w:cs="Times New Roman"/>
        </w:rPr>
        <w:footnoteRef/>
      </w:r>
      <w:r w:rsidR="1E3A8317" w:rsidRPr="004E1587">
        <w:rPr>
          <w:rFonts w:ascii="Times New Roman" w:eastAsia="Times New Roman" w:hAnsi="Times New Roman" w:cs="Times New Roman"/>
        </w:rPr>
        <w:t xml:space="preserve"> </w:t>
      </w:r>
      <w:proofErr w:type="spellStart"/>
      <w:r w:rsidR="1E3A8317" w:rsidRPr="004E1587">
        <w:rPr>
          <w:rFonts w:ascii="Times New Roman" w:eastAsia="Times New Roman" w:hAnsi="Times New Roman" w:cs="Times New Roman"/>
        </w:rPr>
        <w:t>Prak</w:t>
      </w:r>
      <w:proofErr w:type="spellEnd"/>
      <w:r w:rsidR="1E3A8317" w:rsidRPr="004E1587">
        <w:rPr>
          <w:rFonts w:ascii="Times New Roman" w:eastAsia="Times New Roman" w:hAnsi="Times New Roman" w:cs="Times New Roman"/>
        </w:rPr>
        <w:t xml:space="preserve"> Chan </w:t>
      </w:r>
      <w:proofErr w:type="spellStart"/>
      <w:r w:rsidR="1E3A8317" w:rsidRPr="004E1587">
        <w:rPr>
          <w:rFonts w:ascii="Times New Roman" w:eastAsia="Times New Roman" w:hAnsi="Times New Roman" w:cs="Times New Roman"/>
        </w:rPr>
        <w:t>Thul</w:t>
      </w:r>
      <w:proofErr w:type="spellEnd"/>
      <w:r w:rsidR="1E3A8317" w:rsidRPr="004E1587">
        <w:rPr>
          <w:rFonts w:ascii="Times New Roman" w:eastAsia="Times New Roman" w:hAnsi="Times New Roman" w:cs="Times New Roman"/>
        </w:rPr>
        <w:t xml:space="preserve">, </w:t>
      </w:r>
      <w:r w:rsidR="1E3A8317" w:rsidRPr="004E1587">
        <w:rPr>
          <w:rFonts w:ascii="Times New Roman" w:eastAsia="Times New Roman" w:hAnsi="Times New Roman" w:cs="Times New Roman"/>
          <w:i/>
          <w:iCs/>
        </w:rPr>
        <w:t xml:space="preserve">Cambodia resumes treason trial of opposition leader </w:t>
      </w:r>
      <w:proofErr w:type="spellStart"/>
      <w:r w:rsidR="1E3A8317" w:rsidRPr="004E1587">
        <w:rPr>
          <w:rFonts w:ascii="Times New Roman" w:eastAsia="Times New Roman" w:hAnsi="Times New Roman" w:cs="Times New Roman"/>
          <w:i/>
          <w:iCs/>
        </w:rPr>
        <w:t>Kem</w:t>
      </w:r>
      <w:proofErr w:type="spellEnd"/>
      <w:r w:rsidR="1E3A8317" w:rsidRPr="004E1587">
        <w:rPr>
          <w:rFonts w:ascii="Times New Roman" w:eastAsia="Times New Roman" w:hAnsi="Times New Roman" w:cs="Times New Roman"/>
          <w:i/>
          <w:iCs/>
        </w:rPr>
        <w:t xml:space="preserve"> </w:t>
      </w:r>
      <w:proofErr w:type="spellStart"/>
      <w:r w:rsidR="1E3A8317" w:rsidRPr="004E1587">
        <w:rPr>
          <w:rFonts w:ascii="Times New Roman" w:eastAsia="Times New Roman" w:hAnsi="Times New Roman" w:cs="Times New Roman"/>
          <w:i/>
          <w:iCs/>
        </w:rPr>
        <w:t>Sokha</w:t>
      </w:r>
      <w:proofErr w:type="spellEnd"/>
      <w:r w:rsidR="1E3A8317" w:rsidRPr="004E1587">
        <w:rPr>
          <w:rFonts w:ascii="Times New Roman" w:eastAsia="Times New Roman" w:hAnsi="Times New Roman" w:cs="Times New Roman"/>
        </w:rPr>
        <w:t>, Reuters, January 18, 2022,</w:t>
      </w:r>
      <w:r w:rsidR="1E3A8317" w:rsidRPr="004E1587">
        <w:t xml:space="preserve"> </w:t>
      </w:r>
      <w:r w:rsidR="00441FB9" w:rsidRPr="004E1587">
        <w:rPr>
          <w:rStyle w:val="Hyperlink"/>
          <w:color w:val="auto"/>
          <w:u w:val="none"/>
        </w:rPr>
        <w:t xml:space="preserve">  </w:t>
      </w:r>
      <w:r w:rsidR="1E3A8317" w:rsidRPr="004E1587">
        <w:rPr>
          <w:rStyle w:val="Hyperlink"/>
          <w:rFonts w:ascii="Times New Roman" w:eastAsia="Times New Roman" w:hAnsi="Times New Roman" w:cs="Times New Roman"/>
          <w:color w:val="auto"/>
          <w:u w:val="none"/>
        </w:rPr>
        <w:t>https://www.reuters.com/world/asia-pacific/cambodia-resume-treason-trial-opposition-leader-2022-01-18/</w:t>
      </w:r>
      <w:r w:rsidR="1E3A8317" w:rsidRPr="004E1587">
        <w:rPr>
          <w:rFonts w:ascii="Times New Roman" w:eastAsia="Times New Roman" w:hAnsi="Times New Roman" w:cs="Times New Roman"/>
        </w:rPr>
        <w:t xml:space="preserve"> (last visited January 29, 2022).</w:t>
      </w:r>
    </w:p>
  </w:footnote>
  <w:footnote w:id="41">
    <w:p w14:paraId="5629A298" w14:textId="50AE3089" w:rsidR="0093464A" w:rsidRPr="004E1587" w:rsidRDefault="0093464A" w:rsidP="1E3A8317">
      <w:pPr>
        <w:pStyle w:val="Normal1"/>
        <w:spacing w:line="240" w:lineRule="auto"/>
        <w:jc w:val="both"/>
        <w:rPr>
          <w:rFonts w:ascii="Times New Roman" w:eastAsia="Times New Roman" w:hAnsi="Times New Roman" w:cs="Times New Roman"/>
          <w:sz w:val="20"/>
          <w:szCs w:val="20"/>
        </w:rPr>
      </w:pPr>
      <w:r w:rsidRPr="004E1587">
        <w:rPr>
          <w:rFonts w:ascii="Times New Roman" w:eastAsia="Times New Roman" w:hAnsi="Times New Roman" w:cs="Times New Roman"/>
          <w:sz w:val="20"/>
          <w:szCs w:val="20"/>
          <w:vertAlign w:val="superscript"/>
        </w:rPr>
        <w:footnoteRef/>
      </w:r>
      <w:r w:rsidR="1E3A8317" w:rsidRPr="004E1587">
        <w:rPr>
          <w:rFonts w:ascii="Times New Roman" w:eastAsia="Times New Roman" w:hAnsi="Times New Roman" w:cs="Times New Roman"/>
          <w:sz w:val="20"/>
          <w:szCs w:val="20"/>
        </w:rPr>
        <w:t xml:space="preserve">Human Rights Watch, </w:t>
      </w:r>
      <w:r w:rsidR="1E3A8317" w:rsidRPr="004E1587">
        <w:rPr>
          <w:rFonts w:ascii="Times New Roman" w:eastAsia="Times New Roman" w:hAnsi="Times New Roman" w:cs="Times New Roman"/>
          <w:i/>
          <w:iCs/>
          <w:sz w:val="20"/>
          <w:szCs w:val="20"/>
        </w:rPr>
        <w:t>Cambodia:</w:t>
      </w:r>
      <w:r w:rsidR="1E3A8317" w:rsidRPr="004E1587">
        <w:rPr>
          <w:rFonts w:ascii="Times New Roman" w:eastAsia="Times New Roman" w:hAnsi="Times New Roman" w:cs="Times New Roman"/>
          <w:sz w:val="20"/>
          <w:szCs w:val="20"/>
        </w:rPr>
        <w:t xml:space="preserve"> </w:t>
      </w:r>
      <w:r w:rsidR="1E3A8317" w:rsidRPr="004E1587">
        <w:rPr>
          <w:rFonts w:ascii="Times New Roman" w:eastAsia="Times New Roman" w:hAnsi="Times New Roman" w:cs="Times New Roman"/>
          <w:i/>
          <w:iCs/>
          <w:sz w:val="20"/>
          <w:szCs w:val="20"/>
        </w:rPr>
        <w:t>Drop Case Against Opposition Leader</w:t>
      </w:r>
      <w:r w:rsidR="1E3A8317" w:rsidRPr="004E1587">
        <w:rPr>
          <w:rFonts w:ascii="Times New Roman" w:eastAsia="Times New Roman" w:hAnsi="Times New Roman" w:cs="Times New Roman"/>
          <w:sz w:val="20"/>
          <w:szCs w:val="20"/>
        </w:rPr>
        <w:t xml:space="preserve">, Sept. 7, 2017, https://www.hrw.org/news/2017/09/06/cambodia-drop-case-against-opposition-leader (last visited July 11, 2018); U.S. Department of State, </w:t>
      </w:r>
      <w:r w:rsidR="1E3A8317" w:rsidRPr="004E1587">
        <w:rPr>
          <w:rFonts w:ascii="Times New Roman" w:eastAsia="Times New Roman" w:hAnsi="Times New Roman" w:cs="Times New Roman"/>
          <w:i/>
          <w:iCs/>
          <w:sz w:val="20"/>
          <w:szCs w:val="20"/>
        </w:rPr>
        <w:t>Country Reports on Human Rights Practices for 2017: Cambodia</w:t>
      </w:r>
      <w:r w:rsidR="1E3A8317" w:rsidRPr="004E1587">
        <w:rPr>
          <w:rFonts w:ascii="Times New Roman" w:eastAsia="Times New Roman" w:hAnsi="Times New Roman" w:cs="Times New Roman"/>
          <w:sz w:val="20"/>
          <w:szCs w:val="20"/>
        </w:rPr>
        <w:t xml:space="preserve"> (2018), </w:t>
      </w:r>
      <w:hyperlink r:id="rId21">
        <w:r w:rsidR="1E3A8317" w:rsidRPr="004E1587">
          <w:rPr>
            <w:rFonts w:ascii="Times New Roman" w:eastAsia="Times New Roman" w:hAnsi="Times New Roman" w:cs="Times New Roman"/>
            <w:sz w:val="20"/>
            <w:szCs w:val="20"/>
          </w:rPr>
          <w:t>http://www.state.gov/j/drl/rls/hrrpt/humanrightsreport/index.htm?year=2017&amp;dlid=277071</w:t>
        </w:r>
      </w:hyperlink>
      <w:r w:rsidR="1E3A8317" w:rsidRPr="004E1587">
        <w:rPr>
          <w:rFonts w:ascii="Times New Roman" w:eastAsia="Times New Roman" w:hAnsi="Times New Roman" w:cs="Times New Roman"/>
          <w:sz w:val="20"/>
          <w:szCs w:val="20"/>
        </w:rPr>
        <w:t xml:space="preserve"> (last visited 11 July 2018).</w:t>
      </w:r>
    </w:p>
  </w:footnote>
  <w:footnote w:id="42">
    <w:p w14:paraId="6AD9150C" w14:textId="2CBEBB2E" w:rsidR="00D500DF" w:rsidRPr="004E1587" w:rsidRDefault="00D500DF" w:rsidP="1E3A8317">
      <w:pPr>
        <w:pStyle w:val="FootnoteText"/>
      </w:pPr>
      <w:r w:rsidRPr="004E1587">
        <w:rPr>
          <w:rStyle w:val="FootnoteReference"/>
          <w:rFonts w:ascii="Times New Roman" w:eastAsia="Times New Roman" w:hAnsi="Times New Roman" w:cs="Times New Roman"/>
        </w:rPr>
        <w:footnoteRef/>
      </w:r>
      <w:r w:rsidR="1E3A8317" w:rsidRPr="004E1587">
        <w:rPr>
          <w:rFonts w:ascii="Times New Roman" w:eastAsia="Times New Roman" w:hAnsi="Times New Roman" w:cs="Times New Roman"/>
        </w:rPr>
        <w:t xml:space="preserve">Human Rights Council, Report of the Special Rapporteur on the situation of human rights in Cambodia, (27 Aug. 2019), U.N. DOC. A/HRC/42/60, </w:t>
      </w:r>
      <w:r w:rsidR="1E3A8317" w:rsidRPr="004E1587">
        <w:rPr>
          <w:rFonts w:ascii="Times New Roman" w:eastAsia="Times New Roman" w:hAnsi="Times New Roman" w:cs="Times New Roman"/>
          <w:lang w:val="en-GB"/>
        </w:rPr>
        <w:t>¶9.</w:t>
      </w:r>
    </w:p>
  </w:footnote>
  <w:footnote w:id="43">
    <w:p w14:paraId="629A46A8" w14:textId="77777777" w:rsidR="005A1281" w:rsidRPr="004E1587" w:rsidRDefault="00E67CE2" w:rsidP="1E3A8317">
      <w:pPr>
        <w:pStyle w:val="Normal1"/>
        <w:spacing w:line="240" w:lineRule="auto"/>
        <w:jc w:val="both"/>
        <w:rPr>
          <w:rFonts w:ascii="Times New Roman" w:eastAsia="Times New Roman" w:hAnsi="Times New Roman" w:cs="Times New Roman"/>
          <w:sz w:val="20"/>
          <w:szCs w:val="20"/>
        </w:rPr>
      </w:pPr>
      <w:r w:rsidRPr="004E1587">
        <w:rPr>
          <w:rFonts w:ascii="Times New Roman" w:eastAsia="Times New Roman" w:hAnsi="Times New Roman" w:cs="Times New Roman"/>
          <w:sz w:val="20"/>
          <w:szCs w:val="20"/>
          <w:vertAlign w:val="superscript"/>
        </w:rPr>
        <w:footnoteRef/>
      </w:r>
      <w:r w:rsidR="1E3A8317" w:rsidRPr="004E1587">
        <w:rPr>
          <w:rFonts w:ascii="Times New Roman" w:eastAsia="Times New Roman" w:hAnsi="Times New Roman" w:cs="Times New Roman"/>
          <w:sz w:val="20"/>
          <w:szCs w:val="20"/>
        </w:rPr>
        <w:t xml:space="preserve">Cambodian League for the Promotion and Defense of Human Rights, </w:t>
      </w:r>
      <w:proofErr w:type="gramStart"/>
      <w:r w:rsidR="1E3A8317" w:rsidRPr="004E1587">
        <w:rPr>
          <w:rFonts w:ascii="Times New Roman" w:eastAsia="Times New Roman" w:hAnsi="Times New Roman" w:cs="Times New Roman"/>
          <w:i/>
          <w:iCs/>
          <w:sz w:val="20"/>
          <w:szCs w:val="20"/>
        </w:rPr>
        <w:t>The</w:t>
      </w:r>
      <w:proofErr w:type="gramEnd"/>
      <w:r w:rsidR="1E3A8317" w:rsidRPr="004E1587">
        <w:rPr>
          <w:rFonts w:ascii="Times New Roman" w:eastAsia="Times New Roman" w:hAnsi="Times New Roman" w:cs="Times New Roman"/>
          <w:i/>
          <w:iCs/>
          <w:sz w:val="20"/>
          <w:szCs w:val="20"/>
        </w:rPr>
        <w:t xml:space="preserve"> Dangers of Dissent: Attacks on Human Rights Defenders, </w:t>
      </w:r>
      <w:r w:rsidR="1E3A8317" w:rsidRPr="004E1587">
        <w:rPr>
          <w:rFonts w:ascii="Times New Roman" w:eastAsia="Times New Roman" w:hAnsi="Times New Roman" w:cs="Times New Roman"/>
          <w:sz w:val="20"/>
          <w:szCs w:val="20"/>
        </w:rPr>
        <w:t xml:space="preserve">(Phnom Penh: LICADHO, July 2017), 13. Also available online at </w:t>
      </w:r>
      <w:hyperlink r:id="rId22">
        <w:r w:rsidR="1E3A8317" w:rsidRPr="004E1587">
          <w:rPr>
            <w:rFonts w:ascii="Times New Roman" w:eastAsia="Times New Roman" w:hAnsi="Times New Roman" w:cs="Times New Roman"/>
            <w:sz w:val="20"/>
            <w:szCs w:val="20"/>
          </w:rPr>
          <w:t>https://www.licadho-cambodia.org/reports/files/2232017_HRD_ENG[finalWeb].pdf</w:t>
        </w:r>
      </w:hyperlink>
      <w:r w:rsidR="1E3A8317" w:rsidRPr="004E1587">
        <w:rPr>
          <w:rFonts w:ascii="Times New Roman" w:eastAsia="Times New Roman" w:hAnsi="Times New Roman" w:cs="Times New Roman"/>
          <w:sz w:val="20"/>
          <w:szCs w:val="20"/>
        </w:rPr>
        <w:t xml:space="preserve">. </w:t>
      </w:r>
    </w:p>
  </w:footnote>
  <w:footnote w:id="44">
    <w:p w14:paraId="57503CDD" w14:textId="16F48602" w:rsidR="003C3099" w:rsidRDefault="003C3099">
      <w:pPr>
        <w:pStyle w:val="FootnoteText"/>
      </w:pPr>
      <w:r>
        <w:rPr>
          <w:rStyle w:val="FootnoteReference"/>
        </w:rPr>
        <w:footnoteRef/>
      </w:r>
      <w:r>
        <w:t xml:space="preserve"> </w:t>
      </w:r>
      <w:r w:rsidRPr="004E1587">
        <w:rPr>
          <w:rStyle w:val="normaltextrun"/>
          <w:rFonts w:ascii="Times New Roman" w:eastAsia="Times New Roman" w:hAnsi="Times New Roman" w:cs="Times New Roman"/>
        </w:rPr>
        <w:t>Committee</w:t>
      </w:r>
      <w:r>
        <w:rPr>
          <w:rStyle w:val="normaltextrun"/>
          <w:rFonts w:ascii="Times New Roman" w:eastAsia="Times New Roman" w:hAnsi="Times New Roman" w:cs="Times New Roman"/>
        </w:rPr>
        <w:t xml:space="preserve"> on Economic, Social and Cultural Rights, </w:t>
      </w:r>
      <w:r w:rsidRPr="004E1587">
        <w:rPr>
          <w:rStyle w:val="normaltextrun"/>
          <w:rFonts w:ascii="Times New Roman" w:eastAsia="Times New Roman" w:hAnsi="Times New Roman" w:cs="Times New Roman"/>
          <w:i/>
          <w:iCs/>
        </w:rPr>
        <w:t xml:space="preserve">Replies of Cambodia to the list of issues in relation to its </w:t>
      </w:r>
      <w:r>
        <w:rPr>
          <w:rStyle w:val="normaltextrun"/>
          <w:rFonts w:ascii="Times New Roman" w:eastAsia="Times New Roman" w:hAnsi="Times New Roman" w:cs="Times New Roman"/>
          <w:i/>
          <w:iCs/>
        </w:rPr>
        <w:t>second</w:t>
      </w:r>
      <w:r w:rsidRPr="004E1587">
        <w:rPr>
          <w:rStyle w:val="normaltextrun"/>
          <w:rFonts w:ascii="Times New Roman" w:eastAsia="Times New Roman" w:hAnsi="Times New Roman" w:cs="Times New Roman"/>
          <w:i/>
          <w:iCs/>
        </w:rPr>
        <w:t xml:space="preserve"> periodic report, </w:t>
      </w:r>
      <w:r>
        <w:rPr>
          <w:rStyle w:val="normaltextrun"/>
          <w:rFonts w:ascii="Times New Roman" w:eastAsia="Times New Roman" w:hAnsi="Times New Roman" w:cs="Times New Roman"/>
        </w:rPr>
        <w:t>6 October</w:t>
      </w:r>
      <w:r w:rsidRPr="004E1587">
        <w:rPr>
          <w:rStyle w:val="normaltextrun"/>
          <w:rFonts w:ascii="Times New Roman" w:eastAsia="Times New Roman" w:hAnsi="Times New Roman" w:cs="Times New Roman"/>
        </w:rPr>
        <w:t xml:space="preserve"> 202</w:t>
      </w:r>
      <w:r>
        <w:rPr>
          <w:rStyle w:val="normaltextrun"/>
          <w:rFonts w:ascii="Times New Roman" w:eastAsia="Times New Roman" w:hAnsi="Times New Roman" w:cs="Times New Roman"/>
        </w:rPr>
        <w:t>2</w:t>
      </w:r>
      <w:r w:rsidRPr="004E1587">
        <w:rPr>
          <w:rStyle w:val="normaltextrun"/>
          <w:rFonts w:ascii="Times New Roman" w:eastAsia="Times New Roman" w:hAnsi="Times New Roman" w:cs="Times New Roman"/>
        </w:rPr>
        <w:t xml:space="preserve">, U.N. Doc. </w:t>
      </w:r>
      <w:r>
        <w:rPr>
          <w:rStyle w:val="normaltextrun"/>
          <w:rFonts w:ascii="Times New Roman" w:eastAsia="Times New Roman" w:hAnsi="Times New Roman" w:cs="Times New Roman"/>
        </w:rPr>
        <w:t>E/C.12/KHM/RQ/2</w:t>
      </w:r>
      <w:r w:rsidRPr="004E1587">
        <w:rPr>
          <w:rStyle w:val="normaltextrun"/>
          <w:rFonts w:ascii="Times New Roman" w:eastAsia="Times New Roman" w:hAnsi="Times New Roman" w:cs="Times New Roman"/>
        </w:rPr>
        <w:t>3, ¶</w:t>
      </w:r>
      <w:r>
        <w:rPr>
          <w:rStyle w:val="normaltextrun"/>
          <w:rFonts w:ascii="Times New Roman" w:eastAsia="Times New Roman" w:hAnsi="Times New Roman" w:cs="Times New Roman"/>
        </w:rPr>
        <w:t>7.</w:t>
      </w:r>
    </w:p>
  </w:footnote>
  <w:footnote w:id="45">
    <w:p w14:paraId="393ABB98" w14:textId="77777777" w:rsidR="005A1281" w:rsidRPr="004E1587" w:rsidRDefault="00E67CE2" w:rsidP="1E3A8317">
      <w:pPr>
        <w:pStyle w:val="Normal1"/>
        <w:spacing w:line="240" w:lineRule="auto"/>
        <w:jc w:val="both"/>
        <w:rPr>
          <w:rFonts w:ascii="Times New Roman" w:eastAsia="Times New Roman" w:hAnsi="Times New Roman" w:cs="Times New Roman"/>
          <w:sz w:val="20"/>
          <w:szCs w:val="20"/>
        </w:rPr>
      </w:pPr>
      <w:r w:rsidRPr="004E1587">
        <w:rPr>
          <w:rFonts w:ascii="Times New Roman" w:eastAsia="Times New Roman" w:hAnsi="Times New Roman" w:cs="Times New Roman"/>
          <w:sz w:val="20"/>
          <w:szCs w:val="20"/>
          <w:vertAlign w:val="superscript"/>
        </w:rPr>
        <w:footnoteRef/>
      </w:r>
      <w:r w:rsidR="1E3A8317" w:rsidRPr="004E1587">
        <w:rPr>
          <w:rFonts w:ascii="Times New Roman" w:eastAsia="Times New Roman" w:hAnsi="Times New Roman" w:cs="Times New Roman"/>
          <w:sz w:val="20"/>
          <w:szCs w:val="20"/>
        </w:rPr>
        <w:t>Interviews conducted by The Advocates (2017–2018).</w:t>
      </w:r>
    </w:p>
  </w:footnote>
  <w:footnote w:id="46">
    <w:p w14:paraId="15D2A38E" w14:textId="6594DACB" w:rsidR="000C318F" w:rsidRPr="004E1587" w:rsidRDefault="000C318F" w:rsidP="1E3A8317">
      <w:pPr>
        <w:pStyle w:val="FootnoteText"/>
        <w:rPr>
          <w:rStyle w:val="Hyperlink"/>
          <w:rFonts w:ascii="Times New Roman" w:hAnsi="Times New Roman" w:cs="Times New Roman"/>
          <w:color w:val="auto"/>
          <w:u w:val="none"/>
        </w:rPr>
      </w:pPr>
      <w:r w:rsidRPr="004E1587">
        <w:rPr>
          <w:rStyle w:val="FootnoteReference"/>
          <w:rFonts w:ascii="Times New Roman" w:eastAsia="Times New Roman" w:hAnsi="Times New Roman" w:cs="Times New Roman"/>
        </w:rPr>
        <w:footnoteRef/>
      </w:r>
      <w:r w:rsidR="1E3A8317" w:rsidRPr="004E1587">
        <w:rPr>
          <w:rStyle w:val="Hyperlink"/>
          <w:rFonts w:ascii="Times New Roman" w:eastAsia="Times New Roman" w:hAnsi="Times New Roman" w:cs="Times New Roman"/>
          <w:color w:val="auto"/>
          <w:u w:val="none"/>
        </w:rPr>
        <w:t xml:space="preserve">Human Rights Watch, </w:t>
      </w:r>
      <w:r w:rsidR="1E3A8317" w:rsidRPr="004E1587">
        <w:rPr>
          <w:rStyle w:val="Hyperlink"/>
          <w:rFonts w:ascii="Times New Roman" w:eastAsia="Times New Roman" w:hAnsi="Times New Roman" w:cs="Times New Roman"/>
          <w:i/>
          <w:iCs/>
          <w:color w:val="auto"/>
          <w:u w:val="none"/>
        </w:rPr>
        <w:t>Cambodia:</w:t>
      </w:r>
      <w:r w:rsidR="1E3A8317" w:rsidRPr="004E1587">
        <w:rPr>
          <w:rStyle w:val="Hyperlink"/>
          <w:rFonts w:ascii="Times New Roman" w:eastAsia="Times New Roman" w:hAnsi="Times New Roman" w:cs="Times New Roman"/>
          <w:color w:val="auto"/>
          <w:u w:val="none"/>
        </w:rPr>
        <w:t xml:space="preserve"> </w:t>
      </w:r>
      <w:r w:rsidR="1E3A8317" w:rsidRPr="004E1587">
        <w:rPr>
          <w:rStyle w:val="Hyperlink"/>
          <w:rFonts w:ascii="Times New Roman" w:eastAsia="Times New Roman" w:hAnsi="Times New Roman" w:cs="Times New Roman"/>
          <w:i/>
          <w:iCs/>
          <w:color w:val="auto"/>
          <w:u w:val="none"/>
        </w:rPr>
        <w:t xml:space="preserve">Hun Sen Threatens Families of Activists, </w:t>
      </w:r>
      <w:r w:rsidR="1E3A8317" w:rsidRPr="004E1587">
        <w:rPr>
          <w:rStyle w:val="Hyperlink"/>
          <w:rFonts w:ascii="Times New Roman" w:eastAsia="Times New Roman" w:hAnsi="Times New Roman" w:cs="Times New Roman"/>
          <w:color w:val="auto"/>
          <w:u w:val="none"/>
        </w:rPr>
        <w:t>October 28, 2020,</w:t>
      </w:r>
      <w:r w:rsidR="1E3A8317" w:rsidRPr="004E1587">
        <w:rPr>
          <w:rFonts w:ascii="Times New Roman" w:eastAsia="Times New Roman" w:hAnsi="Times New Roman" w:cs="Times New Roman"/>
        </w:rPr>
        <w:t xml:space="preserve"> </w:t>
      </w:r>
      <w:hyperlink r:id="rId23" w:history="1">
        <w:r w:rsidR="1E3A8317" w:rsidRPr="004E1587">
          <w:rPr>
            <w:rStyle w:val="Hyperlink"/>
            <w:rFonts w:ascii="Times New Roman" w:eastAsia="Times New Roman" w:hAnsi="Times New Roman" w:cs="Times New Roman"/>
            <w:color w:val="auto"/>
            <w:u w:val="none"/>
          </w:rPr>
          <w:t>https://www.hrw.org/news/2020/10/28/cambodia-hun-sen-threatens-families-activists</w:t>
        </w:r>
        <w:r w:rsidR="1E3A8317" w:rsidRPr="004E1587">
          <w:rPr>
            <w:rFonts w:ascii="Times New Roman" w:eastAsia="Times New Roman" w:hAnsi="Times New Roman" w:cs="Times New Roman"/>
          </w:rPr>
          <w:t xml:space="preserve"> (last visited January 29, 2022).</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C8F396" w14:textId="77777777" w:rsidR="005A1281" w:rsidRDefault="005A1281">
    <w:pPr>
      <w:pStyle w:val="Normal1"/>
      <w:pBdr>
        <w:top w:val="nil"/>
        <w:left w:val="nil"/>
        <w:bottom w:val="nil"/>
        <w:right w:val="nil"/>
        <w:between w:val="nil"/>
      </w:pBdr>
      <w:tabs>
        <w:tab w:val="center" w:pos="4680"/>
        <w:tab w:val="right" w:pos="9360"/>
      </w:tabs>
      <w:jc w:val="center"/>
      <w:rPr>
        <w:rFonts w:ascii="Verdana" w:eastAsia="Verdana" w:hAnsi="Verdana" w:cs="Verdana"/>
        <w:color w:val="000000"/>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EEC669" w14:textId="27C37D7B" w:rsidR="005A1281" w:rsidRDefault="00E67CE2" w:rsidP="00CC3031">
    <w:pPr>
      <w:pStyle w:val="Normal1"/>
      <w:pBdr>
        <w:top w:val="nil"/>
        <w:left w:val="nil"/>
        <w:bottom w:val="nil"/>
        <w:right w:val="nil"/>
        <w:between w:val="nil"/>
      </w:pBdr>
      <w:tabs>
        <w:tab w:val="center" w:pos="4680"/>
        <w:tab w:val="right" w:pos="9360"/>
      </w:tabs>
    </w:pPr>
    <w:r>
      <w:rPr>
        <w:rFonts w:ascii="Times" w:eastAsia="Times" w:hAnsi="Times" w:cs="Times"/>
        <w:noProof/>
        <w:color w:val="000000"/>
        <w:sz w:val="24"/>
        <w:szCs w:val="24"/>
        <w:lang w:val="en-GB" w:eastAsia="en-GB"/>
      </w:rPr>
      <w:drawing>
        <wp:inline distT="0" distB="0" distL="114300" distR="114300" wp14:anchorId="04D09C62" wp14:editId="07777777">
          <wp:extent cx="1859280" cy="70739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859280" cy="707390"/>
                  </a:xfrm>
                  <a:prstGeom prst="rect">
                    <a:avLst/>
                  </a:prstGeom>
                  <a:ln/>
                </pic:spPr>
              </pic:pic>
            </a:graphicData>
          </a:graphic>
        </wp:inline>
      </w:drawing>
    </w:r>
    <w:r w:rsidR="001E5568">
      <w:rPr>
        <w:noProof/>
      </w:rPr>
      <w:t xml:space="preserve">      </w:t>
    </w:r>
    <w:r w:rsidR="001E5568">
      <w:rPr>
        <w:noProof/>
      </w:rPr>
      <w:tab/>
    </w:r>
    <w:r w:rsidR="001E5568">
      <w:rPr>
        <w:noProof/>
      </w:rPr>
      <w:tab/>
    </w:r>
    <w:r w:rsidR="4B4EE6B5">
      <w:rPr>
        <w:noProof/>
        <w:lang w:val="en-GB" w:eastAsia="en-GB"/>
      </w:rPr>
      <w:drawing>
        <wp:inline distT="0" distB="0" distL="0" distR="0" wp14:anchorId="2E0E66A3" wp14:editId="06A5F563">
          <wp:extent cx="780811" cy="864950"/>
          <wp:effectExtent l="0" t="0" r="635" b="0"/>
          <wp:docPr id="1272970827" name="Picture 1272970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791379" cy="87665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A047A"/>
    <w:multiLevelType w:val="hybridMultilevel"/>
    <w:tmpl w:val="B5A63BB6"/>
    <w:lvl w:ilvl="0" w:tplc="47645C36">
      <w:start w:val="1"/>
      <w:numFmt w:val="upperLetter"/>
      <w:lvlText w:val="%1."/>
      <w:lvlJc w:val="left"/>
      <w:pPr>
        <w:ind w:left="720" w:hanging="360"/>
      </w:pPr>
    </w:lvl>
    <w:lvl w:ilvl="1" w:tplc="E4E6EA76">
      <w:start w:val="1"/>
      <w:numFmt w:val="lowerLetter"/>
      <w:lvlText w:val="%2."/>
      <w:lvlJc w:val="left"/>
      <w:pPr>
        <w:ind w:left="1440" w:hanging="360"/>
      </w:pPr>
    </w:lvl>
    <w:lvl w:ilvl="2" w:tplc="715E8156">
      <w:start w:val="1"/>
      <w:numFmt w:val="lowerRoman"/>
      <w:lvlText w:val="%3."/>
      <w:lvlJc w:val="right"/>
      <w:pPr>
        <w:ind w:left="2160" w:hanging="180"/>
      </w:pPr>
    </w:lvl>
    <w:lvl w:ilvl="3" w:tplc="65E80CE8">
      <w:start w:val="1"/>
      <w:numFmt w:val="decimal"/>
      <w:lvlText w:val="%4."/>
      <w:lvlJc w:val="left"/>
      <w:pPr>
        <w:ind w:left="2880" w:hanging="360"/>
      </w:pPr>
    </w:lvl>
    <w:lvl w:ilvl="4" w:tplc="5C965F9E">
      <w:start w:val="1"/>
      <w:numFmt w:val="lowerLetter"/>
      <w:lvlText w:val="%5."/>
      <w:lvlJc w:val="left"/>
      <w:pPr>
        <w:ind w:left="3600" w:hanging="360"/>
      </w:pPr>
    </w:lvl>
    <w:lvl w:ilvl="5" w:tplc="C9728FAA">
      <w:start w:val="1"/>
      <w:numFmt w:val="lowerRoman"/>
      <w:lvlText w:val="%6."/>
      <w:lvlJc w:val="right"/>
      <w:pPr>
        <w:ind w:left="4320" w:hanging="180"/>
      </w:pPr>
    </w:lvl>
    <w:lvl w:ilvl="6" w:tplc="E3084F2C">
      <w:start w:val="1"/>
      <w:numFmt w:val="decimal"/>
      <w:lvlText w:val="%7."/>
      <w:lvlJc w:val="left"/>
      <w:pPr>
        <w:ind w:left="5040" w:hanging="360"/>
      </w:pPr>
    </w:lvl>
    <w:lvl w:ilvl="7" w:tplc="C7046F24">
      <w:start w:val="1"/>
      <w:numFmt w:val="lowerLetter"/>
      <w:lvlText w:val="%8."/>
      <w:lvlJc w:val="left"/>
      <w:pPr>
        <w:ind w:left="5760" w:hanging="360"/>
      </w:pPr>
    </w:lvl>
    <w:lvl w:ilvl="8" w:tplc="40B844C4">
      <w:start w:val="1"/>
      <w:numFmt w:val="lowerRoman"/>
      <w:lvlText w:val="%9."/>
      <w:lvlJc w:val="right"/>
      <w:pPr>
        <w:ind w:left="6480" w:hanging="180"/>
      </w:pPr>
    </w:lvl>
  </w:abstractNum>
  <w:abstractNum w:abstractNumId="1" w15:restartNumberingAfterBreak="0">
    <w:nsid w:val="0E6B6448"/>
    <w:multiLevelType w:val="multilevel"/>
    <w:tmpl w:val="C8B8CC7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190C1FC7"/>
    <w:multiLevelType w:val="hybridMultilevel"/>
    <w:tmpl w:val="42C60892"/>
    <w:lvl w:ilvl="0" w:tplc="FFFFFFFF">
      <w:start w:val="1"/>
      <w:numFmt w:val="upperRoman"/>
      <w:lvlText w:val="%1."/>
      <w:lvlJc w:val="left"/>
      <w:pPr>
        <w:ind w:left="1080" w:hanging="72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434080"/>
    <w:multiLevelType w:val="multilevel"/>
    <w:tmpl w:val="6F7C7942"/>
    <w:lvl w:ilvl="0">
      <w:start w:val="2"/>
      <w:numFmt w:val="decimal"/>
      <w:lvlText w:val="%1."/>
      <w:lvlJc w:val="left"/>
      <w:pPr>
        <w:ind w:left="0" w:firstLine="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15:restartNumberingAfterBreak="0">
    <w:nsid w:val="349B5E21"/>
    <w:multiLevelType w:val="multilevel"/>
    <w:tmpl w:val="E2F6B474"/>
    <w:lvl w:ilvl="0">
      <w:start w:val="1"/>
      <w:numFmt w:val="upperLetter"/>
      <w:lvlText w:val="%1."/>
      <w:lvlJc w:val="left"/>
      <w:pPr>
        <w:ind w:left="1080" w:hanging="360"/>
      </w:pPr>
      <w:rPr>
        <w:b/>
        <w:color w:val="000000"/>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5" w15:restartNumberingAfterBreak="0">
    <w:nsid w:val="3DF47A5E"/>
    <w:multiLevelType w:val="multilevel"/>
    <w:tmpl w:val="6A5A95CC"/>
    <w:lvl w:ilvl="0">
      <w:start w:val="1"/>
      <w:numFmt w:val="decimal"/>
      <w:lvlText w:val="%1."/>
      <w:lvlJc w:val="left"/>
      <w:pPr>
        <w:ind w:left="720" w:hanging="360"/>
      </w:pPr>
      <w:rPr>
        <w:rFonts w:ascii="Times New Roman" w:eastAsia="Times New Roman" w:hAnsi="Times New Roman" w:cs="Times New Roman"/>
        <w:b w:val="0"/>
        <w:sz w:val="24"/>
        <w:szCs w:val="24"/>
        <w:vertAlign w:val="baseline"/>
      </w:rPr>
    </w:lvl>
    <w:lvl w:ilvl="1">
      <w:start w:val="1"/>
      <w:numFmt w:val="decimal"/>
      <w:lvlText w:val="%2."/>
      <w:lvlJc w:val="left"/>
      <w:pPr>
        <w:ind w:left="0" w:firstLine="0"/>
      </w:pPr>
      <w:rPr>
        <w:vertAlign w:val="baseline"/>
      </w:rPr>
    </w:lvl>
    <w:lvl w:ilvl="2">
      <w:numFmt w:val="decimal"/>
      <w:lvlText w:val=""/>
      <w:lvlJc w:val="left"/>
      <w:pPr>
        <w:ind w:left="0" w:firstLine="0"/>
      </w:pPr>
      <w:rPr>
        <w:vertAlign w:val="baseline"/>
      </w:rPr>
    </w:lvl>
    <w:lvl w:ilvl="3">
      <w:numFmt w:val="decimal"/>
      <w:lvlText w:val=""/>
      <w:lvlJc w:val="left"/>
      <w:pPr>
        <w:ind w:left="0" w:firstLine="0"/>
      </w:pPr>
      <w:rPr>
        <w:vertAlign w:val="baseline"/>
      </w:rPr>
    </w:lvl>
    <w:lvl w:ilvl="4">
      <w:numFmt w:val="decimal"/>
      <w:lvlText w:val=""/>
      <w:lvlJc w:val="left"/>
      <w:pPr>
        <w:ind w:left="0" w:firstLine="0"/>
      </w:pPr>
      <w:rPr>
        <w:vertAlign w:val="baseline"/>
      </w:rPr>
    </w:lvl>
    <w:lvl w:ilvl="5">
      <w:numFmt w:val="decimal"/>
      <w:lvlText w:val=""/>
      <w:lvlJc w:val="left"/>
      <w:pPr>
        <w:ind w:left="0" w:firstLine="0"/>
      </w:pPr>
      <w:rPr>
        <w:vertAlign w:val="baseline"/>
      </w:rPr>
    </w:lvl>
    <w:lvl w:ilvl="6">
      <w:numFmt w:val="decimal"/>
      <w:lvlText w:val=""/>
      <w:lvlJc w:val="left"/>
      <w:pPr>
        <w:ind w:left="0" w:firstLine="0"/>
      </w:pPr>
      <w:rPr>
        <w:vertAlign w:val="baseline"/>
      </w:rPr>
    </w:lvl>
    <w:lvl w:ilvl="7">
      <w:numFmt w:val="decimal"/>
      <w:lvlText w:val=""/>
      <w:lvlJc w:val="left"/>
      <w:pPr>
        <w:ind w:left="0" w:firstLine="0"/>
      </w:pPr>
      <w:rPr>
        <w:vertAlign w:val="baseline"/>
      </w:rPr>
    </w:lvl>
    <w:lvl w:ilvl="8">
      <w:numFmt w:val="decimal"/>
      <w:lvlText w:val=""/>
      <w:lvlJc w:val="left"/>
      <w:pPr>
        <w:ind w:left="0" w:firstLine="0"/>
      </w:pPr>
      <w:rPr>
        <w:vertAlign w:val="baseline"/>
      </w:rPr>
    </w:lvl>
  </w:abstractNum>
  <w:abstractNum w:abstractNumId="6" w15:restartNumberingAfterBreak="0">
    <w:nsid w:val="449011F1"/>
    <w:multiLevelType w:val="multilevel"/>
    <w:tmpl w:val="E37E05A6"/>
    <w:lvl w:ilvl="0">
      <w:start w:val="1"/>
      <w:numFmt w:val="upperRoman"/>
      <w:lvlText w:val="%1."/>
      <w:lvlJc w:val="left"/>
      <w:pPr>
        <w:ind w:left="1080" w:hanging="720"/>
      </w:pPr>
      <w:rPr>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0"/>
  </w:num>
  <w:num w:numId="2">
    <w:abstractNumId w:val="6"/>
  </w:num>
  <w:num w:numId="3">
    <w:abstractNumId w:val="1"/>
  </w:num>
  <w:num w:numId="4">
    <w:abstractNumId w:val="4"/>
  </w:num>
  <w:num w:numId="5">
    <w:abstractNumId w:val="3"/>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1281"/>
    <w:rsid w:val="00001283"/>
    <w:rsid w:val="000117F8"/>
    <w:rsid w:val="00051FA0"/>
    <w:rsid w:val="00072ECB"/>
    <w:rsid w:val="0008030E"/>
    <w:rsid w:val="00081D3F"/>
    <w:rsid w:val="000A1467"/>
    <w:rsid w:val="000A702C"/>
    <w:rsid w:val="000B5AE1"/>
    <w:rsid w:val="000B5C09"/>
    <w:rsid w:val="000C318F"/>
    <w:rsid w:val="000E6772"/>
    <w:rsid w:val="000E7F75"/>
    <w:rsid w:val="000F7980"/>
    <w:rsid w:val="00102CCC"/>
    <w:rsid w:val="00110F30"/>
    <w:rsid w:val="001230BC"/>
    <w:rsid w:val="00135F42"/>
    <w:rsid w:val="001367AA"/>
    <w:rsid w:val="00150C0D"/>
    <w:rsid w:val="00151FCA"/>
    <w:rsid w:val="00181367"/>
    <w:rsid w:val="00197D58"/>
    <w:rsid w:val="001A053F"/>
    <w:rsid w:val="001A13A2"/>
    <w:rsid w:val="001C092E"/>
    <w:rsid w:val="001C6D08"/>
    <w:rsid w:val="001E345D"/>
    <w:rsid w:val="001E5568"/>
    <w:rsid w:val="001F2013"/>
    <w:rsid w:val="001F490E"/>
    <w:rsid w:val="001F4AC6"/>
    <w:rsid w:val="002047F5"/>
    <w:rsid w:val="00215CEC"/>
    <w:rsid w:val="00230B56"/>
    <w:rsid w:val="00245464"/>
    <w:rsid w:val="002633BD"/>
    <w:rsid w:val="002A3394"/>
    <w:rsid w:val="002A666E"/>
    <w:rsid w:val="002C02CD"/>
    <w:rsid w:val="002C0AD1"/>
    <w:rsid w:val="002C3E2C"/>
    <w:rsid w:val="002C5D12"/>
    <w:rsid w:val="002E71AD"/>
    <w:rsid w:val="003030E1"/>
    <w:rsid w:val="00313FC0"/>
    <w:rsid w:val="0031468B"/>
    <w:rsid w:val="0032044B"/>
    <w:rsid w:val="00332EC3"/>
    <w:rsid w:val="00367B86"/>
    <w:rsid w:val="00396B41"/>
    <w:rsid w:val="003C3099"/>
    <w:rsid w:val="003D0D4E"/>
    <w:rsid w:val="003D3954"/>
    <w:rsid w:val="003D6C10"/>
    <w:rsid w:val="0040302E"/>
    <w:rsid w:val="00404C41"/>
    <w:rsid w:val="004148D9"/>
    <w:rsid w:val="0042578E"/>
    <w:rsid w:val="00434D73"/>
    <w:rsid w:val="00440755"/>
    <w:rsid w:val="00441FB9"/>
    <w:rsid w:val="00465867"/>
    <w:rsid w:val="00476461"/>
    <w:rsid w:val="004770BF"/>
    <w:rsid w:val="004860B4"/>
    <w:rsid w:val="00486664"/>
    <w:rsid w:val="0049561E"/>
    <w:rsid w:val="004A6655"/>
    <w:rsid w:val="004A782C"/>
    <w:rsid w:val="004D1E34"/>
    <w:rsid w:val="004D3FB4"/>
    <w:rsid w:val="004D5237"/>
    <w:rsid w:val="004E1587"/>
    <w:rsid w:val="00525391"/>
    <w:rsid w:val="005258E5"/>
    <w:rsid w:val="00526FC0"/>
    <w:rsid w:val="00527341"/>
    <w:rsid w:val="00561BF2"/>
    <w:rsid w:val="00566E6C"/>
    <w:rsid w:val="00582552"/>
    <w:rsid w:val="0058278E"/>
    <w:rsid w:val="0059689B"/>
    <w:rsid w:val="005A09EA"/>
    <w:rsid w:val="005A1281"/>
    <w:rsid w:val="005C4A00"/>
    <w:rsid w:val="005D2767"/>
    <w:rsid w:val="005D43BC"/>
    <w:rsid w:val="005F06BD"/>
    <w:rsid w:val="005F42EB"/>
    <w:rsid w:val="005F6049"/>
    <w:rsid w:val="006042BF"/>
    <w:rsid w:val="006119F1"/>
    <w:rsid w:val="0062070A"/>
    <w:rsid w:val="0062666A"/>
    <w:rsid w:val="00645490"/>
    <w:rsid w:val="006602AF"/>
    <w:rsid w:val="00666515"/>
    <w:rsid w:val="006815C7"/>
    <w:rsid w:val="00686809"/>
    <w:rsid w:val="0069631E"/>
    <w:rsid w:val="00696DD6"/>
    <w:rsid w:val="006973A3"/>
    <w:rsid w:val="00697A27"/>
    <w:rsid w:val="006B721A"/>
    <w:rsid w:val="006E0B79"/>
    <w:rsid w:val="006E3872"/>
    <w:rsid w:val="007024F8"/>
    <w:rsid w:val="00745480"/>
    <w:rsid w:val="007603F6"/>
    <w:rsid w:val="00761EA8"/>
    <w:rsid w:val="00762EB7"/>
    <w:rsid w:val="00763872"/>
    <w:rsid w:val="00770592"/>
    <w:rsid w:val="0077250C"/>
    <w:rsid w:val="007877BA"/>
    <w:rsid w:val="00796381"/>
    <w:rsid w:val="007B0A13"/>
    <w:rsid w:val="007B4DA9"/>
    <w:rsid w:val="007D65B2"/>
    <w:rsid w:val="007E7B85"/>
    <w:rsid w:val="007F0604"/>
    <w:rsid w:val="00812ED8"/>
    <w:rsid w:val="008175F1"/>
    <w:rsid w:val="00831E50"/>
    <w:rsid w:val="0084259E"/>
    <w:rsid w:val="008474BD"/>
    <w:rsid w:val="00857800"/>
    <w:rsid w:val="00864B1F"/>
    <w:rsid w:val="008734D1"/>
    <w:rsid w:val="00891C74"/>
    <w:rsid w:val="008A31F6"/>
    <w:rsid w:val="008A613C"/>
    <w:rsid w:val="008B35E8"/>
    <w:rsid w:val="008B3B8C"/>
    <w:rsid w:val="008C2850"/>
    <w:rsid w:val="008D4E5C"/>
    <w:rsid w:val="008F72B7"/>
    <w:rsid w:val="009021AE"/>
    <w:rsid w:val="0093464A"/>
    <w:rsid w:val="009624AB"/>
    <w:rsid w:val="00975642"/>
    <w:rsid w:val="009805C1"/>
    <w:rsid w:val="00983556"/>
    <w:rsid w:val="00984BC9"/>
    <w:rsid w:val="009964BB"/>
    <w:rsid w:val="009A5311"/>
    <w:rsid w:val="009D0092"/>
    <w:rsid w:val="009D53E7"/>
    <w:rsid w:val="009D5745"/>
    <w:rsid w:val="009D6FEA"/>
    <w:rsid w:val="009E0291"/>
    <w:rsid w:val="009E25B7"/>
    <w:rsid w:val="009E5C73"/>
    <w:rsid w:val="009F1884"/>
    <w:rsid w:val="009F7451"/>
    <w:rsid w:val="00A05587"/>
    <w:rsid w:val="00A05DF2"/>
    <w:rsid w:val="00A073D7"/>
    <w:rsid w:val="00A11DCF"/>
    <w:rsid w:val="00A254E4"/>
    <w:rsid w:val="00A32C0C"/>
    <w:rsid w:val="00A34D5C"/>
    <w:rsid w:val="00A45D20"/>
    <w:rsid w:val="00A50BF2"/>
    <w:rsid w:val="00A51221"/>
    <w:rsid w:val="00A51487"/>
    <w:rsid w:val="00A55401"/>
    <w:rsid w:val="00A713F8"/>
    <w:rsid w:val="00A73529"/>
    <w:rsid w:val="00A8293B"/>
    <w:rsid w:val="00A869B6"/>
    <w:rsid w:val="00A96C99"/>
    <w:rsid w:val="00AB211A"/>
    <w:rsid w:val="00AB21BD"/>
    <w:rsid w:val="00AB61C0"/>
    <w:rsid w:val="00AC76A6"/>
    <w:rsid w:val="00AF30CA"/>
    <w:rsid w:val="00AF6E0C"/>
    <w:rsid w:val="00AF7CD2"/>
    <w:rsid w:val="00B0232B"/>
    <w:rsid w:val="00B31DC2"/>
    <w:rsid w:val="00B32DC3"/>
    <w:rsid w:val="00B518F4"/>
    <w:rsid w:val="00B544A3"/>
    <w:rsid w:val="00B74F50"/>
    <w:rsid w:val="00B814EC"/>
    <w:rsid w:val="00B821F6"/>
    <w:rsid w:val="00B85B32"/>
    <w:rsid w:val="00B95E25"/>
    <w:rsid w:val="00B971DC"/>
    <w:rsid w:val="00BA0EBC"/>
    <w:rsid w:val="00BA126D"/>
    <w:rsid w:val="00BB2A79"/>
    <w:rsid w:val="00BC463F"/>
    <w:rsid w:val="00BD027A"/>
    <w:rsid w:val="00BE24A4"/>
    <w:rsid w:val="00BE5291"/>
    <w:rsid w:val="00BE797F"/>
    <w:rsid w:val="00BF0BEA"/>
    <w:rsid w:val="00BF3E9E"/>
    <w:rsid w:val="00C03865"/>
    <w:rsid w:val="00C11959"/>
    <w:rsid w:val="00C16014"/>
    <w:rsid w:val="00C3461B"/>
    <w:rsid w:val="00C34F8D"/>
    <w:rsid w:val="00C460C4"/>
    <w:rsid w:val="00C47D54"/>
    <w:rsid w:val="00C571C1"/>
    <w:rsid w:val="00C6385C"/>
    <w:rsid w:val="00C81E2A"/>
    <w:rsid w:val="00C923A3"/>
    <w:rsid w:val="00C97100"/>
    <w:rsid w:val="00CA6CED"/>
    <w:rsid w:val="00CB4022"/>
    <w:rsid w:val="00CC1CD9"/>
    <w:rsid w:val="00CC3031"/>
    <w:rsid w:val="00CD7252"/>
    <w:rsid w:val="00CF40E3"/>
    <w:rsid w:val="00CF5C08"/>
    <w:rsid w:val="00D03DD8"/>
    <w:rsid w:val="00D158F2"/>
    <w:rsid w:val="00D22524"/>
    <w:rsid w:val="00D2289B"/>
    <w:rsid w:val="00D229AE"/>
    <w:rsid w:val="00D23B30"/>
    <w:rsid w:val="00D30E23"/>
    <w:rsid w:val="00D37C58"/>
    <w:rsid w:val="00D42766"/>
    <w:rsid w:val="00D500DF"/>
    <w:rsid w:val="00D5585B"/>
    <w:rsid w:val="00D6144A"/>
    <w:rsid w:val="00D61589"/>
    <w:rsid w:val="00D63A0C"/>
    <w:rsid w:val="00D87271"/>
    <w:rsid w:val="00DA6132"/>
    <w:rsid w:val="00DC1C50"/>
    <w:rsid w:val="00DC4481"/>
    <w:rsid w:val="00DD39AC"/>
    <w:rsid w:val="00DE2275"/>
    <w:rsid w:val="00DF15D8"/>
    <w:rsid w:val="00DF18C0"/>
    <w:rsid w:val="00DF240D"/>
    <w:rsid w:val="00E0163A"/>
    <w:rsid w:val="00E33F00"/>
    <w:rsid w:val="00E50850"/>
    <w:rsid w:val="00E6534C"/>
    <w:rsid w:val="00E67CE2"/>
    <w:rsid w:val="00E822AE"/>
    <w:rsid w:val="00E924C7"/>
    <w:rsid w:val="00E93B22"/>
    <w:rsid w:val="00EB149C"/>
    <w:rsid w:val="00EC0C94"/>
    <w:rsid w:val="00EC7BCE"/>
    <w:rsid w:val="00ED49A7"/>
    <w:rsid w:val="00EF3867"/>
    <w:rsid w:val="00F160BB"/>
    <w:rsid w:val="00F2258B"/>
    <w:rsid w:val="00F27C2E"/>
    <w:rsid w:val="00F27E66"/>
    <w:rsid w:val="00F54E68"/>
    <w:rsid w:val="00F630D6"/>
    <w:rsid w:val="00F77ACC"/>
    <w:rsid w:val="00F80206"/>
    <w:rsid w:val="00F90D5B"/>
    <w:rsid w:val="00FA368C"/>
    <w:rsid w:val="00FC4798"/>
    <w:rsid w:val="00FD3688"/>
    <w:rsid w:val="00FE6DA5"/>
    <w:rsid w:val="0129E428"/>
    <w:rsid w:val="014AB07B"/>
    <w:rsid w:val="01506EB1"/>
    <w:rsid w:val="0249A289"/>
    <w:rsid w:val="02681D3B"/>
    <w:rsid w:val="026C0E39"/>
    <w:rsid w:val="02DD0660"/>
    <w:rsid w:val="02EBC19F"/>
    <w:rsid w:val="0413066B"/>
    <w:rsid w:val="044B7FE1"/>
    <w:rsid w:val="04F83D7C"/>
    <w:rsid w:val="04FB5B81"/>
    <w:rsid w:val="0529D777"/>
    <w:rsid w:val="05A3AEFB"/>
    <w:rsid w:val="05C208EA"/>
    <w:rsid w:val="0649A5E4"/>
    <w:rsid w:val="06AC3F57"/>
    <w:rsid w:val="07F33387"/>
    <w:rsid w:val="08693629"/>
    <w:rsid w:val="086F2DB6"/>
    <w:rsid w:val="08C91A72"/>
    <w:rsid w:val="08CAA815"/>
    <w:rsid w:val="091A2906"/>
    <w:rsid w:val="097C66A0"/>
    <w:rsid w:val="098F2FB1"/>
    <w:rsid w:val="09C33E26"/>
    <w:rsid w:val="0ADDAB27"/>
    <w:rsid w:val="0AF32EA2"/>
    <w:rsid w:val="0B9D8687"/>
    <w:rsid w:val="0BA6CE78"/>
    <w:rsid w:val="0BB157F2"/>
    <w:rsid w:val="0BF25F16"/>
    <w:rsid w:val="0C3D031C"/>
    <w:rsid w:val="0C539731"/>
    <w:rsid w:val="0C712A56"/>
    <w:rsid w:val="0CFA7A41"/>
    <w:rsid w:val="0D3EA6E7"/>
    <w:rsid w:val="0D72F5E5"/>
    <w:rsid w:val="0D9045AC"/>
    <w:rsid w:val="0DB71459"/>
    <w:rsid w:val="0DCE6266"/>
    <w:rsid w:val="0DD8D37D"/>
    <w:rsid w:val="0DF3D25A"/>
    <w:rsid w:val="0DF7EB95"/>
    <w:rsid w:val="0E09CD0E"/>
    <w:rsid w:val="0E22F0D9"/>
    <w:rsid w:val="0E378946"/>
    <w:rsid w:val="0E69E39D"/>
    <w:rsid w:val="0E6DE684"/>
    <w:rsid w:val="0E70D58A"/>
    <w:rsid w:val="0E9B72A4"/>
    <w:rsid w:val="0EFFD70E"/>
    <w:rsid w:val="0F3EAE83"/>
    <w:rsid w:val="0F4DF569"/>
    <w:rsid w:val="0F671E35"/>
    <w:rsid w:val="0FA8CB18"/>
    <w:rsid w:val="0FD359A7"/>
    <w:rsid w:val="0FDC7B74"/>
    <w:rsid w:val="0FED2812"/>
    <w:rsid w:val="100F2C29"/>
    <w:rsid w:val="103D10C3"/>
    <w:rsid w:val="1061173E"/>
    <w:rsid w:val="115901F5"/>
    <w:rsid w:val="115A919B"/>
    <w:rsid w:val="11733614"/>
    <w:rsid w:val="1206FF2E"/>
    <w:rsid w:val="1218EE04"/>
    <w:rsid w:val="124DF3C5"/>
    <w:rsid w:val="12D5B6F4"/>
    <w:rsid w:val="12F86C15"/>
    <w:rsid w:val="13336041"/>
    <w:rsid w:val="1346CCEB"/>
    <w:rsid w:val="13CECA82"/>
    <w:rsid w:val="14064FD8"/>
    <w:rsid w:val="1409637C"/>
    <w:rsid w:val="1448B2F4"/>
    <w:rsid w:val="14A9EB3A"/>
    <w:rsid w:val="15AF2994"/>
    <w:rsid w:val="15D6603F"/>
    <w:rsid w:val="162E02BE"/>
    <w:rsid w:val="164B026E"/>
    <w:rsid w:val="167201AB"/>
    <w:rsid w:val="16CC60D0"/>
    <w:rsid w:val="1753256B"/>
    <w:rsid w:val="1787ECC6"/>
    <w:rsid w:val="179786F7"/>
    <w:rsid w:val="1819B62B"/>
    <w:rsid w:val="18222B0E"/>
    <w:rsid w:val="182AB814"/>
    <w:rsid w:val="186C2923"/>
    <w:rsid w:val="18908BCE"/>
    <w:rsid w:val="18B06E95"/>
    <w:rsid w:val="190BF88D"/>
    <w:rsid w:val="191D31E2"/>
    <w:rsid w:val="19368501"/>
    <w:rsid w:val="19453022"/>
    <w:rsid w:val="1A1E926F"/>
    <w:rsid w:val="1A529ECF"/>
    <w:rsid w:val="1A53FF4E"/>
    <w:rsid w:val="1A69E454"/>
    <w:rsid w:val="1AC3F717"/>
    <w:rsid w:val="1B59B371"/>
    <w:rsid w:val="1B8106DB"/>
    <w:rsid w:val="1B8D69C2"/>
    <w:rsid w:val="1BB640E5"/>
    <w:rsid w:val="1C3101CF"/>
    <w:rsid w:val="1C51B9DA"/>
    <w:rsid w:val="1CAE0A7F"/>
    <w:rsid w:val="1CC5BD67"/>
    <w:rsid w:val="1CF43732"/>
    <w:rsid w:val="1D091195"/>
    <w:rsid w:val="1D30ADE2"/>
    <w:rsid w:val="1DF3C272"/>
    <w:rsid w:val="1E3A8317"/>
    <w:rsid w:val="1E51481D"/>
    <w:rsid w:val="1E5997B1"/>
    <w:rsid w:val="1E73EC82"/>
    <w:rsid w:val="1EB493C2"/>
    <w:rsid w:val="1EFE7BB9"/>
    <w:rsid w:val="1F3AE43E"/>
    <w:rsid w:val="1F4C75D1"/>
    <w:rsid w:val="1FADB40B"/>
    <w:rsid w:val="1FDA0010"/>
    <w:rsid w:val="2007D082"/>
    <w:rsid w:val="200BC56A"/>
    <w:rsid w:val="2018E3F1"/>
    <w:rsid w:val="201DC80F"/>
    <w:rsid w:val="202E68BC"/>
    <w:rsid w:val="2034AF32"/>
    <w:rsid w:val="20684EA4"/>
    <w:rsid w:val="2084DFF8"/>
    <w:rsid w:val="20864B6A"/>
    <w:rsid w:val="20DC762F"/>
    <w:rsid w:val="20E5AB0B"/>
    <w:rsid w:val="210CA6E4"/>
    <w:rsid w:val="210F9ABB"/>
    <w:rsid w:val="212CE4AB"/>
    <w:rsid w:val="2149846C"/>
    <w:rsid w:val="2151D59E"/>
    <w:rsid w:val="22BEA9C4"/>
    <w:rsid w:val="22E54345"/>
    <w:rsid w:val="231BF93B"/>
    <w:rsid w:val="2364DE3B"/>
    <w:rsid w:val="2374567F"/>
    <w:rsid w:val="23DB2B0B"/>
    <w:rsid w:val="23E798E0"/>
    <w:rsid w:val="24043DA8"/>
    <w:rsid w:val="243C13B4"/>
    <w:rsid w:val="244E9B8A"/>
    <w:rsid w:val="2450B3A8"/>
    <w:rsid w:val="24B5C080"/>
    <w:rsid w:val="2514237A"/>
    <w:rsid w:val="25330153"/>
    <w:rsid w:val="259691ED"/>
    <w:rsid w:val="25B0B187"/>
    <w:rsid w:val="25B66E04"/>
    <w:rsid w:val="25BA1387"/>
    <w:rsid w:val="26C91A39"/>
    <w:rsid w:val="271AED21"/>
    <w:rsid w:val="2723901D"/>
    <w:rsid w:val="273AF48E"/>
    <w:rsid w:val="27439615"/>
    <w:rsid w:val="277BF3FB"/>
    <w:rsid w:val="278FC623"/>
    <w:rsid w:val="27B8C5F0"/>
    <w:rsid w:val="283DFA63"/>
    <w:rsid w:val="29AE09B4"/>
    <w:rsid w:val="29B17F37"/>
    <w:rsid w:val="29B18710"/>
    <w:rsid w:val="29BE05C4"/>
    <w:rsid w:val="2A39B154"/>
    <w:rsid w:val="2A5595FE"/>
    <w:rsid w:val="2A8422AA"/>
    <w:rsid w:val="2A93A2AC"/>
    <w:rsid w:val="2AF87B7C"/>
    <w:rsid w:val="2B39DA1B"/>
    <w:rsid w:val="2B54E2AC"/>
    <w:rsid w:val="2C4C63AD"/>
    <w:rsid w:val="2C58ADCC"/>
    <w:rsid w:val="2C653E4E"/>
    <w:rsid w:val="2C718B55"/>
    <w:rsid w:val="2CB18AC9"/>
    <w:rsid w:val="2D42ABE8"/>
    <w:rsid w:val="2D6AB548"/>
    <w:rsid w:val="2E38EC1F"/>
    <w:rsid w:val="2E86ECCE"/>
    <w:rsid w:val="2EB5FDC4"/>
    <w:rsid w:val="2EC72B3D"/>
    <w:rsid w:val="2EF1C133"/>
    <w:rsid w:val="2FAEC8B3"/>
    <w:rsid w:val="2FD9CDF7"/>
    <w:rsid w:val="2FDE5460"/>
    <w:rsid w:val="30982A60"/>
    <w:rsid w:val="30983A3A"/>
    <w:rsid w:val="3112F692"/>
    <w:rsid w:val="313E95EF"/>
    <w:rsid w:val="316692AD"/>
    <w:rsid w:val="31D51889"/>
    <w:rsid w:val="31E4C0B4"/>
    <w:rsid w:val="31FECBFF"/>
    <w:rsid w:val="322A6B5C"/>
    <w:rsid w:val="32340A9B"/>
    <w:rsid w:val="324D9945"/>
    <w:rsid w:val="3285137D"/>
    <w:rsid w:val="32AEC6F3"/>
    <w:rsid w:val="32BBA531"/>
    <w:rsid w:val="32DE67C2"/>
    <w:rsid w:val="32FFBD12"/>
    <w:rsid w:val="33116EB9"/>
    <w:rsid w:val="3327A35A"/>
    <w:rsid w:val="332C057D"/>
    <w:rsid w:val="3330A1FE"/>
    <w:rsid w:val="33BECA04"/>
    <w:rsid w:val="33C63BBD"/>
    <w:rsid w:val="33D83D58"/>
    <w:rsid w:val="33F586A6"/>
    <w:rsid w:val="3408EE54"/>
    <w:rsid w:val="34192929"/>
    <w:rsid w:val="3419A1C4"/>
    <w:rsid w:val="3425E00E"/>
    <w:rsid w:val="34F6CF71"/>
    <w:rsid w:val="3536B5A0"/>
    <w:rsid w:val="353A5857"/>
    <w:rsid w:val="355B97BD"/>
    <w:rsid w:val="35A24455"/>
    <w:rsid w:val="35BCB43F"/>
    <w:rsid w:val="36C8A275"/>
    <w:rsid w:val="37405007"/>
    <w:rsid w:val="376B5E2C"/>
    <w:rsid w:val="3798E875"/>
    <w:rsid w:val="37A3DF0F"/>
    <w:rsid w:val="37C724F6"/>
    <w:rsid w:val="3828DEC9"/>
    <w:rsid w:val="3838B3C2"/>
    <w:rsid w:val="38628803"/>
    <w:rsid w:val="38BD4862"/>
    <w:rsid w:val="38F5BB37"/>
    <w:rsid w:val="38FC600A"/>
    <w:rsid w:val="3975950E"/>
    <w:rsid w:val="3985824D"/>
    <w:rsid w:val="39A4119D"/>
    <w:rsid w:val="39D32127"/>
    <w:rsid w:val="39D536EC"/>
    <w:rsid w:val="3A196B94"/>
    <w:rsid w:val="3A5918C3"/>
    <w:rsid w:val="3A63FB2C"/>
    <w:rsid w:val="3A7BFA14"/>
    <w:rsid w:val="3A964F3B"/>
    <w:rsid w:val="3B00C2EE"/>
    <w:rsid w:val="3B162B41"/>
    <w:rsid w:val="3B2152AE"/>
    <w:rsid w:val="3B22C106"/>
    <w:rsid w:val="3B2C82BF"/>
    <w:rsid w:val="3B420ABE"/>
    <w:rsid w:val="3BA152A7"/>
    <w:rsid w:val="3BA2CB14"/>
    <w:rsid w:val="3BD1D166"/>
    <w:rsid w:val="3C62F339"/>
    <w:rsid w:val="3CD64B6C"/>
    <w:rsid w:val="3CF6EDEE"/>
    <w:rsid w:val="3D073149"/>
    <w:rsid w:val="3D4FECE4"/>
    <w:rsid w:val="3D8C6C83"/>
    <w:rsid w:val="3DB661D3"/>
    <w:rsid w:val="3DB80298"/>
    <w:rsid w:val="3E3BFA3A"/>
    <w:rsid w:val="3E6E3758"/>
    <w:rsid w:val="3E76EF72"/>
    <w:rsid w:val="3EF48BFF"/>
    <w:rsid w:val="3F283CE4"/>
    <w:rsid w:val="3F387B1A"/>
    <w:rsid w:val="3F7ADE8D"/>
    <w:rsid w:val="4012BFD3"/>
    <w:rsid w:val="40259F9C"/>
    <w:rsid w:val="40A74EB5"/>
    <w:rsid w:val="413E4AC7"/>
    <w:rsid w:val="42302876"/>
    <w:rsid w:val="42AF364B"/>
    <w:rsid w:val="42B40463"/>
    <w:rsid w:val="42D316AC"/>
    <w:rsid w:val="432EFC44"/>
    <w:rsid w:val="433209DE"/>
    <w:rsid w:val="43608EAA"/>
    <w:rsid w:val="4361050E"/>
    <w:rsid w:val="43F5FFB4"/>
    <w:rsid w:val="44566C0C"/>
    <w:rsid w:val="4457F912"/>
    <w:rsid w:val="44600776"/>
    <w:rsid w:val="450761D1"/>
    <w:rsid w:val="4566F511"/>
    <w:rsid w:val="457DADFB"/>
    <w:rsid w:val="457E39FD"/>
    <w:rsid w:val="45A5C845"/>
    <w:rsid w:val="45B295E7"/>
    <w:rsid w:val="45D1F9EE"/>
    <w:rsid w:val="4609232F"/>
    <w:rsid w:val="46580408"/>
    <w:rsid w:val="46750F91"/>
    <w:rsid w:val="46799548"/>
    <w:rsid w:val="469818B8"/>
    <w:rsid w:val="46E6E380"/>
    <w:rsid w:val="47336E6C"/>
    <w:rsid w:val="47897884"/>
    <w:rsid w:val="47EFD323"/>
    <w:rsid w:val="47FAB0ED"/>
    <w:rsid w:val="48107658"/>
    <w:rsid w:val="488DABEF"/>
    <w:rsid w:val="48BC7A71"/>
    <w:rsid w:val="490C61AD"/>
    <w:rsid w:val="491C9100"/>
    <w:rsid w:val="49601B13"/>
    <w:rsid w:val="49DEC370"/>
    <w:rsid w:val="4A2DC111"/>
    <w:rsid w:val="4A654732"/>
    <w:rsid w:val="4A9EB792"/>
    <w:rsid w:val="4AB86161"/>
    <w:rsid w:val="4AC56ED9"/>
    <w:rsid w:val="4AC69DDA"/>
    <w:rsid w:val="4AD90780"/>
    <w:rsid w:val="4B14460B"/>
    <w:rsid w:val="4B3F63FE"/>
    <w:rsid w:val="4B4EE6B5"/>
    <w:rsid w:val="4BA195C2"/>
    <w:rsid w:val="4BC07A3D"/>
    <w:rsid w:val="4BD2233D"/>
    <w:rsid w:val="4C11E4A7"/>
    <w:rsid w:val="4C7D8F5F"/>
    <w:rsid w:val="4C8AD666"/>
    <w:rsid w:val="4C9234AE"/>
    <w:rsid w:val="4CE44F8D"/>
    <w:rsid w:val="4D1531EC"/>
    <w:rsid w:val="4D466799"/>
    <w:rsid w:val="4D516CE0"/>
    <w:rsid w:val="4D63AEF9"/>
    <w:rsid w:val="4DF2DA9A"/>
    <w:rsid w:val="4E677BA2"/>
    <w:rsid w:val="4E8177E5"/>
    <w:rsid w:val="4EB4E2D4"/>
    <w:rsid w:val="4F482529"/>
    <w:rsid w:val="4F52B23B"/>
    <w:rsid w:val="4F615DFA"/>
    <w:rsid w:val="4F9135DB"/>
    <w:rsid w:val="4F97EA58"/>
    <w:rsid w:val="4FBDD24B"/>
    <w:rsid w:val="4FDD9B17"/>
    <w:rsid w:val="4FE8B349"/>
    <w:rsid w:val="4FF33863"/>
    <w:rsid w:val="501B09DC"/>
    <w:rsid w:val="50811BD4"/>
    <w:rsid w:val="5098FDD8"/>
    <w:rsid w:val="50B521D7"/>
    <w:rsid w:val="50C41ECD"/>
    <w:rsid w:val="50DA5AC4"/>
    <w:rsid w:val="50DAF8B7"/>
    <w:rsid w:val="51957D25"/>
    <w:rsid w:val="519F1C64"/>
    <w:rsid w:val="51A0E9CD"/>
    <w:rsid w:val="51D4AA02"/>
    <w:rsid w:val="51E15544"/>
    <w:rsid w:val="51E90B81"/>
    <w:rsid w:val="521B65D8"/>
    <w:rsid w:val="52292DAE"/>
    <w:rsid w:val="52A0BF3F"/>
    <w:rsid w:val="52C1A0DB"/>
    <w:rsid w:val="536B28FF"/>
    <w:rsid w:val="53D530C1"/>
    <w:rsid w:val="543C7B43"/>
    <w:rsid w:val="5467312D"/>
    <w:rsid w:val="546BCC89"/>
    <w:rsid w:val="54A017CF"/>
    <w:rsid w:val="54E64644"/>
    <w:rsid w:val="54F617F3"/>
    <w:rsid w:val="557B5DA8"/>
    <w:rsid w:val="55A4CF2D"/>
    <w:rsid w:val="5615390A"/>
    <w:rsid w:val="561F1556"/>
    <w:rsid w:val="56383DB3"/>
    <w:rsid w:val="564AA907"/>
    <w:rsid w:val="56745AF0"/>
    <w:rsid w:val="56F9981B"/>
    <w:rsid w:val="56FFC0DF"/>
    <w:rsid w:val="5739699D"/>
    <w:rsid w:val="5787C12F"/>
    <w:rsid w:val="57DCCB15"/>
    <w:rsid w:val="583916E8"/>
    <w:rsid w:val="585A9275"/>
    <w:rsid w:val="589752C9"/>
    <w:rsid w:val="589B9140"/>
    <w:rsid w:val="58A8C257"/>
    <w:rsid w:val="58DDD2FB"/>
    <w:rsid w:val="5956B618"/>
    <w:rsid w:val="5973519C"/>
    <w:rsid w:val="5B8B6141"/>
    <w:rsid w:val="5BD4F0FC"/>
    <w:rsid w:val="5BFCBA22"/>
    <w:rsid w:val="5C58E2A4"/>
    <w:rsid w:val="5C6761B5"/>
    <w:rsid w:val="5C846B4B"/>
    <w:rsid w:val="5CCDA652"/>
    <w:rsid w:val="5CF62BCE"/>
    <w:rsid w:val="5D68D324"/>
    <w:rsid w:val="5D715727"/>
    <w:rsid w:val="5D808061"/>
    <w:rsid w:val="5E21521B"/>
    <w:rsid w:val="5F04A385"/>
    <w:rsid w:val="5F33C109"/>
    <w:rsid w:val="5F37EBCC"/>
    <w:rsid w:val="5F878711"/>
    <w:rsid w:val="5FC5F79C"/>
    <w:rsid w:val="5FE2840A"/>
    <w:rsid w:val="601A0452"/>
    <w:rsid w:val="61039381"/>
    <w:rsid w:val="612640E4"/>
    <w:rsid w:val="613FB6F6"/>
    <w:rsid w:val="61C53DBC"/>
    <w:rsid w:val="61C8EAD1"/>
    <w:rsid w:val="62256EBD"/>
    <w:rsid w:val="6236CA26"/>
    <w:rsid w:val="6244C84A"/>
    <w:rsid w:val="62566431"/>
    <w:rsid w:val="62E0524A"/>
    <w:rsid w:val="63487C52"/>
    <w:rsid w:val="6354D150"/>
    <w:rsid w:val="6370CCE6"/>
    <w:rsid w:val="6381D74F"/>
    <w:rsid w:val="64064816"/>
    <w:rsid w:val="644DCE19"/>
    <w:rsid w:val="64BF8FDA"/>
    <w:rsid w:val="651FFE83"/>
    <w:rsid w:val="65FEB1EF"/>
    <w:rsid w:val="65FEBAF6"/>
    <w:rsid w:val="662D3C17"/>
    <w:rsid w:val="66666582"/>
    <w:rsid w:val="6673C44F"/>
    <w:rsid w:val="66F9D2FC"/>
    <w:rsid w:val="675A306C"/>
    <w:rsid w:val="679470E7"/>
    <w:rsid w:val="6797E04E"/>
    <w:rsid w:val="67DE5356"/>
    <w:rsid w:val="68192E68"/>
    <w:rsid w:val="683295E1"/>
    <w:rsid w:val="6845E33D"/>
    <w:rsid w:val="68BB087D"/>
    <w:rsid w:val="68FDC07E"/>
    <w:rsid w:val="691B0E7C"/>
    <w:rsid w:val="691E7CD6"/>
    <w:rsid w:val="6939A809"/>
    <w:rsid w:val="699E0644"/>
    <w:rsid w:val="69DC8066"/>
    <w:rsid w:val="69E2F9AA"/>
    <w:rsid w:val="6A3C7449"/>
    <w:rsid w:val="6AAA75C7"/>
    <w:rsid w:val="6AF234A5"/>
    <w:rsid w:val="6B1F48C3"/>
    <w:rsid w:val="6B582495"/>
    <w:rsid w:val="6B65F227"/>
    <w:rsid w:val="6BBA63FF"/>
    <w:rsid w:val="6BBC4FB4"/>
    <w:rsid w:val="6BEF13A6"/>
    <w:rsid w:val="6C168C25"/>
    <w:rsid w:val="6C2B9124"/>
    <w:rsid w:val="6C30EAAB"/>
    <w:rsid w:val="6C5AA9EE"/>
    <w:rsid w:val="6CF6411C"/>
    <w:rsid w:val="6D193C34"/>
    <w:rsid w:val="6D321B95"/>
    <w:rsid w:val="6D631F7D"/>
    <w:rsid w:val="6D91873A"/>
    <w:rsid w:val="6D9916D8"/>
    <w:rsid w:val="6DA78AC8"/>
    <w:rsid w:val="6DC0591C"/>
    <w:rsid w:val="6E7DD380"/>
    <w:rsid w:val="6F077D06"/>
    <w:rsid w:val="6FD70A9B"/>
    <w:rsid w:val="7014B981"/>
    <w:rsid w:val="7050DCF6"/>
    <w:rsid w:val="70627220"/>
    <w:rsid w:val="70A3B128"/>
    <w:rsid w:val="70A41A5F"/>
    <w:rsid w:val="70B6B5FC"/>
    <w:rsid w:val="70C565C5"/>
    <w:rsid w:val="715DC846"/>
    <w:rsid w:val="7174923D"/>
    <w:rsid w:val="717FD94D"/>
    <w:rsid w:val="71D95348"/>
    <w:rsid w:val="720A90C1"/>
    <w:rsid w:val="72BDA59D"/>
    <w:rsid w:val="73162B18"/>
    <w:rsid w:val="73DBBB21"/>
    <w:rsid w:val="73DBC318"/>
    <w:rsid w:val="74298882"/>
    <w:rsid w:val="74435064"/>
    <w:rsid w:val="7456FD58"/>
    <w:rsid w:val="74690B7B"/>
    <w:rsid w:val="748BBE0C"/>
    <w:rsid w:val="7495306E"/>
    <w:rsid w:val="74D8AD19"/>
    <w:rsid w:val="752A9CEF"/>
    <w:rsid w:val="75335826"/>
    <w:rsid w:val="755C8E5D"/>
    <w:rsid w:val="75E51E54"/>
    <w:rsid w:val="76278E6D"/>
    <w:rsid w:val="762AAEDD"/>
    <w:rsid w:val="76339D0C"/>
    <w:rsid w:val="76747D7A"/>
    <w:rsid w:val="76BACF6A"/>
    <w:rsid w:val="76C15666"/>
    <w:rsid w:val="76FD5F23"/>
    <w:rsid w:val="77C6248B"/>
    <w:rsid w:val="77C805F2"/>
    <w:rsid w:val="7848CB33"/>
    <w:rsid w:val="788C9332"/>
    <w:rsid w:val="789AB73B"/>
    <w:rsid w:val="78A9D0A8"/>
    <w:rsid w:val="78B8F2C1"/>
    <w:rsid w:val="78FDE51E"/>
    <w:rsid w:val="7920DF45"/>
    <w:rsid w:val="79501579"/>
    <w:rsid w:val="79808180"/>
    <w:rsid w:val="799C442B"/>
    <w:rsid w:val="79BF751E"/>
    <w:rsid w:val="7A188C23"/>
    <w:rsid w:val="7A381F84"/>
    <w:rsid w:val="7A642407"/>
    <w:rsid w:val="7A643454"/>
    <w:rsid w:val="7A83216A"/>
    <w:rsid w:val="7AE69E11"/>
    <w:rsid w:val="7AE962A7"/>
    <w:rsid w:val="7B0CE3ED"/>
    <w:rsid w:val="7B7BDC8B"/>
    <w:rsid w:val="7B984919"/>
    <w:rsid w:val="7BD9DFE2"/>
    <w:rsid w:val="7BEA35FD"/>
    <w:rsid w:val="7C83A5F8"/>
    <w:rsid w:val="7C8914D6"/>
    <w:rsid w:val="7CFB2A0F"/>
    <w:rsid w:val="7CFFE650"/>
    <w:rsid w:val="7D502CE5"/>
    <w:rsid w:val="7D70CF78"/>
    <w:rsid w:val="7DBAC22C"/>
    <w:rsid w:val="7E16F8C4"/>
    <w:rsid w:val="7E2E0DC8"/>
    <w:rsid w:val="7E41A79D"/>
    <w:rsid w:val="7E74FAD5"/>
    <w:rsid w:val="7E96FA70"/>
    <w:rsid w:val="7EA72948"/>
    <w:rsid w:val="7EB4DA7C"/>
    <w:rsid w:val="7EC34BCB"/>
    <w:rsid w:val="7F24012C"/>
    <w:rsid w:val="7FBA0F3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11021D0"/>
  <w15:docId w15:val="{91BA5A54-431D-48C9-A943-80A6DBECF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1"/>
    <w:next w:val="Normal1"/>
    <w:pPr>
      <w:keepNext/>
      <w:keepLines/>
      <w:spacing w:before="400" w:after="120"/>
      <w:contextualSpacing/>
      <w:outlineLvl w:val="0"/>
    </w:pPr>
    <w:rPr>
      <w:color w:val="000000"/>
      <w:sz w:val="40"/>
      <w:szCs w:val="40"/>
    </w:rPr>
  </w:style>
  <w:style w:type="paragraph" w:styleId="Heading2">
    <w:name w:val="heading 2"/>
    <w:basedOn w:val="Normal1"/>
    <w:next w:val="Normal1"/>
    <w:pPr>
      <w:keepNext/>
      <w:keepLines/>
      <w:spacing w:before="360" w:after="120"/>
      <w:contextualSpacing/>
      <w:outlineLvl w:val="1"/>
    </w:pPr>
    <w:rPr>
      <w:color w:val="000000"/>
      <w:sz w:val="32"/>
      <w:szCs w:val="32"/>
    </w:rPr>
  </w:style>
  <w:style w:type="paragraph" w:styleId="Heading3">
    <w:name w:val="heading 3"/>
    <w:basedOn w:val="Normal1"/>
    <w:next w:val="Normal1"/>
    <w:pPr>
      <w:keepNext/>
      <w:keepLines/>
      <w:spacing w:before="320" w:after="80"/>
      <w:contextualSpacing/>
      <w:outlineLvl w:val="2"/>
    </w:pPr>
    <w:rPr>
      <w:color w:val="434343"/>
      <w:sz w:val="28"/>
      <w:szCs w:val="28"/>
    </w:rPr>
  </w:style>
  <w:style w:type="paragraph" w:styleId="Heading4">
    <w:name w:val="heading 4"/>
    <w:basedOn w:val="Normal1"/>
    <w:next w:val="Normal1"/>
    <w:pPr>
      <w:keepNext/>
      <w:keepLines/>
      <w:spacing w:before="280" w:after="80"/>
      <w:contextualSpacing/>
      <w:outlineLvl w:val="3"/>
    </w:pPr>
    <w:rPr>
      <w:color w:val="666666"/>
      <w:sz w:val="24"/>
      <w:szCs w:val="24"/>
    </w:rPr>
  </w:style>
  <w:style w:type="paragraph" w:styleId="Heading5">
    <w:name w:val="heading 5"/>
    <w:basedOn w:val="Normal1"/>
    <w:next w:val="Normal1"/>
    <w:pPr>
      <w:keepNext/>
      <w:keepLines/>
      <w:spacing w:before="240" w:after="80"/>
      <w:contextualSpacing/>
      <w:outlineLvl w:val="4"/>
    </w:pPr>
    <w:rPr>
      <w:color w:val="666666"/>
    </w:rPr>
  </w:style>
  <w:style w:type="paragraph" w:styleId="Heading6">
    <w:name w:val="heading 6"/>
    <w:basedOn w:val="Normal1"/>
    <w:next w:val="Normal1"/>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spacing w:after="60"/>
      <w:contextualSpacing/>
    </w:pPr>
    <w:rPr>
      <w:color w:val="000000"/>
      <w:sz w:val="52"/>
      <w:szCs w:val="52"/>
    </w:rPr>
  </w:style>
  <w:style w:type="paragraph" w:styleId="Subtitle">
    <w:name w:val="Subtitle"/>
    <w:basedOn w:val="Normal1"/>
    <w:next w:val="Normal1"/>
    <w:pPr>
      <w:keepNext/>
      <w:keepLines/>
      <w:spacing w:after="320"/>
      <w:contextualSpacing/>
    </w:pPr>
    <w:rPr>
      <w:color w:val="666666"/>
      <w:sz w:val="30"/>
      <w:szCs w:val="30"/>
    </w:rPr>
  </w:style>
  <w:style w:type="paragraph" w:styleId="BalloonText">
    <w:name w:val="Balloon Text"/>
    <w:basedOn w:val="Normal"/>
    <w:link w:val="BalloonTextChar"/>
    <w:uiPriority w:val="99"/>
    <w:semiHidden/>
    <w:unhideWhenUsed/>
    <w:rsid w:val="00E67CE2"/>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67CE2"/>
    <w:rPr>
      <w:rFonts w:ascii="Lucida Grande" w:hAnsi="Lucida Grande" w:cs="Lucida Grande"/>
      <w:sz w:val="18"/>
      <w:szCs w:val="18"/>
    </w:rPr>
  </w:style>
  <w:style w:type="character" w:styleId="CommentReference">
    <w:name w:val="annotation reference"/>
    <w:basedOn w:val="DefaultParagraphFont"/>
    <w:uiPriority w:val="99"/>
    <w:semiHidden/>
    <w:unhideWhenUsed/>
    <w:rsid w:val="00135F42"/>
    <w:rPr>
      <w:sz w:val="16"/>
      <w:szCs w:val="16"/>
    </w:rPr>
  </w:style>
  <w:style w:type="paragraph" w:styleId="CommentText">
    <w:name w:val="annotation text"/>
    <w:basedOn w:val="Normal"/>
    <w:link w:val="CommentTextChar"/>
    <w:uiPriority w:val="99"/>
    <w:semiHidden/>
    <w:unhideWhenUsed/>
    <w:rsid w:val="00135F42"/>
    <w:pPr>
      <w:spacing w:line="240" w:lineRule="auto"/>
    </w:pPr>
    <w:rPr>
      <w:sz w:val="20"/>
      <w:szCs w:val="20"/>
    </w:rPr>
  </w:style>
  <w:style w:type="character" w:customStyle="1" w:styleId="CommentTextChar">
    <w:name w:val="Comment Text Char"/>
    <w:basedOn w:val="DefaultParagraphFont"/>
    <w:link w:val="CommentText"/>
    <w:uiPriority w:val="99"/>
    <w:semiHidden/>
    <w:rsid w:val="00135F42"/>
    <w:rPr>
      <w:sz w:val="20"/>
      <w:szCs w:val="20"/>
    </w:rPr>
  </w:style>
  <w:style w:type="paragraph" w:styleId="CommentSubject">
    <w:name w:val="annotation subject"/>
    <w:basedOn w:val="CommentText"/>
    <w:next w:val="CommentText"/>
    <w:link w:val="CommentSubjectChar"/>
    <w:uiPriority w:val="99"/>
    <w:semiHidden/>
    <w:unhideWhenUsed/>
    <w:rsid w:val="00135F42"/>
    <w:rPr>
      <w:b/>
      <w:bCs/>
    </w:rPr>
  </w:style>
  <w:style w:type="character" w:customStyle="1" w:styleId="CommentSubjectChar">
    <w:name w:val="Comment Subject Char"/>
    <w:basedOn w:val="CommentTextChar"/>
    <w:link w:val="CommentSubject"/>
    <w:uiPriority w:val="99"/>
    <w:semiHidden/>
    <w:rsid w:val="00135F42"/>
    <w:rPr>
      <w:b/>
      <w:bCs/>
      <w:sz w:val="20"/>
      <w:szCs w:val="20"/>
    </w:rPr>
  </w:style>
  <w:style w:type="paragraph" w:styleId="FootnoteText">
    <w:name w:val="footnote text"/>
    <w:basedOn w:val="Normal"/>
    <w:link w:val="FootnoteTextChar"/>
    <w:uiPriority w:val="99"/>
    <w:semiHidden/>
    <w:unhideWhenUsed/>
    <w:rsid w:val="00072ECB"/>
    <w:pPr>
      <w:spacing w:line="240" w:lineRule="auto"/>
    </w:pPr>
    <w:rPr>
      <w:sz w:val="20"/>
      <w:szCs w:val="20"/>
    </w:rPr>
  </w:style>
  <w:style w:type="character" w:customStyle="1" w:styleId="FootnoteTextChar">
    <w:name w:val="Footnote Text Char"/>
    <w:basedOn w:val="DefaultParagraphFont"/>
    <w:link w:val="FootnoteText"/>
    <w:uiPriority w:val="99"/>
    <w:semiHidden/>
    <w:rsid w:val="00072ECB"/>
    <w:rPr>
      <w:sz w:val="20"/>
      <w:szCs w:val="20"/>
    </w:rPr>
  </w:style>
  <w:style w:type="character" w:styleId="FootnoteReference">
    <w:name w:val="footnote reference"/>
    <w:basedOn w:val="DefaultParagraphFont"/>
    <w:uiPriority w:val="99"/>
    <w:semiHidden/>
    <w:unhideWhenUsed/>
    <w:rsid w:val="00072ECB"/>
    <w:rPr>
      <w:vertAlign w:val="superscript"/>
    </w:rPr>
  </w:style>
  <w:style w:type="character" w:customStyle="1" w:styleId="normaltextrun">
    <w:name w:val="normaltextrun"/>
    <w:basedOn w:val="DefaultParagraphFont"/>
    <w:rsid w:val="009021AE"/>
  </w:style>
  <w:style w:type="character" w:styleId="Hyperlink">
    <w:name w:val="Hyperlink"/>
    <w:basedOn w:val="DefaultParagraphFont"/>
    <w:uiPriority w:val="99"/>
    <w:unhideWhenUsed/>
    <w:rPr>
      <w:color w:val="0000FF" w:themeColor="hyperlink"/>
      <w:u w:val="single"/>
    </w:rPr>
  </w:style>
  <w:style w:type="paragraph" w:styleId="Header">
    <w:name w:val="header"/>
    <w:basedOn w:val="Normal"/>
    <w:link w:val="HeaderChar"/>
    <w:uiPriority w:val="99"/>
    <w:unhideWhenUsed/>
    <w:rsid w:val="00CC3031"/>
    <w:pPr>
      <w:tabs>
        <w:tab w:val="center" w:pos="4680"/>
        <w:tab w:val="right" w:pos="9360"/>
      </w:tabs>
      <w:spacing w:line="240" w:lineRule="auto"/>
    </w:pPr>
  </w:style>
  <w:style w:type="character" w:customStyle="1" w:styleId="HeaderChar">
    <w:name w:val="Header Char"/>
    <w:basedOn w:val="DefaultParagraphFont"/>
    <w:link w:val="Header"/>
    <w:uiPriority w:val="99"/>
    <w:rsid w:val="00CC3031"/>
  </w:style>
  <w:style w:type="paragraph" w:styleId="Footer">
    <w:name w:val="footer"/>
    <w:basedOn w:val="Normal"/>
    <w:link w:val="FooterChar"/>
    <w:uiPriority w:val="99"/>
    <w:unhideWhenUsed/>
    <w:rsid w:val="00CC3031"/>
    <w:pPr>
      <w:tabs>
        <w:tab w:val="center" w:pos="4680"/>
        <w:tab w:val="right" w:pos="9360"/>
      </w:tabs>
      <w:spacing w:line="240" w:lineRule="auto"/>
    </w:pPr>
  </w:style>
  <w:style w:type="character" w:customStyle="1" w:styleId="FooterChar">
    <w:name w:val="Footer Char"/>
    <w:basedOn w:val="DefaultParagraphFont"/>
    <w:link w:val="Footer"/>
    <w:uiPriority w:val="99"/>
    <w:rsid w:val="00CC3031"/>
  </w:style>
  <w:style w:type="character" w:customStyle="1" w:styleId="UnresolvedMention">
    <w:name w:val="Unresolved Mention"/>
    <w:basedOn w:val="DefaultParagraphFont"/>
    <w:uiPriority w:val="99"/>
    <w:unhideWhenUsed/>
    <w:rsid w:val="00F27E66"/>
    <w:rPr>
      <w:color w:val="605E5C"/>
      <w:shd w:val="clear" w:color="auto" w:fill="E1DFDD"/>
    </w:rPr>
  </w:style>
  <w:style w:type="character" w:customStyle="1" w:styleId="Mention">
    <w:name w:val="Mention"/>
    <w:basedOn w:val="DefaultParagraphFont"/>
    <w:uiPriority w:val="99"/>
    <w:unhideWhenUsed/>
    <w:rsid w:val="00F27E66"/>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423770">
      <w:bodyDiv w:val="1"/>
      <w:marLeft w:val="0"/>
      <w:marRight w:val="0"/>
      <w:marTop w:val="0"/>
      <w:marBottom w:val="0"/>
      <w:divBdr>
        <w:top w:val="none" w:sz="0" w:space="0" w:color="auto"/>
        <w:left w:val="none" w:sz="0" w:space="0" w:color="auto"/>
        <w:bottom w:val="none" w:sz="0" w:space="0" w:color="auto"/>
        <w:right w:val="none" w:sz="0" w:space="0" w:color="auto"/>
      </w:divBdr>
    </w:div>
    <w:div w:id="20403526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microsoft.com/office/2018/08/relationships/commentsExtensible" Target="commentsExtensi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microsoft.com/office/2016/09/relationships/commentsIds" Target="commentsId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http://www.abc.net.au/news/2017-11-27/cambodia-leader-continues-anti-foreign-attack/9198018" TargetMode="External"/><Relationship Id="rId18" Type="http://schemas.openxmlformats.org/officeDocument/2006/relationships/hyperlink" Target="https://www.amnesty.org/en/latest/news/2017/12/supreme-court-verdict-against-tep-vanny-and-other-activists-exposes-cambodias-courts-of-injustice/" TargetMode="External"/><Relationship Id="rId3" Type="http://schemas.openxmlformats.org/officeDocument/2006/relationships/hyperlink" Target="http://www.refworld.org/docid/59b811ce4.html" TargetMode="External"/><Relationship Id="rId21" Type="http://schemas.openxmlformats.org/officeDocument/2006/relationships/hyperlink" Target="http://www.state.gov/j/drl/rls/hrrpt/humanrightsreport/index.htm?year=2017&amp;dlid=277071" TargetMode="External"/><Relationship Id="rId7" Type="http://schemas.openxmlformats.org/officeDocument/2006/relationships/hyperlink" Target="about:blank" TargetMode="External"/><Relationship Id="rId12" Type="http://schemas.openxmlformats.org/officeDocument/2006/relationships/hyperlink" Target="https://www.hrw.org/news/2018/02/21/cambodia-reject-draft-amendments-constitution-and-criminal-code" TargetMode="External"/><Relationship Id="rId17" Type="http://schemas.openxmlformats.org/officeDocument/2006/relationships/hyperlink" Target="https://www.ohchr.org/EN/NewsEvents/Pages/DisplayNews.aspx?NewsID=26505&amp;LangID=E" TargetMode="External"/><Relationship Id="rId2" Type="http://schemas.openxmlformats.org/officeDocument/2006/relationships/hyperlink" Target="https://www.hrw.org/news/2023/01/12/cambodia-rights-crackdown-intensifies" TargetMode="External"/><Relationship Id="rId16" Type="http://schemas.openxmlformats.org/officeDocument/2006/relationships/hyperlink" Target="https://www.ohchr.org/EN/NewsEvents/Pages/DisplayNews.aspx?NewsID=26505&amp;LangID=E" TargetMode="External"/><Relationship Id="rId20" Type="http://schemas.openxmlformats.org/officeDocument/2006/relationships/hyperlink" Target="https://www.hrw.org/news/2017/11/17/cambodia-supreme-court-dissolves-democracy" TargetMode="External"/><Relationship Id="rId1" Type="http://schemas.openxmlformats.org/officeDocument/2006/relationships/hyperlink" Target="https://www.hrw.org/news/2017/11/17/cambodia-supreme-court-dissolves-democracy" TargetMode="External"/><Relationship Id="rId6" Type="http://schemas.openxmlformats.org/officeDocument/2006/relationships/hyperlink" Target="http://cambodia.ohchr.org/~cambodiaohchr/sites/default/files/Constitution_ENG.pdf" TargetMode="External"/><Relationship Id="rId11" Type="http://schemas.openxmlformats.org/officeDocument/2006/relationships/hyperlink" Target="https://www.hrw.org/news/2018/02/21/cambodia-reject-draft-amendments-constitution-and-criminal-code" TargetMode="External"/><Relationship Id="rId5" Type="http://schemas.openxmlformats.org/officeDocument/2006/relationships/hyperlink" Target="http://cambodia.ohchr.org/~cambodiaohchr/sites/default/files/Constitution_ENG.pdf" TargetMode="External"/><Relationship Id="rId15" Type="http://schemas.openxmlformats.org/officeDocument/2006/relationships/hyperlink" Target="https://www.amnesty.org/en/latest/news/2017/12/supreme-court-verdict-against-tep-vanny-and-other-activists-exposes-cambodias-courts-of-injustice/" TargetMode="External"/><Relationship Id="rId23" Type="http://schemas.openxmlformats.org/officeDocument/2006/relationships/hyperlink" Target="https://www.hrw.org/news/2020/10/28/cambodia-hun-sen-threatens-families-activists" TargetMode="External"/><Relationship Id="rId10" Type="http://schemas.openxmlformats.org/officeDocument/2006/relationships/hyperlink" Target="https://www.hrw.org/news/2018/02/21/cambodia-reject-draft-amendments-constitution-and-criminal-code" TargetMode="External"/><Relationship Id="rId19" Type="http://schemas.openxmlformats.org/officeDocument/2006/relationships/hyperlink" Target="https://www.ohchr.org/EN/NewsEvents/Pages/DisplayNews.aspx?NewsID=26505&amp;LangID=E" TargetMode="External"/><Relationship Id="rId4" Type="http://schemas.openxmlformats.org/officeDocument/2006/relationships/hyperlink" Target="https://www.cambodiadaily.com/news/two-years-on-ngo-law-remains-ambiguous-132456/" TargetMode="External"/><Relationship Id="rId9" Type="http://schemas.openxmlformats.org/officeDocument/2006/relationships/hyperlink" Target="https://www.hrw.org/news/2018/02/21/cambodia-reject-draft-amendments-constitution-and-criminal-code" TargetMode="External"/><Relationship Id="rId14" Type="http://schemas.openxmlformats.org/officeDocument/2006/relationships/hyperlink" Target="https://www.frontlinedefenders.org/en/case/tep-vanny-sentenced-prison" TargetMode="External"/><Relationship Id="rId22" Type="http://schemas.openxmlformats.org/officeDocument/2006/relationships/hyperlink" Target="about:blank"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2" ma:contentTypeDescription="Create a new document." ma:contentTypeScope="" ma:versionID="7213085b488133520041f96dea9f09ed">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05b2589d9bded401c9c02f96a3cf6f82"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5AA21A-94F6-4C88-A0FF-6398DAEDE738}">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42df7cb3-2fea-4ba3-b9bf-21660104d6dd"/>
    <ds:schemaRef ds:uri="http://schemas.microsoft.com/office/infopath/2007/PartnerControls"/>
    <ds:schemaRef ds:uri="http://purl.org/dc/elements/1.1/"/>
    <ds:schemaRef ds:uri="e968d4b9-9f0d-4b6f-81c6-222446f6098e"/>
    <ds:schemaRef ds:uri="http://www.w3.org/XML/1998/namespace"/>
    <ds:schemaRef ds:uri="http://purl.org/dc/dcmitype/"/>
  </ds:schemaRefs>
</ds:datastoreItem>
</file>

<file path=customXml/itemProps2.xml><?xml version="1.0" encoding="utf-8"?>
<ds:datastoreItem xmlns:ds="http://schemas.openxmlformats.org/officeDocument/2006/customXml" ds:itemID="{AFAF61F7-CBE2-4944-AF49-861E62E968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ADEA3B-9E42-4F21-8A60-D472C9AE7EE1}">
  <ds:schemaRefs>
    <ds:schemaRef ds:uri="http://schemas.microsoft.com/sharepoint/v3/contenttype/forms"/>
  </ds:schemaRefs>
</ds:datastoreItem>
</file>

<file path=customXml/itemProps4.xml><?xml version="1.0" encoding="utf-8"?>
<ds:datastoreItem xmlns:ds="http://schemas.openxmlformats.org/officeDocument/2006/customXml" ds:itemID="{7E3B8F28-658D-485D-A20F-41CC848DA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9</Pages>
  <Words>2524</Words>
  <Characters>14391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16882</CharactersWithSpaces>
  <SharedDoc>false</SharedDoc>
  <HLinks>
    <vt:vector size="138" baseType="variant">
      <vt:variant>
        <vt:i4>589898</vt:i4>
      </vt:variant>
      <vt:variant>
        <vt:i4>69</vt:i4>
      </vt:variant>
      <vt:variant>
        <vt:i4>0</vt:i4>
      </vt:variant>
      <vt:variant>
        <vt:i4>5</vt:i4>
      </vt:variant>
      <vt:variant>
        <vt:lpwstr>https://www.hrw.org/news/2020/10/28/cambodia-hun-sen-threatens-families-activists</vt:lpwstr>
      </vt:variant>
      <vt:variant>
        <vt:lpwstr/>
      </vt:variant>
      <vt:variant>
        <vt:i4>3080313</vt:i4>
      </vt:variant>
      <vt:variant>
        <vt:i4>66</vt:i4>
      </vt:variant>
      <vt:variant>
        <vt:i4>0</vt:i4>
      </vt:variant>
      <vt:variant>
        <vt:i4>5</vt:i4>
      </vt:variant>
      <vt:variant>
        <vt:lpwstr>about:blank</vt:lpwstr>
      </vt:variant>
      <vt:variant>
        <vt:lpwstr/>
      </vt:variant>
      <vt:variant>
        <vt:i4>7536750</vt:i4>
      </vt:variant>
      <vt:variant>
        <vt:i4>63</vt:i4>
      </vt:variant>
      <vt:variant>
        <vt:i4>0</vt:i4>
      </vt:variant>
      <vt:variant>
        <vt:i4>5</vt:i4>
      </vt:variant>
      <vt:variant>
        <vt:lpwstr>http://www.state.gov/j/drl/rls/hrrpt/humanrightsreport/index.htm?year=2017&amp;dlid=277071</vt:lpwstr>
      </vt:variant>
      <vt:variant>
        <vt:lpwstr/>
      </vt:variant>
      <vt:variant>
        <vt:i4>3407928</vt:i4>
      </vt:variant>
      <vt:variant>
        <vt:i4>60</vt:i4>
      </vt:variant>
      <vt:variant>
        <vt:i4>0</vt:i4>
      </vt:variant>
      <vt:variant>
        <vt:i4>5</vt:i4>
      </vt:variant>
      <vt:variant>
        <vt:lpwstr>https://www.hrw.org/news/2017/11/17/cambodia-supreme-court-dissolves-democracy</vt:lpwstr>
      </vt:variant>
      <vt:variant>
        <vt:lpwstr/>
      </vt:variant>
      <vt:variant>
        <vt:i4>1179721</vt:i4>
      </vt:variant>
      <vt:variant>
        <vt:i4>57</vt:i4>
      </vt:variant>
      <vt:variant>
        <vt:i4>0</vt:i4>
      </vt:variant>
      <vt:variant>
        <vt:i4>5</vt:i4>
      </vt:variant>
      <vt:variant>
        <vt:lpwstr>https://www.ohchr.org/EN/NewsEvents/Pages/DisplayNews.aspx?NewsID=26505&amp;LangID=E</vt:lpwstr>
      </vt:variant>
      <vt:variant>
        <vt:lpwstr/>
      </vt:variant>
      <vt:variant>
        <vt:i4>4849739</vt:i4>
      </vt:variant>
      <vt:variant>
        <vt:i4>54</vt:i4>
      </vt:variant>
      <vt:variant>
        <vt:i4>0</vt:i4>
      </vt:variant>
      <vt:variant>
        <vt:i4>5</vt:i4>
      </vt:variant>
      <vt:variant>
        <vt:lpwstr>https://www.amnesty.org/en/latest/news/2017/12/supreme-court-verdict-against-tep-vanny-and-other-activists-exposes-cambodias-courts-of-injustice/</vt:lpwstr>
      </vt:variant>
      <vt:variant>
        <vt:lpwstr/>
      </vt:variant>
      <vt:variant>
        <vt:i4>1179721</vt:i4>
      </vt:variant>
      <vt:variant>
        <vt:i4>51</vt:i4>
      </vt:variant>
      <vt:variant>
        <vt:i4>0</vt:i4>
      </vt:variant>
      <vt:variant>
        <vt:i4>5</vt:i4>
      </vt:variant>
      <vt:variant>
        <vt:lpwstr>https://www.ohchr.org/EN/NewsEvents/Pages/DisplayNews.aspx?NewsID=26505&amp;LangID=E</vt:lpwstr>
      </vt:variant>
      <vt:variant>
        <vt:lpwstr/>
      </vt:variant>
      <vt:variant>
        <vt:i4>1179721</vt:i4>
      </vt:variant>
      <vt:variant>
        <vt:i4>48</vt:i4>
      </vt:variant>
      <vt:variant>
        <vt:i4>0</vt:i4>
      </vt:variant>
      <vt:variant>
        <vt:i4>5</vt:i4>
      </vt:variant>
      <vt:variant>
        <vt:lpwstr>https://www.ohchr.org/EN/NewsEvents/Pages/DisplayNews.aspx?NewsID=26505&amp;LangID=E</vt:lpwstr>
      </vt:variant>
      <vt:variant>
        <vt:lpwstr/>
      </vt:variant>
      <vt:variant>
        <vt:i4>4849739</vt:i4>
      </vt:variant>
      <vt:variant>
        <vt:i4>45</vt:i4>
      </vt:variant>
      <vt:variant>
        <vt:i4>0</vt:i4>
      </vt:variant>
      <vt:variant>
        <vt:i4>5</vt:i4>
      </vt:variant>
      <vt:variant>
        <vt:lpwstr>https://www.amnesty.org/en/latest/news/2017/12/supreme-court-verdict-against-tep-vanny-and-other-activists-exposes-cambodias-courts-of-injustice/</vt:lpwstr>
      </vt:variant>
      <vt:variant>
        <vt:lpwstr/>
      </vt:variant>
      <vt:variant>
        <vt:i4>393305</vt:i4>
      </vt:variant>
      <vt:variant>
        <vt:i4>42</vt:i4>
      </vt:variant>
      <vt:variant>
        <vt:i4>0</vt:i4>
      </vt:variant>
      <vt:variant>
        <vt:i4>5</vt:i4>
      </vt:variant>
      <vt:variant>
        <vt:lpwstr>https://www.frontlinedefenders.org/en/case/tep-vanny-sentenced-prison</vt:lpwstr>
      </vt:variant>
      <vt:variant>
        <vt:lpwstr/>
      </vt:variant>
      <vt:variant>
        <vt:i4>6422586</vt:i4>
      </vt:variant>
      <vt:variant>
        <vt:i4>39</vt:i4>
      </vt:variant>
      <vt:variant>
        <vt:i4>0</vt:i4>
      </vt:variant>
      <vt:variant>
        <vt:i4>5</vt:i4>
      </vt:variant>
      <vt:variant>
        <vt:lpwstr>http://www.abc.net.au/news/2017-11-27/cambodia-leader-continues-anti-foreign-attack/9198018</vt:lpwstr>
      </vt:variant>
      <vt:variant>
        <vt:lpwstr/>
      </vt:variant>
      <vt:variant>
        <vt:i4>2359417</vt:i4>
      </vt:variant>
      <vt:variant>
        <vt:i4>33</vt:i4>
      </vt:variant>
      <vt:variant>
        <vt:i4>0</vt:i4>
      </vt:variant>
      <vt:variant>
        <vt:i4>5</vt:i4>
      </vt:variant>
      <vt:variant>
        <vt:lpwstr>https://www.hrw.org/news/2018/02/21/cambodia-reject-draft-amendments-constitution-and-criminal-code</vt:lpwstr>
      </vt:variant>
      <vt:variant>
        <vt:lpwstr/>
      </vt:variant>
      <vt:variant>
        <vt:i4>2359417</vt:i4>
      </vt:variant>
      <vt:variant>
        <vt:i4>30</vt:i4>
      </vt:variant>
      <vt:variant>
        <vt:i4>0</vt:i4>
      </vt:variant>
      <vt:variant>
        <vt:i4>5</vt:i4>
      </vt:variant>
      <vt:variant>
        <vt:lpwstr>https://www.hrw.org/news/2018/02/21/cambodia-reject-draft-amendments-constitution-and-criminal-code</vt:lpwstr>
      </vt:variant>
      <vt:variant>
        <vt:lpwstr/>
      </vt:variant>
      <vt:variant>
        <vt:i4>2359417</vt:i4>
      </vt:variant>
      <vt:variant>
        <vt:i4>27</vt:i4>
      </vt:variant>
      <vt:variant>
        <vt:i4>0</vt:i4>
      </vt:variant>
      <vt:variant>
        <vt:i4>5</vt:i4>
      </vt:variant>
      <vt:variant>
        <vt:lpwstr>https://www.hrw.org/news/2018/02/21/cambodia-reject-draft-amendments-constitution-and-criminal-code</vt:lpwstr>
      </vt:variant>
      <vt:variant>
        <vt:lpwstr/>
      </vt:variant>
      <vt:variant>
        <vt:i4>2359417</vt:i4>
      </vt:variant>
      <vt:variant>
        <vt:i4>24</vt:i4>
      </vt:variant>
      <vt:variant>
        <vt:i4>0</vt:i4>
      </vt:variant>
      <vt:variant>
        <vt:i4>5</vt:i4>
      </vt:variant>
      <vt:variant>
        <vt:lpwstr>https://www.hrw.org/news/2018/02/21/cambodia-reject-draft-amendments-constitution-and-criminal-code</vt:lpwstr>
      </vt:variant>
      <vt:variant>
        <vt:lpwstr/>
      </vt:variant>
      <vt:variant>
        <vt:i4>3080313</vt:i4>
      </vt:variant>
      <vt:variant>
        <vt:i4>21</vt:i4>
      </vt:variant>
      <vt:variant>
        <vt:i4>0</vt:i4>
      </vt:variant>
      <vt:variant>
        <vt:i4>5</vt:i4>
      </vt:variant>
      <vt:variant>
        <vt:lpwstr>about:blank</vt:lpwstr>
      </vt:variant>
      <vt:variant>
        <vt:lpwstr/>
      </vt:variant>
      <vt:variant>
        <vt:i4>3080313</vt:i4>
      </vt:variant>
      <vt:variant>
        <vt:i4>18</vt:i4>
      </vt:variant>
      <vt:variant>
        <vt:i4>0</vt:i4>
      </vt:variant>
      <vt:variant>
        <vt:i4>5</vt:i4>
      </vt:variant>
      <vt:variant>
        <vt:lpwstr>about:blank</vt:lpwstr>
      </vt:variant>
      <vt:variant>
        <vt:lpwstr/>
      </vt:variant>
      <vt:variant>
        <vt:i4>7012380</vt:i4>
      </vt:variant>
      <vt:variant>
        <vt:i4>15</vt:i4>
      </vt:variant>
      <vt:variant>
        <vt:i4>0</vt:i4>
      </vt:variant>
      <vt:variant>
        <vt:i4>5</vt:i4>
      </vt:variant>
      <vt:variant>
        <vt:lpwstr>http://cambodia.ohchr.org/~cambodiaohchr/sites/default/files/Constitution_ENG.pdf</vt:lpwstr>
      </vt:variant>
      <vt:variant>
        <vt:lpwstr/>
      </vt:variant>
      <vt:variant>
        <vt:i4>7012380</vt:i4>
      </vt:variant>
      <vt:variant>
        <vt:i4>12</vt:i4>
      </vt:variant>
      <vt:variant>
        <vt:i4>0</vt:i4>
      </vt:variant>
      <vt:variant>
        <vt:i4>5</vt:i4>
      </vt:variant>
      <vt:variant>
        <vt:lpwstr>http://cambodia.ohchr.org/~cambodiaohchr/sites/default/files/Constitution_ENG.pdf</vt:lpwstr>
      </vt:variant>
      <vt:variant>
        <vt:lpwstr/>
      </vt:variant>
      <vt:variant>
        <vt:i4>5242971</vt:i4>
      </vt:variant>
      <vt:variant>
        <vt:i4>9</vt:i4>
      </vt:variant>
      <vt:variant>
        <vt:i4>0</vt:i4>
      </vt:variant>
      <vt:variant>
        <vt:i4>5</vt:i4>
      </vt:variant>
      <vt:variant>
        <vt:lpwstr>https://www.cambodiadaily.com/news/two-years-on-ngo-law-remains-ambiguous-132456/</vt:lpwstr>
      </vt:variant>
      <vt:variant>
        <vt:lpwstr/>
      </vt:variant>
      <vt:variant>
        <vt:i4>327691</vt:i4>
      </vt:variant>
      <vt:variant>
        <vt:i4>6</vt:i4>
      </vt:variant>
      <vt:variant>
        <vt:i4>0</vt:i4>
      </vt:variant>
      <vt:variant>
        <vt:i4>5</vt:i4>
      </vt:variant>
      <vt:variant>
        <vt:lpwstr>http://www.refworld.org/docid/59b811ce4.html</vt:lpwstr>
      </vt:variant>
      <vt:variant>
        <vt:lpwstr/>
      </vt:variant>
      <vt:variant>
        <vt:i4>4259843</vt:i4>
      </vt:variant>
      <vt:variant>
        <vt:i4>3</vt:i4>
      </vt:variant>
      <vt:variant>
        <vt:i4>0</vt:i4>
      </vt:variant>
      <vt:variant>
        <vt:i4>5</vt:i4>
      </vt:variant>
      <vt:variant>
        <vt:lpwstr>https://www.hrw.org/news/2023/01/12/cambodia-rights-crackdown-intensifies</vt:lpwstr>
      </vt:variant>
      <vt:variant>
        <vt:lpwstr/>
      </vt:variant>
      <vt:variant>
        <vt:i4>3407928</vt:i4>
      </vt:variant>
      <vt:variant>
        <vt:i4>0</vt:i4>
      </vt:variant>
      <vt:variant>
        <vt:i4>0</vt:i4>
      </vt:variant>
      <vt:variant>
        <vt:i4>5</vt:i4>
      </vt:variant>
      <vt:variant>
        <vt:lpwstr>https://www.hrw.org/news/2017/11/17/cambodia-supreme-court-dissolves-democracy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Amy;OHCHR</dc:creator>
  <cp:keywords/>
  <cp:lastModifiedBy>Carmen Celina Arevalo Flores</cp:lastModifiedBy>
  <cp:revision>5</cp:revision>
  <dcterms:created xsi:type="dcterms:W3CDTF">2023-01-27T13:55:00Z</dcterms:created>
  <dcterms:modified xsi:type="dcterms:W3CDTF">2023-01-27T15:16:00Z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0x010100452BDADA77824941B327CDF72849C9BE</vt:lpwstr>
  </property>
  <property fmtid="{D5CDD505-2E9C-101B-9397-08002B2CF9AE}" pid="3" name="Order">
    <vt:r8>156000</vt:r8>
  </property>
</Properties>
</file>