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17023" w14:textId="200256A9" w:rsidR="00F445B8" w:rsidRPr="006B183D" w:rsidRDefault="005D494D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b/>
          <w:sz w:val="28"/>
          <w:szCs w:val="28"/>
          <w:lang w:val="es-ES"/>
        </w:rPr>
        <w:t>Impulso Ecuador- Suecia</w:t>
      </w:r>
    </w:p>
    <w:p w14:paraId="5774540C" w14:textId="409796DA" w:rsidR="00124FEF" w:rsidRPr="006B183D" w:rsidRDefault="00124FEF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b/>
          <w:sz w:val="28"/>
          <w:szCs w:val="28"/>
          <w:lang w:val="es-ES"/>
        </w:rPr>
        <w:t xml:space="preserve">(Informe alternativo) </w:t>
      </w:r>
    </w:p>
    <w:p w14:paraId="4696E7C3" w14:textId="77777777" w:rsidR="00124FEF" w:rsidRPr="006B183D" w:rsidRDefault="00124FEF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1032674A" w14:textId="77777777" w:rsidR="00124FEF" w:rsidRPr="00124FEF" w:rsidRDefault="00124FEF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124FEF">
        <w:rPr>
          <w:rFonts w:ascii="Times New Roman" w:hAnsi="Times New Roman" w:cs="Times New Roman"/>
          <w:b/>
          <w:bCs/>
          <w:sz w:val="28"/>
          <w:szCs w:val="28"/>
          <w:lang w:val="es-ES"/>
        </w:rPr>
        <w:t>117º Período de Sesiones</w:t>
      </w:r>
    </w:p>
    <w:p w14:paraId="78B143E4" w14:textId="77777777" w:rsidR="00124FEF" w:rsidRPr="00124FEF" w:rsidRDefault="00124FEF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124FEF">
        <w:rPr>
          <w:rFonts w:ascii="Times New Roman" w:hAnsi="Times New Roman" w:cs="Times New Roman"/>
          <w:b/>
          <w:bCs/>
          <w:sz w:val="28"/>
          <w:szCs w:val="28"/>
          <w:lang w:val="es-ES"/>
        </w:rPr>
        <w:t>2026</w:t>
      </w:r>
    </w:p>
    <w:p w14:paraId="651C39A6" w14:textId="77777777" w:rsidR="00124FEF" w:rsidRPr="006B183D" w:rsidRDefault="00124FEF" w:rsidP="006B18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7AE7A7AB" w14:textId="77777777" w:rsidR="005D494D" w:rsidRPr="006B183D" w:rsidRDefault="005D494D" w:rsidP="0008724D">
      <w:pPr>
        <w:spacing w:line="360" w:lineRule="auto"/>
        <w:rPr>
          <w:rFonts w:ascii="Times New Roman" w:hAnsi="Times New Roman" w:cs="Times New Roman"/>
          <w:sz w:val="28"/>
          <w:szCs w:val="28"/>
          <w:lang w:val="es-ES"/>
        </w:rPr>
      </w:pPr>
    </w:p>
    <w:p w14:paraId="5295C654" w14:textId="77777777" w:rsidR="005D494D" w:rsidRPr="006B183D" w:rsidRDefault="005D494D" w:rsidP="006B18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s-ES"/>
        </w:rPr>
      </w:pPr>
    </w:p>
    <w:p w14:paraId="0A034F7C" w14:textId="2418482E" w:rsidR="005D494D" w:rsidRPr="006B183D" w:rsidRDefault="005D494D" w:rsidP="006B18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sz w:val="28"/>
          <w:szCs w:val="28"/>
          <w:lang w:val="es-ES"/>
        </w:rPr>
        <w:t>Organización de migrantes ecuatorianos que trabajan en cooperación por la defensa de los DDHH desde la sociedad civil en varios países de Europa.</w:t>
      </w:r>
    </w:p>
    <w:p w14:paraId="576A0584" w14:textId="77777777" w:rsidR="005D494D" w:rsidRPr="006B183D" w:rsidRDefault="005D494D" w:rsidP="006B183D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7216D930" w14:textId="77777777" w:rsidR="005D494D" w:rsidRPr="006B183D" w:rsidRDefault="005D494D" w:rsidP="006B183D">
      <w:pPr>
        <w:numPr>
          <w:ilvl w:val="12"/>
          <w:numId w:val="0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4AE387F2" w14:textId="77777777" w:rsidR="005D494D" w:rsidRPr="006B183D" w:rsidRDefault="005D494D" w:rsidP="006B183D">
      <w:pPr>
        <w:numPr>
          <w:ilvl w:val="12"/>
          <w:numId w:val="0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45015868" w14:textId="77777777" w:rsidR="005D494D" w:rsidRPr="006B183D" w:rsidRDefault="005D494D" w:rsidP="006B183D">
      <w:pPr>
        <w:numPr>
          <w:ilvl w:val="12"/>
          <w:numId w:val="0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14:paraId="07CA3AE3" w14:textId="0986DADA" w:rsidR="00AA2E98" w:rsidRPr="006B183D" w:rsidRDefault="005D494D" w:rsidP="006B183D">
      <w:pPr>
        <w:pStyle w:val="Sidhuvud"/>
        <w:spacing w:line="360" w:lineRule="auto"/>
        <w:rPr>
          <w:rFonts w:ascii="Times New Roman" w:hAnsi="Times New Roman" w:cs="Times New Roman"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b/>
          <w:sz w:val="28"/>
          <w:szCs w:val="28"/>
          <w:lang w:val="es-ES"/>
        </w:rPr>
        <w:t>Organismo solicitant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e: 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br/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br/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>Convención Internacional sobre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 l</w:t>
      </w:r>
      <w:r w:rsidRPr="005D494D">
        <w:rPr>
          <w:rFonts w:ascii="Times New Roman" w:hAnsi="Times New Roman" w:cs="Times New Roman"/>
          <w:sz w:val="28"/>
          <w:szCs w:val="28"/>
          <w:lang w:val="es-ES"/>
        </w:rPr>
        <w:t>a Eliminación de Todas las</w:t>
      </w:r>
      <w:r w:rsidR="00124FEF"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Pr="005D494D">
        <w:rPr>
          <w:rFonts w:ascii="Times New Roman" w:hAnsi="Times New Roman" w:cs="Times New Roman"/>
          <w:sz w:val="28"/>
          <w:szCs w:val="28"/>
          <w:lang w:val="es-ES"/>
        </w:rPr>
        <w:t>Formas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Pr="005D494D">
        <w:rPr>
          <w:rFonts w:ascii="Times New Roman" w:hAnsi="Times New Roman" w:cs="Times New Roman"/>
          <w:sz w:val="28"/>
          <w:szCs w:val="28"/>
          <w:lang w:val="es-ES"/>
        </w:rPr>
        <w:t>de Discriminación Racial</w:t>
      </w:r>
      <w:r w:rsidR="0008724D">
        <w:rPr>
          <w:rFonts w:ascii="Times New Roman" w:hAnsi="Times New Roman" w:cs="Times New Roman"/>
          <w:sz w:val="28"/>
          <w:szCs w:val="28"/>
          <w:lang w:val="es-ES"/>
        </w:rPr>
        <w:br/>
      </w:r>
      <w:r w:rsidR="00AA2E98" w:rsidRPr="006B183D">
        <w:rPr>
          <w:rFonts w:ascii="Times New Roman" w:hAnsi="Times New Roman" w:cs="Times New Roman"/>
          <w:sz w:val="28"/>
          <w:szCs w:val="28"/>
          <w:lang w:val="es-ES"/>
        </w:rPr>
        <w:t>CERD/C/CUB/22-26</w:t>
      </w:r>
    </w:p>
    <w:p w14:paraId="61B7FA37" w14:textId="7441C55E" w:rsidR="005D494D" w:rsidRPr="006B183D" w:rsidRDefault="005D494D" w:rsidP="006B183D">
      <w:pPr>
        <w:numPr>
          <w:ilvl w:val="12"/>
          <w:numId w:val="0"/>
        </w:numPr>
        <w:spacing w:line="360" w:lineRule="auto"/>
        <w:rPr>
          <w:rFonts w:ascii="Times New Roman" w:hAnsi="Times New Roman" w:cs="Times New Roman"/>
          <w:sz w:val="28"/>
          <w:szCs w:val="28"/>
          <w:lang w:val="es-ES"/>
        </w:rPr>
      </w:pPr>
    </w:p>
    <w:p w14:paraId="6A06EA0B" w14:textId="77777777" w:rsidR="005D494D" w:rsidRPr="006B183D" w:rsidRDefault="005D494D" w:rsidP="006B183D">
      <w:pPr>
        <w:spacing w:line="360" w:lineRule="auto"/>
        <w:rPr>
          <w:rFonts w:ascii="Times New Roman" w:hAnsi="Times New Roman" w:cs="Times New Roman"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b/>
          <w:sz w:val="28"/>
          <w:szCs w:val="28"/>
          <w:lang w:val="es-ES"/>
        </w:rPr>
        <w:t>Fecha de envío: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 marzo 2026</w:t>
      </w:r>
    </w:p>
    <w:p w14:paraId="264D8E93" w14:textId="77777777" w:rsidR="005D494D" w:rsidRPr="006B183D" w:rsidRDefault="005D494D" w:rsidP="006B183D">
      <w:pPr>
        <w:spacing w:line="360" w:lineRule="auto"/>
        <w:rPr>
          <w:rFonts w:ascii="Times New Roman" w:eastAsia="Times New Roman" w:hAnsi="Times New Roman" w:cs="Times New Roman"/>
          <w:b/>
          <w:bCs/>
          <w:color w:val="1D498A"/>
          <w:kern w:val="0"/>
          <w:sz w:val="28"/>
          <w:szCs w:val="28"/>
          <w:lang w:val="es-ES" w:eastAsia="sv-SE"/>
          <w14:ligatures w14:val="none"/>
        </w:rPr>
      </w:pPr>
    </w:p>
    <w:p w14:paraId="08636A6F" w14:textId="77777777" w:rsidR="005D494D" w:rsidRPr="006B183D" w:rsidRDefault="005D494D" w:rsidP="006B183D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es-ES" w:eastAsia="sv-SE"/>
          <w14:ligatures w14:val="none"/>
        </w:rPr>
      </w:pPr>
      <w:r w:rsidRPr="006B183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val="es-ES" w:eastAsia="sv-SE"/>
          <w14:ligatures w14:val="none"/>
        </w:rPr>
        <w:t>Representantes sociedad civil.</w:t>
      </w:r>
    </w:p>
    <w:p w14:paraId="68F6CD4F" w14:textId="77777777" w:rsidR="005D494D" w:rsidRPr="006B183D" w:rsidRDefault="005D494D" w:rsidP="006B183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es-ES" w:eastAsia="sv-SE"/>
          <w14:ligatures w14:val="none"/>
        </w:rPr>
      </w:pPr>
    </w:p>
    <w:p w14:paraId="5F2F3740" w14:textId="77777777" w:rsidR="005D494D" w:rsidRPr="006B183D" w:rsidRDefault="005D494D" w:rsidP="006B183D">
      <w:pPr>
        <w:spacing w:line="360" w:lineRule="auto"/>
        <w:rPr>
          <w:rFonts w:ascii="Times New Roman" w:hAnsi="Times New Roman" w:cs="Times New Roman"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sz w:val="28"/>
          <w:szCs w:val="28"/>
          <w:lang w:val="es-ES"/>
        </w:rPr>
        <w:t xml:space="preserve">Salomé Gómez                                </w:t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ab/>
      </w:r>
      <w:r w:rsidRPr="006B183D">
        <w:rPr>
          <w:rFonts w:ascii="Times New Roman" w:hAnsi="Times New Roman" w:cs="Times New Roman"/>
          <w:sz w:val="28"/>
          <w:szCs w:val="28"/>
          <w:lang w:val="es-ES"/>
        </w:rPr>
        <w:tab/>
      </w:r>
    </w:p>
    <w:p w14:paraId="35B88EA2" w14:textId="31676D24" w:rsidR="005D494D" w:rsidRPr="006B183D" w:rsidRDefault="005D494D" w:rsidP="006B183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6B183D">
        <w:rPr>
          <w:rFonts w:ascii="Times New Roman" w:hAnsi="Times New Roman" w:cs="Times New Roman"/>
          <w:b/>
          <w:bCs/>
          <w:sz w:val="28"/>
          <w:szCs w:val="28"/>
          <w:lang w:val="es-ES"/>
        </w:rPr>
        <w:t>Presidenta Impulso Ecuador</w:t>
      </w:r>
    </w:p>
    <w:p w14:paraId="70F88627" w14:textId="77777777" w:rsidR="005D494D" w:rsidRPr="00DF35BF" w:rsidRDefault="005D494D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76F43923" w14:textId="77777777" w:rsidR="006B183D" w:rsidRDefault="006B183D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5FFA1A34" w14:textId="77777777" w:rsidR="006B183D" w:rsidRDefault="006B183D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0A831720" w14:textId="1240EE13" w:rsidR="00124FEF" w:rsidRPr="00DF35BF" w:rsidRDefault="00BD1B43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  <w:r w:rsidRPr="00DF35BF">
        <w:rPr>
          <w:rFonts w:ascii="Times New Roman" w:hAnsi="Times New Roman" w:cs="Times New Roman"/>
          <w:b/>
          <w:bCs/>
          <w:lang w:val="es-ES"/>
        </w:rPr>
        <w:lastRenderedPageBreak/>
        <w:t>Presentación</w:t>
      </w:r>
      <w:r w:rsidR="00124FEF" w:rsidRPr="00DF35BF">
        <w:rPr>
          <w:rFonts w:ascii="Times New Roman" w:hAnsi="Times New Roman" w:cs="Times New Roman"/>
          <w:b/>
          <w:bCs/>
          <w:lang w:val="es-ES"/>
        </w:rPr>
        <w:t xml:space="preserve"> </w:t>
      </w:r>
    </w:p>
    <w:p w14:paraId="56574018" w14:textId="77777777" w:rsidR="00124FEF" w:rsidRPr="00DF35BF" w:rsidRDefault="00124FEF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1D7AC4ED" w14:textId="6AD35837" w:rsidR="00BD1B43" w:rsidRPr="00DF35BF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1 L</w:t>
      </w:r>
      <w:r w:rsidR="00124FEF" w:rsidRPr="00DF35BF">
        <w:rPr>
          <w:rFonts w:ascii="Times New Roman" w:hAnsi="Times New Roman" w:cs="Times New Roman"/>
          <w:lang w:val="es-ES"/>
        </w:rPr>
        <w:t xml:space="preserve">a </w:t>
      </w:r>
      <w:r w:rsidR="00BD1B43" w:rsidRPr="00DF35BF">
        <w:rPr>
          <w:rFonts w:ascii="Times New Roman" w:hAnsi="Times New Roman" w:cs="Times New Roman"/>
          <w:lang w:val="es-ES"/>
        </w:rPr>
        <w:t>asociación</w:t>
      </w:r>
      <w:r w:rsidR="00124FEF" w:rsidRPr="00DF35BF">
        <w:rPr>
          <w:rFonts w:ascii="Times New Roman" w:hAnsi="Times New Roman" w:cs="Times New Roman"/>
          <w:lang w:val="es-ES"/>
        </w:rPr>
        <w:t xml:space="preserve"> </w:t>
      </w:r>
      <w:r w:rsidR="00BD1B43" w:rsidRPr="00DF35BF">
        <w:rPr>
          <w:rFonts w:ascii="Times New Roman" w:hAnsi="Times New Roman" w:cs="Times New Roman"/>
          <w:lang w:val="es-ES"/>
        </w:rPr>
        <w:t xml:space="preserve">ecuatoriano </w:t>
      </w:r>
      <w:r w:rsidR="00124FEF" w:rsidRPr="00DF35BF">
        <w:rPr>
          <w:rFonts w:ascii="Times New Roman" w:hAnsi="Times New Roman" w:cs="Times New Roman"/>
          <w:lang w:val="es-ES"/>
        </w:rPr>
        <w:t>-</w:t>
      </w:r>
      <w:r w:rsidR="00BD1B43" w:rsidRPr="00DF35BF">
        <w:rPr>
          <w:rFonts w:ascii="Times New Roman" w:hAnsi="Times New Roman" w:cs="Times New Roman"/>
          <w:lang w:val="es-ES"/>
        </w:rPr>
        <w:t>sueca</w:t>
      </w:r>
      <w:r w:rsidR="00124FEF" w:rsidRPr="00DF35BF">
        <w:rPr>
          <w:rFonts w:ascii="Times New Roman" w:hAnsi="Times New Roman" w:cs="Times New Roman"/>
          <w:lang w:val="es-ES"/>
        </w:rPr>
        <w:t xml:space="preserve"> </w:t>
      </w:r>
      <w:r w:rsidR="00BD1B43" w:rsidRPr="00DF35BF">
        <w:rPr>
          <w:rFonts w:ascii="Times New Roman" w:hAnsi="Times New Roman" w:cs="Times New Roman"/>
          <w:lang w:val="es-ES"/>
        </w:rPr>
        <w:t>está</w:t>
      </w:r>
      <w:r w:rsidR="00124FEF" w:rsidRPr="00DF35BF">
        <w:rPr>
          <w:rFonts w:ascii="Times New Roman" w:hAnsi="Times New Roman" w:cs="Times New Roman"/>
          <w:lang w:val="es-ES"/>
        </w:rPr>
        <w:t xml:space="preserve"> conformada por diferentes generaciones de ecuatorianos</w:t>
      </w:r>
      <w:r w:rsidR="00BD1B43" w:rsidRPr="00DF35BF">
        <w:rPr>
          <w:rFonts w:ascii="Times New Roman" w:hAnsi="Times New Roman" w:cs="Times New Roman"/>
          <w:lang w:val="es-ES"/>
        </w:rPr>
        <w:t xml:space="preserve"> crecidos, nacidos </w:t>
      </w:r>
      <w:r w:rsidR="00124FEF" w:rsidRPr="00DF35BF">
        <w:rPr>
          <w:rFonts w:ascii="Times New Roman" w:hAnsi="Times New Roman" w:cs="Times New Roman"/>
          <w:lang w:val="es-ES"/>
        </w:rPr>
        <w:t xml:space="preserve">en el exterior, desde la </w:t>
      </w:r>
      <w:r w:rsidR="00BD1B43" w:rsidRPr="00DF35BF">
        <w:rPr>
          <w:rFonts w:ascii="Times New Roman" w:hAnsi="Times New Roman" w:cs="Times New Roman"/>
          <w:lang w:val="es-ES"/>
        </w:rPr>
        <w:t>diáspora</w:t>
      </w:r>
      <w:r w:rsidR="00124FEF" w:rsidRPr="00DF35BF">
        <w:rPr>
          <w:rFonts w:ascii="Times New Roman" w:hAnsi="Times New Roman" w:cs="Times New Roman"/>
          <w:lang w:val="es-ES"/>
        </w:rPr>
        <w:t xml:space="preserve"> migrante manteniendo y construyendo </w:t>
      </w:r>
      <w:r w:rsidR="00BD1B43" w:rsidRPr="00DF35BF">
        <w:rPr>
          <w:rFonts w:ascii="Times New Roman" w:hAnsi="Times New Roman" w:cs="Times New Roman"/>
          <w:lang w:val="es-ES"/>
        </w:rPr>
        <w:t xml:space="preserve">la identidad latinoamericana en tierras nórdicas. Nuestra asociación lleva trabajando desde diferentes espacios por los derechos humanos con enfoque en Ecuador, y por los países hermanos latinoamericanos y del caribe. </w:t>
      </w:r>
    </w:p>
    <w:p w14:paraId="288F7093" w14:textId="77777777" w:rsidR="00BD1B43" w:rsidRPr="00DF35BF" w:rsidRDefault="00BD1B43" w:rsidP="006B183D">
      <w:pPr>
        <w:spacing w:line="360" w:lineRule="auto"/>
        <w:rPr>
          <w:rFonts w:ascii="Times New Roman" w:hAnsi="Times New Roman" w:cs="Times New Roman"/>
          <w:lang w:val="es-ES"/>
        </w:rPr>
      </w:pPr>
    </w:p>
    <w:p w14:paraId="7BA85382" w14:textId="254144C7" w:rsidR="00BD1B43" w:rsidRPr="00BD1B43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2 </w:t>
      </w:r>
      <w:r w:rsidR="00BD1B43" w:rsidRPr="00DF35BF">
        <w:rPr>
          <w:rFonts w:ascii="Times New Roman" w:hAnsi="Times New Roman" w:cs="Times New Roman"/>
          <w:lang w:val="es-ES"/>
        </w:rPr>
        <w:t>Como representantes de la sociedad civil internacionalistas en proa del respeto a los tratados internacionales de derechos humanos, a</w:t>
      </w:r>
      <w:r w:rsidR="00BD1B43" w:rsidRPr="00DF35BF">
        <w:rPr>
          <w:rFonts w:ascii="Times New Roman" w:hAnsi="Times New Roman" w:cs="Times New Roman"/>
          <w:lang w:val="es-ES"/>
        </w:rPr>
        <w:t>utorizamos al Comité para la</w:t>
      </w:r>
      <w:r w:rsidR="00BD1B43" w:rsidRPr="00DF35BF">
        <w:rPr>
          <w:rFonts w:ascii="Times New Roman" w:hAnsi="Times New Roman" w:cs="Times New Roman"/>
          <w:lang w:val="es-ES"/>
        </w:rPr>
        <w:t xml:space="preserve"> </w:t>
      </w:r>
      <w:r w:rsidR="00BD1B43" w:rsidRPr="00DF35BF">
        <w:rPr>
          <w:rFonts w:ascii="Times New Roman" w:hAnsi="Times New Roman" w:cs="Times New Roman"/>
          <w:lang w:val="es-ES"/>
        </w:rPr>
        <w:t>Eliminación de la Discriminación Racial (CERD) a publicar el</w:t>
      </w:r>
      <w:r w:rsidR="00BD1B43" w:rsidRPr="00DF35BF">
        <w:rPr>
          <w:rFonts w:ascii="Times New Roman" w:hAnsi="Times New Roman" w:cs="Times New Roman"/>
          <w:lang w:val="es-ES"/>
        </w:rPr>
        <w:t xml:space="preserve"> </w:t>
      </w:r>
      <w:r w:rsidR="00BD1B43" w:rsidRPr="00BD1B43">
        <w:rPr>
          <w:rFonts w:ascii="Times New Roman" w:hAnsi="Times New Roman" w:cs="Times New Roman"/>
          <w:lang w:val="es-ES"/>
        </w:rPr>
        <w:t>presente informe en su página web y a utilizarlo como insumo en el marco del examen del</w:t>
      </w:r>
    </w:p>
    <w:p w14:paraId="039899AB" w14:textId="77777777" w:rsidR="00BD1B43" w:rsidRPr="00BD1B43" w:rsidRDefault="00BD1B43" w:rsidP="006B183D">
      <w:pPr>
        <w:spacing w:line="360" w:lineRule="auto"/>
        <w:rPr>
          <w:rFonts w:ascii="Times New Roman" w:hAnsi="Times New Roman" w:cs="Times New Roman"/>
          <w:lang w:val="es-ES"/>
        </w:rPr>
      </w:pPr>
      <w:r w:rsidRPr="00BD1B43">
        <w:rPr>
          <w:rFonts w:ascii="Times New Roman" w:hAnsi="Times New Roman" w:cs="Times New Roman"/>
          <w:lang w:val="es-ES"/>
        </w:rPr>
        <w:t>Estado parte.</w:t>
      </w:r>
    </w:p>
    <w:p w14:paraId="4418B0F4" w14:textId="104BD6C4" w:rsidR="00BD1B43" w:rsidRPr="00DF35BF" w:rsidRDefault="00BD1B43" w:rsidP="006B183D">
      <w:pPr>
        <w:spacing w:line="360" w:lineRule="auto"/>
        <w:rPr>
          <w:rFonts w:ascii="Times New Roman" w:hAnsi="Times New Roman" w:cs="Times New Roman"/>
          <w:lang w:val="es-ES"/>
        </w:rPr>
      </w:pPr>
    </w:p>
    <w:p w14:paraId="1EBDADC7" w14:textId="77777777" w:rsidR="00124FEF" w:rsidRPr="00DF35BF" w:rsidRDefault="00124FEF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07991A70" w14:textId="11DDB517" w:rsidR="005D494D" w:rsidRPr="00DF35BF" w:rsidRDefault="005D494D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  <w:r w:rsidRPr="00DF35BF">
        <w:rPr>
          <w:rFonts w:ascii="Times New Roman" w:hAnsi="Times New Roman" w:cs="Times New Roman"/>
          <w:b/>
          <w:bCs/>
          <w:lang w:val="es-ES"/>
        </w:rPr>
        <w:t xml:space="preserve">Introducción </w:t>
      </w:r>
    </w:p>
    <w:p w14:paraId="1A402EC8" w14:textId="77777777" w:rsidR="005D494D" w:rsidRPr="00DF35BF" w:rsidRDefault="005D494D" w:rsidP="006B183D">
      <w:pPr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30F3B1ED" w14:textId="77777777" w:rsidR="0008724D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3 </w:t>
      </w:r>
      <w:r w:rsidR="005D494D" w:rsidRPr="00DF35BF">
        <w:rPr>
          <w:rFonts w:ascii="Times New Roman" w:hAnsi="Times New Roman" w:cs="Times New Roman"/>
          <w:lang w:val="es-ES"/>
        </w:rPr>
        <w:t xml:space="preserve">Como diáspora migrante latinoamericana en el Reino de Suecia, queremos recordar que los estados firmantes de los principales tratados internacionales de los derechos humanos, donde se ratifica a </w:t>
      </w:r>
      <w:r w:rsidR="00BD1B43" w:rsidRPr="00DF35BF">
        <w:rPr>
          <w:rFonts w:ascii="Times New Roman" w:hAnsi="Times New Roman" w:cs="Times New Roman"/>
          <w:lang w:val="es-ES"/>
        </w:rPr>
        <w:t>los</w:t>
      </w:r>
      <w:r w:rsidR="005D494D" w:rsidRPr="00DF35BF">
        <w:rPr>
          <w:rFonts w:ascii="Times New Roman" w:hAnsi="Times New Roman" w:cs="Times New Roman"/>
          <w:lang w:val="es-ES"/>
        </w:rPr>
        <w:t xml:space="preserve"> tratados y sus protocolos facultativos de forma voluntaria; cuando un estado parte violenta toda la soberanía de un estado hermano y además adherente a los preceptos de las Naciones Unidas, los altos comisionados, relatores, comisiones y organismo defensores de los derechos humanos deben apelar a que los convenios sean re</w:t>
      </w:r>
      <w:r w:rsidR="00AA2E98" w:rsidRPr="00DF35BF">
        <w:rPr>
          <w:rFonts w:ascii="Times New Roman" w:hAnsi="Times New Roman" w:cs="Times New Roman"/>
          <w:lang w:val="es-ES"/>
        </w:rPr>
        <w:t>s</w:t>
      </w:r>
      <w:r w:rsidR="005D494D" w:rsidRPr="00DF35BF">
        <w:rPr>
          <w:rFonts w:ascii="Times New Roman" w:hAnsi="Times New Roman" w:cs="Times New Roman"/>
          <w:lang w:val="es-ES"/>
        </w:rPr>
        <w:t xml:space="preserve">petados. </w:t>
      </w:r>
    </w:p>
    <w:p w14:paraId="0DA29842" w14:textId="77777777" w:rsidR="0008724D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</w:p>
    <w:p w14:paraId="194FE79E" w14:textId="4FA5B908" w:rsidR="005D494D" w:rsidRPr="00DF35BF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4 </w:t>
      </w:r>
      <w:r w:rsidR="00AA2E98" w:rsidRPr="00DF35BF">
        <w:rPr>
          <w:rFonts w:ascii="Times New Roman" w:hAnsi="Times New Roman" w:cs="Times New Roman"/>
          <w:lang w:val="es-ES"/>
        </w:rPr>
        <w:t xml:space="preserve">La declaración de los derechos humanos desde su preámbulo nos habla de libertad, justicia y paz. Cuba país soberano se lleva siendo víctima de bloqueos inhumanos, los cuales afectan directamente a la población y a también al implementar una política de estado. </w:t>
      </w:r>
    </w:p>
    <w:p w14:paraId="0B9EF5B9" w14:textId="77777777" w:rsidR="00AA2E98" w:rsidRPr="00DF35BF" w:rsidRDefault="00AA2E98" w:rsidP="006B183D">
      <w:pPr>
        <w:spacing w:line="360" w:lineRule="auto"/>
        <w:rPr>
          <w:rFonts w:ascii="Times New Roman" w:hAnsi="Times New Roman" w:cs="Times New Roman"/>
          <w:lang w:val="es-ES"/>
        </w:rPr>
      </w:pPr>
    </w:p>
    <w:p w14:paraId="36BAA627" w14:textId="6F040AF4" w:rsidR="006B183D" w:rsidRPr="006B183D" w:rsidRDefault="0008724D" w:rsidP="006B183D">
      <w:pPr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5 </w:t>
      </w:r>
      <w:r w:rsidR="00124FEF" w:rsidRPr="00DF35BF">
        <w:rPr>
          <w:rFonts w:ascii="Times New Roman" w:hAnsi="Times New Roman" w:cs="Times New Roman"/>
          <w:lang w:val="es-ES"/>
        </w:rPr>
        <w:t>Naciones unidas como organización ha condenado el colonialismo, las prácticas de la segregación y discriminación sea racial, por discapacidad, tendencia sexual o religiosa además buscando siempre la soberanía de cada estado independiente y soberano.</w:t>
      </w:r>
    </w:p>
    <w:p w14:paraId="52676C0D" w14:textId="77777777" w:rsidR="006B183D" w:rsidRDefault="006B183D" w:rsidP="006B183D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0FD82CE3" w14:textId="77777777" w:rsidR="006B183D" w:rsidRDefault="006B183D" w:rsidP="006B183D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76CB1275" w14:textId="77777777" w:rsidR="006B183D" w:rsidRDefault="006B183D" w:rsidP="006B183D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1D193C47" w14:textId="77777777" w:rsidR="006B183D" w:rsidRDefault="006B183D" w:rsidP="006B183D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4282B3A1" w14:textId="0BE9132D" w:rsidR="00245FAF" w:rsidRPr="00DF35BF" w:rsidRDefault="0034219E" w:rsidP="006B183D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>Articulo 1,2,3</w:t>
      </w:r>
    </w:p>
    <w:p w14:paraId="3A77CD86" w14:textId="77777777" w:rsidR="00245FAF" w:rsidRPr="00DF35BF" w:rsidRDefault="00245FAF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7F6A5117" w14:textId="0744C281" w:rsidR="00CE06DA" w:rsidRPr="00DF35BF" w:rsidRDefault="0008724D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6 C</w:t>
      </w:r>
      <w:r w:rsidR="00245FAF" w:rsidRPr="00DF35BF">
        <w:rPr>
          <w:rFonts w:ascii="Times New Roman" w:hAnsi="Times New Roman" w:cs="Times New Roman"/>
          <w:lang w:val="es-ES"/>
        </w:rPr>
        <w:t xml:space="preserve">omo respuesta a los exámenes realizados por Cuba en el 2018, el estado </w:t>
      </w:r>
      <w:r w:rsidR="00D214F0" w:rsidRPr="00DF35BF">
        <w:rPr>
          <w:rFonts w:ascii="Times New Roman" w:hAnsi="Times New Roman" w:cs="Times New Roman"/>
          <w:lang w:val="es-ES"/>
        </w:rPr>
        <w:t>cubano</w:t>
      </w:r>
      <w:r w:rsidR="00245FAF" w:rsidRPr="00DF35BF">
        <w:rPr>
          <w:rFonts w:ascii="Times New Roman" w:hAnsi="Times New Roman" w:cs="Times New Roman"/>
          <w:lang w:val="es-ES"/>
        </w:rPr>
        <w:t xml:space="preserve"> explica desde la constitución se condena la discriminación racial, afirma que el compromiso es rechazar sin dilataciones. En el </w:t>
      </w:r>
      <w:r w:rsidR="00D214F0" w:rsidRPr="00DF35BF">
        <w:rPr>
          <w:rFonts w:ascii="Times New Roman" w:hAnsi="Times New Roman" w:cs="Times New Roman"/>
          <w:lang w:val="es-ES"/>
        </w:rPr>
        <w:t>artículo</w:t>
      </w:r>
      <w:r w:rsidR="00245FAF" w:rsidRPr="00DF35BF">
        <w:rPr>
          <w:rFonts w:ascii="Times New Roman" w:hAnsi="Times New Roman" w:cs="Times New Roman"/>
          <w:lang w:val="es-ES"/>
        </w:rPr>
        <w:t xml:space="preserve"> 42 de la </w:t>
      </w:r>
      <w:r w:rsidR="00D214F0" w:rsidRPr="00DF35BF">
        <w:rPr>
          <w:rFonts w:ascii="Times New Roman" w:hAnsi="Times New Roman" w:cs="Times New Roman"/>
          <w:lang w:val="es-ES"/>
        </w:rPr>
        <w:t>constitución</w:t>
      </w:r>
      <w:r w:rsidR="00245FAF" w:rsidRPr="00DF35BF">
        <w:rPr>
          <w:rFonts w:ascii="Times New Roman" w:hAnsi="Times New Roman" w:cs="Times New Roman"/>
          <w:lang w:val="es-ES"/>
        </w:rPr>
        <w:t xml:space="preserve"> cubana reconoce a</w:t>
      </w:r>
      <w:r w:rsidR="00D214F0">
        <w:rPr>
          <w:rFonts w:ascii="Times New Roman" w:hAnsi="Times New Roman" w:cs="Times New Roman"/>
          <w:lang w:val="es-ES"/>
        </w:rPr>
        <w:t xml:space="preserve"> </w:t>
      </w:r>
      <w:r w:rsidR="00245FAF" w:rsidRPr="00DF35BF">
        <w:rPr>
          <w:rFonts w:ascii="Times New Roman" w:hAnsi="Times New Roman" w:cs="Times New Roman"/>
          <w:lang w:val="es-ES"/>
        </w:rPr>
        <w:t xml:space="preserve">que todas las personas son iguales en derechos, libertades, que reciben la misma protección y trato, que gozan de los mismos derechos, obligaciones y oportunidades. En nivel de ingresos recibirán el mismo salario </w:t>
      </w:r>
      <w:r w:rsidR="00CE06DA" w:rsidRPr="00DF35BF">
        <w:rPr>
          <w:rFonts w:ascii="Times New Roman" w:hAnsi="Times New Roman" w:cs="Times New Roman"/>
          <w:lang w:val="es-ES"/>
        </w:rPr>
        <w:t xml:space="preserve">por igual trabajo, el incurrir en este delito es sancionado por ley. </w:t>
      </w:r>
    </w:p>
    <w:p w14:paraId="5A3F8C3F" w14:textId="77777777" w:rsidR="00CE06DA" w:rsidRPr="00DF35BF" w:rsidRDefault="00CE06DA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0ACA9C42" w14:textId="28A7B448" w:rsidR="00CE06DA" w:rsidRPr="00DF35BF" w:rsidRDefault="0008724D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7 </w:t>
      </w:r>
      <w:r w:rsidR="00CE06DA" w:rsidRPr="00DF35BF">
        <w:rPr>
          <w:rFonts w:ascii="Times New Roman" w:hAnsi="Times New Roman" w:cs="Times New Roman"/>
          <w:lang w:val="es-ES"/>
        </w:rPr>
        <w:t xml:space="preserve">El articulo 44 de la constitución habla también que es deber del estado que se creen condiciones idóneas para garantizar la igualdad de los ciudadanos y de forma constante educa a sus ciudadanos bajo este principio. </w:t>
      </w:r>
    </w:p>
    <w:p w14:paraId="6268BCE2" w14:textId="77777777" w:rsidR="00CE06DA" w:rsidRPr="00DF35BF" w:rsidRDefault="00CE06DA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40B27728" w14:textId="7B3B4270" w:rsidR="00CE06DA" w:rsidRPr="00DF35BF" w:rsidRDefault="0008724D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8 </w:t>
      </w:r>
      <w:r w:rsidR="00CE06DA" w:rsidRPr="00DF35BF">
        <w:rPr>
          <w:rFonts w:ascii="Times New Roman" w:hAnsi="Times New Roman" w:cs="Times New Roman"/>
          <w:lang w:val="es-ES"/>
        </w:rPr>
        <w:t xml:space="preserve">Para lograr mejorar la igualdad en el ámbito de justicia penal, se ha realizado una reforma integral al sistema de justicia penal, lo que ha implicado una modificación a la Ley del Proceso Penal y Código Penal, Ley No 151 del 2022, </w:t>
      </w:r>
      <w:r w:rsidR="00B0378C" w:rsidRPr="00DF35BF">
        <w:rPr>
          <w:rFonts w:ascii="Times New Roman" w:hAnsi="Times New Roman" w:cs="Times New Roman"/>
          <w:lang w:val="es-ES"/>
        </w:rPr>
        <w:t xml:space="preserve">titulo XVI, Capitulo VIII “Delito contra el derecho de igualdad”, esto para garantizar erradicar las formas de discriminación a la dignidad humana por origen étnico y odio por el color de piel. </w:t>
      </w:r>
    </w:p>
    <w:p w14:paraId="7AB7737E" w14:textId="77777777" w:rsidR="00B0378C" w:rsidRPr="00DF35BF" w:rsidRDefault="00B0378C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303523E8" w14:textId="1D64F3DC" w:rsidR="00B0378C" w:rsidRPr="00DF35BF" w:rsidRDefault="0008724D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9 </w:t>
      </w:r>
      <w:r w:rsidR="00B0378C" w:rsidRPr="00DF35BF">
        <w:rPr>
          <w:rFonts w:ascii="Times New Roman" w:hAnsi="Times New Roman" w:cs="Times New Roman"/>
          <w:lang w:val="es-ES"/>
        </w:rPr>
        <w:t xml:space="preserve">El Proceso penal, ley 143 de 202, ayuda a regular normal en el proceso cr4ando garantías, limites, facultades y derechos establecidos para la intervención del proceso penal. Los procesos </w:t>
      </w:r>
      <w:r w:rsidR="00D214F0" w:rsidRPr="00DF35BF">
        <w:rPr>
          <w:rFonts w:ascii="Times New Roman" w:hAnsi="Times New Roman" w:cs="Times New Roman"/>
          <w:lang w:val="es-ES"/>
        </w:rPr>
        <w:t>que hayan</w:t>
      </w:r>
      <w:r w:rsidR="00B0378C" w:rsidRPr="00DF35BF">
        <w:rPr>
          <w:rFonts w:ascii="Times New Roman" w:hAnsi="Times New Roman" w:cs="Times New Roman"/>
          <w:lang w:val="es-ES"/>
        </w:rPr>
        <w:t xml:space="preserve"> vulnerado las garantías constitucionales, tratados internacionales quedan anulados. </w:t>
      </w:r>
    </w:p>
    <w:p w14:paraId="3B71ACA1" w14:textId="77777777" w:rsidR="00D214F0" w:rsidRPr="00DF35BF" w:rsidRDefault="00D214F0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23F3D037" w14:textId="27B9B9F6" w:rsidR="00DF35BF" w:rsidRDefault="0008724D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10 </w:t>
      </w:r>
      <w:r w:rsidR="00B0378C" w:rsidRPr="00DF35BF">
        <w:rPr>
          <w:rFonts w:ascii="Times New Roman" w:hAnsi="Times New Roman" w:cs="Times New Roman"/>
          <w:lang w:val="es-ES"/>
        </w:rPr>
        <w:t xml:space="preserve">El articulo 3 de la CERD condena a los </w:t>
      </w:r>
      <w:r w:rsidR="00AB5524" w:rsidRPr="00DF35BF">
        <w:rPr>
          <w:rFonts w:ascii="Times New Roman" w:hAnsi="Times New Roman" w:cs="Times New Roman"/>
          <w:lang w:val="es-ES"/>
        </w:rPr>
        <w:t>estados parte</w:t>
      </w:r>
      <w:r w:rsidR="00B0378C" w:rsidRPr="00DF35BF">
        <w:rPr>
          <w:rFonts w:ascii="Times New Roman" w:hAnsi="Times New Roman" w:cs="Times New Roman"/>
          <w:lang w:val="es-ES"/>
        </w:rPr>
        <w:t xml:space="preserve"> si comenten actos de apartheid, prohibir y eliminar los territorios bajo. </w:t>
      </w:r>
      <w:r w:rsidR="00AB5524" w:rsidRPr="00DF35BF">
        <w:rPr>
          <w:rFonts w:ascii="Times New Roman" w:hAnsi="Times New Roman" w:cs="Times New Roman"/>
          <w:lang w:val="es-ES"/>
        </w:rPr>
        <w:t xml:space="preserve"> Cuba desde 1977 es estado firmante de la Convención Internacional sobre Represión y Castico del Crimen de Apartheid</w:t>
      </w:r>
      <w:r w:rsidR="00DF35BF" w:rsidRPr="00DF35BF">
        <w:rPr>
          <w:rFonts w:ascii="Times New Roman" w:hAnsi="Times New Roman" w:cs="Times New Roman"/>
          <w:lang w:val="es-ES"/>
        </w:rPr>
        <w:t xml:space="preserve">, y también de la </w:t>
      </w:r>
      <w:r w:rsidR="00DF35BF" w:rsidRPr="00DF35BF">
        <w:rPr>
          <w:rFonts w:ascii="Times New Roman" w:hAnsi="Times New Roman" w:cs="Times New Roman"/>
          <w:lang w:val="es-ES"/>
        </w:rPr>
        <w:t>Convención sobre</w:t>
      </w:r>
      <w:r w:rsidR="00DF35BF" w:rsidRPr="00DF35BF">
        <w:rPr>
          <w:rFonts w:ascii="Times New Roman" w:hAnsi="Times New Roman" w:cs="Times New Roman"/>
          <w:lang w:val="es-ES"/>
        </w:rPr>
        <w:t xml:space="preserve"> </w:t>
      </w:r>
      <w:r w:rsidR="00DF35BF" w:rsidRPr="00DF35BF">
        <w:rPr>
          <w:rFonts w:ascii="Times New Roman" w:hAnsi="Times New Roman" w:cs="Times New Roman"/>
          <w:lang w:val="es-ES"/>
        </w:rPr>
        <w:t>la eliminación de todas las formas de discriminación contra la mujer, ratificada el 17 de juli</w:t>
      </w:r>
      <w:r w:rsidR="00DF35BF">
        <w:rPr>
          <w:rFonts w:ascii="Times New Roman" w:hAnsi="Times New Roman" w:cs="Times New Roman"/>
          <w:lang w:val="es-ES"/>
        </w:rPr>
        <w:t xml:space="preserve">o </w:t>
      </w:r>
      <w:r w:rsidR="00DF35BF" w:rsidRPr="00DF35BF">
        <w:rPr>
          <w:rFonts w:ascii="Times New Roman" w:hAnsi="Times New Roman" w:cs="Times New Roman"/>
          <w:lang w:val="es-ES"/>
        </w:rPr>
        <w:t>de 1980.</w:t>
      </w:r>
    </w:p>
    <w:p w14:paraId="69E83F6F" w14:textId="77777777" w:rsidR="00D214F0" w:rsidRDefault="00D214F0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241E3DB9" w14:textId="471DFEA9" w:rsidR="0034219E" w:rsidRDefault="0008724D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11 L</w:t>
      </w:r>
      <w:r w:rsidR="00D214F0">
        <w:rPr>
          <w:rFonts w:ascii="Times New Roman" w:hAnsi="Times New Roman" w:cs="Times New Roman"/>
          <w:lang w:val="es-ES"/>
        </w:rPr>
        <w:t xml:space="preserve">a constitución cubana reconoce la dignidad del valor humano y enfatiza como valor supremo la igualdad de todas las personas ante la </w:t>
      </w:r>
      <w:r w:rsidR="00E264FC">
        <w:rPr>
          <w:rFonts w:ascii="Times New Roman" w:hAnsi="Times New Roman" w:cs="Times New Roman"/>
          <w:lang w:val="es-ES"/>
        </w:rPr>
        <w:t xml:space="preserve">ley, además que el Código penal sanciona los delitos de genocidio y crimen de Apartheid.  </w:t>
      </w:r>
    </w:p>
    <w:p w14:paraId="53008532" w14:textId="77777777" w:rsidR="0034219E" w:rsidRDefault="0034219E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1B28BFD0" w14:textId="77777777" w:rsidR="0034219E" w:rsidRPr="006B183D" w:rsidRDefault="0034219E" w:rsidP="006B183D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444DCE82" w14:textId="55ED6B7E" w:rsid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 xml:space="preserve">Avances del país en temas de leyes constitucionales, código penal e injerencia en el trabajo contra cualquier forma de discriminación a nivel mundial. </w:t>
      </w:r>
    </w:p>
    <w:p w14:paraId="42D4C82D" w14:textId="77777777" w:rsid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0DD2F0FF" w14:textId="760CC512" w:rsidR="0034219E" w:rsidRDefault="0008724D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12 </w:t>
      </w:r>
      <w:r w:rsidR="0034219E" w:rsidRPr="00DF35BF">
        <w:rPr>
          <w:rFonts w:ascii="Times New Roman" w:hAnsi="Times New Roman" w:cs="Times New Roman"/>
          <w:lang w:val="es-ES"/>
        </w:rPr>
        <w:t>La comunidad civil teme que el desarrollo de los derechos en cuba pueda ir estancándose por las sanciones impuestas por otros estados formantes a los tratados, si el trabajo por la igualdad y contra la discriminación es una tarea del estado toda clase de bloqueo al desarrollo tiene grandes repercusiones cuando el estado debe cambiar el enfoque ya que las necesidades fluctúan y hay sectores que deben ser priorizados.</w:t>
      </w:r>
    </w:p>
    <w:p w14:paraId="2FCA4B57" w14:textId="77777777" w:rsid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01B550AB" w14:textId="57D6E3B6" w:rsidR="00E264FC" w:rsidRDefault="0008724D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13 </w:t>
      </w:r>
      <w:r w:rsidR="0034219E">
        <w:rPr>
          <w:rFonts w:ascii="Times New Roman" w:hAnsi="Times New Roman" w:cs="Times New Roman"/>
          <w:lang w:val="es-ES"/>
        </w:rPr>
        <w:t xml:space="preserve">En lo que corresponde al </w:t>
      </w:r>
      <w:r w:rsidR="0034219E" w:rsidRPr="00DF35BF">
        <w:rPr>
          <w:rFonts w:ascii="Times New Roman" w:hAnsi="Times New Roman" w:cs="Times New Roman"/>
          <w:lang w:val="es-ES"/>
        </w:rPr>
        <w:t xml:space="preserve">Genocidio </w:t>
      </w:r>
      <w:r w:rsidR="0034219E">
        <w:rPr>
          <w:rFonts w:ascii="Times New Roman" w:hAnsi="Times New Roman" w:cs="Times New Roman"/>
          <w:lang w:val="es-ES"/>
        </w:rPr>
        <w:t xml:space="preserve">y Etnocidio </w:t>
      </w:r>
      <w:r w:rsidR="0034219E" w:rsidRPr="00DF35BF">
        <w:rPr>
          <w:rFonts w:ascii="Times New Roman" w:hAnsi="Times New Roman" w:cs="Times New Roman"/>
          <w:lang w:val="es-ES"/>
        </w:rPr>
        <w:t xml:space="preserve">en </w:t>
      </w:r>
      <w:r w:rsidR="0034219E">
        <w:rPr>
          <w:rFonts w:ascii="Times New Roman" w:hAnsi="Times New Roman" w:cs="Times New Roman"/>
          <w:lang w:val="es-ES"/>
        </w:rPr>
        <w:t xml:space="preserve">la franja de </w:t>
      </w:r>
      <w:r w:rsidR="0034219E" w:rsidRPr="00DF35BF">
        <w:rPr>
          <w:rFonts w:ascii="Times New Roman" w:hAnsi="Times New Roman" w:cs="Times New Roman"/>
          <w:lang w:val="es-ES"/>
        </w:rPr>
        <w:t>Gaza</w:t>
      </w:r>
      <w:r w:rsidR="0034219E">
        <w:rPr>
          <w:rFonts w:ascii="Times New Roman" w:hAnsi="Times New Roman" w:cs="Times New Roman"/>
          <w:lang w:val="es-ES"/>
        </w:rPr>
        <w:t>, el gobierno cubano ha demandado constantemente las arbitrariedades que el pueblo palestino lleva sufriendo, entonces siendo Cuba un ejemplo de solidaridad</w:t>
      </w:r>
    </w:p>
    <w:p w14:paraId="2DC9D899" w14:textId="77777777" w:rsid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p w14:paraId="647C7C38" w14:textId="2AA0FDFC" w:rsid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  <w:r w:rsidRPr="0034219E">
        <w:rPr>
          <w:rFonts w:ascii="Times New Roman" w:hAnsi="Times New Roman" w:cs="Times New Roman"/>
          <w:b/>
          <w:bCs/>
          <w:lang w:val="es-ES"/>
        </w:rPr>
        <w:t xml:space="preserve">Recomendaciones </w:t>
      </w:r>
    </w:p>
    <w:p w14:paraId="423F9D68" w14:textId="77777777" w:rsidR="0034219E" w:rsidRPr="0034219E" w:rsidRDefault="0034219E" w:rsidP="0034219E">
      <w:pPr>
        <w:pStyle w:val="Sidhuvud"/>
        <w:spacing w:line="360" w:lineRule="auto"/>
        <w:rPr>
          <w:rFonts w:ascii="Times New Roman" w:hAnsi="Times New Roman" w:cs="Times New Roman"/>
          <w:b/>
          <w:bCs/>
          <w:lang w:val="es-ES"/>
        </w:rPr>
      </w:pPr>
    </w:p>
    <w:p w14:paraId="152178CA" w14:textId="704ECE32" w:rsidR="00824C38" w:rsidRDefault="0008724D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14 </w:t>
      </w:r>
      <w:r w:rsidR="0034219E">
        <w:rPr>
          <w:rFonts w:ascii="Times New Roman" w:hAnsi="Times New Roman" w:cs="Times New Roman"/>
          <w:lang w:val="es-ES"/>
        </w:rPr>
        <w:t xml:space="preserve">Se recomienda al </w:t>
      </w:r>
      <w:r w:rsidR="0034219E" w:rsidRPr="0034219E">
        <w:rPr>
          <w:rFonts w:ascii="Times New Roman" w:hAnsi="Times New Roman" w:cs="Times New Roman"/>
          <w:lang w:val="es-ES"/>
        </w:rPr>
        <w:t>Convención Internacional sobre l</w:t>
      </w:r>
      <w:r w:rsidR="0034219E" w:rsidRPr="005D494D">
        <w:rPr>
          <w:rFonts w:ascii="Times New Roman" w:hAnsi="Times New Roman" w:cs="Times New Roman"/>
          <w:lang w:val="es-ES"/>
        </w:rPr>
        <w:t>a Eliminación de Todas las</w:t>
      </w:r>
      <w:r w:rsidR="0034219E" w:rsidRPr="0034219E">
        <w:rPr>
          <w:rFonts w:ascii="Times New Roman" w:hAnsi="Times New Roman" w:cs="Times New Roman"/>
          <w:lang w:val="es-ES"/>
        </w:rPr>
        <w:t xml:space="preserve"> </w:t>
      </w:r>
      <w:r w:rsidR="0034219E" w:rsidRPr="005D494D">
        <w:rPr>
          <w:rFonts w:ascii="Times New Roman" w:hAnsi="Times New Roman" w:cs="Times New Roman"/>
          <w:lang w:val="es-ES"/>
        </w:rPr>
        <w:t>Formas</w:t>
      </w:r>
      <w:r w:rsidR="0034219E" w:rsidRPr="0034219E">
        <w:rPr>
          <w:rFonts w:ascii="Times New Roman" w:hAnsi="Times New Roman" w:cs="Times New Roman"/>
          <w:lang w:val="es-ES"/>
        </w:rPr>
        <w:t xml:space="preserve"> </w:t>
      </w:r>
      <w:r w:rsidR="0034219E" w:rsidRPr="005D494D">
        <w:rPr>
          <w:rFonts w:ascii="Times New Roman" w:hAnsi="Times New Roman" w:cs="Times New Roman"/>
          <w:lang w:val="es-ES"/>
        </w:rPr>
        <w:t>de Discriminación Racial</w:t>
      </w:r>
      <w:r w:rsidR="0034219E">
        <w:rPr>
          <w:rFonts w:ascii="Times New Roman" w:hAnsi="Times New Roman" w:cs="Times New Roman"/>
          <w:lang w:val="es-ES"/>
        </w:rPr>
        <w:t xml:space="preserve">, hacer la apreciación sobre el resultado nefasto que trate </w:t>
      </w:r>
      <w:r w:rsidR="0034219E" w:rsidRPr="00DF35BF">
        <w:rPr>
          <w:rFonts w:ascii="Times New Roman" w:hAnsi="Times New Roman" w:cs="Times New Roman"/>
          <w:lang w:val="es-ES"/>
        </w:rPr>
        <w:t>EE. UU</w:t>
      </w:r>
      <w:r w:rsidR="0034219E">
        <w:rPr>
          <w:rFonts w:ascii="Times New Roman" w:hAnsi="Times New Roman" w:cs="Times New Roman"/>
          <w:lang w:val="es-ES"/>
        </w:rPr>
        <w:t xml:space="preserve">, </w:t>
      </w:r>
      <w:r w:rsidR="0034219E">
        <w:rPr>
          <w:rFonts w:ascii="Times New Roman" w:hAnsi="Times New Roman" w:cs="Times New Roman"/>
          <w:lang w:val="es-ES"/>
        </w:rPr>
        <w:t xml:space="preserve">con </w:t>
      </w:r>
      <w:r w:rsidR="0034219E" w:rsidRPr="00DF35BF">
        <w:rPr>
          <w:rFonts w:ascii="Times New Roman" w:hAnsi="Times New Roman" w:cs="Times New Roman"/>
          <w:lang w:val="es-ES"/>
        </w:rPr>
        <w:t xml:space="preserve">el bloqueo contra Cuba </w:t>
      </w:r>
      <w:r w:rsidR="0034219E">
        <w:rPr>
          <w:rFonts w:ascii="Times New Roman" w:hAnsi="Times New Roman" w:cs="Times New Roman"/>
          <w:lang w:val="es-ES"/>
        </w:rPr>
        <w:t xml:space="preserve">, esto debe ser sancionado y debe </w:t>
      </w:r>
      <w:r w:rsidR="0034219E" w:rsidRPr="00DF35BF">
        <w:rPr>
          <w:rFonts w:ascii="Times New Roman" w:hAnsi="Times New Roman" w:cs="Times New Roman"/>
          <w:lang w:val="es-ES"/>
        </w:rPr>
        <w:t>termin</w:t>
      </w:r>
      <w:r w:rsidR="0034219E">
        <w:rPr>
          <w:rFonts w:ascii="Times New Roman" w:hAnsi="Times New Roman" w:cs="Times New Roman"/>
          <w:lang w:val="es-ES"/>
        </w:rPr>
        <w:t xml:space="preserve">ar. </w:t>
      </w:r>
      <w:r w:rsidR="00824C38">
        <w:rPr>
          <w:rFonts w:ascii="Times New Roman" w:hAnsi="Times New Roman" w:cs="Times New Roman"/>
          <w:lang w:val="es-ES"/>
        </w:rPr>
        <w:br/>
      </w:r>
    </w:p>
    <w:p w14:paraId="2F6D9A1D" w14:textId="6B026BE5" w:rsidR="00824C38" w:rsidRDefault="00824C38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15 Se recomienda buscar formas efectivas, digitales para salvaguardar datos de temas etno-raciales y desarrollar el uso esto como una herramienta en la política. 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 xml:space="preserve">16 Desarrollar programas de capacitación para el sector publico para mejorar los conocimientos y así crear más sensibilización en el tema, además de educar a la población en temas jurídicos tanto civiles como penales. </w:t>
      </w:r>
    </w:p>
    <w:p w14:paraId="14D442F6" w14:textId="77777777" w:rsidR="0034219E" w:rsidRPr="00DF35BF" w:rsidRDefault="0034219E" w:rsidP="0034219E">
      <w:pPr>
        <w:pStyle w:val="Sidhuvud"/>
        <w:spacing w:line="360" w:lineRule="auto"/>
        <w:rPr>
          <w:rFonts w:ascii="Times New Roman" w:hAnsi="Times New Roman" w:cs="Times New Roman"/>
          <w:lang w:val="es-ES"/>
        </w:rPr>
      </w:pPr>
    </w:p>
    <w:sectPr w:rsidR="0034219E" w:rsidRPr="00DF3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78CE1" w14:textId="77777777" w:rsidR="00857DA5" w:rsidRDefault="00857DA5" w:rsidP="005D494D">
      <w:r>
        <w:separator/>
      </w:r>
    </w:p>
  </w:endnote>
  <w:endnote w:type="continuationSeparator" w:id="0">
    <w:p w14:paraId="7105A3DF" w14:textId="77777777" w:rsidR="00857DA5" w:rsidRDefault="00857DA5" w:rsidP="005D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90F4" w14:textId="77777777" w:rsidR="006B183D" w:rsidRDefault="006B183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BB343" w14:textId="77777777" w:rsidR="006B183D" w:rsidRDefault="006B183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C696" w14:textId="77777777" w:rsidR="006B183D" w:rsidRDefault="006B183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3D158" w14:textId="77777777" w:rsidR="00857DA5" w:rsidRDefault="00857DA5" w:rsidP="005D494D">
      <w:r>
        <w:separator/>
      </w:r>
    </w:p>
  </w:footnote>
  <w:footnote w:type="continuationSeparator" w:id="0">
    <w:p w14:paraId="37B16F7F" w14:textId="77777777" w:rsidR="00857DA5" w:rsidRDefault="00857DA5" w:rsidP="005D4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37CFD" w14:textId="00D51B81" w:rsidR="005D494D" w:rsidRDefault="00857DA5">
    <w:pPr>
      <w:pStyle w:val="Sidhuvud"/>
    </w:pPr>
    <w:r>
      <w:rPr>
        <w:noProof/>
      </w:rPr>
      <w:pict w14:anchorId="657901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6481731" o:spid="_x0000_s1027" type="#_x0000_t75" alt="" style="position:absolute;margin-left:0;margin-top:0;width:453.4pt;height:449.6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 impulso multiple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D374" w14:textId="0A493D40" w:rsidR="006B183D" w:rsidRDefault="00857DA5" w:rsidP="006B183D">
    <w:pPr>
      <w:pStyle w:val="p1"/>
      <w:jc w:val="right"/>
    </w:pPr>
    <w:r>
      <w:rPr>
        <w:b/>
        <w:bCs/>
        <w:noProof/>
        <w14:ligatures w14:val="standardContextual"/>
      </w:rPr>
      <w:pict w14:anchorId="48B9B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6481732" o:spid="_x0000_s1026" type="#_x0000_t75" alt="" style="position:absolute;left:0;text-align:left;margin-left:0;margin-top:0;width:453.4pt;height:449.6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 impulso multiple" gain="19661f" blacklevel="22938f"/>
        </v:shape>
      </w:pict>
    </w:r>
    <w:r w:rsidR="006B183D">
      <w:rPr>
        <w:b/>
        <w:bCs/>
      </w:rPr>
      <w:t>CERD/C/CUB/22-26</w:t>
    </w:r>
  </w:p>
  <w:p w14:paraId="6479FD3B" w14:textId="66EA7A89" w:rsidR="005D494D" w:rsidRPr="006B183D" w:rsidRDefault="005D494D" w:rsidP="006B183D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25E51" w14:textId="5A7DD2F6" w:rsidR="005D494D" w:rsidRDefault="00857DA5">
    <w:pPr>
      <w:pStyle w:val="Sidhuvud"/>
    </w:pPr>
    <w:r>
      <w:rPr>
        <w:noProof/>
      </w:rPr>
      <w:pict w14:anchorId="7A1E78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6481730" o:spid="_x0000_s1025" type="#_x0000_t75" alt="" style="position:absolute;margin-left:0;margin-top:0;width:453.4pt;height:449.6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 impulso multiple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35C0"/>
    <w:multiLevelType w:val="hybridMultilevel"/>
    <w:tmpl w:val="8490094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F3964"/>
    <w:multiLevelType w:val="hybridMultilevel"/>
    <w:tmpl w:val="14D6C7A2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F726B"/>
    <w:multiLevelType w:val="hybridMultilevel"/>
    <w:tmpl w:val="D4369778"/>
    <w:lvl w:ilvl="0" w:tplc="DA6845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05730"/>
    <w:multiLevelType w:val="hybridMultilevel"/>
    <w:tmpl w:val="DA3E099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71311"/>
    <w:multiLevelType w:val="hybridMultilevel"/>
    <w:tmpl w:val="58320FC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D7059"/>
    <w:multiLevelType w:val="hybridMultilevel"/>
    <w:tmpl w:val="6742B23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B6A7C"/>
    <w:multiLevelType w:val="hybridMultilevel"/>
    <w:tmpl w:val="7FECF03A"/>
    <w:lvl w:ilvl="0" w:tplc="983836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110B5"/>
    <w:multiLevelType w:val="hybridMultilevel"/>
    <w:tmpl w:val="C12AD93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825906">
    <w:abstractNumId w:val="5"/>
  </w:num>
  <w:num w:numId="2" w16cid:durableId="1222249838">
    <w:abstractNumId w:val="2"/>
  </w:num>
  <w:num w:numId="3" w16cid:durableId="1855223320">
    <w:abstractNumId w:val="6"/>
  </w:num>
  <w:num w:numId="4" w16cid:durableId="235553255">
    <w:abstractNumId w:val="3"/>
  </w:num>
  <w:num w:numId="5" w16cid:durableId="1729258492">
    <w:abstractNumId w:val="1"/>
  </w:num>
  <w:num w:numId="6" w16cid:durableId="980232093">
    <w:abstractNumId w:val="7"/>
  </w:num>
  <w:num w:numId="7" w16cid:durableId="1339042613">
    <w:abstractNumId w:val="4"/>
  </w:num>
  <w:num w:numId="8" w16cid:durableId="811289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94D"/>
    <w:rsid w:val="0001172C"/>
    <w:rsid w:val="0008724D"/>
    <w:rsid w:val="0011176D"/>
    <w:rsid w:val="00124FEF"/>
    <w:rsid w:val="00245FAF"/>
    <w:rsid w:val="0034219E"/>
    <w:rsid w:val="003F2565"/>
    <w:rsid w:val="00475E99"/>
    <w:rsid w:val="00526514"/>
    <w:rsid w:val="005D494D"/>
    <w:rsid w:val="00645B91"/>
    <w:rsid w:val="006B16E4"/>
    <w:rsid w:val="006B183D"/>
    <w:rsid w:val="00824C38"/>
    <w:rsid w:val="00857DA5"/>
    <w:rsid w:val="008E668E"/>
    <w:rsid w:val="00971E93"/>
    <w:rsid w:val="009B11CC"/>
    <w:rsid w:val="00AA2E98"/>
    <w:rsid w:val="00AB5524"/>
    <w:rsid w:val="00B0378C"/>
    <w:rsid w:val="00BD1B43"/>
    <w:rsid w:val="00CE06DA"/>
    <w:rsid w:val="00D214F0"/>
    <w:rsid w:val="00DD211B"/>
    <w:rsid w:val="00DF35BF"/>
    <w:rsid w:val="00E264FC"/>
    <w:rsid w:val="00F4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EC300"/>
  <w15:chartTrackingRefBased/>
  <w15:docId w15:val="{83D3A094-CEB6-4B41-8FEA-F302EA1A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D4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5D4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D4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D4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D4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D49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D49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D49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D49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D4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5D4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5D4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D494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D494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D494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D494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D494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D494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5D49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D4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D49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D4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D49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5D494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5D494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5D494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5D4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5D494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5D494D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aliases w:val="6_G"/>
    <w:basedOn w:val="Normal"/>
    <w:link w:val="SidhuvudChar"/>
    <w:uiPriority w:val="99"/>
    <w:unhideWhenUsed/>
    <w:qFormat/>
    <w:rsid w:val="005D494D"/>
    <w:pPr>
      <w:tabs>
        <w:tab w:val="center" w:pos="4536"/>
        <w:tab w:val="right" w:pos="9072"/>
      </w:tabs>
    </w:pPr>
  </w:style>
  <w:style w:type="character" w:customStyle="1" w:styleId="SidhuvudChar">
    <w:name w:val="Sidhuvud Char"/>
    <w:aliases w:val="6_G Char"/>
    <w:basedOn w:val="Standardstycketeckensnitt"/>
    <w:link w:val="Sidhuvud"/>
    <w:uiPriority w:val="99"/>
    <w:rsid w:val="005D494D"/>
  </w:style>
  <w:style w:type="paragraph" w:styleId="Sidfot">
    <w:name w:val="footer"/>
    <w:basedOn w:val="Normal"/>
    <w:link w:val="SidfotChar"/>
    <w:uiPriority w:val="99"/>
    <w:unhideWhenUsed/>
    <w:rsid w:val="005D494D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5D494D"/>
  </w:style>
  <w:style w:type="paragraph" w:customStyle="1" w:styleId="p1">
    <w:name w:val="p1"/>
    <w:basedOn w:val="Normal"/>
    <w:rsid w:val="006B183D"/>
    <w:rPr>
      <w:rFonts w:ascii="Times New Roman" w:eastAsia="Times New Roman" w:hAnsi="Times New Roman" w:cs="Times New Roman"/>
      <w:color w:val="000000"/>
      <w:kern w:val="0"/>
      <w:sz w:val="14"/>
      <w:szCs w:val="14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934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Gomez Rojas (elev)</dc:creator>
  <cp:keywords/>
  <dc:description/>
  <cp:lastModifiedBy>Salome Gomez Rojas (elev)</cp:lastModifiedBy>
  <cp:revision>4</cp:revision>
  <dcterms:created xsi:type="dcterms:W3CDTF">2026-03-22T18:33:00Z</dcterms:created>
  <dcterms:modified xsi:type="dcterms:W3CDTF">2026-03-22T22:05:00Z</dcterms:modified>
</cp:coreProperties>
</file>