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ind w:left="360" w:hanging="360"/>
        <w:jc w:val="right"/>
        <w:rPr>
          <w:rFonts w:ascii="Times New Roman" w:hAnsi="Times New Roman" w:cs="Times New Roman"/>
          <w:b/>
          <w:sz w:val="24"/>
          <w:szCs w:val="24"/>
        </w:rPr>
      </w:pPr>
      <w:r w:rsidRPr="0046766B">
        <w:rPr>
          <w:rFonts w:ascii="Times New Roman" w:hAnsi="Times New Roman" w:cs="Times New Roman"/>
          <w:b/>
          <w:sz w:val="24"/>
          <w:szCs w:val="24"/>
        </w:rPr>
        <w:t>Annex XIX</w:t>
      </w: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bCs/>
          <w:sz w:val="24"/>
          <w:szCs w:val="24"/>
        </w:rPr>
        <w:t>Detailed measures taken under the education and human resources strategy and plan of implementation for the period 2008–2020, to ensure that children with disabilities have access to inclusive education and leisure, play and cultural activities, with adequate support</w:t>
      </w:r>
    </w:p>
    <w:p w:rsidR="00922543" w:rsidRPr="0046766B" w:rsidRDefault="00922543" w:rsidP="0046766B">
      <w:pPr>
        <w:spacing w:line="276" w:lineRule="auto"/>
        <w:jc w:val="both"/>
        <w:rPr>
          <w:rFonts w:ascii="Times New Roman" w:eastAsia="Times New Roman" w:hAnsi="Times New Roman" w:cs="Times New Roman"/>
          <w:b/>
          <w:sz w:val="24"/>
          <w:szCs w:val="24"/>
          <w:lang w:val="en-GB"/>
        </w:rPr>
      </w:pPr>
    </w:p>
    <w:p w:rsidR="00922543" w:rsidRPr="0046766B" w:rsidRDefault="00922543" w:rsidP="002331B1">
      <w:pPr>
        <w:pStyle w:val="ListParagraph"/>
        <w:numPr>
          <w:ilvl w:val="0"/>
          <w:numId w:val="62"/>
        </w:numPr>
        <w:spacing w:line="276" w:lineRule="auto"/>
        <w:jc w:val="both"/>
        <w:rPr>
          <w:rFonts w:ascii="Times New Roman" w:eastAsia="Times New Roman" w:hAnsi="Times New Roman" w:cs="Times New Roman"/>
          <w:b/>
          <w:sz w:val="24"/>
          <w:szCs w:val="24"/>
          <w:lang w:val="en-GB"/>
        </w:rPr>
      </w:pPr>
      <w:r w:rsidRPr="0046766B">
        <w:rPr>
          <w:rFonts w:ascii="Times New Roman" w:eastAsia="Times New Roman" w:hAnsi="Times New Roman" w:cs="Times New Roman"/>
          <w:b/>
          <w:sz w:val="24"/>
          <w:szCs w:val="24"/>
          <w:lang w:val="en-GB"/>
        </w:rPr>
        <w:t>Outreach Exercise</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The Ministry of Education, Tertiary Education, Science and Technology initiated an outreach exercise for the registration of learners with Special Education Needs, with effect from 2010. In the first year only 6 children were registered. Over the years, the number of children has kept on increasing and for 2019, it stood at 80. </w:t>
      </w:r>
    </w:p>
    <w:p w:rsidR="00922543" w:rsidRPr="0046766B" w:rsidRDefault="00922543" w:rsidP="002331B1">
      <w:pPr>
        <w:pStyle w:val="ListParagraph"/>
        <w:numPr>
          <w:ilvl w:val="0"/>
          <w:numId w:val="62"/>
        </w:numPr>
        <w:spacing w:line="276" w:lineRule="auto"/>
        <w:jc w:val="both"/>
        <w:rPr>
          <w:rFonts w:ascii="Times New Roman" w:eastAsia="Times New Roman" w:hAnsi="Times New Roman" w:cs="Times New Roman"/>
          <w:b/>
          <w:sz w:val="24"/>
          <w:szCs w:val="24"/>
          <w:lang w:val="en-GB"/>
        </w:rPr>
      </w:pPr>
      <w:r w:rsidRPr="0046766B">
        <w:rPr>
          <w:rFonts w:ascii="Times New Roman" w:eastAsia="Times New Roman" w:hAnsi="Times New Roman" w:cs="Times New Roman"/>
          <w:b/>
          <w:sz w:val="24"/>
          <w:szCs w:val="24"/>
          <w:lang w:val="en-GB"/>
        </w:rPr>
        <w:t>Integrated Units</w:t>
      </w:r>
    </w:p>
    <w:p w:rsidR="00495912" w:rsidRDefault="00495912" w:rsidP="00495912">
      <w:pPr>
        <w:spacing w:line="276" w:lineRule="auto"/>
        <w:jc w:val="both"/>
        <w:rPr>
          <w:rFonts w:ascii="Times New Roman" w:eastAsia="Times New Roman" w:hAnsi="Times New Roman" w:cs="Times New Roman"/>
          <w:sz w:val="24"/>
          <w:szCs w:val="24"/>
          <w:lang w:val="en-GB"/>
        </w:rPr>
      </w:pPr>
      <w:r w:rsidRPr="00495912">
        <w:rPr>
          <w:rFonts w:ascii="Times New Roman" w:eastAsia="Times New Roman" w:hAnsi="Times New Roman" w:cs="Times New Roman"/>
          <w:sz w:val="24"/>
          <w:szCs w:val="24"/>
          <w:lang w:val="en-GB"/>
        </w:rPr>
        <w:t>The Ministry has set up 11 Integrated Units in mainstream primary schools around the island. out of which, 6 are run in partnership with NGOs catering for children with special needs. The number of children attending integrated units stands at 88.</w:t>
      </w:r>
    </w:p>
    <w:p w:rsidR="00922543" w:rsidRPr="00495912" w:rsidRDefault="00922543" w:rsidP="002331B1">
      <w:pPr>
        <w:pStyle w:val="ListParagraph"/>
        <w:numPr>
          <w:ilvl w:val="0"/>
          <w:numId w:val="62"/>
        </w:numPr>
        <w:spacing w:line="276" w:lineRule="auto"/>
        <w:jc w:val="both"/>
        <w:rPr>
          <w:rFonts w:ascii="Times New Roman" w:eastAsia="Times New Roman" w:hAnsi="Times New Roman" w:cs="Times New Roman"/>
          <w:b/>
          <w:sz w:val="24"/>
          <w:szCs w:val="24"/>
          <w:lang w:val="en-GB"/>
        </w:rPr>
      </w:pPr>
      <w:r w:rsidRPr="00495912">
        <w:rPr>
          <w:rFonts w:ascii="Times New Roman" w:eastAsia="Times New Roman" w:hAnsi="Times New Roman" w:cs="Times New Roman"/>
          <w:b/>
          <w:sz w:val="24"/>
          <w:szCs w:val="24"/>
          <w:lang w:val="en-GB"/>
        </w:rPr>
        <w:t xml:space="preserve">SEN Resource &amp; Development Centres </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The Special Education Needs Resource </w:t>
      </w:r>
      <w:r w:rsidR="006B3B27" w:rsidRPr="0046766B">
        <w:rPr>
          <w:rFonts w:ascii="Times New Roman" w:eastAsia="Times New Roman" w:hAnsi="Times New Roman" w:cs="Times New Roman"/>
          <w:sz w:val="24"/>
          <w:szCs w:val="24"/>
          <w:lang w:val="en-GB"/>
        </w:rPr>
        <w:t>and</w:t>
      </w:r>
      <w:r w:rsidRPr="0046766B">
        <w:rPr>
          <w:rFonts w:ascii="Times New Roman" w:eastAsia="Times New Roman" w:hAnsi="Times New Roman" w:cs="Times New Roman"/>
          <w:sz w:val="24"/>
          <w:szCs w:val="24"/>
          <w:lang w:val="en-GB"/>
        </w:rPr>
        <w:t xml:space="preserve"> Development Centres operates as a One-Stop-Shop to provide specialised services, such as those of psychologists, occupational therapists, and physiotherapists to learners with special needs.</w:t>
      </w:r>
    </w:p>
    <w:p w:rsidR="00922543" w:rsidRPr="0046766B" w:rsidRDefault="00922543" w:rsidP="002331B1">
      <w:pPr>
        <w:pStyle w:val="ListParagraph"/>
        <w:numPr>
          <w:ilvl w:val="0"/>
          <w:numId w:val="62"/>
        </w:numPr>
        <w:spacing w:line="276" w:lineRule="auto"/>
        <w:jc w:val="both"/>
        <w:rPr>
          <w:rFonts w:ascii="Times New Roman" w:eastAsia="Times New Roman" w:hAnsi="Times New Roman" w:cs="Times New Roman"/>
          <w:b/>
          <w:sz w:val="24"/>
          <w:szCs w:val="24"/>
          <w:lang w:val="en-GB"/>
        </w:rPr>
      </w:pPr>
      <w:r w:rsidRPr="0046766B">
        <w:rPr>
          <w:rFonts w:ascii="Times New Roman" w:eastAsia="Times New Roman" w:hAnsi="Times New Roman" w:cs="Times New Roman"/>
          <w:b/>
          <w:sz w:val="24"/>
          <w:szCs w:val="24"/>
          <w:lang w:val="en-GB"/>
        </w:rPr>
        <w:t>Barrier Free Access</w:t>
      </w:r>
    </w:p>
    <w:p w:rsidR="00241534" w:rsidRPr="00B36E37" w:rsidRDefault="00241534" w:rsidP="00B36E37">
      <w:pPr>
        <w:spacing w:line="276" w:lineRule="auto"/>
        <w:jc w:val="both"/>
        <w:rPr>
          <w:rFonts w:ascii="Times New Roman" w:eastAsia="Times New Roman" w:hAnsi="Times New Roman" w:cs="Times New Roman"/>
          <w:b/>
          <w:sz w:val="24"/>
          <w:szCs w:val="24"/>
          <w:lang w:val="en-GB"/>
        </w:rPr>
      </w:pPr>
      <w:r w:rsidRPr="00B36E37">
        <w:rPr>
          <w:rFonts w:ascii="Times New Roman" w:eastAsia="Times New Roman" w:hAnsi="Times New Roman" w:cs="Times New Roman"/>
          <w:sz w:val="24"/>
          <w:szCs w:val="24"/>
          <w:lang w:val="en-GB"/>
        </w:rPr>
        <w:t>The Ministry of Education, Tertiary Education, Science and Technology has taken a series of measures to facilitate the learning process for those with special needs including installation of ramps and handrails; provision of adapted toilets; construction of covered links between building blocks and construction of alighting bay. As at date 53 secondary schools have completed infrastructural works in respect to barrier-free access.</w:t>
      </w:r>
    </w:p>
    <w:p w:rsidR="00241534" w:rsidRPr="00241534" w:rsidRDefault="00241534" w:rsidP="00241534">
      <w:pPr>
        <w:pStyle w:val="ListParagraph"/>
        <w:spacing w:line="276" w:lineRule="auto"/>
        <w:ind w:left="360"/>
        <w:jc w:val="both"/>
        <w:rPr>
          <w:rFonts w:ascii="Times New Roman" w:eastAsia="Times New Roman" w:hAnsi="Times New Roman" w:cs="Times New Roman"/>
          <w:b/>
          <w:sz w:val="24"/>
          <w:szCs w:val="24"/>
          <w:lang w:val="en-GB"/>
        </w:rPr>
      </w:pPr>
    </w:p>
    <w:p w:rsidR="00922543" w:rsidRPr="0046766B" w:rsidRDefault="00922543" w:rsidP="002331B1">
      <w:pPr>
        <w:pStyle w:val="ListParagraph"/>
        <w:numPr>
          <w:ilvl w:val="0"/>
          <w:numId w:val="62"/>
        </w:numPr>
        <w:spacing w:line="276" w:lineRule="auto"/>
        <w:jc w:val="both"/>
        <w:rPr>
          <w:rFonts w:ascii="Times New Roman" w:eastAsia="Times New Roman" w:hAnsi="Times New Roman" w:cs="Times New Roman"/>
          <w:b/>
          <w:sz w:val="24"/>
          <w:szCs w:val="24"/>
          <w:lang w:val="en-GB"/>
        </w:rPr>
      </w:pPr>
      <w:r w:rsidRPr="0046766B">
        <w:rPr>
          <w:rFonts w:ascii="Times New Roman" w:eastAsia="Times New Roman" w:hAnsi="Times New Roman" w:cs="Times New Roman"/>
          <w:b/>
          <w:sz w:val="24"/>
          <w:szCs w:val="24"/>
          <w:lang w:val="en-GB"/>
        </w:rPr>
        <w:t>Scholarships</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As from financial year (2016/2017), </w:t>
      </w:r>
      <w:r w:rsidR="00B36E37">
        <w:rPr>
          <w:rFonts w:ascii="Times New Roman" w:eastAsia="Times New Roman" w:hAnsi="Times New Roman" w:cs="Times New Roman"/>
          <w:sz w:val="24"/>
          <w:szCs w:val="24"/>
          <w:lang w:val="en-GB"/>
        </w:rPr>
        <w:t>18</w:t>
      </w:r>
      <w:r w:rsidRPr="0046766B">
        <w:rPr>
          <w:rFonts w:ascii="Times New Roman" w:eastAsia="Times New Roman" w:hAnsi="Times New Roman" w:cs="Times New Roman"/>
          <w:sz w:val="24"/>
          <w:szCs w:val="24"/>
          <w:lang w:val="en-GB"/>
        </w:rPr>
        <w:t xml:space="preserve"> learners with Special Education Needs have been offered a scholarship to pursue Post-Secondary/Tertiary courses. They are also benefitting from a stipend of 5,000</w:t>
      </w:r>
      <w:r w:rsidR="00E67CDE" w:rsidRPr="0046766B">
        <w:rPr>
          <w:rFonts w:ascii="Times New Roman" w:eastAsia="Times New Roman" w:hAnsi="Times New Roman" w:cs="Times New Roman"/>
          <w:sz w:val="24"/>
          <w:szCs w:val="24"/>
          <w:lang w:val="en-GB"/>
        </w:rPr>
        <w:t xml:space="preserve"> </w:t>
      </w:r>
      <w:r w:rsidR="00806726" w:rsidRPr="0046766B">
        <w:rPr>
          <w:rFonts w:ascii="Times New Roman" w:eastAsia="Times New Roman" w:hAnsi="Times New Roman" w:cs="Times New Roman"/>
          <w:sz w:val="24"/>
          <w:szCs w:val="24"/>
          <w:lang w:val="en-GB"/>
        </w:rPr>
        <w:t>rupees (</w:t>
      </w:r>
      <w:r w:rsidR="00806726" w:rsidRPr="0046766B">
        <w:rPr>
          <w:rFonts w:ascii="Times New Roman" w:hAnsi="Times New Roman" w:cs="Times New Roman"/>
          <w:sz w:val="24"/>
          <w:szCs w:val="24"/>
        </w:rPr>
        <w:t>a</w:t>
      </w:r>
      <w:r w:rsidR="00E67CDE" w:rsidRPr="0046766B">
        <w:rPr>
          <w:rFonts w:ascii="Times New Roman" w:hAnsi="Times New Roman" w:cs="Times New Roman"/>
          <w:sz w:val="24"/>
          <w:szCs w:val="24"/>
        </w:rPr>
        <w:t xml:space="preserve">pproximately </w:t>
      </w:r>
      <w:r w:rsidR="00806726"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120</w:t>
      </w:r>
      <w:r w:rsidR="00806726" w:rsidRPr="0046766B">
        <w:rPr>
          <w:rFonts w:ascii="Times New Roman" w:hAnsi="Times New Roman" w:cs="Times New Roman"/>
          <w:sz w:val="24"/>
          <w:szCs w:val="24"/>
        </w:rPr>
        <w:t>)</w:t>
      </w:r>
      <w:r w:rsidR="00E67CDE" w:rsidRPr="0046766B">
        <w:rPr>
          <w:rFonts w:ascii="Times New Roman" w:hAnsi="Times New Roman" w:cs="Times New Roman"/>
          <w:sz w:val="24"/>
          <w:szCs w:val="24"/>
        </w:rPr>
        <w:t xml:space="preserve"> </w:t>
      </w:r>
      <w:r w:rsidRPr="0046766B">
        <w:rPr>
          <w:rFonts w:ascii="Times New Roman" w:eastAsia="Times New Roman" w:hAnsi="Times New Roman" w:cs="Times New Roman"/>
          <w:sz w:val="24"/>
          <w:szCs w:val="24"/>
          <w:lang w:val="en-GB"/>
        </w:rPr>
        <w:t>monthly</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Furthermore, this Ministry has taken additional measures to bring inclusive, quality and free primary and. These include:</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 </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the provision of adapted textbooks for learners with visual and auditory impairments;</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lastRenderedPageBreak/>
        <w:t>the provision of personal computers fitted with Screen Reader and Screen Magnifier Software for visually impaired learners;</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       the provision of braille displays for blind learners;</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the support of Assistant Teachers/Carers for academic tasks;</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     extra assistance from class educators and support teachers;</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      the provision of assistance for reading and writing assessments and examinations as well as extra time for same;</w:t>
      </w:r>
    </w:p>
    <w:p w:rsidR="00922543" w:rsidRPr="0046766B" w:rsidRDefault="00922543" w:rsidP="002331B1">
      <w:pPr>
        <w:numPr>
          <w:ilvl w:val="0"/>
          <w:numId w:val="63"/>
        </w:num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assistance of specialist teachers/ interpreters for learners with hearing impairment in secondary schools and for examination purposes with the active collaboration of NGOs; and provision of adapted furniture and wheelchairs</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Sport is regarded as one of the vital components in the social integration of people with disabilities into our society. </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p>
    <w:p w:rsidR="00BE07CC" w:rsidRDefault="00BE07CC" w:rsidP="0046766B">
      <w:pPr>
        <w:spacing w:line="276" w:lineRule="auto"/>
        <w:jc w:val="both"/>
        <w:rPr>
          <w:rFonts w:ascii="Times New Roman" w:eastAsia="Times New Roman" w:hAnsi="Times New Roman" w:cs="Times New Roman"/>
          <w:sz w:val="24"/>
          <w:szCs w:val="24"/>
          <w:lang w:val="en-GB"/>
        </w:rPr>
      </w:pPr>
      <w:r w:rsidRPr="00BE07CC">
        <w:rPr>
          <w:rFonts w:ascii="Times New Roman" w:eastAsia="Times New Roman" w:hAnsi="Times New Roman" w:cs="Times New Roman"/>
          <w:sz w:val="24"/>
          <w:szCs w:val="24"/>
          <w:lang w:val="en-GB"/>
        </w:rPr>
        <w:t xml:space="preserve">The Sports Act of 2016 makes provision for the establishment of the Mauritius Paralympic Committee grouping all National Sports Federations catering for person with a disability. </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 xml:space="preserve">Leisure and culture are used as a tool for development of personalities while encouraging networking between people with diverse abilities. The Ministry of Arts and Cultural Heritage assists artists with disabilities for their creative works and encourages their participation in programmes at national level. </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According to the White Paper, entitled Creative Mauritius - Vision 2025 which is the first comprehensive cultural policy framework, the Ministry will take deliberate steps to address forms of discrimination such as race/ethnicity, gender, disabilities, and other forms of discrimination based on biology; forms of discrimination based on privileged access to resources such as elitism and class distinction; discrimination based on geographies such as urban versus rural, centre versus periphery, amongst others; and other cultural/ ideological forms of discrimination, such as those based on religion, political affiliation, etc.</w:t>
      </w:r>
    </w:p>
    <w:p w:rsidR="00922543" w:rsidRPr="0046766B" w:rsidRDefault="00922543" w:rsidP="0046766B">
      <w:pPr>
        <w:spacing w:line="276" w:lineRule="auto"/>
        <w:jc w:val="both"/>
        <w:rPr>
          <w:rFonts w:ascii="Times New Roman" w:eastAsia="Times New Roman" w:hAnsi="Times New Roman" w:cs="Times New Roman"/>
          <w:sz w:val="24"/>
          <w:szCs w:val="24"/>
          <w:lang w:val="en-GB"/>
        </w:rPr>
      </w:pPr>
    </w:p>
    <w:p w:rsidR="00922543" w:rsidRPr="0046766B" w:rsidRDefault="00922543" w:rsidP="0046766B">
      <w:pPr>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Children with hearing impairment are provided with specialised teachers/interpreters in mainstream secondary schools with the active collaboration of Non-Governmental Organisations. Those specialised teachers/interpreters also assist them for examinations.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B63F23" w:rsidP="0046766B">
      <w:pPr>
        <w:spacing w:line="276" w:lineRule="auto"/>
        <w:rPr>
          <w:rFonts w:ascii="Times New Roman" w:hAnsi="Times New Roman" w:cs="Times New Roman"/>
          <w:bCs/>
          <w:sz w:val="24"/>
          <w:szCs w:val="24"/>
        </w:rPr>
      </w:pPr>
      <w:r w:rsidRPr="00B63F23">
        <w:rPr>
          <w:rFonts w:ascii="Times New Roman" w:hAnsi="Times New Roman" w:cs="Times New Roman"/>
          <w:bCs/>
          <w:sz w:val="24"/>
          <w:szCs w:val="24"/>
        </w:rPr>
        <w:t xml:space="preserve">Through the François </w:t>
      </w:r>
      <w:proofErr w:type="spellStart"/>
      <w:r w:rsidRPr="00B63F23">
        <w:rPr>
          <w:rFonts w:ascii="Times New Roman" w:hAnsi="Times New Roman" w:cs="Times New Roman"/>
          <w:bCs/>
          <w:sz w:val="24"/>
          <w:szCs w:val="24"/>
        </w:rPr>
        <w:t>Sockalingum</w:t>
      </w:r>
      <w:proofErr w:type="spellEnd"/>
      <w:r w:rsidRPr="00B63F23">
        <w:rPr>
          <w:rFonts w:ascii="Times New Roman" w:hAnsi="Times New Roman" w:cs="Times New Roman"/>
          <w:bCs/>
          <w:sz w:val="24"/>
          <w:szCs w:val="24"/>
        </w:rPr>
        <w:t xml:space="preserve"> Award (Sponsorship Scheme), students with disabilities who pass the </w:t>
      </w:r>
      <w:r w:rsidRPr="00B63F23">
        <w:rPr>
          <w:rFonts w:ascii="Times New Roman" w:hAnsi="Times New Roman" w:cs="Times New Roman"/>
          <w:bCs/>
          <w:sz w:val="24"/>
          <w:szCs w:val="24"/>
        </w:rPr>
        <w:tab/>
        <w:t xml:space="preserve">(PSAC) and pursue their secondary studies are eligible to a monthly stipend of </w:t>
      </w:r>
      <w:proofErr w:type="spellStart"/>
      <w:r w:rsidRPr="00B63F23">
        <w:rPr>
          <w:rFonts w:ascii="Times New Roman" w:hAnsi="Times New Roman" w:cs="Times New Roman"/>
          <w:bCs/>
          <w:sz w:val="24"/>
          <w:szCs w:val="24"/>
        </w:rPr>
        <w:t>Rs</w:t>
      </w:r>
      <w:proofErr w:type="spellEnd"/>
      <w:r w:rsidRPr="00B63F23">
        <w:rPr>
          <w:rFonts w:ascii="Times New Roman" w:hAnsi="Times New Roman" w:cs="Times New Roman"/>
          <w:bCs/>
          <w:sz w:val="24"/>
          <w:szCs w:val="24"/>
        </w:rPr>
        <w:t xml:space="preserve"> 750</w:t>
      </w:r>
      <w:r w:rsidR="00F6076B">
        <w:rPr>
          <w:rFonts w:ascii="Times New Roman" w:hAnsi="Times New Roman" w:cs="Times New Roman"/>
          <w:bCs/>
          <w:sz w:val="24"/>
          <w:szCs w:val="24"/>
        </w:rPr>
        <w:t>.</w:t>
      </w:r>
      <w:bookmarkStart w:id="0" w:name="_GoBack"/>
      <w:bookmarkEnd w:id="0"/>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w:t>
      </w:r>
    </w:p>
    <w:sectPr w:rsidR="00660C2F" w:rsidRPr="00660C2F"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907" w:rsidRDefault="00321907" w:rsidP="008C3077">
      <w:pPr>
        <w:spacing w:after="0" w:line="240" w:lineRule="auto"/>
      </w:pPr>
      <w:r>
        <w:separator/>
      </w:r>
    </w:p>
  </w:endnote>
  <w:endnote w:type="continuationSeparator" w:id="0">
    <w:p w:rsidR="00321907" w:rsidRDefault="00321907"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F6076B">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907" w:rsidRDefault="00321907" w:rsidP="008C3077">
      <w:pPr>
        <w:spacing w:after="0" w:line="240" w:lineRule="auto"/>
      </w:pPr>
      <w:r>
        <w:separator/>
      </w:r>
    </w:p>
  </w:footnote>
  <w:footnote w:type="continuationSeparator" w:id="0">
    <w:p w:rsidR="00321907" w:rsidRDefault="00321907"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1907"/>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4765"/>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12D"/>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2798B"/>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76B"/>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EA7A2"/>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C9ED63-E4D8-4505-91D3-9FE6619377F2}">
  <ds:schemaRefs>
    <ds:schemaRef ds:uri="http://schemas.openxmlformats.org/officeDocument/2006/bibliography"/>
  </ds:schemaRefs>
</ds:datastoreItem>
</file>

<file path=customXml/itemProps2.xml><?xml version="1.0" encoding="utf-8"?>
<ds:datastoreItem xmlns:ds="http://schemas.openxmlformats.org/officeDocument/2006/customXml" ds:itemID="{E7C1808D-C201-42AB-8217-AFB452D3D1A1}"/>
</file>

<file path=customXml/itemProps3.xml><?xml version="1.0" encoding="utf-8"?>
<ds:datastoreItem xmlns:ds="http://schemas.openxmlformats.org/officeDocument/2006/customXml" ds:itemID="{CE9BAA00-7F1E-4F88-849F-0974463283F5}"/>
</file>

<file path=customXml/itemProps4.xml><?xml version="1.0" encoding="utf-8"?>
<ds:datastoreItem xmlns:ds="http://schemas.openxmlformats.org/officeDocument/2006/customXml" ds:itemID="{937AEC99-36D8-4853-908A-B514AE70D73A}"/>
</file>

<file path=docProps/app.xml><?xml version="1.0" encoding="utf-8"?>
<Properties xmlns="http://schemas.openxmlformats.org/officeDocument/2006/extended-properties" xmlns:vt="http://schemas.openxmlformats.org/officeDocument/2006/docPropsVTypes">
  <Template>Normal</Template>
  <TotalTime>2</TotalTime>
  <Pages>2</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4</cp:revision>
  <cp:lastPrinted>2021-10-26T05:41:00Z</cp:lastPrinted>
  <dcterms:created xsi:type="dcterms:W3CDTF">2021-11-13T06:33:00Z</dcterms:created>
  <dcterms:modified xsi:type="dcterms:W3CDTF">2021-11-13T07:42:00Z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