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A61BCC" w14:textId="77777777" w:rsidR="004226F9" w:rsidRPr="00122AE5" w:rsidRDefault="00000000">
      <w:pPr>
        <w:spacing w:before="240" w:after="240"/>
        <w:jc w:val="cente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Shadow Report on India’s Compliance with the International Convention on the Elimination of All Forms of Racial Discrimination (ICERD) in Indian-Administered Kashmir (IAK)</w:t>
      </w:r>
    </w:p>
    <w:p w14:paraId="17854B49" w14:textId="77777777" w:rsidR="004226F9" w:rsidRPr="00122AE5" w:rsidRDefault="00000000">
      <w:pPr>
        <w:jc w:val="cente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Submitted to the Committee on the Elimination of Racial Discrimination for its Review of India’s Combined Twentieth and Twenty-First Periodic Reports</w:t>
      </w:r>
    </w:p>
    <w:p w14:paraId="6FA5F1D4" w14:textId="77777777" w:rsidR="004226F9" w:rsidRPr="00122AE5" w:rsidRDefault="004226F9">
      <w:pPr>
        <w:jc w:val="center"/>
        <w:rPr>
          <w:rFonts w:ascii="Times New Roman" w:eastAsia="Times New Roman" w:hAnsi="Times New Roman" w:cs="Times New Roman"/>
          <w:b/>
          <w:bCs/>
          <w:sz w:val="24"/>
          <w:szCs w:val="24"/>
        </w:rPr>
      </w:pPr>
    </w:p>
    <w:p w14:paraId="4C3B48B4" w14:textId="77777777" w:rsidR="004226F9" w:rsidRPr="00122AE5" w:rsidRDefault="00000000">
      <w:pPr>
        <w:jc w:val="cente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118th Session, 10–25 August 2026</w:t>
      </w:r>
    </w:p>
    <w:p w14:paraId="1960F071" w14:textId="77777777" w:rsidR="004226F9" w:rsidRPr="00122AE5" w:rsidRDefault="004226F9">
      <w:pPr>
        <w:jc w:val="center"/>
        <w:rPr>
          <w:rFonts w:ascii="Times New Roman" w:eastAsia="Times New Roman" w:hAnsi="Times New Roman" w:cs="Times New Roman"/>
          <w:b/>
          <w:bCs/>
          <w:sz w:val="24"/>
          <w:szCs w:val="24"/>
        </w:rPr>
      </w:pPr>
    </w:p>
    <w:p w14:paraId="36F4EABB" w14:textId="77777777" w:rsidR="004226F9" w:rsidRPr="00122AE5" w:rsidRDefault="00000000">
      <w:pPr>
        <w:jc w:val="cente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Submitted by a Coalition of Organizations Consisting of:</w:t>
      </w:r>
    </w:p>
    <w:p w14:paraId="6CDDCCF1" w14:textId="77777777" w:rsidR="004226F9" w:rsidRPr="00122AE5" w:rsidRDefault="00000000">
      <w:pPr>
        <w:jc w:val="center"/>
        <w:rPr>
          <w:rFonts w:ascii="Times New Roman" w:eastAsia="Times New Roman" w:hAnsi="Times New Roman" w:cs="Times New Roman"/>
          <w:sz w:val="24"/>
          <w:szCs w:val="24"/>
          <w:highlight w:val="white"/>
        </w:rPr>
      </w:pPr>
      <w:r w:rsidRPr="00122AE5">
        <w:rPr>
          <w:rFonts w:ascii="Times New Roman" w:eastAsia="Times New Roman" w:hAnsi="Times New Roman" w:cs="Times New Roman"/>
          <w:sz w:val="24"/>
          <w:szCs w:val="24"/>
        </w:rPr>
        <w:t>Kashmir Law and Justice Project (KLJP)</w:t>
      </w:r>
    </w:p>
    <w:p w14:paraId="140C1E8F" w14:textId="77777777" w:rsidR="004226F9" w:rsidRPr="00122AE5" w:rsidRDefault="00000000">
      <w:pPr>
        <w:jc w:val="center"/>
        <w:rPr>
          <w:rFonts w:ascii="Times New Roman" w:eastAsia="Times New Roman" w:hAnsi="Times New Roman" w:cs="Times New Roman"/>
          <w:sz w:val="24"/>
          <w:szCs w:val="24"/>
          <w:highlight w:val="white"/>
        </w:rPr>
      </w:pPr>
      <w:r w:rsidRPr="00122AE5">
        <w:rPr>
          <w:rFonts w:ascii="Times New Roman" w:eastAsia="Times New Roman" w:hAnsi="Times New Roman" w:cs="Times New Roman"/>
          <w:sz w:val="24"/>
          <w:szCs w:val="24"/>
          <w:highlight w:val="white"/>
        </w:rPr>
        <w:t>International Federation for Human Rights (FIDH)</w:t>
      </w:r>
    </w:p>
    <w:p w14:paraId="2FFD01BB" w14:textId="77777777" w:rsidR="004226F9" w:rsidRPr="00122AE5" w:rsidRDefault="004226F9">
      <w:pPr>
        <w:jc w:val="center"/>
        <w:rPr>
          <w:rFonts w:ascii="Times New Roman" w:eastAsia="Times New Roman" w:hAnsi="Times New Roman" w:cs="Times New Roman"/>
          <w:sz w:val="24"/>
          <w:szCs w:val="24"/>
          <w:highlight w:val="yellow"/>
        </w:rPr>
      </w:pPr>
    </w:p>
    <w:p w14:paraId="18383C1A" w14:textId="77777777" w:rsidR="004226F9" w:rsidRPr="00122AE5" w:rsidRDefault="004226F9">
      <w:pPr>
        <w:rPr>
          <w:rFonts w:ascii="Times New Roman" w:eastAsia="Times New Roman" w:hAnsi="Times New Roman" w:cs="Times New Roman"/>
          <w:b/>
          <w:bCs/>
          <w:sz w:val="24"/>
          <w:szCs w:val="24"/>
        </w:rPr>
      </w:pPr>
    </w:p>
    <w:p w14:paraId="40666AC4" w14:textId="77777777" w:rsidR="004226F9" w:rsidRPr="00122AE5" w:rsidRDefault="00000000">
      <w:pPr>
        <w:rPr>
          <w:rFonts w:ascii="Times New Roman" w:eastAsia="Times New Roman" w:hAnsi="Times New Roman" w:cs="Times New Roman"/>
          <w:b/>
          <w:bCs/>
          <w:sz w:val="24"/>
          <w:szCs w:val="24"/>
          <w:u w:val="single"/>
        </w:rPr>
      </w:pPr>
      <w:r w:rsidRPr="00122AE5">
        <w:rPr>
          <w:rFonts w:ascii="Times New Roman" w:hAnsi="Times New Roman" w:cs="Times New Roman"/>
          <w:sz w:val="24"/>
          <w:szCs w:val="24"/>
        </w:rPr>
        <w:br w:type="page"/>
      </w:r>
      <w:r w:rsidRPr="00122AE5">
        <w:rPr>
          <w:rFonts w:ascii="Times New Roman" w:hAnsi="Times New Roman" w:cs="Times New Roman"/>
          <w:noProof/>
          <w:sz w:val="24"/>
          <w:szCs w:val="24"/>
        </w:rPr>
        <w:drawing>
          <wp:anchor distT="114300" distB="114300" distL="114300" distR="114300" simplePos="0" relativeHeight="251658240" behindDoc="0" locked="0" layoutInCell="1" hidden="0" allowOverlap="1" wp14:anchorId="3E10EBBD" wp14:editId="2A307506">
            <wp:simplePos x="0" y="0"/>
            <wp:positionH relativeFrom="column">
              <wp:posOffset>800100</wp:posOffset>
            </wp:positionH>
            <wp:positionV relativeFrom="paragraph">
              <wp:posOffset>1800225</wp:posOffset>
            </wp:positionV>
            <wp:extent cx="4343400" cy="104775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43400" cy="1047750"/>
                    </a:xfrm>
                    <a:prstGeom prst="rect">
                      <a:avLst/>
                    </a:prstGeom>
                    <a:ln/>
                  </pic:spPr>
                </pic:pic>
              </a:graphicData>
            </a:graphic>
          </wp:anchor>
        </w:drawing>
      </w:r>
      <w:r w:rsidRPr="00122AE5">
        <w:rPr>
          <w:rFonts w:ascii="Times New Roman" w:hAnsi="Times New Roman" w:cs="Times New Roman"/>
          <w:noProof/>
          <w:sz w:val="24"/>
          <w:szCs w:val="24"/>
        </w:rPr>
        <w:drawing>
          <wp:anchor distT="114300" distB="114300" distL="114300" distR="114300" simplePos="0" relativeHeight="251659264" behindDoc="0" locked="0" layoutInCell="1" hidden="0" allowOverlap="1" wp14:anchorId="200625F9" wp14:editId="26EB7D2D">
            <wp:simplePos x="0" y="0"/>
            <wp:positionH relativeFrom="column">
              <wp:posOffset>1685925</wp:posOffset>
            </wp:positionH>
            <wp:positionV relativeFrom="paragraph">
              <wp:posOffset>179468</wp:posOffset>
            </wp:positionV>
            <wp:extent cx="2566988" cy="1349881"/>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66988" cy="1349881"/>
                    </a:xfrm>
                    <a:prstGeom prst="rect">
                      <a:avLst/>
                    </a:prstGeom>
                    <a:ln/>
                  </pic:spPr>
                </pic:pic>
              </a:graphicData>
            </a:graphic>
          </wp:anchor>
        </w:drawing>
      </w:r>
    </w:p>
    <w:p w14:paraId="341AB952" w14:textId="77777777" w:rsidR="004226F9" w:rsidRPr="00122AE5" w:rsidRDefault="00000000">
      <w:pPr>
        <w:rPr>
          <w:rFonts w:ascii="Times New Roman" w:eastAsia="Times New Roman" w:hAnsi="Times New Roman" w:cs="Times New Roman"/>
          <w:sz w:val="24"/>
          <w:szCs w:val="24"/>
          <w:u w:val="single"/>
        </w:rPr>
      </w:pPr>
      <w:r w:rsidRPr="00122AE5">
        <w:rPr>
          <w:rFonts w:ascii="Times New Roman" w:eastAsia="Times New Roman" w:hAnsi="Times New Roman" w:cs="Times New Roman"/>
          <w:b/>
          <w:bCs/>
          <w:sz w:val="24"/>
          <w:szCs w:val="24"/>
          <w:u w:val="single"/>
        </w:rPr>
        <w:lastRenderedPageBreak/>
        <w:t>Introduction</w:t>
      </w:r>
    </w:p>
    <w:p w14:paraId="004449A6" w14:textId="77777777" w:rsidR="004226F9" w:rsidRPr="00122AE5" w:rsidRDefault="004226F9">
      <w:pPr>
        <w:rPr>
          <w:rFonts w:ascii="Times New Roman" w:eastAsia="Times New Roman" w:hAnsi="Times New Roman" w:cs="Times New Roman"/>
          <w:sz w:val="24"/>
          <w:szCs w:val="24"/>
          <w:u w:val="single"/>
        </w:rPr>
      </w:pPr>
    </w:p>
    <w:p w14:paraId="56CA0406"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This shadow report is submitted for the Committee on the Elimination of Racial Discrimination’s (the “Committee”) review of India’s combined twentieth and twenty-first periodic reports at its 118th Session, held from 10 to 25 August 2026. It concerns India’s obligations under ICERD (the “Convention”) in Indian-administered Kashmir (IAK), where Kashmiris are, and consider themselves to be, a distinct ethnic or national group with a common and distinct language, history, culture, and homeland, and are therefore protected under the Convention, as the Committee has itself previously recognized.</w:t>
      </w:r>
      <w:r w:rsidRPr="00122AE5">
        <w:rPr>
          <w:rFonts w:ascii="Times New Roman" w:eastAsia="Times New Roman" w:hAnsi="Times New Roman" w:cs="Times New Roman"/>
          <w:sz w:val="24"/>
          <w:szCs w:val="24"/>
          <w:vertAlign w:val="superscript"/>
        </w:rPr>
        <w:footnoteReference w:id="1"/>
      </w:r>
      <w:r w:rsidRPr="00122AE5">
        <w:rPr>
          <w:rFonts w:ascii="Times New Roman" w:eastAsia="Times New Roman" w:hAnsi="Times New Roman" w:cs="Times New Roman"/>
          <w:sz w:val="24"/>
          <w:szCs w:val="24"/>
        </w:rPr>
        <w:t xml:space="preserve"> Indian authorities have denied Kashmiris equal enjoyment of rights protected under ICERD.</w:t>
      </w:r>
    </w:p>
    <w:p w14:paraId="1F094628" w14:textId="77777777" w:rsidR="004226F9" w:rsidRPr="00122AE5" w:rsidRDefault="00000000">
      <w:pPr>
        <w:spacing w:before="240" w:after="24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Since August 2019, many longstanding patterns of discrimination and repression in IAK have intensified. The violations described in this report should not only be viewed in isolation. Together, they constitute and evidence a discriminatory structure through which Kashmiris are denied equal enjoyment of rights and are deprived of meaningful access to redress, representation, land, livelihood, religious freedom, expression, assembly, and public participation.</w:t>
      </w:r>
    </w:p>
    <w:p w14:paraId="41D52494" w14:textId="77777777" w:rsidR="004226F9" w:rsidRPr="00122AE5" w:rsidRDefault="00000000">
      <w:pPr>
        <w:spacing w:before="240" w:after="24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The report is organized around specific issues raised by the Committee in the List of Issues Prior to Reporting (LOIPR) and is divided into three sections: 1. Grave Violations by State Forces and Structural Impunity; 2. Post-2019 Discriminatory Disempowerment and Suppression of Dissent; and 3. Hate Speech and Denial of Religious Freedom. </w:t>
      </w:r>
    </w:p>
    <w:p w14:paraId="28E91683" w14:textId="77777777" w:rsidR="004226F9" w:rsidRPr="00122AE5" w:rsidRDefault="00000000">
      <w:pPr>
        <w:rPr>
          <w:rFonts w:ascii="Times New Roman" w:eastAsia="Times New Roman" w:hAnsi="Times New Roman" w:cs="Times New Roman"/>
          <w:sz w:val="24"/>
          <w:szCs w:val="24"/>
          <w:highlight w:val="yellow"/>
        </w:rPr>
      </w:pPr>
      <w:r w:rsidRPr="00122AE5">
        <w:rPr>
          <w:rFonts w:ascii="Times New Roman" w:eastAsia="Times New Roman" w:hAnsi="Times New Roman" w:cs="Times New Roman"/>
          <w:sz w:val="24"/>
          <w:szCs w:val="24"/>
        </w:rPr>
        <w:t xml:space="preserve">This submission draws on both primary and secondary research. Individual cases are included only where information is publicly available or explicit consent has been obtained from the victims or their families. </w:t>
      </w:r>
    </w:p>
    <w:p w14:paraId="111163C7" w14:textId="77777777" w:rsidR="004226F9" w:rsidRPr="00122AE5" w:rsidRDefault="004226F9">
      <w:pPr>
        <w:rPr>
          <w:rFonts w:ascii="Times New Roman" w:eastAsia="Times New Roman" w:hAnsi="Times New Roman" w:cs="Times New Roman"/>
          <w:b/>
          <w:bCs/>
          <w:sz w:val="24"/>
          <w:szCs w:val="24"/>
        </w:rPr>
      </w:pPr>
    </w:p>
    <w:p w14:paraId="632D8802" w14:textId="77777777" w:rsidR="004226F9" w:rsidRPr="00122AE5" w:rsidRDefault="00000000">
      <w:pPr>
        <w:rPr>
          <w:rFonts w:ascii="Times New Roman" w:eastAsia="Times New Roman" w:hAnsi="Times New Roman" w:cs="Times New Roman"/>
          <w:b/>
          <w:bCs/>
          <w:sz w:val="24"/>
          <w:szCs w:val="24"/>
          <w:u w:val="single"/>
        </w:rPr>
      </w:pPr>
      <w:r w:rsidRPr="00122AE5">
        <w:rPr>
          <w:rFonts w:ascii="Times New Roman" w:hAnsi="Times New Roman" w:cs="Times New Roman"/>
          <w:sz w:val="24"/>
          <w:szCs w:val="24"/>
        </w:rPr>
        <w:br w:type="page"/>
      </w:r>
    </w:p>
    <w:p w14:paraId="64C78FD6"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u w:val="single"/>
        </w:rPr>
        <w:lastRenderedPageBreak/>
        <w:t>Section 1.) Grave Violations by State Forces and Structural Impunity (Arts. 2, 5, 6)</w:t>
      </w:r>
    </w:p>
    <w:p w14:paraId="56E60026" w14:textId="77777777" w:rsidR="004226F9" w:rsidRPr="00122AE5" w:rsidRDefault="00000000">
      <w:pPr>
        <w:spacing w:before="240" w:after="24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This section addresses issues raised in the Committee’s LOIPR under Article 5 concerning steps taken to prevent and investigate arbitrary arrests, enforced disappearances, torture, extrajudicial killings, including “fake encounters,” and sexual and other violence by police, military, and other State forces, as well as to impose disciplinary or criminal measures on law enforcement officers who fail in their duties of protection or investigation. It also responds to the Committee’s LOIPR requests under Article 2 concerning measures taken to repeal the Armed Forces (Special Powers) Act and the mandate, resources, and effectiveness of India’s human rights institutions, as well as its requests under Article 6 concerning access to justice, the investigation and prosecution of violations, and victims’ access to effective remedies and compensation.</w:t>
      </w:r>
    </w:p>
    <w:p w14:paraId="50A091DD"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 IAK, these issues are inseparable: grave violations by Indian forces have persisted for decades within a system that shields State forces from accountability and systematically denies victims access to justice and effective remedies. This section first documents patterns of violations, before addressing the legal, institutional, and practical barriers that have entrenched impunity.</w:t>
      </w:r>
    </w:p>
    <w:p w14:paraId="3B089FE1" w14:textId="77777777" w:rsidR="004226F9" w:rsidRPr="00122AE5" w:rsidRDefault="004226F9">
      <w:pPr>
        <w:rPr>
          <w:rFonts w:ascii="Times New Roman" w:eastAsia="Times New Roman" w:hAnsi="Times New Roman" w:cs="Times New Roman"/>
          <w:sz w:val="24"/>
          <w:szCs w:val="24"/>
        </w:rPr>
      </w:pPr>
    </w:p>
    <w:p w14:paraId="54EA5759"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1.1) Arbitrary Arrest, Torture, Extrajudicial Killings and Enforced Disappearances</w:t>
      </w:r>
    </w:p>
    <w:p w14:paraId="3D25DEA7" w14:textId="77777777" w:rsidR="004226F9" w:rsidRPr="00122AE5" w:rsidRDefault="004226F9">
      <w:pPr>
        <w:rPr>
          <w:rFonts w:ascii="Times New Roman" w:eastAsia="Times New Roman" w:hAnsi="Times New Roman" w:cs="Times New Roman"/>
          <w:sz w:val="24"/>
          <w:szCs w:val="24"/>
        </w:rPr>
      </w:pPr>
    </w:p>
    <w:p w14:paraId="70DB8707"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For decades, Indian forces have committed widespread and grave human rights violations in IAK amounting to atrocity crimes,</w:t>
      </w:r>
      <w:r w:rsidRPr="00122AE5">
        <w:rPr>
          <w:rFonts w:ascii="Times New Roman" w:eastAsia="Times New Roman" w:hAnsi="Times New Roman" w:cs="Times New Roman"/>
          <w:sz w:val="24"/>
          <w:szCs w:val="24"/>
          <w:vertAlign w:val="superscript"/>
        </w:rPr>
        <w:footnoteReference w:id="2"/>
      </w:r>
      <w:r w:rsidRPr="00122AE5">
        <w:rPr>
          <w:rFonts w:ascii="Times New Roman" w:eastAsia="Times New Roman" w:hAnsi="Times New Roman" w:cs="Times New Roman"/>
          <w:sz w:val="24"/>
          <w:szCs w:val="24"/>
        </w:rPr>
        <w:t xml:space="preserve"> which remain ongoing. These include extrajudicial killings,</w:t>
      </w:r>
      <w:r w:rsidRPr="00122AE5">
        <w:rPr>
          <w:rFonts w:ascii="Times New Roman" w:eastAsia="Times New Roman" w:hAnsi="Times New Roman" w:cs="Times New Roman"/>
          <w:sz w:val="24"/>
          <w:szCs w:val="24"/>
          <w:vertAlign w:val="superscript"/>
        </w:rPr>
        <w:footnoteReference w:id="3"/>
      </w:r>
      <w:r w:rsidRPr="00122AE5">
        <w:rPr>
          <w:rFonts w:ascii="Times New Roman" w:eastAsia="Times New Roman" w:hAnsi="Times New Roman" w:cs="Times New Roman"/>
          <w:sz w:val="24"/>
          <w:szCs w:val="24"/>
        </w:rPr>
        <w:t xml:space="preserve"> torture,</w:t>
      </w:r>
      <w:r w:rsidRPr="00122AE5">
        <w:rPr>
          <w:rFonts w:ascii="Times New Roman" w:eastAsia="Times New Roman" w:hAnsi="Times New Roman" w:cs="Times New Roman"/>
          <w:sz w:val="24"/>
          <w:szCs w:val="24"/>
          <w:vertAlign w:val="superscript"/>
        </w:rPr>
        <w:footnoteReference w:id="4"/>
      </w:r>
      <w:r w:rsidRPr="00122AE5">
        <w:rPr>
          <w:rFonts w:ascii="Times New Roman" w:eastAsia="Times New Roman" w:hAnsi="Times New Roman" w:cs="Times New Roman"/>
          <w:sz w:val="24"/>
          <w:szCs w:val="24"/>
        </w:rPr>
        <w:t xml:space="preserve"> willfully causing great suffering or serious injury,</w:t>
      </w:r>
      <w:r w:rsidRPr="00122AE5">
        <w:rPr>
          <w:rFonts w:ascii="Times New Roman" w:eastAsia="Times New Roman" w:hAnsi="Times New Roman" w:cs="Times New Roman"/>
          <w:sz w:val="24"/>
          <w:szCs w:val="24"/>
          <w:vertAlign w:val="superscript"/>
        </w:rPr>
        <w:footnoteReference w:id="5"/>
      </w:r>
      <w:r w:rsidRPr="00122AE5">
        <w:rPr>
          <w:rFonts w:ascii="Times New Roman" w:eastAsia="Times New Roman" w:hAnsi="Times New Roman" w:cs="Times New Roman"/>
          <w:sz w:val="24"/>
          <w:szCs w:val="24"/>
        </w:rPr>
        <w:t xml:space="preserve"> unlawful confinement,</w:t>
      </w:r>
      <w:r w:rsidRPr="00122AE5">
        <w:rPr>
          <w:rFonts w:ascii="Times New Roman" w:eastAsia="Times New Roman" w:hAnsi="Times New Roman" w:cs="Times New Roman"/>
          <w:sz w:val="24"/>
          <w:szCs w:val="24"/>
          <w:vertAlign w:val="superscript"/>
        </w:rPr>
        <w:footnoteReference w:id="6"/>
      </w:r>
      <w:r w:rsidRPr="00122AE5">
        <w:rPr>
          <w:rFonts w:ascii="Times New Roman" w:eastAsia="Times New Roman" w:hAnsi="Times New Roman" w:cs="Times New Roman"/>
          <w:sz w:val="24"/>
          <w:szCs w:val="24"/>
        </w:rPr>
        <w:t xml:space="preserve"> and enforced disappearances.</w:t>
      </w:r>
      <w:r w:rsidRPr="00122AE5">
        <w:rPr>
          <w:rFonts w:ascii="Times New Roman" w:eastAsia="Times New Roman" w:hAnsi="Times New Roman" w:cs="Times New Roman"/>
          <w:sz w:val="24"/>
          <w:szCs w:val="24"/>
          <w:vertAlign w:val="superscript"/>
        </w:rPr>
        <w:footnoteReference w:id="7"/>
      </w:r>
      <w:r w:rsidRPr="00122AE5">
        <w:rPr>
          <w:rFonts w:ascii="Times New Roman" w:eastAsia="Times New Roman" w:hAnsi="Times New Roman" w:cs="Times New Roman"/>
          <w:sz w:val="24"/>
          <w:szCs w:val="24"/>
        </w:rPr>
        <w:t xml:space="preserve"> Sometimes such killings take place in staged or “fake encounters,”</w:t>
      </w:r>
      <w:r w:rsidRPr="00122AE5">
        <w:rPr>
          <w:rFonts w:ascii="Times New Roman" w:eastAsia="Times New Roman" w:hAnsi="Times New Roman" w:cs="Times New Roman"/>
          <w:sz w:val="24"/>
          <w:szCs w:val="24"/>
          <w:vertAlign w:val="superscript"/>
        </w:rPr>
        <w:footnoteReference w:id="8"/>
      </w:r>
      <w:r w:rsidRPr="00122AE5">
        <w:rPr>
          <w:rFonts w:ascii="Times New Roman" w:eastAsia="Times New Roman" w:hAnsi="Times New Roman" w:cs="Times New Roman"/>
          <w:sz w:val="24"/>
          <w:szCs w:val="24"/>
        </w:rPr>
        <w:t xml:space="preserve"> followed by systematic attempts to conceal these crimes.</w:t>
      </w:r>
    </w:p>
    <w:p w14:paraId="30D819FF" w14:textId="77777777" w:rsidR="004226F9" w:rsidRPr="00122AE5" w:rsidRDefault="004226F9">
      <w:pPr>
        <w:rPr>
          <w:rFonts w:ascii="Times New Roman" w:eastAsia="Times New Roman" w:hAnsi="Times New Roman" w:cs="Times New Roman"/>
          <w:b/>
          <w:bCs/>
          <w:sz w:val="24"/>
          <w:szCs w:val="24"/>
        </w:rPr>
      </w:pPr>
    </w:p>
    <w:p w14:paraId="6D6A0840"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b/>
          <w:bCs/>
          <w:sz w:val="24"/>
          <w:szCs w:val="24"/>
        </w:rPr>
        <w:t xml:space="preserve">Notable recent examples of such violations include: </w:t>
      </w:r>
    </w:p>
    <w:p w14:paraId="17CB7D6F" w14:textId="77777777" w:rsidR="004226F9" w:rsidRPr="00122AE5" w:rsidRDefault="00000000">
      <w:pPr>
        <w:numPr>
          <w:ilvl w:val="0"/>
          <w:numId w:val="6"/>
        </w:num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 xml:space="preserve">In December 2023, the Indian Army’s Rashtriya Rifles (48th Battalion) arbitrarily detained and tortured at least </w:t>
      </w:r>
      <w:hyperlink r:id="rId9">
        <w:r w:rsidRPr="00122AE5">
          <w:rPr>
            <w:rFonts w:ascii="Times New Roman" w:eastAsia="Times New Roman" w:hAnsi="Times New Roman" w:cs="Times New Roman"/>
            <w:color w:val="1155CC"/>
            <w:sz w:val="24"/>
            <w:szCs w:val="24"/>
            <w:u w:val="single"/>
          </w:rPr>
          <w:t>13 civilians</w:t>
        </w:r>
      </w:hyperlink>
      <w:r w:rsidRPr="00122AE5">
        <w:rPr>
          <w:rFonts w:ascii="Times New Roman" w:eastAsia="Times New Roman" w:hAnsi="Times New Roman" w:cs="Times New Roman"/>
          <w:sz w:val="24"/>
          <w:szCs w:val="24"/>
        </w:rPr>
        <w:t xml:space="preserve"> and killed </w:t>
      </w:r>
      <w:hyperlink r:id="rId10">
        <w:r w:rsidRPr="00122AE5">
          <w:rPr>
            <w:rFonts w:ascii="Times New Roman" w:eastAsia="Times New Roman" w:hAnsi="Times New Roman" w:cs="Times New Roman"/>
            <w:color w:val="1155CC"/>
            <w:sz w:val="24"/>
            <w:szCs w:val="24"/>
            <w:u w:val="single"/>
          </w:rPr>
          <w:t>at least three</w:t>
        </w:r>
      </w:hyperlink>
      <w:r w:rsidRPr="00122AE5">
        <w:rPr>
          <w:rFonts w:ascii="Times New Roman" w:eastAsia="Times New Roman" w:hAnsi="Times New Roman" w:cs="Times New Roman"/>
          <w:sz w:val="24"/>
          <w:szCs w:val="24"/>
        </w:rPr>
        <w:t xml:space="preserve"> in Poonch and Rajouri districts. </w:t>
      </w:r>
    </w:p>
    <w:p w14:paraId="7497BA4D" w14:textId="77777777" w:rsidR="004226F9" w:rsidRPr="00122AE5" w:rsidRDefault="00000000">
      <w:pPr>
        <w:numPr>
          <w:ilvl w:val="0"/>
          <w:numId w:val="6"/>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Following the killings of 26 tourists in Pahalgam in April 2025</w:t>
      </w:r>
      <w:r w:rsidRPr="00122AE5">
        <w:rPr>
          <w:rFonts w:ascii="Times New Roman" w:eastAsia="Times New Roman" w:hAnsi="Times New Roman" w:cs="Times New Roman"/>
          <w:sz w:val="24"/>
          <w:szCs w:val="24"/>
          <w:highlight w:val="white"/>
        </w:rPr>
        <w:t xml:space="preserve">, Indian authorities arrested and detained </w:t>
      </w:r>
      <w:hyperlink r:id="rId11">
        <w:r w:rsidRPr="00122AE5">
          <w:rPr>
            <w:rFonts w:ascii="Times New Roman" w:eastAsia="Times New Roman" w:hAnsi="Times New Roman" w:cs="Times New Roman"/>
            <w:color w:val="1155CC"/>
            <w:sz w:val="24"/>
            <w:szCs w:val="24"/>
            <w:highlight w:val="white"/>
            <w:u w:val="single"/>
          </w:rPr>
          <w:t>at least 2,800 people</w:t>
        </w:r>
      </w:hyperlink>
      <w:r w:rsidRPr="00122AE5">
        <w:rPr>
          <w:rFonts w:ascii="Times New Roman" w:eastAsia="Times New Roman" w:hAnsi="Times New Roman" w:cs="Times New Roman"/>
          <w:sz w:val="24"/>
          <w:szCs w:val="24"/>
          <w:highlight w:val="white"/>
        </w:rPr>
        <w:t xml:space="preserve">, some of whom were allegedly tortured and denied access to lawyers and family members, and raided at least </w:t>
      </w:r>
      <w:hyperlink r:id="rId12">
        <w:r w:rsidRPr="00122AE5">
          <w:rPr>
            <w:rFonts w:ascii="Times New Roman" w:eastAsia="Times New Roman" w:hAnsi="Times New Roman" w:cs="Times New Roman"/>
            <w:color w:val="1155CC"/>
            <w:sz w:val="24"/>
            <w:szCs w:val="24"/>
            <w:highlight w:val="white"/>
            <w:u w:val="single"/>
          </w:rPr>
          <w:t>63 homes</w:t>
        </w:r>
      </w:hyperlink>
      <w:r w:rsidRPr="00122AE5">
        <w:rPr>
          <w:rFonts w:ascii="Times New Roman" w:eastAsia="Times New Roman" w:hAnsi="Times New Roman" w:cs="Times New Roman"/>
          <w:sz w:val="24"/>
          <w:szCs w:val="24"/>
          <w:highlight w:val="white"/>
        </w:rPr>
        <w:t xml:space="preserve">. In response, </w:t>
      </w:r>
      <w:hyperlink r:id="rId13">
        <w:r w:rsidRPr="00122AE5">
          <w:rPr>
            <w:rFonts w:ascii="Times New Roman" w:eastAsia="Times New Roman" w:hAnsi="Times New Roman" w:cs="Times New Roman"/>
            <w:color w:val="1155CC"/>
            <w:sz w:val="24"/>
            <w:szCs w:val="24"/>
            <w:highlight w:val="white"/>
            <w:u w:val="single"/>
          </w:rPr>
          <w:t>UN experts</w:t>
        </w:r>
      </w:hyperlink>
      <w:r w:rsidRPr="00122AE5">
        <w:rPr>
          <w:rFonts w:ascii="Times New Roman" w:eastAsia="Times New Roman" w:hAnsi="Times New Roman" w:cs="Times New Roman"/>
          <w:sz w:val="24"/>
          <w:szCs w:val="24"/>
          <w:highlight w:val="white"/>
        </w:rPr>
        <w:t xml:space="preserve"> raised alarm over the human rights violations committed by Indian authorities and publicly condemned the “discriminatory treatment of Kashmiri and Muslim communities.”</w:t>
      </w:r>
    </w:p>
    <w:p w14:paraId="7BD317E7" w14:textId="77777777" w:rsidR="004226F9" w:rsidRPr="00122AE5" w:rsidRDefault="00000000">
      <w:pPr>
        <w:numPr>
          <w:ilvl w:val="0"/>
          <w:numId w:val="6"/>
        </w:numPr>
        <w:rPr>
          <w:rFonts w:ascii="Times New Roman" w:eastAsia="Times New Roman" w:hAnsi="Times New Roman" w:cs="Times New Roman"/>
          <w:color w:val="1A1A1A"/>
          <w:sz w:val="24"/>
          <w:szCs w:val="24"/>
        </w:rPr>
      </w:pPr>
      <w:r w:rsidRPr="00122AE5">
        <w:rPr>
          <w:rFonts w:ascii="Times New Roman" w:eastAsia="Times New Roman" w:hAnsi="Times New Roman" w:cs="Times New Roman"/>
          <w:color w:val="1A1A1A"/>
          <w:sz w:val="24"/>
          <w:szCs w:val="24"/>
        </w:rPr>
        <w:t xml:space="preserve">In September 2025, the </w:t>
      </w:r>
      <w:hyperlink r:id="rId14">
        <w:r w:rsidRPr="00122AE5">
          <w:rPr>
            <w:rFonts w:ascii="Times New Roman" w:eastAsia="Times New Roman" w:hAnsi="Times New Roman" w:cs="Times New Roman"/>
            <w:color w:val="1155CC"/>
            <w:sz w:val="24"/>
            <w:szCs w:val="24"/>
            <w:u w:val="single"/>
          </w:rPr>
          <w:t>corpse of Firdous Ahmed Mir</w:t>
        </w:r>
      </w:hyperlink>
      <w:r w:rsidRPr="00122AE5">
        <w:rPr>
          <w:rFonts w:ascii="Times New Roman" w:eastAsia="Times New Roman" w:hAnsi="Times New Roman" w:cs="Times New Roman"/>
          <w:color w:val="1A1A1A"/>
          <w:sz w:val="24"/>
          <w:szCs w:val="24"/>
        </w:rPr>
        <w:t xml:space="preserve"> of Hajin, </w:t>
      </w:r>
      <w:proofErr w:type="spellStart"/>
      <w:r w:rsidRPr="00122AE5">
        <w:rPr>
          <w:rFonts w:ascii="Times New Roman" w:eastAsia="Times New Roman" w:hAnsi="Times New Roman" w:cs="Times New Roman"/>
          <w:color w:val="1A1A1A"/>
          <w:sz w:val="24"/>
          <w:szCs w:val="24"/>
        </w:rPr>
        <w:t>Banidpora</w:t>
      </w:r>
      <w:proofErr w:type="spellEnd"/>
      <w:r w:rsidRPr="00122AE5">
        <w:rPr>
          <w:rFonts w:ascii="Times New Roman" w:eastAsia="Times New Roman" w:hAnsi="Times New Roman" w:cs="Times New Roman"/>
          <w:color w:val="1A1A1A"/>
          <w:sz w:val="24"/>
          <w:szCs w:val="24"/>
        </w:rPr>
        <w:t xml:space="preserve"> district was found in a river; he was reportedly </w:t>
      </w:r>
      <w:hyperlink r:id="rId15">
        <w:r w:rsidRPr="00122AE5">
          <w:rPr>
            <w:rFonts w:ascii="Times New Roman" w:eastAsia="Times New Roman" w:hAnsi="Times New Roman" w:cs="Times New Roman"/>
            <w:color w:val="1155CC"/>
            <w:sz w:val="24"/>
            <w:szCs w:val="24"/>
            <w:u w:val="single"/>
          </w:rPr>
          <w:t xml:space="preserve">killed in the Indian Army’s custody. </w:t>
        </w:r>
      </w:hyperlink>
    </w:p>
    <w:p w14:paraId="6C48E364" w14:textId="77777777" w:rsidR="004226F9" w:rsidRPr="00122AE5" w:rsidRDefault="00000000">
      <w:pPr>
        <w:numPr>
          <w:ilvl w:val="0"/>
          <w:numId w:val="6"/>
        </w:numPr>
        <w:rPr>
          <w:rFonts w:ascii="Times New Roman" w:eastAsia="Times New Roman" w:hAnsi="Times New Roman" w:cs="Times New Roman"/>
          <w:sz w:val="24"/>
          <w:szCs w:val="24"/>
        </w:rPr>
      </w:pPr>
      <w:r w:rsidRPr="00122AE5">
        <w:rPr>
          <w:rFonts w:ascii="Times New Roman" w:eastAsia="Times New Roman" w:hAnsi="Times New Roman" w:cs="Times New Roman"/>
          <w:color w:val="1A1A1A"/>
          <w:sz w:val="24"/>
          <w:szCs w:val="24"/>
        </w:rPr>
        <w:t>In March 2026, Indian authorities</w:t>
      </w:r>
      <w:hyperlink r:id="rId16">
        <w:r w:rsidRPr="00122AE5">
          <w:rPr>
            <w:rFonts w:ascii="Times New Roman" w:eastAsia="Times New Roman" w:hAnsi="Times New Roman" w:cs="Times New Roman"/>
            <w:color w:val="1A1A1A"/>
            <w:sz w:val="24"/>
            <w:szCs w:val="24"/>
          </w:rPr>
          <w:t xml:space="preserve"> </w:t>
        </w:r>
      </w:hyperlink>
      <w:hyperlink r:id="rId17">
        <w:r w:rsidRPr="00122AE5">
          <w:rPr>
            <w:rFonts w:ascii="Times New Roman" w:eastAsia="Times New Roman" w:hAnsi="Times New Roman" w:cs="Times New Roman"/>
            <w:color w:val="1155CC"/>
            <w:sz w:val="24"/>
            <w:szCs w:val="24"/>
            <w:u w:val="single"/>
          </w:rPr>
          <w:t>detained at least 17 Kashmiri students</w:t>
        </w:r>
      </w:hyperlink>
      <w:r w:rsidRPr="00122AE5">
        <w:rPr>
          <w:rFonts w:ascii="Times New Roman" w:eastAsia="Times New Roman" w:hAnsi="Times New Roman" w:cs="Times New Roman"/>
          <w:color w:val="1A1A1A"/>
          <w:sz w:val="24"/>
          <w:szCs w:val="24"/>
        </w:rPr>
        <w:t xml:space="preserve"> at Mewar University in Chittorgarh, Rajasthan over a</w:t>
      </w:r>
      <w:hyperlink r:id="rId18" w:anchor="google_vignette">
        <w:r w:rsidRPr="00122AE5">
          <w:rPr>
            <w:rFonts w:ascii="Times New Roman" w:eastAsia="Times New Roman" w:hAnsi="Times New Roman" w:cs="Times New Roman"/>
            <w:color w:val="1A1A1A"/>
            <w:sz w:val="24"/>
            <w:szCs w:val="24"/>
          </w:rPr>
          <w:t xml:space="preserve"> </w:t>
        </w:r>
      </w:hyperlink>
      <w:hyperlink r:id="rId19" w:anchor="google_vignette">
        <w:r w:rsidRPr="00122AE5">
          <w:rPr>
            <w:rFonts w:ascii="Times New Roman" w:eastAsia="Times New Roman" w:hAnsi="Times New Roman" w:cs="Times New Roman"/>
            <w:color w:val="1155CC"/>
            <w:sz w:val="24"/>
            <w:szCs w:val="24"/>
            <w:u w:val="single"/>
          </w:rPr>
          <w:t>protest</w:t>
        </w:r>
      </w:hyperlink>
      <w:r w:rsidRPr="00122AE5">
        <w:rPr>
          <w:rFonts w:ascii="Times New Roman" w:eastAsia="Times New Roman" w:hAnsi="Times New Roman" w:cs="Times New Roman"/>
          <w:color w:val="1A1A1A"/>
          <w:sz w:val="24"/>
          <w:szCs w:val="24"/>
        </w:rPr>
        <w:t xml:space="preserve"> against the university’s failure to achieve accreditation, one of many cases in which Kashmiris in India are subjected to discriminatory treatment.</w:t>
      </w:r>
    </w:p>
    <w:p w14:paraId="43485183" w14:textId="77777777" w:rsidR="004226F9" w:rsidRPr="00122AE5" w:rsidRDefault="00000000">
      <w:pPr>
        <w:spacing w:before="200"/>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1.2) Sexual Violence</w:t>
      </w:r>
    </w:p>
    <w:p w14:paraId="486BF4DE" w14:textId="77777777" w:rsidR="004226F9" w:rsidRPr="00122AE5" w:rsidRDefault="004226F9">
      <w:pPr>
        <w:rPr>
          <w:rFonts w:ascii="Times New Roman" w:eastAsia="Times New Roman" w:hAnsi="Times New Roman" w:cs="Times New Roman"/>
          <w:sz w:val="24"/>
          <w:szCs w:val="24"/>
        </w:rPr>
      </w:pPr>
    </w:p>
    <w:p w14:paraId="709DC029"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Although precise data are scarce, sexual violence has been a pervasive issue in IAK, especially since 1990.</w:t>
      </w:r>
      <w:r w:rsidRPr="00122AE5">
        <w:rPr>
          <w:rFonts w:ascii="Times New Roman" w:eastAsia="Times New Roman" w:hAnsi="Times New Roman" w:cs="Times New Roman"/>
          <w:sz w:val="24"/>
          <w:szCs w:val="24"/>
          <w:vertAlign w:val="superscript"/>
        </w:rPr>
        <w:footnoteReference w:id="9"/>
      </w:r>
      <w:r w:rsidRPr="00122AE5">
        <w:rPr>
          <w:rFonts w:ascii="Times New Roman" w:eastAsia="Times New Roman" w:hAnsi="Times New Roman" w:cs="Times New Roman"/>
          <w:sz w:val="24"/>
          <w:szCs w:val="24"/>
        </w:rPr>
        <w:t xml:space="preserve"> Studies have found that women in IAK have experienced one of the highest rates of sexual violence in the world.</w:t>
      </w:r>
      <w:r w:rsidRPr="00122AE5">
        <w:rPr>
          <w:rFonts w:ascii="Times New Roman" w:eastAsia="Times New Roman" w:hAnsi="Times New Roman" w:cs="Times New Roman"/>
          <w:sz w:val="24"/>
          <w:szCs w:val="24"/>
          <w:vertAlign w:val="superscript"/>
        </w:rPr>
        <w:footnoteReference w:id="10"/>
      </w:r>
      <w:r w:rsidRPr="00122AE5">
        <w:rPr>
          <w:rFonts w:ascii="Times New Roman" w:eastAsia="Times New Roman" w:hAnsi="Times New Roman" w:cs="Times New Roman"/>
          <w:sz w:val="24"/>
          <w:szCs w:val="24"/>
        </w:rPr>
        <w:t xml:space="preserve"> Due to structural impunity, threats of reprisal, and fear of stigma, sexual violence in IAK has been systematically underreported. Sexual violence in IAK is wielded as a weapon of repression and collective punishment.</w:t>
      </w:r>
      <w:r w:rsidRPr="00122AE5">
        <w:rPr>
          <w:rFonts w:ascii="Times New Roman" w:eastAsia="Times New Roman" w:hAnsi="Times New Roman" w:cs="Times New Roman"/>
          <w:sz w:val="24"/>
          <w:szCs w:val="24"/>
          <w:vertAlign w:val="superscript"/>
        </w:rPr>
        <w:footnoteReference w:id="11"/>
      </w:r>
      <w:r w:rsidRPr="00122AE5">
        <w:rPr>
          <w:rFonts w:ascii="Times New Roman" w:eastAsia="Times New Roman" w:hAnsi="Times New Roman" w:cs="Times New Roman"/>
          <w:sz w:val="24"/>
          <w:szCs w:val="24"/>
        </w:rPr>
        <w:t xml:space="preserve"> </w:t>
      </w:r>
    </w:p>
    <w:p w14:paraId="6EE1EB17" w14:textId="77777777" w:rsidR="004226F9" w:rsidRPr="00122AE5" w:rsidRDefault="004226F9">
      <w:pPr>
        <w:rPr>
          <w:rFonts w:ascii="Times New Roman" w:eastAsia="Times New Roman" w:hAnsi="Times New Roman" w:cs="Times New Roman"/>
          <w:b/>
          <w:bCs/>
          <w:sz w:val="24"/>
          <w:szCs w:val="24"/>
        </w:rPr>
      </w:pPr>
    </w:p>
    <w:p w14:paraId="6C04B77B"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The most widely reported and well-documented examples include:</w:t>
      </w:r>
    </w:p>
    <w:p w14:paraId="0BFFD9B4" w14:textId="77777777" w:rsidR="004226F9" w:rsidRPr="00122AE5" w:rsidRDefault="00000000">
      <w:pPr>
        <w:numPr>
          <w:ilvl w:val="0"/>
          <w:numId w:val="6"/>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The February 1991 mass rape/mass torture event at </w:t>
      </w:r>
      <w:hyperlink r:id="rId20">
        <w:proofErr w:type="spellStart"/>
        <w:r w:rsidRPr="00122AE5">
          <w:rPr>
            <w:rFonts w:ascii="Times New Roman" w:eastAsia="Times New Roman" w:hAnsi="Times New Roman" w:cs="Times New Roman"/>
            <w:color w:val="1155CC"/>
            <w:sz w:val="24"/>
            <w:szCs w:val="24"/>
            <w:u w:val="single"/>
          </w:rPr>
          <w:t>Kunan-Poshpora</w:t>
        </w:r>
        <w:proofErr w:type="spellEnd"/>
      </w:hyperlink>
      <w:r w:rsidRPr="00122AE5">
        <w:rPr>
          <w:rFonts w:ascii="Times New Roman" w:eastAsia="Times New Roman" w:hAnsi="Times New Roman" w:cs="Times New Roman"/>
          <w:sz w:val="24"/>
          <w:szCs w:val="24"/>
        </w:rPr>
        <w:t>. Despite substantial evidence and longstanding efforts by victims’ families through all available mechanisms, no perpetrators have ever been held to account. Many victims have now died without remedy.</w:t>
      </w:r>
    </w:p>
    <w:p w14:paraId="714F9725" w14:textId="77777777" w:rsidR="004226F9" w:rsidRPr="00122AE5" w:rsidRDefault="00000000">
      <w:pPr>
        <w:numPr>
          <w:ilvl w:val="0"/>
          <w:numId w:val="6"/>
        </w:numPr>
        <w:spacing w:after="20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The May 2009 rape and murder in </w:t>
      </w:r>
      <w:hyperlink r:id="rId21">
        <w:r w:rsidRPr="00122AE5">
          <w:rPr>
            <w:rFonts w:ascii="Times New Roman" w:eastAsia="Times New Roman" w:hAnsi="Times New Roman" w:cs="Times New Roman"/>
            <w:color w:val="1155CC"/>
            <w:sz w:val="24"/>
            <w:szCs w:val="24"/>
            <w:u w:val="single"/>
          </w:rPr>
          <w:t>Shopian</w:t>
        </w:r>
      </w:hyperlink>
      <w:r w:rsidRPr="00122AE5">
        <w:rPr>
          <w:rFonts w:ascii="Times New Roman" w:eastAsia="Times New Roman" w:hAnsi="Times New Roman" w:cs="Times New Roman"/>
          <w:sz w:val="24"/>
          <w:szCs w:val="24"/>
        </w:rPr>
        <w:t xml:space="preserve"> of 17-year-old Asiya Jan and 22-year-old Neelofar Jan. Again, no perpetrators were held to account. Despite official obstruction, two doctors conducted post-mortems demonstrating rape and murder (contrary to the official narrative). In 2023, those two doctors,</w:t>
      </w:r>
      <w:hyperlink r:id="rId22">
        <w:r w:rsidRPr="00122AE5">
          <w:rPr>
            <w:rFonts w:ascii="Times New Roman" w:eastAsia="Times New Roman" w:hAnsi="Times New Roman" w:cs="Times New Roman"/>
            <w:sz w:val="24"/>
            <w:szCs w:val="24"/>
          </w:rPr>
          <w:t xml:space="preserve"> </w:t>
        </w:r>
      </w:hyperlink>
      <w:hyperlink r:id="rId23">
        <w:r w:rsidRPr="00122AE5">
          <w:rPr>
            <w:rFonts w:ascii="Times New Roman" w:eastAsia="Times New Roman" w:hAnsi="Times New Roman" w:cs="Times New Roman"/>
            <w:color w:val="1155CC"/>
            <w:sz w:val="24"/>
            <w:szCs w:val="24"/>
            <w:u w:val="single"/>
          </w:rPr>
          <w:t xml:space="preserve">Dr. Bilal Ahmad Dalal and Dr. Nighat </w:t>
        </w:r>
        <w:r w:rsidRPr="00122AE5">
          <w:rPr>
            <w:rFonts w:ascii="Times New Roman" w:eastAsia="Times New Roman" w:hAnsi="Times New Roman" w:cs="Times New Roman"/>
            <w:color w:val="1155CC"/>
            <w:sz w:val="24"/>
            <w:szCs w:val="24"/>
            <w:u w:val="single"/>
          </w:rPr>
          <w:lastRenderedPageBreak/>
          <w:t xml:space="preserve">Shaheen </w:t>
        </w:r>
        <w:proofErr w:type="spellStart"/>
        <w:r w:rsidRPr="00122AE5">
          <w:rPr>
            <w:rFonts w:ascii="Times New Roman" w:eastAsia="Times New Roman" w:hAnsi="Times New Roman" w:cs="Times New Roman"/>
            <w:color w:val="1155CC"/>
            <w:sz w:val="24"/>
            <w:szCs w:val="24"/>
            <w:u w:val="single"/>
          </w:rPr>
          <w:t>Chilloo</w:t>
        </w:r>
        <w:proofErr w:type="spellEnd"/>
        <w:r w:rsidRPr="00122AE5">
          <w:rPr>
            <w:rFonts w:ascii="Times New Roman" w:eastAsia="Times New Roman" w:hAnsi="Times New Roman" w:cs="Times New Roman"/>
            <w:color w:val="1155CC"/>
            <w:sz w:val="24"/>
            <w:szCs w:val="24"/>
            <w:u w:val="single"/>
          </w:rPr>
          <w:t>,</w:t>
        </w:r>
      </w:hyperlink>
      <w:r w:rsidRPr="00122AE5">
        <w:rPr>
          <w:rFonts w:ascii="Times New Roman" w:eastAsia="Times New Roman" w:hAnsi="Times New Roman" w:cs="Times New Roman"/>
          <w:sz w:val="24"/>
          <w:szCs w:val="24"/>
        </w:rPr>
        <w:t xml:space="preserve"> were targeted for reprisal and fired for opposing the State’s narrative in the case.</w:t>
      </w:r>
    </w:p>
    <w:p w14:paraId="15664E98"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1.3) Discriminatory Legislation Enabling Violations and Impunity</w:t>
      </w:r>
    </w:p>
    <w:p w14:paraId="10E1E321" w14:textId="77777777" w:rsidR="004226F9" w:rsidRPr="00122AE5" w:rsidRDefault="004226F9">
      <w:pPr>
        <w:rPr>
          <w:rFonts w:ascii="Times New Roman" w:eastAsia="Times New Roman" w:hAnsi="Times New Roman" w:cs="Times New Roman"/>
          <w:sz w:val="24"/>
          <w:szCs w:val="24"/>
        </w:rPr>
      </w:pPr>
    </w:p>
    <w:p w14:paraId="44D32E86"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Myriad laws that contravene international human rights standards are deployed as tools of repression and discrimination against Kashmiris in IAK. The principal instruments include the </w:t>
      </w:r>
      <w:r w:rsidRPr="00122AE5">
        <w:rPr>
          <w:rFonts w:ascii="Times New Roman" w:eastAsia="Times New Roman" w:hAnsi="Times New Roman" w:cs="Times New Roman"/>
          <w:i/>
          <w:iCs/>
          <w:sz w:val="24"/>
          <w:szCs w:val="24"/>
        </w:rPr>
        <w:t>Jammu and Kashmir Public Safety Act, 1978</w:t>
      </w:r>
      <w:r w:rsidRPr="00122AE5">
        <w:rPr>
          <w:rFonts w:ascii="Times New Roman" w:eastAsia="Times New Roman" w:hAnsi="Times New Roman" w:cs="Times New Roman"/>
          <w:sz w:val="24"/>
          <w:szCs w:val="24"/>
        </w:rPr>
        <w:t xml:space="preserve"> (PSA)</w:t>
      </w:r>
      <w:r w:rsidRPr="00122AE5">
        <w:rPr>
          <w:rFonts w:ascii="Times New Roman" w:eastAsia="Times New Roman" w:hAnsi="Times New Roman" w:cs="Times New Roman"/>
          <w:i/>
          <w:iCs/>
          <w:sz w:val="24"/>
          <w:szCs w:val="24"/>
        </w:rPr>
        <w:t>,</w:t>
      </w:r>
      <w:r w:rsidRPr="00122AE5">
        <w:rPr>
          <w:rFonts w:ascii="Times New Roman" w:eastAsia="Times New Roman" w:hAnsi="Times New Roman" w:cs="Times New Roman"/>
          <w:i/>
          <w:iCs/>
          <w:sz w:val="24"/>
          <w:szCs w:val="24"/>
          <w:vertAlign w:val="superscript"/>
        </w:rPr>
        <w:footnoteReference w:id="12"/>
      </w:r>
      <w:r w:rsidRPr="00122AE5">
        <w:rPr>
          <w:rFonts w:ascii="Times New Roman" w:eastAsia="Times New Roman" w:hAnsi="Times New Roman" w:cs="Times New Roman"/>
          <w:i/>
          <w:iCs/>
          <w:sz w:val="24"/>
          <w:szCs w:val="24"/>
        </w:rPr>
        <w:t xml:space="preserve"> </w:t>
      </w:r>
      <w:r w:rsidRPr="00122AE5">
        <w:rPr>
          <w:rFonts w:ascii="Times New Roman" w:eastAsia="Times New Roman" w:hAnsi="Times New Roman" w:cs="Times New Roman"/>
          <w:sz w:val="24"/>
          <w:szCs w:val="24"/>
        </w:rPr>
        <w:t>the</w:t>
      </w:r>
      <w:r w:rsidRPr="00122AE5">
        <w:rPr>
          <w:rFonts w:ascii="Times New Roman" w:eastAsia="Times New Roman" w:hAnsi="Times New Roman" w:cs="Times New Roman"/>
          <w:i/>
          <w:iCs/>
          <w:sz w:val="24"/>
          <w:szCs w:val="24"/>
        </w:rPr>
        <w:t xml:space="preserve"> Unlawful Activities (Prevention) Act</w:t>
      </w:r>
      <w:r w:rsidRPr="00122AE5">
        <w:rPr>
          <w:rFonts w:ascii="Times New Roman" w:eastAsia="Times New Roman" w:hAnsi="Times New Roman" w:cs="Times New Roman"/>
          <w:sz w:val="24"/>
          <w:szCs w:val="24"/>
        </w:rPr>
        <w:t xml:space="preserve">, </w:t>
      </w:r>
      <w:r w:rsidRPr="00122AE5">
        <w:rPr>
          <w:rFonts w:ascii="Times New Roman" w:eastAsia="Times New Roman" w:hAnsi="Times New Roman" w:cs="Times New Roman"/>
          <w:i/>
          <w:iCs/>
          <w:sz w:val="24"/>
          <w:szCs w:val="24"/>
        </w:rPr>
        <w:t>1967</w:t>
      </w:r>
      <w:r w:rsidRPr="00122AE5">
        <w:rPr>
          <w:rFonts w:ascii="Times New Roman" w:eastAsia="Times New Roman" w:hAnsi="Times New Roman" w:cs="Times New Roman"/>
          <w:sz w:val="24"/>
          <w:szCs w:val="24"/>
        </w:rPr>
        <w:t xml:space="preserve"> (UAPA)</w:t>
      </w:r>
      <w:r w:rsidRPr="00122AE5">
        <w:rPr>
          <w:rFonts w:ascii="Times New Roman" w:eastAsia="Times New Roman" w:hAnsi="Times New Roman" w:cs="Times New Roman"/>
          <w:i/>
          <w:iCs/>
          <w:sz w:val="24"/>
          <w:szCs w:val="24"/>
        </w:rPr>
        <w:t>,</w:t>
      </w:r>
      <w:r w:rsidRPr="00122AE5">
        <w:rPr>
          <w:rFonts w:ascii="Times New Roman" w:eastAsia="Times New Roman" w:hAnsi="Times New Roman" w:cs="Times New Roman"/>
          <w:i/>
          <w:iCs/>
          <w:sz w:val="24"/>
          <w:szCs w:val="24"/>
          <w:vertAlign w:val="superscript"/>
        </w:rPr>
        <w:footnoteReference w:id="13"/>
      </w:r>
      <w:r w:rsidRPr="00122AE5">
        <w:rPr>
          <w:rFonts w:ascii="Times New Roman" w:eastAsia="Times New Roman" w:hAnsi="Times New Roman" w:cs="Times New Roman"/>
          <w:i/>
          <w:iCs/>
          <w:sz w:val="24"/>
          <w:szCs w:val="24"/>
        </w:rPr>
        <w:t xml:space="preserve"> </w:t>
      </w:r>
      <w:r w:rsidRPr="00122AE5">
        <w:rPr>
          <w:rFonts w:ascii="Times New Roman" w:eastAsia="Times New Roman" w:hAnsi="Times New Roman" w:cs="Times New Roman"/>
          <w:sz w:val="24"/>
          <w:szCs w:val="24"/>
        </w:rPr>
        <w:t>and the</w:t>
      </w:r>
      <w:r w:rsidRPr="00122AE5">
        <w:rPr>
          <w:rFonts w:ascii="Times New Roman" w:eastAsia="Times New Roman" w:hAnsi="Times New Roman" w:cs="Times New Roman"/>
          <w:i/>
          <w:iCs/>
          <w:sz w:val="24"/>
          <w:szCs w:val="24"/>
        </w:rPr>
        <w:t xml:space="preserve"> Armed Forces (Jammu and Kashmir) Special Powers Act, 1990 </w:t>
      </w:r>
      <w:r w:rsidRPr="00122AE5">
        <w:rPr>
          <w:rFonts w:ascii="Times New Roman" w:eastAsia="Times New Roman" w:hAnsi="Times New Roman" w:cs="Times New Roman"/>
          <w:sz w:val="24"/>
          <w:szCs w:val="24"/>
        </w:rPr>
        <w:t>(AFSPA).</w:t>
      </w:r>
      <w:r w:rsidRPr="00122AE5">
        <w:rPr>
          <w:rFonts w:ascii="Times New Roman" w:eastAsia="Times New Roman" w:hAnsi="Times New Roman" w:cs="Times New Roman"/>
          <w:sz w:val="24"/>
          <w:szCs w:val="24"/>
          <w:vertAlign w:val="superscript"/>
        </w:rPr>
        <w:footnoteReference w:id="14"/>
      </w:r>
      <w:r w:rsidRPr="00122AE5">
        <w:rPr>
          <w:rFonts w:ascii="Times New Roman" w:eastAsia="Times New Roman" w:hAnsi="Times New Roman" w:cs="Times New Roman"/>
          <w:sz w:val="24"/>
          <w:szCs w:val="24"/>
        </w:rPr>
        <w:t xml:space="preserve"> </w:t>
      </w:r>
    </w:p>
    <w:p w14:paraId="74AC93BB" w14:textId="77777777" w:rsidR="004226F9" w:rsidRPr="00122AE5" w:rsidRDefault="004226F9">
      <w:pPr>
        <w:rPr>
          <w:rFonts w:ascii="Times New Roman" w:eastAsia="Times New Roman" w:hAnsi="Times New Roman" w:cs="Times New Roman"/>
          <w:sz w:val="24"/>
          <w:szCs w:val="24"/>
        </w:rPr>
      </w:pPr>
    </w:p>
    <w:p w14:paraId="1BAC70F6"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The PSA, which authorizes detention without charges or trial for up to two years on vague grounds, is routinely used to pretextually, arbitrarily, and prolongedly detain Kashmiris without access to remedy or recourse.</w:t>
      </w:r>
      <w:r w:rsidRPr="00122AE5">
        <w:rPr>
          <w:rFonts w:ascii="Times New Roman" w:eastAsia="Times New Roman" w:hAnsi="Times New Roman" w:cs="Times New Roman"/>
          <w:sz w:val="24"/>
          <w:szCs w:val="24"/>
          <w:vertAlign w:val="superscript"/>
        </w:rPr>
        <w:footnoteReference w:id="15"/>
      </w:r>
    </w:p>
    <w:p w14:paraId="417642CB" w14:textId="77777777" w:rsidR="004226F9" w:rsidRPr="00122AE5" w:rsidRDefault="004226F9">
      <w:pPr>
        <w:rPr>
          <w:rFonts w:ascii="Times New Roman" w:eastAsia="Times New Roman" w:hAnsi="Times New Roman" w:cs="Times New Roman"/>
          <w:sz w:val="24"/>
          <w:szCs w:val="24"/>
          <w:highlight w:val="white"/>
        </w:rPr>
      </w:pPr>
    </w:p>
    <w:p w14:paraId="70ED2CC7"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highlight w:val="white"/>
        </w:rPr>
        <w:t xml:space="preserve">The UAPA, India’s principal counter-terrorism law, was amended in 2019 to expand Indian authorities’ power to designate individuals as terrorists and impose severe sanctions even before allegations are proven in court. </w:t>
      </w:r>
      <w:r w:rsidRPr="00122AE5">
        <w:rPr>
          <w:rFonts w:ascii="Times New Roman" w:eastAsia="Times New Roman" w:hAnsi="Times New Roman" w:cs="Times New Roman"/>
          <w:sz w:val="24"/>
          <w:szCs w:val="24"/>
        </w:rPr>
        <w:t>UN human rights experts have repeatedly raised grave concerns about the UAPA and abuses thereunder including in May 2020</w:t>
      </w:r>
      <w:r w:rsidRPr="00122AE5">
        <w:rPr>
          <w:rFonts w:ascii="Times New Roman" w:eastAsia="Times New Roman" w:hAnsi="Times New Roman" w:cs="Times New Roman"/>
          <w:sz w:val="24"/>
          <w:szCs w:val="24"/>
          <w:vertAlign w:val="superscript"/>
        </w:rPr>
        <w:footnoteReference w:id="16"/>
      </w:r>
      <w:r w:rsidRPr="00122AE5">
        <w:rPr>
          <w:rFonts w:ascii="Times New Roman" w:eastAsia="Times New Roman" w:hAnsi="Times New Roman" w:cs="Times New Roman"/>
          <w:sz w:val="24"/>
          <w:szCs w:val="24"/>
        </w:rPr>
        <w:t xml:space="preserve"> and October 2023.</w:t>
      </w:r>
      <w:r w:rsidRPr="00122AE5">
        <w:rPr>
          <w:rFonts w:ascii="Times New Roman" w:eastAsia="Times New Roman" w:hAnsi="Times New Roman" w:cs="Times New Roman"/>
          <w:sz w:val="24"/>
          <w:szCs w:val="24"/>
          <w:vertAlign w:val="superscript"/>
        </w:rPr>
        <w:footnoteReference w:id="17"/>
      </w:r>
      <w:r w:rsidRPr="00122AE5">
        <w:rPr>
          <w:rFonts w:ascii="Times New Roman" w:eastAsia="Times New Roman" w:hAnsi="Times New Roman" w:cs="Times New Roman"/>
          <w:sz w:val="24"/>
          <w:szCs w:val="24"/>
        </w:rPr>
        <w:t xml:space="preserve"> </w:t>
      </w:r>
      <w:r w:rsidRPr="00122AE5">
        <w:rPr>
          <w:rFonts w:ascii="Times New Roman" w:eastAsia="Times New Roman" w:hAnsi="Times New Roman" w:cs="Times New Roman"/>
          <w:sz w:val="24"/>
          <w:szCs w:val="24"/>
          <w:highlight w:val="white"/>
        </w:rPr>
        <w:t>While the law applies across India, it has had a disproportionate impact on Kashmiris. Although IAK residents constitute only 1.05% of India’s population (and Kashmiri Muslims, those specifically targeted, about 0.57%), they accounted for 26.19% of the aggregate number</w:t>
      </w:r>
      <w:r w:rsidRPr="00122AE5">
        <w:rPr>
          <w:rFonts w:ascii="Times New Roman" w:eastAsia="Times New Roman" w:hAnsi="Times New Roman" w:cs="Times New Roman"/>
          <w:color w:val="0563C1"/>
          <w:sz w:val="24"/>
          <w:szCs w:val="24"/>
          <w:highlight w:val="white"/>
        </w:rPr>
        <w:t xml:space="preserve"> </w:t>
      </w:r>
      <w:r w:rsidRPr="00122AE5">
        <w:rPr>
          <w:rFonts w:ascii="Times New Roman" w:eastAsia="Times New Roman" w:hAnsi="Times New Roman" w:cs="Times New Roman"/>
          <w:sz w:val="24"/>
          <w:szCs w:val="24"/>
        </w:rPr>
        <w:t>of arrests under the UAPA in 2020.</w:t>
      </w:r>
      <w:r w:rsidRPr="00122AE5">
        <w:rPr>
          <w:rFonts w:ascii="Times New Roman" w:eastAsia="Times New Roman" w:hAnsi="Times New Roman" w:cs="Times New Roman"/>
          <w:sz w:val="24"/>
          <w:szCs w:val="24"/>
          <w:vertAlign w:val="superscript"/>
        </w:rPr>
        <w:footnoteReference w:id="18"/>
      </w:r>
      <w:r w:rsidRPr="00122AE5">
        <w:rPr>
          <w:rFonts w:ascii="Times New Roman" w:eastAsia="Times New Roman" w:hAnsi="Times New Roman" w:cs="Times New Roman"/>
          <w:sz w:val="24"/>
          <w:szCs w:val="24"/>
        </w:rPr>
        <w:t xml:space="preserve"> </w:t>
      </w:r>
    </w:p>
    <w:p w14:paraId="55DBAFA0" w14:textId="77777777" w:rsidR="004226F9" w:rsidRPr="00122AE5" w:rsidRDefault="004226F9">
      <w:pPr>
        <w:rPr>
          <w:rFonts w:ascii="Times New Roman" w:eastAsia="Times New Roman" w:hAnsi="Times New Roman" w:cs="Times New Roman"/>
          <w:sz w:val="24"/>
          <w:szCs w:val="24"/>
          <w:highlight w:val="white"/>
        </w:rPr>
      </w:pPr>
    </w:p>
    <w:p w14:paraId="67ED652A"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highlight w:val="white"/>
        </w:rPr>
        <w:t>The UAPA in particular is often used as a tool to deny Kashmiris who engage with human rights-related activism, journalism, law, or academic scholarship,</w:t>
      </w:r>
      <w:r w:rsidRPr="00122AE5">
        <w:rPr>
          <w:rFonts w:ascii="Times New Roman" w:eastAsia="Times New Roman" w:hAnsi="Times New Roman" w:cs="Times New Roman"/>
          <w:sz w:val="24"/>
          <w:szCs w:val="24"/>
        </w:rPr>
        <w:t xml:space="preserve"> the ability to participate fully in political and public life.</w:t>
      </w:r>
    </w:p>
    <w:p w14:paraId="194EE682" w14:textId="77777777" w:rsidR="004226F9" w:rsidRPr="00122AE5" w:rsidRDefault="004226F9">
      <w:pPr>
        <w:rPr>
          <w:rFonts w:ascii="Times New Roman" w:eastAsia="Times New Roman" w:hAnsi="Times New Roman" w:cs="Times New Roman"/>
          <w:sz w:val="24"/>
          <w:szCs w:val="24"/>
        </w:rPr>
      </w:pPr>
    </w:p>
    <w:p w14:paraId="02EDD270"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 many cases, the PSA and UAPA are used together to ensure that Kashmiris are kept in indefinite detention without proper judicial review: when courts strike down a PSA detention order, detainees are often immediately re-arrested under the UAPA, or vice versa.</w:t>
      </w:r>
    </w:p>
    <w:p w14:paraId="78AEB18E" w14:textId="77777777" w:rsidR="004226F9" w:rsidRPr="00122AE5" w:rsidRDefault="004226F9">
      <w:pPr>
        <w:rPr>
          <w:rFonts w:ascii="Times New Roman" w:eastAsia="Times New Roman" w:hAnsi="Times New Roman" w:cs="Times New Roman"/>
          <w:sz w:val="24"/>
          <w:szCs w:val="24"/>
        </w:rPr>
      </w:pPr>
    </w:p>
    <w:p w14:paraId="60DE8E7F"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AFSPA grants Indian forces extraordinary powers, including to use lethal force and conduct warrantless searches, while shielding them from prosecution unless explicitly authorized by the Indian central government. AFSPA has applied in IAK since January 1990, through decades of grave violations. As noted by the OHCHR, the Government of India has never approved such a prosecution for violations in IAK, resulting in legalized impunity and a climate which promotes violations.</w:t>
      </w:r>
      <w:r w:rsidRPr="00122AE5">
        <w:rPr>
          <w:rFonts w:ascii="Times New Roman" w:eastAsia="Times New Roman" w:hAnsi="Times New Roman" w:cs="Times New Roman"/>
          <w:sz w:val="24"/>
          <w:szCs w:val="24"/>
          <w:vertAlign w:val="superscript"/>
        </w:rPr>
        <w:footnoteReference w:id="19"/>
      </w:r>
      <w:r w:rsidRPr="00122AE5">
        <w:rPr>
          <w:rFonts w:ascii="Times New Roman" w:eastAsia="Times New Roman" w:hAnsi="Times New Roman" w:cs="Times New Roman"/>
          <w:sz w:val="24"/>
          <w:szCs w:val="24"/>
        </w:rPr>
        <w:t xml:space="preserve"> In its 2007 concluding observations on India, the Committee urged the State to repeal the AFSPA.</w:t>
      </w:r>
      <w:r w:rsidRPr="00122AE5">
        <w:rPr>
          <w:rFonts w:ascii="Times New Roman" w:eastAsia="Times New Roman" w:hAnsi="Times New Roman" w:cs="Times New Roman"/>
          <w:sz w:val="24"/>
          <w:szCs w:val="24"/>
          <w:vertAlign w:val="superscript"/>
        </w:rPr>
        <w:footnoteReference w:id="20"/>
      </w:r>
      <w:r w:rsidRPr="00122AE5">
        <w:rPr>
          <w:rFonts w:ascii="Times New Roman" w:eastAsia="Times New Roman" w:hAnsi="Times New Roman" w:cs="Times New Roman"/>
          <w:sz w:val="24"/>
          <w:szCs w:val="24"/>
        </w:rPr>
        <w:t xml:space="preserve"> Nearly two decades later, AFSPA remains in force.</w:t>
      </w:r>
    </w:p>
    <w:p w14:paraId="550D7CEC" w14:textId="77777777" w:rsidR="004226F9" w:rsidRPr="00122AE5" w:rsidRDefault="004226F9">
      <w:pPr>
        <w:rPr>
          <w:rFonts w:ascii="Times New Roman" w:eastAsia="Times New Roman" w:hAnsi="Times New Roman" w:cs="Times New Roman"/>
          <w:sz w:val="24"/>
          <w:szCs w:val="24"/>
        </w:rPr>
      </w:pPr>
    </w:p>
    <w:p w14:paraId="017E3AF6"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In addition to the PSA, the AFSPA and the UAPA, </w:t>
      </w:r>
      <w:r w:rsidRPr="00122AE5">
        <w:rPr>
          <w:rFonts w:ascii="Times New Roman" w:eastAsia="Times New Roman" w:hAnsi="Times New Roman" w:cs="Times New Roman"/>
          <w:color w:val="140101"/>
          <w:sz w:val="24"/>
          <w:szCs w:val="24"/>
        </w:rPr>
        <w:t>the Foreign Contribution (Regulation) Act</w:t>
      </w:r>
      <w:r w:rsidRPr="00122AE5">
        <w:rPr>
          <w:rFonts w:ascii="Times New Roman" w:eastAsia="Times New Roman" w:hAnsi="Times New Roman" w:cs="Times New Roman"/>
          <w:sz w:val="24"/>
          <w:szCs w:val="24"/>
        </w:rPr>
        <w:t xml:space="preserve"> (FCRA) and other laws have been weaponized to suppress civil society, human rights work and dissent in IAK.</w:t>
      </w:r>
      <w:r w:rsidRPr="00122AE5">
        <w:rPr>
          <w:rFonts w:ascii="Times New Roman" w:eastAsia="Times New Roman" w:hAnsi="Times New Roman" w:cs="Times New Roman"/>
          <w:sz w:val="24"/>
          <w:szCs w:val="24"/>
          <w:vertAlign w:val="superscript"/>
        </w:rPr>
        <w:footnoteReference w:id="21"/>
      </w:r>
      <w:r w:rsidRPr="00122AE5">
        <w:rPr>
          <w:rFonts w:ascii="Times New Roman" w:eastAsia="Times New Roman" w:hAnsi="Times New Roman" w:cs="Times New Roman"/>
          <w:sz w:val="24"/>
          <w:szCs w:val="24"/>
        </w:rPr>
        <w:t xml:space="preserve"> Indian authorities have used FCRA to deny Kashmiri civil society the ability to move funds since the early 1980s. For decades, Kashmiri NGOs have been denied FCRAs. The few that maintain legacy FCRAs (from prior to 1980) are faced with constant threat and harassment by Indian authorities. As noted by the UN Human Rights Council’s Special Procedures, these laws form part of a broader “architecture” that is “ripe for human rights abuse… particularly the obligation to respect, protect, and fulfill the rights to equality and non-discrimination, the rights to freedom of expression and freedom of association, and the right of liberty and security of person.”</w:t>
      </w:r>
      <w:r w:rsidRPr="00122AE5">
        <w:rPr>
          <w:rFonts w:ascii="Times New Roman" w:eastAsia="Times New Roman" w:hAnsi="Times New Roman" w:cs="Times New Roman"/>
          <w:sz w:val="24"/>
          <w:szCs w:val="24"/>
          <w:vertAlign w:val="superscript"/>
        </w:rPr>
        <w:footnoteReference w:id="22"/>
      </w:r>
    </w:p>
    <w:p w14:paraId="62A89EF2" w14:textId="77777777" w:rsidR="004226F9" w:rsidRPr="00122AE5" w:rsidRDefault="004226F9">
      <w:pPr>
        <w:rPr>
          <w:rFonts w:ascii="Times New Roman" w:eastAsia="Times New Roman" w:hAnsi="Times New Roman" w:cs="Times New Roman"/>
          <w:sz w:val="24"/>
          <w:szCs w:val="24"/>
        </w:rPr>
      </w:pPr>
    </w:p>
    <w:p w14:paraId="79E690DD" w14:textId="77777777" w:rsidR="004226F9" w:rsidRPr="00122AE5" w:rsidRDefault="00000000">
      <w:pPr>
        <w:spacing w:after="20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Rather than repeal or reform its architecture for human rights abuse, the Indian State continues to develop and expand it. On February 23, 2026, the Indian authorities unveiled their newest counter-terrorism policy, which is anchored in the violative Unlawful Activities (Prevention) Act </w:t>
      </w:r>
      <w:r w:rsidRPr="00122AE5">
        <w:rPr>
          <w:rFonts w:ascii="Times New Roman" w:eastAsia="Times New Roman" w:hAnsi="Times New Roman" w:cs="Times New Roman"/>
          <w:sz w:val="24"/>
          <w:szCs w:val="24"/>
        </w:rPr>
        <w:lastRenderedPageBreak/>
        <w:t>(UAPA) and Prevention of Money Laundering Act that emphasizes preemptive measures focused on digital activity and preventative “deradicalization”.</w:t>
      </w:r>
      <w:r w:rsidRPr="00122AE5">
        <w:rPr>
          <w:rFonts w:ascii="Times New Roman" w:eastAsia="Times New Roman" w:hAnsi="Times New Roman" w:cs="Times New Roman"/>
          <w:sz w:val="24"/>
          <w:szCs w:val="24"/>
          <w:vertAlign w:val="superscript"/>
        </w:rPr>
        <w:footnoteReference w:id="23"/>
      </w:r>
      <w:r w:rsidRPr="00122AE5">
        <w:rPr>
          <w:rFonts w:ascii="Times New Roman" w:eastAsia="Times New Roman" w:hAnsi="Times New Roman" w:cs="Times New Roman"/>
          <w:sz w:val="24"/>
          <w:szCs w:val="24"/>
        </w:rPr>
        <w:t xml:space="preserve"> Bipin Rawat, then India’s Chief of Defense Staff and considered an expert on Kashmir policy, suggested at a high-level policy conference in 2020 that Kashmiri children should be “taken into some deradicalization camps.”</w:t>
      </w:r>
      <w:r w:rsidRPr="00122AE5">
        <w:rPr>
          <w:rFonts w:ascii="Times New Roman" w:eastAsia="Times New Roman" w:hAnsi="Times New Roman" w:cs="Times New Roman"/>
          <w:sz w:val="24"/>
          <w:szCs w:val="24"/>
          <w:vertAlign w:val="superscript"/>
        </w:rPr>
        <w:footnoteReference w:id="24"/>
      </w:r>
      <w:r w:rsidRPr="00122AE5">
        <w:rPr>
          <w:rFonts w:ascii="Times New Roman" w:eastAsia="Times New Roman" w:hAnsi="Times New Roman" w:cs="Times New Roman"/>
          <w:sz w:val="24"/>
          <w:szCs w:val="24"/>
        </w:rPr>
        <w:t xml:space="preserve"> Dissent is routinely labelled “radicalization” in IAK and used as a pretext for criminal prosecutions, as the recent November 2025 case of Dr. Shahzada Akhtar</w:t>
      </w:r>
      <w:r w:rsidRPr="00122AE5">
        <w:rPr>
          <w:rFonts w:ascii="Times New Roman" w:eastAsia="Times New Roman" w:hAnsi="Times New Roman" w:cs="Times New Roman"/>
          <w:sz w:val="24"/>
          <w:szCs w:val="24"/>
          <w:vertAlign w:val="superscript"/>
        </w:rPr>
        <w:footnoteReference w:id="25"/>
      </w:r>
      <w:r w:rsidRPr="00122AE5">
        <w:rPr>
          <w:rFonts w:ascii="Times New Roman" w:eastAsia="Times New Roman" w:hAnsi="Times New Roman" w:cs="Times New Roman"/>
          <w:sz w:val="24"/>
          <w:szCs w:val="24"/>
        </w:rPr>
        <w:t xml:space="preserve"> and the February 2026 case of Altaf Hussain </w:t>
      </w:r>
      <w:proofErr w:type="spellStart"/>
      <w:r w:rsidRPr="00122AE5">
        <w:rPr>
          <w:rFonts w:ascii="Times New Roman" w:eastAsia="Times New Roman" w:hAnsi="Times New Roman" w:cs="Times New Roman"/>
          <w:sz w:val="24"/>
          <w:szCs w:val="24"/>
        </w:rPr>
        <w:t>Wagay</w:t>
      </w:r>
      <w:proofErr w:type="spellEnd"/>
      <w:r w:rsidRPr="00122AE5">
        <w:rPr>
          <w:rFonts w:ascii="Times New Roman" w:eastAsia="Times New Roman" w:hAnsi="Times New Roman" w:cs="Times New Roman"/>
          <w:sz w:val="24"/>
          <w:szCs w:val="24"/>
        </w:rPr>
        <w:t xml:space="preserve"> and Shabir Ahmad Sheikh</w:t>
      </w:r>
      <w:r w:rsidRPr="00122AE5">
        <w:rPr>
          <w:rFonts w:ascii="Times New Roman" w:eastAsia="Times New Roman" w:hAnsi="Times New Roman" w:cs="Times New Roman"/>
          <w:sz w:val="24"/>
          <w:szCs w:val="24"/>
          <w:vertAlign w:val="superscript"/>
        </w:rPr>
        <w:footnoteReference w:id="26"/>
      </w:r>
      <w:r w:rsidRPr="00122AE5">
        <w:rPr>
          <w:rFonts w:ascii="Times New Roman" w:eastAsia="Times New Roman" w:hAnsi="Times New Roman" w:cs="Times New Roman"/>
          <w:sz w:val="24"/>
          <w:szCs w:val="24"/>
        </w:rPr>
        <w:t xml:space="preserve"> illustrate.  </w:t>
      </w:r>
    </w:p>
    <w:p w14:paraId="1D50699F"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 xml:space="preserve">1.4) Denial of Access to Justice </w:t>
      </w:r>
    </w:p>
    <w:p w14:paraId="30F0AB7D" w14:textId="77777777" w:rsidR="004226F9" w:rsidRPr="00122AE5" w:rsidRDefault="004226F9">
      <w:pPr>
        <w:rPr>
          <w:rFonts w:ascii="Times New Roman" w:eastAsia="Times New Roman" w:hAnsi="Times New Roman" w:cs="Times New Roman"/>
          <w:sz w:val="24"/>
          <w:szCs w:val="24"/>
        </w:rPr>
      </w:pPr>
    </w:p>
    <w:p w14:paraId="1BEFB321"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Indian authorities have long legalized impunity</w:t>
      </w:r>
      <w:r w:rsidRPr="00122AE5">
        <w:rPr>
          <w:rFonts w:ascii="Times New Roman" w:eastAsia="Times New Roman" w:hAnsi="Times New Roman" w:cs="Times New Roman"/>
          <w:sz w:val="24"/>
          <w:szCs w:val="24"/>
          <w:vertAlign w:val="superscript"/>
        </w:rPr>
        <w:footnoteReference w:id="27"/>
      </w:r>
      <w:r w:rsidRPr="00122AE5">
        <w:rPr>
          <w:rFonts w:ascii="Times New Roman" w:eastAsia="Times New Roman" w:hAnsi="Times New Roman" w:cs="Times New Roman"/>
          <w:sz w:val="24"/>
          <w:szCs w:val="24"/>
        </w:rPr>
        <w:t xml:space="preserve"> for human rights violations and atrocity crimes in IAK and denied Kashmiris access to justice.</w:t>
      </w:r>
      <w:r w:rsidRPr="00122AE5">
        <w:rPr>
          <w:rFonts w:ascii="Times New Roman" w:eastAsia="Times New Roman" w:hAnsi="Times New Roman" w:cs="Times New Roman"/>
          <w:sz w:val="24"/>
          <w:szCs w:val="24"/>
          <w:vertAlign w:val="superscript"/>
        </w:rPr>
        <w:footnoteReference w:id="28"/>
      </w:r>
      <w:r w:rsidRPr="00122AE5">
        <w:rPr>
          <w:rFonts w:ascii="Times New Roman" w:eastAsia="Times New Roman" w:hAnsi="Times New Roman" w:cs="Times New Roman"/>
          <w:sz w:val="24"/>
          <w:szCs w:val="24"/>
        </w:rPr>
        <w:t xml:space="preserve"> As noted by the OHCHR</w:t>
      </w:r>
      <w:r w:rsidRPr="00122AE5">
        <w:rPr>
          <w:rFonts w:ascii="Times New Roman" w:eastAsia="Times New Roman" w:hAnsi="Times New Roman" w:cs="Times New Roman"/>
          <w:sz w:val="24"/>
          <w:szCs w:val="24"/>
          <w:vertAlign w:val="superscript"/>
        </w:rPr>
        <w:footnoteReference w:id="29"/>
      </w:r>
      <w:r w:rsidRPr="00122AE5">
        <w:rPr>
          <w:rFonts w:ascii="Times New Roman" w:eastAsia="Times New Roman" w:hAnsi="Times New Roman" w:cs="Times New Roman"/>
          <w:color w:val="1155CC"/>
          <w:sz w:val="24"/>
          <w:szCs w:val="24"/>
        </w:rPr>
        <w:t xml:space="preserve"> </w:t>
      </w:r>
      <w:r w:rsidRPr="00122AE5">
        <w:rPr>
          <w:rFonts w:ascii="Times New Roman" w:eastAsia="Times New Roman" w:hAnsi="Times New Roman" w:cs="Times New Roman"/>
          <w:sz w:val="24"/>
          <w:szCs w:val="24"/>
        </w:rPr>
        <w:t>and leading international human rights groups,</w:t>
      </w:r>
      <w:r w:rsidRPr="00122AE5">
        <w:rPr>
          <w:rFonts w:ascii="Times New Roman" w:eastAsia="Times New Roman" w:hAnsi="Times New Roman" w:cs="Times New Roman"/>
          <w:sz w:val="24"/>
          <w:szCs w:val="24"/>
          <w:vertAlign w:val="superscript"/>
        </w:rPr>
        <w:footnoteReference w:id="30"/>
      </w:r>
      <w:r w:rsidRPr="00122AE5">
        <w:rPr>
          <w:rFonts w:ascii="Times New Roman" w:eastAsia="Times New Roman" w:hAnsi="Times New Roman" w:cs="Times New Roman"/>
          <w:sz w:val="24"/>
          <w:szCs w:val="24"/>
        </w:rPr>
        <w:t xml:space="preserve"> impunity for human rights violations and lack of access to justice have long been and remain key human rights challenges in IAK.</w:t>
      </w:r>
    </w:p>
    <w:p w14:paraId="55B7AEDC" w14:textId="77777777" w:rsidR="004226F9" w:rsidRPr="00122AE5" w:rsidRDefault="004226F9">
      <w:pPr>
        <w:rPr>
          <w:rFonts w:ascii="Times New Roman" w:eastAsia="Times New Roman" w:hAnsi="Times New Roman" w:cs="Times New Roman"/>
          <w:sz w:val="24"/>
          <w:szCs w:val="24"/>
        </w:rPr>
      </w:pPr>
    </w:p>
    <w:p w14:paraId="02BC1EC5"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Furthermore, victims of human rights violations in IAK are routinely subjected to coercion, threats, and collective punishment, deterring reporting.</w:t>
      </w:r>
      <w:r w:rsidRPr="00122AE5">
        <w:rPr>
          <w:rFonts w:ascii="Times New Roman" w:eastAsia="Times New Roman" w:hAnsi="Times New Roman" w:cs="Times New Roman"/>
          <w:sz w:val="24"/>
          <w:szCs w:val="24"/>
          <w:vertAlign w:val="superscript"/>
        </w:rPr>
        <w:footnoteReference w:id="31"/>
      </w:r>
      <w:r w:rsidRPr="00122AE5">
        <w:rPr>
          <w:rFonts w:ascii="Times New Roman" w:eastAsia="Times New Roman" w:hAnsi="Times New Roman" w:cs="Times New Roman"/>
          <w:sz w:val="24"/>
          <w:szCs w:val="24"/>
        </w:rPr>
        <w:t xml:space="preserve"> Even those who once pursued remedies, despite knowing justice was unlikely, have increasingly withdrawn or disclaimed cases under pressure. One of the few who continues to publicly fight for justice is the father of Tufail Ahmad </w:t>
      </w:r>
      <w:r w:rsidRPr="00122AE5">
        <w:rPr>
          <w:rFonts w:ascii="Times New Roman" w:eastAsia="Times New Roman" w:hAnsi="Times New Roman" w:cs="Times New Roman"/>
          <w:sz w:val="24"/>
          <w:szCs w:val="24"/>
        </w:rPr>
        <w:lastRenderedPageBreak/>
        <w:t>Mattoo, who continues to be denied remedy for his son’s extrajudicial killing after more than 15 years of struggle through all available mechanisms.</w:t>
      </w:r>
      <w:r w:rsidRPr="00122AE5">
        <w:rPr>
          <w:rFonts w:ascii="Times New Roman" w:eastAsia="Times New Roman" w:hAnsi="Times New Roman" w:cs="Times New Roman"/>
          <w:sz w:val="24"/>
          <w:szCs w:val="24"/>
          <w:vertAlign w:val="superscript"/>
        </w:rPr>
        <w:footnoteReference w:id="32"/>
      </w:r>
    </w:p>
    <w:p w14:paraId="05F50DD0" w14:textId="77777777" w:rsidR="004226F9" w:rsidRPr="00122AE5" w:rsidRDefault="004226F9">
      <w:pPr>
        <w:rPr>
          <w:rFonts w:ascii="Times New Roman" w:eastAsia="Times New Roman" w:hAnsi="Times New Roman" w:cs="Times New Roman"/>
          <w:b/>
          <w:bCs/>
          <w:sz w:val="24"/>
          <w:szCs w:val="24"/>
        </w:rPr>
      </w:pPr>
    </w:p>
    <w:p w14:paraId="251F986B"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b/>
          <w:bCs/>
          <w:sz w:val="24"/>
          <w:szCs w:val="24"/>
        </w:rPr>
        <w:t>Notable recent examples include:</w:t>
      </w:r>
    </w:p>
    <w:p w14:paraId="4826FFA8" w14:textId="77777777" w:rsidR="004226F9" w:rsidRPr="00122AE5" w:rsidRDefault="00000000">
      <w:pPr>
        <w:numPr>
          <w:ilvl w:val="0"/>
          <w:numId w:val="5"/>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Several human rights–related commissions (that lacked prosecutorial power but provided a venue to hear victims) in IAK have been </w:t>
      </w:r>
      <w:hyperlink r:id="rId24">
        <w:r w:rsidRPr="00122AE5">
          <w:rPr>
            <w:rFonts w:ascii="Times New Roman" w:eastAsia="Times New Roman" w:hAnsi="Times New Roman" w:cs="Times New Roman"/>
            <w:color w:val="1155CC"/>
            <w:sz w:val="24"/>
            <w:szCs w:val="24"/>
            <w:u w:val="single"/>
          </w:rPr>
          <w:t>de-operationalized</w:t>
        </w:r>
      </w:hyperlink>
      <w:r w:rsidRPr="00122AE5">
        <w:rPr>
          <w:rFonts w:ascii="Times New Roman" w:eastAsia="Times New Roman" w:hAnsi="Times New Roman" w:cs="Times New Roman"/>
          <w:sz w:val="24"/>
          <w:szCs w:val="24"/>
        </w:rPr>
        <w:t xml:space="preserve"> since August 2019, </w:t>
      </w:r>
      <w:hyperlink r:id="rId25">
        <w:r w:rsidRPr="00122AE5">
          <w:rPr>
            <w:rFonts w:ascii="Times New Roman" w:eastAsia="Times New Roman" w:hAnsi="Times New Roman" w:cs="Times New Roman"/>
            <w:color w:val="1155CC"/>
            <w:sz w:val="24"/>
            <w:szCs w:val="24"/>
            <w:u w:val="single"/>
          </w:rPr>
          <w:t>including</w:t>
        </w:r>
      </w:hyperlink>
      <w:r w:rsidRPr="00122AE5">
        <w:rPr>
          <w:rFonts w:ascii="Times New Roman" w:eastAsia="Times New Roman" w:hAnsi="Times New Roman" w:cs="Times New Roman"/>
          <w:sz w:val="24"/>
          <w:szCs w:val="24"/>
        </w:rPr>
        <w:t xml:space="preserve"> the State Human Rights Commission, the State Accountability Commission, the State Commission for Persons with Disabilities, and the State Commission for Protection of Women and Child Rights. India’s National Human Rights Commission (NHRC) has not provided a meaningful venue for victims in the region, having registered only </w:t>
      </w:r>
      <w:hyperlink r:id="rId26">
        <w:r w:rsidRPr="00122AE5">
          <w:rPr>
            <w:rFonts w:ascii="Times New Roman" w:eastAsia="Times New Roman" w:hAnsi="Times New Roman" w:cs="Times New Roman"/>
            <w:color w:val="1155CC"/>
            <w:sz w:val="24"/>
            <w:szCs w:val="24"/>
            <w:u w:val="single"/>
          </w:rPr>
          <w:t>one</w:t>
        </w:r>
      </w:hyperlink>
      <w:r w:rsidRPr="00122AE5">
        <w:rPr>
          <w:rFonts w:ascii="Times New Roman" w:eastAsia="Times New Roman" w:hAnsi="Times New Roman" w:cs="Times New Roman"/>
          <w:sz w:val="24"/>
          <w:szCs w:val="24"/>
        </w:rPr>
        <w:t xml:space="preserve"> case involving Indian forces in IAK since 2019. </w:t>
      </w:r>
    </w:p>
    <w:p w14:paraId="1B2AAA79" w14:textId="77777777" w:rsidR="004226F9" w:rsidRPr="00122AE5" w:rsidRDefault="00000000">
      <w:pPr>
        <w:numPr>
          <w:ilvl w:val="0"/>
          <w:numId w:val="5"/>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 May 2023, t</w:t>
      </w:r>
      <w:r w:rsidRPr="00122AE5">
        <w:rPr>
          <w:rFonts w:ascii="Times New Roman" w:eastAsia="Times New Roman" w:hAnsi="Times New Roman" w:cs="Times New Roman"/>
          <w:color w:val="1A1A1A"/>
          <w:sz w:val="24"/>
          <w:szCs w:val="24"/>
          <w:highlight w:val="white"/>
        </w:rPr>
        <w:t>he Indian government</w:t>
      </w:r>
      <w:hyperlink r:id="rId27">
        <w:r w:rsidRPr="00122AE5">
          <w:rPr>
            <w:rFonts w:ascii="Times New Roman" w:eastAsia="Times New Roman" w:hAnsi="Times New Roman" w:cs="Times New Roman"/>
            <w:color w:val="1A1A1A"/>
            <w:sz w:val="24"/>
            <w:szCs w:val="24"/>
            <w:highlight w:val="white"/>
          </w:rPr>
          <w:t xml:space="preserve"> </w:t>
        </w:r>
      </w:hyperlink>
      <w:hyperlink r:id="rId28">
        <w:r w:rsidRPr="00122AE5">
          <w:rPr>
            <w:rFonts w:ascii="Times New Roman" w:eastAsia="Times New Roman" w:hAnsi="Times New Roman" w:cs="Times New Roman"/>
            <w:color w:val="1155CC"/>
            <w:sz w:val="24"/>
            <w:szCs w:val="24"/>
            <w:highlight w:val="white"/>
            <w:u w:val="single"/>
          </w:rPr>
          <w:t>implemented a new law</w:t>
        </w:r>
      </w:hyperlink>
      <w:r w:rsidRPr="00122AE5">
        <w:rPr>
          <w:rFonts w:ascii="Times New Roman" w:eastAsia="Times New Roman" w:hAnsi="Times New Roman" w:cs="Times New Roman"/>
          <w:color w:val="1A1A1A"/>
          <w:sz w:val="24"/>
          <w:szCs w:val="24"/>
          <w:highlight w:val="white"/>
        </w:rPr>
        <w:t xml:space="preserve"> in IAK that requires the consent of the Indian government to arrest any personnel of India’s armed forces or police for “anything done or purported to be done” as part of their “official duties.”</w:t>
      </w:r>
    </w:p>
    <w:p w14:paraId="4EDAA0A6" w14:textId="77777777" w:rsidR="004226F9" w:rsidRPr="00122AE5" w:rsidRDefault="00000000">
      <w:pPr>
        <w:numPr>
          <w:ilvl w:val="0"/>
          <w:numId w:val="5"/>
        </w:numPr>
        <w:rPr>
          <w:rFonts w:ascii="Times New Roman" w:eastAsia="Times New Roman" w:hAnsi="Times New Roman" w:cs="Times New Roman"/>
          <w:color w:val="1A1A1A"/>
          <w:sz w:val="24"/>
          <w:szCs w:val="24"/>
          <w:highlight w:val="white"/>
        </w:rPr>
      </w:pPr>
      <w:r w:rsidRPr="00122AE5">
        <w:rPr>
          <w:rFonts w:ascii="Times New Roman" w:eastAsia="Times New Roman" w:hAnsi="Times New Roman" w:cs="Times New Roman"/>
          <w:sz w:val="24"/>
          <w:szCs w:val="24"/>
        </w:rPr>
        <w:t xml:space="preserve">Through repression, Indian authorities have de-operationalized all civil society organizations and individuals working toward accountability in IAK, including lawyers. For example, the primary lawyers’ association working towards accountability in IAK, the </w:t>
      </w:r>
      <w:r w:rsidRPr="00122AE5">
        <w:rPr>
          <w:rFonts w:ascii="Times New Roman" w:eastAsia="Times New Roman" w:hAnsi="Times New Roman" w:cs="Times New Roman"/>
          <w:color w:val="1A1A1A"/>
          <w:sz w:val="24"/>
          <w:szCs w:val="24"/>
        </w:rPr>
        <w:t xml:space="preserve">Jammu and Kashmir High Court Bar Association (JKHCBA), has been </w:t>
      </w:r>
      <w:hyperlink r:id="rId29">
        <w:r w:rsidRPr="00122AE5">
          <w:rPr>
            <w:rFonts w:ascii="Times New Roman" w:eastAsia="Times New Roman" w:hAnsi="Times New Roman" w:cs="Times New Roman"/>
            <w:color w:val="1155CC"/>
            <w:sz w:val="24"/>
            <w:szCs w:val="24"/>
            <w:u w:val="single"/>
          </w:rPr>
          <w:t>barred</w:t>
        </w:r>
      </w:hyperlink>
      <w:r w:rsidRPr="00122AE5">
        <w:rPr>
          <w:rFonts w:ascii="Times New Roman" w:eastAsia="Times New Roman" w:hAnsi="Times New Roman" w:cs="Times New Roman"/>
          <w:sz w:val="24"/>
          <w:szCs w:val="24"/>
        </w:rPr>
        <w:t xml:space="preserve"> from operating for defending human rights – characterized by the State as harboring “</w:t>
      </w:r>
      <w:hyperlink r:id="rId30">
        <w:r w:rsidRPr="00122AE5">
          <w:rPr>
            <w:rFonts w:ascii="Times New Roman" w:eastAsia="Times New Roman" w:hAnsi="Times New Roman" w:cs="Times New Roman"/>
            <w:color w:val="1155CC"/>
            <w:sz w:val="24"/>
            <w:szCs w:val="24"/>
            <w:u w:val="single"/>
          </w:rPr>
          <w:t>secessionist ideology</w:t>
        </w:r>
      </w:hyperlink>
      <w:r w:rsidRPr="00122AE5">
        <w:rPr>
          <w:rFonts w:ascii="Times New Roman" w:eastAsia="Times New Roman" w:hAnsi="Times New Roman" w:cs="Times New Roman"/>
          <w:sz w:val="24"/>
          <w:szCs w:val="24"/>
        </w:rPr>
        <w:t xml:space="preserve">” and providing </w:t>
      </w:r>
      <w:hyperlink r:id="rId31">
        <w:r w:rsidRPr="00122AE5">
          <w:rPr>
            <w:rFonts w:ascii="Times New Roman" w:eastAsia="Times New Roman" w:hAnsi="Times New Roman" w:cs="Times New Roman"/>
            <w:color w:val="1155CC"/>
            <w:sz w:val="24"/>
            <w:szCs w:val="24"/>
            <w:u w:val="single"/>
          </w:rPr>
          <w:t>legal aid</w:t>
        </w:r>
      </w:hyperlink>
      <w:r w:rsidRPr="00122AE5">
        <w:rPr>
          <w:rFonts w:ascii="Times New Roman" w:eastAsia="Times New Roman" w:hAnsi="Times New Roman" w:cs="Times New Roman"/>
          <w:sz w:val="24"/>
          <w:szCs w:val="24"/>
        </w:rPr>
        <w:t xml:space="preserve"> to “anti-national elements.” </w:t>
      </w:r>
    </w:p>
    <w:p w14:paraId="3451DF17" w14:textId="77777777" w:rsidR="004226F9" w:rsidRPr="00122AE5" w:rsidRDefault="00000000">
      <w:pPr>
        <w:numPr>
          <w:ilvl w:val="0"/>
          <w:numId w:val="5"/>
        </w:numPr>
        <w:rPr>
          <w:rFonts w:ascii="Times New Roman" w:eastAsia="Times New Roman" w:hAnsi="Times New Roman" w:cs="Times New Roman"/>
          <w:sz w:val="24"/>
          <w:szCs w:val="24"/>
        </w:rPr>
      </w:pPr>
      <w:r w:rsidRPr="00122AE5">
        <w:rPr>
          <w:rFonts w:ascii="Times New Roman" w:eastAsia="Times New Roman" w:hAnsi="Times New Roman" w:cs="Times New Roman"/>
          <w:color w:val="1A1A1A"/>
          <w:sz w:val="24"/>
          <w:szCs w:val="24"/>
        </w:rPr>
        <w:t xml:space="preserve">In an extremely rare case of acknowledgement of any kind, it took 28 years of struggle for the family of Abdul Rashid Wani of </w:t>
      </w:r>
      <w:proofErr w:type="spellStart"/>
      <w:r w:rsidRPr="00122AE5">
        <w:rPr>
          <w:rFonts w:ascii="Times New Roman" w:eastAsia="Times New Roman" w:hAnsi="Times New Roman" w:cs="Times New Roman"/>
          <w:color w:val="1A1A1A"/>
          <w:sz w:val="24"/>
          <w:szCs w:val="24"/>
        </w:rPr>
        <w:t>Bemina</w:t>
      </w:r>
      <w:proofErr w:type="spellEnd"/>
      <w:r w:rsidRPr="00122AE5">
        <w:rPr>
          <w:rFonts w:ascii="Times New Roman" w:eastAsia="Times New Roman" w:hAnsi="Times New Roman" w:cs="Times New Roman"/>
          <w:color w:val="1A1A1A"/>
          <w:sz w:val="24"/>
          <w:szCs w:val="24"/>
        </w:rPr>
        <w:t xml:space="preserve">, Srinagar to get a court to simply </w:t>
      </w:r>
      <w:hyperlink r:id="rId32">
        <w:r w:rsidRPr="00122AE5">
          <w:rPr>
            <w:rFonts w:ascii="Times New Roman" w:eastAsia="Times New Roman" w:hAnsi="Times New Roman" w:cs="Times New Roman"/>
            <w:color w:val="1155CC"/>
            <w:sz w:val="24"/>
            <w:szCs w:val="24"/>
            <w:u w:val="single"/>
          </w:rPr>
          <w:t>declare</w:t>
        </w:r>
      </w:hyperlink>
      <w:r w:rsidRPr="00122AE5">
        <w:rPr>
          <w:rFonts w:ascii="Times New Roman" w:eastAsia="Times New Roman" w:hAnsi="Times New Roman" w:cs="Times New Roman"/>
          <w:color w:val="1A1A1A"/>
          <w:sz w:val="24"/>
          <w:szCs w:val="24"/>
        </w:rPr>
        <w:t xml:space="preserve"> him legally dead – after his enforced disappearance by the 2/8 Gorkha Rifles in 1997. </w:t>
      </w:r>
    </w:p>
    <w:p w14:paraId="43E84694" w14:textId="77777777" w:rsidR="004226F9" w:rsidRPr="00122AE5" w:rsidRDefault="004226F9">
      <w:pPr>
        <w:rPr>
          <w:rFonts w:ascii="Times New Roman" w:eastAsia="Times New Roman" w:hAnsi="Times New Roman" w:cs="Times New Roman"/>
          <w:sz w:val="24"/>
          <w:szCs w:val="24"/>
        </w:rPr>
      </w:pPr>
    </w:p>
    <w:p w14:paraId="40E871B5"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b/>
          <w:bCs/>
          <w:sz w:val="24"/>
          <w:szCs w:val="24"/>
          <w:u w:val="single"/>
        </w:rPr>
        <w:t>Section 2.) Post-2019 Discriminatory Disempowerment and Suppression of Dissent (Arts. 2 &amp; 5)</w:t>
      </w:r>
    </w:p>
    <w:p w14:paraId="305F13B5" w14:textId="77777777" w:rsidR="004226F9" w:rsidRPr="00122AE5" w:rsidRDefault="00000000">
      <w:pPr>
        <w:spacing w:before="240" w:after="24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This section responds to the Committee’s LOIPR request under Article 2 concerning measures taken to ensure that the decision to end Jammu and Kashmir’s special status and enact new laws does not lead to discrimination against minorities on the grounds of race, </w:t>
      </w:r>
      <w:proofErr w:type="spellStart"/>
      <w:r w:rsidRPr="00122AE5">
        <w:rPr>
          <w:rFonts w:ascii="Times New Roman" w:eastAsia="Times New Roman" w:hAnsi="Times New Roman" w:cs="Times New Roman"/>
          <w:sz w:val="24"/>
          <w:szCs w:val="24"/>
        </w:rPr>
        <w:t>colour</w:t>
      </w:r>
      <w:proofErr w:type="spellEnd"/>
      <w:r w:rsidRPr="00122AE5">
        <w:rPr>
          <w:rFonts w:ascii="Times New Roman" w:eastAsia="Times New Roman" w:hAnsi="Times New Roman" w:cs="Times New Roman"/>
          <w:sz w:val="24"/>
          <w:szCs w:val="24"/>
        </w:rPr>
        <w:t>, descent, or national or ethnic origin, including with regard to employment and land ownership. It also responds to the Committee’s LOIPR request under Article 5 concerning measures taken to respect and implement collective and individual ownership rights over traditionally occupied lands, including safeguards against land acquisition and guarantees of free, prior, and informed consent in decisions affecting lands, territories, or natural resources. It further responds to the Committee’s LOIPR requests under Article 5 concerning the use of reservation policies to ensure the inclusion and adequate representation of marginalized groups and ethnic minorities.</w:t>
      </w:r>
    </w:p>
    <w:p w14:paraId="4A83D042"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lastRenderedPageBreak/>
        <w:t>Since August 2019, Indian authorities have implemented laws and policies that have incentivized demographic change in IAK, accelerated the dispossession of Kashmiris from their land, and deepened their political and economic disempowerment. Among others, these measures include the expropriation of real property from Kashmiris through various pretexts, including “development,” “security,” “encroachment” and as a form of collective punishment for various alleged criminal offenses, the destruction of Kashmiri property and livelihoods through “bulldozer justice,”, gerrymandering, communications blackouts, physical lockdowns, and the exclusion of Kashmiris from educational, employment and other opportunities through the weaponization of “reservation” (affirmative action) policies.</w:t>
      </w:r>
    </w:p>
    <w:p w14:paraId="3DD95516" w14:textId="77777777" w:rsidR="004226F9" w:rsidRPr="00122AE5" w:rsidRDefault="004226F9">
      <w:pPr>
        <w:rPr>
          <w:rFonts w:ascii="Times New Roman" w:eastAsia="Times New Roman" w:hAnsi="Times New Roman" w:cs="Times New Roman"/>
          <w:sz w:val="24"/>
          <w:szCs w:val="24"/>
          <w:highlight w:val="yellow"/>
        </w:rPr>
      </w:pPr>
    </w:p>
    <w:p w14:paraId="55A1F00D"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b/>
          <w:bCs/>
          <w:sz w:val="24"/>
          <w:szCs w:val="24"/>
        </w:rPr>
        <w:t xml:space="preserve">2.1) Political Disempowerment </w:t>
      </w:r>
    </w:p>
    <w:p w14:paraId="242DB1DA" w14:textId="77777777" w:rsidR="00122AE5" w:rsidRPr="00122AE5" w:rsidRDefault="00000000">
      <w:pPr>
        <w:spacing w:before="240" w:after="24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India has eliminated historic rights and protections in IAK, gutted the local legal system and local bureaucracy and imposed direct rule by India’s central government.</w:t>
      </w:r>
      <w:r w:rsidRPr="00122AE5">
        <w:rPr>
          <w:rFonts w:ascii="Times New Roman" w:eastAsia="Times New Roman" w:hAnsi="Times New Roman" w:cs="Times New Roman"/>
          <w:sz w:val="24"/>
          <w:szCs w:val="24"/>
          <w:vertAlign w:val="superscript"/>
        </w:rPr>
        <w:footnoteReference w:id="33"/>
      </w:r>
      <w:r w:rsidRPr="00122AE5">
        <w:rPr>
          <w:rFonts w:ascii="Times New Roman" w:eastAsia="Times New Roman" w:hAnsi="Times New Roman" w:cs="Times New Roman"/>
          <w:sz w:val="24"/>
          <w:szCs w:val="24"/>
        </w:rPr>
        <w:t xml:space="preserve"> New domicile,</w:t>
      </w:r>
      <w:r w:rsidRPr="00122AE5">
        <w:rPr>
          <w:rFonts w:ascii="Times New Roman" w:eastAsia="Times New Roman" w:hAnsi="Times New Roman" w:cs="Times New Roman"/>
          <w:sz w:val="24"/>
          <w:szCs w:val="24"/>
          <w:vertAlign w:val="superscript"/>
        </w:rPr>
        <w:footnoteReference w:id="34"/>
      </w:r>
      <w:r w:rsidRPr="00122AE5">
        <w:rPr>
          <w:rFonts w:ascii="Times New Roman" w:eastAsia="Times New Roman" w:hAnsi="Times New Roman" w:cs="Times New Roman"/>
          <w:sz w:val="24"/>
          <w:szCs w:val="24"/>
        </w:rPr>
        <w:t xml:space="preserve"> land,</w:t>
      </w:r>
      <w:r w:rsidRPr="00122AE5">
        <w:rPr>
          <w:rFonts w:ascii="Times New Roman" w:eastAsia="Times New Roman" w:hAnsi="Times New Roman" w:cs="Times New Roman"/>
          <w:sz w:val="24"/>
          <w:szCs w:val="24"/>
          <w:vertAlign w:val="superscript"/>
        </w:rPr>
        <w:footnoteReference w:id="35"/>
      </w:r>
      <w:r w:rsidRPr="00122AE5">
        <w:rPr>
          <w:rFonts w:ascii="Times New Roman" w:eastAsia="Times New Roman" w:hAnsi="Times New Roman" w:cs="Times New Roman"/>
          <w:sz w:val="24"/>
          <w:szCs w:val="24"/>
        </w:rPr>
        <w:t xml:space="preserve"> and electoral rules</w:t>
      </w:r>
      <w:r w:rsidRPr="00122AE5">
        <w:rPr>
          <w:rFonts w:ascii="Times New Roman" w:eastAsia="Times New Roman" w:hAnsi="Times New Roman" w:cs="Times New Roman"/>
          <w:sz w:val="24"/>
          <w:szCs w:val="24"/>
          <w:vertAlign w:val="superscript"/>
        </w:rPr>
        <w:footnoteReference w:id="36"/>
      </w:r>
      <w:r w:rsidRPr="00122AE5">
        <w:rPr>
          <w:rFonts w:ascii="Times New Roman" w:eastAsia="Times New Roman" w:hAnsi="Times New Roman" w:cs="Times New Roman"/>
          <w:sz w:val="24"/>
          <w:szCs w:val="24"/>
        </w:rPr>
        <w:t xml:space="preserve"> have incentivized forced demographic change by granting extensive, sometimes preferential rights to non-locals, including Indian military personnel responsible for grave violations and atrocity crimes in IAK.</w:t>
      </w:r>
      <w:r w:rsidRPr="00122AE5">
        <w:rPr>
          <w:rFonts w:ascii="Times New Roman" w:eastAsia="Times New Roman" w:hAnsi="Times New Roman" w:cs="Times New Roman"/>
          <w:sz w:val="24"/>
          <w:szCs w:val="24"/>
          <w:vertAlign w:val="superscript"/>
        </w:rPr>
        <w:footnoteReference w:id="37"/>
      </w:r>
      <w:r w:rsidRPr="00122AE5">
        <w:rPr>
          <w:rFonts w:ascii="Times New Roman" w:eastAsia="Times New Roman" w:hAnsi="Times New Roman" w:cs="Times New Roman"/>
          <w:sz w:val="24"/>
          <w:szCs w:val="24"/>
        </w:rPr>
        <w:t xml:space="preserve"> The policy intent of such measures are understood from longstanding BJP policy goals as well as by public statements from officials. For example, in January 2026, BJP leader Ashwani Kumar </w:t>
      </w:r>
      <w:proofErr w:type="spellStart"/>
      <w:r w:rsidRPr="00122AE5">
        <w:rPr>
          <w:rFonts w:ascii="Times New Roman" w:eastAsia="Times New Roman" w:hAnsi="Times New Roman" w:cs="Times New Roman"/>
          <w:sz w:val="24"/>
          <w:szCs w:val="24"/>
        </w:rPr>
        <w:t>Chrungoo</w:t>
      </w:r>
      <w:proofErr w:type="spellEnd"/>
      <w:r w:rsidRPr="00122AE5">
        <w:rPr>
          <w:rFonts w:ascii="Times New Roman" w:eastAsia="Times New Roman" w:hAnsi="Times New Roman" w:cs="Times New Roman"/>
          <w:sz w:val="24"/>
          <w:szCs w:val="24"/>
        </w:rPr>
        <w:t xml:space="preserve"> stated that the “Government of India and all institutional structure(s)” were “working on” changing Kashmir’s demography in favor of non-local Hindus.</w:t>
      </w:r>
      <w:r w:rsidRPr="00122AE5">
        <w:rPr>
          <w:rFonts w:ascii="Times New Roman" w:eastAsia="Times New Roman" w:hAnsi="Times New Roman" w:cs="Times New Roman"/>
          <w:sz w:val="24"/>
          <w:szCs w:val="24"/>
          <w:vertAlign w:val="superscript"/>
        </w:rPr>
        <w:footnoteReference w:id="38"/>
      </w:r>
      <w:r w:rsidRPr="00122AE5">
        <w:rPr>
          <w:rFonts w:ascii="Times New Roman" w:eastAsia="Times New Roman" w:hAnsi="Times New Roman" w:cs="Times New Roman"/>
          <w:sz w:val="24"/>
          <w:szCs w:val="24"/>
        </w:rPr>
        <w:t xml:space="preserve"> Indian authorities have also constructed thousands of homes to house pro-BJP Hindu migrants in IAK.</w:t>
      </w:r>
      <w:r w:rsidRPr="00122AE5">
        <w:rPr>
          <w:rFonts w:ascii="Times New Roman" w:eastAsia="Times New Roman" w:hAnsi="Times New Roman" w:cs="Times New Roman"/>
          <w:sz w:val="24"/>
          <w:szCs w:val="24"/>
          <w:vertAlign w:val="superscript"/>
        </w:rPr>
        <w:footnoteReference w:id="39"/>
      </w:r>
    </w:p>
    <w:p w14:paraId="7F646C59" w14:textId="288F7FFC" w:rsidR="004226F9" w:rsidRPr="00122AE5" w:rsidRDefault="00000000">
      <w:pPr>
        <w:spacing w:before="240" w:after="24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Indian authorities have instituted various policies to further the disempowerment and subjugation of Kashmiri Muslims,</w:t>
      </w:r>
      <w:r w:rsidRPr="00122AE5">
        <w:rPr>
          <w:rFonts w:ascii="Times New Roman" w:eastAsia="Times New Roman" w:hAnsi="Times New Roman" w:cs="Times New Roman"/>
          <w:sz w:val="24"/>
          <w:szCs w:val="24"/>
          <w:vertAlign w:val="superscript"/>
        </w:rPr>
        <w:footnoteReference w:id="40"/>
      </w:r>
      <w:r w:rsidRPr="00122AE5">
        <w:rPr>
          <w:rFonts w:ascii="Times New Roman" w:eastAsia="Times New Roman" w:hAnsi="Times New Roman" w:cs="Times New Roman"/>
          <w:sz w:val="24"/>
          <w:szCs w:val="24"/>
        </w:rPr>
        <w:t xml:space="preserve"> including repeated gerrymandering of electoral constituencies</w:t>
      </w:r>
      <w:r w:rsidRPr="00122AE5">
        <w:rPr>
          <w:rFonts w:ascii="Times New Roman" w:eastAsia="Times New Roman" w:hAnsi="Times New Roman" w:cs="Times New Roman"/>
          <w:sz w:val="24"/>
          <w:szCs w:val="24"/>
          <w:vertAlign w:val="superscript"/>
        </w:rPr>
        <w:footnoteReference w:id="41"/>
      </w:r>
      <w:r w:rsidRPr="00122AE5">
        <w:rPr>
          <w:rFonts w:ascii="Times New Roman" w:eastAsia="Times New Roman" w:hAnsi="Times New Roman" w:cs="Times New Roman"/>
          <w:sz w:val="24"/>
          <w:szCs w:val="24"/>
        </w:rPr>
        <w:t xml:space="preserve"> and the </w:t>
      </w:r>
      <w:r w:rsidRPr="00122AE5">
        <w:rPr>
          <w:rFonts w:ascii="Times New Roman" w:eastAsia="Times New Roman" w:hAnsi="Times New Roman" w:cs="Times New Roman"/>
          <w:sz w:val="24"/>
          <w:szCs w:val="24"/>
        </w:rPr>
        <w:lastRenderedPageBreak/>
        <w:t>weaponization of “reservation” policies (affirmative action quotas) in favor of pro-BJP groups.</w:t>
      </w:r>
      <w:r w:rsidRPr="00122AE5">
        <w:rPr>
          <w:rFonts w:ascii="Times New Roman" w:eastAsia="Times New Roman" w:hAnsi="Times New Roman" w:cs="Times New Roman"/>
          <w:sz w:val="24"/>
          <w:szCs w:val="24"/>
          <w:vertAlign w:val="superscript"/>
        </w:rPr>
        <w:footnoteReference w:id="42"/>
      </w:r>
      <w:r w:rsidRPr="00122AE5">
        <w:rPr>
          <w:rFonts w:ascii="Times New Roman" w:eastAsia="Times New Roman" w:hAnsi="Times New Roman" w:cs="Times New Roman"/>
          <w:sz w:val="24"/>
          <w:szCs w:val="24"/>
        </w:rPr>
        <w:t xml:space="preserve"> The resulting political landscape reflects a deliberate dilution of Kashmiri Muslims’ political influence.</w:t>
      </w:r>
    </w:p>
    <w:p w14:paraId="4A9D881E" w14:textId="77777777" w:rsidR="004226F9" w:rsidRPr="00122AE5" w:rsidRDefault="00000000">
      <w:pPr>
        <w:rPr>
          <w:rFonts w:ascii="Times New Roman" w:eastAsia="Times New Roman" w:hAnsi="Times New Roman" w:cs="Times New Roman"/>
          <w:color w:val="1A1A1A"/>
          <w:sz w:val="24"/>
          <w:szCs w:val="24"/>
        </w:rPr>
      </w:pPr>
      <w:r w:rsidRPr="00122AE5">
        <w:rPr>
          <w:rFonts w:ascii="Times New Roman" w:eastAsia="Times New Roman" w:hAnsi="Times New Roman" w:cs="Times New Roman"/>
          <w:sz w:val="24"/>
          <w:szCs w:val="24"/>
        </w:rPr>
        <w:t>These measures operate cumulatively. Changes to domicile status and land laws affect who can acquire land, access jobs, and participate politically; gerrymandering affects the weight of Kashmiri votes; changes to administrative authority reduce the power of any locally elected government to act independently; and reservation policies systematically redirect access to education and public employment away from Kashmiri Muslims and toward constituencies favored by the BJP. The result is a political system in which Kashmiris face decreasing control over the institutions that determine their representation, access to public employment, and relationship to land and resources. Rather than ensuring that the end of IAK’s special constitutional status does not result in discrimination, the post-2019 structure has entrenched and furthered the structural disempowerment, lack of agency and lack of opportunity of Kashmiri Muslims, therefore incentivizing their outmigration from their homeland.</w:t>
      </w:r>
    </w:p>
    <w:p w14:paraId="187BD56C" w14:textId="77777777" w:rsidR="004226F9" w:rsidRPr="00122AE5" w:rsidRDefault="004226F9">
      <w:pPr>
        <w:rPr>
          <w:rFonts w:ascii="Times New Roman" w:eastAsia="Times New Roman" w:hAnsi="Times New Roman" w:cs="Times New Roman"/>
          <w:b/>
          <w:bCs/>
          <w:color w:val="1A1A1A"/>
          <w:sz w:val="24"/>
          <w:szCs w:val="24"/>
        </w:rPr>
      </w:pPr>
    </w:p>
    <w:p w14:paraId="61B740A3" w14:textId="77777777" w:rsidR="004226F9" w:rsidRPr="00122AE5" w:rsidRDefault="00000000">
      <w:pPr>
        <w:rPr>
          <w:rFonts w:ascii="Times New Roman" w:eastAsia="Times New Roman" w:hAnsi="Times New Roman" w:cs="Times New Roman"/>
          <w:color w:val="1A1A1A"/>
          <w:sz w:val="24"/>
          <w:szCs w:val="24"/>
          <w:highlight w:val="yellow"/>
        </w:rPr>
      </w:pPr>
      <w:r w:rsidRPr="00122AE5">
        <w:rPr>
          <w:rFonts w:ascii="Times New Roman" w:eastAsia="Times New Roman" w:hAnsi="Times New Roman" w:cs="Times New Roman"/>
          <w:b/>
          <w:bCs/>
          <w:color w:val="1A1A1A"/>
          <w:sz w:val="24"/>
          <w:szCs w:val="24"/>
        </w:rPr>
        <w:t>2.2) Economic Disempowerment and Discriminatory Reservation Policies</w:t>
      </w:r>
    </w:p>
    <w:p w14:paraId="4E379417" w14:textId="77777777" w:rsidR="004226F9" w:rsidRPr="00122AE5" w:rsidRDefault="004226F9">
      <w:pPr>
        <w:rPr>
          <w:rFonts w:ascii="Times New Roman" w:eastAsia="Times New Roman" w:hAnsi="Times New Roman" w:cs="Times New Roman"/>
          <w:sz w:val="24"/>
          <w:szCs w:val="24"/>
        </w:rPr>
      </w:pPr>
    </w:p>
    <w:p w14:paraId="45391F41"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Indian authorities have eliminated historic protections</w:t>
      </w:r>
      <w:r w:rsidRPr="00122AE5">
        <w:rPr>
          <w:rFonts w:ascii="Times New Roman" w:eastAsia="Times New Roman" w:hAnsi="Times New Roman" w:cs="Times New Roman"/>
          <w:color w:val="333333"/>
          <w:sz w:val="24"/>
          <w:szCs w:val="24"/>
        </w:rPr>
        <w:t xml:space="preserve"> </w:t>
      </w:r>
      <w:r w:rsidRPr="00122AE5">
        <w:rPr>
          <w:rFonts w:ascii="Times New Roman" w:eastAsia="Times New Roman" w:hAnsi="Times New Roman" w:cs="Times New Roman"/>
          <w:sz w:val="24"/>
          <w:szCs w:val="24"/>
        </w:rPr>
        <w:t>in favor of IAK’s indigenous population regarding ownership of immovable property, access to government employment and access to educational opportunities and dismantled</w:t>
      </w:r>
      <w:r w:rsidRPr="00122AE5">
        <w:rPr>
          <w:rFonts w:ascii="Times New Roman" w:eastAsia="Times New Roman" w:hAnsi="Times New Roman" w:cs="Times New Roman"/>
          <w:color w:val="333333"/>
          <w:sz w:val="24"/>
          <w:szCs w:val="24"/>
        </w:rPr>
        <w:t xml:space="preserve"> </w:t>
      </w:r>
      <w:r w:rsidRPr="00122AE5">
        <w:rPr>
          <w:rFonts w:ascii="Times New Roman" w:eastAsia="Times New Roman" w:hAnsi="Times New Roman" w:cs="Times New Roman"/>
          <w:sz w:val="24"/>
          <w:szCs w:val="24"/>
        </w:rPr>
        <w:t>IAK’s land ownership system, the foundation of its economy.</w:t>
      </w:r>
      <w:r w:rsidRPr="00122AE5">
        <w:rPr>
          <w:rFonts w:ascii="Times New Roman" w:eastAsia="Times New Roman" w:hAnsi="Times New Roman" w:cs="Times New Roman"/>
          <w:sz w:val="24"/>
          <w:szCs w:val="24"/>
          <w:vertAlign w:val="superscript"/>
        </w:rPr>
        <w:footnoteReference w:id="43"/>
      </w:r>
    </w:p>
    <w:p w14:paraId="3B70E5D8" w14:textId="77777777" w:rsidR="004226F9" w:rsidRPr="00122AE5" w:rsidRDefault="004226F9">
      <w:pPr>
        <w:rPr>
          <w:rFonts w:ascii="Times New Roman" w:eastAsia="Times New Roman" w:hAnsi="Times New Roman" w:cs="Times New Roman"/>
          <w:sz w:val="24"/>
          <w:szCs w:val="24"/>
        </w:rPr>
      </w:pPr>
    </w:p>
    <w:p w14:paraId="752E5227"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Since the abrogation of Article 370 in 2019, Indian authorities have also escalated their collective punishment of Kashmiris,</w:t>
      </w:r>
      <w:r w:rsidRPr="00122AE5">
        <w:rPr>
          <w:rFonts w:ascii="Times New Roman" w:eastAsia="Times New Roman" w:hAnsi="Times New Roman" w:cs="Times New Roman"/>
          <w:sz w:val="24"/>
          <w:szCs w:val="24"/>
          <w:vertAlign w:val="superscript"/>
        </w:rPr>
        <w:footnoteReference w:id="44"/>
      </w:r>
      <w:r w:rsidRPr="00122AE5">
        <w:rPr>
          <w:rFonts w:ascii="Times New Roman" w:eastAsia="Times New Roman" w:hAnsi="Times New Roman" w:cs="Times New Roman"/>
          <w:sz w:val="24"/>
          <w:szCs w:val="24"/>
        </w:rPr>
        <w:t xml:space="preserve"> including through frequently suspended communications services,</w:t>
      </w:r>
      <w:r w:rsidRPr="00122AE5">
        <w:rPr>
          <w:rFonts w:ascii="Times New Roman" w:eastAsia="Times New Roman" w:hAnsi="Times New Roman" w:cs="Times New Roman"/>
          <w:sz w:val="24"/>
          <w:szCs w:val="24"/>
          <w:vertAlign w:val="superscript"/>
        </w:rPr>
        <w:footnoteReference w:id="45"/>
      </w:r>
      <w:r w:rsidRPr="00122AE5">
        <w:rPr>
          <w:rFonts w:ascii="Times New Roman" w:eastAsia="Times New Roman" w:hAnsi="Times New Roman" w:cs="Times New Roman"/>
          <w:sz w:val="24"/>
          <w:szCs w:val="24"/>
        </w:rPr>
        <w:t xml:space="preserve"> raids,</w:t>
      </w:r>
      <w:r w:rsidRPr="00122AE5">
        <w:rPr>
          <w:rFonts w:ascii="Times New Roman" w:eastAsia="Times New Roman" w:hAnsi="Times New Roman" w:cs="Times New Roman"/>
          <w:sz w:val="24"/>
          <w:szCs w:val="24"/>
          <w:vertAlign w:val="superscript"/>
        </w:rPr>
        <w:footnoteReference w:id="46"/>
      </w:r>
      <w:r w:rsidRPr="00122AE5">
        <w:rPr>
          <w:rFonts w:ascii="Times New Roman" w:eastAsia="Times New Roman" w:hAnsi="Times New Roman" w:cs="Times New Roman"/>
          <w:sz w:val="24"/>
          <w:szCs w:val="24"/>
        </w:rPr>
        <w:t xml:space="preserve"> prolonged curfews and lockdowns,</w:t>
      </w:r>
      <w:r w:rsidRPr="00122AE5">
        <w:rPr>
          <w:rFonts w:ascii="Times New Roman" w:eastAsia="Times New Roman" w:hAnsi="Times New Roman" w:cs="Times New Roman"/>
          <w:sz w:val="24"/>
          <w:szCs w:val="24"/>
          <w:vertAlign w:val="superscript"/>
        </w:rPr>
        <w:footnoteReference w:id="47"/>
      </w:r>
      <w:r w:rsidRPr="00122AE5">
        <w:rPr>
          <w:rFonts w:ascii="Times New Roman" w:eastAsia="Times New Roman" w:hAnsi="Times New Roman" w:cs="Times New Roman"/>
          <w:sz w:val="24"/>
          <w:szCs w:val="24"/>
        </w:rPr>
        <w:t xml:space="preserve"> and the expropriation and destruction of </w:t>
      </w:r>
      <w:r w:rsidRPr="00122AE5">
        <w:rPr>
          <w:rFonts w:ascii="Times New Roman" w:eastAsia="Times New Roman" w:hAnsi="Times New Roman" w:cs="Times New Roman"/>
          <w:sz w:val="24"/>
          <w:szCs w:val="24"/>
        </w:rPr>
        <w:lastRenderedPageBreak/>
        <w:t>personal property, including homes.</w:t>
      </w:r>
      <w:r w:rsidRPr="00122AE5">
        <w:rPr>
          <w:rFonts w:ascii="Times New Roman" w:eastAsia="Times New Roman" w:hAnsi="Times New Roman" w:cs="Times New Roman"/>
          <w:sz w:val="24"/>
          <w:szCs w:val="24"/>
          <w:vertAlign w:val="superscript"/>
        </w:rPr>
        <w:footnoteReference w:id="48"/>
      </w:r>
      <w:r w:rsidRPr="00122AE5">
        <w:rPr>
          <w:rFonts w:ascii="Times New Roman" w:eastAsia="Times New Roman" w:hAnsi="Times New Roman" w:cs="Times New Roman"/>
          <w:sz w:val="24"/>
          <w:szCs w:val="24"/>
        </w:rPr>
        <w:t xml:space="preserve"> Repeated communications shutdowns</w:t>
      </w:r>
      <w:r w:rsidRPr="00122AE5">
        <w:rPr>
          <w:rFonts w:ascii="Times New Roman" w:eastAsia="Times New Roman" w:hAnsi="Times New Roman" w:cs="Times New Roman"/>
          <w:sz w:val="24"/>
          <w:szCs w:val="24"/>
          <w:vertAlign w:val="superscript"/>
        </w:rPr>
        <w:footnoteReference w:id="49"/>
      </w:r>
      <w:r w:rsidRPr="00122AE5">
        <w:rPr>
          <w:rFonts w:ascii="Times New Roman" w:eastAsia="Times New Roman" w:hAnsi="Times New Roman" w:cs="Times New Roman"/>
          <w:sz w:val="24"/>
          <w:szCs w:val="24"/>
        </w:rPr>
        <w:t xml:space="preserve"> and restrictions on movement</w:t>
      </w:r>
      <w:r w:rsidRPr="00122AE5">
        <w:rPr>
          <w:rFonts w:ascii="Times New Roman" w:eastAsia="Times New Roman" w:hAnsi="Times New Roman" w:cs="Times New Roman"/>
          <w:sz w:val="24"/>
          <w:szCs w:val="24"/>
          <w:vertAlign w:val="superscript"/>
        </w:rPr>
        <w:footnoteReference w:id="50"/>
      </w:r>
      <w:r w:rsidRPr="00122AE5">
        <w:rPr>
          <w:rFonts w:ascii="Times New Roman" w:eastAsia="Times New Roman" w:hAnsi="Times New Roman" w:cs="Times New Roman"/>
          <w:sz w:val="24"/>
          <w:szCs w:val="24"/>
        </w:rPr>
        <w:t xml:space="preserve"> have functioned as tools of economic disempowerment by severing access to employment, education and ordinary livelihoods.</w:t>
      </w:r>
    </w:p>
    <w:p w14:paraId="0D129556" w14:textId="77777777" w:rsidR="004226F9" w:rsidRPr="00122AE5" w:rsidRDefault="004226F9">
      <w:pPr>
        <w:rPr>
          <w:rFonts w:ascii="Times New Roman" w:eastAsia="Times New Roman" w:hAnsi="Times New Roman" w:cs="Times New Roman"/>
          <w:sz w:val="24"/>
          <w:szCs w:val="24"/>
        </w:rPr>
      </w:pPr>
    </w:p>
    <w:p w14:paraId="1CF7BEC3"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Indian authorities have escalated collective punishment for the alleged beliefs or dissent of relatives or associates, including terminating employment, denying employment opportunities, harassment and canceling travel documents.</w:t>
      </w:r>
      <w:r w:rsidRPr="00122AE5">
        <w:rPr>
          <w:rFonts w:ascii="Times New Roman" w:eastAsia="Times New Roman" w:hAnsi="Times New Roman" w:cs="Times New Roman"/>
          <w:sz w:val="24"/>
          <w:szCs w:val="24"/>
          <w:vertAlign w:val="superscript"/>
        </w:rPr>
        <w:footnoteReference w:id="51"/>
      </w:r>
      <w:r w:rsidRPr="00122AE5">
        <w:rPr>
          <w:rFonts w:ascii="Times New Roman" w:eastAsia="Times New Roman" w:hAnsi="Times New Roman" w:cs="Times New Roman"/>
          <w:sz w:val="24"/>
          <w:szCs w:val="24"/>
        </w:rPr>
        <w:t xml:space="preserve"> In many cases, public sector employees in IAK are terminated for purported anti-national sentiment without due process,</w:t>
      </w:r>
      <w:r w:rsidRPr="00122AE5">
        <w:rPr>
          <w:rFonts w:ascii="Times New Roman" w:eastAsia="Times New Roman" w:hAnsi="Times New Roman" w:cs="Times New Roman"/>
          <w:sz w:val="24"/>
          <w:szCs w:val="24"/>
          <w:vertAlign w:val="superscript"/>
        </w:rPr>
        <w:footnoteReference w:id="52"/>
      </w:r>
      <w:r w:rsidRPr="00122AE5">
        <w:rPr>
          <w:rFonts w:ascii="Times New Roman" w:eastAsia="Times New Roman" w:hAnsi="Times New Roman" w:cs="Times New Roman"/>
          <w:sz w:val="24"/>
          <w:szCs w:val="24"/>
        </w:rPr>
        <w:t xml:space="preserve"> even if the disfavored sentiment is allegedly held by their relatives or associates. The government is the largest employer in IAK, so public sector employment is widely sought after as economically rewarding and prestigious.</w:t>
      </w:r>
      <w:r w:rsidRPr="00122AE5">
        <w:rPr>
          <w:rFonts w:ascii="Times New Roman" w:eastAsia="Times New Roman" w:hAnsi="Times New Roman" w:cs="Times New Roman"/>
          <w:sz w:val="24"/>
          <w:szCs w:val="24"/>
          <w:vertAlign w:val="superscript"/>
        </w:rPr>
        <w:footnoteReference w:id="53"/>
      </w:r>
      <w:r w:rsidRPr="00122AE5">
        <w:rPr>
          <w:rFonts w:ascii="Times New Roman" w:eastAsia="Times New Roman" w:hAnsi="Times New Roman" w:cs="Times New Roman"/>
          <w:sz w:val="24"/>
          <w:szCs w:val="24"/>
        </w:rPr>
        <w:t xml:space="preserve"> </w:t>
      </w:r>
    </w:p>
    <w:p w14:paraId="675E135B" w14:textId="77777777" w:rsidR="004226F9" w:rsidRPr="00122AE5" w:rsidRDefault="00000000">
      <w:pPr>
        <w:spacing w:before="240" w:after="240"/>
        <w:rPr>
          <w:rFonts w:ascii="Times New Roman" w:eastAsia="Times New Roman" w:hAnsi="Times New Roman" w:cs="Times New Roman"/>
          <w:color w:val="1A1A1A"/>
          <w:sz w:val="24"/>
          <w:szCs w:val="24"/>
        </w:rPr>
      </w:pPr>
      <w:r w:rsidRPr="00122AE5">
        <w:rPr>
          <w:rFonts w:ascii="Times New Roman" w:eastAsia="Times New Roman" w:hAnsi="Times New Roman" w:cs="Times New Roman"/>
          <w:sz w:val="24"/>
          <w:szCs w:val="24"/>
        </w:rPr>
        <w:t>The weaponization of “reservation” (affirmative action quotas) in IAK has also substantially shrunk educational and economic opportunity for Kashmiri Muslims</w:t>
      </w:r>
      <w:r w:rsidRPr="00122AE5">
        <w:rPr>
          <w:rFonts w:ascii="Times New Roman" w:eastAsia="Times New Roman" w:hAnsi="Times New Roman" w:cs="Times New Roman"/>
          <w:sz w:val="24"/>
          <w:szCs w:val="24"/>
          <w:vertAlign w:val="superscript"/>
        </w:rPr>
        <w:footnoteReference w:id="54"/>
      </w:r>
      <w:r w:rsidRPr="00122AE5">
        <w:rPr>
          <w:rFonts w:ascii="Times New Roman" w:eastAsia="Times New Roman" w:hAnsi="Times New Roman" w:cs="Times New Roman"/>
          <w:sz w:val="24"/>
          <w:szCs w:val="24"/>
        </w:rPr>
        <w:t xml:space="preserve"> and expanded economic and educational opportunities for groups aligned with the BJP. </w:t>
      </w:r>
    </w:p>
    <w:p w14:paraId="1F198611" w14:textId="77777777" w:rsidR="004226F9" w:rsidRPr="00122AE5" w:rsidRDefault="00000000">
      <w:pPr>
        <w:rPr>
          <w:rFonts w:ascii="Times New Roman" w:eastAsia="Times New Roman" w:hAnsi="Times New Roman" w:cs="Times New Roman"/>
          <w:b/>
          <w:bCs/>
          <w:color w:val="1A1A1A"/>
          <w:sz w:val="24"/>
          <w:szCs w:val="24"/>
          <w:highlight w:val="yellow"/>
        </w:rPr>
      </w:pPr>
      <w:r w:rsidRPr="00122AE5">
        <w:rPr>
          <w:rFonts w:ascii="Times New Roman" w:eastAsia="Times New Roman" w:hAnsi="Times New Roman" w:cs="Times New Roman"/>
          <w:b/>
          <w:bCs/>
          <w:color w:val="1A1A1A"/>
          <w:sz w:val="24"/>
          <w:szCs w:val="24"/>
        </w:rPr>
        <w:t xml:space="preserve">2.3) Land Dispossession, Property Destruction, and Forced Demographic Change </w:t>
      </w:r>
    </w:p>
    <w:p w14:paraId="31390541" w14:textId="77777777" w:rsidR="004226F9" w:rsidRPr="00122AE5" w:rsidRDefault="004226F9">
      <w:pPr>
        <w:rPr>
          <w:rFonts w:ascii="Times New Roman" w:eastAsia="Times New Roman" w:hAnsi="Times New Roman" w:cs="Times New Roman"/>
          <w:color w:val="1A1A1A"/>
          <w:sz w:val="24"/>
          <w:szCs w:val="24"/>
          <w:highlight w:val="white"/>
        </w:rPr>
      </w:pPr>
    </w:p>
    <w:p w14:paraId="738B6899" w14:textId="77777777" w:rsidR="004226F9" w:rsidRPr="00122AE5" w:rsidRDefault="00000000">
      <w:pPr>
        <w:rPr>
          <w:rFonts w:ascii="Times New Roman" w:eastAsia="Times New Roman" w:hAnsi="Times New Roman" w:cs="Times New Roman"/>
          <w:color w:val="1A1A1A"/>
          <w:sz w:val="24"/>
          <w:szCs w:val="24"/>
        </w:rPr>
      </w:pPr>
      <w:r w:rsidRPr="00122AE5">
        <w:rPr>
          <w:rFonts w:ascii="Times New Roman" w:eastAsia="Times New Roman" w:hAnsi="Times New Roman" w:cs="Times New Roman"/>
          <w:color w:val="1A1A1A"/>
          <w:sz w:val="24"/>
          <w:szCs w:val="24"/>
          <w:highlight w:val="white"/>
        </w:rPr>
        <w:t>Since 2019, Indian authorities have increasingly weaponized land reform</w:t>
      </w:r>
      <w:r w:rsidRPr="00122AE5">
        <w:rPr>
          <w:rFonts w:ascii="Times New Roman" w:eastAsia="Times New Roman" w:hAnsi="Times New Roman" w:cs="Times New Roman"/>
          <w:color w:val="1A1A1A"/>
          <w:sz w:val="24"/>
          <w:szCs w:val="24"/>
          <w:highlight w:val="white"/>
          <w:vertAlign w:val="superscript"/>
        </w:rPr>
        <w:footnoteReference w:id="55"/>
      </w:r>
      <w:r w:rsidRPr="00122AE5">
        <w:rPr>
          <w:rFonts w:ascii="Times New Roman" w:eastAsia="Times New Roman" w:hAnsi="Times New Roman" w:cs="Times New Roman"/>
          <w:color w:val="1A1A1A"/>
          <w:sz w:val="24"/>
          <w:szCs w:val="24"/>
          <w:highlight w:val="white"/>
        </w:rPr>
        <w:t xml:space="preserve"> and other laws to dispossess</w:t>
      </w:r>
      <w:r w:rsidRPr="00122AE5">
        <w:rPr>
          <w:rFonts w:ascii="Times New Roman" w:eastAsia="Times New Roman" w:hAnsi="Times New Roman" w:cs="Times New Roman"/>
          <w:color w:val="1A1A1A"/>
          <w:sz w:val="24"/>
          <w:szCs w:val="24"/>
          <w:highlight w:val="white"/>
          <w:vertAlign w:val="superscript"/>
        </w:rPr>
        <w:footnoteReference w:id="56"/>
      </w:r>
      <w:r w:rsidRPr="00122AE5">
        <w:rPr>
          <w:rFonts w:ascii="Times New Roman" w:eastAsia="Times New Roman" w:hAnsi="Times New Roman" w:cs="Times New Roman"/>
          <w:color w:val="1A1A1A"/>
          <w:sz w:val="24"/>
          <w:szCs w:val="24"/>
          <w:highlight w:val="white"/>
        </w:rPr>
        <w:t xml:space="preserve"> the indigenous people of IAK and further the systematic expropriation of their land.</w:t>
      </w:r>
      <w:r w:rsidRPr="00122AE5">
        <w:rPr>
          <w:rFonts w:ascii="Times New Roman" w:eastAsia="Times New Roman" w:hAnsi="Times New Roman" w:cs="Times New Roman"/>
          <w:color w:val="1A1A1A"/>
          <w:sz w:val="24"/>
          <w:szCs w:val="24"/>
          <w:highlight w:val="white"/>
          <w:vertAlign w:val="superscript"/>
        </w:rPr>
        <w:footnoteReference w:id="57"/>
      </w:r>
      <w:r w:rsidRPr="00122AE5">
        <w:rPr>
          <w:rFonts w:ascii="Times New Roman" w:eastAsia="Times New Roman" w:hAnsi="Times New Roman" w:cs="Times New Roman"/>
          <w:color w:val="1A1A1A"/>
          <w:sz w:val="24"/>
          <w:szCs w:val="24"/>
          <w:highlight w:val="white"/>
        </w:rPr>
        <w:t xml:space="preserve"> These measures have expanded State and non-local control over land and resources while </w:t>
      </w:r>
      <w:r w:rsidRPr="00122AE5">
        <w:rPr>
          <w:rFonts w:ascii="Times New Roman" w:eastAsia="Times New Roman" w:hAnsi="Times New Roman" w:cs="Times New Roman"/>
          <w:color w:val="1A1A1A"/>
          <w:sz w:val="24"/>
          <w:szCs w:val="24"/>
          <w:highlight w:val="white"/>
        </w:rPr>
        <w:lastRenderedPageBreak/>
        <w:t>weakening Kashmiris’ relationship to, and control over, their own territory. The resulting loss of homes, farmland, orchards,</w:t>
      </w:r>
      <w:r w:rsidRPr="00122AE5">
        <w:rPr>
          <w:rFonts w:ascii="Times New Roman" w:eastAsia="Times New Roman" w:hAnsi="Times New Roman" w:cs="Times New Roman"/>
          <w:color w:val="1A1A1A"/>
          <w:sz w:val="24"/>
          <w:szCs w:val="24"/>
          <w:highlight w:val="white"/>
          <w:vertAlign w:val="superscript"/>
        </w:rPr>
        <w:footnoteReference w:id="58"/>
      </w:r>
      <w:r w:rsidRPr="00122AE5">
        <w:rPr>
          <w:rFonts w:ascii="Times New Roman" w:eastAsia="Times New Roman" w:hAnsi="Times New Roman" w:cs="Times New Roman"/>
          <w:color w:val="1A1A1A"/>
          <w:sz w:val="24"/>
          <w:szCs w:val="24"/>
          <w:highlight w:val="white"/>
        </w:rPr>
        <w:t xml:space="preserve"> and livelihoods</w:t>
      </w:r>
      <w:r w:rsidRPr="00122AE5">
        <w:rPr>
          <w:rFonts w:ascii="Times New Roman" w:eastAsia="Times New Roman" w:hAnsi="Times New Roman" w:cs="Times New Roman"/>
          <w:color w:val="1A1A1A"/>
          <w:sz w:val="24"/>
          <w:szCs w:val="24"/>
          <w:highlight w:val="white"/>
          <w:vertAlign w:val="superscript"/>
        </w:rPr>
        <w:footnoteReference w:id="59"/>
      </w:r>
      <w:r w:rsidRPr="00122AE5">
        <w:rPr>
          <w:rFonts w:ascii="Times New Roman" w:eastAsia="Times New Roman" w:hAnsi="Times New Roman" w:cs="Times New Roman"/>
          <w:color w:val="1A1A1A"/>
          <w:sz w:val="24"/>
          <w:szCs w:val="24"/>
          <w:highlight w:val="white"/>
        </w:rPr>
        <w:t xml:space="preserve"> has deepened economic marginalization and advanced a broader process of demographic and territorial transformation in IAK.</w:t>
      </w:r>
    </w:p>
    <w:p w14:paraId="4638BB8E" w14:textId="77777777" w:rsidR="004226F9" w:rsidRPr="00122AE5" w:rsidRDefault="004226F9">
      <w:pPr>
        <w:rPr>
          <w:rFonts w:ascii="Times New Roman" w:eastAsia="Times New Roman" w:hAnsi="Times New Roman" w:cs="Times New Roman"/>
          <w:b/>
          <w:bCs/>
          <w:color w:val="1A1A1A"/>
          <w:sz w:val="24"/>
          <w:szCs w:val="24"/>
        </w:rPr>
      </w:pPr>
    </w:p>
    <w:p w14:paraId="098007BD"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color w:val="1A1A1A"/>
          <w:sz w:val="24"/>
          <w:szCs w:val="24"/>
        </w:rPr>
        <w:t>Notable examples of the expropriation and destruction of land/property include:</w:t>
      </w:r>
      <w:r w:rsidRPr="00122AE5">
        <w:rPr>
          <w:rFonts w:ascii="Times New Roman" w:eastAsia="Times New Roman" w:hAnsi="Times New Roman" w:cs="Times New Roman"/>
          <w:color w:val="1A1A1A"/>
          <w:sz w:val="24"/>
          <w:szCs w:val="24"/>
        </w:rPr>
        <w:t xml:space="preserve"> </w:t>
      </w:r>
    </w:p>
    <w:p w14:paraId="0FB58646" w14:textId="77777777" w:rsidR="004226F9" w:rsidRPr="00122AE5" w:rsidRDefault="00000000">
      <w:pPr>
        <w:numPr>
          <w:ilvl w:val="0"/>
          <w:numId w:val="6"/>
        </w:numPr>
        <w:rPr>
          <w:rFonts w:ascii="Times New Roman" w:eastAsia="Times New Roman" w:hAnsi="Times New Roman" w:cs="Times New Roman"/>
          <w:color w:val="1A1A1A"/>
          <w:sz w:val="24"/>
          <w:szCs w:val="24"/>
          <w:highlight w:val="white"/>
        </w:rPr>
      </w:pPr>
      <w:r w:rsidRPr="00122AE5">
        <w:rPr>
          <w:rFonts w:ascii="Times New Roman" w:eastAsia="Times New Roman" w:hAnsi="Times New Roman" w:cs="Times New Roman"/>
          <w:color w:val="1A1A1A"/>
          <w:sz w:val="24"/>
          <w:szCs w:val="24"/>
          <w:highlight w:val="white"/>
        </w:rPr>
        <w:t>The Indian administration in IAK has systematically</w:t>
      </w:r>
      <w:hyperlink r:id="rId33">
        <w:r w:rsidRPr="00122AE5">
          <w:rPr>
            <w:rFonts w:ascii="Times New Roman" w:eastAsia="Times New Roman" w:hAnsi="Times New Roman" w:cs="Times New Roman"/>
            <w:color w:val="1A1A1A"/>
            <w:sz w:val="24"/>
            <w:szCs w:val="24"/>
            <w:highlight w:val="white"/>
          </w:rPr>
          <w:t xml:space="preserve"> </w:t>
        </w:r>
      </w:hyperlink>
      <w:hyperlink r:id="rId34">
        <w:r w:rsidRPr="00122AE5">
          <w:rPr>
            <w:rFonts w:ascii="Times New Roman" w:eastAsia="Times New Roman" w:hAnsi="Times New Roman" w:cs="Times New Roman"/>
            <w:color w:val="1155CC"/>
            <w:sz w:val="24"/>
            <w:szCs w:val="24"/>
            <w:highlight w:val="white"/>
            <w:u w:val="single"/>
          </w:rPr>
          <w:t>evicted</w:t>
        </w:r>
      </w:hyperlink>
      <w:r w:rsidRPr="00122AE5">
        <w:rPr>
          <w:rFonts w:ascii="Times New Roman" w:eastAsia="Times New Roman" w:hAnsi="Times New Roman" w:cs="Times New Roman"/>
          <w:color w:val="1A1A1A"/>
          <w:sz w:val="24"/>
          <w:szCs w:val="24"/>
          <w:highlight w:val="white"/>
        </w:rPr>
        <w:t xml:space="preserve"> local businesses from their commercial enterprises and investments through the implementation of new Land Grant Rules. In April 2023, the Indian administration in IAK </w:t>
      </w:r>
      <w:hyperlink r:id="rId35">
        <w:r w:rsidRPr="00122AE5">
          <w:rPr>
            <w:rFonts w:ascii="Times New Roman" w:eastAsia="Times New Roman" w:hAnsi="Times New Roman" w:cs="Times New Roman"/>
            <w:color w:val="1155CC"/>
            <w:sz w:val="24"/>
            <w:szCs w:val="24"/>
            <w:highlight w:val="white"/>
            <w:u w:val="single"/>
          </w:rPr>
          <w:t>finalized</w:t>
        </w:r>
      </w:hyperlink>
      <w:r w:rsidRPr="00122AE5">
        <w:rPr>
          <w:rFonts w:ascii="Times New Roman" w:eastAsia="Times New Roman" w:hAnsi="Times New Roman" w:cs="Times New Roman"/>
          <w:color w:val="1155CC"/>
          <w:sz w:val="24"/>
          <w:szCs w:val="24"/>
          <w:highlight w:val="white"/>
        </w:rPr>
        <w:t xml:space="preserve"> </w:t>
      </w:r>
      <w:r w:rsidRPr="00122AE5">
        <w:rPr>
          <w:rFonts w:ascii="Times New Roman" w:eastAsia="Times New Roman" w:hAnsi="Times New Roman" w:cs="Times New Roman"/>
          <w:color w:val="1A1A1A"/>
          <w:sz w:val="24"/>
          <w:szCs w:val="24"/>
          <w:highlight w:val="white"/>
        </w:rPr>
        <w:t xml:space="preserve">a new policy to expand systematic evictions. </w:t>
      </w:r>
    </w:p>
    <w:p w14:paraId="41ECF024" w14:textId="77777777" w:rsidR="004226F9" w:rsidRPr="00122AE5" w:rsidRDefault="00000000">
      <w:pPr>
        <w:numPr>
          <w:ilvl w:val="0"/>
          <w:numId w:val="6"/>
        </w:numPr>
        <w:rPr>
          <w:rFonts w:ascii="Times New Roman" w:eastAsia="Times New Roman" w:hAnsi="Times New Roman" w:cs="Times New Roman"/>
          <w:color w:val="1A1A1A"/>
          <w:sz w:val="24"/>
          <w:szCs w:val="24"/>
        </w:rPr>
      </w:pPr>
      <w:r w:rsidRPr="00122AE5">
        <w:rPr>
          <w:rFonts w:ascii="Times New Roman" w:eastAsia="Times New Roman" w:hAnsi="Times New Roman" w:cs="Times New Roman"/>
          <w:color w:val="1A1A1A"/>
          <w:sz w:val="24"/>
          <w:szCs w:val="24"/>
        </w:rPr>
        <w:t xml:space="preserve">In the spring of 2025, Indian authorities </w:t>
      </w:r>
      <w:hyperlink r:id="rId36">
        <w:r w:rsidRPr="00122AE5">
          <w:rPr>
            <w:rFonts w:ascii="Times New Roman" w:eastAsia="Times New Roman" w:hAnsi="Times New Roman" w:cs="Times New Roman"/>
            <w:color w:val="1155CC"/>
            <w:sz w:val="24"/>
            <w:szCs w:val="24"/>
            <w:u w:val="single"/>
          </w:rPr>
          <w:t>demolished</w:t>
        </w:r>
      </w:hyperlink>
      <w:r w:rsidRPr="00122AE5">
        <w:rPr>
          <w:rFonts w:ascii="Times New Roman" w:eastAsia="Times New Roman" w:hAnsi="Times New Roman" w:cs="Times New Roman"/>
          <w:color w:val="1A1A1A"/>
          <w:sz w:val="24"/>
          <w:szCs w:val="24"/>
        </w:rPr>
        <w:t xml:space="preserve"> dozens of homes throughout IAK and </w:t>
      </w:r>
      <w:hyperlink r:id="rId37" w:anchor=":%7E:text=The%20war%20ended%20with%20a,deported%20hundreds%20of%20Pakistani%20women.">
        <w:r w:rsidRPr="00122AE5">
          <w:rPr>
            <w:rFonts w:ascii="Times New Roman" w:eastAsia="Times New Roman" w:hAnsi="Times New Roman" w:cs="Times New Roman"/>
            <w:color w:val="1155CC"/>
            <w:sz w:val="24"/>
            <w:szCs w:val="24"/>
            <w:u w:val="single"/>
          </w:rPr>
          <w:t>deported</w:t>
        </w:r>
      </w:hyperlink>
      <w:r w:rsidRPr="00122AE5">
        <w:rPr>
          <w:rFonts w:ascii="Times New Roman" w:eastAsia="Times New Roman" w:hAnsi="Times New Roman" w:cs="Times New Roman"/>
          <w:color w:val="1A1A1A"/>
          <w:sz w:val="24"/>
          <w:szCs w:val="24"/>
        </w:rPr>
        <w:t xml:space="preserve"> many people, including at least </w:t>
      </w:r>
      <w:hyperlink r:id="rId38">
        <w:r w:rsidRPr="00122AE5">
          <w:rPr>
            <w:rFonts w:ascii="Times New Roman" w:eastAsia="Times New Roman" w:hAnsi="Times New Roman" w:cs="Times New Roman"/>
            <w:color w:val="1155CC"/>
            <w:sz w:val="24"/>
            <w:szCs w:val="24"/>
            <w:u w:val="single"/>
          </w:rPr>
          <w:t>150 mothers/wives</w:t>
        </w:r>
      </w:hyperlink>
      <w:r w:rsidRPr="00122AE5">
        <w:rPr>
          <w:rFonts w:ascii="Times New Roman" w:eastAsia="Times New Roman" w:hAnsi="Times New Roman" w:cs="Times New Roman"/>
          <w:color w:val="1A1A1A"/>
          <w:sz w:val="24"/>
          <w:szCs w:val="24"/>
        </w:rPr>
        <w:t xml:space="preserve">, forcibly separating families.  </w:t>
      </w:r>
    </w:p>
    <w:p w14:paraId="39C55E35" w14:textId="77777777" w:rsidR="004226F9" w:rsidRPr="00122AE5" w:rsidRDefault="00000000">
      <w:pPr>
        <w:numPr>
          <w:ilvl w:val="0"/>
          <w:numId w:val="6"/>
        </w:num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 xml:space="preserve">Official Indian data demonstrate that Indian authorities have </w:t>
      </w:r>
      <w:hyperlink r:id="rId39">
        <w:r w:rsidRPr="00122AE5">
          <w:rPr>
            <w:rFonts w:ascii="Times New Roman" w:eastAsia="Times New Roman" w:hAnsi="Times New Roman" w:cs="Times New Roman"/>
            <w:color w:val="1155CC"/>
            <w:sz w:val="24"/>
            <w:szCs w:val="24"/>
            <w:u w:val="single"/>
          </w:rPr>
          <w:t>rejected 87% of claims</w:t>
        </w:r>
      </w:hyperlink>
      <w:r w:rsidRPr="00122AE5">
        <w:rPr>
          <w:rFonts w:ascii="Times New Roman" w:eastAsia="Times New Roman" w:hAnsi="Times New Roman" w:cs="Times New Roman"/>
          <w:sz w:val="24"/>
          <w:szCs w:val="24"/>
        </w:rPr>
        <w:t xml:space="preserve"> in IAK made under India’s Forest Rights Act (imposed in 2019), denying primarily tribal groups of their historic land rights (and related cultural and economic activities).</w:t>
      </w:r>
    </w:p>
    <w:p w14:paraId="63BBFBE1" w14:textId="77777777" w:rsidR="004226F9" w:rsidRPr="00122AE5" w:rsidRDefault="00000000">
      <w:pPr>
        <w:numPr>
          <w:ilvl w:val="0"/>
          <w:numId w:val="6"/>
        </w:numPr>
        <w:spacing w:after="200"/>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Between 2019 and 2025, Indian authorities</w:t>
      </w:r>
      <w:r w:rsidRPr="00122AE5">
        <w:rPr>
          <w:rFonts w:ascii="Times New Roman" w:eastAsia="Times New Roman" w:hAnsi="Times New Roman" w:cs="Times New Roman"/>
          <w:color w:val="1A1A1A"/>
          <w:sz w:val="24"/>
          <w:szCs w:val="24"/>
        </w:rPr>
        <w:t xml:space="preserve"> </w:t>
      </w:r>
      <w:hyperlink r:id="rId40">
        <w:r w:rsidRPr="00122AE5">
          <w:rPr>
            <w:rFonts w:ascii="Times New Roman" w:eastAsia="Times New Roman" w:hAnsi="Times New Roman" w:cs="Times New Roman"/>
            <w:color w:val="1155CC"/>
            <w:sz w:val="24"/>
            <w:szCs w:val="24"/>
            <w:u w:val="single"/>
          </w:rPr>
          <w:t>expropriated</w:t>
        </w:r>
      </w:hyperlink>
      <w:r w:rsidRPr="00122AE5">
        <w:rPr>
          <w:rFonts w:ascii="Times New Roman" w:eastAsia="Times New Roman" w:hAnsi="Times New Roman" w:cs="Times New Roman"/>
          <w:color w:val="1A1A1A"/>
          <w:sz w:val="24"/>
          <w:szCs w:val="24"/>
        </w:rPr>
        <w:t xml:space="preserve"> </w:t>
      </w:r>
      <w:r w:rsidRPr="00122AE5">
        <w:rPr>
          <w:rFonts w:ascii="Times New Roman" w:eastAsia="Times New Roman" w:hAnsi="Times New Roman" w:cs="Times New Roman"/>
          <w:sz w:val="24"/>
          <w:szCs w:val="24"/>
        </w:rPr>
        <w:t xml:space="preserve">over 140,000 </w:t>
      </w:r>
      <w:proofErr w:type="spellStart"/>
      <w:r w:rsidRPr="00122AE5">
        <w:rPr>
          <w:rFonts w:ascii="Times New Roman" w:eastAsia="Times New Roman" w:hAnsi="Times New Roman" w:cs="Times New Roman"/>
          <w:sz w:val="24"/>
          <w:szCs w:val="24"/>
        </w:rPr>
        <w:t>kanals</w:t>
      </w:r>
      <w:proofErr w:type="spellEnd"/>
      <w:r w:rsidRPr="00122AE5">
        <w:rPr>
          <w:rFonts w:ascii="Times New Roman" w:eastAsia="Times New Roman" w:hAnsi="Times New Roman" w:cs="Times New Roman"/>
          <w:sz w:val="24"/>
          <w:szCs w:val="24"/>
        </w:rPr>
        <w:t xml:space="preserve"> (17,500 acres) of land, creating extreme economic insecurity and destroying families and ways of life. </w:t>
      </w:r>
    </w:p>
    <w:p w14:paraId="3DBAE4C5" w14:textId="77777777" w:rsidR="004226F9" w:rsidRPr="00122AE5" w:rsidRDefault="00000000">
      <w:pPr>
        <w:rPr>
          <w:rFonts w:ascii="Times New Roman" w:eastAsia="Times New Roman" w:hAnsi="Times New Roman" w:cs="Times New Roman"/>
          <w:b/>
          <w:bCs/>
          <w:sz w:val="24"/>
          <w:szCs w:val="24"/>
          <w:highlight w:val="yellow"/>
        </w:rPr>
      </w:pPr>
      <w:r w:rsidRPr="00122AE5">
        <w:rPr>
          <w:rFonts w:ascii="Times New Roman" w:eastAsia="Times New Roman" w:hAnsi="Times New Roman" w:cs="Times New Roman"/>
          <w:b/>
          <w:bCs/>
          <w:sz w:val="24"/>
          <w:szCs w:val="24"/>
        </w:rPr>
        <w:t>2.4) Stifling Kashmiri Dissent</w:t>
      </w:r>
    </w:p>
    <w:p w14:paraId="45E720F9" w14:textId="77777777" w:rsidR="004226F9" w:rsidRPr="00122AE5" w:rsidRDefault="004226F9">
      <w:pPr>
        <w:rPr>
          <w:rFonts w:ascii="Times New Roman" w:eastAsia="Times New Roman" w:hAnsi="Times New Roman" w:cs="Times New Roman"/>
          <w:sz w:val="24"/>
          <w:szCs w:val="24"/>
        </w:rPr>
      </w:pPr>
    </w:p>
    <w:p w14:paraId="4EE8CE44"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Since August 2019, Indian authorities have intensified their targeting of Kashmiri human rights defenders</w:t>
      </w:r>
      <w:r w:rsidRPr="00122AE5">
        <w:rPr>
          <w:rFonts w:ascii="Times New Roman" w:eastAsia="Times New Roman" w:hAnsi="Times New Roman" w:cs="Times New Roman"/>
          <w:sz w:val="24"/>
          <w:szCs w:val="24"/>
          <w:vertAlign w:val="superscript"/>
        </w:rPr>
        <w:footnoteReference w:id="60"/>
      </w:r>
      <w:r w:rsidRPr="00122AE5">
        <w:rPr>
          <w:rFonts w:ascii="Times New Roman" w:eastAsia="Times New Roman" w:hAnsi="Times New Roman" w:cs="Times New Roman"/>
          <w:sz w:val="24"/>
          <w:szCs w:val="24"/>
        </w:rPr>
        <w:t xml:space="preserve"> and dissenters</w:t>
      </w:r>
      <w:r w:rsidRPr="00122AE5">
        <w:rPr>
          <w:rFonts w:ascii="Times New Roman" w:eastAsia="Times New Roman" w:hAnsi="Times New Roman" w:cs="Times New Roman"/>
          <w:sz w:val="24"/>
          <w:szCs w:val="24"/>
          <w:vertAlign w:val="superscript"/>
        </w:rPr>
        <w:footnoteReference w:id="61"/>
      </w:r>
      <w:r w:rsidRPr="00122AE5">
        <w:rPr>
          <w:rFonts w:ascii="Times New Roman" w:eastAsia="Times New Roman" w:hAnsi="Times New Roman" w:cs="Times New Roman"/>
          <w:sz w:val="24"/>
          <w:szCs w:val="24"/>
        </w:rPr>
        <w:t>, including journalists,</w:t>
      </w:r>
      <w:r w:rsidRPr="00122AE5">
        <w:rPr>
          <w:rFonts w:ascii="Times New Roman" w:eastAsia="Times New Roman" w:hAnsi="Times New Roman" w:cs="Times New Roman"/>
          <w:sz w:val="24"/>
          <w:szCs w:val="24"/>
          <w:vertAlign w:val="superscript"/>
        </w:rPr>
        <w:footnoteReference w:id="62"/>
      </w:r>
      <w:r w:rsidRPr="00122AE5">
        <w:rPr>
          <w:rFonts w:ascii="Times New Roman" w:eastAsia="Times New Roman" w:hAnsi="Times New Roman" w:cs="Times New Roman"/>
          <w:sz w:val="24"/>
          <w:szCs w:val="24"/>
        </w:rPr>
        <w:t xml:space="preserve"> scholars</w:t>
      </w:r>
      <w:r w:rsidRPr="00122AE5">
        <w:rPr>
          <w:rFonts w:ascii="Times New Roman" w:eastAsia="Times New Roman" w:hAnsi="Times New Roman" w:cs="Times New Roman"/>
          <w:sz w:val="24"/>
          <w:szCs w:val="24"/>
          <w:vertAlign w:val="superscript"/>
        </w:rPr>
        <w:footnoteReference w:id="63"/>
      </w:r>
      <w:r w:rsidRPr="00122AE5">
        <w:rPr>
          <w:rFonts w:ascii="Times New Roman" w:eastAsia="Times New Roman" w:hAnsi="Times New Roman" w:cs="Times New Roman"/>
          <w:sz w:val="24"/>
          <w:szCs w:val="24"/>
        </w:rPr>
        <w:t xml:space="preserve"> and political activists,</w:t>
      </w:r>
      <w:r w:rsidRPr="00122AE5">
        <w:rPr>
          <w:rFonts w:ascii="Times New Roman" w:eastAsia="Times New Roman" w:hAnsi="Times New Roman" w:cs="Times New Roman"/>
          <w:sz w:val="24"/>
          <w:szCs w:val="24"/>
          <w:vertAlign w:val="superscript"/>
        </w:rPr>
        <w:footnoteReference w:id="64"/>
      </w:r>
      <w:r w:rsidRPr="00122AE5">
        <w:rPr>
          <w:rFonts w:ascii="Times New Roman" w:eastAsia="Times New Roman" w:hAnsi="Times New Roman" w:cs="Times New Roman"/>
          <w:sz w:val="24"/>
          <w:szCs w:val="24"/>
        </w:rPr>
        <w:t xml:space="preserve"> through legal restrictions on their work, raids of their homes and places of employment, arbitrary arrests and detentions under counter-terror laws and physical violence. Amnesty International has described these measures as “a system of laws, policies and practices that systematically </w:t>
      </w:r>
      <w:r w:rsidRPr="00122AE5">
        <w:rPr>
          <w:rFonts w:ascii="Times New Roman" w:eastAsia="Times New Roman" w:hAnsi="Times New Roman" w:cs="Times New Roman"/>
          <w:sz w:val="24"/>
          <w:szCs w:val="24"/>
        </w:rPr>
        <w:lastRenderedPageBreak/>
        <w:t>annihilate critical voices and violate the rights to freedom of expression and opinion of journalists and human rights defenders.”</w:t>
      </w:r>
      <w:r w:rsidRPr="00122AE5">
        <w:rPr>
          <w:rFonts w:ascii="Times New Roman" w:eastAsia="Times New Roman" w:hAnsi="Times New Roman" w:cs="Times New Roman"/>
          <w:sz w:val="24"/>
          <w:szCs w:val="24"/>
          <w:vertAlign w:val="superscript"/>
        </w:rPr>
        <w:footnoteReference w:id="65"/>
      </w:r>
      <w:r w:rsidRPr="00122AE5">
        <w:rPr>
          <w:rFonts w:ascii="Times New Roman" w:eastAsia="Times New Roman" w:hAnsi="Times New Roman" w:cs="Times New Roman"/>
          <w:sz w:val="24"/>
          <w:szCs w:val="24"/>
        </w:rPr>
        <w:t xml:space="preserve">  </w:t>
      </w:r>
    </w:p>
    <w:p w14:paraId="543DF06D" w14:textId="77777777" w:rsidR="004226F9" w:rsidRPr="00122AE5" w:rsidRDefault="004226F9">
      <w:pPr>
        <w:rPr>
          <w:rFonts w:ascii="Times New Roman" w:eastAsia="Times New Roman" w:hAnsi="Times New Roman" w:cs="Times New Roman"/>
          <w:sz w:val="24"/>
          <w:szCs w:val="24"/>
        </w:rPr>
      </w:pPr>
    </w:p>
    <w:p w14:paraId="673D6AC0" w14:textId="77777777" w:rsidR="004226F9" w:rsidRPr="00122AE5" w:rsidRDefault="00000000">
      <w:pPr>
        <w:rPr>
          <w:rFonts w:ascii="Times New Roman" w:eastAsia="Times New Roman" w:hAnsi="Times New Roman" w:cs="Times New Roman"/>
          <w:sz w:val="24"/>
          <w:szCs w:val="24"/>
          <w:highlight w:val="yellow"/>
        </w:rPr>
      </w:pPr>
      <w:r w:rsidRPr="00122AE5">
        <w:rPr>
          <w:rFonts w:ascii="Times New Roman" w:eastAsia="Times New Roman" w:hAnsi="Times New Roman" w:cs="Times New Roman"/>
          <w:sz w:val="24"/>
          <w:szCs w:val="24"/>
        </w:rPr>
        <w:t xml:space="preserve">The consequence of this targeting is the systematic elimination of Kashmiris’ remaining means of defending their human rights, decreasing reporting of human rights violations in IAK, and no credible investigations of allegations of violations. The Committee should specifically take note that Indian authorities have incapacitated well-known Kashmiri human rights organizations, namely the Jammu Kashmir Coalition of Civil Society (JKCCS) and the Association of Parents of Disappeared Persons (APDP), through systematic repression in reprisal for their work, which Indian authorities have criminalized as “terrorism,” “secessionism” and “anti-national activity.” As a result, no independent civil society groups or activists based in IAK are able to continue their human rights work, including by engaging safely and meaningfully with official UN processes such as the present review of India’s obligations under ICERD. </w:t>
      </w:r>
    </w:p>
    <w:p w14:paraId="3A3529D5" w14:textId="77777777" w:rsidR="004226F9" w:rsidRPr="00122AE5" w:rsidRDefault="004226F9">
      <w:pPr>
        <w:rPr>
          <w:rFonts w:ascii="Times New Roman" w:eastAsia="Times New Roman" w:hAnsi="Times New Roman" w:cs="Times New Roman"/>
          <w:sz w:val="24"/>
          <w:szCs w:val="24"/>
        </w:rPr>
      </w:pPr>
    </w:p>
    <w:p w14:paraId="2492A14E"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Kashmiris themselves have characterized the effect of such policies and actions as a “lockdown on thoughts” and the creation of a “panoptic society.”</w:t>
      </w:r>
      <w:r w:rsidRPr="00122AE5">
        <w:rPr>
          <w:rFonts w:ascii="Times New Roman" w:eastAsia="Times New Roman" w:hAnsi="Times New Roman" w:cs="Times New Roman"/>
          <w:sz w:val="24"/>
          <w:szCs w:val="24"/>
          <w:vertAlign w:val="superscript"/>
        </w:rPr>
        <w:footnoteReference w:id="66"/>
      </w:r>
    </w:p>
    <w:p w14:paraId="2842E768" w14:textId="77777777" w:rsidR="004226F9" w:rsidRPr="00122AE5" w:rsidRDefault="004226F9">
      <w:pPr>
        <w:rPr>
          <w:rFonts w:ascii="Times New Roman" w:eastAsia="Times New Roman" w:hAnsi="Times New Roman" w:cs="Times New Roman"/>
          <w:b/>
          <w:bCs/>
          <w:sz w:val="24"/>
          <w:szCs w:val="24"/>
        </w:rPr>
      </w:pPr>
    </w:p>
    <w:p w14:paraId="29B451DB"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Notable examples of reprisals directly targeting Kashmiri HRDs and dissenters include:</w:t>
      </w:r>
    </w:p>
    <w:p w14:paraId="05B50692" w14:textId="77777777" w:rsidR="004226F9" w:rsidRPr="00122AE5" w:rsidRDefault="00000000">
      <w:pPr>
        <w:numPr>
          <w:ilvl w:val="0"/>
          <w:numId w:val="6"/>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On 22 November 2021, </w:t>
      </w:r>
      <w:hyperlink r:id="rId41">
        <w:r w:rsidRPr="00122AE5">
          <w:rPr>
            <w:rFonts w:ascii="Times New Roman" w:eastAsia="Times New Roman" w:hAnsi="Times New Roman" w:cs="Times New Roman"/>
            <w:color w:val="1155CC"/>
            <w:sz w:val="24"/>
            <w:szCs w:val="24"/>
            <w:u w:val="single"/>
          </w:rPr>
          <w:t>Khurram Parvez</w:t>
        </w:r>
      </w:hyperlink>
      <w:r w:rsidRPr="00122AE5">
        <w:rPr>
          <w:rFonts w:ascii="Times New Roman" w:eastAsia="Times New Roman" w:hAnsi="Times New Roman" w:cs="Times New Roman"/>
          <w:sz w:val="24"/>
          <w:szCs w:val="24"/>
        </w:rPr>
        <w:t xml:space="preserve"> was arrested by the NIA on politically motivated </w:t>
      </w:r>
      <w:hyperlink r:id="rId42">
        <w:r w:rsidRPr="00122AE5">
          <w:rPr>
            <w:rFonts w:ascii="Times New Roman" w:eastAsia="Times New Roman" w:hAnsi="Times New Roman" w:cs="Times New Roman"/>
            <w:color w:val="1155CC"/>
            <w:sz w:val="24"/>
            <w:szCs w:val="24"/>
            <w:u w:val="single"/>
          </w:rPr>
          <w:t>charges</w:t>
        </w:r>
      </w:hyperlink>
      <w:r w:rsidRPr="00122AE5">
        <w:rPr>
          <w:rFonts w:ascii="Times New Roman" w:eastAsia="Times New Roman" w:hAnsi="Times New Roman" w:cs="Times New Roman"/>
          <w:sz w:val="24"/>
          <w:szCs w:val="24"/>
        </w:rPr>
        <w:t xml:space="preserve"> under the UAPA. Khurram Parvez is the Coordinator of </w:t>
      </w:r>
      <w:hyperlink r:id="rId43">
        <w:r w:rsidRPr="00122AE5">
          <w:rPr>
            <w:rFonts w:ascii="Times New Roman" w:eastAsia="Times New Roman" w:hAnsi="Times New Roman" w:cs="Times New Roman"/>
            <w:color w:val="1155CC"/>
            <w:sz w:val="24"/>
            <w:szCs w:val="24"/>
            <w:u w:val="single"/>
          </w:rPr>
          <w:t>JKCCS</w:t>
        </w:r>
      </w:hyperlink>
      <w:r w:rsidRPr="00122AE5">
        <w:rPr>
          <w:rFonts w:ascii="Times New Roman" w:eastAsia="Times New Roman" w:hAnsi="Times New Roman" w:cs="Times New Roman"/>
          <w:sz w:val="24"/>
          <w:szCs w:val="24"/>
        </w:rPr>
        <w:t xml:space="preserve"> and the Deputy Secretary-General of the </w:t>
      </w:r>
      <w:hyperlink r:id="rId44">
        <w:r w:rsidRPr="00122AE5">
          <w:rPr>
            <w:rFonts w:ascii="Times New Roman" w:eastAsia="Times New Roman" w:hAnsi="Times New Roman" w:cs="Times New Roman"/>
            <w:color w:val="1155CC"/>
            <w:sz w:val="24"/>
            <w:szCs w:val="24"/>
            <w:u w:val="single"/>
          </w:rPr>
          <w:t>International Federation for Human Rights</w:t>
        </w:r>
      </w:hyperlink>
      <w:r w:rsidRPr="00122AE5">
        <w:rPr>
          <w:rFonts w:ascii="Times New Roman" w:eastAsia="Times New Roman" w:hAnsi="Times New Roman" w:cs="Times New Roman"/>
          <w:sz w:val="24"/>
          <w:szCs w:val="24"/>
        </w:rPr>
        <w:t xml:space="preserve"> (FIDH). Khurram has been subjected to prolonged pre-trial detention. In March 2023, he was further implicated in a second case, alongside Kashmiri journalist and former JKCCS researcher </w:t>
      </w:r>
      <w:hyperlink r:id="rId45">
        <w:r w:rsidRPr="00122AE5">
          <w:rPr>
            <w:rFonts w:ascii="Times New Roman" w:eastAsia="Times New Roman" w:hAnsi="Times New Roman" w:cs="Times New Roman"/>
            <w:color w:val="1155CC"/>
            <w:sz w:val="24"/>
            <w:szCs w:val="24"/>
            <w:u w:val="single"/>
          </w:rPr>
          <w:t>Irfan Mehraj</w:t>
        </w:r>
      </w:hyperlink>
      <w:r w:rsidRPr="00122AE5">
        <w:rPr>
          <w:rFonts w:ascii="Times New Roman" w:eastAsia="Times New Roman" w:hAnsi="Times New Roman" w:cs="Times New Roman"/>
          <w:sz w:val="24"/>
          <w:szCs w:val="24"/>
        </w:rPr>
        <w:t xml:space="preserve">. The case </w:t>
      </w:r>
      <w:hyperlink r:id="rId46">
        <w:r w:rsidRPr="00122AE5">
          <w:rPr>
            <w:rFonts w:ascii="Times New Roman" w:eastAsia="Times New Roman" w:hAnsi="Times New Roman" w:cs="Times New Roman"/>
            <w:color w:val="1155CC"/>
            <w:sz w:val="24"/>
            <w:szCs w:val="24"/>
            <w:u w:val="single"/>
          </w:rPr>
          <w:t>seeks to</w:t>
        </w:r>
      </w:hyperlink>
      <w:r w:rsidRPr="00122AE5">
        <w:rPr>
          <w:rFonts w:ascii="Times New Roman" w:eastAsia="Times New Roman" w:hAnsi="Times New Roman" w:cs="Times New Roman"/>
          <w:sz w:val="24"/>
          <w:szCs w:val="24"/>
        </w:rPr>
        <w:t xml:space="preserve"> punish their human rights work as “funding terror activities” and the “propagation of secessionist agenda[s].” Mr. Parvez and Mr. Mehraj remain arbitrarily detained.</w:t>
      </w:r>
    </w:p>
    <w:p w14:paraId="0CC9B182" w14:textId="77777777" w:rsidR="004226F9" w:rsidRPr="00122AE5" w:rsidRDefault="00000000">
      <w:pPr>
        <w:numPr>
          <w:ilvl w:val="1"/>
          <w:numId w:val="6"/>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In June 2023, United Nations experts </w:t>
      </w:r>
      <w:hyperlink r:id="rId47">
        <w:r w:rsidRPr="00122AE5">
          <w:rPr>
            <w:rFonts w:ascii="Times New Roman" w:eastAsia="Times New Roman" w:hAnsi="Times New Roman" w:cs="Times New Roman"/>
            <w:color w:val="1155CC"/>
            <w:sz w:val="24"/>
            <w:szCs w:val="24"/>
            <w:u w:val="single"/>
          </w:rPr>
          <w:t xml:space="preserve">expressed serious concerns </w:t>
        </w:r>
      </w:hyperlink>
      <w:r w:rsidRPr="00122AE5">
        <w:rPr>
          <w:rFonts w:ascii="Times New Roman" w:eastAsia="Times New Roman" w:hAnsi="Times New Roman" w:cs="Times New Roman"/>
          <w:sz w:val="24"/>
          <w:szCs w:val="24"/>
        </w:rPr>
        <w:t xml:space="preserve">regarding the charges against and arrest of Mehraj and Parvez, stating that their continued detention is “designed to delegitimize their human rights work and obstruct monitoring of the human rights situation in Indian-administered Jammu and Kashmir.” On 7 March 2024, UN experts </w:t>
      </w:r>
      <w:hyperlink r:id="rId48">
        <w:r w:rsidRPr="00122AE5">
          <w:rPr>
            <w:rFonts w:ascii="Times New Roman" w:eastAsia="Times New Roman" w:hAnsi="Times New Roman" w:cs="Times New Roman"/>
            <w:color w:val="1155CC"/>
            <w:sz w:val="24"/>
            <w:szCs w:val="24"/>
            <w:u w:val="single"/>
          </w:rPr>
          <w:t>sounded the alarm</w:t>
        </w:r>
      </w:hyperlink>
      <w:r w:rsidRPr="00122AE5">
        <w:rPr>
          <w:rFonts w:ascii="Times New Roman" w:eastAsia="Times New Roman" w:hAnsi="Times New Roman" w:cs="Times New Roman"/>
          <w:sz w:val="24"/>
          <w:szCs w:val="24"/>
        </w:rPr>
        <w:t xml:space="preserve"> on the “harassment and prolonged detention of human rights defenders and journalists” in the country. </w:t>
      </w:r>
    </w:p>
    <w:p w14:paraId="30AB90FC" w14:textId="77777777" w:rsidR="004226F9" w:rsidRPr="00122AE5" w:rsidRDefault="00000000">
      <w:pPr>
        <w:numPr>
          <w:ilvl w:val="0"/>
          <w:numId w:val="6"/>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On March 25, 2026, an NIA court </w:t>
      </w:r>
      <w:hyperlink r:id="rId49">
        <w:r w:rsidRPr="00122AE5">
          <w:rPr>
            <w:rFonts w:ascii="Times New Roman" w:eastAsia="Times New Roman" w:hAnsi="Times New Roman" w:cs="Times New Roman"/>
            <w:color w:val="1155CC"/>
            <w:sz w:val="24"/>
            <w:szCs w:val="24"/>
            <w:u w:val="single"/>
          </w:rPr>
          <w:t>sentenced</w:t>
        </w:r>
      </w:hyperlink>
      <w:r w:rsidRPr="00122AE5">
        <w:rPr>
          <w:rFonts w:ascii="Times New Roman" w:eastAsia="Times New Roman" w:hAnsi="Times New Roman" w:cs="Times New Roman"/>
          <w:sz w:val="24"/>
          <w:szCs w:val="24"/>
        </w:rPr>
        <w:t xml:space="preserve"> Kashmiri pro-self-determination activist Asiya Andrabi to life imprisonment, and her fellow activists Sofi Fahmida and Nahida Nasreen to </w:t>
      </w:r>
      <w:hyperlink r:id="rId50">
        <w:r w:rsidRPr="00122AE5">
          <w:rPr>
            <w:rFonts w:ascii="Times New Roman" w:eastAsia="Times New Roman" w:hAnsi="Times New Roman" w:cs="Times New Roman"/>
            <w:color w:val="1155CC"/>
            <w:sz w:val="24"/>
            <w:szCs w:val="24"/>
            <w:u w:val="single"/>
          </w:rPr>
          <w:t>thirty years of imprisonment</w:t>
        </w:r>
      </w:hyperlink>
      <w:r w:rsidRPr="00122AE5">
        <w:rPr>
          <w:rFonts w:ascii="Times New Roman" w:eastAsia="Times New Roman" w:hAnsi="Times New Roman" w:cs="Times New Roman"/>
          <w:sz w:val="24"/>
          <w:szCs w:val="24"/>
        </w:rPr>
        <w:t xml:space="preserve">, under the UAPA for their </w:t>
      </w:r>
      <w:hyperlink r:id="rId51">
        <w:r w:rsidRPr="00122AE5">
          <w:rPr>
            <w:rFonts w:ascii="Times New Roman" w:eastAsia="Times New Roman" w:hAnsi="Times New Roman" w:cs="Times New Roman"/>
            <w:color w:val="1155CC"/>
            <w:sz w:val="24"/>
            <w:szCs w:val="24"/>
            <w:u w:val="single"/>
          </w:rPr>
          <w:t xml:space="preserve">pro-rights political </w:t>
        </w:r>
        <w:r w:rsidRPr="00122AE5">
          <w:rPr>
            <w:rFonts w:ascii="Times New Roman" w:eastAsia="Times New Roman" w:hAnsi="Times New Roman" w:cs="Times New Roman"/>
            <w:color w:val="1155CC"/>
            <w:sz w:val="24"/>
            <w:szCs w:val="24"/>
            <w:u w:val="single"/>
          </w:rPr>
          <w:lastRenderedPageBreak/>
          <w:t>expression</w:t>
        </w:r>
      </w:hyperlink>
      <w:r w:rsidRPr="00122AE5">
        <w:rPr>
          <w:rFonts w:ascii="Times New Roman" w:eastAsia="Times New Roman" w:hAnsi="Times New Roman" w:cs="Times New Roman"/>
          <w:sz w:val="24"/>
          <w:szCs w:val="24"/>
        </w:rPr>
        <w:t xml:space="preserve">. In punishing these women the court sought to </w:t>
      </w:r>
      <w:hyperlink r:id="rId52">
        <w:r w:rsidRPr="00122AE5">
          <w:rPr>
            <w:rFonts w:ascii="Times New Roman" w:eastAsia="Times New Roman" w:hAnsi="Times New Roman" w:cs="Times New Roman"/>
            <w:color w:val="1155CC"/>
            <w:sz w:val="24"/>
            <w:szCs w:val="24"/>
            <w:u w:val="single"/>
          </w:rPr>
          <w:t>send a message</w:t>
        </w:r>
      </w:hyperlink>
      <w:r w:rsidRPr="00122AE5">
        <w:rPr>
          <w:rFonts w:ascii="Times New Roman" w:eastAsia="Times New Roman" w:hAnsi="Times New Roman" w:cs="Times New Roman"/>
          <w:sz w:val="24"/>
          <w:szCs w:val="24"/>
        </w:rPr>
        <w:t xml:space="preserve"> to all Kashmiris who hold similar pro-rights ideas.</w:t>
      </w:r>
    </w:p>
    <w:p w14:paraId="40E5D556" w14:textId="77777777" w:rsidR="004226F9" w:rsidRPr="00122AE5" w:rsidRDefault="00000000">
      <w:pPr>
        <w:numPr>
          <w:ilvl w:val="0"/>
          <w:numId w:val="6"/>
        </w:numPr>
        <w:rPr>
          <w:rFonts w:ascii="Times New Roman" w:eastAsia="Times New Roman" w:hAnsi="Times New Roman" w:cs="Times New Roman"/>
          <w:sz w:val="24"/>
          <w:szCs w:val="24"/>
        </w:rPr>
      </w:pPr>
      <w:r w:rsidRPr="00122AE5">
        <w:rPr>
          <w:rFonts w:ascii="Times New Roman" w:eastAsia="Times New Roman" w:hAnsi="Times New Roman" w:cs="Times New Roman"/>
          <w:color w:val="1A1A1A"/>
          <w:sz w:val="24"/>
          <w:szCs w:val="24"/>
        </w:rPr>
        <w:t xml:space="preserve">Mian Abdul Qayoom, the long-persecuted human rights lawyer and former president of JKHCBA, also remains arbitrarily detained and has been </w:t>
      </w:r>
      <w:hyperlink r:id="rId53">
        <w:r w:rsidRPr="00122AE5">
          <w:rPr>
            <w:rFonts w:ascii="Times New Roman" w:eastAsia="Times New Roman" w:hAnsi="Times New Roman" w:cs="Times New Roman"/>
            <w:color w:val="1155CC"/>
            <w:sz w:val="24"/>
            <w:szCs w:val="24"/>
            <w:u w:val="single"/>
          </w:rPr>
          <w:t>framed with murder charges</w:t>
        </w:r>
      </w:hyperlink>
      <w:r w:rsidRPr="00122AE5">
        <w:rPr>
          <w:rFonts w:ascii="Times New Roman" w:eastAsia="Times New Roman" w:hAnsi="Times New Roman" w:cs="Times New Roman"/>
          <w:color w:val="1A1A1A"/>
          <w:sz w:val="24"/>
          <w:szCs w:val="24"/>
        </w:rPr>
        <w:t xml:space="preserve">. </w:t>
      </w:r>
      <w:r w:rsidRPr="00122AE5">
        <w:rPr>
          <w:rFonts w:ascii="Times New Roman" w:eastAsia="Times New Roman" w:hAnsi="Times New Roman" w:cs="Times New Roman"/>
          <w:sz w:val="24"/>
          <w:szCs w:val="24"/>
        </w:rPr>
        <w:t xml:space="preserve"> </w:t>
      </w:r>
    </w:p>
    <w:p w14:paraId="4C360A26" w14:textId="77777777" w:rsidR="004226F9" w:rsidRPr="00122AE5" w:rsidRDefault="004226F9">
      <w:pPr>
        <w:rPr>
          <w:rFonts w:ascii="Times New Roman" w:eastAsia="Times New Roman" w:hAnsi="Times New Roman" w:cs="Times New Roman"/>
          <w:b/>
          <w:bCs/>
          <w:color w:val="1A1A1A"/>
          <w:sz w:val="24"/>
          <w:szCs w:val="24"/>
        </w:rPr>
      </w:pPr>
    </w:p>
    <w:p w14:paraId="50303FB3" w14:textId="77777777" w:rsidR="004226F9" w:rsidRPr="00122AE5" w:rsidRDefault="00000000">
      <w:pPr>
        <w:rPr>
          <w:rFonts w:ascii="Times New Roman" w:eastAsia="Times New Roman" w:hAnsi="Times New Roman" w:cs="Times New Roman"/>
          <w:b/>
          <w:bCs/>
          <w:sz w:val="24"/>
          <w:szCs w:val="24"/>
          <w:highlight w:val="yellow"/>
        </w:rPr>
      </w:pPr>
      <w:r w:rsidRPr="00122AE5">
        <w:rPr>
          <w:rFonts w:ascii="Times New Roman" w:eastAsia="Times New Roman" w:hAnsi="Times New Roman" w:cs="Times New Roman"/>
          <w:b/>
          <w:bCs/>
          <w:color w:val="1A1A1A"/>
          <w:sz w:val="24"/>
          <w:szCs w:val="24"/>
        </w:rPr>
        <w:t>Notable examples of recent measures suppressing Kashmiri civil society’s exercise of freedom of expression, thought, assembly, and association include:</w:t>
      </w:r>
    </w:p>
    <w:p w14:paraId="6608A572" w14:textId="77777777" w:rsidR="004226F9" w:rsidRPr="00122AE5" w:rsidRDefault="00000000">
      <w:pPr>
        <w:numPr>
          <w:ilvl w:val="0"/>
          <w:numId w:val="6"/>
        </w:num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 xml:space="preserve">On May 9, 2025, Indian authorities </w:t>
      </w:r>
      <w:hyperlink r:id="rId54">
        <w:r w:rsidRPr="00122AE5">
          <w:rPr>
            <w:rFonts w:ascii="Times New Roman" w:eastAsia="Times New Roman" w:hAnsi="Times New Roman" w:cs="Times New Roman"/>
            <w:color w:val="1155CC"/>
            <w:sz w:val="24"/>
            <w:szCs w:val="24"/>
            <w:u w:val="single"/>
          </w:rPr>
          <w:t>ordered</w:t>
        </w:r>
      </w:hyperlink>
      <w:r w:rsidRPr="00122AE5">
        <w:rPr>
          <w:rFonts w:ascii="Times New Roman" w:eastAsia="Times New Roman" w:hAnsi="Times New Roman" w:cs="Times New Roman"/>
          <w:sz w:val="24"/>
          <w:szCs w:val="24"/>
        </w:rPr>
        <w:t xml:space="preserve"> X (formerly Twitter) to block more than </w:t>
      </w:r>
      <w:hyperlink r:id="rId55">
        <w:r w:rsidRPr="00122AE5">
          <w:rPr>
            <w:rFonts w:ascii="Times New Roman" w:eastAsia="Times New Roman" w:hAnsi="Times New Roman" w:cs="Times New Roman"/>
            <w:color w:val="1155CC"/>
            <w:sz w:val="24"/>
            <w:szCs w:val="24"/>
            <w:u w:val="single"/>
          </w:rPr>
          <w:t>8,000 accounts</w:t>
        </w:r>
      </w:hyperlink>
      <w:r w:rsidRPr="00122AE5">
        <w:rPr>
          <w:rFonts w:ascii="Times New Roman" w:eastAsia="Times New Roman" w:hAnsi="Times New Roman" w:cs="Times New Roman"/>
          <w:sz w:val="24"/>
          <w:szCs w:val="24"/>
        </w:rPr>
        <w:t xml:space="preserve">, including those of media organizations (including Maktoob Media, The </w:t>
      </w:r>
      <w:proofErr w:type="spellStart"/>
      <w:r w:rsidRPr="00122AE5">
        <w:rPr>
          <w:rFonts w:ascii="Times New Roman" w:eastAsia="Times New Roman" w:hAnsi="Times New Roman" w:cs="Times New Roman"/>
          <w:sz w:val="24"/>
          <w:szCs w:val="24"/>
        </w:rPr>
        <w:t>Kashmiriyat</w:t>
      </w:r>
      <w:proofErr w:type="spellEnd"/>
      <w:r w:rsidRPr="00122AE5">
        <w:rPr>
          <w:rFonts w:ascii="Times New Roman" w:eastAsia="Times New Roman" w:hAnsi="Times New Roman" w:cs="Times New Roman"/>
          <w:sz w:val="24"/>
          <w:szCs w:val="24"/>
        </w:rPr>
        <w:t xml:space="preserve">, BBC Urdu, Free Press Kashmir and The Wire) and journalists (including Anuradha Bhasin and Muzamil Jaleel). </w:t>
      </w:r>
    </w:p>
    <w:p w14:paraId="74BFE412" w14:textId="77777777" w:rsidR="004226F9" w:rsidRPr="00122AE5" w:rsidRDefault="00000000">
      <w:pPr>
        <w:numPr>
          <w:ilvl w:val="0"/>
          <w:numId w:val="6"/>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On July 25, 2025, the Jammu and Kashmir High Court </w:t>
      </w:r>
      <w:hyperlink r:id="rId56">
        <w:r w:rsidRPr="00122AE5">
          <w:rPr>
            <w:rFonts w:ascii="Times New Roman" w:eastAsia="Times New Roman" w:hAnsi="Times New Roman" w:cs="Times New Roman"/>
            <w:color w:val="1155CC"/>
            <w:sz w:val="24"/>
            <w:szCs w:val="24"/>
            <w:u w:val="single"/>
          </w:rPr>
          <w:t>ruled</w:t>
        </w:r>
      </w:hyperlink>
      <w:r w:rsidRPr="00122AE5">
        <w:rPr>
          <w:rFonts w:ascii="Times New Roman" w:eastAsia="Times New Roman" w:hAnsi="Times New Roman" w:cs="Times New Roman"/>
          <w:sz w:val="24"/>
          <w:szCs w:val="24"/>
        </w:rPr>
        <w:t xml:space="preserve"> that calling the situation in IAK an “illegal occupation” or defending the right to self-determination of the people of Jammu and Kashmir, both of which are consistent with international law, constitute “unlawful activity” under the UAPA. This ruling enables India’s continued misuse of counterterrorism legislation to criminalize any and all political dissent. It gives judicial legitimacy to the suppression of political expression and further restricts the ability of journalists, lawyers, human rights defenders, and ordinary Kashmiris to challenge India’s longstanding violations in IAK.</w:t>
      </w:r>
    </w:p>
    <w:p w14:paraId="009D88B2" w14:textId="77777777" w:rsidR="004226F9" w:rsidRPr="00122AE5" w:rsidRDefault="00000000">
      <w:pPr>
        <w:numPr>
          <w:ilvl w:val="0"/>
          <w:numId w:val="6"/>
        </w:num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 xml:space="preserve">On March 7, 2026, following protests against attacks on Iran, Indian authorities </w:t>
      </w:r>
      <w:hyperlink r:id="rId57">
        <w:r w:rsidRPr="00122AE5">
          <w:rPr>
            <w:rFonts w:ascii="Times New Roman" w:eastAsia="Times New Roman" w:hAnsi="Times New Roman" w:cs="Times New Roman"/>
            <w:color w:val="1155CC"/>
            <w:sz w:val="24"/>
            <w:szCs w:val="24"/>
            <w:u w:val="single"/>
          </w:rPr>
          <w:t>arrested</w:t>
        </w:r>
      </w:hyperlink>
      <w:r w:rsidRPr="00122AE5">
        <w:rPr>
          <w:rFonts w:ascii="Times New Roman" w:eastAsia="Times New Roman" w:hAnsi="Times New Roman" w:cs="Times New Roman"/>
          <w:sz w:val="24"/>
          <w:szCs w:val="24"/>
        </w:rPr>
        <w:t xml:space="preserve"> at least fifty people, started criminal proceedings against at least seven people (including under the UAPA), and identified over 200 additional protesters using AI-enabled facial recognition drones. </w:t>
      </w:r>
    </w:p>
    <w:p w14:paraId="3691B569" w14:textId="77777777" w:rsidR="004226F9" w:rsidRPr="00122AE5" w:rsidRDefault="00000000">
      <w:pPr>
        <w:numPr>
          <w:ilvl w:val="0"/>
          <w:numId w:val="2"/>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On April 2, 2026, </w:t>
      </w:r>
      <w:r w:rsidRPr="00122AE5">
        <w:rPr>
          <w:rFonts w:ascii="Times New Roman" w:eastAsia="Times New Roman" w:hAnsi="Times New Roman" w:cs="Times New Roman"/>
          <w:i/>
          <w:iCs/>
          <w:sz w:val="24"/>
          <w:szCs w:val="24"/>
        </w:rPr>
        <w:t>The Wire</w:t>
      </w:r>
      <w:r w:rsidRPr="00122AE5">
        <w:rPr>
          <w:rFonts w:ascii="Times New Roman" w:eastAsia="Times New Roman" w:hAnsi="Times New Roman" w:cs="Times New Roman"/>
          <w:sz w:val="24"/>
          <w:szCs w:val="24"/>
        </w:rPr>
        <w:t xml:space="preserve"> </w:t>
      </w:r>
      <w:hyperlink r:id="rId58">
        <w:r w:rsidRPr="00122AE5">
          <w:rPr>
            <w:rFonts w:ascii="Times New Roman" w:eastAsia="Times New Roman" w:hAnsi="Times New Roman" w:cs="Times New Roman"/>
            <w:color w:val="1155CC"/>
            <w:sz w:val="24"/>
            <w:szCs w:val="24"/>
            <w:u w:val="single"/>
          </w:rPr>
          <w:t>reported</w:t>
        </w:r>
      </w:hyperlink>
      <w:r w:rsidRPr="00122AE5">
        <w:rPr>
          <w:rFonts w:ascii="Times New Roman" w:eastAsia="Times New Roman" w:hAnsi="Times New Roman" w:cs="Times New Roman"/>
          <w:sz w:val="24"/>
          <w:szCs w:val="24"/>
        </w:rPr>
        <w:t xml:space="preserve"> that Indian authorities flagged seven X accounts reporting on human rights issues in IAK as “anti-India” (including the </w:t>
      </w:r>
      <w:hyperlink r:id="rId59">
        <w:r w:rsidRPr="00122AE5">
          <w:rPr>
            <w:rFonts w:ascii="Times New Roman" w:eastAsia="Times New Roman" w:hAnsi="Times New Roman" w:cs="Times New Roman"/>
            <w:color w:val="1155CC"/>
            <w:sz w:val="24"/>
            <w:szCs w:val="24"/>
            <w:u w:val="single"/>
          </w:rPr>
          <w:t>#FreeKhurram</w:t>
        </w:r>
      </w:hyperlink>
      <w:r w:rsidRPr="00122AE5">
        <w:rPr>
          <w:rFonts w:ascii="Times New Roman" w:eastAsia="Times New Roman" w:hAnsi="Times New Roman" w:cs="Times New Roman"/>
          <w:sz w:val="24"/>
          <w:szCs w:val="24"/>
        </w:rPr>
        <w:t xml:space="preserve"> campaign) and ordered the disclosure of associated data, including subscriber details, IP addresses and GPS location data. </w:t>
      </w:r>
    </w:p>
    <w:p w14:paraId="0EE93F16" w14:textId="77777777" w:rsidR="004226F9" w:rsidRPr="00122AE5" w:rsidRDefault="004226F9">
      <w:pPr>
        <w:rPr>
          <w:rFonts w:ascii="Times New Roman" w:eastAsia="Times New Roman" w:hAnsi="Times New Roman" w:cs="Times New Roman"/>
          <w:sz w:val="24"/>
          <w:szCs w:val="24"/>
        </w:rPr>
      </w:pPr>
    </w:p>
    <w:p w14:paraId="2525E7F1" w14:textId="77777777" w:rsidR="004226F9" w:rsidRPr="00122AE5" w:rsidRDefault="00000000">
      <w:pPr>
        <w:rPr>
          <w:rFonts w:ascii="Times New Roman" w:eastAsia="Times New Roman" w:hAnsi="Times New Roman" w:cs="Times New Roman"/>
          <w:b/>
          <w:bCs/>
          <w:sz w:val="24"/>
          <w:szCs w:val="24"/>
          <w:u w:val="single"/>
        </w:rPr>
      </w:pPr>
      <w:r w:rsidRPr="00122AE5">
        <w:rPr>
          <w:rFonts w:ascii="Times New Roman" w:eastAsia="Times New Roman" w:hAnsi="Times New Roman" w:cs="Times New Roman"/>
          <w:b/>
          <w:bCs/>
          <w:sz w:val="24"/>
          <w:szCs w:val="24"/>
          <w:u w:val="single"/>
        </w:rPr>
        <w:t>Section 3.) Hate Speech and Denial of Religious Freedom (Arts. 4 &amp; 5)</w:t>
      </w:r>
    </w:p>
    <w:p w14:paraId="3A3FBDD3" w14:textId="77777777" w:rsidR="004226F9" w:rsidRPr="00122AE5" w:rsidRDefault="00000000">
      <w:pPr>
        <w:spacing w:before="240" w:after="24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This section responds to the Committee’s LOIPR request under Article 4 concerning the legal provisions and other measures adopted to give effect to Article 4, including their application to allegations of racist hate speech, incitement to racial discrimination, and racially motivated attacks. In IAK, hate speech against Kashmiris is frequently rooted in Islamophobic and anti-Muslim rhetoric, including the routine labeling of Kashmiris as “terrorists” and “anti-national.” Such rhetoric is promoted, legitimized and weaponized by State actors.</w:t>
      </w:r>
    </w:p>
    <w:p w14:paraId="3A62271D" w14:textId="77777777" w:rsidR="004226F9" w:rsidRPr="00122AE5" w:rsidRDefault="00000000">
      <w:pPr>
        <w:spacing w:before="240" w:after="240"/>
        <w:rPr>
          <w:rFonts w:ascii="Times New Roman" w:eastAsia="Times New Roman" w:hAnsi="Times New Roman" w:cs="Times New Roman"/>
          <w:sz w:val="24"/>
          <w:szCs w:val="24"/>
          <w:highlight w:val="yellow"/>
        </w:rPr>
      </w:pPr>
      <w:r w:rsidRPr="00122AE5">
        <w:rPr>
          <w:rFonts w:ascii="Times New Roman" w:eastAsia="Times New Roman" w:hAnsi="Times New Roman" w:cs="Times New Roman"/>
          <w:sz w:val="24"/>
          <w:szCs w:val="24"/>
        </w:rPr>
        <w:t xml:space="preserve">This section also addresses severe and systematic State restrictions on Kashmiri Muslims’ freedom of religion. Although religion is not expressly listed as an independent prohibited ground under ICERD’s definition of racial discrimination, the Committee has addressed religious discrimination where it intersects with race, descent, or national or ethnic origin. In IAK, </w:t>
      </w:r>
      <w:r w:rsidRPr="00122AE5">
        <w:rPr>
          <w:rFonts w:ascii="Times New Roman" w:eastAsia="Times New Roman" w:hAnsi="Times New Roman" w:cs="Times New Roman"/>
          <w:sz w:val="24"/>
          <w:szCs w:val="24"/>
        </w:rPr>
        <w:lastRenderedPageBreak/>
        <w:t>restrictions on Kashmiri Muslim religious life are inseparable from discrimination against Kashmiris as a group. These restrictions include interference with religious leadership, repeated closures of mosques and religious sites, restrictions on religious assembly and observance, and the securitization of Muslim religious and political expression. This section therefore addresses both hate speech targeting Kashmiris and incitement to discrimination or violence against them under Article 4, and State practices restricting Kashmiri Muslims’ right to freedom of religion under Article 5.</w:t>
      </w:r>
    </w:p>
    <w:p w14:paraId="628346BE"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3.1) Hate Speech/Incitement Against Kashmiris</w:t>
      </w:r>
    </w:p>
    <w:p w14:paraId="613DE49A" w14:textId="77777777" w:rsidR="004226F9" w:rsidRPr="00122AE5" w:rsidRDefault="004226F9">
      <w:pPr>
        <w:rPr>
          <w:rFonts w:ascii="Times New Roman" w:eastAsia="Times New Roman" w:hAnsi="Times New Roman" w:cs="Times New Roman"/>
          <w:sz w:val="24"/>
          <w:szCs w:val="24"/>
        </w:rPr>
      </w:pPr>
    </w:p>
    <w:p w14:paraId="1E77D245"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The risk of increasingly serious and frequent human rights violations against Kashmiris is heightened by Indian authorities’ appeals to hatred, which normalize discrimination and justify repression and violence against Kashmiris.</w:t>
      </w:r>
    </w:p>
    <w:p w14:paraId="75CA713D" w14:textId="77777777" w:rsidR="004226F9" w:rsidRPr="00122AE5" w:rsidRDefault="004226F9">
      <w:pPr>
        <w:rPr>
          <w:rFonts w:ascii="Times New Roman" w:eastAsia="Times New Roman" w:hAnsi="Times New Roman" w:cs="Times New Roman"/>
          <w:b/>
          <w:bCs/>
          <w:sz w:val="24"/>
          <w:szCs w:val="24"/>
        </w:rPr>
      </w:pPr>
    </w:p>
    <w:p w14:paraId="726718A2"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Notable examples of hate speech and incitement against Kashmiris include:</w:t>
      </w:r>
    </w:p>
    <w:p w14:paraId="7828F935" w14:textId="77777777" w:rsidR="004226F9" w:rsidRPr="00122AE5" w:rsidRDefault="00000000">
      <w:pPr>
        <w:numPr>
          <w:ilvl w:val="0"/>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 August 2019, Indian officials encouraged far-right activists to go to IAK, obtain land, and</w:t>
      </w:r>
      <w:hyperlink r:id="rId60">
        <w:r w:rsidRPr="00122AE5">
          <w:rPr>
            <w:rFonts w:ascii="Times New Roman" w:eastAsia="Times New Roman" w:hAnsi="Times New Roman" w:cs="Times New Roman"/>
            <w:sz w:val="24"/>
            <w:szCs w:val="24"/>
          </w:rPr>
          <w:t xml:space="preserve"> </w:t>
        </w:r>
      </w:hyperlink>
      <w:hyperlink r:id="rId61">
        <w:r w:rsidRPr="00122AE5">
          <w:rPr>
            <w:rFonts w:ascii="Times New Roman" w:eastAsia="Times New Roman" w:hAnsi="Times New Roman" w:cs="Times New Roman"/>
            <w:color w:val="1155CC"/>
            <w:sz w:val="24"/>
            <w:szCs w:val="24"/>
            <w:u w:val="single"/>
          </w:rPr>
          <w:t>marry fair-skinned Kashmiri girls</w:t>
        </w:r>
      </w:hyperlink>
      <w:r w:rsidRPr="00122AE5">
        <w:rPr>
          <w:rFonts w:ascii="Times New Roman" w:eastAsia="Times New Roman" w:hAnsi="Times New Roman" w:cs="Times New Roman"/>
          <w:sz w:val="24"/>
          <w:szCs w:val="24"/>
        </w:rPr>
        <w:t>.</w:t>
      </w:r>
    </w:p>
    <w:p w14:paraId="56ED57EB" w14:textId="77777777" w:rsidR="004226F9" w:rsidRPr="00122AE5" w:rsidRDefault="00000000">
      <w:pPr>
        <w:numPr>
          <w:ilvl w:val="0"/>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 November 2019 a former Indian Army general and official of India’s ruling party publicly</w:t>
      </w:r>
      <w:hyperlink r:id="rId62">
        <w:r w:rsidRPr="00122AE5">
          <w:rPr>
            <w:rFonts w:ascii="Times New Roman" w:eastAsia="Times New Roman" w:hAnsi="Times New Roman" w:cs="Times New Roman"/>
            <w:sz w:val="24"/>
            <w:szCs w:val="24"/>
          </w:rPr>
          <w:t xml:space="preserve"> </w:t>
        </w:r>
      </w:hyperlink>
      <w:hyperlink r:id="rId63">
        <w:r w:rsidRPr="00122AE5">
          <w:rPr>
            <w:rFonts w:ascii="Times New Roman" w:eastAsia="Times New Roman" w:hAnsi="Times New Roman" w:cs="Times New Roman"/>
            <w:color w:val="1155CC"/>
            <w:sz w:val="24"/>
            <w:szCs w:val="24"/>
            <w:u w:val="single"/>
          </w:rPr>
          <w:t>called for the killing and rape of Kashmiri women</w:t>
        </w:r>
      </w:hyperlink>
      <w:r w:rsidRPr="00122AE5">
        <w:rPr>
          <w:rFonts w:ascii="Times New Roman" w:eastAsia="Times New Roman" w:hAnsi="Times New Roman" w:cs="Times New Roman"/>
          <w:sz w:val="24"/>
          <w:szCs w:val="24"/>
        </w:rPr>
        <w:t>.</w:t>
      </w:r>
    </w:p>
    <w:p w14:paraId="6A52C156" w14:textId="77777777" w:rsidR="004226F9" w:rsidRPr="00122AE5" w:rsidRDefault="00000000">
      <w:pPr>
        <w:numPr>
          <w:ilvl w:val="0"/>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 October 2021, an Indian lawmaker and official from India’s ruling party made various violent, racist anti-Kashmiri statements, including that Kashmiri students’ “degrees be cancelled, their citizenship too must be revoked. They should be</w:t>
      </w:r>
      <w:hyperlink r:id="rId64">
        <w:r w:rsidRPr="00122AE5">
          <w:rPr>
            <w:rFonts w:ascii="Times New Roman" w:eastAsia="Times New Roman" w:hAnsi="Times New Roman" w:cs="Times New Roman"/>
            <w:sz w:val="24"/>
            <w:szCs w:val="24"/>
          </w:rPr>
          <w:t xml:space="preserve"> </w:t>
        </w:r>
      </w:hyperlink>
      <w:hyperlink r:id="rId65">
        <w:r w:rsidRPr="00122AE5">
          <w:rPr>
            <w:rFonts w:ascii="Times New Roman" w:eastAsia="Times New Roman" w:hAnsi="Times New Roman" w:cs="Times New Roman"/>
            <w:color w:val="1155CC"/>
            <w:sz w:val="24"/>
            <w:szCs w:val="24"/>
            <w:u w:val="single"/>
          </w:rPr>
          <w:t>beaten up and skinned alive</w:t>
        </w:r>
      </w:hyperlink>
      <w:r w:rsidRPr="00122AE5">
        <w:rPr>
          <w:rFonts w:ascii="Times New Roman" w:eastAsia="Times New Roman" w:hAnsi="Times New Roman" w:cs="Times New Roman"/>
          <w:sz w:val="24"/>
          <w:szCs w:val="24"/>
        </w:rPr>
        <w:t>.”</w:t>
      </w:r>
    </w:p>
    <w:p w14:paraId="03D000D3" w14:textId="77777777" w:rsidR="004226F9" w:rsidRPr="00122AE5" w:rsidRDefault="00000000">
      <w:pPr>
        <w:numPr>
          <w:ilvl w:val="0"/>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Recent Indian</w:t>
      </w:r>
      <w:hyperlink r:id="rId66">
        <w:r w:rsidRPr="00122AE5">
          <w:rPr>
            <w:rFonts w:ascii="Times New Roman" w:eastAsia="Times New Roman" w:hAnsi="Times New Roman" w:cs="Times New Roman"/>
            <w:sz w:val="24"/>
            <w:szCs w:val="24"/>
          </w:rPr>
          <w:t xml:space="preserve"> </w:t>
        </w:r>
      </w:hyperlink>
      <w:hyperlink r:id="rId67">
        <w:r w:rsidRPr="00122AE5">
          <w:rPr>
            <w:rFonts w:ascii="Times New Roman" w:eastAsia="Times New Roman" w:hAnsi="Times New Roman" w:cs="Times New Roman"/>
            <w:color w:val="1155CC"/>
            <w:sz w:val="24"/>
            <w:szCs w:val="24"/>
            <w:u w:val="single"/>
          </w:rPr>
          <w:t>state-supported</w:t>
        </w:r>
      </w:hyperlink>
      <w:hyperlink r:id="rId68">
        <w:r w:rsidRPr="00122AE5">
          <w:rPr>
            <w:rFonts w:ascii="Times New Roman" w:eastAsia="Times New Roman" w:hAnsi="Times New Roman" w:cs="Times New Roman"/>
            <w:color w:val="0563C1"/>
            <w:sz w:val="24"/>
            <w:szCs w:val="24"/>
            <w:u w:val="single"/>
          </w:rPr>
          <w:t xml:space="preserve"> </w:t>
        </w:r>
      </w:hyperlink>
      <w:hyperlink r:id="rId69">
        <w:r w:rsidRPr="00122AE5">
          <w:rPr>
            <w:rFonts w:ascii="Times New Roman" w:eastAsia="Times New Roman" w:hAnsi="Times New Roman" w:cs="Times New Roman"/>
            <w:color w:val="1155CC"/>
            <w:sz w:val="24"/>
            <w:szCs w:val="24"/>
            <w:u w:val="single"/>
          </w:rPr>
          <w:t>propaganda</w:t>
        </w:r>
      </w:hyperlink>
      <w:r w:rsidRPr="00122AE5">
        <w:rPr>
          <w:rFonts w:ascii="Times New Roman" w:eastAsia="Times New Roman" w:hAnsi="Times New Roman" w:cs="Times New Roman"/>
          <w:sz w:val="24"/>
          <w:szCs w:val="24"/>
          <w:u w:val="single"/>
        </w:rPr>
        <w:t xml:space="preserve"> </w:t>
      </w:r>
      <w:r w:rsidRPr="00122AE5">
        <w:rPr>
          <w:rFonts w:ascii="Times New Roman" w:eastAsia="Times New Roman" w:hAnsi="Times New Roman" w:cs="Times New Roman"/>
          <w:sz w:val="24"/>
          <w:szCs w:val="24"/>
        </w:rPr>
        <w:t xml:space="preserve">films have promoted hatred and violence targeting Kashmiri Muslims. The most prominent of these was released in March 2022 and called </w:t>
      </w:r>
      <w:r w:rsidRPr="00122AE5">
        <w:rPr>
          <w:rFonts w:ascii="Times New Roman" w:eastAsia="Times New Roman" w:hAnsi="Times New Roman" w:cs="Times New Roman"/>
          <w:i/>
          <w:iCs/>
          <w:sz w:val="24"/>
          <w:szCs w:val="24"/>
        </w:rPr>
        <w:t>The</w:t>
      </w:r>
      <w:r w:rsidRPr="00122AE5">
        <w:rPr>
          <w:rFonts w:ascii="Times New Roman" w:eastAsia="Times New Roman" w:hAnsi="Times New Roman" w:cs="Times New Roman"/>
          <w:sz w:val="24"/>
          <w:szCs w:val="24"/>
        </w:rPr>
        <w:t xml:space="preserve"> </w:t>
      </w:r>
      <w:r w:rsidRPr="00122AE5">
        <w:rPr>
          <w:rFonts w:ascii="Times New Roman" w:eastAsia="Times New Roman" w:hAnsi="Times New Roman" w:cs="Times New Roman"/>
          <w:i/>
          <w:iCs/>
          <w:sz w:val="24"/>
          <w:szCs w:val="24"/>
        </w:rPr>
        <w:t>Kashmir Files</w:t>
      </w:r>
      <w:r w:rsidRPr="00122AE5">
        <w:rPr>
          <w:rFonts w:ascii="Times New Roman" w:eastAsia="Times New Roman" w:hAnsi="Times New Roman" w:cs="Times New Roman"/>
          <w:sz w:val="24"/>
          <w:szCs w:val="24"/>
        </w:rPr>
        <w:t xml:space="preserve">. Many Indian officials promoted the film, including India’s </w:t>
      </w:r>
      <w:hyperlink r:id="rId70">
        <w:r w:rsidRPr="00122AE5">
          <w:rPr>
            <w:rFonts w:ascii="Times New Roman" w:eastAsia="Times New Roman" w:hAnsi="Times New Roman" w:cs="Times New Roman"/>
            <w:color w:val="1155CC"/>
            <w:sz w:val="24"/>
            <w:szCs w:val="24"/>
            <w:u w:val="single"/>
          </w:rPr>
          <w:t>Prime Minister</w:t>
        </w:r>
      </w:hyperlink>
      <w:r w:rsidRPr="00122AE5">
        <w:rPr>
          <w:rFonts w:ascii="Times New Roman" w:eastAsia="Times New Roman" w:hAnsi="Times New Roman" w:cs="Times New Roman"/>
          <w:sz w:val="24"/>
          <w:szCs w:val="24"/>
        </w:rPr>
        <w:t>.</w:t>
      </w:r>
    </w:p>
    <w:p w14:paraId="5DBC4670" w14:textId="77777777" w:rsidR="004226F9" w:rsidRPr="00122AE5" w:rsidRDefault="00000000">
      <w:pPr>
        <w:numPr>
          <w:ilvl w:val="0"/>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Following the killings of 26 tourists in Pahalgam in April 2025, a surge of hateful and violent Islamophobic messages appeared online, particularly targeting Kashmiri Muslims. Some examples include: </w:t>
      </w:r>
    </w:p>
    <w:p w14:paraId="1AE721D6" w14:textId="77777777" w:rsidR="004226F9" w:rsidRPr="00122AE5" w:rsidRDefault="00000000">
      <w:pPr>
        <w:numPr>
          <w:ilvl w:val="1"/>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Many Hindu, right-wing social media accounts </w:t>
      </w:r>
      <w:hyperlink r:id="rId71">
        <w:r w:rsidRPr="00122AE5">
          <w:rPr>
            <w:rFonts w:ascii="Times New Roman" w:eastAsia="Times New Roman" w:hAnsi="Times New Roman" w:cs="Times New Roman"/>
            <w:color w:val="1155CC"/>
            <w:sz w:val="24"/>
            <w:szCs w:val="24"/>
            <w:u w:val="single"/>
          </w:rPr>
          <w:t>openly called for</w:t>
        </w:r>
      </w:hyperlink>
      <w:r w:rsidRPr="00122AE5">
        <w:rPr>
          <w:rFonts w:ascii="Times New Roman" w:eastAsia="Times New Roman" w:hAnsi="Times New Roman" w:cs="Times New Roman"/>
          <w:sz w:val="24"/>
          <w:szCs w:val="24"/>
        </w:rPr>
        <w:t xml:space="preserve"> rape and sexual assault against Kashmiri Muslim women.</w:t>
      </w:r>
    </w:p>
    <w:p w14:paraId="3009DED8" w14:textId="77777777" w:rsidR="004226F9" w:rsidRPr="00122AE5" w:rsidRDefault="00000000">
      <w:pPr>
        <w:numPr>
          <w:ilvl w:val="1"/>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A wave of “</w:t>
      </w:r>
      <w:hyperlink r:id="rId72">
        <w:r w:rsidRPr="00122AE5">
          <w:rPr>
            <w:rFonts w:ascii="Times New Roman" w:eastAsia="Times New Roman" w:hAnsi="Times New Roman" w:cs="Times New Roman"/>
            <w:color w:val="1155CC"/>
            <w:sz w:val="24"/>
            <w:szCs w:val="24"/>
            <w:u w:val="single"/>
          </w:rPr>
          <w:t>Hindutva Pop</w:t>
        </w:r>
      </w:hyperlink>
      <w:r w:rsidRPr="00122AE5">
        <w:rPr>
          <w:rFonts w:ascii="Times New Roman" w:eastAsia="Times New Roman" w:hAnsi="Times New Roman" w:cs="Times New Roman"/>
          <w:sz w:val="24"/>
          <w:szCs w:val="24"/>
        </w:rPr>
        <w:t>” songs—at least 20—were released across India. These songs were Islamophobic in nature, explicitly inciting violence against Muslims, labelling them “traitors” and calling for retributive attacks.</w:t>
      </w:r>
    </w:p>
    <w:p w14:paraId="05B6BE9E" w14:textId="77777777" w:rsidR="004226F9" w:rsidRPr="00122AE5" w:rsidRDefault="00000000">
      <w:pPr>
        <w:numPr>
          <w:ilvl w:val="1"/>
          <w:numId w:val="3"/>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Right-wing Indian activists widely called for the “</w:t>
      </w:r>
      <w:hyperlink r:id="rId73">
        <w:r w:rsidRPr="00122AE5">
          <w:rPr>
            <w:rFonts w:ascii="Times New Roman" w:eastAsia="Times New Roman" w:hAnsi="Times New Roman" w:cs="Times New Roman"/>
            <w:color w:val="1155CC"/>
            <w:sz w:val="24"/>
            <w:szCs w:val="24"/>
            <w:u w:val="single"/>
          </w:rPr>
          <w:t>genocide of Muslims</w:t>
        </w:r>
      </w:hyperlink>
      <w:r w:rsidRPr="00122AE5">
        <w:rPr>
          <w:rFonts w:ascii="Times New Roman" w:eastAsia="Times New Roman" w:hAnsi="Times New Roman" w:cs="Times New Roman"/>
          <w:sz w:val="24"/>
          <w:szCs w:val="24"/>
        </w:rPr>
        <w:t xml:space="preserve">,” especially calling for the killing of Kashmiris. </w:t>
      </w:r>
    </w:p>
    <w:p w14:paraId="4EBB6513" w14:textId="77777777" w:rsidR="004226F9" w:rsidRPr="00122AE5" w:rsidRDefault="00000000">
      <w:pPr>
        <w:numPr>
          <w:ilvl w:val="1"/>
          <w:numId w:val="3"/>
        </w:numPr>
        <w:spacing w:after="20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Multiple BJP leaders and state party accounts contributed to these narratives, including </w:t>
      </w:r>
      <w:hyperlink r:id="rId74">
        <w:r w:rsidRPr="00122AE5">
          <w:rPr>
            <w:rFonts w:ascii="Times New Roman" w:eastAsia="Times New Roman" w:hAnsi="Times New Roman" w:cs="Times New Roman"/>
            <w:color w:val="1155CC"/>
            <w:sz w:val="24"/>
            <w:szCs w:val="24"/>
            <w:u w:val="single"/>
          </w:rPr>
          <w:t>Nitesh Rane</w:t>
        </w:r>
      </w:hyperlink>
      <w:r w:rsidRPr="00122AE5">
        <w:rPr>
          <w:rFonts w:ascii="Times New Roman" w:eastAsia="Times New Roman" w:hAnsi="Times New Roman" w:cs="Times New Roman"/>
          <w:sz w:val="24"/>
          <w:szCs w:val="24"/>
        </w:rPr>
        <w:t xml:space="preserve">, a BJP minister in Maharashtra, who called for an economic boycott of Muslims; </w:t>
      </w:r>
      <w:hyperlink r:id="rId75">
        <w:r w:rsidRPr="00122AE5">
          <w:rPr>
            <w:rFonts w:ascii="Times New Roman" w:eastAsia="Times New Roman" w:hAnsi="Times New Roman" w:cs="Times New Roman"/>
            <w:color w:val="1155CC"/>
            <w:sz w:val="24"/>
            <w:szCs w:val="24"/>
            <w:u w:val="single"/>
          </w:rPr>
          <w:t>Balmukund Acharya</w:t>
        </w:r>
      </w:hyperlink>
      <w:r w:rsidRPr="00122AE5">
        <w:rPr>
          <w:rFonts w:ascii="Times New Roman" w:eastAsia="Times New Roman" w:hAnsi="Times New Roman" w:cs="Times New Roman"/>
          <w:sz w:val="24"/>
          <w:szCs w:val="24"/>
        </w:rPr>
        <w:t xml:space="preserve">, a BJP Member of the Legislative Assembly from Rajasthan, who led a rally outside Jama Masjid in </w:t>
      </w:r>
      <w:r w:rsidRPr="00122AE5">
        <w:rPr>
          <w:rFonts w:ascii="Times New Roman" w:eastAsia="Times New Roman" w:hAnsi="Times New Roman" w:cs="Times New Roman"/>
          <w:sz w:val="24"/>
          <w:szCs w:val="24"/>
        </w:rPr>
        <w:lastRenderedPageBreak/>
        <w:t xml:space="preserve">Jaipur, pasted a poster outside the mosque reading “Pakistan Murdabad” (death to Pakistan), and chanted “Jai Shri Ram” (a chant commonly used by Hindu nationalists to threaten those who challenge Hindu supremacy); and the </w:t>
      </w:r>
      <w:hyperlink r:id="rId76">
        <w:r w:rsidRPr="00122AE5">
          <w:rPr>
            <w:rFonts w:ascii="Times New Roman" w:eastAsia="Times New Roman" w:hAnsi="Times New Roman" w:cs="Times New Roman"/>
            <w:color w:val="1155CC"/>
            <w:sz w:val="24"/>
            <w:szCs w:val="24"/>
            <w:u w:val="single"/>
          </w:rPr>
          <w:t>Chhattisgarh BJP’s official social media account</w:t>
        </w:r>
      </w:hyperlink>
      <w:r w:rsidRPr="00122AE5">
        <w:rPr>
          <w:rFonts w:ascii="Times New Roman" w:eastAsia="Times New Roman" w:hAnsi="Times New Roman" w:cs="Times New Roman"/>
          <w:sz w:val="24"/>
          <w:szCs w:val="24"/>
        </w:rPr>
        <w:t>, which shared AI-generated images with inflammatory captions that reinforced anti-Muslim narratives.</w:t>
      </w:r>
    </w:p>
    <w:p w14:paraId="06217428" w14:textId="77777777" w:rsidR="004226F9" w:rsidRPr="00122AE5" w:rsidRDefault="00000000">
      <w:pPr>
        <w:rPr>
          <w:rFonts w:ascii="Times New Roman" w:eastAsia="Times New Roman" w:hAnsi="Times New Roman" w:cs="Times New Roman"/>
          <w:b/>
          <w:bCs/>
          <w:sz w:val="24"/>
          <w:szCs w:val="24"/>
        </w:rPr>
      </w:pPr>
      <w:r w:rsidRPr="00122AE5">
        <w:rPr>
          <w:rFonts w:ascii="Times New Roman" w:eastAsia="Times New Roman" w:hAnsi="Times New Roman" w:cs="Times New Roman"/>
          <w:b/>
          <w:bCs/>
          <w:sz w:val="24"/>
          <w:szCs w:val="24"/>
        </w:rPr>
        <w:t>3.2) State Restrictions on Religious Freedom</w:t>
      </w:r>
    </w:p>
    <w:p w14:paraId="4C71C55F" w14:textId="77777777" w:rsidR="004226F9" w:rsidRPr="00122AE5" w:rsidRDefault="004226F9">
      <w:pPr>
        <w:rPr>
          <w:rFonts w:ascii="Times New Roman" w:eastAsia="Times New Roman" w:hAnsi="Times New Roman" w:cs="Times New Roman"/>
          <w:sz w:val="24"/>
          <w:szCs w:val="24"/>
        </w:rPr>
      </w:pPr>
    </w:p>
    <w:p w14:paraId="43ADB91C" w14:textId="77777777" w:rsidR="004226F9" w:rsidRPr="00122AE5" w:rsidRDefault="00000000">
      <w:pPr>
        <w:rPr>
          <w:rFonts w:ascii="Times New Roman" w:eastAsia="Times New Roman" w:hAnsi="Times New Roman" w:cs="Times New Roman"/>
          <w:color w:val="1A1A1A"/>
          <w:sz w:val="24"/>
          <w:szCs w:val="24"/>
        </w:rPr>
      </w:pPr>
      <w:r w:rsidRPr="00122AE5">
        <w:rPr>
          <w:rFonts w:ascii="Times New Roman" w:eastAsia="Times New Roman" w:hAnsi="Times New Roman" w:cs="Times New Roman"/>
          <w:sz w:val="24"/>
          <w:szCs w:val="24"/>
        </w:rPr>
        <w:t>Indian authorities have escalated the repression of Muslim religious life in IAK by targeting the institutions, leaders, practices and communal spaces through which Kashmiri Muslims exercise their faith. This repression has included the use of counter-terror laws to arbitrarily detain and charge religious leaders,</w:t>
      </w:r>
      <w:r w:rsidRPr="00122AE5">
        <w:rPr>
          <w:rFonts w:ascii="Times New Roman" w:eastAsia="Times New Roman" w:hAnsi="Times New Roman" w:cs="Times New Roman"/>
          <w:sz w:val="24"/>
          <w:szCs w:val="24"/>
          <w:vertAlign w:val="superscript"/>
        </w:rPr>
        <w:footnoteReference w:id="67"/>
      </w:r>
      <w:r w:rsidRPr="00122AE5">
        <w:rPr>
          <w:rFonts w:ascii="Times New Roman" w:eastAsia="Times New Roman" w:hAnsi="Times New Roman" w:cs="Times New Roman"/>
          <w:sz w:val="24"/>
          <w:szCs w:val="24"/>
        </w:rPr>
        <w:t xml:space="preserve"> the forced closure and control of major Muslim religious institutions,</w:t>
      </w:r>
      <w:r w:rsidRPr="00122AE5">
        <w:rPr>
          <w:rFonts w:ascii="Times New Roman" w:eastAsia="Times New Roman" w:hAnsi="Times New Roman" w:cs="Times New Roman"/>
          <w:sz w:val="24"/>
          <w:szCs w:val="24"/>
          <w:vertAlign w:val="superscript"/>
        </w:rPr>
        <w:footnoteReference w:id="68"/>
      </w:r>
      <w:r w:rsidRPr="00122AE5">
        <w:rPr>
          <w:rFonts w:ascii="Times New Roman" w:eastAsia="Times New Roman" w:hAnsi="Times New Roman" w:cs="Times New Roman"/>
          <w:sz w:val="24"/>
          <w:szCs w:val="24"/>
        </w:rPr>
        <w:t xml:space="preserve"> restrictions on congregational worship</w:t>
      </w:r>
      <w:r w:rsidRPr="00122AE5">
        <w:rPr>
          <w:rFonts w:ascii="Times New Roman" w:eastAsia="Times New Roman" w:hAnsi="Times New Roman" w:cs="Times New Roman"/>
          <w:sz w:val="24"/>
          <w:szCs w:val="24"/>
          <w:vertAlign w:val="superscript"/>
        </w:rPr>
        <w:footnoteReference w:id="69"/>
      </w:r>
      <w:r w:rsidRPr="00122AE5">
        <w:rPr>
          <w:rFonts w:ascii="Times New Roman" w:eastAsia="Times New Roman" w:hAnsi="Times New Roman" w:cs="Times New Roman"/>
          <w:sz w:val="24"/>
          <w:szCs w:val="24"/>
        </w:rPr>
        <w:t xml:space="preserve"> and the denial Muslim religious expression.</w:t>
      </w:r>
      <w:r w:rsidRPr="00122AE5">
        <w:rPr>
          <w:rFonts w:ascii="Times New Roman" w:eastAsia="Times New Roman" w:hAnsi="Times New Roman" w:cs="Times New Roman"/>
          <w:sz w:val="24"/>
          <w:szCs w:val="24"/>
          <w:vertAlign w:val="superscript"/>
        </w:rPr>
        <w:footnoteReference w:id="70"/>
      </w:r>
      <w:r w:rsidRPr="00122AE5">
        <w:rPr>
          <w:rFonts w:ascii="Times New Roman" w:eastAsia="Times New Roman" w:hAnsi="Times New Roman" w:cs="Times New Roman"/>
          <w:sz w:val="24"/>
          <w:szCs w:val="24"/>
        </w:rPr>
        <w:t xml:space="preserve"> It has also extended into schools, homes and community spaces, reflecting an expanding pattern of State control over Kashmiri Muslim religious life. </w:t>
      </w:r>
    </w:p>
    <w:p w14:paraId="7AA33AB7" w14:textId="77777777" w:rsidR="004226F9" w:rsidRPr="00122AE5" w:rsidRDefault="004226F9">
      <w:pPr>
        <w:rPr>
          <w:rFonts w:ascii="Times New Roman" w:eastAsia="Times New Roman" w:hAnsi="Times New Roman" w:cs="Times New Roman"/>
          <w:b/>
          <w:bCs/>
          <w:sz w:val="24"/>
          <w:szCs w:val="24"/>
        </w:rPr>
      </w:pPr>
    </w:p>
    <w:p w14:paraId="63106CA0" w14:textId="77777777" w:rsidR="004226F9" w:rsidRPr="00122AE5" w:rsidRDefault="00000000">
      <w:pPr>
        <w:rPr>
          <w:rFonts w:ascii="Times New Roman" w:eastAsia="Times New Roman" w:hAnsi="Times New Roman" w:cs="Times New Roman"/>
          <w:sz w:val="24"/>
          <w:szCs w:val="24"/>
        </w:rPr>
      </w:pPr>
      <w:r w:rsidRPr="00122AE5">
        <w:rPr>
          <w:rFonts w:ascii="Times New Roman" w:eastAsia="Times New Roman" w:hAnsi="Times New Roman" w:cs="Times New Roman"/>
          <w:b/>
          <w:bCs/>
          <w:sz w:val="24"/>
          <w:szCs w:val="24"/>
        </w:rPr>
        <w:t xml:space="preserve">Notable examples of State restrictions on religious freedom in IAK include: </w:t>
      </w:r>
    </w:p>
    <w:p w14:paraId="0824106B" w14:textId="77777777" w:rsidR="004226F9" w:rsidRPr="00122AE5" w:rsidRDefault="00000000">
      <w:pPr>
        <w:numPr>
          <w:ilvl w:val="0"/>
          <w:numId w:val="1"/>
        </w:num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 xml:space="preserve">On January 28, 2023, </w:t>
      </w:r>
      <w:hyperlink r:id="rId77">
        <w:r w:rsidRPr="00122AE5">
          <w:rPr>
            <w:rFonts w:ascii="Times New Roman" w:eastAsia="Times New Roman" w:hAnsi="Times New Roman" w:cs="Times New Roman"/>
            <w:color w:val="1155CC"/>
            <w:sz w:val="24"/>
            <w:szCs w:val="24"/>
            <w:u w:val="single"/>
          </w:rPr>
          <w:t>Mufti Nazir Ahmed Dar</w:t>
        </w:r>
      </w:hyperlink>
      <w:r w:rsidRPr="00122AE5">
        <w:rPr>
          <w:rFonts w:ascii="Times New Roman" w:eastAsia="Times New Roman" w:hAnsi="Times New Roman" w:cs="Times New Roman"/>
          <w:sz w:val="24"/>
          <w:szCs w:val="24"/>
        </w:rPr>
        <w:t>, a Muslim scholar, was subjected to enforced disappearance.</w:t>
      </w:r>
    </w:p>
    <w:p w14:paraId="6A9687A0" w14:textId="77777777" w:rsidR="004226F9" w:rsidRPr="00122AE5" w:rsidRDefault="00000000">
      <w:pPr>
        <w:numPr>
          <w:ilvl w:val="0"/>
          <w:numId w:val="1"/>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Indian authorities have </w:t>
      </w:r>
      <w:hyperlink r:id="rId78">
        <w:r w:rsidRPr="00122AE5">
          <w:rPr>
            <w:rFonts w:ascii="Times New Roman" w:eastAsia="Times New Roman" w:hAnsi="Times New Roman" w:cs="Times New Roman"/>
            <w:color w:val="1155CC"/>
            <w:sz w:val="24"/>
            <w:szCs w:val="24"/>
            <w:u w:val="single"/>
          </w:rPr>
          <w:t>intensified</w:t>
        </w:r>
      </w:hyperlink>
      <w:r w:rsidRPr="00122AE5">
        <w:rPr>
          <w:rFonts w:ascii="Times New Roman" w:eastAsia="Times New Roman" w:hAnsi="Times New Roman" w:cs="Times New Roman"/>
          <w:sz w:val="24"/>
          <w:szCs w:val="24"/>
        </w:rPr>
        <w:t xml:space="preserve"> surveillance and data gathering at Muslim religious institutions over the past year, demanding detailed records of, among other things, students, donations, visiting scholars and service providers. </w:t>
      </w:r>
    </w:p>
    <w:p w14:paraId="2BDDEC27" w14:textId="77777777" w:rsidR="004226F9" w:rsidRPr="00122AE5" w:rsidRDefault="00000000">
      <w:pPr>
        <w:numPr>
          <w:ilvl w:val="0"/>
          <w:numId w:val="1"/>
        </w:num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 xml:space="preserve">On April 4, 2025, India's parliament </w:t>
      </w:r>
      <w:hyperlink r:id="rId79">
        <w:r w:rsidRPr="00122AE5">
          <w:rPr>
            <w:rFonts w:ascii="Times New Roman" w:eastAsia="Times New Roman" w:hAnsi="Times New Roman" w:cs="Times New Roman"/>
            <w:color w:val="1155CC"/>
            <w:sz w:val="24"/>
            <w:szCs w:val="24"/>
            <w:u w:val="single"/>
          </w:rPr>
          <w:t>passed</w:t>
        </w:r>
      </w:hyperlink>
      <w:r w:rsidRPr="00122AE5">
        <w:rPr>
          <w:rFonts w:ascii="Times New Roman" w:eastAsia="Times New Roman" w:hAnsi="Times New Roman" w:cs="Times New Roman"/>
          <w:sz w:val="24"/>
          <w:szCs w:val="24"/>
        </w:rPr>
        <w:t xml:space="preserve"> bills further eroding Muslim agency over Islamic endowments (waqf) and Islamic religious sites and related properties, including approximately </w:t>
      </w:r>
      <w:hyperlink r:id="rId80">
        <w:r w:rsidRPr="00122AE5">
          <w:rPr>
            <w:rFonts w:ascii="Times New Roman" w:eastAsia="Times New Roman" w:hAnsi="Times New Roman" w:cs="Times New Roman"/>
            <w:color w:val="1155CC"/>
            <w:sz w:val="24"/>
            <w:szCs w:val="24"/>
            <w:u w:val="single"/>
          </w:rPr>
          <w:t>32,500</w:t>
        </w:r>
      </w:hyperlink>
      <w:r w:rsidRPr="00122AE5">
        <w:rPr>
          <w:rFonts w:ascii="Times New Roman" w:eastAsia="Times New Roman" w:hAnsi="Times New Roman" w:cs="Times New Roman"/>
          <w:sz w:val="24"/>
          <w:szCs w:val="24"/>
        </w:rPr>
        <w:t xml:space="preserve"> properties in IAK.</w:t>
      </w:r>
    </w:p>
    <w:p w14:paraId="7BB964A3" w14:textId="77777777" w:rsidR="004226F9" w:rsidRPr="00122AE5" w:rsidRDefault="00000000">
      <w:pPr>
        <w:numPr>
          <w:ilvl w:val="0"/>
          <w:numId w:val="1"/>
        </w:numPr>
        <w:rPr>
          <w:rFonts w:ascii="Times New Roman" w:eastAsia="Times New Roman" w:hAnsi="Times New Roman" w:cs="Times New Roman"/>
          <w:b/>
          <w:bCs/>
          <w:sz w:val="24"/>
          <w:szCs w:val="24"/>
        </w:rPr>
      </w:pPr>
      <w:r w:rsidRPr="00122AE5">
        <w:rPr>
          <w:rFonts w:ascii="Times New Roman" w:eastAsia="Times New Roman" w:hAnsi="Times New Roman" w:cs="Times New Roman"/>
          <w:color w:val="1A1A1A"/>
          <w:sz w:val="24"/>
          <w:szCs w:val="24"/>
        </w:rPr>
        <w:t xml:space="preserve">Indian authorities </w:t>
      </w:r>
      <w:hyperlink r:id="rId81">
        <w:r w:rsidRPr="00122AE5">
          <w:rPr>
            <w:rFonts w:ascii="Times New Roman" w:eastAsia="Times New Roman" w:hAnsi="Times New Roman" w:cs="Times New Roman"/>
            <w:color w:val="1155CC"/>
            <w:sz w:val="24"/>
            <w:szCs w:val="24"/>
            <w:u w:val="single"/>
          </w:rPr>
          <w:t>regularly forcibly close</w:t>
        </w:r>
      </w:hyperlink>
      <w:r w:rsidRPr="00122AE5">
        <w:rPr>
          <w:rFonts w:ascii="Times New Roman" w:eastAsia="Times New Roman" w:hAnsi="Times New Roman" w:cs="Times New Roman"/>
          <w:color w:val="1A1A1A"/>
          <w:sz w:val="24"/>
          <w:szCs w:val="24"/>
        </w:rPr>
        <w:t xml:space="preserve"> Jamia Masjid, Srinagar, including for major congregational prayers and Eid prayers.</w:t>
      </w:r>
    </w:p>
    <w:p w14:paraId="1256C491" w14:textId="77777777" w:rsidR="004226F9" w:rsidRPr="00122AE5" w:rsidRDefault="00000000">
      <w:pPr>
        <w:numPr>
          <w:ilvl w:val="0"/>
          <w:numId w:val="1"/>
        </w:numPr>
        <w:rPr>
          <w:rFonts w:ascii="Times New Roman" w:eastAsia="Times New Roman" w:hAnsi="Times New Roman" w:cs="Times New Roman"/>
          <w:b/>
          <w:bCs/>
          <w:sz w:val="24"/>
          <w:szCs w:val="24"/>
        </w:rPr>
      </w:pPr>
      <w:r w:rsidRPr="00122AE5">
        <w:rPr>
          <w:rFonts w:ascii="Times New Roman" w:eastAsia="Times New Roman" w:hAnsi="Times New Roman" w:cs="Times New Roman"/>
          <w:sz w:val="24"/>
          <w:szCs w:val="24"/>
        </w:rPr>
        <w:t xml:space="preserve">On April 27, 2026, Indian authorities </w:t>
      </w:r>
      <w:hyperlink r:id="rId82">
        <w:r w:rsidRPr="00122AE5">
          <w:rPr>
            <w:rFonts w:ascii="Times New Roman" w:eastAsia="Times New Roman" w:hAnsi="Times New Roman" w:cs="Times New Roman"/>
            <w:color w:val="1155CC"/>
            <w:sz w:val="24"/>
            <w:szCs w:val="24"/>
            <w:u w:val="single"/>
          </w:rPr>
          <w:t>declared</w:t>
        </w:r>
      </w:hyperlink>
      <w:r w:rsidRPr="00122AE5">
        <w:rPr>
          <w:rFonts w:ascii="Times New Roman" w:eastAsia="Times New Roman" w:hAnsi="Times New Roman" w:cs="Times New Roman"/>
          <w:sz w:val="24"/>
          <w:szCs w:val="24"/>
        </w:rPr>
        <w:t xml:space="preserve"> the Jamia Siraj-ul-Uloom School, a Muslim school and seminary in Shopian district, an unlawful entity under the UAPA, authorizing the expropriation of its assets and the forcible relocation of its students. </w:t>
      </w:r>
    </w:p>
    <w:p w14:paraId="25BFB230" w14:textId="77777777" w:rsidR="004226F9" w:rsidRPr="00122AE5" w:rsidRDefault="00000000">
      <w:pPr>
        <w:numPr>
          <w:ilvl w:val="0"/>
          <w:numId w:val="1"/>
        </w:numPr>
        <w:rPr>
          <w:rFonts w:ascii="Times New Roman" w:eastAsia="Times New Roman" w:hAnsi="Times New Roman" w:cs="Times New Roman"/>
          <w:b/>
          <w:bCs/>
          <w:sz w:val="24"/>
          <w:szCs w:val="24"/>
        </w:rPr>
      </w:pPr>
      <w:hyperlink r:id="rId83">
        <w:r w:rsidRPr="00122AE5">
          <w:rPr>
            <w:rFonts w:ascii="Times New Roman" w:eastAsia="Times New Roman" w:hAnsi="Times New Roman" w:cs="Times New Roman"/>
            <w:color w:val="1155CC"/>
            <w:sz w:val="24"/>
            <w:szCs w:val="24"/>
            <w:u w:val="single"/>
          </w:rPr>
          <w:t>Mirwaiz Umar Farooq</w:t>
        </w:r>
      </w:hyperlink>
      <w:r w:rsidRPr="00122AE5">
        <w:rPr>
          <w:rFonts w:ascii="Times New Roman" w:eastAsia="Times New Roman" w:hAnsi="Times New Roman" w:cs="Times New Roman"/>
          <w:sz w:val="24"/>
          <w:szCs w:val="24"/>
        </w:rPr>
        <w:t xml:space="preserve">, a Kashmiri Muslim religious leader, was arbitrarily detained and held under house arrest from August 4, 2019, to September 22, 2023. Since his release in </w:t>
      </w:r>
      <w:r w:rsidRPr="00122AE5">
        <w:rPr>
          <w:rFonts w:ascii="Times New Roman" w:eastAsia="Times New Roman" w:hAnsi="Times New Roman" w:cs="Times New Roman"/>
          <w:sz w:val="24"/>
          <w:szCs w:val="24"/>
        </w:rPr>
        <w:lastRenderedPageBreak/>
        <w:t xml:space="preserve">September 2023, he has been repeatedly subjected to house arrest, including during </w:t>
      </w:r>
      <w:hyperlink r:id="rId84">
        <w:r w:rsidRPr="00122AE5">
          <w:rPr>
            <w:rFonts w:ascii="Times New Roman" w:eastAsia="Times New Roman" w:hAnsi="Times New Roman" w:cs="Times New Roman"/>
            <w:color w:val="1155CC"/>
            <w:sz w:val="24"/>
            <w:szCs w:val="24"/>
            <w:u w:val="single"/>
          </w:rPr>
          <w:t>Ramadan</w:t>
        </w:r>
      </w:hyperlink>
      <w:r w:rsidRPr="00122AE5">
        <w:rPr>
          <w:rFonts w:ascii="Times New Roman" w:eastAsia="Times New Roman" w:hAnsi="Times New Roman" w:cs="Times New Roman"/>
          <w:sz w:val="24"/>
          <w:szCs w:val="24"/>
        </w:rPr>
        <w:t xml:space="preserve">. </w:t>
      </w:r>
    </w:p>
    <w:p w14:paraId="4623A82A" w14:textId="77777777" w:rsidR="004226F9" w:rsidRPr="00122AE5" w:rsidRDefault="004226F9">
      <w:pPr>
        <w:rPr>
          <w:rFonts w:ascii="Times New Roman" w:eastAsia="Times New Roman" w:hAnsi="Times New Roman" w:cs="Times New Roman"/>
          <w:sz w:val="24"/>
          <w:szCs w:val="24"/>
        </w:rPr>
      </w:pPr>
    </w:p>
    <w:p w14:paraId="60F72D18" w14:textId="77777777" w:rsidR="004226F9" w:rsidRPr="00122AE5" w:rsidRDefault="00000000">
      <w:pPr>
        <w:rPr>
          <w:rFonts w:ascii="Times New Roman" w:eastAsia="Times New Roman" w:hAnsi="Times New Roman" w:cs="Times New Roman"/>
          <w:b/>
          <w:bCs/>
          <w:sz w:val="24"/>
          <w:szCs w:val="24"/>
          <w:u w:val="single"/>
        </w:rPr>
      </w:pPr>
      <w:r w:rsidRPr="00122AE5">
        <w:rPr>
          <w:rFonts w:ascii="Times New Roman" w:eastAsia="Times New Roman" w:hAnsi="Times New Roman" w:cs="Times New Roman"/>
          <w:b/>
          <w:bCs/>
          <w:sz w:val="24"/>
          <w:szCs w:val="24"/>
          <w:u w:val="single"/>
        </w:rPr>
        <w:t>Section 4.) Recommendations</w:t>
      </w:r>
    </w:p>
    <w:p w14:paraId="0589E9C2" w14:textId="77777777" w:rsidR="004226F9" w:rsidRPr="00122AE5" w:rsidRDefault="004226F9">
      <w:pPr>
        <w:rPr>
          <w:rFonts w:ascii="Times New Roman" w:eastAsia="Times New Roman" w:hAnsi="Times New Roman" w:cs="Times New Roman"/>
          <w:b/>
          <w:bCs/>
          <w:sz w:val="24"/>
          <w:szCs w:val="24"/>
        </w:rPr>
      </w:pPr>
    </w:p>
    <w:p w14:paraId="16D96A81" w14:textId="77777777" w:rsidR="004226F9" w:rsidRPr="00122AE5" w:rsidRDefault="00000000">
      <w:pPr>
        <w:spacing w:after="200"/>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The submitting </w:t>
      </w:r>
      <w:proofErr w:type="spellStart"/>
      <w:r w:rsidRPr="00122AE5">
        <w:rPr>
          <w:rFonts w:ascii="Times New Roman" w:eastAsia="Times New Roman" w:hAnsi="Times New Roman" w:cs="Times New Roman"/>
          <w:sz w:val="24"/>
          <w:szCs w:val="24"/>
        </w:rPr>
        <w:t>organisations</w:t>
      </w:r>
      <w:proofErr w:type="spellEnd"/>
      <w:r w:rsidRPr="00122AE5">
        <w:rPr>
          <w:rFonts w:ascii="Times New Roman" w:eastAsia="Times New Roman" w:hAnsi="Times New Roman" w:cs="Times New Roman"/>
          <w:sz w:val="24"/>
          <w:szCs w:val="24"/>
        </w:rPr>
        <w:t xml:space="preserve"> respectfully request the Committee to consider the following recommendations during the constructive dialogue with India and in its concluding observations: </w:t>
      </w:r>
    </w:p>
    <w:p w14:paraId="2DD7A517"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Reaffirm that Kashmiris are a distinct ethnic or national group with a common and distinct language, history, culture and homeland, and are thus protected under the Convention as such.</w:t>
      </w:r>
    </w:p>
    <w:p w14:paraId="44E52F1C"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Urge India to establish independent, impartial and effective investigations into all allegations of human rights violations committed against Kashmiris and/or in IAK; to prosecute those found to be responsible, including persons exercising command or supervisory responsibility; protect victims, witnesses and their families; and provide adequate reparation, including restitution, compensation, rehabilitation and guarantees of non-repetition.</w:t>
      </w:r>
    </w:p>
    <w:p w14:paraId="274D1127"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Call on India to repeal laws that contravene international human rights standards, including the PSA, the UAPA and the AFSPA, and to amend the FCRA; and, pending repeal, to remove the requirement of central government sanction for the prosecution of members of the armed forces under section 7 of the AFSPA, which has never once been granted and which the Committee recommended repealing in its 2007 concluding observations.</w:t>
      </w:r>
    </w:p>
    <w:p w14:paraId="5297BFB0"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Urge India to ensure the NHRC is fully independent and able to conduct impartial investigations into all allegations of human rights violations, including those committed in IAK. </w:t>
      </w:r>
    </w:p>
    <w:p w14:paraId="22A19775" w14:textId="41F83496"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Urge India to ensure unhindered access to IAK for United Nations human rights mechanisms and independent observers, including by extending a standing invitation to the special procedures, facilitating access by OHCHR, and permitting free and unfettered access to journalists, diplomats and international non-governmental </w:t>
      </w:r>
      <w:proofErr w:type="spellStart"/>
      <w:r w:rsidRPr="00122AE5">
        <w:rPr>
          <w:rFonts w:ascii="Times New Roman" w:eastAsia="Times New Roman" w:hAnsi="Times New Roman" w:cs="Times New Roman"/>
          <w:sz w:val="24"/>
          <w:szCs w:val="24"/>
        </w:rPr>
        <w:t>organisations</w:t>
      </w:r>
      <w:proofErr w:type="spellEnd"/>
      <w:r w:rsidRPr="00122AE5">
        <w:rPr>
          <w:rFonts w:ascii="Times New Roman" w:eastAsia="Times New Roman" w:hAnsi="Times New Roman" w:cs="Times New Roman"/>
          <w:sz w:val="24"/>
          <w:szCs w:val="24"/>
        </w:rPr>
        <w:t xml:space="preserve">; and to guarantee that individuals and </w:t>
      </w:r>
      <w:proofErr w:type="spellStart"/>
      <w:r w:rsidRPr="00122AE5">
        <w:rPr>
          <w:rFonts w:ascii="Times New Roman" w:eastAsia="Times New Roman" w:hAnsi="Times New Roman" w:cs="Times New Roman"/>
          <w:sz w:val="24"/>
          <w:szCs w:val="24"/>
        </w:rPr>
        <w:t>organisations</w:t>
      </w:r>
      <w:proofErr w:type="spellEnd"/>
      <w:r w:rsidRPr="00122AE5">
        <w:rPr>
          <w:rFonts w:ascii="Times New Roman" w:eastAsia="Times New Roman" w:hAnsi="Times New Roman" w:cs="Times New Roman"/>
          <w:sz w:val="24"/>
          <w:szCs w:val="24"/>
        </w:rPr>
        <w:t xml:space="preserve"> in IAK may cooperate with the United Nations, including with the present review, without intimidation or reprisal.</w:t>
      </w:r>
    </w:p>
    <w:p w14:paraId="2C3C3926"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Urge India to recognize and respect the human rights and fundamental freedoms of Kashmiris and provide, and permit international organizations to freely provide, humanitarian assistance to Kashmiris. </w:t>
      </w:r>
    </w:p>
    <w:p w14:paraId="1D6931E3"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Urge India to immediately end its suppression of (and instead recognize and respect) Kashmiris’ rights and freedoms, including Kashmiris’ rights to rights to freedom of thought and conscience, freedom of opinion and expression, peaceful assembly and association and a free press and information and immediately cease its repression, intimidation, abuse and detention of Kashmiri human rights defenders.</w:t>
      </w:r>
    </w:p>
    <w:p w14:paraId="67AB8517"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lastRenderedPageBreak/>
        <w:t>Urge India to ensure that victims of violations in IAK and Kashmiri human rights defenders do not face reprisals.</w:t>
      </w:r>
    </w:p>
    <w:p w14:paraId="3A1DA2F7"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Urge India to immediately and unconditionally release all Kashmiris arbitrarily or illegally imprisoned, all political prisoners or detainees, and all prisoners of conscience, including all detained or imprisoned Kashmiri human rights defenders. </w:t>
      </w:r>
    </w:p>
    <w:p w14:paraId="1E01AEE1"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Note with concern the new domicile, land and electoral rules implemented in IAK, which have incentivized demographic change, and urge India to reverse these policies. </w:t>
      </w:r>
    </w:p>
    <w:p w14:paraId="419EBCB7"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Urge India to restore protections for indigenous populations in IAK, including with regards to immovable property, access to government employment, and access to educational opportunities. </w:t>
      </w:r>
    </w:p>
    <w:p w14:paraId="01BA7D32"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Note with concern the changes made to land laws in IAK, and the impacts this has had, including on forced evictions, property destructions and economic marginalization. </w:t>
      </w:r>
    </w:p>
    <w:p w14:paraId="6A6189EE"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Prevent and combat racist and hate speech against Kashmiris and urge India to ensure that public officials publicly reject such speech; independently investigate and sanction incitement to discrimination or violence and provide accessible reporting and remedy mechanisms for victims. </w:t>
      </w:r>
    </w:p>
    <w:p w14:paraId="3AF55418"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 xml:space="preserve">Note with concern the restrictions on freedom of religion in IAK, and urge India to halt all measures aimed at control Kashmiri Muslim religious life, including arbitrary closures of places of worship, surveillance of and interference with religious institutions and arbitrary detention of religious leaders, and ensure equal enjoyment of freedom of religion without discrimination based on national or ethnic origin. </w:t>
      </w:r>
    </w:p>
    <w:p w14:paraId="70A7E506" w14:textId="77777777" w:rsidR="004226F9" w:rsidRPr="00122AE5" w:rsidRDefault="00000000" w:rsidP="00122AE5">
      <w:pPr>
        <w:numPr>
          <w:ilvl w:val="0"/>
          <w:numId w:val="4"/>
        </w:numPr>
        <w:rPr>
          <w:rFonts w:ascii="Times New Roman" w:eastAsia="Times New Roman" w:hAnsi="Times New Roman" w:cs="Times New Roman"/>
          <w:sz w:val="24"/>
          <w:szCs w:val="24"/>
        </w:rPr>
      </w:pPr>
      <w:r w:rsidRPr="00122AE5">
        <w:rPr>
          <w:rFonts w:ascii="Times New Roman" w:eastAsia="Times New Roman" w:hAnsi="Times New Roman" w:cs="Times New Roman"/>
          <w:sz w:val="24"/>
          <w:szCs w:val="24"/>
        </w:rPr>
        <w:t>Include the recommendations on independent investigations, on the domicile and land rules, and on access for United Nations human rights mechanisms among those selected for the follow-up procedure under rule 65 of the Committee's rules of procedure, with a request for information within one year.</w:t>
      </w:r>
    </w:p>
    <w:p w14:paraId="7409FBE1" w14:textId="77777777" w:rsidR="004226F9" w:rsidRPr="00122AE5" w:rsidRDefault="004226F9">
      <w:pPr>
        <w:rPr>
          <w:rFonts w:ascii="Times New Roman" w:eastAsia="Times New Roman" w:hAnsi="Times New Roman" w:cs="Times New Roman"/>
          <w:sz w:val="24"/>
          <w:szCs w:val="24"/>
        </w:rPr>
      </w:pPr>
    </w:p>
    <w:sectPr w:rsidR="004226F9" w:rsidRPr="00122AE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013FA9" w14:textId="77777777" w:rsidR="00B12559" w:rsidRDefault="00B12559">
      <w:pPr>
        <w:spacing w:line="240" w:lineRule="auto"/>
      </w:pPr>
      <w:r>
        <w:separator/>
      </w:r>
    </w:p>
  </w:endnote>
  <w:endnote w:type="continuationSeparator" w:id="0">
    <w:p w14:paraId="4CC32114" w14:textId="77777777" w:rsidR="00B12559" w:rsidRDefault="00B125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CC3811E-0566-4443-91D6-DF3F51936838}"/>
    <w:embedBold r:id="rId2" w:fontKey="{40811949-3959-0941-BE24-565D7B7796C2}"/>
    <w:embedItalic r:id="rId3" w:fontKey="{22F26DC7-9155-8F4E-BB66-92CB6BA11A91}"/>
  </w:font>
  <w:font w:name="Arial">
    <w:panose1 w:val="020B0604020202020204"/>
    <w:charset w:val="00"/>
    <w:family w:val="swiss"/>
    <w:pitch w:val="variable"/>
    <w:sig w:usb0="E0002EFF" w:usb1="C000785B" w:usb2="00000009" w:usb3="00000000" w:csb0="000001FF" w:csb1="00000000"/>
    <w:embedRegular r:id="rId4" w:fontKey="{295E82FE-A52B-6240-B8B2-1E761C960F75}"/>
    <w:embedItalic r:id="rId5" w:fontKey="{27E4D52D-EA42-DE42-959A-0DF8DAC09AFE}"/>
  </w:font>
  <w:font w:name="Calibri">
    <w:panose1 w:val="020F0502020204030204"/>
    <w:charset w:val="00"/>
    <w:family w:val="swiss"/>
    <w:pitch w:val="variable"/>
    <w:sig w:usb0="E0002AFF" w:usb1="C000247B" w:usb2="00000009" w:usb3="00000000" w:csb0="000001FF" w:csb1="00000000"/>
    <w:embedRegular r:id="rId6" w:fontKey="{5F4D2593-9E32-0E41-AF43-E8E5A4737E68}"/>
  </w:font>
  <w:font w:name="Cambria">
    <w:panose1 w:val="02040503050406030204"/>
    <w:charset w:val="00"/>
    <w:family w:val="roman"/>
    <w:pitch w:val="variable"/>
    <w:sig w:usb0="E00006FF" w:usb1="420024FF" w:usb2="02000000" w:usb3="00000000" w:csb0="0000019F" w:csb1="00000000"/>
    <w:embedRegular r:id="rId7" w:fontKey="{36DBE3D4-86B2-9A4B-B727-E9BDEA0AE2B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E4BCC0" w14:textId="77777777" w:rsidR="00B12559" w:rsidRDefault="00B12559">
      <w:pPr>
        <w:spacing w:line="240" w:lineRule="auto"/>
      </w:pPr>
      <w:r>
        <w:separator/>
      </w:r>
    </w:p>
  </w:footnote>
  <w:footnote w:type="continuationSeparator" w:id="0">
    <w:p w14:paraId="4D054F21" w14:textId="77777777" w:rsidR="00B12559" w:rsidRDefault="00B12559">
      <w:pPr>
        <w:spacing w:line="240" w:lineRule="auto"/>
      </w:pPr>
      <w:r>
        <w:continuationSeparator/>
      </w:r>
    </w:p>
  </w:footnote>
  <w:footnote w:id="1">
    <w:p w14:paraId="5143F7CB"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United Nations Committee on the Elimination of Racial Discrimination, “Concluding Observations of the Committee on the Elimination of Racial Discrimination: India,” CERD/C/304/Add.13, September 17, 1996, 3,</w:t>
      </w:r>
      <w:hyperlink r:id="rId1">
        <w:r w:rsidRPr="00122AE5">
          <w:rPr>
            <w:rFonts w:ascii="Times New Roman" w:eastAsia="Times New Roman" w:hAnsi="Times New Roman" w:cs="Times New Roman"/>
            <w:sz w:val="20"/>
            <w:szCs w:val="20"/>
          </w:rPr>
          <w:t xml:space="preserve"> </w:t>
        </w:r>
      </w:hyperlink>
      <w:hyperlink r:id="rId2">
        <w:r w:rsidRPr="00122AE5">
          <w:rPr>
            <w:rFonts w:ascii="Times New Roman" w:eastAsia="Times New Roman" w:hAnsi="Times New Roman" w:cs="Times New Roman"/>
            <w:color w:val="1155CC"/>
            <w:sz w:val="20"/>
            <w:szCs w:val="20"/>
            <w:u w:val="single"/>
          </w:rPr>
          <w:t>https://documents.un.org/doc/undoc/gen/g96/183/45/pdf/g9618345.pdf</w:t>
        </w:r>
      </w:hyperlink>
    </w:p>
  </w:footnote>
  <w:footnote w:id="2">
    <w:p w14:paraId="37860289"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International Peoples’ Tribunal on Human Rights and Justice in Indian-Administered Kashmir (IPTK) and Association of Parents of Disappeared Persons (APDP), </w:t>
      </w:r>
      <w:r w:rsidRPr="00122AE5">
        <w:rPr>
          <w:rFonts w:ascii="Times New Roman" w:eastAsia="Times New Roman" w:hAnsi="Times New Roman" w:cs="Times New Roman"/>
          <w:i/>
          <w:iCs/>
          <w:sz w:val="20"/>
          <w:szCs w:val="20"/>
        </w:rPr>
        <w:t>Structures of Violence: The Indian State in Jammu and Kashmir</w:t>
      </w:r>
      <w:r w:rsidRPr="00122AE5">
        <w:rPr>
          <w:rFonts w:ascii="Times New Roman" w:eastAsia="Times New Roman" w:hAnsi="Times New Roman" w:cs="Times New Roman"/>
          <w:sz w:val="20"/>
          <w:szCs w:val="20"/>
        </w:rPr>
        <w:t xml:space="preserve"> (Srinagar: IPTK and APDP, September 2015),</w:t>
      </w:r>
      <w:hyperlink r:id="rId3">
        <w:r w:rsidRPr="00122AE5">
          <w:rPr>
            <w:rFonts w:ascii="Times New Roman" w:eastAsia="Times New Roman" w:hAnsi="Times New Roman" w:cs="Times New Roman"/>
            <w:sz w:val="20"/>
            <w:szCs w:val="20"/>
          </w:rPr>
          <w:t xml:space="preserve"> </w:t>
        </w:r>
      </w:hyperlink>
      <w:hyperlink r:id="rId4">
        <w:r w:rsidRPr="00122AE5">
          <w:rPr>
            <w:rFonts w:ascii="Times New Roman" w:eastAsia="Times New Roman" w:hAnsi="Times New Roman" w:cs="Times New Roman"/>
            <w:color w:val="1155CC"/>
            <w:sz w:val="20"/>
            <w:szCs w:val="20"/>
            <w:u w:val="single"/>
          </w:rPr>
          <w:t>https://jkccs.wordpress.com/wp-content/uploads/2017/05/structures-of-violence-e28093-main-report.pdf</w:t>
        </w:r>
      </w:hyperlink>
      <w:r w:rsidRPr="00122AE5">
        <w:rPr>
          <w:rFonts w:ascii="Times New Roman" w:eastAsia="Times New Roman" w:hAnsi="Times New Roman" w:cs="Times New Roman"/>
          <w:sz w:val="20"/>
          <w:szCs w:val="20"/>
        </w:rPr>
        <w:t>.</w:t>
      </w:r>
    </w:p>
  </w:footnote>
  <w:footnote w:id="3">
    <w:p w14:paraId="2B1C08CE"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IPTK and APDP, </w:t>
      </w:r>
      <w:r w:rsidRPr="00122AE5">
        <w:rPr>
          <w:rFonts w:ascii="Times New Roman" w:eastAsia="Times New Roman" w:hAnsi="Times New Roman" w:cs="Times New Roman"/>
          <w:i/>
          <w:iCs/>
          <w:sz w:val="20"/>
          <w:szCs w:val="20"/>
        </w:rPr>
        <w:t>Structures of Violence</w:t>
      </w:r>
      <w:r w:rsidRPr="00122AE5">
        <w:rPr>
          <w:rFonts w:ascii="Times New Roman" w:eastAsia="Times New Roman" w:hAnsi="Times New Roman" w:cs="Times New Roman"/>
          <w:sz w:val="20"/>
          <w:szCs w:val="20"/>
        </w:rPr>
        <w:t>.</w:t>
      </w:r>
    </w:p>
  </w:footnote>
  <w:footnote w:id="4">
    <w:p w14:paraId="6D8A81CD"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Association of Parents of Disappeared Persons (APDP) and Jammu Kashmir Coalition of Civil Society (JKCCS), </w:t>
      </w:r>
      <w:r w:rsidRPr="00122AE5">
        <w:rPr>
          <w:rFonts w:ascii="Times New Roman" w:eastAsia="Times New Roman" w:hAnsi="Times New Roman" w:cs="Times New Roman"/>
          <w:i/>
          <w:iCs/>
          <w:sz w:val="20"/>
          <w:szCs w:val="20"/>
        </w:rPr>
        <w:t>Torture: Indian State’s Instrument of Control in Indian-Administered Jammu and Kashmir</w:t>
      </w:r>
      <w:r w:rsidRPr="00122AE5">
        <w:rPr>
          <w:rFonts w:ascii="Times New Roman" w:eastAsia="Times New Roman" w:hAnsi="Times New Roman" w:cs="Times New Roman"/>
          <w:sz w:val="20"/>
          <w:szCs w:val="20"/>
        </w:rPr>
        <w:t xml:space="preserve"> (Srinagar: APDP and JKCCS, 2019),</w:t>
      </w:r>
      <w:hyperlink r:id="rId5">
        <w:r w:rsidRPr="00122AE5">
          <w:rPr>
            <w:rFonts w:ascii="Times New Roman" w:eastAsia="Times New Roman" w:hAnsi="Times New Roman" w:cs="Times New Roman"/>
            <w:sz w:val="20"/>
            <w:szCs w:val="20"/>
          </w:rPr>
          <w:t xml:space="preserve"> </w:t>
        </w:r>
      </w:hyperlink>
      <w:hyperlink r:id="rId6">
        <w:r w:rsidRPr="00122AE5">
          <w:rPr>
            <w:rFonts w:ascii="Times New Roman" w:eastAsia="Times New Roman" w:hAnsi="Times New Roman" w:cs="Times New Roman"/>
            <w:color w:val="1155CC"/>
            <w:sz w:val="20"/>
            <w:szCs w:val="20"/>
            <w:u w:val="single"/>
          </w:rPr>
          <w:t>https://jkccs.info/wp-content/uploads/2019/05/TORTURE-Indian-State%E2%80%99s-Instrument-of-Control-in-Indian-administered-Jammu-and-Kashmir.pdf</w:t>
        </w:r>
      </w:hyperlink>
      <w:r w:rsidRPr="00122AE5">
        <w:rPr>
          <w:rFonts w:ascii="Times New Roman" w:eastAsia="Times New Roman" w:hAnsi="Times New Roman" w:cs="Times New Roman"/>
          <w:sz w:val="20"/>
          <w:szCs w:val="20"/>
        </w:rPr>
        <w:t>.</w:t>
      </w:r>
    </w:p>
  </w:footnote>
  <w:footnote w:id="5">
    <w:p w14:paraId="75A293CC"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Association of Parents of Disappeared Persons (APDP), </w:t>
      </w:r>
      <w:r w:rsidRPr="00122AE5">
        <w:rPr>
          <w:rFonts w:ascii="Times New Roman" w:eastAsia="Times New Roman" w:hAnsi="Times New Roman" w:cs="Times New Roman"/>
          <w:i/>
          <w:iCs/>
          <w:sz w:val="20"/>
          <w:szCs w:val="20"/>
        </w:rPr>
        <w:t>“My World Is Dark”: State Violence and Pellet-Firing Shotgun Victims from the 2016 Uprising in Kashmir</w:t>
      </w:r>
      <w:r w:rsidRPr="00122AE5">
        <w:rPr>
          <w:rFonts w:ascii="Times New Roman" w:eastAsia="Times New Roman" w:hAnsi="Times New Roman" w:cs="Times New Roman"/>
          <w:sz w:val="20"/>
          <w:szCs w:val="20"/>
        </w:rPr>
        <w:t xml:space="preserve"> (Srinagar: APDP, October 2019),</w:t>
      </w:r>
      <w:hyperlink r:id="rId7">
        <w:r w:rsidRPr="00122AE5">
          <w:rPr>
            <w:rFonts w:ascii="Times New Roman" w:eastAsia="Times New Roman" w:hAnsi="Times New Roman" w:cs="Times New Roman"/>
            <w:sz w:val="20"/>
            <w:szCs w:val="20"/>
          </w:rPr>
          <w:t xml:space="preserve"> </w:t>
        </w:r>
      </w:hyperlink>
      <w:hyperlink r:id="rId8">
        <w:r w:rsidRPr="00122AE5">
          <w:rPr>
            <w:rFonts w:ascii="Times New Roman" w:eastAsia="Times New Roman" w:hAnsi="Times New Roman" w:cs="Times New Roman"/>
            <w:color w:val="1155CC"/>
            <w:sz w:val="20"/>
            <w:szCs w:val="20"/>
            <w:u w:val="single"/>
          </w:rPr>
          <w:t>https://apdpkashmir.com/my-world-is-dark-state-violence-and-pellet-firing-shotgun-victims-from-the-2016-uprising-in-kashmir/</w:t>
        </w:r>
      </w:hyperlink>
    </w:p>
  </w:footnote>
  <w:footnote w:id="6">
    <w:p w14:paraId="790D02C0"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Amnesty International, </w:t>
      </w:r>
      <w:r w:rsidRPr="00122AE5">
        <w:rPr>
          <w:rFonts w:ascii="Times New Roman" w:eastAsia="Times New Roman" w:hAnsi="Times New Roman" w:cs="Times New Roman"/>
          <w:i/>
          <w:iCs/>
          <w:sz w:val="20"/>
          <w:szCs w:val="20"/>
        </w:rPr>
        <w:t>India: Punitive Use of Preventive Detention Legislation in Jammu and Kashmir</w:t>
      </w:r>
      <w:r w:rsidRPr="00122AE5">
        <w:rPr>
          <w:rFonts w:ascii="Times New Roman" w:eastAsia="Times New Roman" w:hAnsi="Times New Roman" w:cs="Times New Roman"/>
          <w:sz w:val="20"/>
          <w:szCs w:val="20"/>
        </w:rPr>
        <w:t>, ASA 20/010/2000 (London: Amnesty International, May 15, 2000),</w:t>
      </w:r>
      <w:hyperlink r:id="rId9">
        <w:r w:rsidRPr="00122AE5">
          <w:rPr>
            <w:rFonts w:ascii="Times New Roman" w:eastAsia="Times New Roman" w:hAnsi="Times New Roman" w:cs="Times New Roman"/>
            <w:sz w:val="20"/>
            <w:szCs w:val="20"/>
          </w:rPr>
          <w:t xml:space="preserve"> </w:t>
        </w:r>
      </w:hyperlink>
      <w:hyperlink r:id="rId10">
        <w:r w:rsidRPr="00122AE5">
          <w:rPr>
            <w:rFonts w:ascii="Times New Roman" w:eastAsia="Times New Roman" w:hAnsi="Times New Roman" w:cs="Times New Roman"/>
            <w:color w:val="1155CC"/>
            <w:sz w:val="20"/>
            <w:szCs w:val="20"/>
            <w:u w:val="single"/>
          </w:rPr>
          <w:t>https://www.amnesty.org/en/documents/asa20/010/2000/en/</w:t>
        </w:r>
      </w:hyperlink>
    </w:p>
  </w:footnote>
  <w:footnote w:id="7">
    <w:p w14:paraId="032F7385"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Association of Parents of Disappeared Persons (APDP), </w:t>
      </w:r>
      <w:r w:rsidRPr="00122AE5">
        <w:rPr>
          <w:rFonts w:ascii="Times New Roman" w:eastAsia="Times New Roman" w:hAnsi="Times New Roman" w:cs="Times New Roman"/>
          <w:i/>
          <w:iCs/>
          <w:sz w:val="20"/>
          <w:szCs w:val="20"/>
        </w:rPr>
        <w:t>Facts Under Ground: A Fact-Finding Mission on Nameless Graves and Mass Graves in Uri Area</w:t>
      </w:r>
      <w:r w:rsidRPr="00122AE5">
        <w:rPr>
          <w:rFonts w:ascii="Times New Roman" w:eastAsia="Times New Roman" w:hAnsi="Times New Roman" w:cs="Times New Roman"/>
          <w:sz w:val="20"/>
          <w:szCs w:val="20"/>
        </w:rPr>
        <w:t xml:space="preserve"> (Srinagar: APDP, 2008),</w:t>
      </w:r>
      <w:hyperlink r:id="rId11">
        <w:r w:rsidRPr="00122AE5">
          <w:rPr>
            <w:rFonts w:ascii="Times New Roman" w:eastAsia="Times New Roman" w:hAnsi="Times New Roman" w:cs="Times New Roman"/>
            <w:sz w:val="20"/>
            <w:szCs w:val="20"/>
          </w:rPr>
          <w:t xml:space="preserve"> </w:t>
        </w:r>
      </w:hyperlink>
      <w:hyperlink r:id="rId12">
        <w:r w:rsidRPr="00122AE5">
          <w:rPr>
            <w:rFonts w:ascii="Times New Roman" w:eastAsia="Times New Roman" w:hAnsi="Times New Roman" w:cs="Times New Roman"/>
            <w:color w:val="1155CC"/>
            <w:sz w:val="20"/>
            <w:szCs w:val="20"/>
            <w:u w:val="single"/>
          </w:rPr>
          <w:t>https://jkccs.wordpress.com/wp-content/uploads/2017/05/facts-under-ground-first-report-on-mass-graves-in-kashmir.pdf</w:t>
        </w:r>
      </w:hyperlink>
    </w:p>
  </w:footnote>
  <w:footnote w:id="8">
    <w:p w14:paraId="4E6F5ADB"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International People’s Tribunal on Human Rights and Justice in Indian-administered Kashmir, </w:t>
      </w:r>
      <w:r w:rsidRPr="00122AE5">
        <w:rPr>
          <w:rFonts w:ascii="Times New Roman" w:eastAsia="Times New Roman" w:hAnsi="Times New Roman" w:cs="Times New Roman"/>
          <w:i/>
          <w:iCs/>
          <w:sz w:val="20"/>
          <w:szCs w:val="20"/>
        </w:rPr>
        <w:t>Buried Evidence: Unknown, Unmarked and Mass Graves in Indian-Administered Kashmir</w:t>
      </w:r>
      <w:r w:rsidRPr="00122AE5">
        <w:rPr>
          <w:rFonts w:ascii="Times New Roman" w:eastAsia="Times New Roman" w:hAnsi="Times New Roman" w:cs="Times New Roman"/>
          <w:sz w:val="20"/>
          <w:szCs w:val="20"/>
        </w:rPr>
        <w:t xml:space="preserve"> (November 2009), republished by Kashmir Law &amp; Justice Project, November 23, 2023,</w:t>
      </w:r>
      <w:hyperlink r:id="rId13">
        <w:r w:rsidRPr="00122AE5">
          <w:rPr>
            <w:rFonts w:ascii="Times New Roman" w:eastAsia="Times New Roman" w:hAnsi="Times New Roman" w:cs="Times New Roman"/>
            <w:sz w:val="20"/>
            <w:szCs w:val="20"/>
          </w:rPr>
          <w:t xml:space="preserve"> </w:t>
        </w:r>
      </w:hyperlink>
      <w:hyperlink r:id="rId14">
        <w:r w:rsidRPr="00122AE5">
          <w:rPr>
            <w:rFonts w:ascii="Times New Roman" w:eastAsia="Times New Roman" w:hAnsi="Times New Roman" w:cs="Times New Roman"/>
            <w:color w:val="1155CC"/>
            <w:sz w:val="20"/>
            <w:szCs w:val="20"/>
            <w:u w:val="single"/>
          </w:rPr>
          <w:t>https://www.kljp.org/articles/buried-evidence-unknown-unmarked-and-mass-graves-in-indian-administered-kashmir</w:t>
        </w:r>
      </w:hyperlink>
    </w:p>
  </w:footnote>
  <w:footnote w:id="9">
    <w:p w14:paraId="20FD5D7A"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Asia Watch and Physicians for Human Rights, </w:t>
      </w:r>
      <w:r w:rsidRPr="00122AE5">
        <w:rPr>
          <w:rFonts w:ascii="Times New Roman" w:eastAsia="Times New Roman" w:hAnsi="Times New Roman" w:cs="Times New Roman"/>
          <w:i/>
          <w:iCs/>
          <w:sz w:val="20"/>
          <w:szCs w:val="20"/>
        </w:rPr>
        <w:t>Rape in Kashmir: A Crime of War</w:t>
      </w:r>
      <w:r w:rsidRPr="00122AE5">
        <w:rPr>
          <w:rFonts w:ascii="Times New Roman" w:eastAsia="Times New Roman" w:hAnsi="Times New Roman" w:cs="Times New Roman"/>
          <w:sz w:val="20"/>
          <w:szCs w:val="20"/>
        </w:rPr>
        <w:t>, vol. 5, issue 9 (New York: Human Rights Watch, 1993),</w:t>
      </w:r>
      <w:hyperlink r:id="rId15">
        <w:r w:rsidRPr="00122AE5">
          <w:rPr>
            <w:rFonts w:ascii="Times New Roman" w:eastAsia="Times New Roman" w:hAnsi="Times New Roman" w:cs="Times New Roman"/>
            <w:sz w:val="20"/>
            <w:szCs w:val="20"/>
          </w:rPr>
          <w:t xml:space="preserve"> </w:t>
        </w:r>
      </w:hyperlink>
      <w:hyperlink r:id="rId16">
        <w:r w:rsidRPr="00122AE5">
          <w:rPr>
            <w:rFonts w:ascii="Times New Roman" w:eastAsia="Times New Roman" w:hAnsi="Times New Roman" w:cs="Times New Roman"/>
            <w:color w:val="1155CC"/>
            <w:sz w:val="20"/>
            <w:szCs w:val="20"/>
            <w:u w:val="single"/>
          </w:rPr>
          <w:t>https://www.hrw.org/sites/default/files/reports/INDIA935.PDF</w:t>
        </w:r>
      </w:hyperlink>
      <w:r w:rsidRPr="00122AE5">
        <w:rPr>
          <w:rFonts w:ascii="Times New Roman" w:eastAsia="Times New Roman" w:hAnsi="Times New Roman" w:cs="Times New Roman"/>
          <w:sz w:val="20"/>
          <w:szCs w:val="20"/>
        </w:rPr>
        <w:t>.</w:t>
      </w:r>
    </w:p>
  </w:footnote>
  <w:footnote w:id="10">
    <w:p w14:paraId="32F7DA9A"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Kaz de Jong et al., </w:t>
      </w:r>
      <w:r w:rsidRPr="00122AE5">
        <w:rPr>
          <w:rFonts w:ascii="Times New Roman" w:eastAsia="Times New Roman" w:hAnsi="Times New Roman" w:cs="Times New Roman"/>
          <w:i/>
          <w:iCs/>
          <w:sz w:val="20"/>
          <w:szCs w:val="20"/>
        </w:rPr>
        <w:t>Kashmir: Violence and Health: A Quantitative Assessment on Violence, the Psychosocial and General Health Status of the Indian Kashmiri Population</w:t>
      </w:r>
      <w:r w:rsidRPr="00122AE5">
        <w:rPr>
          <w:rFonts w:ascii="Times New Roman" w:eastAsia="Times New Roman" w:hAnsi="Times New Roman" w:cs="Times New Roman"/>
          <w:sz w:val="20"/>
          <w:szCs w:val="20"/>
        </w:rPr>
        <w:t xml:space="preserve"> (Amsterdam: Médecins Sans Frontières/</w:t>
      </w:r>
      <w:proofErr w:type="spellStart"/>
      <w:r w:rsidRPr="00122AE5">
        <w:rPr>
          <w:rFonts w:ascii="Times New Roman" w:eastAsia="Times New Roman" w:hAnsi="Times New Roman" w:cs="Times New Roman"/>
          <w:sz w:val="20"/>
          <w:szCs w:val="20"/>
        </w:rPr>
        <w:t>Artsen</w:t>
      </w:r>
      <w:proofErr w:type="spellEnd"/>
      <w:r w:rsidRPr="00122AE5">
        <w:rPr>
          <w:rFonts w:ascii="Times New Roman" w:eastAsia="Times New Roman" w:hAnsi="Times New Roman" w:cs="Times New Roman"/>
          <w:sz w:val="20"/>
          <w:szCs w:val="20"/>
        </w:rPr>
        <w:t xml:space="preserve"> Zonder Grenzen, November 2006),</w:t>
      </w:r>
      <w:hyperlink r:id="rId17">
        <w:r w:rsidRPr="00122AE5">
          <w:rPr>
            <w:rFonts w:ascii="Times New Roman" w:eastAsia="Times New Roman" w:hAnsi="Times New Roman" w:cs="Times New Roman"/>
            <w:sz w:val="20"/>
            <w:szCs w:val="20"/>
          </w:rPr>
          <w:t xml:space="preserve"> </w:t>
        </w:r>
      </w:hyperlink>
      <w:hyperlink r:id="rId18">
        <w:r w:rsidRPr="00122AE5">
          <w:rPr>
            <w:rFonts w:ascii="Times New Roman" w:eastAsia="Times New Roman" w:hAnsi="Times New Roman" w:cs="Times New Roman"/>
            <w:color w:val="1155CC"/>
            <w:sz w:val="20"/>
            <w:szCs w:val="20"/>
            <w:u w:val="single"/>
          </w:rPr>
          <w:t>https://www.msf.org/sites/default/files/2018-08/kashmir-violence-and-mental-health.pdf</w:t>
        </w:r>
      </w:hyperlink>
      <w:r w:rsidRPr="00122AE5">
        <w:rPr>
          <w:rFonts w:ascii="Times New Roman" w:eastAsia="Times New Roman" w:hAnsi="Times New Roman" w:cs="Times New Roman"/>
          <w:sz w:val="20"/>
          <w:szCs w:val="20"/>
        </w:rPr>
        <w:t>.</w:t>
      </w:r>
    </w:p>
  </w:footnote>
  <w:footnote w:id="11">
    <w:p w14:paraId="698A1225"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Asia Watch and Physicians for Human Rights, </w:t>
      </w:r>
      <w:r w:rsidRPr="00122AE5">
        <w:rPr>
          <w:rFonts w:ascii="Times New Roman" w:eastAsia="Times New Roman" w:hAnsi="Times New Roman" w:cs="Times New Roman"/>
          <w:i/>
          <w:iCs/>
          <w:sz w:val="20"/>
          <w:szCs w:val="20"/>
        </w:rPr>
        <w:t>Rape in Kashmir</w:t>
      </w:r>
      <w:r w:rsidRPr="00122AE5">
        <w:rPr>
          <w:rFonts w:ascii="Times New Roman" w:eastAsia="Times New Roman" w:hAnsi="Times New Roman" w:cs="Times New Roman"/>
          <w:sz w:val="20"/>
          <w:szCs w:val="20"/>
        </w:rPr>
        <w:t>.</w:t>
      </w:r>
    </w:p>
  </w:footnote>
  <w:footnote w:id="12">
    <w:p w14:paraId="70E70B3A"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w:t>
      </w:r>
      <w:r w:rsidRPr="00122AE5">
        <w:rPr>
          <w:rFonts w:ascii="Times New Roman" w:eastAsia="Times New Roman" w:hAnsi="Times New Roman" w:cs="Times New Roman"/>
          <w:i/>
          <w:iCs/>
          <w:sz w:val="20"/>
          <w:szCs w:val="20"/>
        </w:rPr>
        <w:t>Jammu and Kashmir Public Safety Act, 1978</w:t>
      </w:r>
      <w:r w:rsidRPr="00122AE5">
        <w:rPr>
          <w:rFonts w:ascii="Times New Roman" w:eastAsia="Times New Roman" w:hAnsi="Times New Roman" w:cs="Times New Roman"/>
          <w:sz w:val="20"/>
          <w:szCs w:val="20"/>
        </w:rPr>
        <w:t xml:space="preserve">, Act No. VI of 1978, Government Gazette, April 8, 1978, India Code, </w:t>
      </w:r>
      <w:hyperlink r:id="rId19">
        <w:r w:rsidRPr="00122AE5">
          <w:rPr>
            <w:rFonts w:ascii="Times New Roman" w:eastAsia="Times New Roman" w:hAnsi="Times New Roman" w:cs="Times New Roman"/>
            <w:color w:val="1155CC"/>
            <w:sz w:val="20"/>
            <w:szCs w:val="20"/>
            <w:u w:val="single"/>
          </w:rPr>
          <w:t>https://www.indiacode.nic.in/bitstream/123456789/16496/1/public_safety_act%2C_1978.pdf</w:t>
        </w:r>
      </w:hyperlink>
      <w:r w:rsidRPr="00122AE5">
        <w:rPr>
          <w:rFonts w:ascii="Times New Roman" w:eastAsia="Times New Roman" w:hAnsi="Times New Roman" w:cs="Times New Roman"/>
          <w:sz w:val="20"/>
          <w:szCs w:val="20"/>
        </w:rPr>
        <w:t xml:space="preserve">. </w:t>
      </w:r>
    </w:p>
  </w:footnote>
  <w:footnote w:id="13">
    <w:p w14:paraId="6AA69E96"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w:t>
      </w:r>
      <w:r w:rsidRPr="00122AE5">
        <w:rPr>
          <w:rFonts w:ascii="Times New Roman" w:eastAsia="Times New Roman" w:hAnsi="Times New Roman" w:cs="Times New Roman"/>
          <w:i/>
          <w:iCs/>
          <w:sz w:val="20"/>
          <w:szCs w:val="20"/>
        </w:rPr>
        <w:t>Unlawful Activities (Prevention) Act, 1967</w:t>
      </w:r>
      <w:r w:rsidRPr="00122AE5">
        <w:rPr>
          <w:rFonts w:ascii="Times New Roman" w:eastAsia="Times New Roman" w:hAnsi="Times New Roman" w:cs="Times New Roman"/>
          <w:sz w:val="20"/>
          <w:szCs w:val="20"/>
        </w:rPr>
        <w:t xml:space="preserve">, Act No. 37 of 1967, December 30, 1967, Ministry of Home Affairs, </w:t>
      </w:r>
      <w:hyperlink r:id="rId20">
        <w:r w:rsidRPr="00122AE5">
          <w:rPr>
            <w:rFonts w:ascii="Times New Roman" w:eastAsia="Times New Roman" w:hAnsi="Times New Roman" w:cs="Times New Roman"/>
            <w:color w:val="1155CC"/>
            <w:sz w:val="20"/>
            <w:szCs w:val="20"/>
            <w:u w:val="single"/>
          </w:rPr>
          <w:t>https://www.mha.gov.in/sites/default/files/A1967-37.pdf</w:t>
        </w:r>
      </w:hyperlink>
      <w:r w:rsidRPr="00122AE5">
        <w:rPr>
          <w:rFonts w:ascii="Times New Roman" w:eastAsia="Times New Roman" w:hAnsi="Times New Roman" w:cs="Times New Roman"/>
          <w:sz w:val="20"/>
          <w:szCs w:val="20"/>
        </w:rPr>
        <w:t xml:space="preserve">. </w:t>
      </w:r>
    </w:p>
  </w:footnote>
  <w:footnote w:id="14">
    <w:p w14:paraId="151EDDB3"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w:t>
      </w:r>
      <w:r w:rsidRPr="00122AE5">
        <w:rPr>
          <w:rFonts w:ascii="Times New Roman" w:eastAsia="Times New Roman" w:hAnsi="Times New Roman" w:cs="Times New Roman"/>
          <w:i/>
          <w:iCs/>
          <w:sz w:val="20"/>
          <w:szCs w:val="20"/>
        </w:rPr>
        <w:t>Armed Forces (Jammu and Kashmir) Special Powers Act, 1990</w:t>
      </w:r>
      <w:r w:rsidRPr="00122AE5">
        <w:rPr>
          <w:rFonts w:ascii="Times New Roman" w:eastAsia="Times New Roman" w:hAnsi="Times New Roman" w:cs="Times New Roman"/>
          <w:sz w:val="20"/>
          <w:szCs w:val="20"/>
        </w:rPr>
        <w:t xml:space="preserve">, Act No. 21 of 1990, September 10, 1990, Ministry of Home Affairs, </w:t>
      </w:r>
      <w:hyperlink r:id="rId21">
        <w:r w:rsidRPr="00122AE5">
          <w:rPr>
            <w:rFonts w:ascii="Times New Roman" w:eastAsia="Times New Roman" w:hAnsi="Times New Roman" w:cs="Times New Roman"/>
            <w:color w:val="1155CC"/>
            <w:sz w:val="20"/>
            <w:szCs w:val="20"/>
            <w:u w:val="single"/>
          </w:rPr>
          <w:t>https://www.mha.gov.in/sites/default/files/The%20Armed%20Forces%20%28Jammu%20and%20Kashmir%29%20Special%20Powers%20Act%2C%201990_0.pdf</w:t>
        </w:r>
      </w:hyperlink>
      <w:r w:rsidRPr="00122AE5">
        <w:rPr>
          <w:rFonts w:ascii="Times New Roman" w:eastAsia="Times New Roman" w:hAnsi="Times New Roman" w:cs="Times New Roman"/>
          <w:sz w:val="20"/>
          <w:szCs w:val="20"/>
        </w:rPr>
        <w:t xml:space="preserve">. </w:t>
      </w:r>
    </w:p>
  </w:footnote>
  <w:footnote w:id="15">
    <w:p w14:paraId="5C2BE382"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Amnesty International India, </w:t>
      </w:r>
      <w:r w:rsidRPr="00122AE5">
        <w:rPr>
          <w:rFonts w:ascii="Times New Roman" w:eastAsia="Times New Roman" w:hAnsi="Times New Roman" w:cs="Times New Roman"/>
          <w:i/>
          <w:iCs/>
          <w:sz w:val="20"/>
          <w:szCs w:val="20"/>
        </w:rPr>
        <w:t>Tyranny of a “Lawless Law”: Detention without Charge or Trial under the J&amp;K Public Safety Act</w:t>
      </w:r>
      <w:r w:rsidRPr="00122AE5">
        <w:rPr>
          <w:rFonts w:ascii="Times New Roman" w:eastAsia="Times New Roman" w:hAnsi="Times New Roman" w:cs="Times New Roman"/>
          <w:sz w:val="20"/>
          <w:szCs w:val="20"/>
        </w:rPr>
        <w:t xml:space="preserve"> (Bengaluru: Indians for Amnesty International Trust, 2019), </w:t>
      </w:r>
      <w:hyperlink r:id="rId22">
        <w:r w:rsidRPr="00122AE5">
          <w:rPr>
            <w:rFonts w:ascii="Times New Roman" w:eastAsia="Times New Roman" w:hAnsi="Times New Roman" w:cs="Times New Roman"/>
            <w:color w:val="1155CC"/>
            <w:sz w:val="20"/>
            <w:szCs w:val="20"/>
            <w:u w:val="single"/>
          </w:rPr>
          <w:t>https://www.amnesty.be/IMG/pdf/tyranny_of_a_lawless_law_-_briefing.pdf</w:t>
        </w:r>
      </w:hyperlink>
      <w:r w:rsidRPr="00122AE5">
        <w:rPr>
          <w:rFonts w:ascii="Times New Roman" w:eastAsia="Times New Roman" w:hAnsi="Times New Roman" w:cs="Times New Roman"/>
          <w:sz w:val="20"/>
          <w:szCs w:val="20"/>
        </w:rPr>
        <w:t xml:space="preserve">. </w:t>
      </w:r>
    </w:p>
  </w:footnote>
  <w:footnote w:id="16">
    <w:p w14:paraId="1AC3D702"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Mandates of the Special Rapporteur on the Promotion and Protection of Human Rights and Fundamental Freedoms While Countering Terrorism et al., communication to the Government of India concerning the Unlawful Activities (Prevention) Amendment Act 2019 and the 1967 Unlawful Activities Prevention Act, OL IND 7/2020, May 6, 2020, </w:t>
      </w:r>
      <w:hyperlink r:id="rId23">
        <w:r w:rsidRPr="00122AE5">
          <w:rPr>
            <w:rFonts w:ascii="Times New Roman" w:eastAsia="Times New Roman" w:hAnsi="Times New Roman" w:cs="Times New Roman"/>
            <w:color w:val="1155CC"/>
            <w:sz w:val="20"/>
            <w:szCs w:val="20"/>
            <w:u w:val="single"/>
          </w:rPr>
          <w:t>https://spcommreports.ohchr.org/TMResultsBase/DownLoadPublicCommunicationFile?gId=25219</w:t>
        </w:r>
      </w:hyperlink>
      <w:r w:rsidRPr="00122AE5">
        <w:rPr>
          <w:rFonts w:ascii="Times New Roman" w:eastAsia="Times New Roman" w:hAnsi="Times New Roman" w:cs="Times New Roman"/>
          <w:sz w:val="20"/>
          <w:szCs w:val="20"/>
        </w:rPr>
        <w:t xml:space="preserve">. </w:t>
      </w:r>
    </w:p>
  </w:footnote>
  <w:footnote w:id="17">
    <w:p w14:paraId="661C26F7"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Mandates of the Special Rapporteur on the Promotion and Protection of Human Rights and Fundamental Freedoms While Countering Terrorism et al., communication to the Government of India concerning the Foreign Contribution (Regulation) Act, the Prevention of Money Laundering Act, the Unlawful Activities (Prevention) Act, and related enforcement agencies, OL IND 10/2023, October 31, 2023, </w:t>
      </w:r>
      <w:hyperlink r:id="rId24">
        <w:r w:rsidRPr="00122AE5">
          <w:rPr>
            <w:rFonts w:ascii="Times New Roman" w:eastAsia="Times New Roman" w:hAnsi="Times New Roman" w:cs="Times New Roman"/>
            <w:color w:val="1155CC"/>
            <w:sz w:val="20"/>
            <w:szCs w:val="20"/>
            <w:u w:val="single"/>
          </w:rPr>
          <w:t>https://spcommreports.ohchr.org/TMResultsBase/DownLoadPublicCommunicationFile?gId=28593</w:t>
        </w:r>
      </w:hyperlink>
      <w:r w:rsidRPr="00122AE5">
        <w:rPr>
          <w:rFonts w:ascii="Times New Roman" w:eastAsia="Times New Roman" w:hAnsi="Times New Roman" w:cs="Times New Roman"/>
          <w:sz w:val="20"/>
          <w:szCs w:val="20"/>
        </w:rPr>
        <w:t xml:space="preserve">. </w:t>
      </w:r>
    </w:p>
  </w:footnote>
  <w:footnote w:id="18">
    <w:p w14:paraId="610FB742"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TNN, “Over Half of UAPA-Accused in 18–30 Age Group: MHA Data,” </w:t>
      </w:r>
      <w:r w:rsidRPr="00122AE5">
        <w:rPr>
          <w:rFonts w:ascii="Times New Roman" w:eastAsia="Times New Roman" w:hAnsi="Times New Roman" w:cs="Times New Roman"/>
          <w:i/>
          <w:iCs/>
          <w:sz w:val="20"/>
          <w:szCs w:val="20"/>
        </w:rPr>
        <w:t>The Times of India</w:t>
      </w:r>
      <w:r w:rsidRPr="00122AE5">
        <w:rPr>
          <w:rFonts w:ascii="Times New Roman" w:eastAsia="Times New Roman" w:hAnsi="Times New Roman" w:cs="Times New Roman"/>
          <w:sz w:val="20"/>
          <w:szCs w:val="20"/>
        </w:rPr>
        <w:t xml:space="preserve">, August 4, 2022, </w:t>
      </w:r>
      <w:hyperlink r:id="rId25">
        <w:r w:rsidRPr="00122AE5">
          <w:rPr>
            <w:rFonts w:ascii="Times New Roman" w:eastAsia="Times New Roman" w:hAnsi="Times New Roman" w:cs="Times New Roman"/>
            <w:color w:val="1155CC"/>
            <w:sz w:val="20"/>
            <w:szCs w:val="20"/>
            <w:u w:val="single"/>
          </w:rPr>
          <w:t>https://timesofindia.indiatimes.com/india/over-half-of-uapa-accused-in-18-30-age-group-mha-data/articleshow/93332598.cms</w:t>
        </w:r>
      </w:hyperlink>
      <w:r w:rsidRPr="00122AE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footnote>
  <w:footnote w:id="19">
    <w:p w14:paraId="32F63D8A"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Amnesty International, </w:t>
      </w:r>
      <w:r w:rsidRPr="00122AE5">
        <w:rPr>
          <w:rFonts w:ascii="Times New Roman" w:eastAsia="Times New Roman" w:hAnsi="Times New Roman" w:cs="Times New Roman"/>
          <w:i/>
          <w:iCs/>
          <w:sz w:val="20"/>
          <w:szCs w:val="20"/>
        </w:rPr>
        <w:t>India: “Denied”: Failures in Accountability for Human Rights Violations by Security Force Personnel in Jammu and Kashmir</w:t>
      </w:r>
      <w:r w:rsidRPr="00122AE5">
        <w:rPr>
          <w:rFonts w:ascii="Times New Roman" w:eastAsia="Times New Roman" w:hAnsi="Times New Roman" w:cs="Times New Roman"/>
          <w:sz w:val="20"/>
          <w:szCs w:val="20"/>
        </w:rPr>
        <w:t>, ASA 20/1874/2015 (London: Amnesty International, July 1, 2015),</w:t>
      </w:r>
      <w:hyperlink r:id="rId26">
        <w:r w:rsidRPr="00122AE5">
          <w:rPr>
            <w:rFonts w:ascii="Times New Roman" w:eastAsia="Times New Roman" w:hAnsi="Times New Roman" w:cs="Times New Roman"/>
            <w:sz w:val="20"/>
            <w:szCs w:val="20"/>
          </w:rPr>
          <w:t xml:space="preserve"> </w:t>
        </w:r>
      </w:hyperlink>
      <w:hyperlink r:id="rId27">
        <w:r w:rsidRPr="00122AE5">
          <w:rPr>
            <w:rFonts w:ascii="Times New Roman" w:eastAsia="Times New Roman" w:hAnsi="Times New Roman" w:cs="Times New Roman"/>
            <w:color w:val="1155CC"/>
            <w:sz w:val="20"/>
            <w:szCs w:val="20"/>
            <w:u w:val="single"/>
          </w:rPr>
          <w:t>https://www.amnesty.org/en/documents/asa20/18</w:t>
        </w:r>
        <w:r w:rsidRPr="00122AE5">
          <w:rPr>
            <w:rFonts w:ascii="Times New Roman" w:eastAsia="Times New Roman" w:hAnsi="Times New Roman" w:cs="Times New Roman"/>
            <w:color w:val="1155CC"/>
            <w:sz w:val="20"/>
            <w:szCs w:val="20"/>
            <w:u w:val="single"/>
          </w:rPr>
          <w:t>7</w:t>
        </w:r>
        <w:r w:rsidRPr="00122AE5">
          <w:rPr>
            <w:rFonts w:ascii="Times New Roman" w:eastAsia="Times New Roman" w:hAnsi="Times New Roman" w:cs="Times New Roman"/>
            <w:color w:val="1155CC"/>
            <w:sz w:val="20"/>
            <w:szCs w:val="20"/>
            <w:u w:val="single"/>
          </w:rPr>
          <w:t>4/2015/en/</w:t>
        </w:r>
      </w:hyperlink>
      <w:r w:rsidRPr="00122AE5">
        <w:rPr>
          <w:rFonts w:ascii="Times New Roman" w:eastAsia="Times New Roman" w:hAnsi="Times New Roman" w:cs="Times New Roman"/>
          <w:sz w:val="20"/>
          <w:szCs w:val="20"/>
        </w:rPr>
        <w:t>.</w:t>
      </w:r>
    </w:p>
  </w:footnote>
  <w:footnote w:id="20">
    <w:p w14:paraId="2BA3937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Committee on the Elimination of Racial Discrimination, </w:t>
      </w:r>
      <w:r w:rsidRPr="00122AE5">
        <w:rPr>
          <w:rFonts w:ascii="Times New Roman" w:eastAsia="Times New Roman" w:hAnsi="Times New Roman" w:cs="Times New Roman"/>
          <w:i/>
          <w:iCs/>
          <w:sz w:val="20"/>
          <w:szCs w:val="20"/>
        </w:rPr>
        <w:t>Concluding Observations: India</w:t>
      </w:r>
      <w:r w:rsidRPr="00122AE5">
        <w:rPr>
          <w:rFonts w:ascii="Times New Roman" w:eastAsia="Times New Roman" w:hAnsi="Times New Roman" w:cs="Times New Roman"/>
          <w:sz w:val="20"/>
          <w:szCs w:val="20"/>
        </w:rPr>
        <w:t xml:space="preserve">, CERD/C/IND/CO/19, May 5, 2007, para. 12, </w:t>
      </w:r>
      <w:hyperlink r:id="rId28">
        <w:r w:rsidRPr="00122AE5">
          <w:rPr>
            <w:rFonts w:ascii="Times New Roman" w:eastAsia="Times New Roman" w:hAnsi="Times New Roman" w:cs="Times New Roman"/>
            <w:color w:val="1155CC"/>
            <w:sz w:val="20"/>
            <w:szCs w:val="20"/>
            <w:u w:val="single"/>
          </w:rPr>
          <w:t>https://docs.un.org/en/CERD/C/IND/CO/19</w:t>
        </w:r>
      </w:hyperlink>
      <w:r w:rsidRPr="00122AE5">
        <w:rPr>
          <w:rFonts w:ascii="Times New Roman" w:eastAsia="Times New Roman" w:hAnsi="Times New Roman" w:cs="Times New Roman"/>
          <w:sz w:val="20"/>
          <w:szCs w:val="20"/>
        </w:rPr>
        <w:t xml:space="preserve">. </w:t>
      </w:r>
    </w:p>
  </w:footnote>
  <w:footnote w:id="21">
    <w:p w14:paraId="3D5C8515"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International Commission of Jurists, “India: Repressive Law on Foreign Contributions Stifles NGOs—Must Be Revised or Scrapped—ICJ Briefing Paper,” November 12, 2020,</w:t>
      </w:r>
      <w:hyperlink r:id="rId29">
        <w:r w:rsidRPr="00122AE5">
          <w:rPr>
            <w:rFonts w:ascii="Times New Roman" w:eastAsia="Times New Roman" w:hAnsi="Times New Roman" w:cs="Times New Roman"/>
            <w:sz w:val="20"/>
            <w:szCs w:val="20"/>
          </w:rPr>
          <w:t xml:space="preserve"> </w:t>
        </w:r>
      </w:hyperlink>
      <w:hyperlink r:id="rId30">
        <w:r w:rsidRPr="00122AE5">
          <w:rPr>
            <w:rFonts w:ascii="Times New Roman" w:eastAsia="Times New Roman" w:hAnsi="Times New Roman" w:cs="Times New Roman"/>
            <w:color w:val="1155CC"/>
            <w:sz w:val="20"/>
            <w:szCs w:val="20"/>
            <w:u w:val="single"/>
          </w:rPr>
          <w:t>https://www</w:t>
        </w:r>
        <w:r w:rsidRPr="00122AE5">
          <w:rPr>
            <w:rFonts w:ascii="Times New Roman" w:eastAsia="Times New Roman" w:hAnsi="Times New Roman" w:cs="Times New Roman"/>
            <w:color w:val="1155CC"/>
            <w:sz w:val="20"/>
            <w:szCs w:val="20"/>
            <w:u w:val="single"/>
          </w:rPr>
          <w:t>.</w:t>
        </w:r>
        <w:r w:rsidRPr="00122AE5">
          <w:rPr>
            <w:rFonts w:ascii="Times New Roman" w:eastAsia="Times New Roman" w:hAnsi="Times New Roman" w:cs="Times New Roman"/>
            <w:color w:val="1155CC"/>
            <w:sz w:val="20"/>
            <w:szCs w:val="20"/>
            <w:u w:val="single"/>
          </w:rPr>
          <w:t>icj.org/resource/india-repressive-law-on-foreign-contributions-stifles-ngos-must-be-revised-or-scrapped/</w:t>
        </w:r>
      </w:hyperlink>
      <w:r w:rsidRPr="00122AE5">
        <w:rPr>
          <w:rFonts w:ascii="Times New Roman" w:eastAsia="Times New Roman" w:hAnsi="Times New Roman" w:cs="Times New Roman"/>
          <w:sz w:val="20"/>
          <w:szCs w:val="20"/>
        </w:rPr>
        <w:t xml:space="preserve">. </w:t>
      </w:r>
    </w:p>
  </w:footnote>
  <w:footnote w:id="22">
    <w:p w14:paraId="216A5C75"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Mandates of the Special Rapporteur on the Promotion and Protection of Human Rights and Fundamental Freedoms While Countering Terrorism et al., communication to the Government of India concerning the counterterrorism legislative and regulatory framework applicable to Jammu and Kashmir, OL IND 6/2023, August 8, 2023, 2, </w:t>
      </w:r>
      <w:hyperlink r:id="rId31">
        <w:r w:rsidRPr="00122AE5">
          <w:rPr>
            <w:rFonts w:ascii="Times New Roman" w:eastAsia="Times New Roman" w:hAnsi="Times New Roman" w:cs="Times New Roman"/>
            <w:color w:val="1155CC"/>
            <w:sz w:val="20"/>
            <w:szCs w:val="20"/>
            <w:u w:val="single"/>
          </w:rPr>
          <w:t>https://spcommreports.ohchr.org/TMResultsBase/DownLoadPublicCommunicationFile?gId=28286</w:t>
        </w:r>
      </w:hyperlink>
      <w:r w:rsidRPr="00122AE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footnote>
  <w:footnote w:id="23">
    <w:p w14:paraId="0869C89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Soumya Awasthi, “PRAHAAR: India’s New Counter-Terror Policy in a Hybrid Threat Era,” </w:t>
      </w:r>
      <w:r w:rsidRPr="00122AE5">
        <w:rPr>
          <w:rFonts w:ascii="Times New Roman" w:eastAsia="Times New Roman" w:hAnsi="Times New Roman" w:cs="Times New Roman"/>
          <w:i/>
          <w:iCs/>
          <w:sz w:val="20"/>
          <w:szCs w:val="20"/>
        </w:rPr>
        <w:t>Observer Research Foundation</w:t>
      </w:r>
      <w:r w:rsidRPr="00122AE5">
        <w:rPr>
          <w:rFonts w:ascii="Times New Roman" w:eastAsia="Times New Roman" w:hAnsi="Times New Roman" w:cs="Times New Roman"/>
          <w:sz w:val="20"/>
          <w:szCs w:val="20"/>
        </w:rPr>
        <w:t xml:space="preserve">, February 26, 2026, </w:t>
      </w:r>
      <w:hyperlink r:id="rId32">
        <w:r w:rsidRPr="00122AE5">
          <w:rPr>
            <w:rFonts w:ascii="Times New Roman" w:eastAsia="Times New Roman" w:hAnsi="Times New Roman" w:cs="Times New Roman"/>
            <w:color w:val="1155CC"/>
            <w:sz w:val="20"/>
            <w:szCs w:val="20"/>
            <w:u w:val="single"/>
          </w:rPr>
          <w:t>https://www.orfonline.org/expert-speak/prahaar-india-s-new-counter-terror-policy-in-a-hybrid-threat-era</w:t>
        </w:r>
      </w:hyperlink>
      <w:r w:rsidRPr="00122AE5">
        <w:rPr>
          <w:rFonts w:ascii="Times New Roman" w:eastAsia="Times New Roman" w:hAnsi="Times New Roman" w:cs="Times New Roman"/>
          <w:sz w:val="20"/>
          <w:szCs w:val="20"/>
        </w:rPr>
        <w:t xml:space="preserve">. </w:t>
      </w:r>
    </w:p>
  </w:footnote>
  <w:footnote w:id="24">
    <w:p w14:paraId="5D408199"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“Indian General Talks of ‘Deradicalization Camps’ for Kashmiris,” N.Y. Times (Jan. 17, 2020), </w:t>
      </w:r>
      <w:hyperlink r:id="rId33">
        <w:r w:rsidRPr="00122AE5">
          <w:rPr>
            <w:rFonts w:ascii="Times New Roman" w:eastAsia="Times New Roman" w:hAnsi="Times New Roman" w:cs="Times New Roman"/>
            <w:color w:val="1155CC"/>
            <w:sz w:val="20"/>
            <w:szCs w:val="20"/>
            <w:u w:val="single"/>
          </w:rPr>
          <w:t>https://www.nytimes.com/2020/01/17/world/asia/india-kashmir-camps.html</w:t>
        </w:r>
      </w:hyperlink>
      <w:r w:rsidRPr="00122AE5">
        <w:rPr>
          <w:rFonts w:ascii="Times New Roman" w:eastAsia="Times New Roman" w:hAnsi="Times New Roman" w:cs="Times New Roman"/>
          <w:sz w:val="20"/>
          <w:szCs w:val="20"/>
        </w:rPr>
        <w:t>; Akash Bisht, “Fear in Kashmir as top general talks of ‘</w:t>
      </w:r>
      <w:proofErr w:type="spellStart"/>
      <w:r w:rsidRPr="00122AE5">
        <w:rPr>
          <w:rFonts w:ascii="Times New Roman" w:eastAsia="Times New Roman" w:hAnsi="Times New Roman" w:cs="Times New Roman"/>
          <w:sz w:val="20"/>
          <w:szCs w:val="20"/>
        </w:rPr>
        <w:t>deradicalisation</w:t>
      </w:r>
      <w:proofErr w:type="spellEnd"/>
      <w:r w:rsidRPr="00122AE5">
        <w:rPr>
          <w:rFonts w:ascii="Times New Roman" w:eastAsia="Times New Roman" w:hAnsi="Times New Roman" w:cs="Times New Roman"/>
          <w:sz w:val="20"/>
          <w:szCs w:val="20"/>
        </w:rPr>
        <w:t xml:space="preserve">’ camps,” Al Jazeera (Jan. 24, 2020), </w:t>
      </w:r>
      <w:hyperlink r:id="rId34">
        <w:r w:rsidRPr="00122AE5">
          <w:rPr>
            <w:rFonts w:ascii="Times New Roman" w:eastAsia="Times New Roman" w:hAnsi="Times New Roman" w:cs="Times New Roman"/>
            <w:color w:val="1155CC"/>
            <w:sz w:val="20"/>
            <w:szCs w:val="20"/>
            <w:u w:val="single"/>
          </w:rPr>
          <w:t>https://www.aljazeera.com/news/2020/01/fear-kashmir-top-general-talks-deradicalisation-camps-200124081502319.html</w:t>
        </w:r>
      </w:hyperlink>
      <w:r w:rsidRPr="00122AE5">
        <w:rPr>
          <w:rFonts w:ascii="Times New Roman" w:eastAsia="Times New Roman" w:hAnsi="Times New Roman" w:cs="Times New Roman"/>
          <w:sz w:val="20"/>
          <w:szCs w:val="20"/>
        </w:rPr>
        <w:t>.</w:t>
      </w:r>
    </w:p>
  </w:footnote>
  <w:footnote w:id="25">
    <w:p w14:paraId="0EB8AE6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Observer News Service, “Social Media ‘Misuse’: SMHS Doctor, Wife Detained in CIK Raids,” </w:t>
      </w:r>
      <w:r w:rsidRPr="00122AE5">
        <w:rPr>
          <w:rFonts w:ascii="Times New Roman" w:eastAsia="Times New Roman" w:hAnsi="Times New Roman" w:cs="Times New Roman"/>
          <w:i/>
          <w:iCs/>
          <w:sz w:val="20"/>
          <w:szCs w:val="20"/>
        </w:rPr>
        <w:t>Kashmir Observer</w:t>
      </w:r>
      <w:r w:rsidRPr="00122AE5">
        <w:rPr>
          <w:rFonts w:ascii="Times New Roman" w:eastAsia="Times New Roman" w:hAnsi="Times New Roman" w:cs="Times New Roman"/>
          <w:sz w:val="20"/>
          <w:szCs w:val="20"/>
        </w:rPr>
        <w:t>, November 18, 2025,</w:t>
      </w:r>
      <w:hyperlink r:id="rId35">
        <w:r w:rsidRPr="00122AE5">
          <w:rPr>
            <w:rFonts w:ascii="Times New Roman" w:eastAsia="Times New Roman" w:hAnsi="Times New Roman" w:cs="Times New Roman"/>
            <w:sz w:val="20"/>
            <w:szCs w:val="20"/>
          </w:rPr>
          <w:t xml:space="preserve"> </w:t>
        </w:r>
      </w:hyperlink>
      <w:hyperlink r:id="rId36">
        <w:r w:rsidRPr="00122AE5">
          <w:rPr>
            <w:rFonts w:ascii="Times New Roman" w:eastAsia="Times New Roman" w:hAnsi="Times New Roman" w:cs="Times New Roman"/>
            <w:color w:val="1155CC"/>
            <w:sz w:val="20"/>
            <w:szCs w:val="20"/>
            <w:u w:val="single"/>
          </w:rPr>
          <w:t>https://kashmirobserver.net/2025/11/18/cik-detains-doctor-his-wife-for-indulging-in-unlawful-activities/</w:t>
        </w:r>
      </w:hyperlink>
      <w:r w:rsidRPr="00122AE5">
        <w:rPr>
          <w:rFonts w:ascii="Times New Roman" w:eastAsia="Times New Roman" w:hAnsi="Times New Roman" w:cs="Times New Roman"/>
          <w:sz w:val="20"/>
          <w:szCs w:val="20"/>
        </w:rPr>
        <w:t>.</w:t>
      </w:r>
    </w:p>
  </w:footnote>
  <w:footnote w:id="26">
    <w:p w14:paraId="5E06E3B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GK Web Desk, “SIA Chargesheets Two for Spreading Secessionist Content to Radicalize Youth,” </w:t>
      </w:r>
      <w:r w:rsidRPr="00122AE5">
        <w:rPr>
          <w:rFonts w:ascii="Times New Roman" w:eastAsia="Times New Roman" w:hAnsi="Times New Roman" w:cs="Times New Roman"/>
          <w:i/>
          <w:iCs/>
          <w:sz w:val="20"/>
          <w:szCs w:val="20"/>
        </w:rPr>
        <w:t>Greater Kashmir</w:t>
      </w:r>
      <w:r w:rsidRPr="00122AE5">
        <w:rPr>
          <w:rFonts w:ascii="Times New Roman" w:eastAsia="Times New Roman" w:hAnsi="Times New Roman" w:cs="Times New Roman"/>
          <w:sz w:val="20"/>
          <w:szCs w:val="20"/>
        </w:rPr>
        <w:t>, February 17, 2026,</w:t>
      </w:r>
      <w:hyperlink r:id="rId37">
        <w:r w:rsidRPr="00122AE5">
          <w:rPr>
            <w:rFonts w:ascii="Times New Roman" w:eastAsia="Times New Roman" w:hAnsi="Times New Roman" w:cs="Times New Roman"/>
            <w:sz w:val="20"/>
            <w:szCs w:val="20"/>
          </w:rPr>
          <w:t xml:space="preserve"> </w:t>
        </w:r>
      </w:hyperlink>
      <w:hyperlink r:id="rId38">
        <w:r w:rsidRPr="00122AE5">
          <w:rPr>
            <w:rFonts w:ascii="Times New Roman" w:eastAsia="Times New Roman" w:hAnsi="Times New Roman" w:cs="Times New Roman"/>
            <w:color w:val="1155CC"/>
            <w:sz w:val="20"/>
            <w:szCs w:val="20"/>
            <w:u w:val="single"/>
          </w:rPr>
          <w:t>https://www.g</w:t>
        </w:r>
        <w:r w:rsidRPr="00122AE5">
          <w:rPr>
            <w:rFonts w:ascii="Times New Roman" w:eastAsia="Times New Roman" w:hAnsi="Times New Roman" w:cs="Times New Roman"/>
            <w:color w:val="1155CC"/>
            <w:sz w:val="20"/>
            <w:szCs w:val="20"/>
            <w:u w:val="single"/>
          </w:rPr>
          <w:t>r</w:t>
        </w:r>
        <w:r w:rsidRPr="00122AE5">
          <w:rPr>
            <w:rFonts w:ascii="Times New Roman" w:eastAsia="Times New Roman" w:hAnsi="Times New Roman" w:cs="Times New Roman"/>
            <w:color w:val="1155CC"/>
            <w:sz w:val="20"/>
            <w:szCs w:val="20"/>
            <w:u w:val="single"/>
          </w:rPr>
          <w:t>eaterkashmir.com/kashmir/sia-chargesheets-two-for-spreading-secessionist-content-to-radicalize-youth/</w:t>
        </w:r>
      </w:hyperlink>
      <w:r w:rsidRPr="00122AE5">
        <w:rPr>
          <w:rFonts w:ascii="Times New Roman" w:eastAsia="Times New Roman" w:hAnsi="Times New Roman" w:cs="Times New Roman"/>
          <w:sz w:val="20"/>
          <w:szCs w:val="20"/>
        </w:rPr>
        <w:t>.</w:t>
      </w:r>
    </w:p>
  </w:footnote>
  <w:footnote w:id="27">
    <w:p w14:paraId="495A6521"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Amnesty International, </w:t>
      </w:r>
      <w:r w:rsidRPr="00122AE5">
        <w:rPr>
          <w:rFonts w:ascii="Times New Roman" w:eastAsia="Times New Roman" w:hAnsi="Times New Roman" w:cs="Times New Roman"/>
          <w:i/>
          <w:iCs/>
          <w:sz w:val="20"/>
          <w:szCs w:val="20"/>
        </w:rPr>
        <w:t>“Denied.”</w:t>
      </w:r>
    </w:p>
  </w:footnote>
  <w:footnote w:id="28">
    <w:p w14:paraId="2BE67CAE"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Amnesty International India, </w:t>
      </w:r>
      <w:r w:rsidRPr="00122AE5">
        <w:rPr>
          <w:rFonts w:ascii="Times New Roman" w:eastAsia="Times New Roman" w:hAnsi="Times New Roman" w:cs="Times New Roman"/>
          <w:i/>
          <w:iCs/>
          <w:sz w:val="20"/>
          <w:szCs w:val="20"/>
        </w:rPr>
        <w:t>Kashmir: Situation Update and Analysis</w:t>
      </w:r>
      <w:r w:rsidRPr="00122AE5">
        <w:rPr>
          <w:rFonts w:ascii="Times New Roman" w:eastAsia="Times New Roman" w:hAnsi="Times New Roman" w:cs="Times New Roman"/>
          <w:sz w:val="20"/>
          <w:szCs w:val="20"/>
        </w:rPr>
        <w:t xml:space="preserve"> (October 18, 2019), archived at Internet Archive, </w:t>
      </w:r>
      <w:hyperlink r:id="rId39">
        <w:r w:rsidRPr="00122AE5">
          <w:rPr>
            <w:rFonts w:ascii="Times New Roman" w:eastAsia="Times New Roman" w:hAnsi="Times New Roman" w:cs="Times New Roman"/>
            <w:color w:val="1155CC"/>
            <w:sz w:val="20"/>
            <w:szCs w:val="20"/>
            <w:u w:val="single"/>
          </w:rPr>
          <w:t>https://web.archive.org/web/20191226134921/https://amnesty.org.in/wp-content/uploads/2019/10/Amnesty-International-India-Kashmir-Situation-Update-Final.pdf</w:t>
        </w:r>
      </w:hyperlink>
      <w:r w:rsidRPr="00122AE5">
        <w:rPr>
          <w:rFonts w:ascii="Times New Roman" w:eastAsia="Times New Roman" w:hAnsi="Times New Roman" w:cs="Times New Roman"/>
          <w:sz w:val="20"/>
          <w:szCs w:val="20"/>
        </w:rPr>
        <w:t xml:space="preserve">. </w:t>
      </w:r>
    </w:p>
  </w:footnote>
  <w:footnote w:id="29">
    <w:p w14:paraId="4449E2F2"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Office of the United Nations High Commissioner for Human Rights, </w:t>
      </w:r>
      <w:r w:rsidRPr="00122AE5">
        <w:rPr>
          <w:rFonts w:ascii="Times New Roman" w:eastAsia="Times New Roman" w:hAnsi="Times New Roman" w:cs="Times New Roman"/>
          <w:i/>
          <w:iCs/>
          <w:sz w:val="20"/>
          <w:szCs w:val="20"/>
        </w:rPr>
        <w:t>Report on the Situation of Human Rights in Kashmir: Developments in the Indian State of Jammu and Kashmir from June 2016 to April 2018, and General Human Rights Concerns in Azad Jammu and Kashmir and Gilgit-Baltistan</w:t>
      </w:r>
      <w:r w:rsidRPr="00122AE5">
        <w:rPr>
          <w:rFonts w:ascii="Times New Roman" w:eastAsia="Times New Roman" w:hAnsi="Times New Roman" w:cs="Times New Roman"/>
          <w:sz w:val="20"/>
          <w:szCs w:val="20"/>
        </w:rPr>
        <w:t xml:space="preserve"> (Geneva: OHCHR, June 14, 2018),</w:t>
      </w:r>
      <w:hyperlink r:id="rId40">
        <w:r w:rsidRPr="00122AE5">
          <w:rPr>
            <w:rFonts w:ascii="Times New Roman" w:eastAsia="Times New Roman" w:hAnsi="Times New Roman" w:cs="Times New Roman"/>
            <w:sz w:val="20"/>
            <w:szCs w:val="20"/>
          </w:rPr>
          <w:t xml:space="preserve"> </w:t>
        </w:r>
      </w:hyperlink>
      <w:hyperlink r:id="rId41">
        <w:r w:rsidRPr="00122AE5">
          <w:rPr>
            <w:rFonts w:ascii="Times New Roman" w:eastAsia="Times New Roman" w:hAnsi="Times New Roman" w:cs="Times New Roman"/>
            <w:color w:val="1155CC"/>
            <w:sz w:val="20"/>
            <w:szCs w:val="20"/>
            <w:u w:val="single"/>
          </w:rPr>
          <w:t>https://www.ohchr.org/sites/default/files/Documents/Countries/IN/DevelopmentsInKashmirJune2016ToApril2018.pdf</w:t>
        </w:r>
      </w:hyperlink>
      <w:r w:rsidRPr="00122AE5">
        <w:rPr>
          <w:rFonts w:ascii="Times New Roman" w:eastAsia="Times New Roman" w:hAnsi="Times New Roman" w:cs="Times New Roman"/>
          <w:sz w:val="20"/>
          <w:szCs w:val="20"/>
        </w:rPr>
        <w:t>.</w:t>
      </w:r>
    </w:p>
  </w:footnote>
  <w:footnote w:id="30">
    <w:p w14:paraId="61943F8B"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Human Rights Watch, “India: Repression Persists in Jammu and Kashmir,” August 2, 2022,</w:t>
      </w:r>
      <w:hyperlink r:id="rId42">
        <w:r w:rsidRPr="00122AE5">
          <w:rPr>
            <w:rFonts w:ascii="Times New Roman" w:eastAsia="Times New Roman" w:hAnsi="Times New Roman" w:cs="Times New Roman"/>
            <w:sz w:val="20"/>
            <w:szCs w:val="20"/>
          </w:rPr>
          <w:t xml:space="preserve"> </w:t>
        </w:r>
      </w:hyperlink>
      <w:hyperlink r:id="rId43">
        <w:r w:rsidRPr="00122AE5">
          <w:rPr>
            <w:rFonts w:ascii="Times New Roman" w:eastAsia="Times New Roman" w:hAnsi="Times New Roman" w:cs="Times New Roman"/>
            <w:color w:val="1155CC"/>
            <w:sz w:val="20"/>
            <w:szCs w:val="20"/>
            <w:u w:val="single"/>
          </w:rPr>
          <w:t>https://www.hrw.org/news/2022/08/02/india-repression-persists-jammu-and-kashmir</w:t>
        </w:r>
      </w:hyperlink>
      <w:r w:rsidRPr="00122AE5">
        <w:rPr>
          <w:rFonts w:ascii="Times New Roman" w:eastAsia="Times New Roman" w:hAnsi="Times New Roman" w:cs="Times New Roman"/>
          <w:sz w:val="20"/>
          <w:szCs w:val="20"/>
        </w:rPr>
        <w:t>.</w:t>
      </w:r>
    </w:p>
  </w:footnote>
  <w:footnote w:id="31">
    <w:p w14:paraId="0F56AB57"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United Nations Human Rights Council, </w:t>
      </w:r>
      <w:r w:rsidRPr="00122AE5">
        <w:rPr>
          <w:rFonts w:ascii="Times New Roman" w:eastAsia="Times New Roman" w:hAnsi="Times New Roman" w:cs="Times New Roman"/>
          <w:i/>
          <w:iCs/>
          <w:sz w:val="20"/>
          <w:szCs w:val="20"/>
        </w:rPr>
        <w:t>Report of the Special Rapporteur on the Situation of Human Rights Defenders, Margaret Sekaggya: Addendum: Mission to India (10–21 January 2011)</w:t>
      </w:r>
      <w:r w:rsidRPr="00122AE5">
        <w:rPr>
          <w:rFonts w:ascii="Times New Roman" w:eastAsia="Times New Roman" w:hAnsi="Times New Roman" w:cs="Times New Roman"/>
          <w:sz w:val="20"/>
          <w:szCs w:val="20"/>
        </w:rPr>
        <w:t>, UN Doc. A/HRC/19/55/Add.1, February 6, 2012,</w:t>
      </w:r>
      <w:hyperlink r:id="rId44">
        <w:r w:rsidRPr="00122AE5">
          <w:rPr>
            <w:rFonts w:ascii="Times New Roman" w:eastAsia="Times New Roman" w:hAnsi="Times New Roman" w:cs="Times New Roman"/>
            <w:sz w:val="20"/>
            <w:szCs w:val="20"/>
          </w:rPr>
          <w:t xml:space="preserve"> </w:t>
        </w:r>
      </w:hyperlink>
      <w:hyperlink r:id="rId45">
        <w:r w:rsidRPr="00122AE5">
          <w:rPr>
            <w:rFonts w:ascii="Times New Roman" w:eastAsia="Times New Roman" w:hAnsi="Times New Roman" w:cs="Times New Roman"/>
            <w:color w:val="1155CC"/>
            <w:sz w:val="20"/>
            <w:szCs w:val="20"/>
            <w:u w:val="single"/>
          </w:rPr>
          <w:t>https://www.ohchr.org/sites/default/files/Do</w:t>
        </w:r>
        <w:r w:rsidRPr="00122AE5">
          <w:rPr>
            <w:rFonts w:ascii="Times New Roman" w:eastAsia="Times New Roman" w:hAnsi="Times New Roman" w:cs="Times New Roman"/>
            <w:color w:val="1155CC"/>
            <w:sz w:val="20"/>
            <w:szCs w:val="20"/>
            <w:u w:val="single"/>
          </w:rPr>
          <w:t>c</w:t>
        </w:r>
        <w:r w:rsidRPr="00122AE5">
          <w:rPr>
            <w:rFonts w:ascii="Times New Roman" w:eastAsia="Times New Roman" w:hAnsi="Times New Roman" w:cs="Times New Roman"/>
            <w:color w:val="1155CC"/>
            <w:sz w:val="20"/>
            <w:szCs w:val="20"/>
            <w:u w:val="single"/>
          </w:rPr>
          <w:t>uments/Issues/Defenders/A-HRC-19-55-Add1.pdf</w:t>
        </w:r>
      </w:hyperlink>
      <w:r w:rsidRPr="00122AE5">
        <w:rPr>
          <w:rFonts w:ascii="Times New Roman" w:eastAsia="Times New Roman" w:hAnsi="Times New Roman" w:cs="Times New Roman"/>
          <w:sz w:val="20"/>
          <w:szCs w:val="20"/>
        </w:rPr>
        <w:t>.</w:t>
      </w:r>
    </w:p>
  </w:footnote>
  <w:footnote w:id="32">
    <w:p w14:paraId="0AF7D50B"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Guest Correspondent, “A Father’s 15-Year-Long Fight for Justice in Kashmir,” </w:t>
      </w:r>
      <w:r w:rsidRPr="00122AE5">
        <w:rPr>
          <w:rFonts w:ascii="Times New Roman" w:eastAsia="Times New Roman" w:hAnsi="Times New Roman" w:cs="Times New Roman"/>
          <w:i/>
          <w:iCs/>
          <w:sz w:val="20"/>
          <w:szCs w:val="20"/>
        </w:rPr>
        <w:t>Hostile Homelands</w:t>
      </w:r>
      <w:r w:rsidRPr="00122AE5">
        <w:rPr>
          <w:rFonts w:ascii="Times New Roman" w:eastAsia="Times New Roman" w:hAnsi="Times New Roman" w:cs="Times New Roman"/>
          <w:sz w:val="20"/>
          <w:szCs w:val="20"/>
        </w:rPr>
        <w:t>, June 14, 2025,</w:t>
      </w:r>
      <w:hyperlink r:id="rId46">
        <w:r w:rsidRPr="00122AE5">
          <w:rPr>
            <w:rFonts w:ascii="Times New Roman" w:eastAsia="Times New Roman" w:hAnsi="Times New Roman" w:cs="Times New Roman"/>
            <w:sz w:val="20"/>
            <w:szCs w:val="20"/>
          </w:rPr>
          <w:t xml:space="preserve"> </w:t>
        </w:r>
      </w:hyperlink>
      <w:hyperlink r:id="rId47">
        <w:r w:rsidRPr="00122AE5">
          <w:rPr>
            <w:rFonts w:ascii="Times New Roman" w:eastAsia="Times New Roman" w:hAnsi="Times New Roman" w:cs="Times New Roman"/>
            <w:color w:val="1155CC"/>
            <w:sz w:val="20"/>
            <w:szCs w:val="20"/>
            <w:u w:val="single"/>
          </w:rPr>
          <w:t>https://azadessa.substack.com/p/tufail-matoo-kashmir-india-tear-gas-j</w:t>
        </w:r>
        <w:r w:rsidRPr="00122AE5">
          <w:rPr>
            <w:rFonts w:ascii="Times New Roman" w:eastAsia="Times New Roman" w:hAnsi="Times New Roman" w:cs="Times New Roman"/>
            <w:color w:val="1155CC"/>
            <w:sz w:val="20"/>
            <w:szCs w:val="20"/>
            <w:u w:val="single"/>
          </w:rPr>
          <w:t>u</w:t>
        </w:r>
        <w:r w:rsidRPr="00122AE5">
          <w:rPr>
            <w:rFonts w:ascii="Times New Roman" w:eastAsia="Times New Roman" w:hAnsi="Times New Roman" w:cs="Times New Roman"/>
            <w:color w:val="1155CC"/>
            <w:sz w:val="20"/>
            <w:szCs w:val="20"/>
            <w:u w:val="single"/>
          </w:rPr>
          <w:t>stice</w:t>
        </w:r>
      </w:hyperlink>
      <w:r w:rsidRPr="00122AE5">
        <w:rPr>
          <w:rFonts w:ascii="Times New Roman" w:eastAsia="Times New Roman" w:hAnsi="Times New Roman" w:cs="Times New Roman"/>
          <w:sz w:val="20"/>
          <w:szCs w:val="20"/>
        </w:rPr>
        <w:t>.</w:t>
      </w:r>
    </w:p>
  </w:footnote>
  <w:footnote w:id="33">
    <w:p w14:paraId="60B4AF75"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w:t>
      </w:r>
      <w:proofErr w:type="spellStart"/>
      <w:r w:rsidRPr="00122AE5">
        <w:rPr>
          <w:rFonts w:ascii="Times New Roman" w:eastAsia="Times New Roman" w:hAnsi="Times New Roman" w:cs="Times New Roman"/>
          <w:sz w:val="20"/>
          <w:szCs w:val="20"/>
        </w:rPr>
        <w:t>Shrimoyee</w:t>
      </w:r>
      <w:proofErr w:type="spellEnd"/>
      <w:r w:rsidRPr="00122AE5">
        <w:rPr>
          <w:rFonts w:ascii="Times New Roman" w:eastAsia="Times New Roman" w:hAnsi="Times New Roman" w:cs="Times New Roman"/>
          <w:sz w:val="20"/>
          <w:szCs w:val="20"/>
        </w:rPr>
        <w:t xml:space="preserve"> Nandini Ghosh, “One Nation, One Flag, One Constitution?,” </w:t>
      </w:r>
      <w:r w:rsidRPr="00122AE5">
        <w:rPr>
          <w:rFonts w:ascii="Times New Roman" w:eastAsia="Times New Roman" w:hAnsi="Times New Roman" w:cs="Times New Roman"/>
          <w:i/>
          <w:iCs/>
          <w:sz w:val="20"/>
          <w:szCs w:val="20"/>
        </w:rPr>
        <w:t>RAIOT</w:t>
      </w:r>
      <w:r w:rsidRPr="00122AE5">
        <w:rPr>
          <w:rFonts w:ascii="Times New Roman" w:eastAsia="Times New Roman" w:hAnsi="Times New Roman" w:cs="Times New Roman"/>
          <w:sz w:val="20"/>
          <w:szCs w:val="20"/>
        </w:rPr>
        <w:t>, September 16, 2019,</w:t>
      </w:r>
      <w:hyperlink r:id="rId48">
        <w:r w:rsidRPr="00122AE5">
          <w:rPr>
            <w:rFonts w:ascii="Times New Roman" w:eastAsia="Times New Roman" w:hAnsi="Times New Roman" w:cs="Times New Roman"/>
            <w:sz w:val="20"/>
            <w:szCs w:val="20"/>
          </w:rPr>
          <w:t xml:space="preserve"> </w:t>
        </w:r>
      </w:hyperlink>
      <w:hyperlink r:id="rId49">
        <w:r w:rsidRPr="00122AE5">
          <w:rPr>
            <w:rFonts w:ascii="Times New Roman" w:eastAsia="Times New Roman" w:hAnsi="Times New Roman" w:cs="Times New Roman"/>
            <w:color w:val="1155CC"/>
            <w:sz w:val="20"/>
            <w:szCs w:val="20"/>
            <w:u w:val="single"/>
          </w:rPr>
          <w:t>https://raiot.in/dismantling-370-in-kashmir-part-1/</w:t>
        </w:r>
      </w:hyperlink>
    </w:p>
  </w:footnote>
  <w:footnote w:id="34">
    <w:p w14:paraId="0EBBF8A5" w14:textId="77777777" w:rsidR="004226F9" w:rsidRPr="00122AE5" w:rsidRDefault="00000000">
      <w:pPr>
        <w:spacing w:line="240" w:lineRule="auto"/>
        <w:rPr>
          <w:rFonts w:ascii="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“‘Demographic Flooding’: India Introduces New Kashmir Domicile Law,” </w:t>
      </w:r>
      <w:r w:rsidRPr="00122AE5">
        <w:rPr>
          <w:rFonts w:ascii="Times New Roman" w:eastAsia="Times New Roman" w:hAnsi="Times New Roman" w:cs="Times New Roman"/>
          <w:i/>
          <w:iCs/>
          <w:sz w:val="20"/>
          <w:szCs w:val="20"/>
        </w:rPr>
        <w:t>Al Jazeera</w:t>
      </w:r>
      <w:r w:rsidRPr="00122AE5">
        <w:rPr>
          <w:rFonts w:ascii="Times New Roman" w:eastAsia="Times New Roman" w:hAnsi="Times New Roman" w:cs="Times New Roman"/>
          <w:sz w:val="20"/>
          <w:szCs w:val="20"/>
        </w:rPr>
        <w:t>, April 1, 2020,</w:t>
      </w:r>
      <w:hyperlink r:id="rId50">
        <w:r w:rsidRPr="00122AE5">
          <w:rPr>
            <w:rFonts w:ascii="Times New Roman" w:eastAsia="Times New Roman" w:hAnsi="Times New Roman" w:cs="Times New Roman"/>
            <w:sz w:val="20"/>
            <w:szCs w:val="20"/>
          </w:rPr>
          <w:t xml:space="preserve"> </w:t>
        </w:r>
      </w:hyperlink>
      <w:hyperlink r:id="rId51">
        <w:r w:rsidRPr="00122AE5">
          <w:rPr>
            <w:rFonts w:ascii="Times New Roman" w:eastAsia="Times New Roman" w:hAnsi="Times New Roman" w:cs="Times New Roman"/>
            <w:color w:val="1155CC"/>
            <w:sz w:val="20"/>
            <w:szCs w:val="20"/>
            <w:u w:val="single"/>
          </w:rPr>
          <w:t>https://www.aljazeera.com/news/2020/4/1/demographic-flooding-india-introduces-new-kashmir-domicile-law</w:t>
        </w:r>
      </w:hyperlink>
      <w:r w:rsidRPr="00122AE5">
        <w:rPr>
          <w:rFonts w:ascii="Times New Roman" w:hAnsi="Times New Roman" w:cs="Times New Roman"/>
          <w:sz w:val="20"/>
          <w:szCs w:val="20"/>
        </w:rPr>
        <w:t xml:space="preserve"> </w:t>
      </w:r>
    </w:p>
  </w:footnote>
  <w:footnote w:id="35">
    <w:p w14:paraId="5C3E7CF3"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International Federation for Human Rights (FIDH), </w:t>
      </w:r>
      <w:r w:rsidRPr="00122AE5">
        <w:rPr>
          <w:rFonts w:ascii="Times New Roman" w:eastAsia="Times New Roman" w:hAnsi="Times New Roman" w:cs="Times New Roman"/>
          <w:i/>
          <w:iCs/>
          <w:sz w:val="20"/>
          <w:szCs w:val="20"/>
        </w:rPr>
        <w:t>Your Land Is Our Land: India’s Land Rights Violations in Kashmir</w:t>
      </w:r>
      <w:r w:rsidRPr="00122AE5">
        <w:rPr>
          <w:rFonts w:ascii="Times New Roman" w:eastAsia="Times New Roman" w:hAnsi="Times New Roman" w:cs="Times New Roman"/>
          <w:sz w:val="20"/>
          <w:szCs w:val="20"/>
        </w:rPr>
        <w:t>, no. 832a (Paris: FIDH, October 2024),</w:t>
      </w:r>
      <w:hyperlink r:id="rId52">
        <w:r w:rsidRPr="00122AE5">
          <w:rPr>
            <w:rFonts w:ascii="Times New Roman" w:eastAsia="Times New Roman" w:hAnsi="Times New Roman" w:cs="Times New Roman"/>
            <w:sz w:val="20"/>
            <w:szCs w:val="20"/>
          </w:rPr>
          <w:t xml:space="preserve"> </w:t>
        </w:r>
      </w:hyperlink>
      <w:hyperlink r:id="rId53">
        <w:r w:rsidRPr="00122AE5">
          <w:rPr>
            <w:rFonts w:ascii="Times New Roman" w:eastAsia="Times New Roman" w:hAnsi="Times New Roman" w:cs="Times New Roman"/>
            <w:color w:val="1155CC"/>
            <w:sz w:val="20"/>
            <w:szCs w:val="20"/>
            <w:u w:val="single"/>
          </w:rPr>
          <w:t>https://www.fidh.org/IMG/pdf/kashmir832a.pdf</w:t>
        </w:r>
      </w:hyperlink>
    </w:p>
  </w:footnote>
  <w:footnote w:id="36">
    <w:p w14:paraId="644C5A28"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Al Jazeera Staff, “Uproar in Kashmir as India Allows Voting Rights to Non-Locals,” </w:t>
      </w:r>
      <w:r w:rsidRPr="00122AE5">
        <w:rPr>
          <w:rFonts w:ascii="Times New Roman" w:eastAsia="Times New Roman" w:hAnsi="Times New Roman" w:cs="Times New Roman"/>
          <w:i/>
          <w:iCs/>
          <w:sz w:val="20"/>
          <w:szCs w:val="20"/>
        </w:rPr>
        <w:t>Al Jazeera</w:t>
      </w:r>
      <w:r w:rsidRPr="00122AE5">
        <w:rPr>
          <w:rFonts w:ascii="Times New Roman" w:eastAsia="Times New Roman" w:hAnsi="Times New Roman" w:cs="Times New Roman"/>
          <w:sz w:val="20"/>
          <w:szCs w:val="20"/>
        </w:rPr>
        <w:t>, August 19, 2022,</w:t>
      </w:r>
      <w:hyperlink r:id="rId54">
        <w:r w:rsidRPr="00122AE5">
          <w:rPr>
            <w:rFonts w:ascii="Times New Roman" w:eastAsia="Times New Roman" w:hAnsi="Times New Roman" w:cs="Times New Roman"/>
            <w:sz w:val="20"/>
            <w:szCs w:val="20"/>
          </w:rPr>
          <w:t xml:space="preserve"> </w:t>
        </w:r>
      </w:hyperlink>
      <w:hyperlink r:id="rId55">
        <w:r w:rsidRPr="00122AE5">
          <w:rPr>
            <w:rFonts w:ascii="Times New Roman" w:eastAsia="Times New Roman" w:hAnsi="Times New Roman" w:cs="Times New Roman"/>
            <w:color w:val="1155CC"/>
            <w:sz w:val="20"/>
            <w:szCs w:val="20"/>
            <w:u w:val="single"/>
          </w:rPr>
          <w:t>https://www.aljazeera.com/news/2022/8/19/uproar-in-kashmir-as-india-allows-voting-rights-to-non-locals</w:t>
        </w:r>
      </w:hyperlink>
      <w:r w:rsidRPr="00122AE5">
        <w:rPr>
          <w:rFonts w:ascii="Times New Roman" w:eastAsia="Times New Roman" w:hAnsi="Times New Roman" w:cs="Times New Roman"/>
          <w:sz w:val="20"/>
          <w:szCs w:val="20"/>
        </w:rPr>
        <w:t>.</w:t>
      </w:r>
    </w:p>
  </w:footnote>
  <w:footnote w:id="37">
    <w:p w14:paraId="602B8F3D"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Rupam Jain and Kanupriya Kapoor, “How India’s Ruling Party Is Tightening Its Grip on Kashmir,” </w:t>
      </w:r>
      <w:r w:rsidRPr="00122AE5">
        <w:rPr>
          <w:rFonts w:ascii="Times New Roman" w:eastAsia="Times New Roman" w:hAnsi="Times New Roman" w:cs="Times New Roman"/>
          <w:i/>
          <w:iCs/>
          <w:sz w:val="20"/>
          <w:szCs w:val="20"/>
        </w:rPr>
        <w:t>Reuters</w:t>
      </w:r>
      <w:r w:rsidRPr="00122AE5">
        <w:rPr>
          <w:rFonts w:ascii="Times New Roman" w:eastAsia="Times New Roman" w:hAnsi="Times New Roman" w:cs="Times New Roman"/>
          <w:sz w:val="20"/>
          <w:szCs w:val="20"/>
        </w:rPr>
        <w:t xml:space="preserve">, January 12, 2023, republished by </w:t>
      </w:r>
      <w:r w:rsidRPr="00122AE5">
        <w:rPr>
          <w:rFonts w:ascii="Times New Roman" w:eastAsia="Times New Roman" w:hAnsi="Times New Roman" w:cs="Times New Roman"/>
          <w:i/>
          <w:iCs/>
          <w:sz w:val="20"/>
          <w:szCs w:val="20"/>
        </w:rPr>
        <w:t>Yahoo News</w:t>
      </w:r>
      <w:r w:rsidRPr="00122AE5">
        <w:rPr>
          <w:rFonts w:ascii="Times New Roman" w:eastAsia="Times New Roman" w:hAnsi="Times New Roman" w:cs="Times New Roman"/>
          <w:sz w:val="20"/>
          <w:szCs w:val="20"/>
        </w:rPr>
        <w:t>,</w:t>
      </w:r>
      <w:hyperlink r:id="rId56">
        <w:r w:rsidRPr="00122AE5">
          <w:rPr>
            <w:rFonts w:ascii="Times New Roman" w:eastAsia="Times New Roman" w:hAnsi="Times New Roman" w:cs="Times New Roman"/>
            <w:sz w:val="20"/>
            <w:szCs w:val="20"/>
          </w:rPr>
          <w:t xml:space="preserve"> </w:t>
        </w:r>
      </w:hyperlink>
      <w:hyperlink r:id="rId57">
        <w:r w:rsidRPr="00122AE5">
          <w:rPr>
            <w:rFonts w:ascii="Times New Roman" w:eastAsia="Times New Roman" w:hAnsi="Times New Roman" w:cs="Times New Roman"/>
            <w:color w:val="1155CC"/>
            <w:sz w:val="20"/>
            <w:szCs w:val="20"/>
            <w:u w:val="single"/>
          </w:rPr>
          <w:t>https://uk.news.yahoo.com/indias-ruling-party-tightening-grip-030435734.html</w:t>
        </w:r>
      </w:hyperlink>
      <w:r w:rsidRPr="00122AE5">
        <w:rPr>
          <w:rFonts w:ascii="Times New Roman" w:eastAsia="Times New Roman" w:hAnsi="Times New Roman" w:cs="Times New Roman"/>
          <w:sz w:val="20"/>
          <w:szCs w:val="20"/>
        </w:rPr>
        <w:t>.</w:t>
      </w:r>
    </w:p>
  </w:footnote>
  <w:footnote w:id="38">
    <w:p w14:paraId="022307C8"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hAnsi="Times New Roman" w:cs="Times New Roman"/>
          <w:sz w:val="20"/>
          <w:szCs w:val="20"/>
        </w:rPr>
        <w:t xml:space="preserve"> </w:t>
      </w:r>
      <w:r w:rsidRPr="00122AE5">
        <w:rPr>
          <w:rFonts w:ascii="Times New Roman" w:eastAsia="Times New Roman" w:hAnsi="Times New Roman" w:cs="Times New Roman"/>
          <w:sz w:val="20"/>
          <w:szCs w:val="20"/>
        </w:rPr>
        <w:t xml:space="preserve">Muzaffar Raina, “Valley Demography Plan, Hear It from BJP as </w:t>
      </w:r>
      <w:proofErr w:type="spellStart"/>
      <w:r w:rsidRPr="00122AE5">
        <w:rPr>
          <w:rFonts w:ascii="Times New Roman" w:eastAsia="Times New Roman" w:hAnsi="Times New Roman" w:cs="Times New Roman"/>
          <w:sz w:val="20"/>
          <w:szCs w:val="20"/>
        </w:rPr>
        <w:t>Chrungoo</w:t>
      </w:r>
      <w:proofErr w:type="spellEnd"/>
      <w:r w:rsidRPr="00122AE5">
        <w:rPr>
          <w:rFonts w:ascii="Times New Roman" w:eastAsia="Times New Roman" w:hAnsi="Times New Roman" w:cs="Times New Roman"/>
          <w:sz w:val="20"/>
          <w:szCs w:val="20"/>
        </w:rPr>
        <w:t xml:space="preserve"> Cites Hindu Settlement,” </w:t>
      </w:r>
      <w:r w:rsidRPr="00122AE5">
        <w:rPr>
          <w:rFonts w:ascii="Times New Roman" w:eastAsia="Times New Roman" w:hAnsi="Times New Roman" w:cs="Times New Roman"/>
          <w:i/>
          <w:iCs/>
          <w:sz w:val="20"/>
          <w:szCs w:val="20"/>
        </w:rPr>
        <w:t>The Telegraph India</w:t>
      </w:r>
      <w:r w:rsidRPr="00122AE5">
        <w:rPr>
          <w:rFonts w:ascii="Times New Roman" w:eastAsia="Times New Roman" w:hAnsi="Times New Roman" w:cs="Times New Roman"/>
          <w:sz w:val="20"/>
          <w:szCs w:val="20"/>
        </w:rPr>
        <w:t>, January 24, 2026,</w:t>
      </w:r>
      <w:hyperlink r:id="rId58">
        <w:r w:rsidRPr="00122AE5">
          <w:rPr>
            <w:rFonts w:ascii="Times New Roman" w:eastAsia="Times New Roman" w:hAnsi="Times New Roman" w:cs="Times New Roman"/>
            <w:sz w:val="20"/>
            <w:szCs w:val="20"/>
          </w:rPr>
          <w:t xml:space="preserve"> </w:t>
        </w:r>
      </w:hyperlink>
      <w:hyperlink r:id="rId59">
        <w:r w:rsidRPr="00122AE5">
          <w:rPr>
            <w:rFonts w:ascii="Times New Roman" w:eastAsia="Times New Roman" w:hAnsi="Times New Roman" w:cs="Times New Roman"/>
            <w:color w:val="1155CC"/>
            <w:sz w:val="20"/>
            <w:szCs w:val="20"/>
            <w:u w:val="single"/>
          </w:rPr>
          <w:t>https://www.telegraphindia.com/india/valley-demography-plan-hear-it-from-bjp-as-ashwani-kumar-chrungoo-cites-hindu-settlement-prnt/cid/2144122</w:t>
        </w:r>
      </w:hyperlink>
      <w:r w:rsidRPr="00122AE5">
        <w:rPr>
          <w:rFonts w:ascii="Times New Roman" w:eastAsia="Times New Roman" w:hAnsi="Times New Roman" w:cs="Times New Roman"/>
          <w:sz w:val="20"/>
          <w:szCs w:val="20"/>
        </w:rPr>
        <w:t>.</w:t>
      </w:r>
    </w:p>
  </w:footnote>
  <w:footnote w:id="39">
    <w:p w14:paraId="14EE375C"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KL News Network, “4,128 of 6,000 Transit Flats Completed for Kashmiri Migrants; Remaining to Be Ready by September,” </w:t>
      </w:r>
      <w:r w:rsidRPr="00122AE5">
        <w:rPr>
          <w:rFonts w:ascii="Times New Roman" w:eastAsia="Times New Roman" w:hAnsi="Times New Roman" w:cs="Times New Roman"/>
          <w:i/>
          <w:iCs/>
          <w:sz w:val="20"/>
          <w:szCs w:val="20"/>
        </w:rPr>
        <w:t>Kashmir Life</w:t>
      </w:r>
      <w:r w:rsidRPr="00122AE5">
        <w:rPr>
          <w:rFonts w:ascii="Times New Roman" w:eastAsia="Times New Roman" w:hAnsi="Times New Roman" w:cs="Times New Roman"/>
          <w:sz w:val="20"/>
          <w:szCs w:val="20"/>
        </w:rPr>
        <w:t>, March 10, 2026,</w:t>
      </w:r>
      <w:hyperlink r:id="rId60">
        <w:r w:rsidRPr="00122AE5">
          <w:rPr>
            <w:rFonts w:ascii="Times New Roman" w:eastAsia="Times New Roman" w:hAnsi="Times New Roman" w:cs="Times New Roman"/>
            <w:sz w:val="20"/>
            <w:szCs w:val="20"/>
          </w:rPr>
          <w:t xml:space="preserve"> </w:t>
        </w:r>
      </w:hyperlink>
      <w:hyperlink r:id="rId61">
        <w:r w:rsidRPr="00122AE5">
          <w:rPr>
            <w:rFonts w:ascii="Times New Roman" w:eastAsia="Times New Roman" w:hAnsi="Times New Roman" w:cs="Times New Roman"/>
            <w:color w:val="1155CC"/>
            <w:sz w:val="20"/>
            <w:szCs w:val="20"/>
            <w:u w:val="single"/>
          </w:rPr>
          <w:t>https://kashmirlife.net/4128-of-6000-transit-flats-completed-for-kashmiri-migrants-remaining-to-be-ready-by-september-427898/</w:t>
        </w:r>
      </w:hyperlink>
      <w:r w:rsidRPr="00122AE5">
        <w:rPr>
          <w:rFonts w:ascii="Times New Roman" w:eastAsia="Times New Roman" w:hAnsi="Times New Roman" w:cs="Times New Roman"/>
          <w:sz w:val="20"/>
          <w:szCs w:val="20"/>
        </w:rPr>
        <w:t>.</w:t>
      </w:r>
    </w:p>
  </w:footnote>
  <w:footnote w:id="40">
    <w:p w14:paraId="11CE84A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FIDH, Your Land Is Our Land, 3–4.</w:t>
      </w:r>
    </w:p>
  </w:footnote>
  <w:footnote w:id="41">
    <w:p w14:paraId="3AC3453F"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“Jammu and Kashmir to Get Delimitation Commission,” </w:t>
      </w:r>
      <w:r w:rsidRPr="00122AE5">
        <w:rPr>
          <w:rFonts w:ascii="Times New Roman" w:eastAsia="Times New Roman" w:hAnsi="Times New Roman" w:cs="Times New Roman"/>
          <w:i/>
          <w:iCs/>
          <w:sz w:val="20"/>
          <w:szCs w:val="20"/>
        </w:rPr>
        <w:t>The Hindu</w:t>
      </w:r>
      <w:r w:rsidRPr="00122AE5">
        <w:rPr>
          <w:rFonts w:ascii="Times New Roman" w:eastAsia="Times New Roman" w:hAnsi="Times New Roman" w:cs="Times New Roman"/>
          <w:sz w:val="20"/>
          <w:szCs w:val="20"/>
        </w:rPr>
        <w:t>, February 18, 2020,</w:t>
      </w:r>
      <w:hyperlink r:id="rId62">
        <w:r w:rsidRPr="00122AE5">
          <w:rPr>
            <w:rFonts w:ascii="Times New Roman" w:eastAsia="Times New Roman" w:hAnsi="Times New Roman" w:cs="Times New Roman"/>
            <w:sz w:val="20"/>
            <w:szCs w:val="20"/>
          </w:rPr>
          <w:t xml:space="preserve"> </w:t>
        </w:r>
      </w:hyperlink>
      <w:hyperlink r:id="rId63">
        <w:r w:rsidRPr="00122AE5">
          <w:rPr>
            <w:rFonts w:ascii="Times New Roman" w:eastAsia="Times New Roman" w:hAnsi="Times New Roman" w:cs="Times New Roman"/>
            <w:color w:val="1155CC"/>
            <w:sz w:val="20"/>
            <w:szCs w:val="20"/>
            <w:u w:val="single"/>
          </w:rPr>
          <w:t>https://www.thehindu.com/news/national/other-states/jammu-and-kashmir-to-get-delimitation-commission/article30846668.ece</w:t>
        </w:r>
      </w:hyperlink>
    </w:p>
  </w:footnote>
  <w:footnote w:id="42">
    <w:p w14:paraId="7044482B"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“Over 3.2 Lakh Reservation Certificates Issued In J&amp;K In 2 Yrs,” </w:t>
      </w:r>
      <w:r w:rsidRPr="00122AE5">
        <w:rPr>
          <w:rFonts w:ascii="Times New Roman" w:eastAsia="Times New Roman" w:hAnsi="Times New Roman" w:cs="Times New Roman"/>
          <w:i/>
          <w:iCs/>
          <w:sz w:val="20"/>
          <w:szCs w:val="20"/>
        </w:rPr>
        <w:t>Kashmir Observer</w:t>
      </w:r>
      <w:r w:rsidRPr="00122AE5">
        <w:rPr>
          <w:rFonts w:ascii="Times New Roman" w:eastAsia="Times New Roman" w:hAnsi="Times New Roman" w:cs="Times New Roman"/>
          <w:sz w:val="20"/>
          <w:szCs w:val="20"/>
        </w:rPr>
        <w:t>, April 4, 2026,</w:t>
      </w:r>
      <w:hyperlink r:id="rId64">
        <w:r w:rsidRPr="00122AE5">
          <w:rPr>
            <w:rFonts w:ascii="Times New Roman" w:eastAsia="Times New Roman" w:hAnsi="Times New Roman" w:cs="Times New Roman"/>
            <w:sz w:val="20"/>
            <w:szCs w:val="20"/>
          </w:rPr>
          <w:t xml:space="preserve"> </w:t>
        </w:r>
      </w:hyperlink>
      <w:hyperlink r:id="rId65">
        <w:r w:rsidRPr="00122AE5">
          <w:rPr>
            <w:rFonts w:ascii="Times New Roman" w:eastAsia="Times New Roman" w:hAnsi="Times New Roman" w:cs="Times New Roman"/>
            <w:color w:val="1155CC"/>
            <w:sz w:val="20"/>
            <w:szCs w:val="20"/>
            <w:u w:val="single"/>
          </w:rPr>
          <w:t>https://kashmirobserver.net/2026/04/04/over-3-2-lakh-reservation-certificates-issued-in-jk-in-2-yrs/</w:t>
        </w:r>
      </w:hyperlink>
      <w:r w:rsidRPr="00122AE5">
        <w:rPr>
          <w:rFonts w:ascii="Times New Roman" w:eastAsia="Times New Roman" w:hAnsi="Times New Roman" w:cs="Times New Roman"/>
          <w:sz w:val="20"/>
          <w:szCs w:val="20"/>
        </w:rPr>
        <w:t>.</w:t>
      </w:r>
    </w:p>
  </w:footnote>
  <w:footnote w:id="43">
    <w:p w14:paraId="06918200"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Ghosh, “One Nation, One Flag.”</w:t>
      </w:r>
    </w:p>
  </w:footnote>
  <w:footnote w:id="44">
    <w:p w14:paraId="1734EE87"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Office of the United Nations High Commissioner for Human Rights, “UN Rights Experts Urge India to End Communications Shutdown in Kashmir,” press release, August 22, 2019,</w:t>
      </w:r>
      <w:hyperlink r:id="rId66">
        <w:r w:rsidRPr="00122AE5">
          <w:rPr>
            <w:rFonts w:ascii="Times New Roman" w:eastAsia="Times New Roman" w:hAnsi="Times New Roman" w:cs="Times New Roman"/>
            <w:sz w:val="20"/>
            <w:szCs w:val="20"/>
          </w:rPr>
          <w:t xml:space="preserve"> </w:t>
        </w:r>
      </w:hyperlink>
      <w:hyperlink r:id="rId67">
        <w:r w:rsidRPr="00122AE5">
          <w:rPr>
            <w:rFonts w:ascii="Times New Roman" w:eastAsia="Times New Roman" w:hAnsi="Times New Roman" w:cs="Times New Roman"/>
            <w:color w:val="1155CC"/>
            <w:sz w:val="20"/>
            <w:szCs w:val="20"/>
            <w:u w:val="single"/>
          </w:rPr>
          <w:t>https://www.ohchr.org/en/press-releases/2019/08/un-rights-experts-urge-india-end-communications-shutdown-kashmir</w:t>
        </w:r>
      </w:hyperlink>
      <w:r w:rsidRPr="00122AE5">
        <w:rPr>
          <w:rFonts w:ascii="Times New Roman" w:eastAsia="Times New Roman" w:hAnsi="Times New Roman" w:cs="Times New Roman"/>
          <w:sz w:val="20"/>
          <w:szCs w:val="20"/>
        </w:rPr>
        <w:t>.</w:t>
      </w:r>
    </w:p>
  </w:footnote>
  <w:footnote w:id="45">
    <w:p w14:paraId="64AF712E"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Jammu Kashmir Coalition of Civil Society (JKCCS), </w:t>
      </w:r>
      <w:r w:rsidRPr="00122AE5">
        <w:rPr>
          <w:rFonts w:ascii="Times New Roman" w:eastAsia="Times New Roman" w:hAnsi="Times New Roman" w:cs="Times New Roman"/>
          <w:i/>
          <w:iCs/>
          <w:sz w:val="20"/>
          <w:szCs w:val="20"/>
        </w:rPr>
        <w:t>Kashmir’s Internet Siege: An Ongoing Assault on Digital Rights</w:t>
      </w:r>
      <w:r w:rsidRPr="00122AE5">
        <w:rPr>
          <w:rFonts w:ascii="Times New Roman" w:eastAsia="Times New Roman" w:hAnsi="Times New Roman" w:cs="Times New Roman"/>
          <w:sz w:val="20"/>
          <w:szCs w:val="20"/>
        </w:rPr>
        <w:t xml:space="preserve"> (Srinagar: JKCCS, August 2020),</w:t>
      </w:r>
      <w:hyperlink r:id="rId68">
        <w:r w:rsidRPr="00122AE5">
          <w:rPr>
            <w:rFonts w:ascii="Times New Roman" w:eastAsia="Times New Roman" w:hAnsi="Times New Roman" w:cs="Times New Roman"/>
            <w:sz w:val="20"/>
            <w:szCs w:val="20"/>
          </w:rPr>
          <w:t xml:space="preserve"> </w:t>
        </w:r>
      </w:hyperlink>
      <w:hyperlink r:id="rId69">
        <w:r w:rsidRPr="00122AE5">
          <w:rPr>
            <w:rFonts w:ascii="Times New Roman" w:eastAsia="Times New Roman" w:hAnsi="Times New Roman" w:cs="Times New Roman"/>
            <w:color w:val="1155CC"/>
            <w:sz w:val="20"/>
            <w:szCs w:val="20"/>
            <w:u w:val="single"/>
          </w:rPr>
          <w:t>https://jkccs.info/report-kashmirs-internet-siege/</w:t>
        </w:r>
      </w:hyperlink>
      <w:r w:rsidRPr="00122AE5">
        <w:rPr>
          <w:rFonts w:ascii="Times New Roman" w:eastAsia="Times New Roman" w:hAnsi="Times New Roman" w:cs="Times New Roman"/>
          <w:sz w:val="20"/>
          <w:szCs w:val="20"/>
        </w:rPr>
        <w:t>.</w:t>
      </w:r>
    </w:p>
  </w:footnote>
  <w:footnote w:id="46">
    <w:p w14:paraId="3995DE22"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The Observatory for the Protection of Human Rights Defenders, “Simultaneous NIA Raids on Human Rights Defenders’ Home, NGOs and Newspaper’s Offices,” World </w:t>
      </w:r>
      <w:proofErr w:type="spellStart"/>
      <w:r w:rsidRPr="00122AE5">
        <w:rPr>
          <w:rFonts w:ascii="Times New Roman" w:eastAsia="Times New Roman" w:hAnsi="Times New Roman" w:cs="Times New Roman"/>
          <w:sz w:val="20"/>
          <w:szCs w:val="20"/>
        </w:rPr>
        <w:t>Organisation</w:t>
      </w:r>
      <w:proofErr w:type="spellEnd"/>
      <w:r w:rsidRPr="00122AE5">
        <w:rPr>
          <w:rFonts w:ascii="Times New Roman" w:eastAsia="Times New Roman" w:hAnsi="Times New Roman" w:cs="Times New Roman"/>
          <w:sz w:val="20"/>
          <w:szCs w:val="20"/>
        </w:rPr>
        <w:t xml:space="preserve"> Against Torture (OMCT), urgent intervention IND 007 / 1020 / OBS 118, October 28, 2020,</w:t>
      </w:r>
      <w:hyperlink r:id="rId70">
        <w:r w:rsidRPr="00122AE5">
          <w:rPr>
            <w:rFonts w:ascii="Times New Roman" w:eastAsia="Times New Roman" w:hAnsi="Times New Roman" w:cs="Times New Roman"/>
            <w:sz w:val="20"/>
            <w:szCs w:val="20"/>
          </w:rPr>
          <w:t xml:space="preserve"> </w:t>
        </w:r>
      </w:hyperlink>
      <w:hyperlink r:id="rId71">
        <w:r w:rsidRPr="00122AE5">
          <w:rPr>
            <w:rFonts w:ascii="Times New Roman" w:eastAsia="Times New Roman" w:hAnsi="Times New Roman" w:cs="Times New Roman"/>
            <w:color w:val="1155CC"/>
            <w:sz w:val="20"/>
            <w:szCs w:val="20"/>
            <w:u w:val="single"/>
          </w:rPr>
          <w:t>https://www.omct.org/en/resources/urgent-interventions/simultaneous-nia-raids-on-human-rights-defenders-home-ngos-and-newspapers-offices</w:t>
        </w:r>
      </w:hyperlink>
      <w:r w:rsidRPr="00122AE5">
        <w:rPr>
          <w:rFonts w:ascii="Times New Roman" w:eastAsia="Times New Roman" w:hAnsi="Times New Roman" w:cs="Times New Roman"/>
          <w:sz w:val="20"/>
          <w:szCs w:val="20"/>
        </w:rPr>
        <w:t>.</w:t>
      </w:r>
    </w:p>
  </w:footnote>
  <w:footnote w:id="47">
    <w:p w14:paraId="457791D2"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Leoni Connah, “Double Lockdown in Kashmir during the Covid-19 Pandemic,” </w:t>
      </w:r>
      <w:r w:rsidRPr="00122AE5">
        <w:rPr>
          <w:rFonts w:ascii="Times New Roman" w:eastAsia="Times New Roman" w:hAnsi="Times New Roman" w:cs="Times New Roman"/>
          <w:i/>
          <w:iCs/>
          <w:sz w:val="20"/>
          <w:szCs w:val="20"/>
        </w:rPr>
        <w:t>Peace Review</w:t>
      </w:r>
      <w:r w:rsidRPr="00122AE5">
        <w:rPr>
          <w:rFonts w:ascii="Times New Roman" w:eastAsia="Times New Roman" w:hAnsi="Times New Roman" w:cs="Times New Roman"/>
          <w:sz w:val="20"/>
          <w:szCs w:val="20"/>
        </w:rPr>
        <w:t xml:space="preserve"> 33, no. 1 (2021): 33–38, https://doi.org/10.1080/10402659.2021.1956128.</w:t>
      </w:r>
    </w:p>
  </w:footnote>
  <w:footnote w:id="48">
    <w:p w14:paraId="17220C78"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Jammu Kashmir Coalition of Civil Society (JKCCS), “Bi-Annual HR Review: 229 Killings, 107 CASO’s, 55 Internet Shutdowns, 48 Properties Destroyed,” July 1, 2020,</w:t>
      </w:r>
      <w:hyperlink r:id="rId72">
        <w:r w:rsidRPr="00122AE5">
          <w:rPr>
            <w:rFonts w:ascii="Times New Roman" w:eastAsia="Times New Roman" w:hAnsi="Times New Roman" w:cs="Times New Roman"/>
            <w:sz w:val="20"/>
            <w:szCs w:val="20"/>
          </w:rPr>
          <w:t xml:space="preserve"> </w:t>
        </w:r>
      </w:hyperlink>
      <w:hyperlink r:id="rId73">
        <w:r w:rsidRPr="00122AE5">
          <w:rPr>
            <w:rFonts w:ascii="Times New Roman" w:eastAsia="Times New Roman" w:hAnsi="Times New Roman" w:cs="Times New Roman"/>
            <w:color w:val="1155CC"/>
            <w:sz w:val="20"/>
            <w:szCs w:val="20"/>
            <w:u w:val="single"/>
          </w:rPr>
          <w:t>https://jkccs.info/bi-annual-hr-review-229-killings-107-casos-55-internet-shutdowns-48-properties-destroyed/</w:t>
        </w:r>
      </w:hyperlink>
      <w:r w:rsidRPr="00122AE5">
        <w:rPr>
          <w:rFonts w:ascii="Times New Roman" w:eastAsia="Times New Roman" w:hAnsi="Times New Roman" w:cs="Times New Roman"/>
          <w:sz w:val="20"/>
          <w:szCs w:val="20"/>
        </w:rPr>
        <w:t>.</w:t>
      </w:r>
    </w:p>
  </w:footnote>
  <w:footnote w:id="49">
    <w:p w14:paraId="10450FA5"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Human Rights Watch and Internet Freedom Foundation, </w:t>
      </w:r>
      <w:r w:rsidRPr="00122AE5">
        <w:rPr>
          <w:rFonts w:ascii="Times New Roman" w:eastAsia="Times New Roman" w:hAnsi="Times New Roman" w:cs="Times New Roman"/>
          <w:i/>
          <w:iCs/>
          <w:sz w:val="20"/>
          <w:szCs w:val="20"/>
        </w:rPr>
        <w:t>“No Internet Means No Work, No Pay, No Food”: Internet Shutdowns Deny Access to Basic Rights in “Digital India”</w:t>
      </w:r>
      <w:r w:rsidRPr="00122AE5">
        <w:rPr>
          <w:rFonts w:ascii="Times New Roman" w:eastAsia="Times New Roman" w:hAnsi="Times New Roman" w:cs="Times New Roman"/>
          <w:sz w:val="20"/>
          <w:szCs w:val="20"/>
        </w:rPr>
        <w:t xml:space="preserve"> (New York: Human Rights Watch, June 14, 2023),</w:t>
      </w:r>
      <w:hyperlink r:id="rId74">
        <w:r w:rsidRPr="00122AE5">
          <w:rPr>
            <w:rFonts w:ascii="Times New Roman" w:eastAsia="Times New Roman" w:hAnsi="Times New Roman" w:cs="Times New Roman"/>
            <w:sz w:val="20"/>
            <w:szCs w:val="20"/>
          </w:rPr>
          <w:t xml:space="preserve"> </w:t>
        </w:r>
      </w:hyperlink>
      <w:hyperlink r:id="rId75">
        <w:r w:rsidRPr="00122AE5">
          <w:rPr>
            <w:rFonts w:ascii="Times New Roman" w:eastAsia="Times New Roman" w:hAnsi="Times New Roman" w:cs="Times New Roman"/>
            <w:color w:val="1155CC"/>
            <w:sz w:val="20"/>
            <w:szCs w:val="20"/>
            <w:u w:val="single"/>
          </w:rPr>
          <w:t>https://www.hrw.org/report/2023/06/14/no-internet-means-no-work-no-pay-no-food/internet-shutdowns-deny-access-basic</w:t>
        </w:r>
      </w:hyperlink>
      <w:r w:rsidRPr="00122AE5">
        <w:rPr>
          <w:rFonts w:ascii="Times New Roman" w:eastAsia="Times New Roman" w:hAnsi="Times New Roman" w:cs="Times New Roman"/>
          <w:sz w:val="20"/>
          <w:szCs w:val="20"/>
        </w:rPr>
        <w:t>.</w:t>
      </w:r>
    </w:p>
  </w:footnote>
  <w:footnote w:id="50">
    <w:p w14:paraId="4475DB52"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“In Pictures: How India’s Lockdowns Ruined Kashmir’s Economy,” </w:t>
      </w:r>
      <w:r w:rsidRPr="00122AE5">
        <w:rPr>
          <w:rFonts w:ascii="Times New Roman" w:eastAsia="Times New Roman" w:hAnsi="Times New Roman" w:cs="Times New Roman"/>
          <w:i/>
          <w:iCs/>
          <w:sz w:val="20"/>
          <w:szCs w:val="20"/>
        </w:rPr>
        <w:t>Al Jazeera</w:t>
      </w:r>
      <w:r w:rsidRPr="00122AE5">
        <w:rPr>
          <w:rFonts w:ascii="Times New Roman" w:eastAsia="Times New Roman" w:hAnsi="Times New Roman" w:cs="Times New Roman"/>
          <w:sz w:val="20"/>
          <w:szCs w:val="20"/>
        </w:rPr>
        <w:t>, August 3, 2020,</w:t>
      </w:r>
      <w:hyperlink r:id="rId76">
        <w:r w:rsidRPr="00122AE5">
          <w:rPr>
            <w:rFonts w:ascii="Times New Roman" w:eastAsia="Times New Roman" w:hAnsi="Times New Roman" w:cs="Times New Roman"/>
            <w:sz w:val="20"/>
            <w:szCs w:val="20"/>
          </w:rPr>
          <w:t xml:space="preserve"> </w:t>
        </w:r>
      </w:hyperlink>
      <w:hyperlink r:id="rId77">
        <w:r w:rsidRPr="00122AE5">
          <w:rPr>
            <w:rFonts w:ascii="Times New Roman" w:eastAsia="Times New Roman" w:hAnsi="Times New Roman" w:cs="Times New Roman"/>
            <w:color w:val="1155CC"/>
            <w:sz w:val="20"/>
            <w:szCs w:val="20"/>
            <w:u w:val="single"/>
          </w:rPr>
          <w:t>https://www.aljazeera.com/gallery/2020/8/3/in-pictures-how-indias-lockdowns-ruined-kashmirs-economy</w:t>
        </w:r>
      </w:hyperlink>
      <w:r w:rsidRPr="00122AE5">
        <w:rPr>
          <w:rFonts w:ascii="Times New Roman" w:eastAsia="Times New Roman" w:hAnsi="Times New Roman" w:cs="Times New Roman"/>
          <w:sz w:val="20"/>
          <w:szCs w:val="20"/>
        </w:rPr>
        <w:t>.</w:t>
      </w:r>
    </w:p>
  </w:footnote>
  <w:footnote w:id="51">
    <w:p w14:paraId="786BC355"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Ravinder Singh Robin, “Long-Term Visas, OCI Cards of Those Indulging in Anti-India Activities Revoked,” </w:t>
      </w:r>
      <w:r w:rsidRPr="00122AE5">
        <w:rPr>
          <w:rFonts w:ascii="Times New Roman" w:eastAsia="Times New Roman" w:hAnsi="Times New Roman" w:cs="Times New Roman"/>
          <w:i/>
          <w:iCs/>
          <w:sz w:val="20"/>
          <w:szCs w:val="20"/>
        </w:rPr>
        <w:t>Zee News</w:t>
      </w:r>
      <w:r w:rsidRPr="00122AE5">
        <w:rPr>
          <w:rFonts w:ascii="Times New Roman" w:eastAsia="Times New Roman" w:hAnsi="Times New Roman" w:cs="Times New Roman"/>
          <w:sz w:val="20"/>
          <w:szCs w:val="20"/>
        </w:rPr>
        <w:t>, October 26, 2021,</w:t>
      </w:r>
      <w:hyperlink r:id="rId78">
        <w:r w:rsidRPr="00122AE5">
          <w:rPr>
            <w:rFonts w:ascii="Times New Roman" w:eastAsia="Times New Roman" w:hAnsi="Times New Roman" w:cs="Times New Roman"/>
            <w:sz w:val="20"/>
            <w:szCs w:val="20"/>
          </w:rPr>
          <w:t xml:space="preserve"> </w:t>
        </w:r>
      </w:hyperlink>
      <w:hyperlink r:id="rId79">
        <w:r w:rsidRPr="00122AE5">
          <w:rPr>
            <w:rFonts w:ascii="Times New Roman" w:eastAsia="Times New Roman" w:hAnsi="Times New Roman" w:cs="Times New Roman"/>
            <w:color w:val="1155CC"/>
            <w:sz w:val="20"/>
            <w:szCs w:val="20"/>
            <w:u w:val="single"/>
          </w:rPr>
          <w:t>https://zeenews.india.com/india/long-term-visas-oci-cards-of-those-indulging-in-anti-india-activities-revoked-2405769.html</w:t>
        </w:r>
      </w:hyperlink>
      <w:r w:rsidRPr="00122AE5">
        <w:rPr>
          <w:rFonts w:ascii="Times New Roman" w:eastAsia="Times New Roman" w:hAnsi="Times New Roman" w:cs="Times New Roman"/>
          <w:sz w:val="20"/>
          <w:szCs w:val="20"/>
        </w:rPr>
        <w:t>.</w:t>
      </w:r>
    </w:p>
  </w:footnote>
  <w:footnote w:id="52">
    <w:p w14:paraId="59319F52"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Shakir Mir, “In J&amp;K, the Administration’s Extraordinary Measures Bypass Ordinary Law,” </w:t>
      </w:r>
      <w:r w:rsidRPr="00122AE5">
        <w:rPr>
          <w:rFonts w:ascii="Times New Roman" w:eastAsia="Times New Roman" w:hAnsi="Times New Roman" w:cs="Times New Roman"/>
          <w:i/>
          <w:iCs/>
          <w:sz w:val="20"/>
          <w:szCs w:val="20"/>
        </w:rPr>
        <w:t>The Quint</w:t>
      </w:r>
      <w:r w:rsidRPr="00122AE5">
        <w:rPr>
          <w:rFonts w:ascii="Times New Roman" w:eastAsia="Times New Roman" w:hAnsi="Times New Roman" w:cs="Times New Roman"/>
          <w:sz w:val="20"/>
          <w:szCs w:val="20"/>
        </w:rPr>
        <w:t>, September 30, 2021,</w:t>
      </w:r>
      <w:hyperlink r:id="rId80">
        <w:r w:rsidRPr="00122AE5">
          <w:rPr>
            <w:rFonts w:ascii="Times New Roman" w:eastAsia="Times New Roman" w:hAnsi="Times New Roman" w:cs="Times New Roman"/>
            <w:sz w:val="20"/>
            <w:szCs w:val="20"/>
          </w:rPr>
          <w:t xml:space="preserve"> </w:t>
        </w:r>
      </w:hyperlink>
      <w:hyperlink r:id="rId81">
        <w:r w:rsidRPr="00122AE5">
          <w:rPr>
            <w:rFonts w:ascii="Times New Roman" w:eastAsia="Times New Roman" w:hAnsi="Times New Roman" w:cs="Times New Roman"/>
            <w:color w:val="1155CC"/>
            <w:sz w:val="20"/>
            <w:szCs w:val="20"/>
            <w:u w:val="single"/>
          </w:rPr>
          <w:t>https://www.thequint.com/opinion/in-jammu-kashmir-the-administrations-extraordinary-measures-bypass-ordinary-law</w:t>
        </w:r>
      </w:hyperlink>
      <w:r w:rsidRPr="00122AE5">
        <w:rPr>
          <w:rFonts w:ascii="Times New Roman" w:eastAsia="Times New Roman" w:hAnsi="Times New Roman" w:cs="Times New Roman"/>
          <w:sz w:val="20"/>
          <w:szCs w:val="20"/>
        </w:rPr>
        <w:t>.</w:t>
      </w:r>
    </w:p>
  </w:footnote>
  <w:footnote w:id="53">
    <w:p w14:paraId="5FB9E7FA"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“‘Lockdown on Thoughts’: Kashmiris Slam India’s Free Speech Curbs,” </w:t>
      </w:r>
      <w:r w:rsidRPr="00122AE5">
        <w:rPr>
          <w:rFonts w:ascii="Times New Roman" w:eastAsia="Times New Roman" w:hAnsi="Times New Roman" w:cs="Times New Roman"/>
          <w:i/>
          <w:iCs/>
          <w:sz w:val="20"/>
          <w:szCs w:val="20"/>
        </w:rPr>
        <w:t>Al Jazeera</w:t>
      </w:r>
      <w:r w:rsidRPr="00122AE5">
        <w:rPr>
          <w:rFonts w:ascii="Times New Roman" w:eastAsia="Times New Roman" w:hAnsi="Times New Roman" w:cs="Times New Roman"/>
          <w:sz w:val="20"/>
          <w:szCs w:val="20"/>
        </w:rPr>
        <w:t>, March 29, 2021,</w:t>
      </w:r>
      <w:hyperlink r:id="rId82">
        <w:r w:rsidRPr="00122AE5">
          <w:rPr>
            <w:rFonts w:ascii="Times New Roman" w:eastAsia="Times New Roman" w:hAnsi="Times New Roman" w:cs="Times New Roman"/>
            <w:sz w:val="20"/>
            <w:szCs w:val="20"/>
          </w:rPr>
          <w:t xml:space="preserve"> </w:t>
        </w:r>
      </w:hyperlink>
      <w:hyperlink r:id="rId83">
        <w:r w:rsidRPr="00122AE5">
          <w:rPr>
            <w:rFonts w:ascii="Times New Roman" w:eastAsia="Times New Roman" w:hAnsi="Times New Roman" w:cs="Times New Roman"/>
            <w:color w:val="1155CC"/>
            <w:sz w:val="20"/>
            <w:szCs w:val="20"/>
            <w:u w:val="single"/>
          </w:rPr>
          <w:t>https://www.aljazeera.com/news/2021/3/29/lockdown-on-thoughts-kashmiris-slam-indias-free-speech-curbs</w:t>
        </w:r>
      </w:hyperlink>
      <w:r w:rsidRPr="00122AE5">
        <w:rPr>
          <w:rFonts w:ascii="Times New Roman" w:eastAsia="Times New Roman" w:hAnsi="Times New Roman" w:cs="Times New Roman"/>
          <w:sz w:val="20"/>
          <w:szCs w:val="20"/>
        </w:rPr>
        <w:t>.</w:t>
      </w:r>
    </w:p>
  </w:footnote>
  <w:footnote w:id="54">
    <w:p w14:paraId="7A053DD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Safwat Zargar, “Are Jammu and Kashmir’s New Reservation Rules Skewed Against the Majority?,” Scroll.in, June 9, 2024, </w:t>
      </w:r>
      <w:hyperlink r:id="rId84">
        <w:r w:rsidRPr="00122AE5">
          <w:rPr>
            <w:rFonts w:ascii="Times New Roman" w:eastAsia="Times New Roman" w:hAnsi="Times New Roman" w:cs="Times New Roman"/>
            <w:color w:val="1155CC"/>
            <w:sz w:val="20"/>
            <w:szCs w:val="20"/>
            <w:u w:val="single"/>
          </w:rPr>
          <w:t>https://scroll.in/article/1067419/are-jammu-and-kashmirs-new-reservation-rules-skewed-against-the-majority</w:t>
        </w:r>
      </w:hyperlink>
      <w:r w:rsidRPr="00122AE5">
        <w:rPr>
          <w:rFonts w:ascii="Times New Roman" w:eastAsia="Times New Roman" w:hAnsi="Times New Roman" w:cs="Times New Roman"/>
          <w:sz w:val="20"/>
          <w:szCs w:val="20"/>
        </w:rPr>
        <w:t xml:space="preserve">. </w:t>
      </w:r>
    </w:p>
  </w:footnote>
  <w:footnote w:id="55">
    <w:p w14:paraId="3621F051"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FIDH, </w:t>
      </w:r>
      <w:r w:rsidRPr="00122AE5">
        <w:rPr>
          <w:rFonts w:ascii="Times New Roman" w:eastAsia="Times New Roman" w:hAnsi="Times New Roman" w:cs="Times New Roman"/>
          <w:i/>
          <w:iCs/>
          <w:sz w:val="20"/>
          <w:szCs w:val="20"/>
        </w:rPr>
        <w:t>Your Land Is Our Land</w:t>
      </w:r>
      <w:r w:rsidRPr="00122AE5">
        <w:rPr>
          <w:rFonts w:ascii="Times New Roman" w:eastAsia="Times New Roman" w:hAnsi="Times New Roman" w:cs="Times New Roman"/>
          <w:sz w:val="20"/>
          <w:szCs w:val="20"/>
        </w:rPr>
        <w:t xml:space="preserve">. </w:t>
      </w:r>
    </w:p>
  </w:footnote>
  <w:footnote w:id="56">
    <w:p w14:paraId="4F0D2878"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Dr Raja Muzaffar Bhat, “Issuing Eviction Notices to Forest Dwellers Violates Apex Court Ruling,” </w:t>
      </w:r>
      <w:r w:rsidRPr="00122AE5">
        <w:rPr>
          <w:rFonts w:ascii="Times New Roman" w:eastAsia="Times New Roman" w:hAnsi="Times New Roman" w:cs="Times New Roman"/>
          <w:i/>
          <w:iCs/>
          <w:sz w:val="20"/>
          <w:szCs w:val="20"/>
        </w:rPr>
        <w:t>Kashmir Observer</w:t>
      </w:r>
      <w:r w:rsidRPr="00122AE5">
        <w:rPr>
          <w:rFonts w:ascii="Times New Roman" w:eastAsia="Times New Roman" w:hAnsi="Times New Roman" w:cs="Times New Roman"/>
          <w:sz w:val="20"/>
          <w:szCs w:val="20"/>
        </w:rPr>
        <w:t>, July 24, 2023,</w:t>
      </w:r>
      <w:hyperlink r:id="rId85">
        <w:r w:rsidRPr="00122AE5">
          <w:rPr>
            <w:rFonts w:ascii="Times New Roman" w:eastAsia="Times New Roman" w:hAnsi="Times New Roman" w:cs="Times New Roman"/>
            <w:sz w:val="20"/>
            <w:szCs w:val="20"/>
          </w:rPr>
          <w:t xml:space="preserve"> </w:t>
        </w:r>
      </w:hyperlink>
      <w:hyperlink r:id="rId86">
        <w:r w:rsidRPr="00122AE5">
          <w:rPr>
            <w:rFonts w:ascii="Times New Roman" w:eastAsia="Times New Roman" w:hAnsi="Times New Roman" w:cs="Times New Roman"/>
            <w:color w:val="1155CC"/>
            <w:sz w:val="20"/>
            <w:szCs w:val="20"/>
            <w:u w:val="single"/>
          </w:rPr>
          <w:t>https://kashmirobserver.net/2023/07/24/issuing-eviction-notices-to-forest-dwellers-violates-apex-court-ruling/</w:t>
        </w:r>
      </w:hyperlink>
      <w:r w:rsidRPr="00122AE5">
        <w:rPr>
          <w:rFonts w:ascii="Times New Roman" w:eastAsia="Times New Roman" w:hAnsi="Times New Roman" w:cs="Times New Roman"/>
          <w:sz w:val="20"/>
          <w:szCs w:val="20"/>
        </w:rPr>
        <w:t>.</w:t>
      </w:r>
    </w:p>
  </w:footnote>
  <w:footnote w:id="57">
    <w:p w14:paraId="46D663A7"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Mohammad Amin Mir, “How People Lose Land in Kashmir Without Even Knowing It,” </w:t>
      </w:r>
      <w:r w:rsidRPr="00122AE5">
        <w:rPr>
          <w:rFonts w:ascii="Times New Roman" w:eastAsia="Times New Roman" w:hAnsi="Times New Roman" w:cs="Times New Roman"/>
          <w:i/>
          <w:iCs/>
          <w:sz w:val="20"/>
          <w:szCs w:val="20"/>
        </w:rPr>
        <w:t>Kashmir Observer</w:t>
      </w:r>
      <w:r w:rsidRPr="00122AE5">
        <w:rPr>
          <w:rFonts w:ascii="Times New Roman" w:eastAsia="Times New Roman" w:hAnsi="Times New Roman" w:cs="Times New Roman"/>
          <w:sz w:val="20"/>
          <w:szCs w:val="20"/>
        </w:rPr>
        <w:t>, June 27, 2025,</w:t>
      </w:r>
      <w:hyperlink r:id="rId87">
        <w:r w:rsidRPr="00122AE5">
          <w:rPr>
            <w:rFonts w:ascii="Times New Roman" w:eastAsia="Times New Roman" w:hAnsi="Times New Roman" w:cs="Times New Roman"/>
            <w:sz w:val="20"/>
            <w:szCs w:val="20"/>
          </w:rPr>
          <w:t xml:space="preserve"> </w:t>
        </w:r>
      </w:hyperlink>
      <w:hyperlink r:id="rId88">
        <w:r w:rsidRPr="00122AE5">
          <w:rPr>
            <w:rFonts w:ascii="Times New Roman" w:eastAsia="Times New Roman" w:hAnsi="Times New Roman" w:cs="Times New Roman"/>
            <w:color w:val="1155CC"/>
            <w:sz w:val="20"/>
            <w:szCs w:val="20"/>
            <w:u w:val="single"/>
          </w:rPr>
          <w:t>https://kashmirobserver.net/2025/06/27/how-people-lose-land-in-kashmir-without-even-knowing-it/</w:t>
        </w:r>
      </w:hyperlink>
      <w:r w:rsidRPr="00122AE5">
        <w:rPr>
          <w:rFonts w:ascii="Times New Roman" w:eastAsia="Times New Roman" w:hAnsi="Times New Roman" w:cs="Times New Roman"/>
          <w:sz w:val="20"/>
          <w:szCs w:val="20"/>
        </w:rPr>
        <w:t>.</w:t>
      </w:r>
    </w:p>
  </w:footnote>
  <w:footnote w:id="58">
    <w:p w14:paraId="29B9D24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Muzaffar Raina, “Kashmir: Farmers Fear Losing Their Orchards as Railway Ministry Eyes Network Expansion,” </w:t>
      </w:r>
      <w:r w:rsidRPr="00122AE5">
        <w:rPr>
          <w:rFonts w:ascii="Times New Roman" w:eastAsia="Times New Roman" w:hAnsi="Times New Roman" w:cs="Times New Roman"/>
          <w:i/>
          <w:iCs/>
          <w:sz w:val="20"/>
          <w:szCs w:val="20"/>
        </w:rPr>
        <w:t>The Telegraph India</w:t>
      </w:r>
      <w:r w:rsidRPr="00122AE5">
        <w:rPr>
          <w:rFonts w:ascii="Times New Roman" w:eastAsia="Times New Roman" w:hAnsi="Times New Roman" w:cs="Times New Roman"/>
          <w:sz w:val="20"/>
          <w:szCs w:val="20"/>
        </w:rPr>
        <w:t>, March 14, 2024,</w:t>
      </w:r>
      <w:hyperlink r:id="rId89">
        <w:r w:rsidRPr="00122AE5">
          <w:rPr>
            <w:rFonts w:ascii="Times New Roman" w:eastAsia="Times New Roman" w:hAnsi="Times New Roman" w:cs="Times New Roman"/>
            <w:sz w:val="20"/>
            <w:szCs w:val="20"/>
          </w:rPr>
          <w:t xml:space="preserve"> </w:t>
        </w:r>
      </w:hyperlink>
      <w:hyperlink r:id="rId90">
        <w:r w:rsidRPr="00122AE5">
          <w:rPr>
            <w:rFonts w:ascii="Times New Roman" w:eastAsia="Times New Roman" w:hAnsi="Times New Roman" w:cs="Times New Roman"/>
            <w:color w:val="1155CC"/>
            <w:sz w:val="20"/>
            <w:szCs w:val="20"/>
            <w:u w:val="single"/>
          </w:rPr>
          <w:t>https://www.telegraphindia.com/india/kashmiri-farmers-protest-against-railroading-in-fear-of-losing-their-orchards-in-the-process/cid/2006721</w:t>
        </w:r>
      </w:hyperlink>
      <w:r w:rsidRPr="00122AE5">
        <w:rPr>
          <w:rFonts w:ascii="Times New Roman" w:eastAsia="Times New Roman" w:hAnsi="Times New Roman" w:cs="Times New Roman"/>
          <w:sz w:val="20"/>
          <w:szCs w:val="20"/>
        </w:rPr>
        <w:t>.</w:t>
      </w:r>
    </w:p>
  </w:footnote>
  <w:footnote w:id="59">
    <w:p w14:paraId="58C430F3"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Ishfaq Naseem, “Illegal Riverbed Mining Takes a Toll on Livelihoods in Kashmir,” </w:t>
      </w:r>
      <w:r w:rsidRPr="00122AE5">
        <w:rPr>
          <w:rFonts w:ascii="Times New Roman" w:eastAsia="Times New Roman" w:hAnsi="Times New Roman" w:cs="Times New Roman"/>
          <w:i/>
          <w:iCs/>
          <w:sz w:val="20"/>
          <w:szCs w:val="20"/>
        </w:rPr>
        <w:t>Outlook India</w:t>
      </w:r>
      <w:r w:rsidRPr="00122AE5">
        <w:rPr>
          <w:rFonts w:ascii="Times New Roman" w:eastAsia="Times New Roman" w:hAnsi="Times New Roman" w:cs="Times New Roman"/>
          <w:sz w:val="20"/>
          <w:szCs w:val="20"/>
        </w:rPr>
        <w:t>, February 19, 2026,</w:t>
      </w:r>
      <w:hyperlink r:id="rId91">
        <w:r w:rsidRPr="00122AE5">
          <w:rPr>
            <w:rFonts w:ascii="Times New Roman" w:eastAsia="Times New Roman" w:hAnsi="Times New Roman" w:cs="Times New Roman"/>
            <w:sz w:val="20"/>
            <w:szCs w:val="20"/>
          </w:rPr>
          <w:t xml:space="preserve"> </w:t>
        </w:r>
      </w:hyperlink>
      <w:hyperlink r:id="rId92">
        <w:r w:rsidRPr="00122AE5">
          <w:rPr>
            <w:rFonts w:ascii="Times New Roman" w:eastAsia="Times New Roman" w:hAnsi="Times New Roman" w:cs="Times New Roman"/>
            <w:color w:val="1155CC"/>
            <w:sz w:val="20"/>
            <w:szCs w:val="20"/>
            <w:u w:val="single"/>
          </w:rPr>
          <w:t>https://www.outlookindia.com/national/illegal-riverbed-mining-takes-a-toll-on-livelihoods-in-kashmir-2</w:t>
        </w:r>
      </w:hyperlink>
      <w:r w:rsidRPr="00122AE5">
        <w:rPr>
          <w:rFonts w:ascii="Times New Roman" w:eastAsia="Times New Roman" w:hAnsi="Times New Roman" w:cs="Times New Roman"/>
          <w:sz w:val="20"/>
          <w:szCs w:val="20"/>
        </w:rPr>
        <w:t>.</w:t>
      </w:r>
    </w:p>
  </w:footnote>
  <w:footnote w:id="60">
    <w:p w14:paraId="7996C798"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Amnesty International, “India: Counter-Terror Raids on Civil Society Groups Signal Escalating Crackdown on Dissent,” press release, October 29, 2020,</w:t>
      </w:r>
      <w:hyperlink r:id="rId93">
        <w:r w:rsidRPr="00122AE5">
          <w:rPr>
            <w:rFonts w:ascii="Times New Roman" w:eastAsia="Times New Roman" w:hAnsi="Times New Roman" w:cs="Times New Roman"/>
            <w:sz w:val="20"/>
            <w:szCs w:val="20"/>
          </w:rPr>
          <w:t xml:space="preserve"> </w:t>
        </w:r>
      </w:hyperlink>
      <w:hyperlink r:id="rId94">
        <w:r w:rsidRPr="00122AE5">
          <w:rPr>
            <w:rFonts w:ascii="Times New Roman" w:eastAsia="Times New Roman" w:hAnsi="Times New Roman" w:cs="Times New Roman"/>
            <w:color w:val="1155CC"/>
            <w:sz w:val="20"/>
            <w:szCs w:val="20"/>
            <w:u w:val="single"/>
          </w:rPr>
          <w:t>https://www.amnesty.org/en/latest/press-release/2020/10/india-counter-terror-raids-on-civil-society-groups-signal-escalating-crackdown-on-dissent/</w:t>
        </w:r>
      </w:hyperlink>
      <w:r w:rsidRPr="00122AE5">
        <w:rPr>
          <w:rFonts w:ascii="Times New Roman" w:eastAsia="Times New Roman" w:hAnsi="Times New Roman" w:cs="Times New Roman"/>
          <w:sz w:val="20"/>
          <w:szCs w:val="20"/>
        </w:rPr>
        <w:t>.</w:t>
      </w:r>
    </w:p>
  </w:footnote>
  <w:footnote w:id="61">
    <w:p w14:paraId="287412F3"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Ali Hassan, “‘My Phone Haunts Me’: Kashmiris Interrogated and Tortured by Cyber Police for Tweeting,” </w:t>
      </w:r>
      <w:r w:rsidRPr="00122AE5">
        <w:rPr>
          <w:rFonts w:ascii="Times New Roman" w:eastAsia="Times New Roman" w:hAnsi="Times New Roman" w:cs="Times New Roman"/>
          <w:i/>
          <w:iCs/>
          <w:sz w:val="20"/>
          <w:szCs w:val="20"/>
        </w:rPr>
        <w:t>The Intercept</w:t>
      </w:r>
      <w:r w:rsidRPr="00122AE5">
        <w:rPr>
          <w:rFonts w:ascii="Times New Roman" w:eastAsia="Times New Roman" w:hAnsi="Times New Roman" w:cs="Times New Roman"/>
          <w:sz w:val="20"/>
          <w:szCs w:val="20"/>
        </w:rPr>
        <w:t>, December 6, 2020,</w:t>
      </w:r>
      <w:hyperlink r:id="rId95">
        <w:r w:rsidRPr="00122AE5">
          <w:rPr>
            <w:rFonts w:ascii="Times New Roman" w:eastAsia="Times New Roman" w:hAnsi="Times New Roman" w:cs="Times New Roman"/>
            <w:sz w:val="20"/>
            <w:szCs w:val="20"/>
          </w:rPr>
          <w:t xml:space="preserve"> </w:t>
        </w:r>
      </w:hyperlink>
      <w:hyperlink r:id="rId96">
        <w:r w:rsidRPr="00122AE5">
          <w:rPr>
            <w:rFonts w:ascii="Times New Roman" w:eastAsia="Times New Roman" w:hAnsi="Times New Roman" w:cs="Times New Roman"/>
            <w:color w:val="1155CC"/>
            <w:sz w:val="20"/>
            <w:szCs w:val="20"/>
            <w:u w:val="single"/>
          </w:rPr>
          <w:t>https://theintercept.com/2020/12/06/kashmir-social-media-police/</w:t>
        </w:r>
      </w:hyperlink>
      <w:r w:rsidRPr="00122AE5">
        <w:rPr>
          <w:rFonts w:ascii="Times New Roman" w:eastAsia="Times New Roman" w:hAnsi="Times New Roman" w:cs="Times New Roman"/>
          <w:sz w:val="20"/>
          <w:szCs w:val="20"/>
        </w:rPr>
        <w:t>.</w:t>
      </w:r>
    </w:p>
  </w:footnote>
  <w:footnote w:id="62">
    <w:p w14:paraId="0807AA01"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Sonali Dhawan, “Kashmir Media at a ‘Breaking Point’ amid Rising Number of Journalist Detentions,” Committee to Protect Journalists, May 12, 2022,</w:t>
      </w:r>
      <w:hyperlink r:id="rId97">
        <w:r w:rsidRPr="00122AE5">
          <w:rPr>
            <w:rFonts w:ascii="Times New Roman" w:eastAsia="Times New Roman" w:hAnsi="Times New Roman" w:cs="Times New Roman"/>
            <w:sz w:val="20"/>
            <w:szCs w:val="20"/>
          </w:rPr>
          <w:t xml:space="preserve"> </w:t>
        </w:r>
      </w:hyperlink>
      <w:hyperlink r:id="rId98">
        <w:r w:rsidRPr="00122AE5">
          <w:rPr>
            <w:rFonts w:ascii="Times New Roman" w:eastAsia="Times New Roman" w:hAnsi="Times New Roman" w:cs="Times New Roman"/>
            <w:color w:val="1155CC"/>
            <w:sz w:val="20"/>
            <w:szCs w:val="20"/>
            <w:u w:val="single"/>
          </w:rPr>
          <w:t>https://cpj.org/2022/05/kashmir-media-at-a-breaking-point-amid-rising-number-of-journalist-detentions/</w:t>
        </w:r>
      </w:hyperlink>
      <w:r w:rsidRPr="00122AE5">
        <w:rPr>
          <w:rFonts w:ascii="Times New Roman" w:eastAsia="Times New Roman" w:hAnsi="Times New Roman" w:cs="Times New Roman"/>
          <w:sz w:val="20"/>
          <w:szCs w:val="20"/>
        </w:rPr>
        <w:t>.</w:t>
      </w:r>
    </w:p>
  </w:footnote>
  <w:footnote w:id="63">
    <w:p w14:paraId="2911A4E8"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Scholars at Risk, </w:t>
      </w:r>
      <w:r w:rsidRPr="00122AE5">
        <w:rPr>
          <w:rFonts w:ascii="Times New Roman" w:eastAsia="Times New Roman" w:hAnsi="Times New Roman" w:cs="Times New Roman"/>
          <w:i/>
          <w:iCs/>
          <w:sz w:val="20"/>
          <w:szCs w:val="20"/>
        </w:rPr>
        <w:t>Free to Think 2020: Responding to Attacks on Higher Education</w:t>
      </w:r>
      <w:r w:rsidRPr="00122AE5">
        <w:rPr>
          <w:rFonts w:ascii="Times New Roman" w:eastAsia="Times New Roman" w:hAnsi="Times New Roman" w:cs="Times New Roman"/>
          <w:sz w:val="20"/>
          <w:szCs w:val="20"/>
        </w:rPr>
        <w:t xml:space="preserve"> (New York: Scholars at Risk, 2020),</w:t>
      </w:r>
      <w:hyperlink r:id="rId99">
        <w:r w:rsidRPr="00122AE5">
          <w:rPr>
            <w:rFonts w:ascii="Times New Roman" w:eastAsia="Times New Roman" w:hAnsi="Times New Roman" w:cs="Times New Roman"/>
            <w:sz w:val="20"/>
            <w:szCs w:val="20"/>
          </w:rPr>
          <w:t xml:space="preserve"> </w:t>
        </w:r>
      </w:hyperlink>
      <w:hyperlink r:id="rId100">
        <w:r w:rsidRPr="00122AE5">
          <w:rPr>
            <w:rFonts w:ascii="Times New Roman" w:eastAsia="Times New Roman" w:hAnsi="Times New Roman" w:cs="Times New Roman"/>
            <w:color w:val="1155CC"/>
            <w:sz w:val="20"/>
            <w:szCs w:val="20"/>
            <w:u w:val="single"/>
          </w:rPr>
          <w:t>https://www.scholarsatrisk.org/resources/free-to-think-2020/</w:t>
        </w:r>
      </w:hyperlink>
      <w:r w:rsidRPr="00122AE5">
        <w:rPr>
          <w:rFonts w:ascii="Times New Roman" w:eastAsia="Times New Roman" w:hAnsi="Times New Roman" w:cs="Times New Roman"/>
          <w:sz w:val="20"/>
          <w:szCs w:val="20"/>
        </w:rPr>
        <w:t>.</w:t>
      </w:r>
    </w:p>
  </w:footnote>
  <w:footnote w:id="64">
    <w:p w14:paraId="24F02921"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Zac Crellin, “Kashmir Separatist Leader Dies in Custody,” </w:t>
      </w:r>
      <w:r w:rsidRPr="00122AE5">
        <w:rPr>
          <w:rFonts w:ascii="Times New Roman" w:eastAsia="Times New Roman" w:hAnsi="Times New Roman" w:cs="Times New Roman"/>
          <w:i/>
          <w:iCs/>
          <w:sz w:val="20"/>
          <w:szCs w:val="20"/>
        </w:rPr>
        <w:t>Deutsche Welle</w:t>
      </w:r>
      <w:r w:rsidRPr="00122AE5">
        <w:rPr>
          <w:rFonts w:ascii="Times New Roman" w:eastAsia="Times New Roman" w:hAnsi="Times New Roman" w:cs="Times New Roman"/>
          <w:sz w:val="20"/>
          <w:szCs w:val="20"/>
        </w:rPr>
        <w:t>, October 11, 2022,</w:t>
      </w:r>
      <w:hyperlink r:id="rId101">
        <w:r w:rsidRPr="00122AE5">
          <w:rPr>
            <w:rFonts w:ascii="Times New Roman" w:eastAsia="Times New Roman" w:hAnsi="Times New Roman" w:cs="Times New Roman"/>
            <w:sz w:val="20"/>
            <w:szCs w:val="20"/>
          </w:rPr>
          <w:t xml:space="preserve"> </w:t>
        </w:r>
      </w:hyperlink>
      <w:hyperlink r:id="rId102">
        <w:r w:rsidRPr="00122AE5">
          <w:rPr>
            <w:rFonts w:ascii="Times New Roman" w:eastAsia="Times New Roman" w:hAnsi="Times New Roman" w:cs="Times New Roman"/>
            <w:color w:val="1155CC"/>
            <w:sz w:val="20"/>
            <w:szCs w:val="20"/>
            <w:u w:val="single"/>
          </w:rPr>
          <w:t>https://www.dw.com/en/kashmir-separatist-leader-altaf-ahmad-shah-dies-in-custody/a-63403699</w:t>
        </w:r>
      </w:hyperlink>
    </w:p>
  </w:footnote>
  <w:footnote w:id="65">
    <w:p w14:paraId="2C66B074"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Amnesty International, </w:t>
      </w:r>
      <w:r w:rsidRPr="00122AE5">
        <w:rPr>
          <w:rFonts w:ascii="Times New Roman" w:eastAsia="Times New Roman" w:hAnsi="Times New Roman" w:cs="Times New Roman"/>
          <w:i/>
          <w:iCs/>
          <w:sz w:val="20"/>
          <w:szCs w:val="20"/>
        </w:rPr>
        <w:t>India: “We Are Being Punished by the Law”: Three Years of Abrogation of Article 370 in Jammu &amp; Kashmir</w:t>
      </w:r>
      <w:r w:rsidRPr="00122AE5">
        <w:rPr>
          <w:rFonts w:ascii="Times New Roman" w:eastAsia="Times New Roman" w:hAnsi="Times New Roman" w:cs="Times New Roman"/>
          <w:sz w:val="20"/>
          <w:szCs w:val="20"/>
        </w:rPr>
        <w:t>, ASA 20/5959/2022 (London: Amnesty International, September 2, 2022),</w:t>
      </w:r>
      <w:hyperlink r:id="rId103">
        <w:r w:rsidRPr="00122AE5">
          <w:rPr>
            <w:rFonts w:ascii="Times New Roman" w:eastAsia="Times New Roman" w:hAnsi="Times New Roman" w:cs="Times New Roman"/>
            <w:sz w:val="20"/>
            <w:szCs w:val="20"/>
          </w:rPr>
          <w:t xml:space="preserve"> </w:t>
        </w:r>
      </w:hyperlink>
      <w:hyperlink r:id="rId104">
        <w:r w:rsidRPr="00122AE5">
          <w:rPr>
            <w:rFonts w:ascii="Times New Roman" w:eastAsia="Times New Roman" w:hAnsi="Times New Roman" w:cs="Times New Roman"/>
            <w:color w:val="1155CC"/>
            <w:sz w:val="20"/>
            <w:szCs w:val="20"/>
            <w:u w:val="single"/>
          </w:rPr>
          <w:t>https://www.amnesty.org/en/documents/asa20/5959/2022/en/</w:t>
        </w:r>
      </w:hyperlink>
      <w:r w:rsidRPr="00122AE5">
        <w:rPr>
          <w:rFonts w:ascii="Times New Roman" w:eastAsia="Times New Roman" w:hAnsi="Times New Roman" w:cs="Times New Roman"/>
          <w:sz w:val="20"/>
          <w:szCs w:val="20"/>
        </w:rPr>
        <w:t>.</w:t>
      </w:r>
    </w:p>
  </w:footnote>
  <w:footnote w:id="66">
    <w:p w14:paraId="7A8C2755"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“‘Lockdown on Thoughts,’” </w:t>
      </w:r>
      <w:r w:rsidRPr="00122AE5">
        <w:rPr>
          <w:rFonts w:ascii="Times New Roman" w:eastAsia="Times New Roman" w:hAnsi="Times New Roman" w:cs="Times New Roman"/>
          <w:i/>
          <w:iCs/>
          <w:sz w:val="20"/>
          <w:szCs w:val="20"/>
        </w:rPr>
        <w:t>Al Jazeera</w:t>
      </w:r>
      <w:r w:rsidRPr="00122AE5">
        <w:rPr>
          <w:rFonts w:ascii="Times New Roman" w:eastAsia="Times New Roman" w:hAnsi="Times New Roman" w:cs="Times New Roman"/>
          <w:sz w:val="20"/>
          <w:szCs w:val="20"/>
        </w:rPr>
        <w:t>.</w:t>
      </w:r>
    </w:p>
  </w:footnote>
  <w:footnote w:id="67">
    <w:p w14:paraId="6DCDD5DF"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w:t>
      </w:r>
      <w:proofErr w:type="spellStart"/>
      <w:r w:rsidRPr="00122AE5">
        <w:rPr>
          <w:rFonts w:ascii="Times New Roman" w:eastAsia="Times New Roman" w:hAnsi="Times New Roman" w:cs="Times New Roman"/>
          <w:sz w:val="20"/>
          <w:szCs w:val="20"/>
        </w:rPr>
        <w:t>Bashaarat</w:t>
      </w:r>
      <w:proofErr w:type="spellEnd"/>
      <w:r w:rsidRPr="00122AE5">
        <w:rPr>
          <w:rFonts w:ascii="Times New Roman" w:eastAsia="Times New Roman" w:hAnsi="Times New Roman" w:cs="Times New Roman"/>
          <w:sz w:val="20"/>
          <w:szCs w:val="20"/>
        </w:rPr>
        <w:t xml:space="preserve"> Masood, “Jammu and Kashmir: Two Clerics, 5 Jamaat Activists Held, Booked under PSA,” </w:t>
      </w:r>
      <w:r w:rsidRPr="00122AE5">
        <w:rPr>
          <w:rFonts w:ascii="Times New Roman" w:eastAsia="Times New Roman" w:hAnsi="Times New Roman" w:cs="Times New Roman"/>
          <w:i/>
          <w:iCs/>
          <w:sz w:val="20"/>
          <w:szCs w:val="20"/>
        </w:rPr>
        <w:t>The Indian Express</w:t>
      </w:r>
      <w:r w:rsidRPr="00122AE5">
        <w:rPr>
          <w:rFonts w:ascii="Times New Roman" w:eastAsia="Times New Roman" w:hAnsi="Times New Roman" w:cs="Times New Roman"/>
          <w:sz w:val="20"/>
          <w:szCs w:val="20"/>
        </w:rPr>
        <w:t>, September 16, 2022,</w:t>
      </w:r>
      <w:hyperlink r:id="rId105">
        <w:r w:rsidRPr="00122AE5">
          <w:rPr>
            <w:rFonts w:ascii="Times New Roman" w:eastAsia="Times New Roman" w:hAnsi="Times New Roman" w:cs="Times New Roman"/>
            <w:sz w:val="20"/>
            <w:szCs w:val="20"/>
          </w:rPr>
          <w:t xml:space="preserve"> </w:t>
        </w:r>
      </w:hyperlink>
      <w:hyperlink r:id="rId106">
        <w:r w:rsidRPr="00122AE5">
          <w:rPr>
            <w:rFonts w:ascii="Times New Roman" w:eastAsia="Times New Roman" w:hAnsi="Times New Roman" w:cs="Times New Roman"/>
            <w:color w:val="1155CC"/>
            <w:sz w:val="20"/>
            <w:szCs w:val="20"/>
            <w:u w:val="single"/>
          </w:rPr>
          <w:t>https://indianexpress.com/article/cities/srinagar/jammu-and-kashmir-2-clerics-5-jamaat-activists-held-booked-under-psa-8153956/</w:t>
        </w:r>
      </w:hyperlink>
      <w:r w:rsidRPr="00122AE5">
        <w:rPr>
          <w:rFonts w:ascii="Times New Roman" w:eastAsia="Times New Roman" w:hAnsi="Times New Roman" w:cs="Times New Roman"/>
          <w:sz w:val="20"/>
          <w:szCs w:val="20"/>
        </w:rPr>
        <w:t>.</w:t>
      </w:r>
    </w:p>
  </w:footnote>
  <w:footnote w:id="68">
    <w:p w14:paraId="0C92BEBB"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“Closure of Mosques on Fridays Hurting Religious Sentiments of People: MMU,” </w:t>
      </w:r>
      <w:r w:rsidRPr="00122AE5">
        <w:rPr>
          <w:rFonts w:ascii="Times New Roman" w:eastAsia="Times New Roman" w:hAnsi="Times New Roman" w:cs="Times New Roman"/>
          <w:i/>
          <w:iCs/>
          <w:sz w:val="20"/>
          <w:szCs w:val="20"/>
        </w:rPr>
        <w:t>Kashmir Observer</w:t>
      </w:r>
      <w:r w:rsidRPr="00122AE5">
        <w:rPr>
          <w:rFonts w:ascii="Times New Roman" w:eastAsia="Times New Roman" w:hAnsi="Times New Roman" w:cs="Times New Roman"/>
          <w:sz w:val="20"/>
          <w:szCs w:val="20"/>
        </w:rPr>
        <w:t>, August 20, 2021,</w:t>
      </w:r>
      <w:hyperlink r:id="rId107">
        <w:r w:rsidRPr="00122AE5">
          <w:rPr>
            <w:rFonts w:ascii="Times New Roman" w:eastAsia="Times New Roman" w:hAnsi="Times New Roman" w:cs="Times New Roman"/>
            <w:sz w:val="20"/>
            <w:szCs w:val="20"/>
          </w:rPr>
          <w:t xml:space="preserve"> </w:t>
        </w:r>
      </w:hyperlink>
      <w:hyperlink r:id="rId108">
        <w:r w:rsidRPr="00122AE5">
          <w:rPr>
            <w:rFonts w:ascii="Times New Roman" w:eastAsia="Times New Roman" w:hAnsi="Times New Roman" w:cs="Times New Roman"/>
            <w:color w:val="1155CC"/>
            <w:sz w:val="20"/>
            <w:szCs w:val="20"/>
            <w:u w:val="single"/>
          </w:rPr>
          <w:t>https://kashmirobserver.net/2021/08/20/closure-of-mosques-on-fridays-hurting-religious-sentiments-of-peoplemmu/</w:t>
        </w:r>
      </w:hyperlink>
      <w:r w:rsidRPr="00122AE5">
        <w:rPr>
          <w:rFonts w:ascii="Times New Roman" w:eastAsia="Times New Roman" w:hAnsi="Times New Roman" w:cs="Times New Roman"/>
          <w:sz w:val="20"/>
          <w:szCs w:val="20"/>
        </w:rPr>
        <w:t>.</w:t>
      </w:r>
    </w:p>
  </w:footnote>
  <w:footnote w:id="69">
    <w:p w14:paraId="74ABC301" w14:textId="77777777" w:rsidR="004226F9" w:rsidRPr="00122AE5"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Press Trust of India, “No Shab-e-Qadr, Jumat-ul-Vida Prayers at Srinagar’s Jamia Masjid: Kashmir Authorities,” </w:t>
      </w:r>
      <w:r w:rsidRPr="00122AE5">
        <w:rPr>
          <w:rFonts w:ascii="Times New Roman" w:eastAsia="Times New Roman" w:hAnsi="Times New Roman" w:cs="Times New Roman"/>
          <w:i/>
          <w:iCs/>
          <w:sz w:val="20"/>
          <w:szCs w:val="20"/>
        </w:rPr>
        <w:t>Hindustan Times</w:t>
      </w:r>
      <w:r w:rsidRPr="00122AE5">
        <w:rPr>
          <w:rFonts w:ascii="Times New Roman" w:eastAsia="Times New Roman" w:hAnsi="Times New Roman" w:cs="Times New Roman"/>
          <w:sz w:val="20"/>
          <w:szCs w:val="20"/>
        </w:rPr>
        <w:t>, April 28, 2022,</w:t>
      </w:r>
      <w:hyperlink r:id="rId109">
        <w:r w:rsidRPr="00122AE5">
          <w:rPr>
            <w:rFonts w:ascii="Times New Roman" w:eastAsia="Times New Roman" w:hAnsi="Times New Roman" w:cs="Times New Roman"/>
            <w:sz w:val="20"/>
            <w:szCs w:val="20"/>
          </w:rPr>
          <w:t xml:space="preserve"> </w:t>
        </w:r>
      </w:hyperlink>
      <w:hyperlink r:id="rId110">
        <w:r w:rsidRPr="00122AE5">
          <w:rPr>
            <w:rFonts w:ascii="Times New Roman" w:eastAsia="Times New Roman" w:hAnsi="Times New Roman" w:cs="Times New Roman"/>
            <w:color w:val="1155CC"/>
            <w:sz w:val="20"/>
            <w:szCs w:val="20"/>
            <w:u w:val="single"/>
          </w:rPr>
          <w:t>https://www.hindustantimes.com/india-news/no-shab-e-qadr-jumat-ul-vida-prayers-at-jamia-masjid-kashmir-authorities-101651164959230.html</w:t>
        </w:r>
      </w:hyperlink>
      <w:r w:rsidRPr="00122AE5">
        <w:rPr>
          <w:rFonts w:ascii="Times New Roman" w:eastAsia="Times New Roman" w:hAnsi="Times New Roman" w:cs="Times New Roman"/>
          <w:sz w:val="20"/>
          <w:szCs w:val="20"/>
        </w:rPr>
        <w:t>.</w:t>
      </w:r>
    </w:p>
  </w:footnote>
  <w:footnote w:id="70">
    <w:p w14:paraId="7C64EA9B" w14:textId="77777777" w:rsidR="004226F9" w:rsidRDefault="00000000">
      <w:pPr>
        <w:spacing w:line="240" w:lineRule="auto"/>
        <w:rPr>
          <w:rFonts w:ascii="Times New Roman" w:eastAsia="Times New Roman" w:hAnsi="Times New Roman" w:cs="Times New Roman"/>
          <w:sz w:val="20"/>
          <w:szCs w:val="20"/>
        </w:rPr>
      </w:pPr>
      <w:r w:rsidRPr="00122AE5">
        <w:rPr>
          <w:rFonts w:ascii="Times New Roman" w:hAnsi="Times New Roman" w:cs="Times New Roman"/>
          <w:sz w:val="20"/>
          <w:szCs w:val="20"/>
          <w:vertAlign w:val="superscript"/>
        </w:rPr>
        <w:footnoteRef/>
      </w:r>
      <w:r w:rsidRPr="00122AE5">
        <w:rPr>
          <w:rFonts w:ascii="Times New Roman" w:eastAsia="Times New Roman" w:hAnsi="Times New Roman" w:cs="Times New Roman"/>
          <w:sz w:val="20"/>
          <w:szCs w:val="20"/>
        </w:rPr>
        <w:t xml:space="preserve"> KL News Network, “Baramulla School for Physically Challenged Asks Staff to Avoid Hijab,” </w:t>
      </w:r>
      <w:r w:rsidRPr="00122AE5">
        <w:rPr>
          <w:rFonts w:ascii="Times New Roman" w:eastAsia="Times New Roman" w:hAnsi="Times New Roman" w:cs="Times New Roman"/>
          <w:i/>
          <w:iCs/>
          <w:sz w:val="20"/>
          <w:szCs w:val="20"/>
        </w:rPr>
        <w:t>Kashmir Life</w:t>
      </w:r>
      <w:r w:rsidRPr="00122AE5">
        <w:rPr>
          <w:rFonts w:ascii="Times New Roman" w:eastAsia="Times New Roman" w:hAnsi="Times New Roman" w:cs="Times New Roman"/>
          <w:sz w:val="20"/>
          <w:szCs w:val="20"/>
        </w:rPr>
        <w:t>, April 27, 2022,</w:t>
      </w:r>
      <w:hyperlink r:id="rId111">
        <w:r w:rsidRPr="00122AE5">
          <w:rPr>
            <w:rFonts w:ascii="Times New Roman" w:eastAsia="Times New Roman" w:hAnsi="Times New Roman" w:cs="Times New Roman"/>
            <w:sz w:val="20"/>
            <w:szCs w:val="20"/>
          </w:rPr>
          <w:t xml:space="preserve"> </w:t>
        </w:r>
      </w:hyperlink>
      <w:hyperlink r:id="rId112">
        <w:r w:rsidRPr="00122AE5">
          <w:rPr>
            <w:rFonts w:ascii="Times New Roman" w:eastAsia="Times New Roman" w:hAnsi="Times New Roman" w:cs="Times New Roman"/>
            <w:color w:val="1155CC"/>
            <w:sz w:val="20"/>
            <w:szCs w:val="20"/>
            <w:u w:val="single"/>
          </w:rPr>
          <w:t>https://kashmirlife.net/baramulla-school-for-physically-challenged-asks-staff-to-avoid-hijab-291214/</w:t>
        </w:r>
      </w:hyperlink>
      <w:r w:rsidRPr="00122AE5">
        <w:rPr>
          <w:rFonts w:ascii="Times New Roman" w:eastAsia="Times New Roman" w:hAnsi="Times New Roman" w:cs="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D676C9"/>
    <w:multiLevelType w:val="multilevel"/>
    <w:tmpl w:val="86A60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7D3D69"/>
    <w:multiLevelType w:val="multilevel"/>
    <w:tmpl w:val="4C5E1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2C4BB5"/>
    <w:multiLevelType w:val="multilevel"/>
    <w:tmpl w:val="24486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24298D"/>
    <w:multiLevelType w:val="multilevel"/>
    <w:tmpl w:val="87C2C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AF97D83"/>
    <w:multiLevelType w:val="multilevel"/>
    <w:tmpl w:val="BA74A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D4C2184"/>
    <w:multiLevelType w:val="multilevel"/>
    <w:tmpl w:val="0AACC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2635455">
    <w:abstractNumId w:val="5"/>
  </w:num>
  <w:num w:numId="2" w16cid:durableId="505559436">
    <w:abstractNumId w:val="4"/>
  </w:num>
  <w:num w:numId="3" w16cid:durableId="1447237176">
    <w:abstractNumId w:val="3"/>
  </w:num>
  <w:num w:numId="4" w16cid:durableId="1487821685">
    <w:abstractNumId w:val="2"/>
  </w:num>
  <w:num w:numId="5" w16cid:durableId="289627747">
    <w:abstractNumId w:val="0"/>
  </w:num>
  <w:num w:numId="6" w16cid:durableId="18349087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6F9"/>
    <w:rsid w:val="00122AE5"/>
    <w:rsid w:val="002B5565"/>
    <w:rsid w:val="004226F9"/>
    <w:rsid w:val="00B12559"/>
    <w:rsid w:val="00B75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5A1401"/>
  <w15:docId w15:val="{30036148-CD2D-C64A-9548-82716EC9F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maktoobmedia.com/india/nhrc-registers-case-against-armed-forces-in-2025-killing-of-kashmiri-truck-driver/" TargetMode="External"/><Relationship Id="rId21" Type="http://schemas.openxmlformats.org/officeDocument/2006/relationships/hyperlink" Target="https://www.kljp.org/articles/militarization-with-impunity-a-brief-on-rape-and-murder-in-shopian-kashmir" TargetMode="External"/><Relationship Id="rId42" Type="http://schemas.openxmlformats.org/officeDocument/2006/relationships/hyperlink" Target="https://www.news18.com/india/jk-terror-funding-nia-files-chargesheet-against-absconding-hizbul-mujahideen-operative-2-others-8579987.html" TargetMode="External"/><Relationship Id="rId47" Type="http://schemas.openxmlformats.org/officeDocument/2006/relationships/hyperlink" Target="https://srdefenders.org/india-arrest-detention-of-kashmiri-human-rights-defenders-irfan-mehraj-khurram-parvez-joint-communication/" TargetMode="External"/><Relationship Id="rId63" Type="http://schemas.openxmlformats.org/officeDocument/2006/relationships/hyperlink" Target="https://www.albawaba.com/node/rape-rape-ex-indian-army-general-urges-mass-rape-muslim-women-kashmir" TargetMode="External"/><Relationship Id="rId68" Type="http://schemas.openxmlformats.org/officeDocument/2006/relationships/hyperlink" Target="https://thewire.in/film/the-kashmir-files-manipulative-propaganda-vehicle-rouse-emotions-vivek-agnihotri-bjp" TargetMode="External"/><Relationship Id="rId84" Type="http://schemas.openxmlformats.org/officeDocument/2006/relationships/hyperlink" Target="https://www.nationalheraldindia.com/politics/mirwaiz-alleges-house-arrest-for-third-consecutive-friday-in-ramadan" TargetMode="External"/><Relationship Id="rId16" Type="http://schemas.openxmlformats.org/officeDocument/2006/relationships/hyperlink" Target="https://kashmirlife.net/17-kashmiri-nursing-students-released-after-detention-in-rajasthan-427944/" TargetMode="External"/><Relationship Id="rId11" Type="http://schemas.openxmlformats.org/officeDocument/2006/relationships/hyperlink" Target="https://www.ohchr.org/en/press-releases/2025/11/un-experts-alarmed-indian-counter-terrorism-operations-violating-human" TargetMode="External"/><Relationship Id="rId32" Type="http://schemas.openxmlformats.org/officeDocument/2006/relationships/hyperlink" Target="https://www.etvbharat.com/en/state/picked-up-by-army-kashmir-man-declared-dead-by-court-after-28-years-enn26040703040" TargetMode="External"/><Relationship Id="rId37" Type="http://schemas.openxmlformats.org/officeDocument/2006/relationships/hyperlink" Target="https://inkstickmedia.com/the-pakistani-women-bearing-the-brunt-of-indias-deportations/" TargetMode="External"/><Relationship Id="rId53" Type="http://schemas.openxmlformats.org/officeDocument/2006/relationships/hyperlink" Target="https://indianexpress.com/article/india/advocate-babar-qadri-murder-charges-framed-against-kashmir-high-court-bar-association-ex-president-mian-qayoom-10197336/" TargetMode="External"/><Relationship Id="rId58" Type="http://schemas.openxmlformats.org/officeDocument/2006/relationships/hyperlink" Target="https://thewire.in/rights/special-meity-flags-human-rights-activism-in-jk-as-anti-india-content-in-communication-with-x" TargetMode="External"/><Relationship Id="rId74" Type="http://schemas.openxmlformats.org/officeDocument/2006/relationships/hyperlink" Target="https://www.aljazeera.com/news/2025/4/29/traitors-hate-filled-songs-target-indian-muslims-after-kashmir-attack" TargetMode="External"/><Relationship Id="rId79" Type="http://schemas.openxmlformats.org/officeDocument/2006/relationships/hyperlink" Target="https://apnews.com/article/india-muslim-endowments-waqf-parliament-4fb3ce70dbd2e579bccc43ce1e245f6d" TargetMode="External"/><Relationship Id="rId5" Type="http://schemas.openxmlformats.org/officeDocument/2006/relationships/footnotes" Target="footnotes.xml"/><Relationship Id="rId19" Type="http://schemas.openxmlformats.org/officeDocument/2006/relationships/hyperlink" Target="https://kashmirlife.net/several-kashmiri-nursing-students-detained-after-protest-at-mewar-university-over-unrecognised-course-427729/" TargetMode="External"/><Relationship Id="rId14" Type="http://schemas.openxmlformats.org/officeDocument/2006/relationships/hyperlink" Target="https://www.youtube.com/watch?v=KUnemmxj4SQ" TargetMode="External"/><Relationship Id="rId22" Type="http://schemas.openxmlformats.org/officeDocument/2006/relationships/hyperlink" Target="https://www.thehindu.com/news/national/other-states/two-jk-doctors-dismissed-for-fabricating-evidence-in-2009-shopian-rape-murder-case/article66997254.ece/amp/" TargetMode="External"/><Relationship Id="rId27" Type="http://schemas.openxmlformats.org/officeDocument/2006/relationships/hyperlink" Target="https://indianexpress.com/article/india/protection-arrest-central-armed-police-deployed-jammu-kashmir-ladakh-8589376/lite/" TargetMode="External"/><Relationship Id="rId30" Type="http://schemas.openxmlformats.org/officeDocument/2006/relationships/hyperlink" Target="https://www.hindustantimes.com/cities/chandigarh-news/jammu-and-kashmir-bar-body-restricted-from-conducting-elections-101719439087058.html" TargetMode="External"/><Relationship Id="rId35" Type="http://schemas.openxmlformats.org/officeDocument/2006/relationships/hyperlink" Target="https://www.deccanherald.com/national/north-and-central/anti-encroachment-drive-to-resume-in-jammu-and-kashmir-after-center-s-nod-1210787.html" TargetMode="External"/><Relationship Id="rId43" Type="http://schemas.openxmlformats.org/officeDocument/2006/relationships/hyperlink" Target="https://jkccs.info/" TargetMode="External"/><Relationship Id="rId48" Type="http://schemas.openxmlformats.org/officeDocument/2006/relationships/hyperlink" Target="https://www.ohchr.org/en/press-releases/2024/03/india-un-experts-urge-corrective-action-protect-human-rights-and-end-attacks" TargetMode="External"/><Relationship Id="rId56" Type="http://schemas.openxmlformats.org/officeDocument/2006/relationships/hyperlink" Target="https://kashmirdespatch.com/jk-cant-be-called-illegally-occupied-hc-restores-uapa-charges/" TargetMode="External"/><Relationship Id="rId64" Type="http://schemas.openxmlformats.org/officeDocument/2006/relationships/hyperlink" Target="https://thewire.in/communalism/vikram-randhawa-hate-speech-muslims-jammu-police-bjp" TargetMode="External"/><Relationship Id="rId69" Type="http://schemas.openxmlformats.org/officeDocument/2006/relationships/hyperlink" Target="https://thewire.in/film/the-kashmir-files-manipulative-propaganda-vehicle-rouse-emotions-vivek-agnihotri-bjp" TargetMode="External"/><Relationship Id="rId77" Type="http://schemas.openxmlformats.org/officeDocument/2006/relationships/hyperlink" Target="https://pakobserver.net/religious-scholar-goes-missing-in-kulgam/" TargetMode="External"/><Relationship Id="rId8" Type="http://schemas.openxmlformats.org/officeDocument/2006/relationships/image" Target="media/image2.png"/><Relationship Id="rId51" Type="http://schemas.openxmlformats.org/officeDocument/2006/relationships/hyperlink" Target="https://theprint.in/judiciary/no-remorse-delhi-court-drew-kasab-parallel-to-deny-leniency-to-kashmiri-separatist-aasiya-andrabi/2888198/" TargetMode="External"/><Relationship Id="rId72" Type="http://schemas.openxmlformats.org/officeDocument/2006/relationships/hyperlink" Target="https://www.aljazeera.com/news/2025/4/29/traitors-hate-filled-songs-target-indian-muslims-after-kashmir-attack" TargetMode="External"/><Relationship Id="rId80" Type="http://schemas.openxmlformats.org/officeDocument/2006/relationships/hyperlink" Target="https://kashmirtimes.com/news/waqf-lands-under-siege-in-jammu-and-kashmir"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indianexpress.com/article/india/kashmir-crackdown-gathers-pace-from-deep-inside-forests-to-capital-srinagar-9967761/" TargetMode="External"/><Relationship Id="rId17" Type="http://schemas.openxmlformats.org/officeDocument/2006/relationships/hyperlink" Target="https://kashmirlife.net/17-kashmiri-nursing-students-released-after-detention-in-rajasthan-427944/" TargetMode="External"/><Relationship Id="rId25" Type="http://schemas.openxmlformats.org/officeDocument/2006/relationships/hyperlink" Target="https://timesofindia.indiatimes.com/india/jk-orders-human-rights-and-accountability-bodies-shut-so-new-ones-can-spring-up/articleshow/71780280.cms" TargetMode="External"/><Relationship Id="rId33" Type="http://schemas.openxmlformats.org/officeDocument/2006/relationships/hyperlink" Target="https://www.theweek.in/theweek/statescan/2023/04/08/effects-of-new-land-grant-rules-in-jammu-and-kashmir.html" TargetMode="External"/><Relationship Id="rId38" Type="http://schemas.openxmlformats.org/officeDocument/2006/relationships/hyperlink" Target="https://www.middleeasteye.net/news/better-if-they-kill-us-indian-deportation-notices-split-kashmiri-families-apart" TargetMode="External"/><Relationship Id="rId46" Type="http://schemas.openxmlformats.org/officeDocument/2006/relationships/hyperlink" Target="https://x.com/NIA_India/status/1638104562879037442?s=20" TargetMode="External"/><Relationship Id="rId59" Type="http://schemas.openxmlformats.org/officeDocument/2006/relationships/hyperlink" Target="https://freekhurram.com/" TargetMode="External"/><Relationship Id="rId67" Type="http://schemas.openxmlformats.org/officeDocument/2006/relationships/hyperlink" Target="https://thewire.in/film/the-kashmir-files-manipulative-propaganda-vehicle-rouse-emotions-vivek-agnihotri-bjp" TargetMode="External"/><Relationship Id="rId20" Type="http://schemas.openxmlformats.org/officeDocument/2006/relationships/hyperlink" Target="https://www.kljp.org/articles/report-kunan-poshpora-june-2013" TargetMode="External"/><Relationship Id="rId41" Type="http://schemas.openxmlformats.org/officeDocument/2006/relationships/hyperlink" Target="https://www.civicus.org/index.php/media-resources/news/7986-india-arbitrarily-detained-without-trial-for-four-years-khurram-parvez-must-be-released" TargetMode="External"/><Relationship Id="rId54" Type="http://schemas.openxmlformats.org/officeDocument/2006/relationships/hyperlink" Target="https://x.com/globalaffairs/status/1920522981744238814?s=46" TargetMode="External"/><Relationship Id="rId62" Type="http://schemas.openxmlformats.org/officeDocument/2006/relationships/hyperlink" Target="https://www.albawaba.com/node/rape-rape-ex-indian-army-general-urges-mass-rape-muslim-women-kashmir" TargetMode="External"/><Relationship Id="rId70" Type="http://schemas.openxmlformats.org/officeDocument/2006/relationships/hyperlink" Target="https://www.aljazeera.com/opinions/2022/4/13/the-dangerous-truth-of-the-kashmiri-files" TargetMode="External"/><Relationship Id="rId75" Type="http://schemas.openxmlformats.org/officeDocument/2006/relationships/hyperlink" Target="https://www.tbsnews.net/world/bjp-mla-balmukund-acharya-faces-case-over-protest-jaipur-mosque-1127911" TargetMode="External"/><Relationship Id="rId83" Type="http://schemas.openxmlformats.org/officeDocument/2006/relationships/hyperlink" Target="https://www.newindianexpress.com/india/2023/Sep/22/jk-mirwaiz-umar-farooq-released-from-house-arrest-after-4-years-takes-part-in-friday-prayers-2617286.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kmsnews.org/kms/2025/09/17/indias-state-terror-in-kashmir-continues-as-the-world-betrays-silence.html" TargetMode="External"/><Relationship Id="rId23" Type="http://schemas.openxmlformats.org/officeDocument/2006/relationships/hyperlink" Target="https://www.thehindu.com/news/national/other-states/two-jk-doctors-dismissed-for-fabricating-evidence-in-2009-shopian-rape-murder-case/article66997254.ece/amp/" TargetMode="External"/><Relationship Id="rId28" Type="http://schemas.openxmlformats.org/officeDocument/2006/relationships/hyperlink" Target="https://indianexpress.com/article/india/protection-arrest-central-armed-police-deployed-jammu-kashmir-ladakh-8589376/lite/" TargetMode="External"/><Relationship Id="rId36" Type="http://schemas.openxmlformats.org/officeDocument/2006/relationships/hyperlink" Target="https://thecontrapuntal.com/collective-punishment-pahalgam/" TargetMode="External"/><Relationship Id="rId49" Type="http://schemas.openxmlformats.org/officeDocument/2006/relationships/hyperlink" Target="https://www.greaterkashmir.com/gk-top-news/nia-seeks-life-term-for-kashmiri-separatist-asiya-andrabi-for-waging-war-against-india/" TargetMode="External"/><Relationship Id="rId57" Type="http://schemas.openxmlformats.org/officeDocument/2006/relationships/hyperlink" Target="https://theprint.in/india/as-thousands-protest-khamenei-killing-in-kashmir-valley-50-arrested-ai-drones-watch-troublemakers/2871781/" TargetMode="External"/><Relationship Id="rId10" Type="http://schemas.openxmlformats.org/officeDocument/2006/relationships/hyperlink" Target="https://apnews.com/article/kashmir-india-pakistan-civilian-killings-25e82a1940f42a2c08671dea95d8e439" TargetMode="External"/><Relationship Id="rId31" Type="http://schemas.openxmlformats.org/officeDocument/2006/relationships/hyperlink" Target="https://kashmirlife.net/authorities-ban-high-court-bar-association-polls-in-srinagar-358621/" TargetMode="External"/><Relationship Id="rId44" Type="http://schemas.openxmlformats.org/officeDocument/2006/relationships/hyperlink" Target="https://www.fidh.org/en/about-us/our-organisation/khurram-parvez-elected-fidh-deputy-general-secretary" TargetMode="External"/><Relationship Id="rId52" Type="http://schemas.openxmlformats.org/officeDocument/2006/relationships/hyperlink" Target="https://www.trtworld.com/article/d81c6848386c" TargetMode="External"/><Relationship Id="rId60" Type="http://schemas.openxmlformats.org/officeDocument/2006/relationships/hyperlink" Target="https://www.hindustantimes.com/india-news/marry-fair-kashmiri-girl-now-bjp-mla-after-on-article-370-repeal/story-PN1M8vLCWdizTpGFuykWyI.html" TargetMode="External"/><Relationship Id="rId65" Type="http://schemas.openxmlformats.org/officeDocument/2006/relationships/hyperlink" Target="https://thewire.in/communalism/vikram-randhawa-hate-speech-muslims-jammu-police-bjp" TargetMode="External"/><Relationship Id="rId73" Type="http://schemas.openxmlformats.org/officeDocument/2006/relationships/hyperlink" Target="https://www.genocidewatch.com/single-post/hindutva-calls-for-muslim-massacre-post-kashmir-attack" TargetMode="External"/><Relationship Id="rId78" Type="http://schemas.openxmlformats.org/officeDocument/2006/relationships/hyperlink" Target="https://www.deccanherald.com/india/jammu-and-kashmir/why-kashmirs-mosques-and-madrassas-are-suddenly-under-spotlight-3814882" TargetMode="External"/><Relationship Id="rId81" Type="http://schemas.openxmlformats.org/officeDocument/2006/relationships/hyperlink" Target="https://www.trtworld.com/article/a7cda35c826c"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msnews.org/kms/2024/01/21/5-more-kashmiri-youth-abducted-tortured-in-indian-custody-in-iiojk.html" TargetMode="External"/><Relationship Id="rId13" Type="http://schemas.openxmlformats.org/officeDocument/2006/relationships/hyperlink" Target="https://www.ohchr.org/en/press-releases/2025/11/un-experts-alarmed-indian-counter-terrorism-operations-violating-human" TargetMode="External"/><Relationship Id="rId18" Type="http://schemas.openxmlformats.org/officeDocument/2006/relationships/hyperlink" Target="https://kashmirlife.net/several-kashmiri-nursing-students-detained-after-protest-at-mewar-university-over-unrecognised-course-427729/" TargetMode="External"/><Relationship Id="rId39" Type="http://schemas.openxmlformats.org/officeDocument/2006/relationships/hyperlink" Target="https://kashmirlife.net/over-39000-forest-rights-claims-rejected-in-jammu-kashmir-govt-says-425161/" TargetMode="External"/><Relationship Id="rId34" Type="http://schemas.openxmlformats.org/officeDocument/2006/relationships/hyperlink" Target="https://www.theweek.in/theweek/statescan/2023/04/08/effects-of-new-land-grant-rules-in-jammu-and-kashmir.html" TargetMode="External"/><Relationship Id="rId50" Type="http://schemas.openxmlformats.org/officeDocument/2006/relationships/hyperlink" Target="https://theprint.in/judiciary/no-remorse-delhi-court-drew-kasab-parallel-to-deny-leniency-to-kashmiri-separatist-aasiya-andrabi/2888198/" TargetMode="External"/><Relationship Id="rId55" Type="http://schemas.openxmlformats.org/officeDocument/2006/relationships/hyperlink" Target="https://www.yahoo.com/news/india-ordered-x-block-8-141056552.html" TargetMode="External"/><Relationship Id="rId76" Type="http://schemas.openxmlformats.org/officeDocument/2006/relationships/hyperlink" Target="https://www.boomlive.in/explainers/ai-ghibli-bollywood-kashmir-altered-pahalgam-terror-attack-images-spread-misinformation-28429" TargetMode="External"/><Relationship Id="rId7" Type="http://schemas.openxmlformats.org/officeDocument/2006/relationships/image" Target="media/image1.png"/><Relationship Id="rId71" Type="http://schemas.openxmlformats.org/officeDocument/2006/relationships/hyperlink" Target="https://maktoobmedia.com/public/post?id=101446&amp;slug=hindutva-handles-call-for-sexual-violence-against-kashmiri-muslim-women-after-pahalgam-attack" TargetMode="External"/><Relationship Id="rId2" Type="http://schemas.openxmlformats.org/officeDocument/2006/relationships/styles" Target="styles.xml"/><Relationship Id="rId29" Type="http://schemas.openxmlformats.org/officeDocument/2006/relationships/hyperlink" Target="https://m.thewire.in/article/government/jammu-kashmir-high-court-bar-association/amp" TargetMode="External"/><Relationship Id="rId24" Type="http://schemas.openxmlformats.org/officeDocument/2006/relationships/hyperlink" Target="https://article-14.com/post/j-k-shuts-women-s-commission-violence-against-women-rises" TargetMode="External"/><Relationship Id="rId40" Type="http://schemas.openxmlformats.org/officeDocument/2006/relationships/hyperlink" Target="https://kashmirtimes.com/news/rails-roads-a-ravaged-earth-and-the-hunger-left-behind" TargetMode="External"/><Relationship Id="rId45" Type="http://schemas.openxmlformats.org/officeDocument/2006/relationships/hyperlink" Target="https://www.frontlinedefenders.org/en/case/human-rights-defender-and-kashmiri-journalist-irfan-mehraj-arrested-national-investigation" TargetMode="External"/><Relationship Id="rId66" Type="http://schemas.openxmlformats.org/officeDocument/2006/relationships/hyperlink" Target="https://thewire.in/film/the-kashmir-files-manipulative-propaganda-vehicle-rouse-emotions-vivek-agnihotri-bjp" TargetMode="External"/><Relationship Id="rId61" Type="http://schemas.openxmlformats.org/officeDocument/2006/relationships/hyperlink" Target="https://www.hindustantimes.com/india-news/marry-fair-kashmiri-girl-now-bjp-mla-after-on-article-370-repeal/story-PN1M8vLCWdizTpGFuykWyI.html" TargetMode="External"/><Relationship Id="rId82" Type="http://schemas.openxmlformats.org/officeDocument/2006/relationships/hyperlink" Target="https://kashmirobserver.net/2026/04/27/govt-declares-shopian-seminary-unlawful-under-uapa-orders-asset-seizur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6" Type="http://schemas.openxmlformats.org/officeDocument/2006/relationships/hyperlink" Target="https://www.amnesty.org/en/documents/asa20/1874/2015/en/" TargetMode="External"/><Relationship Id="rId21" Type="http://schemas.openxmlformats.org/officeDocument/2006/relationships/hyperlink" Target="https://www.mha.gov.in/sites/default/files/The%20Armed%20Forces%20%28Jammu%20and%20Kashmir%29%20Special%20Powers%20Act%2C%201990_0.pdf" TargetMode="External"/><Relationship Id="rId42" Type="http://schemas.openxmlformats.org/officeDocument/2006/relationships/hyperlink" Target="https://www.hrw.org/news/2022/08/02/india-repression-persists-jammu-and-kashmir" TargetMode="External"/><Relationship Id="rId47" Type="http://schemas.openxmlformats.org/officeDocument/2006/relationships/hyperlink" Target="https://azadessa.substack.com/p/tufail-matoo-kashmir-india-tear-gas-justice" TargetMode="External"/><Relationship Id="rId63" Type="http://schemas.openxmlformats.org/officeDocument/2006/relationships/hyperlink" Target="https://www.thehindu.com/news/national/other-states/jammu-and-kashmir-to-get-delimitation-commission/article30846668.ece" TargetMode="External"/><Relationship Id="rId68" Type="http://schemas.openxmlformats.org/officeDocument/2006/relationships/hyperlink" Target="https://jkccs.info/report-kashmirs-internet-siege/" TargetMode="External"/><Relationship Id="rId84" Type="http://schemas.openxmlformats.org/officeDocument/2006/relationships/hyperlink" Target="https://scroll.in/article/1067419/are-jammu-and-kashmirs-new-reservation-rules-skewed-against-the-majority" TargetMode="External"/><Relationship Id="rId89" Type="http://schemas.openxmlformats.org/officeDocument/2006/relationships/hyperlink" Target="https://www.telegraphindia.com/india/kashmiri-farmers-protest-against-railroading-in-fear-of-losing-their-orchards-in-the-process/cid/2006721" TargetMode="External"/><Relationship Id="rId112" Type="http://schemas.openxmlformats.org/officeDocument/2006/relationships/hyperlink" Target="https://kashmirlife.net/baramulla-school-for-physically-challenged-asks-staff-to-avoid-hijab-291214/" TargetMode="External"/><Relationship Id="rId16" Type="http://schemas.openxmlformats.org/officeDocument/2006/relationships/hyperlink" Target="https://www.hrw.org/sites/default/files/reports/INDIA935.PDF" TargetMode="External"/><Relationship Id="rId107" Type="http://schemas.openxmlformats.org/officeDocument/2006/relationships/hyperlink" Target="https://kashmirobserver.net/2021/08/20/closure-of-mosques-on-fridays-hurting-religious-sentiments-of-peoplemmu/" TargetMode="External"/><Relationship Id="rId11" Type="http://schemas.openxmlformats.org/officeDocument/2006/relationships/hyperlink" Target="https://jkccs.wordpress.com/wp-content/uploads/2017/05/facts-under-ground-first-report-on-mass-graves-in-kashmir.pdf" TargetMode="External"/><Relationship Id="rId32" Type="http://schemas.openxmlformats.org/officeDocument/2006/relationships/hyperlink" Target="https://www.orfonline.org/expert-speak/prahaar-india-s-new-counter-terror-policy-in-a-hybrid-threat-era" TargetMode="External"/><Relationship Id="rId37" Type="http://schemas.openxmlformats.org/officeDocument/2006/relationships/hyperlink" Target="https://www.greaterkashmir.com/kashmir/sia-chargesheets-two-for-spreading-secessionist-content-to-radicalize-youth/" TargetMode="External"/><Relationship Id="rId53" Type="http://schemas.openxmlformats.org/officeDocument/2006/relationships/hyperlink" Target="https://www.fidh.org/IMG/pdf/kashmir832a.pdf" TargetMode="External"/><Relationship Id="rId58" Type="http://schemas.openxmlformats.org/officeDocument/2006/relationships/hyperlink" Target="https://www.telegraphindia.com/india/valley-demography-plan-hear-it-from-bjp-as-ashwani-kumar-chrungoo-cites-hindu-settlement-prnt/cid/2144122" TargetMode="External"/><Relationship Id="rId74" Type="http://schemas.openxmlformats.org/officeDocument/2006/relationships/hyperlink" Target="https://www.hrw.org/report/2023/06/14/no-internet-means-no-work-no-pay-no-food/internet-shutdowns-deny-access-basic" TargetMode="External"/><Relationship Id="rId79" Type="http://schemas.openxmlformats.org/officeDocument/2006/relationships/hyperlink" Target="https://zeenews.india.com/india/long-term-visas-oci-cards-of-those-indulging-in-anti-india-activities-revoked-2405769.html" TargetMode="External"/><Relationship Id="rId102" Type="http://schemas.openxmlformats.org/officeDocument/2006/relationships/hyperlink" Target="https://www.dw.com/en/kashmir-separatist-leader-altaf-ahmad-shah-dies-in-custody/a-63403699" TargetMode="External"/><Relationship Id="rId5" Type="http://schemas.openxmlformats.org/officeDocument/2006/relationships/hyperlink" Target="https://jkccs.info/wp-content/uploads/2019/05/TORTURE-Indian-State%E2%80%99s-Instrument-of-Control-in-Indian-administered-Jammu-and-Kashmir.pdf" TargetMode="External"/><Relationship Id="rId90" Type="http://schemas.openxmlformats.org/officeDocument/2006/relationships/hyperlink" Target="https://www.telegraphindia.com/india/kashmiri-farmers-protest-against-railroading-in-fear-of-losing-their-orchards-in-the-process/cid/2006721" TargetMode="External"/><Relationship Id="rId95" Type="http://schemas.openxmlformats.org/officeDocument/2006/relationships/hyperlink" Target="https://theintercept.com/2020/12/06/kashmir-social-media-police/" TargetMode="External"/><Relationship Id="rId22" Type="http://schemas.openxmlformats.org/officeDocument/2006/relationships/hyperlink" Target="https://www.amnesty.be/IMG/pdf/tyranny_of_a_lawless_law_-_briefing.pdf" TargetMode="External"/><Relationship Id="rId27" Type="http://schemas.openxmlformats.org/officeDocument/2006/relationships/hyperlink" Target="https://www.amnesty.org/en/documents/asa20/1874/2015/en/" TargetMode="External"/><Relationship Id="rId43" Type="http://schemas.openxmlformats.org/officeDocument/2006/relationships/hyperlink" Target="https://www.hrw.org/news/2022/08/02/india-repression-persists-jammu-and-kashmir" TargetMode="External"/><Relationship Id="rId48" Type="http://schemas.openxmlformats.org/officeDocument/2006/relationships/hyperlink" Target="https://raiot.in/dismantling-370-in-kashmir-part-1/" TargetMode="External"/><Relationship Id="rId64" Type="http://schemas.openxmlformats.org/officeDocument/2006/relationships/hyperlink" Target="https://kashmirobserver.net/2026/04/04/over-3-2-lakh-reservation-certificates-issued-in-jk-in-2-yrs/" TargetMode="External"/><Relationship Id="rId69" Type="http://schemas.openxmlformats.org/officeDocument/2006/relationships/hyperlink" Target="https://jkccs.info/report-kashmirs-internet-siege/" TargetMode="External"/><Relationship Id="rId80" Type="http://schemas.openxmlformats.org/officeDocument/2006/relationships/hyperlink" Target="https://www.thequint.com/opinion/in-jammu-kashmir-the-administrations-extraordinary-measures-bypass-ordinary-law" TargetMode="External"/><Relationship Id="rId85" Type="http://schemas.openxmlformats.org/officeDocument/2006/relationships/hyperlink" Target="https://kashmirobserver.net/2023/07/24/issuing-eviction-notices-to-forest-dwellers-violates-apex-court-ruling/" TargetMode="External"/><Relationship Id="rId12" Type="http://schemas.openxmlformats.org/officeDocument/2006/relationships/hyperlink" Target="https://jkccs.wordpress.com/wp-content/uploads/2017/05/facts-under-ground-first-report-on-mass-graves-in-kashmir.pdf" TargetMode="External"/><Relationship Id="rId17" Type="http://schemas.openxmlformats.org/officeDocument/2006/relationships/hyperlink" Target="https://www.msf.org/sites/default/files/2018-08/kashmir-violence-and-mental-health.pdf" TargetMode="External"/><Relationship Id="rId33" Type="http://schemas.openxmlformats.org/officeDocument/2006/relationships/hyperlink" Target="https://www.nytimes.com/2020/01/17/world/asia/india-kashmir-camps.html" TargetMode="External"/><Relationship Id="rId38" Type="http://schemas.openxmlformats.org/officeDocument/2006/relationships/hyperlink" Target="https://www.greaterkashmir.com/kashmir/sia-chargesheets-two-for-spreading-secessionist-content-to-radicalize-youth/" TargetMode="External"/><Relationship Id="rId59" Type="http://schemas.openxmlformats.org/officeDocument/2006/relationships/hyperlink" Target="https://www.telegraphindia.com/india/valley-demography-plan-hear-it-from-bjp-as-ashwani-kumar-chrungoo-cites-hindu-settlement-prnt/cid/2144122" TargetMode="External"/><Relationship Id="rId103" Type="http://schemas.openxmlformats.org/officeDocument/2006/relationships/hyperlink" Target="https://www.amnesty.org/en/documents/asa20/5959/2022/en/" TargetMode="External"/><Relationship Id="rId108" Type="http://schemas.openxmlformats.org/officeDocument/2006/relationships/hyperlink" Target="https://kashmirobserver.net/2021/08/20/closure-of-mosques-on-fridays-hurting-religious-sentiments-of-peoplemmu/" TargetMode="External"/><Relationship Id="rId54" Type="http://schemas.openxmlformats.org/officeDocument/2006/relationships/hyperlink" Target="https://www.aljazeera.com/news/2022/8/19/uproar-in-kashmir-as-india-allows-voting-rights-to-non-locals" TargetMode="External"/><Relationship Id="rId70" Type="http://schemas.openxmlformats.org/officeDocument/2006/relationships/hyperlink" Target="https://www.omct.org/en/resources/urgent-interventions/simultaneous-nia-raids-on-human-rights-defenders-home-ngos-and-newspapers-offices" TargetMode="External"/><Relationship Id="rId75" Type="http://schemas.openxmlformats.org/officeDocument/2006/relationships/hyperlink" Target="https://www.hrw.org/report/2023/06/14/no-internet-means-no-work-no-pay-no-food/internet-shutdowns-deny-access-basic" TargetMode="External"/><Relationship Id="rId91" Type="http://schemas.openxmlformats.org/officeDocument/2006/relationships/hyperlink" Target="https://www.outlookindia.com/national/illegal-riverbed-mining-takes-a-toll-on-livelihoods-in-kashmir-2" TargetMode="External"/><Relationship Id="rId96" Type="http://schemas.openxmlformats.org/officeDocument/2006/relationships/hyperlink" Target="https://theintercept.com/2020/12/06/kashmir-social-media-police/" TargetMode="External"/><Relationship Id="rId1" Type="http://schemas.openxmlformats.org/officeDocument/2006/relationships/hyperlink" Target="https://documents.un.org/doc/undoc/gen/g96/183/45/pdf/g9618345.pdf" TargetMode="External"/><Relationship Id="rId6" Type="http://schemas.openxmlformats.org/officeDocument/2006/relationships/hyperlink" Target="https://jkccs.info/wp-content/uploads/2019/05/TORTURE-Indian-State%E2%80%99s-Instrument-of-Control-in-Indian-administered-Jammu-and-Kashmir.pdf" TargetMode="External"/><Relationship Id="rId15" Type="http://schemas.openxmlformats.org/officeDocument/2006/relationships/hyperlink" Target="https://www.hrw.org/sites/default/files/reports/INDIA935.PDF" TargetMode="External"/><Relationship Id="rId23" Type="http://schemas.openxmlformats.org/officeDocument/2006/relationships/hyperlink" Target="https://spcommreports.ohchr.org/TMResultsBase/DownLoadPublicCommunicationFile?gId=25219" TargetMode="External"/><Relationship Id="rId28" Type="http://schemas.openxmlformats.org/officeDocument/2006/relationships/hyperlink" Target="https://docs.un.org/en/CERD/C/IND/CO/19" TargetMode="External"/><Relationship Id="rId36" Type="http://schemas.openxmlformats.org/officeDocument/2006/relationships/hyperlink" Target="https://kashmirobserver.net/2025/11/18/cik-detains-doctor-his-wife-for-indulging-in-unlawful-activities/" TargetMode="External"/><Relationship Id="rId49" Type="http://schemas.openxmlformats.org/officeDocument/2006/relationships/hyperlink" Target="https://raiot.in/dismantling-370-in-kashmir-part-1/" TargetMode="External"/><Relationship Id="rId57" Type="http://schemas.openxmlformats.org/officeDocument/2006/relationships/hyperlink" Target="https://uk.news.yahoo.com/indias-ruling-party-tightening-grip-030435734.html" TargetMode="External"/><Relationship Id="rId106" Type="http://schemas.openxmlformats.org/officeDocument/2006/relationships/hyperlink" Target="https://indianexpress.com/article/cities/srinagar/jammu-and-kashmir-2-clerics-5-jamaat-activists-held-booked-under-psa-8153956/" TargetMode="External"/><Relationship Id="rId10" Type="http://schemas.openxmlformats.org/officeDocument/2006/relationships/hyperlink" Target="https://www.amnesty.org/en/documents/asa20/010/2000/en/" TargetMode="External"/><Relationship Id="rId31" Type="http://schemas.openxmlformats.org/officeDocument/2006/relationships/hyperlink" Target="https://spcommreports.ohchr.org/TMResultsBase/DownLoadPublicCommunicationFile?gId=28286" TargetMode="External"/><Relationship Id="rId44" Type="http://schemas.openxmlformats.org/officeDocument/2006/relationships/hyperlink" Target="https://www.ohchr.org/sites/default/files/Documents/Issues/Defenders/A-HRC-19-55-Add1.pdf" TargetMode="External"/><Relationship Id="rId52" Type="http://schemas.openxmlformats.org/officeDocument/2006/relationships/hyperlink" Target="https://www.fidh.org/IMG/pdf/kashmir832a.pdf" TargetMode="External"/><Relationship Id="rId60" Type="http://schemas.openxmlformats.org/officeDocument/2006/relationships/hyperlink" Target="https://kashmirlife.net/4128-of-6000-transit-flats-completed-for-kashmiri-migrants-remaining-to-be-ready-by-september-427898/" TargetMode="External"/><Relationship Id="rId65" Type="http://schemas.openxmlformats.org/officeDocument/2006/relationships/hyperlink" Target="https://kashmirobserver.net/2026/04/04/over-3-2-lakh-reservation-certificates-issued-in-jk-in-2-yrs/" TargetMode="External"/><Relationship Id="rId73" Type="http://schemas.openxmlformats.org/officeDocument/2006/relationships/hyperlink" Target="https://jkccs.info/bi-annual-hr-review-229-killings-107-casos-55-internet-shutdowns-48-properties-destroyed/" TargetMode="External"/><Relationship Id="rId78" Type="http://schemas.openxmlformats.org/officeDocument/2006/relationships/hyperlink" Target="https://zeenews.india.com/india/long-term-visas-oci-cards-of-those-indulging-in-anti-india-activities-revoked-2405769.html" TargetMode="External"/><Relationship Id="rId81" Type="http://schemas.openxmlformats.org/officeDocument/2006/relationships/hyperlink" Target="https://www.thequint.com/opinion/in-jammu-kashmir-the-administrations-extraordinary-measures-bypass-ordinary-law" TargetMode="External"/><Relationship Id="rId86" Type="http://schemas.openxmlformats.org/officeDocument/2006/relationships/hyperlink" Target="https://kashmirobserver.net/2023/07/24/issuing-eviction-notices-to-forest-dwellers-violates-apex-court-ruling/" TargetMode="External"/><Relationship Id="rId94" Type="http://schemas.openxmlformats.org/officeDocument/2006/relationships/hyperlink" Target="https://www.amnesty.org/en/latest/press-release/2020/10/india-counter-terror-raids-on-civil-society-groups-signal-escalating-crackdown-on-dissent/" TargetMode="External"/><Relationship Id="rId99" Type="http://schemas.openxmlformats.org/officeDocument/2006/relationships/hyperlink" Target="https://www.scholarsatrisk.org/resources/free-to-think-2020/" TargetMode="External"/><Relationship Id="rId101" Type="http://schemas.openxmlformats.org/officeDocument/2006/relationships/hyperlink" Target="https://www.dw.com/en/kashmir-separatist-leader-altaf-ahmad-shah-dies-in-custody/a-63403699" TargetMode="External"/><Relationship Id="rId4" Type="http://schemas.openxmlformats.org/officeDocument/2006/relationships/hyperlink" Target="https://jkccs.wordpress.com/wp-content/uploads/2017/05/structures-of-violence-e28093-main-report.pdf" TargetMode="External"/><Relationship Id="rId9" Type="http://schemas.openxmlformats.org/officeDocument/2006/relationships/hyperlink" Target="https://www.amnesty.org/en/documents/asa20/010/2000/en/" TargetMode="External"/><Relationship Id="rId13" Type="http://schemas.openxmlformats.org/officeDocument/2006/relationships/hyperlink" Target="https://www.kljp.org/articles/buried-evidence-unknown-unmarked-and-mass-graves-in-indian-administered-kashmir" TargetMode="External"/><Relationship Id="rId18" Type="http://schemas.openxmlformats.org/officeDocument/2006/relationships/hyperlink" Target="https://www.msf.org/sites/default/files/2018-08/kashmir-violence-and-mental-health.pdf" TargetMode="External"/><Relationship Id="rId39" Type="http://schemas.openxmlformats.org/officeDocument/2006/relationships/hyperlink" Target="https://web.archive.org/web/20191226134921/https://amnesty.org.in/wp-content/uploads/2019/10/Amnesty-International-India-Kashmir-Situation-Update-Final.pdf" TargetMode="External"/><Relationship Id="rId109" Type="http://schemas.openxmlformats.org/officeDocument/2006/relationships/hyperlink" Target="https://www.hindustantimes.com/india-news/no-shab-e-qadr-jumat-ul-vida-prayers-at-jamia-masjid-kashmir-authorities-101651164959230.html" TargetMode="External"/><Relationship Id="rId34" Type="http://schemas.openxmlformats.org/officeDocument/2006/relationships/hyperlink" Target="https://www.aljazeera.com/news/2020/01/fear-kashmir-top-general-talks-deradicalisation-camps-200124081502319.html" TargetMode="External"/><Relationship Id="rId50" Type="http://schemas.openxmlformats.org/officeDocument/2006/relationships/hyperlink" Target="https://www.aljazeera.com/news/2020/4/1/demographic-flooding-india-introduces-new-kashmir-domicile-law" TargetMode="External"/><Relationship Id="rId55" Type="http://schemas.openxmlformats.org/officeDocument/2006/relationships/hyperlink" Target="https://www.aljazeera.com/news/2022/8/19/uproar-in-kashmir-as-india-allows-voting-rights-to-non-locals" TargetMode="External"/><Relationship Id="rId76" Type="http://schemas.openxmlformats.org/officeDocument/2006/relationships/hyperlink" Target="https://www.aljazeera.com/gallery/2020/8/3/in-pictures-how-indias-lockdowns-ruined-kashmirs-economy" TargetMode="External"/><Relationship Id="rId97" Type="http://schemas.openxmlformats.org/officeDocument/2006/relationships/hyperlink" Target="https://cpj.org/2022/05/kashmir-media-at-a-breaking-point-amid-rising-number-of-journalist-detentions/" TargetMode="External"/><Relationship Id="rId104" Type="http://schemas.openxmlformats.org/officeDocument/2006/relationships/hyperlink" Target="https://www.amnesty.org/en/documents/asa20/5959/2022/en/" TargetMode="External"/><Relationship Id="rId7" Type="http://schemas.openxmlformats.org/officeDocument/2006/relationships/hyperlink" Target="https://apdpkashmir.com/my-world-is-dark-state-violence-and-pellet-firing-shotgun-victims-from-the-2016-uprising-in-kashmir/" TargetMode="External"/><Relationship Id="rId71" Type="http://schemas.openxmlformats.org/officeDocument/2006/relationships/hyperlink" Target="https://www.omct.org/en/resources/urgent-interventions/simultaneous-nia-raids-on-human-rights-defenders-home-ngos-and-newspapers-offices" TargetMode="External"/><Relationship Id="rId92" Type="http://schemas.openxmlformats.org/officeDocument/2006/relationships/hyperlink" Target="https://www.outlookindia.com/national/illegal-riverbed-mining-takes-a-toll-on-livelihoods-in-kashmir-2" TargetMode="External"/><Relationship Id="rId2" Type="http://schemas.openxmlformats.org/officeDocument/2006/relationships/hyperlink" Target="https://documents.un.org/doc/undoc/gen/g96/183/45/pdf/g9618345.pdf" TargetMode="External"/><Relationship Id="rId29" Type="http://schemas.openxmlformats.org/officeDocument/2006/relationships/hyperlink" Target="https://www.icj.org/resource/india-repressive-law-on-foreign-contributions-stifles-ngos-must-be-revised-or-scrapped/" TargetMode="External"/><Relationship Id="rId24" Type="http://schemas.openxmlformats.org/officeDocument/2006/relationships/hyperlink" Target="https://spcommreports.ohchr.org/TMResultsBase/DownLoadPublicCommunicationFile?gId=28593" TargetMode="External"/><Relationship Id="rId40" Type="http://schemas.openxmlformats.org/officeDocument/2006/relationships/hyperlink" Target="https://www.ohchr.org/sites/default/files/Documents/Countries/IN/DevelopmentsInKashmirJune2016ToApril2018.pdf" TargetMode="External"/><Relationship Id="rId45" Type="http://schemas.openxmlformats.org/officeDocument/2006/relationships/hyperlink" Target="https://www.ohchr.org/sites/default/files/Documents/Issues/Defenders/A-HRC-19-55-Add1.pdf" TargetMode="External"/><Relationship Id="rId66" Type="http://schemas.openxmlformats.org/officeDocument/2006/relationships/hyperlink" Target="https://www.ohchr.org/en/press-releases/2019/08/un-rights-experts-urge-india-end-communications-shutdown-kashmir" TargetMode="External"/><Relationship Id="rId87" Type="http://schemas.openxmlformats.org/officeDocument/2006/relationships/hyperlink" Target="https://kashmirobserver.net/2025/06/27/how-people-lose-land-in-kashmir-without-even-knowing-it/" TargetMode="External"/><Relationship Id="rId110" Type="http://schemas.openxmlformats.org/officeDocument/2006/relationships/hyperlink" Target="https://www.hindustantimes.com/india-news/no-shab-e-qadr-jumat-ul-vida-prayers-at-jamia-masjid-kashmir-authorities-101651164959230.html" TargetMode="External"/><Relationship Id="rId61" Type="http://schemas.openxmlformats.org/officeDocument/2006/relationships/hyperlink" Target="https://kashmirlife.net/4128-of-6000-transit-flats-completed-for-kashmiri-migrants-remaining-to-be-ready-by-september-427898/" TargetMode="External"/><Relationship Id="rId82" Type="http://schemas.openxmlformats.org/officeDocument/2006/relationships/hyperlink" Target="https://www.aljazeera.com/news/2021/3/29/lockdown-on-thoughts-kashmiris-slam-indias-free-speech-curbs" TargetMode="External"/><Relationship Id="rId19" Type="http://schemas.openxmlformats.org/officeDocument/2006/relationships/hyperlink" Target="https://www.indiacode.nic.in/bitstream/123456789/16496/1/public_safety_act%2C_1978.pdf" TargetMode="External"/><Relationship Id="rId14" Type="http://schemas.openxmlformats.org/officeDocument/2006/relationships/hyperlink" Target="https://www.kljp.org/articles/buried-evidence-unknown-unmarked-and-mass-graves-in-indian-administered-kashmir" TargetMode="External"/><Relationship Id="rId30" Type="http://schemas.openxmlformats.org/officeDocument/2006/relationships/hyperlink" Target="https://www.icj.org/resource/india-repressive-law-on-foreign-contributions-stifles-ngos-must-be-revised-or-scrapped/" TargetMode="External"/><Relationship Id="rId35" Type="http://schemas.openxmlformats.org/officeDocument/2006/relationships/hyperlink" Target="https://kashmirobserver.net/2025/11/18/cik-detains-doctor-his-wife-for-indulging-in-unlawful-activities/" TargetMode="External"/><Relationship Id="rId56" Type="http://schemas.openxmlformats.org/officeDocument/2006/relationships/hyperlink" Target="https://uk.news.yahoo.com/indias-ruling-party-tightening-grip-030435734.html" TargetMode="External"/><Relationship Id="rId77" Type="http://schemas.openxmlformats.org/officeDocument/2006/relationships/hyperlink" Target="https://www.aljazeera.com/gallery/2020/8/3/in-pictures-how-indias-lockdowns-ruined-kashmirs-economy" TargetMode="External"/><Relationship Id="rId100" Type="http://schemas.openxmlformats.org/officeDocument/2006/relationships/hyperlink" Target="https://www.scholarsatrisk.org/resources/free-to-think-2020/" TargetMode="External"/><Relationship Id="rId105" Type="http://schemas.openxmlformats.org/officeDocument/2006/relationships/hyperlink" Target="https://indianexpress.com/article/cities/srinagar/jammu-and-kashmir-2-clerics-5-jamaat-activists-held-booked-under-psa-8153956/" TargetMode="External"/><Relationship Id="rId8" Type="http://schemas.openxmlformats.org/officeDocument/2006/relationships/hyperlink" Target="https://apdpkashmir.com/my-world-is-dark-state-violence-and-pellet-firing-shotgun-victims-from-the-2016-uprising-in-kashmir/" TargetMode="External"/><Relationship Id="rId51" Type="http://schemas.openxmlformats.org/officeDocument/2006/relationships/hyperlink" Target="https://www.aljazeera.com/news/2020/4/1/demographic-flooding-india-introduces-new-kashmir-domicile-law" TargetMode="External"/><Relationship Id="rId72" Type="http://schemas.openxmlformats.org/officeDocument/2006/relationships/hyperlink" Target="https://jkccs.info/bi-annual-hr-review-229-killings-107-casos-55-internet-shutdowns-48-properties-destroyed/" TargetMode="External"/><Relationship Id="rId93" Type="http://schemas.openxmlformats.org/officeDocument/2006/relationships/hyperlink" Target="https://www.amnesty.org/en/latest/press-release/2020/10/india-counter-terror-raids-on-civil-society-groups-signal-escalating-crackdown-on-dissent/" TargetMode="External"/><Relationship Id="rId98" Type="http://schemas.openxmlformats.org/officeDocument/2006/relationships/hyperlink" Target="https://cpj.org/2022/05/kashmir-media-at-a-breaking-point-amid-rising-number-of-journalist-detentions/" TargetMode="External"/><Relationship Id="rId3" Type="http://schemas.openxmlformats.org/officeDocument/2006/relationships/hyperlink" Target="https://jkccs.wordpress.com/wp-content/uploads/2017/05/structures-of-violence-e28093-main-report.pdf" TargetMode="External"/><Relationship Id="rId25" Type="http://schemas.openxmlformats.org/officeDocument/2006/relationships/hyperlink" Target="https://timesofindia.indiatimes.com/india/over-half-of-uapa-accused-in-18-30-age-group-mha-data/articleshow/93332598.cms" TargetMode="External"/><Relationship Id="rId46" Type="http://schemas.openxmlformats.org/officeDocument/2006/relationships/hyperlink" Target="https://azadessa.substack.com/p/tufail-matoo-kashmir-india-tear-gas-justice" TargetMode="External"/><Relationship Id="rId67" Type="http://schemas.openxmlformats.org/officeDocument/2006/relationships/hyperlink" Target="https://www.ohchr.org/en/press-releases/2019/08/un-rights-experts-urge-india-end-communications-shutdown-kashmir" TargetMode="External"/><Relationship Id="rId20" Type="http://schemas.openxmlformats.org/officeDocument/2006/relationships/hyperlink" Target="https://www.mha.gov.in/sites/default/files/A1967-37.pdf" TargetMode="External"/><Relationship Id="rId41" Type="http://schemas.openxmlformats.org/officeDocument/2006/relationships/hyperlink" Target="https://www.ohchr.org/sites/default/files/Documents/Countries/IN/DevelopmentsInKashmirJune2016ToApril2018.pdf" TargetMode="External"/><Relationship Id="rId62" Type="http://schemas.openxmlformats.org/officeDocument/2006/relationships/hyperlink" Target="https://www.thehindu.com/news/national/other-states/jammu-and-kashmir-to-get-delimitation-commission/article30846668.ece" TargetMode="External"/><Relationship Id="rId83" Type="http://schemas.openxmlformats.org/officeDocument/2006/relationships/hyperlink" Target="https://www.aljazeera.com/news/2021/3/29/lockdown-on-thoughts-kashmiris-slam-indias-free-speech-curbs" TargetMode="External"/><Relationship Id="rId88" Type="http://schemas.openxmlformats.org/officeDocument/2006/relationships/hyperlink" Target="https://kashmirobserver.net/2025/06/27/how-people-lose-land-in-kashmir-without-even-knowing-it/" TargetMode="External"/><Relationship Id="rId111" Type="http://schemas.openxmlformats.org/officeDocument/2006/relationships/hyperlink" Target="https://kashmirlife.net/baramulla-school-for-physically-challenged-asks-staff-to-avoid-hijab-291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18</Pages>
  <Words>6827</Words>
  <Characters>38917</Characters>
  <Application>Microsoft Office Word</Application>
  <DocSecurity>0</DocSecurity>
  <Lines>324</Lines>
  <Paragraphs>91</Paragraphs>
  <ScaleCrop>false</ScaleCrop>
  <Company/>
  <LinksUpToDate>false</LinksUpToDate>
  <CharactersWithSpaces>45653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Susan McLoughlin</cp:lastModifiedBy>
  <cp:revision>8</cp:revision>
  <dcterms:created xsi:type="dcterms:W3CDTF">2026-07-18T20:30:00Z</dcterms:created>
  <dcterms:modified xsi:type="dcterms:W3CDTF">2026-07-18T20:40:00Z</dcterms:modified>
</cp:coreProperties>
</file>