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F4929" w14:textId="7E9DCD74" w:rsidR="001B3DB3" w:rsidRPr="00B60043" w:rsidRDefault="00B60043" w:rsidP="00F82A4A">
      <w:pPr>
        <w:spacing w:after="0"/>
        <w:ind w:left="426" w:right="96"/>
        <w:jc w:val="center"/>
        <w:rPr>
          <w:rFonts w:ascii="Arial" w:eastAsia="Phetsarath OT" w:hAnsi="Arial" w:cs="Arial"/>
          <w:b/>
          <w:bCs/>
          <w:sz w:val="28"/>
          <w:lang w:bidi="lo-LA"/>
        </w:rPr>
      </w:pPr>
      <w:r w:rsidRPr="00B60043">
        <w:rPr>
          <w:rFonts w:ascii="Arial" w:eastAsia="Phetsarath OT" w:hAnsi="Arial" w:cs="Arial"/>
          <w:b/>
          <w:bCs/>
          <w:sz w:val="28"/>
          <w:lang w:bidi="lo-LA"/>
        </w:rPr>
        <w:t>Statement by</w:t>
      </w:r>
    </w:p>
    <w:p w14:paraId="45A923BF" w14:textId="31746032" w:rsidR="00F96A2C" w:rsidRPr="00B60043" w:rsidRDefault="00B60043" w:rsidP="00F82A4A">
      <w:pPr>
        <w:spacing w:after="0"/>
        <w:ind w:left="426" w:right="96"/>
        <w:jc w:val="center"/>
        <w:rPr>
          <w:rFonts w:ascii="Arial" w:hAnsi="Arial" w:cs="Arial"/>
          <w:b/>
          <w:bCs/>
          <w:sz w:val="28"/>
          <w:szCs w:val="36"/>
        </w:rPr>
      </w:pPr>
      <w:r w:rsidRPr="00B60043">
        <w:rPr>
          <w:rFonts w:ascii="Arial" w:eastAsia="Phetsarath OT" w:hAnsi="Arial" w:cs="Arial"/>
          <w:b/>
          <w:bCs/>
          <w:sz w:val="28"/>
          <w:lang w:bidi="lo-LA"/>
        </w:rPr>
        <w:t xml:space="preserve">Her Excellency </w:t>
      </w:r>
      <w:proofErr w:type="spellStart"/>
      <w:r w:rsidRPr="00B60043">
        <w:rPr>
          <w:rFonts w:ascii="Arial" w:eastAsia="Phetsarath OT" w:hAnsi="Arial" w:cs="Arial"/>
          <w:b/>
          <w:bCs/>
          <w:sz w:val="28"/>
          <w:lang w:bidi="lo-LA"/>
        </w:rPr>
        <w:t>Chansoda</w:t>
      </w:r>
      <w:proofErr w:type="spellEnd"/>
      <w:r w:rsidRPr="00B60043">
        <w:rPr>
          <w:rFonts w:ascii="Arial" w:eastAsia="Phetsarath OT" w:hAnsi="Arial" w:cs="Arial"/>
          <w:b/>
          <w:bCs/>
          <w:sz w:val="28"/>
          <w:lang w:bidi="lo-LA"/>
        </w:rPr>
        <w:t xml:space="preserve"> </w:t>
      </w:r>
      <w:proofErr w:type="spellStart"/>
      <w:r w:rsidRPr="00B60043">
        <w:rPr>
          <w:rFonts w:ascii="Arial" w:eastAsia="Phetsarath OT" w:hAnsi="Arial" w:cs="Arial"/>
          <w:b/>
          <w:bCs/>
          <w:sz w:val="28"/>
          <w:lang w:bidi="lo-LA"/>
        </w:rPr>
        <w:t>Phonethip</w:t>
      </w:r>
      <w:proofErr w:type="spellEnd"/>
      <w:r w:rsidRPr="00B60043">
        <w:rPr>
          <w:rFonts w:ascii="Arial" w:eastAsia="Phetsarath OT" w:hAnsi="Arial" w:cs="Arial"/>
          <w:b/>
          <w:bCs/>
          <w:sz w:val="28"/>
          <w:lang w:bidi="lo-LA"/>
        </w:rPr>
        <w:t>,</w:t>
      </w:r>
      <w:r w:rsidRPr="00B60043">
        <w:rPr>
          <w:rFonts w:ascii="Arial" w:hAnsi="Arial" w:cs="Arial"/>
          <w:sz w:val="24"/>
          <w:szCs w:val="32"/>
        </w:rPr>
        <w:t xml:space="preserve"> </w:t>
      </w:r>
      <w:r w:rsidRPr="00B60043">
        <w:rPr>
          <w:rFonts w:ascii="Arial" w:hAnsi="Arial" w:cs="Arial"/>
          <w:b/>
          <w:bCs/>
          <w:sz w:val="28"/>
          <w:szCs w:val="36"/>
        </w:rPr>
        <w:t>Vice President of the Lao Women’s Union and Vice President of the National Commission for the Advancement of Women, Mother and Children, Head of the Lao Delegation</w:t>
      </w:r>
    </w:p>
    <w:p w14:paraId="589B3A53" w14:textId="79B9E7F0" w:rsidR="00B60043" w:rsidRPr="00B60043" w:rsidRDefault="00B60043" w:rsidP="00F82A4A">
      <w:pPr>
        <w:spacing w:after="0"/>
        <w:ind w:left="426" w:right="96"/>
        <w:jc w:val="center"/>
        <w:rPr>
          <w:rFonts w:ascii="Aptos" w:eastAsia="Phetsarath OT" w:hAnsi="Aptos" w:cs="Phetsarath OT"/>
          <w:b/>
          <w:bCs/>
          <w:sz w:val="16"/>
          <w:szCs w:val="16"/>
          <w:lang w:bidi="lo-LA"/>
        </w:rPr>
      </w:pPr>
      <w:r>
        <w:rPr>
          <w:rFonts w:ascii="Arial" w:hAnsi="Arial" w:cs="Arial"/>
          <w:b/>
          <w:bCs/>
          <w:sz w:val="28"/>
          <w:szCs w:val="36"/>
        </w:rPr>
        <w:t>t</w:t>
      </w:r>
      <w:r w:rsidRPr="00B60043">
        <w:rPr>
          <w:rFonts w:ascii="Arial" w:hAnsi="Arial" w:cs="Arial"/>
          <w:b/>
          <w:bCs/>
          <w:sz w:val="28"/>
          <w:szCs w:val="36"/>
        </w:rPr>
        <w:t>o the 89</w:t>
      </w:r>
      <w:r w:rsidRPr="00B60043">
        <w:rPr>
          <w:rFonts w:ascii="Arial" w:hAnsi="Arial" w:cs="Arial"/>
          <w:b/>
          <w:bCs/>
          <w:sz w:val="28"/>
          <w:szCs w:val="36"/>
          <w:vertAlign w:val="superscript"/>
        </w:rPr>
        <w:t>th</w:t>
      </w:r>
      <w:r w:rsidRPr="00B60043">
        <w:rPr>
          <w:rFonts w:ascii="Arial" w:hAnsi="Arial" w:cs="Arial"/>
          <w:b/>
          <w:bCs/>
          <w:sz w:val="28"/>
          <w:szCs w:val="36"/>
        </w:rPr>
        <w:t xml:space="preserve"> Session of the CEDAW Committee</w:t>
      </w:r>
    </w:p>
    <w:p w14:paraId="5BE52E51" w14:textId="0C798375" w:rsidR="001B3DB3" w:rsidRPr="00F82A4A" w:rsidRDefault="00B60043" w:rsidP="00B60043">
      <w:pPr>
        <w:spacing w:after="0" w:line="360" w:lineRule="auto"/>
        <w:ind w:left="426" w:right="96"/>
        <w:jc w:val="center"/>
        <w:rPr>
          <w:rFonts w:ascii="Arial" w:eastAsia="Phetsarath OT" w:hAnsi="Arial" w:cs="Arial"/>
          <w:sz w:val="24"/>
          <w:szCs w:val="24"/>
          <w:lang w:bidi="lo-LA"/>
        </w:rPr>
      </w:pPr>
      <w:r w:rsidRPr="00F82A4A">
        <w:rPr>
          <w:rFonts w:ascii="Arial" w:eastAsia="Phetsarath OT" w:hAnsi="Arial" w:cs="Arial"/>
          <w:sz w:val="24"/>
          <w:szCs w:val="24"/>
          <w:lang w:bidi="lo-LA"/>
        </w:rPr>
        <w:t>08 October</w:t>
      </w:r>
      <w:r w:rsidR="001B3DB3" w:rsidRPr="00F82A4A">
        <w:rPr>
          <w:rFonts w:ascii="Arial" w:eastAsia="Phetsarath OT" w:hAnsi="Arial" w:cs="Arial"/>
          <w:sz w:val="24"/>
          <w:szCs w:val="24"/>
        </w:rPr>
        <w:t xml:space="preserve"> 2024, </w:t>
      </w:r>
      <w:r w:rsidRPr="00F82A4A">
        <w:rPr>
          <w:rFonts w:ascii="Arial" w:eastAsia="Phetsarath OT" w:hAnsi="Arial" w:cs="Arial"/>
          <w:sz w:val="24"/>
          <w:szCs w:val="24"/>
        </w:rPr>
        <w:t>Geneva, Switzerland</w:t>
      </w:r>
    </w:p>
    <w:p w14:paraId="70428074" w14:textId="77777777" w:rsidR="001B3DB3" w:rsidRPr="000D6AAA" w:rsidRDefault="00167CA9" w:rsidP="00B60043">
      <w:pPr>
        <w:spacing w:after="120" w:line="360" w:lineRule="auto"/>
        <w:jc w:val="center"/>
        <w:rPr>
          <w:rFonts w:ascii="Aptos" w:eastAsia="Phetsarath OT" w:hAnsi="Aptos" w:cs="Phetsarath OT"/>
          <w:szCs w:val="22"/>
          <w:lang w:bidi="lo-LA"/>
        </w:rPr>
      </w:pPr>
      <w:r w:rsidRPr="000D6AAA">
        <w:rPr>
          <w:rFonts w:ascii="Arial" w:eastAsia="Phetsarath OT" w:hAnsi="Arial" w:cs="Arial"/>
          <w:b/>
          <w:bCs/>
          <w:sz w:val="28"/>
        </w:rPr>
        <w:t>​</w:t>
      </w:r>
    </w:p>
    <w:p w14:paraId="1894149C" w14:textId="77777777" w:rsidR="008057AA" w:rsidRPr="00EE04A2" w:rsidRDefault="008057AA" w:rsidP="00992E6B">
      <w:pPr>
        <w:spacing w:after="0"/>
        <w:ind w:left="426"/>
        <w:jc w:val="both"/>
        <w:rPr>
          <w:rFonts w:ascii="Arial" w:eastAsia="Phetsarath OT" w:hAnsi="Arial" w:cs="Arial"/>
          <w:b/>
          <w:bCs/>
          <w:sz w:val="24"/>
          <w:szCs w:val="24"/>
          <w:lang w:val="en-SG" w:bidi="lo-LA"/>
        </w:rPr>
      </w:pPr>
      <w:r w:rsidRPr="00EE04A2">
        <w:rPr>
          <w:rFonts w:ascii="Arial" w:eastAsia="Phetsarath OT" w:hAnsi="Arial" w:cs="Arial"/>
          <w:b/>
          <w:bCs/>
          <w:sz w:val="24"/>
          <w:szCs w:val="24"/>
          <w:lang w:val="en-SG" w:bidi="lo-LA"/>
        </w:rPr>
        <w:t xml:space="preserve">Madam Chair, </w:t>
      </w:r>
    </w:p>
    <w:p w14:paraId="5CBD6085" w14:textId="77777777" w:rsidR="008057AA" w:rsidRPr="00EE04A2" w:rsidRDefault="008057AA" w:rsidP="00992E6B">
      <w:pPr>
        <w:spacing w:after="0"/>
        <w:ind w:left="426"/>
        <w:jc w:val="both"/>
        <w:rPr>
          <w:rFonts w:ascii="Arial" w:eastAsia="Phetsarath OT" w:hAnsi="Arial" w:cs="Arial"/>
          <w:b/>
          <w:bCs/>
          <w:sz w:val="24"/>
          <w:szCs w:val="24"/>
          <w:lang w:val="en-SG" w:bidi="lo-LA"/>
        </w:rPr>
      </w:pPr>
      <w:r w:rsidRPr="00EE04A2">
        <w:rPr>
          <w:rFonts w:ascii="Arial" w:eastAsia="Phetsarath OT" w:hAnsi="Arial" w:cs="Arial"/>
          <w:b/>
          <w:bCs/>
          <w:sz w:val="24"/>
          <w:szCs w:val="24"/>
          <w:lang w:val="en-SG" w:bidi="lo-LA"/>
        </w:rPr>
        <w:t xml:space="preserve">Distinguished Members of the UN Committee on the Elimination of Discrimination against Women, </w:t>
      </w:r>
    </w:p>
    <w:p w14:paraId="7CE7179F" w14:textId="77777777" w:rsidR="008057AA" w:rsidRPr="00EE04A2" w:rsidRDefault="008057AA" w:rsidP="00992E6B">
      <w:pPr>
        <w:spacing w:after="0"/>
        <w:ind w:left="426"/>
        <w:jc w:val="both"/>
        <w:rPr>
          <w:rFonts w:ascii="Arial" w:eastAsia="Phetsarath OT" w:hAnsi="Arial" w:cs="Arial"/>
          <w:b/>
          <w:bCs/>
          <w:sz w:val="24"/>
          <w:szCs w:val="24"/>
          <w:lang w:val="en-SG" w:bidi="lo-LA"/>
        </w:rPr>
      </w:pPr>
      <w:r w:rsidRPr="00EE04A2">
        <w:rPr>
          <w:rFonts w:ascii="Arial" w:eastAsia="Phetsarath OT" w:hAnsi="Arial" w:cs="Arial"/>
          <w:b/>
          <w:bCs/>
          <w:sz w:val="24"/>
          <w:szCs w:val="24"/>
          <w:lang w:val="en-SG" w:bidi="lo-LA"/>
        </w:rPr>
        <w:t xml:space="preserve">Ladies and gentlemen, </w:t>
      </w:r>
    </w:p>
    <w:p w14:paraId="4CADF149" w14:textId="77777777" w:rsidR="008057AA" w:rsidRPr="00EE04A2" w:rsidRDefault="008057AA" w:rsidP="00BB614B">
      <w:pPr>
        <w:spacing w:after="120" w:line="240" w:lineRule="auto"/>
        <w:jc w:val="both"/>
        <w:rPr>
          <w:rFonts w:ascii="Arial" w:eastAsia="Phetsarath OT" w:hAnsi="Arial" w:cs="Arial"/>
          <w:sz w:val="24"/>
          <w:szCs w:val="24"/>
          <w:lang w:bidi="lo-LA"/>
        </w:rPr>
      </w:pPr>
    </w:p>
    <w:p w14:paraId="112144C0" w14:textId="5B5FD7DE" w:rsidR="00A747C2" w:rsidRDefault="003516C3" w:rsidP="00A747C2">
      <w:pPr>
        <w:pStyle w:val="NormalWeb"/>
        <w:numPr>
          <w:ilvl w:val="0"/>
          <w:numId w:val="6"/>
        </w:numPr>
        <w:ind w:left="426"/>
        <w:jc w:val="both"/>
        <w:rPr>
          <w:rFonts w:ascii="Arial" w:hAnsi="Arial" w:cs="Arial"/>
        </w:rPr>
      </w:pPr>
      <w:r w:rsidRPr="00EE04A2">
        <w:rPr>
          <w:rFonts w:ascii="Arial" w:hAnsi="Arial" w:cs="Arial"/>
        </w:rPr>
        <w:t xml:space="preserve">My name is </w:t>
      </w:r>
      <w:proofErr w:type="spellStart"/>
      <w:r w:rsidRPr="00EE04A2">
        <w:rPr>
          <w:rFonts w:ascii="Arial" w:hAnsi="Arial" w:cs="Arial"/>
          <w:b/>
          <w:bCs/>
        </w:rPr>
        <w:t>Chansoda</w:t>
      </w:r>
      <w:proofErr w:type="spellEnd"/>
      <w:r w:rsidRPr="00EE04A2">
        <w:rPr>
          <w:rFonts w:ascii="Arial" w:hAnsi="Arial" w:cs="Arial"/>
          <w:b/>
          <w:bCs/>
        </w:rPr>
        <w:t xml:space="preserve"> </w:t>
      </w:r>
      <w:proofErr w:type="spellStart"/>
      <w:r w:rsidRPr="00EE04A2">
        <w:rPr>
          <w:rFonts w:ascii="Arial" w:hAnsi="Arial" w:cs="Arial"/>
          <w:b/>
          <w:bCs/>
        </w:rPr>
        <w:t>Phonethip</w:t>
      </w:r>
      <w:proofErr w:type="spellEnd"/>
      <w:r w:rsidRPr="00EE04A2">
        <w:rPr>
          <w:rFonts w:ascii="Arial" w:hAnsi="Arial" w:cs="Arial"/>
        </w:rPr>
        <w:t>, Vice President of the Lao Women’s Union and Vice President of the National Commission for the Advancement of Women, Mother</w:t>
      </w:r>
      <w:r w:rsidR="00852BD5">
        <w:rPr>
          <w:rFonts w:ascii="Arial" w:hAnsi="Arial" w:cs="Arial"/>
        </w:rPr>
        <w:t xml:space="preserve"> and Child</w:t>
      </w:r>
      <w:r w:rsidRPr="00EE04A2">
        <w:rPr>
          <w:rFonts w:ascii="Arial" w:hAnsi="Arial" w:cs="Arial"/>
        </w:rPr>
        <w:t xml:space="preserve">. It is a privilege to lead the </w:t>
      </w:r>
      <w:r w:rsidR="00852BD5">
        <w:rPr>
          <w:rFonts w:ascii="Arial" w:hAnsi="Arial" w:cs="Arial"/>
        </w:rPr>
        <w:t>Lao</w:t>
      </w:r>
      <w:r w:rsidR="002E58DA" w:rsidRPr="00EE04A2">
        <w:rPr>
          <w:rFonts w:ascii="Arial" w:hAnsi="Arial" w:cs="Arial"/>
        </w:rPr>
        <w:t xml:space="preserve"> delegation to attend</w:t>
      </w:r>
      <w:r w:rsidRPr="00EE04A2">
        <w:rPr>
          <w:rFonts w:ascii="Arial" w:hAnsi="Arial" w:cs="Arial"/>
        </w:rPr>
        <w:t xml:space="preserve"> the 89th Session of the CEDAW Committee, where we are honored to present</w:t>
      </w:r>
      <w:r w:rsidR="00852BD5">
        <w:rPr>
          <w:rFonts w:ascii="Arial" w:hAnsi="Arial" w:cs="Arial"/>
        </w:rPr>
        <w:t xml:space="preserve"> the</w:t>
      </w:r>
      <w:r w:rsidRPr="00EE04A2">
        <w:rPr>
          <w:rFonts w:ascii="Arial" w:hAnsi="Arial" w:cs="Arial"/>
        </w:rPr>
        <w:t xml:space="preserve"> Lao PDR’s 1</w:t>
      </w:r>
      <w:r w:rsidR="00852BD5">
        <w:rPr>
          <w:rFonts w:ascii="Arial" w:hAnsi="Arial" w:cs="Arial"/>
        </w:rPr>
        <w:t>0th National Report on the</w:t>
      </w:r>
      <w:r w:rsidRPr="00EE04A2">
        <w:rPr>
          <w:rFonts w:ascii="Arial" w:hAnsi="Arial" w:cs="Arial"/>
        </w:rPr>
        <w:t xml:space="preserve"> implementation of the Convention on the Elimination of All Forms of Discrimination Against Women (CEDAW).</w:t>
      </w:r>
    </w:p>
    <w:p w14:paraId="7E27A077" w14:textId="77777777" w:rsidR="00A747C2" w:rsidRPr="00A747C2" w:rsidRDefault="00A747C2" w:rsidP="00A747C2">
      <w:pPr>
        <w:pStyle w:val="NormalWeb"/>
        <w:spacing w:before="0" w:beforeAutospacing="0" w:after="0" w:afterAutospacing="0"/>
        <w:ind w:left="426"/>
        <w:jc w:val="both"/>
        <w:rPr>
          <w:rFonts w:ascii="Arial" w:hAnsi="Arial" w:cs="Arial"/>
          <w:sz w:val="2"/>
          <w:szCs w:val="2"/>
        </w:rPr>
      </w:pPr>
    </w:p>
    <w:p w14:paraId="75AAEAB0" w14:textId="2ABAC3D7" w:rsidR="003516C3" w:rsidRPr="00EE04A2" w:rsidRDefault="003516C3" w:rsidP="003516C3">
      <w:pPr>
        <w:pStyle w:val="NormalWeb"/>
        <w:numPr>
          <w:ilvl w:val="0"/>
          <w:numId w:val="6"/>
        </w:numPr>
        <w:ind w:left="426"/>
        <w:jc w:val="both"/>
        <w:rPr>
          <w:rFonts w:ascii="Arial" w:hAnsi="Arial" w:cs="Arial"/>
        </w:rPr>
      </w:pPr>
      <w:r w:rsidRPr="00EE04A2">
        <w:rPr>
          <w:rFonts w:ascii="Arial" w:hAnsi="Arial" w:cs="Arial"/>
        </w:rPr>
        <w:t>At the outset, on behalf of my delegation, I would like to extend our sincere gratitude</w:t>
      </w:r>
      <w:r w:rsidR="00852BD5">
        <w:rPr>
          <w:rFonts w:ascii="Arial" w:hAnsi="Arial" w:cs="Arial"/>
        </w:rPr>
        <w:t xml:space="preserve"> to you Madam Honorable Chair</w:t>
      </w:r>
      <w:r w:rsidRPr="00EE04A2">
        <w:rPr>
          <w:rFonts w:ascii="Arial" w:hAnsi="Arial" w:cs="Arial"/>
        </w:rPr>
        <w:t xml:space="preserve"> for your kind words and warm welcome given to my delegation. I am c</w:t>
      </w:r>
      <w:r w:rsidR="000C7D77">
        <w:rPr>
          <w:rFonts w:ascii="Arial" w:hAnsi="Arial" w:cs="Arial"/>
        </w:rPr>
        <w:t>onfident that, under your able</w:t>
      </w:r>
      <w:r w:rsidRPr="00EE04A2">
        <w:rPr>
          <w:rFonts w:ascii="Arial" w:hAnsi="Arial" w:cs="Arial"/>
        </w:rPr>
        <w:t xml:space="preserve"> chairmanship and vast experience, this session will be highly productive</w:t>
      </w:r>
      <w:r w:rsidR="000C7D77">
        <w:rPr>
          <w:rFonts w:ascii="Arial" w:hAnsi="Arial" w:cs="Arial"/>
        </w:rPr>
        <w:t xml:space="preserve"> with </w:t>
      </w:r>
      <w:r w:rsidRPr="00EE04A2">
        <w:rPr>
          <w:rFonts w:ascii="Arial" w:hAnsi="Arial" w:cs="Arial"/>
        </w:rPr>
        <w:t xml:space="preserve">meaningful and constructive engagement. </w:t>
      </w:r>
    </w:p>
    <w:p w14:paraId="5039BA99" w14:textId="7C02750A" w:rsidR="003516C3" w:rsidRPr="00EE04A2" w:rsidRDefault="003516C3" w:rsidP="003516C3">
      <w:pPr>
        <w:pStyle w:val="NormalWeb"/>
        <w:ind w:left="426"/>
        <w:jc w:val="both"/>
        <w:rPr>
          <w:rFonts w:ascii="Arial" w:hAnsi="Arial" w:cs="Arial"/>
          <w:b/>
          <w:bCs/>
        </w:rPr>
      </w:pPr>
      <w:proofErr w:type="spellStart"/>
      <w:r w:rsidRPr="00EE04A2">
        <w:rPr>
          <w:rFonts w:ascii="Arial" w:hAnsi="Arial" w:cs="Arial"/>
          <w:b/>
          <w:bCs/>
        </w:rPr>
        <w:t>Mme</w:t>
      </w:r>
      <w:proofErr w:type="spellEnd"/>
      <w:r w:rsidRPr="00EE04A2">
        <w:rPr>
          <w:rFonts w:ascii="Arial" w:hAnsi="Arial" w:cs="Arial"/>
          <w:b/>
          <w:bCs/>
        </w:rPr>
        <w:t xml:space="preserve"> Chair,</w:t>
      </w:r>
    </w:p>
    <w:p w14:paraId="72C01237" w14:textId="44298C4C" w:rsidR="00DD56FA" w:rsidRPr="000C7D77" w:rsidRDefault="000C7D77" w:rsidP="000C7D77">
      <w:pPr>
        <w:pStyle w:val="NormalWeb"/>
        <w:numPr>
          <w:ilvl w:val="0"/>
          <w:numId w:val="6"/>
        </w:numPr>
        <w:ind w:left="426"/>
        <w:jc w:val="both"/>
        <w:rPr>
          <w:rFonts w:ascii="Arial" w:hAnsi="Arial" w:cs="Arial"/>
        </w:rPr>
      </w:pPr>
      <w:r w:rsidRPr="000C7D77">
        <w:rPr>
          <w:rFonts w:ascii="Arial" w:hAnsi="Arial" w:cs="Arial"/>
        </w:rPr>
        <w:t>The Lao Government</w:t>
      </w:r>
      <w:r w:rsidR="003516C3" w:rsidRPr="000C7D77">
        <w:rPr>
          <w:rFonts w:ascii="Arial" w:hAnsi="Arial" w:cs="Arial"/>
        </w:rPr>
        <w:t xml:space="preserve"> </w:t>
      </w:r>
      <w:r w:rsidR="002E58DA" w:rsidRPr="000C7D77">
        <w:rPr>
          <w:rFonts w:ascii="Arial" w:hAnsi="Arial" w:cs="Arial"/>
        </w:rPr>
        <w:t>delegation</w:t>
      </w:r>
      <w:r w:rsidRPr="000C7D77">
        <w:rPr>
          <w:rFonts w:ascii="Arial" w:hAnsi="Arial" w:cs="Arial"/>
        </w:rPr>
        <w:t xml:space="preserve"> to this session of the CEDAW Committee</w:t>
      </w:r>
      <w:r w:rsidR="002E58DA" w:rsidRPr="000C7D77">
        <w:rPr>
          <w:rFonts w:ascii="Arial" w:hAnsi="Arial" w:cs="Arial"/>
        </w:rPr>
        <w:t xml:space="preserve"> is composed of</w:t>
      </w:r>
      <w:r w:rsidR="00852BD5">
        <w:rPr>
          <w:rFonts w:ascii="Arial" w:hAnsi="Arial" w:cs="Arial"/>
        </w:rPr>
        <w:t xml:space="preserve"> senior representatives of</w:t>
      </w:r>
      <w:r w:rsidR="002E58DA" w:rsidRPr="000C7D77">
        <w:rPr>
          <w:rFonts w:ascii="Arial" w:hAnsi="Arial" w:cs="Arial"/>
        </w:rPr>
        <w:t xml:space="preserve"> </w:t>
      </w:r>
      <w:r w:rsidR="003516C3" w:rsidRPr="000C7D77">
        <w:rPr>
          <w:rFonts w:ascii="Arial" w:hAnsi="Arial" w:cs="Arial"/>
        </w:rPr>
        <w:t>the National Commission for the Advanceme</w:t>
      </w:r>
      <w:r w:rsidR="00852BD5">
        <w:rPr>
          <w:rFonts w:ascii="Arial" w:hAnsi="Arial" w:cs="Arial"/>
        </w:rPr>
        <w:t>nt of Women, Mother and Child</w:t>
      </w:r>
      <w:r w:rsidR="003516C3" w:rsidRPr="000C7D77">
        <w:rPr>
          <w:rFonts w:ascii="Arial" w:hAnsi="Arial" w:cs="Arial"/>
        </w:rPr>
        <w:t xml:space="preserve">, the Ministry of Foreign Affairs, and the Lao Women’s Union. </w:t>
      </w:r>
      <w:r>
        <w:rPr>
          <w:rFonts w:ascii="Arial" w:hAnsi="Arial" w:cs="Arial"/>
        </w:rPr>
        <w:t>Due to unforeseen circumstances,</w:t>
      </w:r>
      <w:r w:rsidR="00852BD5">
        <w:rPr>
          <w:rFonts w:ascii="Arial" w:hAnsi="Arial" w:cs="Arial"/>
        </w:rPr>
        <w:t xml:space="preserve"> regrettably</w:t>
      </w:r>
      <w:r>
        <w:rPr>
          <w:rFonts w:ascii="Arial" w:hAnsi="Arial" w:cs="Arial"/>
        </w:rPr>
        <w:t xml:space="preserve"> the Deputy Minister of Justice who was </w:t>
      </w:r>
      <w:r w:rsidR="00852BD5">
        <w:rPr>
          <w:rFonts w:ascii="Arial" w:hAnsi="Arial" w:cs="Arial"/>
        </w:rPr>
        <w:t xml:space="preserve">included as </w:t>
      </w:r>
      <w:r>
        <w:rPr>
          <w:rFonts w:ascii="Arial" w:hAnsi="Arial" w:cs="Arial"/>
        </w:rPr>
        <w:t xml:space="preserve">part of the Lao delegation was unable to join this meeting. </w:t>
      </w:r>
      <w:r w:rsidRPr="000C7D77">
        <w:rPr>
          <w:rFonts w:ascii="Arial" w:hAnsi="Arial" w:cs="Arial"/>
        </w:rPr>
        <w:t xml:space="preserve">I would also like to welcome </w:t>
      </w:r>
      <w:r w:rsidR="003516C3" w:rsidRPr="000C7D77">
        <w:rPr>
          <w:rFonts w:ascii="Arial" w:hAnsi="Arial" w:cs="Arial"/>
        </w:rPr>
        <w:t>representatives f</w:t>
      </w:r>
      <w:r w:rsidR="002E58DA" w:rsidRPr="000C7D77">
        <w:rPr>
          <w:rFonts w:ascii="Arial" w:hAnsi="Arial" w:cs="Arial"/>
        </w:rPr>
        <w:t xml:space="preserve">rom Non-Profit Associations </w:t>
      </w:r>
      <w:r w:rsidR="003516C3" w:rsidRPr="000C7D77">
        <w:rPr>
          <w:rFonts w:ascii="Arial" w:hAnsi="Arial" w:cs="Arial"/>
        </w:rPr>
        <w:t>who</w:t>
      </w:r>
      <w:r w:rsidRPr="000C7D77">
        <w:rPr>
          <w:rFonts w:ascii="Arial" w:hAnsi="Arial" w:cs="Arial"/>
        </w:rPr>
        <w:t xml:space="preserve"> travelled from Laos to join this </w:t>
      </w:r>
      <w:r w:rsidR="003516C3" w:rsidRPr="000C7D77">
        <w:rPr>
          <w:rFonts w:ascii="Arial" w:hAnsi="Arial" w:cs="Arial"/>
        </w:rPr>
        <w:t xml:space="preserve">session, </w:t>
      </w:r>
      <w:r w:rsidR="002E58DA" w:rsidRPr="000C7D77">
        <w:rPr>
          <w:rFonts w:ascii="Arial" w:hAnsi="Arial" w:cs="Arial"/>
        </w:rPr>
        <w:t>demonstrating our inclusive, multi-stakeholder approach.</w:t>
      </w:r>
    </w:p>
    <w:p w14:paraId="4F23BCB6" w14:textId="77777777" w:rsidR="00DD56FA" w:rsidRPr="00EE04A2" w:rsidRDefault="00DD56FA" w:rsidP="00DD56FA">
      <w:pPr>
        <w:pStyle w:val="NormalWeb"/>
        <w:spacing w:before="0" w:beforeAutospacing="0" w:after="0" w:afterAutospacing="0"/>
        <w:ind w:left="426"/>
        <w:jc w:val="both"/>
        <w:rPr>
          <w:rFonts w:ascii="Arial" w:hAnsi="Arial" w:cs="Arial"/>
        </w:rPr>
      </w:pPr>
    </w:p>
    <w:p w14:paraId="79B30039" w14:textId="0642F093" w:rsidR="003516C3" w:rsidRPr="00EE04A2" w:rsidRDefault="003516C3" w:rsidP="00BB614B">
      <w:pPr>
        <w:pStyle w:val="ListParagraph"/>
        <w:numPr>
          <w:ilvl w:val="0"/>
          <w:numId w:val="6"/>
        </w:numPr>
        <w:spacing w:after="240" w:line="240" w:lineRule="auto"/>
        <w:ind w:left="360"/>
        <w:contextualSpacing w:val="0"/>
        <w:jc w:val="both"/>
        <w:rPr>
          <w:rFonts w:ascii="Arial" w:eastAsia="Phetsarath OT" w:hAnsi="Arial" w:cs="Arial"/>
          <w:sz w:val="24"/>
          <w:szCs w:val="24"/>
        </w:rPr>
      </w:pPr>
      <w:r w:rsidRPr="00EE04A2">
        <w:rPr>
          <w:rFonts w:ascii="Arial" w:hAnsi="Arial" w:cs="Arial"/>
          <w:sz w:val="24"/>
          <w:szCs w:val="24"/>
        </w:rPr>
        <w:t xml:space="preserve">The presentation of the 10th National Report on the implementation of the CEDAW Convention represents a significant opportunity for Lao PDR. As a State Party to the Convention, this engagement enables us to share the progress </w:t>
      </w:r>
      <w:r w:rsidR="004773FD" w:rsidRPr="00EE04A2">
        <w:rPr>
          <w:rFonts w:ascii="Arial" w:hAnsi="Arial" w:cs="Arial"/>
          <w:sz w:val="24"/>
          <w:szCs w:val="24"/>
        </w:rPr>
        <w:t>made</w:t>
      </w:r>
      <w:r w:rsidRPr="00EE04A2">
        <w:rPr>
          <w:rFonts w:ascii="Arial" w:hAnsi="Arial" w:cs="Arial"/>
          <w:sz w:val="24"/>
          <w:szCs w:val="24"/>
        </w:rPr>
        <w:t xml:space="preserve"> in promoting and protecting women's rights, while also addressing the challenges encountered in implementing our </w:t>
      </w:r>
      <w:r w:rsidR="000C7D77" w:rsidRPr="00EE04A2">
        <w:rPr>
          <w:rFonts w:ascii="Arial" w:hAnsi="Arial" w:cs="Arial"/>
          <w:sz w:val="24"/>
          <w:szCs w:val="24"/>
        </w:rPr>
        <w:t>commitments</w:t>
      </w:r>
      <w:r w:rsidRPr="00EE04A2">
        <w:rPr>
          <w:rFonts w:ascii="Arial" w:hAnsi="Arial" w:cs="Arial"/>
          <w:sz w:val="24"/>
          <w:szCs w:val="24"/>
        </w:rPr>
        <w:t xml:space="preserve"> under CEDAW. Moreover, this session provides</w:t>
      </w:r>
      <w:r w:rsidR="00852BD5">
        <w:rPr>
          <w:rFonts w:ascii="Arial" w:hAnsi="Arial" w:cs="Arial"/>
          <w:sz w:val="24"/>
          <w:szCs w:val="24"/>
        </w:rPr>
        <w:t xml:space="preserve"> a valuable platform for Lao Government</w:t>
      </w:r>
      <w:r w:rsidRPr="00EE04A2">
        <w:rPr>
          <w:rFonts w:ascii="Arial" w:hAnsi="Arial" w:cs="Arial"/>
          <w:sz w:val="24"/>
          <w:szCs w:val="24"/>
        </w:rPr>
        <w:t xml:space="preserve"> to receive constructive feedback, recommendations, and insights from </w:t>
      </w:r>
      <w:r w:rsidR="00E226A7">
        <w:rPr>
          <w:rFonts w:ascii="Arial" w:hAnsi="Arial" w:cs="Arial"/>
          <w:sz w:val="24"/>
          <w:szCs w:val="24"/>
        </w:rPr>
        <w:t>Committee’s members</w:t>
      </w:r>
      <w:r w:rsidRPr="00EE04A2">
        <w:rPr>
          <w:rFonts w:ascii="Arial" w:hAnsi="Arial" w:cs="Arial"/>
          <w:sz w:val="24"/>
          <w:szCs w:val="24"/>
        </w:rPr>
        <w:t xml:space="preserve">. </w:t>
      </w:r>
      <w:r w:rsidR="00E226A7">
        <w:rPr>
          <w:rFonts w:ascii="Arial" w:hAnsi="Arial" w:cs="Arial"/>
          <w:sz w:val="24"/>
          <w:szCs w:val="24"/>
        </w:rPr>
        <w:t xml:space="preserve">The interactive dialogue </w:t>
      </w:r>
      <w:r w:rsidR="00F63B5D">
        <w:rPr>
          <w:rFonts w:ascii="Arial" w:hAnsi="Arial" w:cs="Arial"/>
          <w:sz w:val="24"/>
          <w:szCs w:val="24"/>
        </w:rPr>
        <w:t xml:space="preserve">and exchange of views and </w:t>
      </w:r>
      <w:r w:rsidR="00852BD5">
        <w:rPr>
          <w:rFonts w:ascii="Arial" w:hAnsi="Arial" w:cs="Arial"/>
          <w:sz w:val="24"/>
          <w:szCs w:val="24"/>
        </w:rPr>
        <w:t xml:space="preserve">the opportunity to </w:t>
      </w:r>
      <w:r w:rsidR="00F63B5D">
        <w:rPr>
          <w:rFonts w:ascii="Arial" w:hAnsi="Arial" w:cs="Arial"/>
          <w:sz w:val="24"/>
          <w:szCs w:val="24"/>
        </w:rPr>
        <w:t>learn</w:t>
      </w:r>
      <w:r w:rsidR="00852BD5">
        <w:rPr>
          <w:rFonts w:ascii="Arial" w:hAnsi="Arial" w:cs="Arial"/>
          <w:sz w:val="24"/>
          <w:szCs w:val="24"/>
        </w:rPr>
        <w:t xml:space="preserve"> from the rich</w:t>
      </w:r>
      <w:r w:rsidR="00E226A7">
        <w:rPr>
          <w:rFonts w:ascii="Arial" w:hAnsi="Arial" w:cs="Arial"/>
          <w:sz w:val="24"/>
          <w:szCs w:val="24"/>
        </w:rPr>
        <w:t xml:space="preserve"> experience of the experts-the Committee Members </w:t>
      </w:r>
      <w:r w:rsidRPr="00EE04A2">
        <w:rPr>
          <w:rFonts w:ascii="Arial" w:hAnsi="Arial" w:cs="Arial"/>
          <w:sz w:val="24"/>
          <w:szCs w:val="24"/>
        </w:rPr>
        <w:t xml:space="preserve">will </w:t>
      </w:r>
      <w:r w:rsidR="00E226A7">
        <w:rPr>
          <w:rFonts w:ascii="Arial" w:hAnsi="Arial" w:cs="Arial"/>
          <w:sz w:val="24"/>
          <w:szCs w:val="24"/>
        </w:rPr>
        <w:t>be useful</w:t>
      </w:r>
      <w:r w:rsidR="0085411B">
        <w:rPr>
          <w:rFonts w:ascii="Arial" w:hAnsi="Arial" w:cs="Arial"/>
          <w:sz w:val="24"/>
          <w:szCs w:val="24"/>
        </w:rPr>
        <w:t xml:space="preserve"> and</w:t>
      </w:r>
      <w:r w:rsidR="00E226A7">
        <w:rPr>
          <w:rFonts w:ascii="Arial" w:hAnsi="Arial" w:cs="Arial"/>
          <w:sz w:val="24"/>
          <w:szCs w:val="24"/>
        </w:rPr>
        <w:t xml:space="preserve"> valuable </w:t>
      </w:r>
      <w:r w:rsidR="0085411B">
        <w:rPr>
          <w:rFonts w:ascii="Arial" w:hAnsi="Arial" w:cs="Arial"/>
          <w:sz w:val="24"/>
          <w:szCs w:val="24"/>
        </w:rPr>
        <w:lastRenderedPageBreak/>
        <w:t xml:space="preserve">to </w:t>
      </w:r>
      <w:r w:rsidR="00E226A7">
        <w:rPr>
          <w:rFonts w:ascii="Arial" w:hAnsi="Arial" w:cs="Arial"/>
          <w:sz w:val="24"/>
          <w:szCs w:val="24"/>
        </w:rPr>
        <w:t xml:space="preserve">help </w:t>
      </w:r>
      <w:r w:rsidRPr="00EE04A2">
        <w:rPr>
          <w:rFonts w:ascii="Arial" w:hAnsi="Arial" w:cs="Arial"/>
          <w:sz w:val="24"/>
          <w:szCs w:val="24"/>
        </w:rPr>
        <w:t>further enhance our efforts to strengthen the realization of women's r</w:t>
      </w:r>
      <w:r w:rsidR="0085411B">
        <w:rPr>
          <w:rFonts w:ascii="Arial" w:hAnsi="Arial" w:cs="Arial"/>
          <w:sz w:val="24"/>
          <w:szCs w:val="24"/>
        </w:rPr>
        <w:t>ights and gender equality in our</w:t>
      </w:r>
      <w:r w:rsidRPr="00EE04A2">
        <w:rPr>
          <w:rFonts w:ascii="Arial" w:hAnsi="Arial" w:cs="Arial"/>
          <w:sz w:val="24"/>
          <w:szCs w:val="24"/>
        </w:rPr>
        <w:t xml:space="preserve"> country.</w:t>
      </w:r>
    </w:p>
    <w:p w14:paraId="4DA29C39" w14:textId="403BF49C" w:rsidR="00864FAC" w:rsidRPr="00EE04A2" w:rsidRDefault="00DD56FA" w:rsidP="008730D2">
      <w:pPr>
        <w:pStyle w:val="ListParagraph"/>
        <w:numPr>
          <w:ilvl w:val="0"/>
          <w:numId w:val="6"/>
        </w:numPr>
        <w:spacing w:after="240" w:line="240" w:lineRule="auto"/>
        <w:ind w:left="360"/>
        <w:contextualSpacing w:val="0"/>
        <w:jc w:val="both"/>
        <w:rPr>
          <w:rFonts w:ascii="Arial" w:eastAsia="Phetsarath OT" w:hAnsi="Arial" w:cs="Arial"/>
          <w:b/>
          <w:bCs/>
          <w:sz w:val="24"/>
          <w:szCs w:val="24"/>
          <w:u w:val="single"/>
          <w:lang w:bidi="lo-LA"/>
        </w:rPr>
      </w:pPr>
      <w:r w:rsidRPr="00EE04A2">
        <w:rPr>
          <w:rFonts w:ascii="Arial" w:eastAsia="Phetsarath OT" w:hAnsi="Arial" w:cs="Arial"/>
          <w:sz w:val="24"/>
          <w:szCs w:val="24"/>
          <w:lang w:bidi="lo-LA"/>
        </w:rPr>
        <w:t xml:space="preserve">It is my great honor to present </w:t>
      </w:r>
      <w:r w:rsidR="0085411B">
        <w:rPr>
          <w:rFonts w:ascii="Arial" w:eastAsia="Phetsarath OT" w:hAnsi="Arial" w:cs="Arial"/>
          <w:sz w:val="24"/>
          <w:szCs w:val="24"/>
          <w:lang w:bidi="lo-LA"/>
        </w:rPr>
        <w:t>the Lao PDR’s</w:t>
      </w:r>
      <w:r w:rsidRPr="00EE04A2">
        <w:rPr>
          <w:rFonts w:ascii="Arial" w:eastAsia="Phetsarath OT" w:hAnsi="Arial" w:cs="Arial"/>
          <w:sz w:val="24"/>
          <w:szCs w:val="24"/>
          <w:lang w:bidi="lo-LA"/>
        </w:rPr>
        <w:t xml:space="preserve"> 10</w:t>
      </w:r>
      <w:r w:rsidRPr="00EE04A2">
        <w:rPr>
          <w:rFonts w:ascii="Arial" w:eastAsia="Phetsarath OT" w:hAnsi="Arial" w:cs="Arial"/>
          <w:sz w:val="24"/>
          <w:szCs w:val="24"/>
          <w:vertAlign w:val="superscript"/>
          <w:lang w:bidi="lo-LA"/>
        </w:rPr>
        <w:t>th</w:t>
      </w:r>
      <w:r w:rsidR="00E226A7">
        <w:rPr>
          <w:rFonts w:ascii="Arial" w:eastAsia="Phetsarath OT" w:hAnsi="Arial" w:cs="Arial"/>
          <w:sz w:val="24"/>
          <w:szCs w:val="24"/>
          <w:lang w:bidi="lo-LA"/>
        </w:rPr>
        <w:t xml:space="preserve"> National Report under the CEDAW </w:t>
      </w:r>
      <w:r w:rsidR="00864FAC" w:rsidRPr="00EE04A2">
        <w:rPr>
          <w:rFonts w:ascii="Arial" w:eastAsia="Phetsarath OT" w:hAnsi="Arial" w:cs="Arial"/>
          <w:sz w:val="24"/>
          <w:szCs w:val="24"/>
          <w:lang w:bidi="lo-LA"/>
        </w:rPr>
        <w:t>in this Session</w:t>
      </w:r>
      <w:r w:rsidR="00E226A7">
        <w:rPr>
          <w:rFonts w:ascii="Arial" w:eastAsia="Phetsarath OT" w:hAnsi="Arial" w:cs="Arial"/>
          <w:sz w:val="24"/>
          <w:szCs w:val="24"/>
          <w:lang w:bidi="lo-LA"/>
        </w:rPr>
        <w:t>.</w:t>
      </w:r>
    </w:p>
    <w:p w14:paraId="317F0282" w14:textId="244B57FC" w:rsidR="00D91CFE" w:rsidRPr="00EE04A2" w:rsidRDefault="009C49DB" w:rsidP="00D91CFE">
      <w:pPr>
        <w:pStyle w:val="ListParagraph"/>
        <w:numPr>
          <w:ilvl w:val="0"/>
          <w:numId w:val="6"/>
        </w:numPr>
        <w:spacing w:after="240" w:line="240" w:lineRule="auto"/>
        <w:ind w:left="360"/>
        <w:contextualSpacing w:val="0"/>
        <w:jc w:val="both"/>
        <w:rPr>
          <w:rFonts w:ascii="Arial" w:eastAsia="Phetsarath OT" w:hAnsi="Arial" w:cs="Arial"/>
          <w:sz w:val="24"/>
          <w:szCs w:val="24"/>
        </w:rPr>
      </w:pPr>
      <w:r w:rsidRPr="00EE04A2">
        <w:rPr>
          <w:rFonts w:ascii="Arial" w:eastAsia="Phetsarath OT" w:hAnsi="Arial" w:cs="Arial"/>
          <w:sz w:val="24"/>
          <w:szCs w:val="24"/>
          <w:lang w:bidi="lo-LA"/>
        </w:rPr>
        <w:t>T</w:t>
      </w:r>
      <w:r w:rsidR="005D349E" w:rsidRPr="00EE04A2">
        <w:rPr>
          <w:rFonts w:ascii="Arial" w:eastAsia="Phetsarath OT" w:hAnsi="Arial" w:cs="Arial"/>
          <w:sz w:val="24"/>
          <w:szCs w:val="24"/>
          <w:lang w:bidi="lo-LA"/>
        </w:rPr>
        <w:t xml:space="preserve">he Lao PDR </w:t>
      </w:r>
      <w:r w:rsidR="00E226A7">
        <w:rPr>
          <w:rFonts w:ascii="Arial" w:eastAsia="Phetsarath OT" w:hAnsi="Arial" w:cs="Arial"/>
          <w:sz w:val="24"/>
          <w:szCs w:val="24"/>
          <w:lang w:bidi="lo-LA"/>
        </w:rPr>
        <w:t>upholds its unwavering commitment to promoting and protecting</w:t>
      </w:r>
      <w:r w:rsidRPr="00EE04A2">
        <w:rPr>
          <w:rFonts w:ascii="Arial" w:eastAsia="Phetsarath OT" w:hAnsi="Arial" w:cs="Arial"/>
          <w:sz w:val="24"/>
          <w:szCs w:val="24"/>
          <w:lang w:bidi="lo-LA"/>
        </w:rPr>
        <w:t xml:space="preserve"> human rights of </w:t>
      </w:r>
      <w:r w:rsidR="00E226A7">
        <w:rPr>
          <w:rFonts w:ascii="Arial" w:eastAsia="Phetsarath OT" w:hAnsi="Arial" w:cs="Arial"/>
          <w:sz w:val="24"/>
          <w:szCs w:val="24"/>
          <w:lang w:bidi="lo-LA"/>
        </w:rPr>
        <w:t>Lao women</w:t>
      </w:r>
      <w:r w:rsidRPr="00EE04A2">
        <w:rPr>
          <w:rFonts w:ascii="Arial" w:eastAsia="Phetsarath OT" w:hAnsi="Arial" w:cs="Arial"/>
          <w:sz w:val="24"/>
          <w:szCs w:val="24"/>
          <w:lang w:bidi="lo-LA"/>
        </w:rPr>
        <w:t xml:space="preserve">, while </w:t>
      </w:r>
      <w:r w:rsidR="0085411B">
        <w:rPr>
          <w:rFonts w:ascii="Arial" w:eastAsia="Phetsarath OT" w:hAnsi="Arial" w:cs="Arial"/>
          <w:sz w:val="24"/>
          <w:szCs w:val="24"/>
          <w:lang w:bidi="lo-LA"/>
        </w:rPr>
        <w:t>emphasizing</w:t>
      </w:r>
      <w:r w:rsidRPr="00EE04A2">
        <w:rPr>
          <w:rFonts w:ascii="Arial" w:eastAsia="Phetsarath OT" w:hAnsi="Arial" w:cs="Arial"/>
          <w:sz w:val="24"/>
          <w:szCs w:val="24"/>
          <w:lang w:bidi="lo-LA"/>
        </w:rPr>
        <w:t xml:space="preserve"> the specific realities of </w:t>
      </w:r>
      <w:r w:rsidR="0085411B">
        <w:rPr>
          <w:rFonts w:ascii="Arial" w:eastAsia="Phetsarath OT" w:hAnsi="Arial" w:cs="Arial"/>
          <w:sz w:val="24"/>
          <w:szCs w:val="24"/>
          <w:lang w:bidi="lo-LA"/>
        </w:rPr>
        <w:t xml:space="preserve">the Lao society </w:t>
      </w:r>
      <w:r w:rsidRPr="00EE04A2">
        <w:rPr>
          <w:rFonts w:ascii="Arial" w:eastAsia="Phetsarath OT" w:hAnsi="Arial" w:cs="Arial"/>
          <w:sz w:val="24"/>
          <w:szCs w:val="24"/>
          <w:lang w:bidi="lo-LA"/>
        </w:rPr>
        <w:t xml:space="preserve">our national social-economic development, </w:t>
      </w:r>
      <w:r w:rsidR="00EC6FF2" w:rsidRPr="00EE04A2">
        <w:rPr>
          <w:rFonts w:ascii="Arial" w:eastAsia="Phetsarath OT" w:hAnsi="Arial" w:cs="Arial"/>
          <w:sz w:val="24"/>
          <w:szCs w:val="24"/>
          <w:lang w:bidi="lo-LA"/>
        </w:rPr>
        <w:t xml:space="preserve">as well as </w:t>
      </w:r>
      <w:r w:rsidRPr="00EE04A2">
        <w:rPr>
          <w:rFonts w:ascii="Arial" w:eastAsia="Phetsarath OT" w:hAnsi="Arial" w:cs="Arial"/>
          <w:sz w:val="24"/>
          <w:szCs w:val="24"/>
          <w:lang w:bidi="lo-LA"/>
        </w:rPr>
        <w:t xml:space="preserve">our unique cultural characteristics and historical contexts. </w:t>
      </w:r>
      <w:r w:rsidR="00E226A7">
        <w:rPr>
          <w:rFonts w:ascii="Arial" w:eastAsia="Phetsarath OT" w:hAnsi="Arial" w:cs="Arial"/>
          <w:sz w:val="24"/>
          <w:szCs w:val="24"/>
          <w:lang w:bidi="lo-LA"/>
        </w:rPr>
        <w:t>Despite the challenges caused by the yet continuing impact of the Covid-19</w:t>
      </w:r>
      <w:r w:rsidR="002E7837">
        <w:rPr>
          <w:rFonts w:ascii="Arial" w:eastAsia="Phetsarath OT" w:hAnsi="Arial" w:cs="Arial"/>
          <w:sz w:val="24"/>
          <w:szCs w:val="24"/>
          <w:lang w:bidi="lo-LA"/>
        </w:rPr>
        <w:t xml:space="preserve"> outbreak, the global geopolitical tensions, the Lao PDR has rec</w:t>
      </w:r>
      <w:r w:rsidR="00F63B5D">
        <w:rPr>
          <w:rFonts w:ascii="Arial" w:eastAsia="Phetsarath OT" w:hAnsi="Arial" w:cs="Arial"/>
          <w:sz w:val="24"/>
          <w:szCs w:val="24"/>
          <w:lang w:bidi="lo-LA"/>
        </w:rPr>
        <w:t xml:space="preserve">orded significant achievements in the implementation of its obligations under CEDAW. </w:t>
      </w:r>
    </w:p>
    <w:p w14:paraId="6BDE1B9C" w14:textId="3BA8B654" w:rsidR="00A03044" w:rsidRPr="00EE04A2" w:rsidRDefault="00A03044" w:rsidP="00D91CFE">
      <w:pPr>
        <w:pStyle w:val="ListParagraph"/>
        <w:numPr>
          <w:ilvl w:val="0"/>
          <w:numId w:val="6"/>
        </w:numPr>
        <w:spacing w:after="240" w:line="240" w:lineRule="auto"/>
        <w:ind w:left="360"/>
        <w:contextualSpacing w:val="0"/>
        <w:jc w:val="both"/>
        <w:rPr>
          <w:rFonts w:ascii="Arial" w:eastAsia="Phetsarath OT" w:hAnsi="Arial" w:cs="Arial"/>
          <w:sz w:val="24"/>
          <w:szCs w:val="24"/>
        </w:rPr>
      </w:pPr>
      <w:r w:rsidRPr="00EE04A2">
        <w:rPr>
          <w:rFonts w:ascii="Arial" w:hAnsi="Arial" w:cs="Arial"/>
          <w:sz w:val="24"/>
          <w:szCs w:val="24"/>
        </w:rPr>
        <w:t xml:space="preserve">We are advancing steadily toward building a just and equitable society, where </w:t>
      </w:r>
      <w:r w:rsidR="002E7837">
        <w:rPr>
          <w:rFonts w:ascii="Arial" w:hAnsi="Arial" w:cs="Arial"/>
          <w:sz w:val="24"/>
          <w:szCs w:val="24"/>
        </w:rPr>
        <w:t xml:space="preserve">Lao </w:t>
      </w:r>
      <w:r w:rsidRPr="00EE04A2">
        <w:rPr>
          <w:rFonts w:ascii="Arial" w:hAnsi="Arial" w:cs="Arial"/>
          <w:sz w:val="24"/>
          <w:szCs w:val="24"/>
        </w:rPr>
        <w:t xml:space="preserve">women </w:t>
      </w:r>
      <w:r w:rsidR="002E7837">
        <w:rPr>
          <w:rFonts w:ascii="Arial" w:hAnsi="Arial" w:cs="Arial"/>
          <w:sz w:val="24"/>
          <w:szCs w:val="24"/>
        </w:rPr>
        <w:t>live in greater</w:t>
      </w:r>
      <w:r w:rsidRPr="00EE04A2">
        <w:rPr>
          <w:rFonts w:ascii="Arial" w:hAnsi="Arial" w:cs="Arial"/>
          <w:sz w:val="24"/>
          <w:szCs w:val="24"/>
        </w:rPr>
        <w:t xml:space="preserve"> freedom and dignity, and have equal access to resources and opportunities for their development. </w:t>
      </w:r>
      <w:r w:rsidR="00333CEA" w:rsidRPr="00EE04A2">
        <w:rPr>
          <w:rFonts w:ascii="Arial" w:hAnsi="Arial" w:cs="Arial"/>
          <w:sz w:val="24"/>
          <w:szCs w:val="24"/>
        </w:rPr>
        <w:t>Furthermore, o</w:t>
      </w:r>
      <w:r w:rsidRPr="00EE04A2">
        <w:rPr>
          <w:rFonts w:ascii="Arial" w:hAnsi="Arial" w:cs="Arial"/>
          <w:sz w:val="24"/>
          <w:szCs w:val="24"/>
        </w:rPr>
        <w:t xml:space="preserve">ur efforts </w:t>
      </w:r>
      <w:r w:rsidR="00333CEA" w:rsidRPr="00EE04A2">
        <w:rPr>
          <w:rFonts w:ascii="Arial" w:hAnsi="Arial" w:cs="Arial"/>
          <w:sz w:val="24"/>
          <w:szCs w:val="24"/>
        </w:rPr>
        <w:t xml:space="preserve">also </w:t>
      </w:r>
      <w:r w:rsidRPr="00EE04A2">
        <w:rPr>
          <w:rFonts w:ascii="Arial" w:hAnsi="Arial" w:cs="Arial"/>
          <w:sz w:val="24"/>
          <w:szCs w:val="24"/>
        </w:rPr>
        <w:t>focus on promoting women's employment, enhancing their participation in decision-making and leadership positions, increasing their economic empowerment, and ensuring equitable access to ed</w:t>
      </w:r>
      <w:r w:rsidR="002E7837">
        <w:rPr>
          <w:rFonts w:ascii="Arial" w:hAnsi="Arial" w:cs="Arial"/>
          <w:sz w:val="24"/>
          <w:szCs w:val="24"/>
        </w:rPr>
        <w:t xml:space="preserve">ucation and healthcare services, among others. </w:t>
      </w:r>
    </w:p>
    <w:p w14:paraId="44612A1A" w14:textId="6C848E62" w:rsidR="00A03044" w:rsidRPr="00EE04A2" w:rsidRDefault="00A03044" w:rsidP="00BB37B8">
      <w:pPr>
        <w:pStyle w:val="ListParagraph"/>
        <w:numPr>
          <w:ilvl w:val="0"/>
          <w:numId w:val="6"/>
        </w:numPr>
        <w:spacing w:after="240" w:line="240" w:lineRule="auto"/>
        <w:ind w:left="360"/>
        <w:contextualSpacing w:val="0"/>
        <w:jc w:val="both"/>
        <w:rPr>
          <w:rFonts w:ascii="Arial" w:eastAsia="Phetsarath OT" w:hAnsi="Arial" w:cs="Arial"/>
          <w:sz w:val="24"/>
          <w:szCs w:val="24"/>
        </w:rPr>
      </w:pPr>
      <w:r w:rsidRPr="00EE04A2">
        <w:rPr>
          <w:rFonts w:ascii="Arial" w:eastAsia="Phetsarath OT" w:hAnsi="Arial" w:cs="Arial"/>
          <w:sz w:val="24"/>
          <w:szCs w:val="24"/>
        </w:rPr>
        <w:t>The promotion and pr</w:t>
      </w:r>
      <w:r w:rsidR="005C1882" w:rsidRPr="00EE04A2">
        <w:rPr>
          <w:rFonts w:ascii="Arial" w:eastAsia="Phetsarath OT" w:hAnsi="Arial" w:cs="Arial"/>
          <w:sz w:val="24"/>
          <w:szCs w:val="24"/>
        </w:rPr>
        <w:t>otection of women’s rights are at the core</w:t>
      </w:r>
      <w:r w:rsidRPr="00EE04A2">
        <w:rPr>
          <w:rFonts w:ascii="Arial" w:eastAsia="Phetsarath OT" w:hAnsi="Arial" w:cs="Arial"/>
          <w:sz w:val="24"/>
          <w:szCs w:val="24"/>
        </w:rPr>
        <w:t xml:space="preserve"> of the Lao Government’s policy. </w:t>
      </w:r>
      <w:r w:rsidR="008730D2" w:rsidRPr="00EE04A2">
        <w:rPr>
          <w:rFonts w:ascii="Arial" w:eastAsia="Phetsarath OT" w:hAnsi="Arial" w:cs="Arial"/>
          <w:sz w:val="24"/>
          <w:szCs w:val="24"/>
        </w:rPr>
        <w:t xml:space="preserve">The </w:t>
      </w:r>
      <w:r w:rsidR="002E7837">
        <w:rPr>
          <w:rFonts w:ascii="Arial" w:eastAsia="Phetsarath OT" w:hAnsi="Arial" w:cs="Arial"/>
          <w:sz w:val="24"/>
          <w:szCs w:val="24"/>
        </w:rPr>
        <w:t>amended</w:t>
      </w:r>
      <w:r w:rsidR="008730D2" w:rsidRPr="00EE04A2">
        <w:rPr>
          <w:rFonts w:ascii="Arial" w:eastAsia="Phetsarath OT" w:hAnsi="Arial" w:cs="Arial"/>
          <w:sz w:val="24"/>
          <w:szCs w:val="24"/>
        </w:rPr>
        <w:t xml:space="preserve"> </w:t>
      </w:r>
      <w:r w:rsidR="000C7D77" w:rsidRPr="00EE04A2">
        <w:rPr>
          <w:rFonts w:ascii="Arial" w:eastAsia="Phetsarath OT" w:hAnsi="Arial" w:cs="Arial"/>
          <w:sz w:val="24"/>
          <w:szCs w:val="24"/>
        </w:rPr>
        <w:t>Constitution</w:t>
      </w:r>
      <w:r w:rsidR="002E7837">
        <w:rPr>
          <w:rFonts w:ascii="Arial" w:eastAsia="Phetsarath OT" w:hAnsi="Arial" w:cs="Arial"/>
          <w:sz w:val="24"/>
          <w:szCs w:val="24"/>
        </w:rPr>
        <w:t xml:space="preserve"> of 2015</w:t>
      </w:r>
      <w:r w:rsidR="008730D2" w:rsidRPr="00EE04A2">
        <w:rPr>
          <w:rFonts w:ascii="Arial" w:eastAsia="Phetsarath OT" w:hAnsi="Arial" w:cs="Arial"/>
          <w:sz w:val="24"/>
          <w:szCs w:val="24"/>
        </w:rPr>
        <w:t xml:space="preserve"> </w:t>
      </w:r>
      <w:r w:rsidR="002E7837">
        <w:rPr>
          <w:rFonts w:ascii="Arial" w:eastAsia="Phetsarath OT" w:hAnsi="Arial" w:cs="Arial"/>
          <w:sz w:val="24"/>
          <w:szCs w:val="24"/>
        </w:rPr>
        <w:t>recognizes, re</w:t>
      </w:r>
      <w:r w:rsidR="008730D2" w:rsidRPr="00EE04A2">
        <w:rPr>
          <w:rFonts w:ascii="Arial" w:eastAsia="Phetsarath OT" w:hAnsi="Arial" w:cs="Arial"/>
          <w:sz w:val="24"/>
          <w:szCs w:val="24"/>
        </w:rPr>
        <w:t>s</w:t>
      </w:r>
      <w:r w:rsidR="002E7837">
        <w:rPr>
          <w:rFonts w:ascii="Arial" w:eastAsia="Phetsarath OT" w:hAnsi="Arial" w:cs="Arial"/>
          <w:sz w:val="24"/>
          <w:szCs w:val="24"/>
        </w:rPr>
        <w:t>p</w:t>
      </w:r>
      <w:r w:rsidR="008730D2" w:rsidRPr="00EE04A2">
        <w:rPr>
          <w:rFonts w:ascii="Arial" w:eastAsia="Phetsarath OT" w:hAnsi="Arial" w:cs="Arial"/>
          <w:sz w:val="24"/>
          <w:szCs w:val="24"/>
        </w:rPr>
        <w:t>ects, protect</w:t>
      </w:r>
      <w:r w:rsidR="002E7837">
        <w:rPr>
          <w:rFonts w:ascii="Arial" w:eastAsia="Phetsarath OT" w:hAnsi="Arial" w:cs="Arial"/>
          <w:sz w:val="24"/>
          <w:szCs w:val="24"/>
        </w:rPr>
        <w:t xml:space="preserve">s and guarantees </w:t>
      </w:r>
      <w:r w:rsidR="008730D2" w:rsidRPr="00EE04A2">
        <w:rPr>
          <w:rFonts w:ascii="Arial" w:eastAsia="Phetsarath OT" w:hAnsi="Arial" w:cs="Arial"/>
          <w:sz w:val="24"/>
          <w:szCs w:val="24"/>
        </w:rPr>
        <w:t>human right</w:t>
      </w:r>
      <w:r w:rsidR="002E7837">
        <w:rPr>
          <w:rFonts w:ascii="Arial" w:eastAsia="Phetsarath OT" w:hAnsi="Arial" w:cs="Arial"/>
          <w:sz w:val="24"/>
          <w:szCs w:val="24"/>
        </w:rPr>
        <w:t xml:space="preserve">s and fundamental rights of Lao </w:t>
      </w:r>
      <w:r w:rsidR="008730D2" w:rsidRPr="00EE04A2">
        <w:rPr>
          <w:rFonts w:ascii="Arial" w:eastAsia="Phetsarath OT" w:hAnsi="Arial" w:cs="Arial"/>
          <w:sz w:val="24"/>
          <w:szCs w:val="24"/>
        </w:rPr>
        <w:t xml:space="preserve">citizens in </w:t>
      </w:r>
      <w:r w:rsidR="0085411B">
        <w:rPr>
          <w:rFonts w:ascii="Arial" w:eastAsia="Phetsarath OT" w:hAnsi="Arial" w:cs="Arial"/>
          <w:sz w:val="24"/>
          <w:szCs w:val="24"/>
        </w:rPr>
        <w:t>line with the country’s international obligations and commitments on human rights</w:t>
      </w:r>
      <w:r w:rsidR="005C1882" w:rsidRPr="00EE04A2">
        <w:rPr>
          <w:rFonts w:ascii="Arial" w:eastAsia="Phetsarath OT" w:hAnsi="Arial" w:cs="Arial"/>
          <w:sz w:val="24"/>
          <w:szCs w:val="24"/>
        </w:rPr>
        <w:t xml:space="preserve">. All Lao citizens, regardless </w:t>
      </w:r>
      <w:r w:rsidR="0042461C" w:rsidRPr="00EE04A2">
        <w:rPr>
          <w:rFonts w:ascii="Arial" w:eastAsia="Phetsarath OT" w:hAnsi="Arial" w:cs="Arial"/>
          <w:sz w:val="24"/>
          <w:szCs w:val="24"/>
        </w:rPr>
        <w:t>of sex</w:t>
      </w:r>
      <w:r w:rsidR="008730D2" w:rsidRPr="00EE04A2">
        <w:rPr>
          <w:rFonts w:ascii="Arial" w:eastAsia="Phetsarath OT" w:hAnsi="Arial" w:cs="Arial"/>
          <w:sz w:val="24"/>
          <w:szCs w:val="24"/>
        </w:rPr>
        <w:t xml:space="preserve">, have equal rights in political, economic, social and family </w:t>
      </w:r>
      <w:r w:rsidR="002E7837">
        <w:rPr>
          <w:rFonts w:ascii="Arial" w:eastAsia="Phetsarath OT" w:hAnsi="Arial" w:cs="Arial"/>
          <w:sz w:val="24"/>
          <w:szCs w:val="24"/>
        </w:rPr>
        <w:t>life</w:t>
      </w:r>
      <w:r w:rsidR="0085411B">
        <w:rPr>
          <w:rFonts w:ascii="Arial" w:eastAsia="Phetsarath OT" w:hAnsi="Arial" w:cs="Arial"/>
          <w:sz w:val="24"/>
          <w:szCs w:val="24"/>
        </w:rPr>
        <w:t>, particularly the non-discrimination bared on sex is</w:t>
      </w:r>
      <w:r w:rsidR="002E7837">
        <w:rPr>
          <w:rFonts w:ascii="Arial" w:eastAsia="Phetsarath OT" w:hAnsi="Arial" w:cs="Arial"/>
          <w:sz w:val="24"/>
          <w:szCs w:val="24"/>
        </w:rPr>
        <w:t xml:space="preserve"> </w:t>
      </w:r>
      <w:r w:rsidR="008730D2" w:rsidRPr="00EE04A2">
        <w:rPr>
          <w:rFonts w:ascii="Arial" w:eastAsia="Phetsarath OT" w:hAnsi="Arial" w:cs="Arial"/>
          <w:sz w:val="24"/>
          <w:szCs w:val="24"/>
        </w:rPr>
        <w:t xml:space="preserve">in compliance with the </w:t>
      </w:r>
      <w:r w:rsidR="003B18EF" w:rsidRPr="00EE04A2">
        <w:rPr>
          <w:rFonts w:ascii="Arial" w:eastAsia="Phetsarath OT" w:hAnsi="Arial" w:cs="Arial"/>
          <w:sz w:val="24"/>
          <w:szCs w:val="24"/>
        </w:rPr>
        <w:t>principles</w:t>
      </w:r>
      <w:r w:rsidR="002E7837">
        <w:rPr>
          <w:rFonts w:ascii="Arial" w:eastAsia="Phetsarath OT" w:hAnsi="Arial" w:cs="Arial"/>
          <w:sz w:val="24"/>
          <w:szCs w:val="24"/>
        </w:rPr>
        <w:t xml:space="preserve"> and norms</w:t>
      </w:r>
      <w:r w:rsidR="0085411B">
        <w:rPr>
          <w:rFonts w:ascii="Arial" w:eastAsia="Phetsarath OT" w:hAnsi="Arial" w:cs="Arial"/>
          <w:sz w:val="24"/>
          <w:szCs w:val="24"/>
        </w:rPr>
        <w:t xml:space="preserve"> of </w:t>
      </w:r>
      <w:r w:rsidR="003B18EF" w:rsidRPr="00EE04A2">
        <w:rPr>
          <w:rFonts w:ascii="Arial" w:eastAsia="Phetsarath OT" w:hAnsi="Arial" w:cs="Arial"/>
          <w:sz w:val="24"/>
          <w:szCs w:val="24"/>
        </w:rPr>
        <w:t>CEDAW</w:t>
      </w:r>
      <w:r w:rsidR="002E7837">
        <w:rPr>
          <w:rFonts w:ascii="Arial" w:eastAsia="Phetsarath OT" w:hAnsi="Arial" w:cs="Arial"/>
          <w:sz w:val="24"/>
          <w:szCs w:val="24"/>
        </w:rPr>
        <w:t xml:space="preserve">, which </w:t>
      </w:r>
      <w:r w:rsidR="003B18EF" w:rsidRPr="00EE04A2">
        <w:rPr>
          <w:rFonts w:ascii="Arial" w:eastAsia="Phetsarath OT" w:hAnsi="Arial" w:cs="Arial"/>
          <w:sz w:val="24"/>
          <w:szCs w:val="24"/>
        </w:rPr>
        <w:t>have</w:t>
      </w:r>
      <w:r w:rsidR="008730D2" w:rsidRPr="00EE04A2">
        <w:rPr>
          <w:rFonts w:ascii="Arial" w:eastAsia="Phetsarath OT" w:hAnsi="Arial" w:cs="Arial"/>
          <w:sz w:val="24"/>
          <w:szCs w:val="24"/>
        </w:rPr>
        <w:t xml:space="preserve"> been </w:t>
      </w:r>
      <w:r w:rsidR="003B18EF" w:rsidRPr="00EE04A2">
        <w:rPr>
          <w:rFonts w:ascii="Arial" w:eastAsia="Phetsarath OT" w:hAnsi="Arial" w:cs="Arial"/>
          <w:sz w:val="24"/>
          <w:szCs w:val="24"/>
        </w:rPr>
        <w:t>further integrated</w:t>
      </w:r>
      <w:r w:rsidR="008730D2" w:rsidRPr="00EE04A2">
        <w:rPr>
          <w:rFonts w:ascii="Arial" w:eastAsia="Phetsarath OT" w:hAnsi="Arial" w:cs="Arial"/>
          <w:sz w:val="24"/>
          <w:szCs w:val="24"/>
        </w:rPr>
        <w:t xml:space="preserve"> </w:t>
      </w:r>
      <w:r w:rsidR="0085411B">
        <w:rPr>
          <w:rFonts w:ascii="Arial" w:eastAsia="Phetsarath OT" w:hAnsi="Arial" w:cs="Arial"/>
          <w:sz w:val="24"/>
          <w:szCs w:val="24"/>
        </w:rPr>
        <w:t>in detail</w:t>
      </w:r>
      <w:r w:rsidR="003B18EF" w:rsidRPr="00EE04A2">
        <w:rPr>
          <w:rFonts w:ascii="Arial" w:eastAsia="Phetsarath OT" w:hAnsi="Arial" w:cs="Arial"/>
          <w:sz w:val="24"/>
          <w:szCs w:val="24"/>
        </w:rPr>
        <w:t xml:space="preserve"> </w:t>
      </w:r>
      <w:r w:rsidR="008730D2" w:rsidRPr="00EE04A2">
        <w:rPr>
          <w:rFonts w:ascii="Arial" w:eastAsia="Phetsarath OT" w:hAnsi="Arial" w:cs="Arial"/>
          <w:sz w:val="24"/>
          <w:szCs w:val="24"/>
        </w:rPr>
        <w:t>into</w:t>
      </w:r>
      <w:r w:rsidR="003B18EF" w:rsidRPr="00EE04A2">
        <w:rPr>
          <w:rFonts w:ascii="Arial" w:eastAsia="Phetsarath OT" w:hAnsi="Arial" w:cs="Arial"/>
          <w:sz w:val="24"/>
          <w:szCs w:val="24"/>
        </w:rPr>
        <w:t xml:space="preserve"> numerous</w:t>
      </w:r>
      <w:r w:rsidR="005C1882" w:rsidRPr="00EE04A2">
        <w:rPr>
          <w:rFonts w:ascii="Arial" w:eastAsia="Phetsarath OT" w:hAnsi="Arial" w:cs="Arial"/>
          <w:sz w:val="24"/>
          <w:szCs w:val="24"/>
        </w:rPr>
        <w:t xml:space="preserve"> </w:t>
      </w:r>
      <w:r w:rsidR="0085411B">
        <w:rPr>
          <w:rFonts w:ascii="Arial" w:eastAsia="Phetsarath OT" w:hAnsi="Arial" w:cs="Arial"/>
          <w:sz w:val="24"/>
          <w:szCs w:val="24"/>
        </w:rPr>
        <w:t>human rights-</w:t>
      </w:r>
      <w:r w:rsidR="003B18EF" w:rsidRPr="00EE04A2">
        <w:rPr>
          <w:rFonts w:ascii="Arial" w:eastAsia="Phetsarath OT" w:hAnsi="Arial" w:cs="Arial"/>
          <w:sz w:val="24"/>
          <w:szCs w:val="24"/>
        </w:rPr>
        <w:t>related laws and policies</w:t>
      </w:r>
      <w:r w:rsidR="005C1882" w:rsidRPr="00EE04A2">
        <w:rPr>
          <w:rFonts w:ascii="Arial" w:eastAsia="Phetsarath OT" w:hAnsi="Arial" w:cs="Arial"/>
          <w:sz w:val="24"/>
          <w:szCs w:val="24"/>
        </w:rPr>
        <w:t xml:space="preserve">, </w:t>
      </w:r>
      <w:r w:rsidR="008730D2" w:rsidRPr="00EE04A2">
        <w:rPr>
          <w:rFonts w:ascii="Arial" w:eastAsia="Phetsarath OT" w:hAnsi="Arial" w:cs="Arial"/>
          <w:sz w:val="24"/>
          <w:szCs w:val="24"/>
        </w:rPr>
        <w:t>guarantee</w:t>
      </w:r>
      <w:r w:rsidR="005C1882" w:rsidRPr="00EE04A2">
        <w:rPr>
          <w:rFonts w:ascii="Arial" w:eastAsia="Phetsarath OT" w:hAnsi="Arial" w:cs="Arial"/>
          <w:sz w:val="24"/>
          <w:szCs w:val="24"/>
        </w:rPr>
        <w:t xml:space="preserve">ing </w:t>
      </w:r>
      <w:r w:rsidR="003B18EF" w:rsidRPr="00EE04A2">
        <w:rPr>
          <w:rFonts w:ascii="Arial" w:eastAsia="Phetsarath OT" w:hAnsi="Arial" w:cs="Arial"/>
          <w:sz w:val="24"/>
          <w:szCs w:val="24"/>
        </w:rPr>
        <w:t xml:space="preserve">the </w:t>
      </w:r>
      <w:r w:rsidR="005C1882" w:rsidRPr="00EE04A2">
        <w:rPr>
          <w:rFonts w:ascii="Arial" w:eastAsia="Phetsarath OT" w:hAnsi="Arial" w:cs="Arial"/>
          <w:sz w:val="24"/>
          <w:szCs w:val="24"/>
        </w:rPr>
        <w:t xml:space="preserve">fully </w:t>
      </w:r>
      <w:r w:rsidR="003B18EF" w:rsidRPr="00EE04A2">
        <w:rPr>
          <w:rFonts w:ascii="Arial" w:eastAsia="Phetsarath OT" w:hAnsi="Arial" w:cs="Arial"/>
          <w:sz w:val="24"/>
          <w:szCs w:val="24"/>
        </w:rPr>
        <w:t xml:space="preserve">enjoyment </w:t>
      </w:r>
      <w:r w:rsidR="005C1882" w:rsidRPr="00EE04A2">
        <w:rPr>
          <w:rFonts w:ascii="Arial" w:eastAsia="Phetsarath OT" w:hAnsi="Arial" w:cs="Arial"/>
          <w:sz w:val="24"/>
          <w:szCs w:val="24"/>
        </w:rPr>
        <w:t xml:space="preserve">of the rights of women. </w:t>
      </w:r>
    </w:p>
    <w:p w14:paraId="16FC596A" w14:textId="32F6C4A6" w:rsidR="004773FD" w:rsidRPr="00EE04A2" w:rsidRDefault="004773FD" w:rsidP="004773FD">
      <w:pPr>
        <w:pStyle w:val="ListParagraph"/>
        <w:numPr>
          <w:ilvl w:val="0"/>
          <w:numId w:val="6"/>
        </w:numPr>
        <w:spacing w:after="240" w:line="240" w:lineRule="auto"/>
        <w:ind w:left="360"/>
        <w:contextualSpacing w:val="0"/>
        <w:jc w:val="both"/>
        <w:rPr>
          <w:rFonts w:ascii="Arial" w:eastAsia="Phetsarath OT" w:hAnsi="Arial" w:cs="Arial"/>
          <w:b/>
          <w:bCs/>
          <w:sz w:val="24"/>
          <w:szCs w:val="24"/>
        </w:rPr>
      </w:pPr>
      <w:r w:rsidRPr="00EE04A2">
        <w:rPr>
          <w:rFonts w:ascii="Arial" w:hAnsi="Arial" w:cs="Arial"/>
          <w:sz w:val="24"/>
          <w:szCs w:val="24"/>
        </w:rPr>
        <w:t>The Lao PDR's 10</w:t>
      </w:r>
      <w:r w:rsidRPr="00EE04A2">
        <w:rPr>
          <w:rFonts w:ascii="Arial" w:hAnsi="Arial" w:cs="Arial"/>
          <w:sz w:val="24"/>
          <w:szCs w:val="24"/>
          <w:vertAlign w:val="superscript"/>
        </w:rPr>
        <w:t>th</w:t>
      </w:r>
      <w:r w:rsidRPr="00EE04A2">
        <w:rPr>
          <w:rFonts w:ascii="Arial" w:hAnsi="Arial" w:cs="Arial"/>
          <w:sz w:val="24"/>
          <w:szCs w:val="24"/>
        </w:rPr>
        <w:t xml:space="preserve"> National Repo</w:t>
      </w:r>
      <w:r w:rsidR="002E7837">
        <w:rPr>
          <w:rFonts w:ascii="Arial" w:hAnsi="Arial" w:cs="Arial"/>
          <w:sz w:val="24"/>
          <w:szCs w:val="24"/>
        </w:rPr>
        <w:t xml:space="preserve">rt on the implementation of CEDAW represents </w:t>
      </w:r>
      <w:r w:rsidRPr="00EE04A2">
        <w:rPr>
          <w:rFonts w:ascii="Arial" w:hAnsi="Arial" w:cs="Arial"/>
          <w:sz w:val="24"/>
          <w:szCs w:val="24"/>
        </w:rPr>
        <w:t>collaborative endeavor</w:t>
      </w:r>
      <w:r w:rsidR="002E7837">
        <w:rPr>
          <w:rFonts w:ascii="Arial" w:hAnsi="Arial" w:cs="Arial"/>
          <w:sz w:val="24"/>
          <w:szCs w:val="24"/>
        </w:rPr>
        <w:t>s</w:t>
      </w:r>
      <w:r w:rsidRPr="00EE04A2">
        <w:rPr>
          <w:rFonts w:ascii="Arial" w:hAnsi="Arial" w:cs="Arial"/>
          <w:sz w:val="24"/>
          <w:szCs w:val="24"/>
        </w:rPr>
        <w:t xml:space="preserve"> involving contributions from multiple sectors of government, mass organizations, legislative bodies, and the judiciary. This National Report has been enriched through extensive consultations, integrating perspectives from civil society organizations, academic institutions, </w:t>
      </w:r>
      <w:r w:rsidR="002E7837">
        <w:rPr>
          <w:rFonts w:ascii="Arial" w:hAnsi="Arial" w:cs="Arial"/>
          <w:sz w:val="24"/>
          <w:szCs w:val="24"/>
        </w:rPr>
        <w:t xml:space="preserve">relevant </w:t>
      </w:r>
      <w:r w:rsidRPr="00EE04A2">
        <w:rPr>
          <w:rFonts w:ascii="Arial" w:hAnsi="Arial" w:cs="Arial"/>
          <w:sz w:val="24"/>
          <w:szCs w:val="24"/>
        </w:rPr>
        <w:t>UN agen</w:t>
      </w:r>
      <w:r w:rsidR="002E7837">
        <w:rPr>
          <w:rFonts w:ascii="Arial" w:hAnsi="Arial" w:cs="Arial"/>
          <w:sz w:val="24"/>
          <w:szCs w:val="24"/>
        </w:rPr>
        <w:t xml:space="preserve">cies, and other development partners, as well as relevant </w:t>
      </w:r>
      <w:r w:rsidR="0085411B">
        <w:rPr>
          <w:rFonts w:ascii="Arial" w:hAnsi="Arial" w:cs="Arial"/>
          <w:sz w:val="24"/>
          <w:szCs w:val="24"/>
        </w:rPr>
        <w:t>I</w:t>
      </w:r>
      <w:r w:rsidRPr="00EE04A2">
        <w:rPr>
          <w:rFonts w:ascii="Arial" w:hAnsi="Arial" w:cs="Arial"/>
          <w:sz w:val="24"/>
          <w:szCs w:val="24"/>
        </w:rPr>
        <w:t xml:space="preserve">NGOs operating in the Lao PDR. Such </w:t>
      </w:r>
      <w:r w:rsidR="0085411B">
        <w:rPr>
          <w:rFonts w:ascii="Arial" w:hAnsi="Arial" w:cs="Arial"/>
          <w:sz w:val="24"/>
          <w:szCs w:val="24"/>
        </w:rPr>
        <w:t>wide consultation and</w:t>
      </w:r>
      <w:r w:rsidRPr="00EE04A2">
        <w:rPr>
          <w:rFonts w:ascii="Arial" w:hAnsi="Arial" w:cs="Arial"/>
          <w:sz w:val="24"/>
          <w:szCs w:val="24"/>
        </w:rPr>
        <w:t xml:space="preserve"> engagement has</w:t>
      </w:r>
      <w:r w:rsidR="002E7837">
        <w:rPr>
          <w:rFonts w:ascii="Arial" w:hAnsi="Arial" w:cs="Arial"/>
          <w:sz w:val="24"/>
          <w:szCs w:val="24"/>
        </w:rPr>
        <w:t xml:space="preserve"> not only ensured a comprehensive and quality 10</w:t>
      </w:r>
      <w:r w:rsidR="002E7837" w:rsidRPr="002E7837">
        <w:rPr>
          <w:rFonts w:ascii="Arial" w:hAnsi="Arial" w:cs="Arial"/>
          <w:sz w:val="24"/>
          <w:szCs w:val="24"/>
          <w:vertAlign w:val="superscript"/>
        </w:rPr>
        <w:t>th</w:t>
      </w:r>
      <w:r w:rsidR="002E7837">
        <w:rPr>
          <w:rFonts w:ascii="Arial" w:hAnsi="Arial" w:cs="Arial"/>
          <w:sz w:val="24"/>
          <w:szCs w:val="24"/>
        </w:rPr>
        <w:t xml:space="preserve"> periodic report but also is</w:t>
      </w:r>
      <w:r w:rsidRPr="00EE04A2">
        <w:rPr>
          <w:rFonts w:ascii="Arial" w:hAnsi="Arial" w:cs="Arial"/>
          <w:sz w:val="24"/>
          <w:szCs w:val="24"/>
        </w:rPr>
        <w:t xml:space="preserve"> essential in </w:t>
      </w:r>
      <w:r w:rsidR="000C7D77" w:rsidRPr="00EE04A2">
        <w:rPr>
          <w:rFonts w:ascii="Arial" w:hAnsi="Arial" w:cs="Arial"/>
          <w:sz w:val="24"/>
          <w:szCs w:val="24"/>
        </w:rPr>
        <w:t>fostering</w:t>
      </w:r>
      <w:r w:rsidRPr="00EE04A2">
        <w:rPr>
          <w:rFonts w:ascii="Arial" w:hAnsi="Arial" w:cs="Arial"/>
          <w:sz w:val="24"/>
          <w:szCs w:val="24"/>
        </w:rPr>
        <w:t xml:space="preserve"> an inclusive and equitable society where women's voices are</w:t>
      </w:r>
      <w:r w:rsidR="002E7837">
        <w:rPr>
          <w:rFonts w:ascii="Arial" w:hAnsi="Arial" w:cs="Arial"/>
          <w:sz w:val="24"/>
          <w:szCs w:val="24"/>
        </w:rPr>
        <w:t xml:space="preserve"> heard,</w:t>
      </w:r>
      <w:r w:rsidRPr="00EE04A2">
        <w:rPr>
          <w:rFonts w:ascii="Arial" w:hAnsi="Arial" w:cs="Arial"/>
          <w:sz w:val="24"/>
          <w:szCs w:val="24"/>
        </w:rPr>
        <w:t xml:space="preserve"> recognized and amplified. </w:t>
      </w:r>
    </w:p>
    <w:p w14:paraId="3DE21F03" w14:textId="5CC67D68" w:rsidR="00BE49FA" w:rsidRDefault="00C829F2" w:rsidP="00C829F2">
      <w:pPr>
        <w:spacing w:after="240" w:line="240" w:lineRule="auto"/>
        <w:ind w:firstLine="360"/>
        <w:jc w:val="both"/>
        <w:rPr>
          <w:rFonts w:ascii="Arial" w:eastAsia="Phetsarath OT" w:hAnsi="Arial" w:cs="Arial"/>
          <w:b/>
          <w:bCs/>
          <w:sz w:val="24"/>
          <w:szCs w:val="24"/>
          <w:lang w:bidi="lo-LA"/>
        </w:rPr>
      </w:pPr>
      <w:proofErr w:type="spellStart"/>
      <w:r w:rsidRPr="00EE04A2">
        <w:rPr>
          <w:rFonts w:ascii="Arial" w:eastAsia="Phetsarath OT" w:hAnsi="Arial" w:cs="Arial"/>
          <w:b/>
          <w:bCs/>
          <w:sz w:val="24"/>
          <w:szCs w:val="24"/>
          <w:lang w:bidi="lo-LA"/>
        </w:rPr>
        <w:t>Mme</w:t>
      </w:r>
      <w:proofErr w:type="spellEnd"/>
      <w:r w:rsidRPr="00EE04A2">
        <w:rPr>
          <w:rFonts w:ascii="Arial" w:eastAsia="Phetsarath OT" w:hAnsi="Arial" w:cs="Arial"/>
          <w:b/>
          <w:bCs/>
          <w:sz w:val="24"/>
          <w:szCs w:val="24"/>
          <w:lang w:bidi="lo-LA"/>
        </w:rPr>
        <w:t xml:space="preserve"> Chair</w:t>
      </w:r>
      <w:r w:rsidR="007F5E66" w:rsidRPr="00EE04A2">
        <w:rPr>
          <w:rFonts w:ascii="Arial" w:eastAsia="Phetsarath OT" w:hAnsi="Arial" w:cs="Arial"/>
          <w:b/>
          <w:bCs/>
          <w:sz w:val="24"/>
          <w:szCs w:val="24"/>
          <w:cs/>
          <w:lang w:bidi="lo-LA"/>
        </w:rPr>
        <w:t>,</w:t>
      </w:r>
    </w:p>
    <w:p w14:paraId="79DF87CF" w14:textId="0A546567" w:rsidR="00C7746B" w:rsidRPr="00C67CF1" w:rsidRDefault="00C67CF1" w:rsidP="00DE2065">
      <w:pPr>
        <w:spacing w:after="240" w:line="240" w:lineRule="auto"/>
        <w:ind w:left="426"/>
        <w:jc w:val="both"/>
        <w:rPr>
          <w:rFonts w:ascii="Arial" w:eastAsia="Phetsarath OT" w:hAnsi="Arial" w:cs="Arial"/>
          <w:sz w:val="24"/>
          <w:szCs w:val="24"/>
          <w:lang w:bidi="lo-LA"/>
        </w:rPr>
      </w:pPr>
      <w:r>
        <w:rPr>
          <w:rFonts w:ascii="Arial" w:eastAsia="Phetsarath OT" w:hAnsi="Arial" w:cs="Arial"/>
          <w:sz w:val="24"/>
          <w:szCs w:val="24"/>
          <w:lang w:bidi="lo-LA"/>
        </w:rPr>
        <w:t>I w</w:t>
      </w:r>
      <w:r w:rsidR="0085411B">
        <w:rPr>
          <w:rFonts w:ascii="Arial" w:eastAsia="Phetsarath OT" w:hAnsi="Arial" w:cs="Arial"/>
          <w:sz w:val="24"/>
          <w:szCs w:val="24"/>
          <w:lang w:bidi="lo-LA"/>
        </w:rPr>
        <w:t>ould like to highlight some of the areas of the R</w:t>
      </w:r>
      <w:r>
        <w:rPr>
          <w:rFonts w:ascii="Arial" w:eastAsia="Phetsarath OT" w:hAnsi="Arial" w:cs="Arial"/>
          <w:sz w:val="24"/>
          <w:szCs w:val="24"/>
          <w:lang w:bidi="lo-LA"/>
        </w:rPr>
        <w:t>eport and also some recent development</w:t>
      </w:r>
      <w:r w:rsidR="0085411B">
        <w:rPr>
          <w:rFonts w:ascii="Arial" w:eastAsia="Phetsarath OT" w:hAnsi="Arial" w:cs="Arial"/>
          <w:sz w:val="24"/>
          <w:szCs w:val="24"/>
          <w:lang w:bidi="lo-LA"/>
        </w:rPr>
        <w:t>s</w:t>
      </w:r>
      <w:r>
        <w:rPr>
          <w:rFonts w:ascii="Arial" w:eastAsia="Phetsarath OT" w:hAnsi="Arial" w:cs="Arial"/>
          <w:sz w:val="24"/>
          <w:szCs w:val="24"/>
          <w:lang w:bidi="lo-LA"/>
        </w:rPr>
        <w:t xml:space="preserve"> </w:t>
      </w:r>
      <w:r w:rsidR="0085411B">
        <w:rPr>
          <w:rFonts w:ascii="Arial" w:eastAsia="Phetsarath OT" w:hAnsi="Arial" w:cs="Arial"/>
          <w:sz w:val="24"/>
          <w:szCs w:val="24"/>
          <w:lang w:bidi="lo-LA"/>
        </w:rPr>
        <w:t>in the implementation of CEDAW C</w:t>
      </w:r>
      <w:r>
        <w:rPr>
          <w:rFonts w:ascii="Arial" w:eastAsia="Phetsarath OT" w:hAnsi="Arial" w:cs="Arial"/>
          <w:sz w:val="24"/>
          <w:szCs w:val="24"/>
          <w:lang w:bidi="lo-LA"/>
        </w:rPr>
        <w:t>ommittee’s concluding observations and recommendations on our 8</w:t>
      </w:r>
      <w:r w:rsidRPr="00C67CF1">
        <w:rPr>
          <w:rFonts w:ascii="Arial" w:eastAsia="Phetsarath OT" w:hAnsi="Arial" w:cs="Arial"/>
          <w:sz w:val="24"/>
          <w:szCs w:val="24"/>
          <w:vertAlign w:val="superscript"/>
          <w:lang w:bidi="lo-LA"/>
        </w:rPr>
        <w:t>th</w:t>
      </w:r>
      <w:r>
        <w:rPr>
          <w:rFonts w:ascii="Arial" w:eastAsia="Phetsarath OT" w:hAnsi="Arial" w:cs="Arial"/>
          <w:sz w:val="24"/>
          <w:szCs w:val="24"/>
          <w:lang w:bidi="lo-LA"/>
        </w:rPr>
        <w:t xml:space="preserve"> </w:t>
      </w:r>
      <w:r w:rsidR="0085411B">
        <w:rPr>
          <w:rFonts w:ascii="Arial" w:eastAsia="Phetsarath OT" w:hAnsi="Arial" w:cs="Arial"/>
          <w:sz w:val="24"/>
          <w:szCs w:val="24"/>
          <w:lang w:bidi="lo-LA"/>
        </w:rPr>
        <w:t xml:space="preserve">and </w:t>
      </w:r>
      <w:r>
        <w:rPr>
          <w:rFonts w:ascii="Arial" w:eastAsia="Phetsarath OT" w:hAnsi="Arial" w:cs="Arial"/>
          <w:sz w:val="24"/>
          <w:szCs w:val="24"/>
          <w:lang w:bidi="lo-LA"/>
        </w:rPr>
        <w:t>9</w:t>
      </w:r>
      <w:r w:rsidRPr="00C67CF1">
        <w:rPr>
          <w:rFonts w:ascii="Arial" w:eastAsia="Phetsarath OT" w:hAnsi="Arial" w:cs="Arial"/>
          <w:sz w:val="24"/>
          <w:szCs w:val="24"/>
          <w:vertAlign w:val="superscript"/>
          <w:lang w:bidi="lo-LA"/>
        </w:rPr>
        <w:t>th</w:t>
      </w:r>
      <w:r>
        <w:rPr>
          <w:rFonts w:ascii="Arial" w:eastAsia="Phetsarath OT" w:hAnsi="Arial" w:cs="Arial"/>
          <w:sz w:val="24"/>
          <w:szCs w:val="24"/>
          <w:lang w:bidi="lo-LA"/>
        </w:rPr>
        <w:t xml:space="preserve"> combined Reports with results have been gradually and effectively recorded. </w:t>
      </w:r>
    </w:p>
    <w:p w14:paraId="5FFB53DB" w14:textId="32235AC9" w:rsidR="0091416D" w:rsidRPr="00EE04A2" w:rsidRDefault="0085411B" w:rsidP="00C76635">
      <w:pPr>
        <w:pStyle w:val="ListParagraph"/>
        <w:numPr>
          <w:ilvl w:val="0"/>
          <w:numId w:val="6"/>
        </w:numPr>
        <w:spacing w:after="240" w:line="240" w:lineRule="auto"/>
        <w:ind w:left="450" w:hanging="450"/>
        <w:contextualSpacing w:val="0"/>
        <w:jc w:val="both"/>
        <w:rPr>
          <w:rFonts w:ascii="Arial" w:eastAsia="Phetsarath OT" w:hAnsi="Arial" w:cs="Arial"/>
          <w:sz w:val="24"/>
          <w:szCs w:val="24"/>
          <w:lang w:bidi="lo-LA"/>
        </w:rPr>
      </w:pPr>
      <w:r>
        <w:rPr>
          <w:rFonts w:ascii="Arial" w:hAnsi="Arial" w:cs="Arial"/>
          <w:sz w:val="24"/>
          <w:szCs w:val="24"/>
        </w:rPr>
        <w:t>Over the past 5</w:t>
      </w:r>
      <w:r w:rsidR="0091416D" w:rsidRPr="00EE04A2">
        <w:rPr>
          <w:rFonts w:ascii="Arial" w:hAnsi="Arial" w:cs="Arial"/>
          <w:sz w:val="24"/>
          <w:szCs w:val="24"/>
        </w:rPr>
        <w:t xml:space="preserve"> years, the Lao PDR, like many other nations, has been </w:t>
      </w:r>
      <w:r w:rsidR="00FE720A">
        <w:rPr>
          <w:rFonts w:ascii="Arial" w:hAnsi="Arial" w:cs="Arial"/>
          <w:sz w:val="24"/>
          <w:szCs w:val="24"/>
        </w:rPr>
        <w:t>largely</w:t>
      </w:r>
      <w:r w:rsidR="0091416D" w:rsidRPr="00EE04A2">
        <w:rPr>
          <w:rFonts w:ascii="Arial" w:hAnsi="Arial" w:cs="Arial"/>
          <w:sz w:val="24"/>
          <w:szCs w:val="24"/>
        </w:rPr>
        <w:t xml:space="preserve"> affected by the direct and indirect consequences of the COVID-19 pandemic</w:t>
      </w:r>
      <w:r w:rsidR="00C67CF1">
        <w:rPr>
          <w:rFonts w:ascii="Arial" w:hAnsi="Arial" w:cs="Arial"/>
          <w:sz w:val="24"/>
          <w:szCs w:val="24"/>
        </w:rPr>
        <w:t xml:space="preserve">, coupled with the impact on the Lao economy of the energy price and food crises, the global economic and financial difficulties, as well as the impact of </w:t>
      </w:r>
      <w:r w:rsidR="00FE720A">
        <w:rPr>
          <w:rFonts w:ascii="Arial" w:hAnsi="Arial" w:cs="Arial"/>
          <w:sz w:val="24"/>
          <w:szCs w:val="24"/>
        </w:rPr>
        <w:t xml:space="preserve">natural </w:t>
      </w:r>
      <w:r w:rsidR="00C67CF1">
        <w:rPr>
          <w:rFonts w:ascii="Arial" w:hAnsi="Arial" w:cs="Arial"/>
          <w:sz w:val="24"/>
          <w:szCs w:val="24"/>
        </w:rPr>
        <w:t>disasters and climate change</w:t>
      </w:r>
      <w:r w:rsidR="0091416D" w:rsidRPr="00EE04A2">
        <w:rPr>
          <w:rFonts w:ascii="Arial" w:hAnsi="Arial" w:cs="Arial"/>
          <w:sz w:val="24"/>
          <w:szCs w:val="24"/>
        </w:rPr>
        <w:t xml:space="preserve">. These challenges include increased living costs, </w:t>
      </w:r>
      <w:r w:rsidR="0091416D" w:rsidRPr="00EE04A2">
        <w:rPr>
          <w:rFonts w:ascii="Arial" w:hAnsi="Arial" w:cs="Arial"/>
          <w:sz w:val="24"/>
          <w:szCs w:val="24"/>
        </w:rPr>
        <w:lastRenderedPageBreak/>
        <w:t>rising inf</w:t>
      </w:r>
      <w:r w:rsidR="00FE720A">
        <w:rPr>
          <w:rFonts w:ascii="Arial" w:hAnsi="Arial" w:cs="Arial"/>
          <w:sz w:val="24"/>
          <w:szCs w:val="24"/>
        </w:rPr>
        <w:t>lation</w:t>
      </w:r>
      <w:r w:rsidR="0091416D" w:rsidRPr="00EE04A2">
        <w:rPr>
          <w:rFonts w:ascii="Arial" w:hAnsi="Arial" w:cs="Arial"/>
          <w:sz w:val="24"/>
          <w:szCs w:val="24"/>
        </w:rPr>
        <w:t>, all of which have exacerbated difficulties for the population</w:t>
      </w:r>
      <w:r w:rsidR="00C67CF1">
        <w:rPr>
          <w:rFonts w:ascii="Arial" w:hAnsi="Arial" w:cs="Arial"/>
          <w:sz w:val="24"/>
          <w:szCs w:val="24"/>
        </w:rPr>
        <w:t>, including women</w:t>
      </w:r>
      <w:r w:rsidR="00FE720A">
        <w:rPr>
          <w:rFonts w:ascii="Arial" w:hAnsi="Arial" w:cs="Arial"/>
          <w:sz w:val="24"/>
          <w:szCs w:val="24"/>
        </w:rPr>
        <w:t xml:space="preserve">, </w:t>
      </w:r>
      <w:r w:rsidR="0091416D" w:rsidRPr="00EE04A2">
        <w:rPr>
          <w:rFonts w:ascii="Arial" w:hAnsi="Arial" w:cs="Arial"/>
          <w:sz w:val="24"/>
          <w:szCs w:val="24"/>
        </w:rPr>
        <w:t>with women shouldering disproportionate responsibilities within families, experiencing greater economic vulnerability compared to men.</w:t>
      </w:r>
    </w:p>
    <w:p w14:paraId="09210C74" w14:textId="651DC0F4" w:rsidR="00CF37E9" w:rsidRPr="00C67CF1" w:rsidRDefault="00CF37E9" w:rsidP="00CF37E9">
      <w:pPr>
        <w:pStyle w:val="ListParagraph"/>
        <w:numPr>
          <w:ilvl w:val="0"/>
          <w:numId w:val="6"/>
        </w:numPr>
        <w:spacing w:after="240" w:line="240" w:lineRule="auto"/>
        <w:ind w:left="450" w:hanging="450"/>
        <w:contextualSpacing w:val="0"/>
        <w:jc w:val="both"/>
        <w:rPr>
          <w:rFonts w:ascii="Arial" w:eastAsia="Phetsarath OT" w:hAnsi="Arial" w:cs="Arial"/>
          <w:sz w:val="28"/>
          <w:lang w:bidi="lo-LA"/>
        </w:rPr>
      </w:pPr>
      <w:r w:rsidRPr="00CF37E9">
        <w:rPr>
          <w:rFonts w:ascii="Arial" w:hAnsi="Arial" w:cs="Arial"/>
          <w:sz w:val="24"/>
          <w:szCs w:val="32"/>
        </w:rPr>
        <w:t>To illustrate the Government's commitment to improving the living conditions and well-being of women, the Lao Government has implemented supportive measures in response to the Covid-19 pandemic. These measures include financial subsidies for those adversely affected by the pandemic, particularly targeting unemployed individuals and women factory workers. Overall, a total of 61,511 people have benefited from these initiatives.</w:t>
      </w:r>
    </w:p>
    <w:p w14:paraId="41804441" w14:textId="4F563BBB" w:rsidR="00C67CF1" w:rsidRPr="00CF37E9" w:rsidRDefault="00C67CF1" w:rsidP="00CF37E9">
      <w:pPr>
        <w:pStyle w:val="ListParagraph"/>
        <w:numPr>
          <w:ilvl w:val="0"/>
          <w:numId w:val="6"/>
        </w:numPr>
        <w:spacing w:after="240" w:line="240" w:lineRule="auto"/>
        <w:ind w:left="450" w:hanging="450"/>
        <w:contextualSpacing w:val="0"/>
        <w:jc w:val="both"/>
        <w:rPr>
          <w:rFonts w:ascii="Arial" w:eastAsia="Phetsarath OT" w:hAnsi="Arial" w:cs="Arial"/>
          <w:sz w:val="28"/>
          <w:lang w:bidi="lo-LA"/>
        </w:rPr>
      </w:pPr>
      <w:r>
        <w:rPr>
          <w:rFonts w:ascii="Arial" w:hAnsi="Arial" w:cs="Arial"/>
          <w:sz w:val="24"/>
          <w:szCs w:val="32"/>
        </w:rPr>
        <w:t xml:space="preserve">The government have introduced two National Agendas in addition to the ongoing </w:t>
      </w:r>
      <w:r w:rsidR="00FE720A">
        <w:rPr>
          <w:rFonts w:ascii="Arial" w:hAnsi="Arial" w:cs="Arial"/>
          <w:sz w:val="24"/>
          <w:szCs w:val="32"/>
        </w:rPr>
        <w:t>implemen</w:t>
      </w:r>
      <w:r>
        <w:rPr>
          <w:rFonts w:ascii="Arial" w:hAnsi="Arial" w:cs="Arial"/>
          <w:sz w:val="24"/>
          <w:szCs w:val="32"/>
        </w:rPr>
        <w:t>tation of the 9</w:t>
      </w:r>
      <w:r w:rsidRPr="00C67CF1">
        <w:rPr>
          <w:rFonts w:ascii="Arial" w:hAnsi="Arial" w:cs="Arial"/>
          <w:sz w:val="24"/>
          <w:szCs w:val="32"/>
          <w:vertAlign w:val="superscript"/>
        </w:rPr>
        <w:t>th</w:t>
      </w:r>
      <w:r>
        <w:rPr>
          <w:rFonts w:ascii="Arial" w:hAnsi="Arial" w:cs="Arial"/>
          <w:sz w:val="24"/>
          <w:szCs w:val="32"/>
        </w:rPr>
        <w:t xml:space="preserve"> National Socio-Economic Development </w:t>
      </w:r>
      <w:r w:rsidR="00FE720A">
        <w:rPr>
          <w:rFonts w:ascii="Arial" w:hAnsi="Arial" w:cs="Arial"/>
          <w:sz w:val="24"/>
          <w:szCs w:val="32"/>
        </w:rPr>
        <w:t xml:space="preserve">Plan </w:t>
      </w:r>
      <w:r>
        <w:rPr>
          <w:rFonts w:ascii="Arial" w:hAnsi="Arial" w:cs="Arial"/>
          <w:sz w:val="24"/>
          <w:szCs w:val="32"/>
        </w:rPr>
        <w:t>and the Sustainable Development Goals. These two national Agendas are consisted of 1) Addressing effectively the economic</w:t>
      </w:r>
      <w:r w:rsidR="00FE720A">
        <w:rPr>
          <w:rFonts w:ascii="Arial" w:hAnsi="Arial" w:cs="Arial"/>
          <w:sz w:val="24"/>
          <w:szCs w:val="32"/>
        </w:rPr>
        <w:t>, and</w:t>
      </w:r>
      <w:r>
        <w:rPr>
          <w:rFonts w:ascii="Arial" w:hAnsi="Arial" w:cs="Arial"/>
          <w:sz w:val="24"/>
          <w:szCs w:val="32"/>
        </w:rPr>
        <w:t xml:space="preserve"> financial difficulties and 2) Combatting drugs trafficking. </w:t>
      </w:r>
    </w:p>
    <w:p w14:paraId="3B5EB147" w14:textId="5E1FCA83" w:rsidR="0091416D" w:rsidRPr="009D3B69" w:rsidRDefault="009D3B69" w:rsidP="00E177BC">
      <w:pPr>
        <w:pStyle w:val="ListParagraph"/>
        <w:numPr>
          <w:ilvl w:val="0"/>
          <w:numId w:val="6"/>
        </w:numPr>
        <w:spacing w:after="240" w:line="240" w:lineRule="auto"/>
        <w:ind w:left="450" w:hanging="450"/>
        <w:contextualSpacing w:val="0"/>
        <w:jc w:val="both"/>
        <w:rPr>
          <w:rFonts w:ascii="Aptos" w:eastAsia="Phetsarath OT" w:hAnsi="Aptos" w:cs="Phetsarath OT"/>
          <w:sz w:val="26"/>
        </w:rPr>
      </w:pPr>
      <w:r>
        <w:rPr>
          <w:rFonts w:ascii="Aptos" w:hAnsi="Aptos"/>
          <w:sz w:val="24"/>
          <w:szCs w:val="32"/>
        </w:rPr>
        <w:t>The Lao PDR continues to prioritize</w:t>
      </w:r>
      <w:r w:rsidRPr="009D3B69">
        <w:rPr>
          <w:rFonts w:ascii="Aptos" w:hAnsi="Aptos"/>
          <w:sz w:val="24"/>
          <w:szCs w:val="32"/>
        </w:rPr>
        <w:t xml:space="preserve"> gender equality and the elimination of discr</w:t>
      </w:r>
      <w:r>
        <w:rPr>
          <w:rFonts w:ascii="Aptos" w:hAnsi="Aptos"/>
          <w:sz w:val="24"/>
          <w:szCs w:val="32"/>
        </w:rPr>
        <w:t xml:space="preserve">imination against women </w:t>
      </w:r>
      <w:r w:rsidR="00FE720A">
        <w:rPr>
          <w:rFonts w:ascii="Aptos" w:hAnsi="Aptos"/>
          <w:sz w:val="24"/>
          <w:szCs w:val="32"/>
        </w:rPr>
        <w:t>in the</w:t>
      </w:r>
      <w:r w:rsidRPr="009D3B69">
        <w:rPr>
          <w:rFonts w:ascii="Aptos" w:hAnsi="Aptos"/>
          <w:sz w:val="24"/>
          <w:szCs w:val="32"/>
        </w:rPr>
        <w:t xml:space="preserve"> na</w:t>
      </w:r>
      <w:r>
        <w:rPr>
          <w:rFonts w:ascii="Aptos" w:hAnsi="Aptos"/>
          <w:sz w:val="24"/>
          <w:szCs w:val="32"/>
        </w:rPr>
        <w:t>tional</w:t>
      </w:r>
      <w:r w:rsidR="00FE720A">
        <w:rPr>
          <w:rFonts w:ascii="Aptos" w:hAnsi="Aptos"/>
          <w:sz w:val="24"/>
          <w:szCs w:val="32"/>
        </w:rPr>
        <w:t xml:space="preserve"> development</w:t>
      </w:r>
      <w:r>
        <w:rPr>
          <w:rFonts w:ascii="Aptos" w:hAnsi="Aptos"/>
          <w:sz w:val="24"/>
          <w:szCs w:val="32"/>
        </w:rPr>
        <w:t xml:space="preserve"> agenda</w:t>
      </w:r>
      <w:r w:rsidRPr="009D3B69">
        <w:rPr>
          <w:rFonts w:ascii="Aptos" w:hAnsi="Aptos"/>
          <w:sz w:val="24"/>
          <w:szCs w:val="32"/>
        </w:rPr>
        <w:t>. In 20</w:t>
      </w:r>
      <w:r>
        <w:rPr>
          <w:rFonts w:ascii="Aptos" w:hAnsi="Aptos"/>
          <w:sz w:val="24"/>
          <w:szCs w:val="32"/>
        </w:rPr>
        <w:t>19, the National Assembly adopted</w:t>
      </w:r>
      <w:r w:rsidRPr="009D3B69">
        <w:rPr>
          <w:rFonts w:ascii="Aptos" w:hAnsi="Aptos"/>
          <w:sz w:val="24"/>
          <w:szCs w:val="32"/>
        </w:rPr>
        <w:t xml:space="preserve"> the Law on Gender Equality, which introduces a wide range of measures to address gender disparities across various sectors. Furthermore, gender-based discrimination is classified as a criminal offense under this law. As part of its legislative mandate, the Nation</w:t>
      </w:r>
      <w:r>
        <w:rPr>
          <w:rFonts w:ascii="Aptos" w:hAnsi="Aptos"/>
          <w:sz w:val="24"/>
          <w:szCs w:val="32"/>
        </w:rPr>
        <w:t>al Assembly has played a crucial</w:t>
      </w:r>
      <w:r w:rsidR="00333CEA">
        <w:rPr>
          <w:rFonts w:ascii="Aptos" w:hAnsi="Aptos"/>
          <w:sz w:val="24"/>
          <w:szCs w:val="32"/>
        </w:rPr>
        <w:t xml:space="preserve"> role in making</w:t>
      </w:r>
      <w:r w:rsidRPr="009D3B69">
        <w:rPr>
          <w:rFonts w:ascii="Aptos" w:hAnsi="Aptos"/>
          <w:sz w:val="24"/>
          <w:szCs w:val="32"/>
        </w:rPr>
        <w:t xml:space="preserve"> and amending</w:t>
      </w:r>
      <w:r w:rsidR="00FE720A">
        <w:rPr>
          <w:rFonts w:ascii="Aptos" w:hAnsi="Aptos"/>
          <w:sz w:val="24"/>
          <w:szCs w:val="32"/>
        </w:rPr>
        <w:t xml:space="preserve"> laws, with over 50 laws revises and newly adopted over the past 5 years</w:t>
      </w:r>
      <w:r w:rsidRPr="009D3B69">
        <w:rPr>
          <w:rFonts w:ascii="Aptos" w:hAnsi="Aptos"/>
          <w:sz w:val="24"/>
          <w:szCs w:val="32"/>
        </w:rPr>
        <w:t xml:space="preserve">, including those aimed at improving women’s rights and ensuring gender equality. </w:t>
      </w:r>
    </w:p>
    <w:p w14:paraId="517EF440" w14:textId="0C37370E" w:rsidR="00333CEA" w:rsidRPr="000D6AAA" w:rsidRDefault="00333CEA" w:rsidP="00E177BC">
      <w:pPr>
        <w:pStyle w:val="ListParagraph"/>
        <w:numPr>
          <w:ilvl w:val="0"/>
          <w:numId w:val="6"/>
        </w:numPr>
        <w:spacing w:after="240" w:line="240" w:lineRule="auto"/>
        <w:ind w:left="450" w:hanging="450"/>
        <w:contextualSpacing w:val="0"/>
        <w:jc w:val="both"/>
        <w:rPr>
          <w:rFonts w:ascii="Aptos" w:eastAsia="Phetsarath OT" w:hAnsi="Aptos" w:cs="Phetsarath OT"/>
          <w:sz w:val="24"/>
          <w:szCs w:val="24"/>
        </w:rPr>
      </w:pPr>
      <w:r>
        <w:rPr>
          <w:rFonts w:ascii="Aptos" w:eastAsia="Phetsarath OT" w:hAnsi="Aptos" w:cs="Phetsarath OT"/>
          <w:sz w:val="24"/>
          <w:szCs w:val="24"/>
        </w:rPr>
        <w:t>The Government attaches its efforts in providing legal a</w:t>
      </w:r>
      <w:r w:rsidR="00EE04A2">
        <w:rPr>
          <w:rFonts w:ascii="Aptos" w:eastAsia="Phetsarath OT" w:hAnsi="Aptos" w:cs="Phetsarath OT"/>
          <w:sz w:val="24"/>
          <w:szCs w:val="24"/>
        </w:rPr>
        <w:t>id</w:t>
      </w:r>
      <w:r w:rsidR="00FE720A">
        <w:rPr>
          <w:rFonts w:ascii="Aptos" w:eastAsia="Phetsarath OT" w:hAnsi="Aptos" w:cs="Phetsarath OT"/>
          <w:sz w:val="24"/>
          <w:szCs w:val="24"/>
        </w:rPr>
        <w:t xml:space="preserve"> </w:t>
      </w:r>
      <w:r>
        <w:rPr>
          <w:rFonts w:ascii="Aptos" w:eastAsia="Phetsarath OT" w:hAnsi="Aptos" w:cs="Phetsarath OT"/>
          <w:sz w:val="24"/>
          <w:szCs w:val="24"/>
        </w:rPr>
        <w:t>f</w:t>
      </w:r>
      <w:r w:rsidR="00FE720A">
        <w:rPr>
          <w:rFonts w:ascii="Aptos" w:eastAsia="Phetsarath OT" w:hAnsi="Aptos" w:cs="Phetsarath OT"/>
          <w:sz w:val="24"/>
          <w:szCs w:val="24"/>
        </w:rPr>
        <w:t>r</w:t>
      </w:r>
      <w:r>
        <w:rPr>
          <w:rFonts w:ascii="Aptos" w:eastAsia="Phetsarath OT" w:hAnsi="Aptos" w:cs="Phetsarath OT"/>
          <w:sz w:val="24"/>
          <w:szCs w:val="24"/>
        </w:rPr>
        <w:t xml:space="preserve">ee </w:t>
      </w:r>
      <w:r w:rsidR="00EE04A2">
        <w:rPr>
          <w:rFonts w:ascii="Aptos" w:eastAsia="Phetsarath OT" w:hAnsi="Aptos" w:cs="Phetsarath OT"/>
          <w:sz w:val="24"/>
          <w:szCs w:val="24"/>
        </w:rPr>
        <w:t>of charge f</w:t>
      </w:r>
      <w:r w:rsidR="00730C3C">
        <w:rPr>
          <w:rFonts w:ascii="Aptos" w:eastAsia="Phetsarath OT" w:hAnsi="Aptos" w:cs="Phetsarath OT"/>
          <w:sz w:val="24"/>
          <w:szCs w:val="24"/>
        </w:rPr>
        <w:t>or the</w:t>
      </w:r>
      <w:r w:rsidR="00EE04A2">
        <w:rPr>
          <w:rFonts w:ascii="Aptos" w:eastAsia="Phetsarath OT" w:hAnsi="Aptos" w:cs="Phetsarath OT"/>
          <w:sz w:val="24"/>
          <w:szCs w:val="24"/>
        </w:rPr>
        <w:t xml:space="preserve"> disadvantaged</w:t>
      </w:r>
      <w:r w:rsidR="00350B01">
        <w:rPr>
          <w:rFonts w:ascii="Aptos" w:eastAsia="Phetsarath OT" w:hAnsi="Aptos" w:cs="Phetsarath OT"/>
          <w:sz w:val="24"/>
          <w:szCs w:val="24"/>
        </w:rPr>
        <w:t xml:space="preserve"> </w:t>
      </w:r>
      <w:r w:rsidR="00730C3C">
        <w:rPr>
          <w:rFonts w:ascii="Aptos" w:eastAsia="Phetsarath OT" w:hAnsi="Aptos" w:cs="Phetsarath OT"/>
          <w:sz w:val="24"/>
          <w:szCs w:val="24"/>
        </w:rPr>
        <w:t xml:space="preserve">people, including the </w:t>
      </w:r>
      <w:r w:rsidR="00350B01">
        <w:rPr>
          <w:rFonts w:ascii="Aptos" w:eastAsia="Phetsarath OT" w:hAnsi="Aptos" w:cs="Phetsarath OT"/>
          <w:sz w:val="24"/>
          <w:szCs w:val="24"/>
        </w:rPr>
        <w:t>poor</w:t>
      </w:r>
      <w:r w:rsidR="00FE720A">
        <w:rPr>
          <w:rFonts w:ascii="Aptos" w:eastAsia="Phetsarath OT" w:hAnsi="Aptos" w:cs="Phetsarath OT"/>
          <w:sz w:val="24"/>
          <w:szCs w:val="24"/>
        </w:rPr>
        <w:t xml:space="preserve"> </w:t>
      </w:r>
      <w:r w:rsidR="00350B01">
        <w:rPr>
          <w:rFonts w:ascii="Aptos" w:eastAsia="Phetsarath OT" w:hAnsi="Aptos" w:cs="Phetsarath OT"/>
          <w:sz w:val="24"/>
          <w:szCs w:val="24"/>
        </w:rPr>
        <w:t xml:space="preserve">people with </w:t>
      </w:r>
      <w:r>
        <w:rPr>
          <w:rFonts w:ascii="Aptos" w:eastAsia="Phetsarath OT" w:hAnsi="Aptos" w:cs="Phetsarath OT"/>
          <w:sz w:val="24"/>
          <w:szCs w:val="24"/>
        </w:rPr>
        <w:t>disabilities</w:t>
      </w:r>
      <w:r w:rsidR="00FE720A">
        <w:rPr>
          <w:rFonts w:ascii="Aptos" w:eastAsia="Phetsarath OT" w:hAnsi="Aptos" w:cs="Phetsarath OT"/>
          <w:sz w:val="24"/>
          <w:szCs w:val="24"/>
        </w:rPr>
        <w:t>,</w:t>
      </w:r>
      <w:r w:rsidR="00350B01">
        <w:rPr>
          <w:rFonts w:ascii="Aptos" w:eastAsia="Phetsarath OT" w:hAnsi="Aptos" w:cs="Phetsarath OT"/>
          <w:sz w:val="24"/>
          <w:szCs w:val="24"/>
        </w:rPr>
        <w:t xml:space="preserve"> as well as </w:t>
      </w:r>
      <w:r>
        <w:rPr>
          <w:rFonts w:ascii="Aptos" w:eastAsia="Phetsarath OT" w:hAnsi="Aptos" w:cs="Phetsarath OT"/>
          <w:sz w:val="24"/>
          <w:szCs w:val="24"/>
        </w:rPr>
        <w:t xml:space="preserve">for </w:t>
      </w:r>
      <w:r w:rsidR="0087244A">
        <w:rPr>
          <w:rFonts w:ascii="Aptos" w:eastAsia="Phetsarath OT" w:hAnsi="Aptos" w:cs="Phetsarath OT"/>
          <w:sz w:val="24"/>
          <w:szCs w:val="24"/>
        </w:rPr>
        <w:t>specific groups of Lao multi-ethnic people</w:t>
      </w:r>
      <w:r>
        <w:rPr>
          <w:rFonts w:ascii="Aptos" w:eastAsia="Phetsarath OT" w:hAnsi="Aptos" w:cs="Phetsarath OT"/>
          <w:sz w:val="24"/>
          <w:szCs w:val="24"/>
        </w:rPr>
        <w:t xml:space="preserve"> as </w:t>
      </w:r>
      <w:r w:rsidR="00FE720A">
        <w:rPr>
          <w:rFonts w:ascii="Aptos" w:eastAsia="Phetsarath OT" w:hAnsi="Aptos" w:cs="Phetsarath OT"/>
          <w:sz w:val="24"/>
          <w:szCs w:val="24"/>
        </w:rPr>
        <w:t>outline</w:t>
      </w:r>
      <w:r>
        <w:rPr>
          <w:rFonts w:ascii="Aptos" w:eastAsia="Phetsarath OT" w:hAnsi="Aptos" w:cs="Phetsarath OT"/>
          <w:sz w:val="24"/>
          <w:szCs w:val="24"/>
        </w:rPr>
        <w:t xml:space="preserve"> in the Law on Lawyer</w:t>
      </w:r>
      <w:r w:rsidR="00350B01">
        <w:rPr>
          <w:rFonts w:ascii="Aptos" w:eastAsia="Phetsarath OT" w:hAnsi="Aptos" w:cs="Phetsarath OT"/>
          <w:sz w:val="24"/>
          <w:szCs w:val="24"/>
        </w:rPr>
        <w:t>s</w:t>
      </w:r>
      <w:r>
        <w:rPr>
          <w:rFonts w:ascii="Aptos" w:eastAsia="Phetsarath OT" w:hAnsi="Aptos" w:cs="Phetsarath OT"/>
          <w:sz w:val="24"/>
          <w:szCs w:val="24"/>
        </w:rPr>
        <w:t xml:space="preserve">, </w:t>
      </w:r>
      <w:r w:rsidR="00FE720A">
        <w:rPr>
          <w:rFonts w:ascii="Aptos" w:eastAsia="Phetsarath OT" w:hAnsi="Aptos" w:cs="Phetsarath OT"/>
          <w:sz w:val="24"/>
          <w:szCs w:val="24"/>
        </w:rPr>
        <w:t>and the Decree on Legal Aid</w:t>
      </w:r>
      <w:r>
        <w:rPr>
          <w:rFonts w:ascii="Aptos" w:eastAsia="Phetsarath OT" w:hAnsi="Aptos" w:cs="Phetsarath OT"/>
          <w:sz w:val="24"/>
          <w:szCs w:val="24"/>
        </w:rPr>
        <w:t xml:space="preserve">. In addition, the Government also </w:t>
      </w:r>
      <w:r w:rsidR="00730C3C">
        <w:rPr>
          <w:rFonts w:ascii="Aptos" w:eastAsia="Phetsarath OT" w:hAnsi="Aptos" w:cs="Phetsarath OT"/>
          <w:sz w:val="24"/>
          <w:szCs w:val="24"/>
        </w:rPr>
        <w:t>established</w:t>
      </w:r>
      <w:r w:rsidR="00BF218E">
        <w:rPr>
          <w:rFonts w:ascii="Aptos" w:eastAsia="Phetsarath OT" w:hAnsi="Aptos" w:cs="Phetsarath OT"/>
          <w:sz w:val="24"/>
          <w:szCs w:val="24"/>
        </w:rPr>
        <w:t xml:space="preserve"> </w:t>
      </w:r>
      <w:r w:rsidR="00350B01">
        <w:rPr>
          <w:rFonts w:ascii="Aptos" w:eastAsia="Phetsarath OT" w:hAnsi="Aptos" w:cs="Phetsarath OT"/>
          <w:sz w:val="24"/>
          <w:szCs w:val="24"/>
        </w:rPr>
        <w:t>mobile legal consultation desk</w:t>
      </w:r>
      <w:r w:rsidR="00730C3C">
        <w:rPr>
          <w:rFonts w:ascii="Aptos" w:eastAsia="Phetsarath OT" w:hAnsi="Aptos" w:cs="Phetsarath OT"/>
          <w:sz w:val="24"/>
          <w:szCs w:val="24"/>
        </w:rPr>
        <w:t>s</w:t>
      </w:r>
      <w:r w:rsidR="00350B01">
        <w:rPr>
          <w:rFonts w:ascii="Aptos" w:eastAsia="Phetsarath OT" w:hAnsi="Aptos" w:cs="Phetsarath OT"/>
          <w:sz w:val="24"/>
          <w:szCs w:val="24"/>
        </w:rPr>
        <w:t xml:space="preserve"> </w:t>
      </w:r>
      <w:r w:rsidR="00730C3C">
        <w:rPr>
          <w:rFonts w:ascii="Aptos" w:eastAsia="Phetsarath OT" w:hAnsi="Aptos" w:cs="Phetsarath OT"/>
          <w:sz w:val="24"/>
          <w:szCs w:val="24"/>
        </w:rPr>
        <w:t>at the</w:t>
      </w:r>
      <w:r w:rsidR="00350B01">
        <w:rPr>
          <w:rFonts w:ascii="Aptos" w:eastAsia="Phetsarath OT" w:hAnsi="Aptos" w:cs="Phetsarath OT"/>
          <w:sz w:val="24"/>
          <w:szCs w:val="24"/>
        </w:rPr>
        <w:t xml:space="preserve"> village level, and also issued a Decree on Village Mediation, which</w:t>
      </w:r>
      <w:r w:rsidR="00730C3C">
        <w:rPr>
          <w:rFonts w:ascii="Aptos" w:eastAsia="Phetsarath OT" w:hAnsi="Aptos" w:cs="Phetsarath OT"/>
          <w:sz w:val="24"/>
          <w:szCs w:val="24"/>
        </w:rPr>
        <w:t xml:space="preserve"> is</w:t>
      </w:r>
      <w:r w:rsidR="00350B01">
        <w:rPr>
          <w:rFonts w:ascii="Aptos" w:eastAsia="Phetsarath OT" w:hAnsi="Aptos" w:cs="Phetsarath OT"/>
          <w:sz w:val="24"/>
          <w:szCs w:val="24"/>
        </w:rPr>
        <w:t xml:space="preserve"> </w:t>
      </w:r>
      <w:r w:rsidR="00730C3C">
        <w:rPr>
          <w:rFonts w:ascii="Aptos" w:eastAsia="Phetsarath OT" w:hAnsi="Aptos" w:cs="Phetsarath OT"/>
          <w:sz w:val="24"/>
          <w:szCs w:val="24"/>
        </w:rPr>
        <w:t>currently</w:t>
      </w:r>
      <w:r w:rsidR="00350B01">
        <w:rPr>
          <w:rFonts w:ascii="Aptos" w:eastAsia="Phetsarath OT" w:hAnsi="Aptos" w:cs="Phetsarath OT"/>
          <w:sz w:val="24"/>
          <w:szCs w:val="24"/>
        </w:rPr>
        <w:t xml:space="preserve"> formulating </w:t>
      </w:r>
      <w:r w:rsidR="0087244A">
        <w:rPr>
          <w:rFonts w:ascii="Aptos" w:eastAsia="Phetsarath OT" w:hAnsi="Aptos" w:cs="Phetsarath OT"/>
          <w:sz w:val="24"/>
          <w:szCs w:val="24"/>
        </w:rPr>
        <w:t>the Village M</w:t>
      </w:r>
      <w:r w:rsidR="00730C3C">
        <w:rPr>
          <w:rFonts w:ascii="Aptos" w:eastAsia="Phetsarath OT" w:hAnsi="Aptos" w:cs="Phetsarath OT"/>
          <w:sz w:val="24"/>
          <w:szCs w:val="24"/>
        </w:rPr>
        <w:t>ediation</w:t>
      </w:r>
      <w:r w:rsidR="0087244A">
        <w:rPr>
          <w:rFonts w:ascii="Aptos" w:eastAsia="Phetsarath OT" w:hAnsi="Aptos" w:cs="Phetsarath OT"/>
          <w:sz w:val="24"/>
          <w:szCs w:val="24"/>
        </w:rPr>
        <w:t xml:space="preserve"> U</w:t>
      </w:r>
      <w:r w:rsidR="00350B01">
        <w:rPr>
          <w:rFonts w:ascii="Aptos" w:eastAsia="Phetsarath OT" w:hAnsi="Aptos" w:cs="Phetsarath OT"/>
          <w:sz w:val="24"/>
          <w:szCs w:val="24"/>
        </w:rPr>
        <w:t>nits</w:t>
      </w:r>
      <w:r w:rsidR="0087244A">
        <w:rPr>
          <w:rFonts w:ascii="Aptos" w:eastAsia="Phetsarath OT" w:hAnsi="Aptos" w:cs="Phetsarath OT"/>
          <w:sz w:val="24"/>
          <w:szCs w:val="24"/>
        </w:rPr>
        <w:t xml:space="preserve"> (VMU)</w:t>
      </w:r>
      <w:r w:rsidR="00350B01">
        <w:rPr>
          <w:rFonts w:ascii="Aptos" w:eastAsia="Phetsarath OT" w:hAnsi="Aptos" w:cs="Phetsarath OT"/>
          <w:sz w:val="24"/>
          <w:szCs w:val="24"/>
        </w:rPr>
        <w:t xml:space="preserve"> </w:t>
      </w:r>
      <w:r w:rsidR="00FE720A">
        <w:rPr>
          <w:rFonts w:ascii="Aptos" w:eastAsia="Phetsarath OT" w:hAnsi="Aptos" w:cs="Phetsarath OT"/>
          <w:sz w:val="24"/>
          <w:szCs w:val="24"/>
        </w:rPr>
        <w:t xml:space="preserve">at village level </w:t>
      </w:r>
      <w:r w:rsidR="00350B01">
        <w:rPr>
          <w:rFonts w:ascii="Aptos" w:eastAsia="Phetsarath OT" w:hAnsi="Aptos" w:cs="Phetsarath OT"/>
          <w:sz w:val="24"/>
          <w:szCs w:val="24"/>
        </w:rPr>
        <w:t xml:space="preserve">across the country. </w:t>
      </w:r>
    </w:p>
    <w:p w14:paraId="75C1F1CF" w14:textId="117B7B00" w:rsidR="00350B01" w:rsidRPr="00D032B7" w:rsidRDefault="0087244A" w:rsidP="00E177BC">
      <w:pPr>
        <w:pStyle w:val="ListParagraph"/>
        <w:numPr>
          <w:ilvl w:val="0"/>
          <w:numId w:val="6"/>
        </w:numPr>
        <w:spacing w:after="240" w:line="240" w:lineRule="auto"/>
        <w:ind w:left="450" w:hanging="450"/>
        <w:contextualSpacing w:val="0"/>
        <w:jc w:val="both"/>
        <w:rPr>
          <w:rFonts w:ascii="Arial" w:eastAsia="Phetsarath OT" w:hAnsi="Arial" w:cs="Arial"/>
          <w:sz w:val="24"/>
          <w:szCs w:val="24"/>
        </w:rPr>
      </w:pPr>
      <w:r>
        <w:rPr>
          <w:rFonts w:ascii="Arial" w:eastAsia="Phetsarath OT" w:hAnsi="Arial" w:cs="Arial"/>
          <w:sz w:val="24"/>
          <w:szCs w:val="24"/>
        </w:rPr>
        <w:t>T</w:t>
      </w:r>
      <w:r w:rsidR="00FF63F2" w:rsidRPr="00FF63F2">
        <w:rPr>
          <w:rFonts w:ascii="Arial" w:hAnsi="Arial" w:cs="Arial"/>
          <w:sz w:val="24"/>
          <w:szCs w:val="32"/>
        </w:rPr>
        <w:t xml:space="preserve">he National Assembly </w:t>
      </w:r>
      <w:r>
        <w:rPr>
          <w:rFonts w:ascii="Arial" w:hAnsi="Arial" w:cs="Arial"/>
          <w:sz w:val="24"/>
          <w:szCs w:val="32"/>
        </w:rPr>
        <w:t>has enacted the Law on Handling of Complaints</w:t>
      </w:r>
      <w:r w:rsidR="00FF63F2" w:rsidRPr="00FF63F2">
        <w:rPr>
          <w:rFonts w:ascii="Arial" w:hAnsi="Arial" w:cs="Arial"/>
          <w:sz w:val="24"/>
          <w:szCs w:val="32"/>
        </w:rPr>
        <w:t>, which facilitates the submission and consideration of petitions, complaints, and requests for justice. This law serves as a crucial mechanism for individuals,</w:t>
      </w:r>
      <w:r>
        <w:rPr>
          <w:rFonts w:ascii="Arial" w:hAnsi="Arial" w:cs="Arial"/>
          <w:sz w:val="24"/>
          <w:szCs w:val="32"/>
        </w:rPr>
        <w:t xml:space="preserve"> including</w:t>
      </w:r>
      <w:r w:rsidR="00FF63F2" w:rsidRPr="00FF63F2">
        <w:rPr>
          <w:rFonts w:ascii="Arial" w:hAnsi="Arial" w:cs="Arial"/>
          <w:sz w:val="24"/>
          <w:szCs w:val="32"/>
        </w:rPr>
        <w:t xml:space="preserve"> women whose rights and </w:t>
      </w:r>
      <w:r>
        <w:rPr>
          <w:rFonts w:ascii="Arial" w:hAnsi="Arial" w:cs="Arial"/>
          <w:sz w:val="24"/>
          <w:szCs w:val="32"/>
        </w:rPr>
        <w:t xml:space="preserve">legitimate </w:t>
      </w:r>
      <w:r w:rsidR="00FF63F2" w:rsidRPr="00FF63F2">
        <w:rPr>
          <w:rFonts w:ascii="Arial" w:hAnsi="Arial" w:cs="Arial"/>
          <w:sz w:val="24"/>
          <w:szCs w:val="32"/>
        </w:rPr>
        <w:t xml:space="preserve">interests </w:t>
      </w:r>
      <w:r>
        <w:rPr>
          <w:rFonts w:ascii="Arial" w:hAnsi="Arial" w:cs="Arial"/>
          <w:sz w:val="24"/>
          <w:szCs w:val="32"/>
        </w:rPr>
        <w:t>allegedly</w:t>
      </w:r>
      <w:r w:rsidR="00FF63F2" w:rsidRPr="00FF63F2">
        <w:rPr>
          <w:rFonts w:ascii="Arial" w:hAnsi="Arial" w:cs="Arial"/>
          <w:sz w:val="24"/>
          <w:szCs w:val="32"/>
        </w:rPr>
        <w:t xml:space="preserve"> infringed upon, to seek </w:t>
      </w:r>
      <w:r w:rsidR="00FF63F2">
        <w:rPr>
          <w:rFonts w:ascii="Arial" w:hAnsi="Arial" w:cs="Arial"/>
          <w:sz w:val="24"/>
          <w:szCs w:val="32"/>
        </w:rPr>
        <w:t>redress</w:t>
      </w:r>
      <w:r w:rsidR="00FF63F2" w:rsidRPr="00FF63F2">
        <w:rPr>
          <w:rFonts w:ascii="Arial" w:hAnsi="Arial" w:cs="Arial"/>
          <w:sz w:val="24"/>
          <w:szCs w:val="32"/>
        </w:rPr>
        <w:t>.</w:t>
      </w:r>
      <w:r w:rsidR="00F16F1F">
        <w:rPr>
          <w:rFonts w:ascii="Arial" w:hAnsi="Arial" w:cs="Arial"/>
          <w:sz w:val="24"/>
          <w:szCs w:val="32"/>
        </w:rPr>
        <w:t xml:space="preserve"> </w:t>
      </w:r>
    </w:p>
    <w:p w14:paraId="7B516C24" w14:textId="4A295AF1" w:rsidR="0092375E" w:rsidRPr="0092375E" w:rsidRDefault="0092375E" w:rsidP="00470C1A">
      <w:pPr>
        <w:pStyle w:val="ListParagraph"/>
        <w:numPr>
          <w:ilvl w:val="0"/>
          <w:numId w:val="6"/>
        </w:numPr>
        <w:spacing w:after="240" w:line="240" w:lineRule="auto"/>
        <w:ind w:left="450" w:hanging="450"/>
        <w:contextualSpacing w:val="0"/>
        <w:jc w:val="both"/>
        <w:rPr>
          <w:rFonts w:ascii="Arial" w:eastAsia="Phetsarath OT" w:hAnsi="Arial" w:cs="Arial"/>
          <w:sz w:val="28"/>
        </w:rPr>
      </w:pPr>
      <w:r w:rsidRPr="0092375E">
        <w:rPr>
          <w:rFonts w:ascii="Arial" w:hAnsi="Arial" w:cs="Arial"/>
          <w:sz w:val="24"/>
          <w:szCs w:val="32"/>
        </w:rPr>
        <w:t xml:space="preserve">The </w:t>
      </w:r>
      <w:r>
        <w:rPr>
          <w:rFonts w:ascii="Arial" w:hAnsi="Arial" w:cs="Arial"/>
          <w:sz w:val="24"/>
          <w:szCs w:val="32"/>
        </w:rPr>
        <w:t>Lao PDR actively maintains 3</w:t>
      </w:r>
      <w:r w:rsidRPr="0092375E">
        <w:rPr>
          <w:rFonts w:ascii="Arial" w:hAnsi="Arial" w:cs="Arial"/>
          <w:sz w:val="24"/>
          <w:szCs w:val="32"/>
        </w:rPr>
        <w:t xml:space="preserve"> national mechanisms for promoting gender equ</w:t>
      </w:r>
      <w:r>
        <w:rPr>
          <w:rFonts w:ascii="Arial" w:hAnsi="Arial" w:cs="Arial"/>
          <w:sz w:val="24"/>
          <w:szCs w:val="32"/>
        </w:rPr>
        <w:t xml:space="preserve">ality and empowering women: firstly, the </w:t>
      </w:r>
      <w:r w:rsidRPr="0092375E">
        <w:rPr>
          <w:rFonts w:ascii="Arial" w:hAnsi="Arial" w:cs="Arial"/>
          <w:sz w:val="24"/>
          <w:szCs w:val="32"/>
        </w:rPr>
        <w:t>Government, represented by the National Commission for the Advancement o</w:t>
      </w:r>
      <w:r>
        <w:rPr>
          <w:rFonts w:ascii="Arial" w:hAnsi="Arial" w:cs="Arial"/>
          <w:sz w:val="24"/>
          <w:szCs w:val="32"/>
        </w:rPr>
        <w:t xml:space="preserve">f Women, </w:t>
      </w:r>
      <w:r w:rsidR="00F16F1F">
        <w:rPr>
          <w:rFonts w:ascii="Arial" w:hAnsi="Arial" w:cs="Arial"/>
          <w:sz w:val="24"/>
          <w:szCs w:val="32"/>
        </w:rPr>
        <w:t>Mother and Child</w:t>
      </w:r>
      <w:r w:rsidRPr="0092375E">
        <w:rPr>
          <w:rFonts w:ascii="Arial" w:hAnsi="Arial" w:cs="Arial"/>
          <w:sz w:val="24"/>
          <w:szCs w:val="32"/>
        </w:rPr>
        <w:t>;</w:t>
      </w:r>
      <w:r>
        <w:rPr>
          <w:rFonts w:ascii="Arial" w:hAnsi="Arial" w:cs="Arial"/>
          <w:sz w:val="24"/>
          <w:szCs w:val="32"/>
        </w:rPr>
        <w:t xml:space="preserve"> Secondly,</w:t>
      </w:r>
      <w:r w:rsidRPr="0092375E">
        <w:rPr>
          <w:rFonts w:ascii="Arial" w:hAnsi="Arial" w:cs="Arial"/>
          <w:sz w:val="24"/>
          <w:szCs w:val="32"/>
        </w:rPr>
        <w:t xml:space="preserve"> the mass organization, represented by the Lao Women’s Union; and </w:t>
      </w:r>
      <w:r>
        <w:rPr>
          <w:rFonts w:ascii="Arial" w:hAnsi="Arial" w:cs="Arial"/>
          <w:sz w:val="24"/>
          <w:szCs w:val="32"/>
        </w:rPr>
        <w:t xml:space="preserve">thirdly, </w:t>
      </w:r>
      <w:r w:rsidR="0087244A">
        <w:rPr>
          <w:rFonts w:ascii="Arial" w:hAnsi="Arial" w:cs="Arial"/>
          <w:sz w:val="24"/>
          <w:szCs w:val="32"/>
        </w:rPr>
        <w:t>the legislature</w:t>
      </w:r>
      <w:r w:rsidRPr="0092375E">
        <w:rPr>
          <w:rFonts w:ascii="Arial" w:hAnsi="Arial" w:cs="Arial"/>
          <w:sz w:val="24"/>
          <w:szCs w:val="32"/>
        </w:rPr>
        <w:t>, represented by the</w:t>
      </w:r>
      <w:r w:rsidR="0087244A">
        <w:rPr>
          <w:rFonts w:ascii="Arial" w:hAnsi="Arial" w:cs="Arial"/>
          <w:sz w:val="24"/>
          <w:szCs w:val="32"/>
        </w:rPr>
        <w:t xml:space="preserve"> National Assembly’s</w:t>
      </w:r>
      <w:r w:rsidRPr="0092375E">
        <w:rPr>
          <w:rFonts w:ascii="Arial" w:hAnsi="Arial" w:cs="Arial"/>
          <w:sz w:val="24"/>
          <w:szCs w:val="32"/>
        </w:rPr>
        <w:t xml:space="preserve"> Women’s Caucus. </w:t>
      </w:r>
    </w:p>
    <w:p w14:paraId="0539FEBB" w14:textId="4BD014C8" w:rsidR="002C5175" w:rsidRPr="002C5175" w:rsidRDefault="002C5175" w:rsidP="00470C1A">
      <w:pPr>
        <w:pStyle w:val="ListParagraph"/>
        <w:numPr>
          <w:ilvl w:val="0"/>
          <w:numId w:val="6"/>
        </w:numPr>
        <w:spacing w:after="240" w:line="240" w:lineRule="auto"/>
        <w:ind w:left="450" w:hanging="450"/>
        <w:contextualSpacing w:val="0"/>
        <w:jc w:val="both"/>
        <w:rPr>
          <w:rFonts w:ascii="Arial" w:eastAsia="Phetsarath OT" w:hAnsi="Arial" w:cs="Arial"/>
          <w:sz w:val="28"/>
        </w:rPr>
      </w:pPr>
      <w:r w:rsidRPr="002C5175">
        <w:rPr>
          <w:rFonts w:ascii="Arial" w:hAnsi="Arial" w:cs="Arial"/>
          <w:sz w:val="24"/>
          <w:szCs w:val="32"/>
        </w:rPr>
        <w:t xml:space="preserve">The Lao PDR is committed to implementing strategic plans and national action plans on gender equality in a </w:t>
      </w:r>
      <w:r w:rsidR="0087244A">
        <w:rPr>
          <w:rFonts w:ascii="Arial" w:hAnsi="Arial" w:cs="Arial"/>
          <w:sz w:val="24"/>
          <w:szCs w:val="32"/>
        </w:rPr>
        <w:t>systematic</w:t>
      </w:r>
      <w:r w:rsidRPr="002C5175">
        <w:rPr>
          <w:rFonts w:ascii="Arial" w:hAnsi="Arial" w:cs="Arial"/>
          <w:sz w:val="24"/>
          <w:szCs w:val="32"/>
        </w:rPr>
        <w:t xml:space="preserve"> manner. </w:t>
      </w:r>
      <w:r w:rsidR="0087244A">
        <w:rPr>
          <w:rFonts w:ascii="Arial" w:hAnsi="Arial" w:cs="Arial"/>
          <w:sz w:val="24"/>
          <w:szCs w:val="32"/>
        </w:rPr>
        <w:t>C</w:t>
      </w:r>
      <w:r w:rsidR="006519A9">
        <w:rPr>
          <w:rFonts w:ascii="Arial" w:hAnsi="Arial" w:cs="Arial"/>
          <w:sz w:val="24"/>
          <w:szCs w:val="32"/>
        </w:rPr>
        <w:t>entral and l</w:t>
      </w:r>
      <w:r w:rsidRPr="002C5175">
        <w:rPr>
          <w:rFonts w:ascii="Arial" w:hAnsi="Arial" w:cs="Arial"/>
          <w:sz w:val="24"/>
          <w:szCs w:val="32"/>
        </w:rPr>
        <w:t xml:space="preserve">ocal </w:t>
      </w:r>
      <w:r w:rsidR="0087244A">
        <w:rPr>
          <w:rFonts w:ascii="Arial" w:hAnsi="Arial" w:cs="Arial"/>
          <w:sz w:val="24"/>
          <w:szCs w:val="32"/>
        </w:rPr>
        <w:t xml:space="preserve">agencies and </w:t>
      </w:r>
      <w:r w:rsidR="006519A9">
        <w:rPr>
          <w:rFonts w:ascii="Arial" w:hAnsi="Arial" w:cs="Arial"/>
          <w:sz w:val="24"/>
          <w:szCs w:val="32"/>
        </w:rPr>
        <w:t>sectors</w:t>
      </w:r>
      <w:r w:rsidRPr="002C5175">
        <w:rPr>
          <w:rFonts w:ascii="Arial" w:hAnsi="Arial" w:cs="Arial"/>
          <w:sz w:val="24"/>
          <w:szCs w:val="32"/>
        </w:rPr>
        <w:t xml:space="preserve"> are tasked with incorporating these</w:t>
      </w:r>
      <w:r w:rsidR="0087244A">
        <w:rPr>
          <w:rFonts w:ascii="Arial" w:hAnsi="Arial" w:cs="Arial"/>
          <w:sz w:val="24"/>
          <w:szCs w:val="32"/>
        </w:rPr>
        <w:t xml:space="preserve"> policy</w:t>
      </w:r>
      <w:r w:rsidRPr="002C5175">
        <w:rPr>
          <w:rFonts w:ascii="Arial" w:hAnsi="Arial" w:cs="Arial"/>
          <w:sz w:val="24"/>
          <w:szCs w:val="32"/>
        </w:rPr>
        <w:t xml:space="preserve"> frameworks into their operational work plans to align with national objectives. This includes the integration of gender-</w:t>
      </w:r>
      <w:r w:rsidR="006519A9">
        <w:rPr>
          <w:rFonts w:ascii="Arial" w:hAnsi="Arial" w:cs="Arial"/>
          <w:sz w:val="24"/>
          <w:szCs w:val="32"/>
        </w:rPr>
        <w:t xml:space="preserve">based </w:t>
      </w:r>
      <w:r w:rsidRPr="002C5175">
        <w:rPr>
          <w:rFonts w:ascii="Arial" w:hAnsi="Arial" w:cs="Arial"/>
          <w:sz w:val="24"/>
          <w:szCs w:val="32"/>
        </w:rPr>
        <w:t xml:space="preserve">approaches in development initiatives, work plans, programs, and activities, as well as ensuring gender-responsive budget allocations across government agencies. Furthermore, the Chart of Accounts </w:t>
      </w:r>
      <w:r w:rsidRPr="002C5175">
        <w:rPr>
          <w:rFonts w:ascii="Arial" w:hAnsi="Arial" w:cs="Arial"/>
          <w:sz w:val="24"/>
          <w:szCs w:val="32"/>
        </w:rPr>
        <w:lastRenderedPageBreak/>
        <w:t>(COA) has been updated to enhanc</w:t>
      </w:r>
      <w:r w:rsidR="006519A9">
        <w:rPr>
          <w:rFonts w:ascii="Arial" w:hAnsi="Arial" w:cs="Arial"/>
          <w:sz w:val="24"/>
          <w:szCs w:val="32"/>
        </w:rPr>
        <w:t>e the visibility of gender-responsive</w:t>
      </w:r>
      <w:r w:rsidRPr="002C5175">
        <w:rPr>
          <w:rFonts w:ascii="Arial" w:hAnsi="Arial" w:cs="Arial"/>
          <w:sz w:val="24"/>
          <w:szCs w:val="32"/>
        </w:rPr>
        <w:t xml:space="preserve"> budgeting, with these revisions set to take effect in 2025.</w:t>
      </w:r>
    </w:p>
    <w:p w14:paraId="18A39A17" w14:textId="61D4436F" w:rsidR="00622DA5" w:rsidRPr="00622DA5" w:rsidRDefault="00622DA5" w:rsidP="00470C1A">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sidRPr="00622DA5">
        <w:rPr>
          <w:rFonts w:ascii="Arial" w:hAnsi="Arial" w:cs="Arial"/>
          <w:sz w:val="24"/>
          <w:szCs w:val="32"/>
        </w:rPr>
        <w:t>The Lao PDR firmly rejects any form of violence against individuals, regardless of gender, religion, ethnicity, marital status, gender identity, or nationality. The Government remains committed to reviewing and strengthening its legal frameworks to further enhance protection from violence, particularly through the Law on the Protection and Development of Women and the Law on the Protection of the Rights and Interests of Children.</w:t>
      </w:r>
    </w:p>
    <w:p w14:paraId="5501EFC4" w14:textId="1A12EDC0" w:rsidR="000222A2" w:rsidRPr="00B34545" w:rsidRDefault="00AA118A" w:rsidP="00B34545">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sidRPr="00AA118A">
        <w:rPr>
          <w:rFonts w:ascii="Arial" w:hAnsi="Arial" w:cs="Arial"/>
          <w:sz w:val="24"/>
          <w:szCs w:val="32"/>
        </w:rPr>
        <w:t xml:space="preserve">The Lao PDR has strengthened its national mechanisms for </w:t>
      </w:r>
      <w:r>
        <w:rPr>
          <w:rFonts w:ascii="Arial" w:hAnsi="Arial" w:cs="Arial"/>
          <w:sz w:val="24"/>
          <w:szCs w:val="32"/>
        </w:rPr>
        <w:t>assisting women and girls who are victims of</w:t>
      </w:r>
      <w:r w:rsidRPr="00AA118A">
        <w:rPr>
          <w:rFonts w:ascii="Arial" w:hAnsi="Arial" w:cs="Arial"/>
          <w:sz w:val="24"/>
          <w:szCs w:val="32"/>
        </w:rPr>
        <w:t xml:space="preserve"> violence by adopting the "</w:t>
      </w:r>
      <w:r w:rsidRPr="00AA118A">
        <w:rPr>
          <w:rFonts w:ascii="Arial" w:hAnsi="Arial" w:cs="Arial"/>
          <w:b/>
          <w:bCs/>
          <w:sz w:val="24"/>
          <w:szCs w:val="32"/>
        </w:rPr>
        <w:t>No Wrong Door</w:t>
      </w:r>
      <w:r>
        <w:rPr>
          <w:rFonts w:ascii="Arial" w:hAnsi="Arial" w:cs="Arial"/>
          <w:sz w:val="24"/>
          <w:szCs w:val="32"/>
        </w:rPr>
        <w:t xml:space="preserve">" approach, </w:t>
      </w:r>
      <w:r w:rsidRPr="00AA118A">
        <w:rPr>
          <w:rFonts w:ascii="Arial" w:hAnsi="Arial" w:cs="Arial"/>
          <w:sz w:val="24"/>
          <w:szCs w:val="32"/>
        </w:rPr>
        <w:t>ensuring that victims can access essential services. This includes comprehensive support such as healthcare, legal aid, and coordinat</w:t>
      </w:r>
      <w:r w:rsidR="00C07F2A">
        <w:rPr>
          <w:rFonts w:ascii="Arial" w:hAnsi="Arial" w:cs="Arial"/>
          <w:sz w:val="24"/>
          <w:szCs w:val="32"/>
        </w:rPr>
        <w:t>ed case management and transfer</w:t>
      </w:r>
      <w:r w:rsidRPr="00AA118A">
        <w:rPr>
          <w:rFonts w:ascii="Arial" w:hAnsi="Arial" w:cs="Arial"/>
          <w:sz w:val="24"/>
          <w:szCs w:val="32"/>
        </w:rPr>
        <w:t xml:space="preserve">. </w:t>
      </w:r>
      <w:r>
        <w:rPr>
          <w:rFonts w:ascii="Arial" w:hAnsi="Arial" w:cs="Arial"/>
          <w:sz w:val="24"/>
          <w:szCs w:val="32"/>
        </w:rPr>
        <w:t>Additionally, t</w:t>
      </w:r>
      <w:r w:rsidRPr="00AA118A">
        <w:rPr>
          <w:rFonts w:ascii="Arial" w:hAnsi="Arial" w:cs="Arial"/>
          <w:sz w:val="24"/>
          <w:szCs w:val="32"/>
        </w:rPr>
        <w:t>raining has been provided to frontline staff across 6 provinces and 10 districts to enhance their capacity in delivering timely and effective assistance</w:t>
      </w:r>
      <w:r>
        <w:rPr>
          <w:rFonts w:ascii="Arial" w:hAnsi="Arial" w:cs="Arial"/>
          <w:sz w:val="24"/>
          <w:szCs w:val="32"/>
        </w:rPr>
        <w:t xml:space="preserve">, </w:t>
      </w:r>
      <w:r w:rsidR="00C07F2A">
        <w:rPr>
          <w:rFonts w:ascii="Arial" w:hAnsi="Arial" w:cs="Arial"/>
          <w:sz w:val="24"/>
          <w:szCs w:val="32"/>
        </w:rPr>
        <w:t xml:space="preserve">tailored to </w:t>
      </w:r>
      <w:r>
        <w:rPr>
          <w:rFonts w:ascii="Arial" w:hAnsi="Arial" w:cs="Arial"/>
          <w:sz w:val="24"/>
          <w:szCs w:val="32"/>
        </w:rPr>
        <w:t xml:space="preserve">meet the specific needs of victims. </w:t>
      </w:r>
    </w:p>
    <w:p w14:paraId="472D0F9E" w14:textId="05DA3845" w:rsidR="00B34545" w:rsidRPr="00B34545" w:rsidRDefault="00B34545" w:rsidP="000222A2">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Pr>
          <w:rFonts w:ascii="Arial" w:hAnsi="Arial" w:cs="Arial"/>
          <w:sz w:val="24"/>
          <w:szCs w:val="32"/>
        </w:rPr>
        <w:t>Furthermore, t</w:t>
      </w:r>
      <w:r w:rsidRPr="00B34545">
        <w:rPr>
          <w:rFonts w:ascii="Arial" w:hAnsi="Arial" w:cs="Arial"/>
          <w:sz w:val="24"/>
          <w:szCs w:val="32"/>
        </w:rPr>
        <w:t xml:space="preserve">he </w:t>
      </w:r>
      <w:r w:rsidR="0087244A">
        <w:rPr>
          <w:rFonts w:ascii="Arial" w:hAnsi="Arial" w:cs="Arial"/>
          <w:sz w:val="24"/>
          <w:szCs w:val="32"/>
        </w:rPr>
        <w:t xml:space="preserve">Lao Women’s Union </w:t>
      </w:r>
      <w:r w:rsidRPr="00B34545">
        <w:rPr>
          <w:rFonts w:ascii="Arial" w:hAnsi="Arial" w:cs="Arial"/>
          <w:sz w:val="24"/>
          <w:szCs w:val="32"/>
        </w:rPr>
        <w:t>Counselling and Protecti</w:t>
      </w:r>
      <w:r w:rsidR="00F16F1F">
        <w:rPr>
          <w:rFonts w:ascii="Arial" w:hAnsi="Arial" w:cs="Arial"/>
          <w:sz w:val="24"/>
          <w:szCs w:val="32"/>
        </w:rPr>
        <w:t>on Center for Women and Child</w:t>
      </w:r>
      <w:r w:rsidRPr="00B34545">
        <w:rPr>
          <w:rFonts w:ascii="Arial" w:hAnsi="Arial" w:cs="Arial"/>
          <w:sz w:val="24"/>
          <w:szCs w:val="32"/>
        </w:rPr>
        <w:t xml:space="preserve"> has expanded to five provinces: </w:t>
      </w:r>
      <w:proofErr w:type="spellStart"/>
      <w:r w:rsidRPr="00B34545">
        <w:rPr>
          <w:rFonts w:ascii="Arial" w:hAnsi="Arial" w:cs="Arial"/>
          <w:sz w:val="24"/>
          <w:szCs w:val="32"/>
        </w:rPr>
        <w:t>Bolikhamxay</w:t>
      </w:r>
      <w:proofErr w:type="spellEnd"/>
      <w:r w:rsidRPr="00B34545">
        <w:rPr>
          <w:rFonts w:ascii="Arial" w:hAnsi="Arial" w:cs="Arial"/>
          <w:sz w:val="24"/>
          <w:szCs w:val="32"/>
        </w:rPr>
        <w:t xml:space="preserve">, </w:t>
      </w:r>
      <w:proofErr w:type="spellStart"/>
      <w:r w:rsidRPr="00B34545">
        <w:rPr>
          <w:rFonts w:ascii="Arial" w:hAnsi="Arial" w:cs="Arial"/>
          <w:sz w:val="24"/>
          <w:szCs w:val="32"/>
        </w:rPr>
        <w:t>Savannakhet</w:t>
      </w:r>
      <w:proofErr w:type="spellEnd"/>
      <w:r w:rsidRPr="00B34545">
        <w:rPr>
          <w:rFonts w:ascii="Arial" w:hAnsi="Arial" w:cs="Arial"/>
          <w:sz w:val="24"/>
          <w:szCs w:val="32"/>
        </w:rPr>
        <w:t xml:space="preserve">, </w:t>
      </w:r>
      <w:proofErr w:type="spellStart"/>
      <w:r w:rsidRPr="00B34545">
        <w:rPr>
          <w:rFonts w:ascii="Arial" w:hAnsi="Arial" w:cs="Arial"/>
          <w:sz w:val="24"/>
          <w:szCs w:val="32"/>
        </w:rPr>
        <w:t>Bokeo</w:t>
      </w:r>
      <w:proofErr w:type="spellEnd"/>
      <w:r w:rsidRPr="00B34545">
        <w:rPr>
          <w:rFonts w:ascii="Arial" w:hAnsi="Arial" w:cs="Arial"/>
          <w:sz w:val="24"/>
          <w:szCs w:val="32"/>
        </w:rPr>
        <w:t xml:space="preserve">, </w:t>
      </w:r>
      <w:proofErr w:type="spellStart"/>
      <w:r w:rsidRPr="00B34545">
        <w:rPr>
          <w:rFonts w:ascii="Arial" w:hAnsi="Arial" w:cs="Arial"/>
          <w:sz w:val="24"/>
          <w:szCs w:val="32"/>
        </w:rPr>
        <w:t>Attapeu</w:t>
      </w:r>
      <w:proofErr w:type="spellEnd"/>
      <w:r w:rsidRPr="00B34545">
        <w:rPr>
          <w:rFonts w:ascii="Arial" w:hAnsi="Arial" w:cs="Arial"/>
          <w:sz w:val="24"/>
          <w:szCs w:val="32"/>
        </w:rPr>
        <w:t xml:space="preserve">, and </w:t>
      </w:r>
      <w:proofErr w:type="spellStart"/>
      <w:r w:rsidRPr="00B34545">
        <w:rPr>
          <w:rFonts w:ascii="Arial" w:hAnsi="Arial" w:cs="Arial"/>
          <w:sz w:val="24"/>
          <w:szCs w:val="32"/>
        </w:rPr>
        <w:t>Champasak</w:t>
      </w:r>
      <w:proofErr w:type="spellEnd"/>
      <w:r w:rsidRPr="00B34545">
        <w:rPr>
          <w:rFonts w:ascii="Arial" w:hAnsi="Arial" w:cs="Arial"/>
          <w:sz w:val="24"/>
          <w:szCs w:val="32"/>
        </w:rPr>
        <w:t xml:space="preserve">. </w:t>
      </w:r>
      <w:r>
        <w:rPr>
          <w:rFonts w:ascii="Arial" w:hAnsi="Arial" w:cs="Arial"/>
          <w:sz w:val="24"/>
          <w:szCs w:val="32"/>
        </w:rPr>
        <w:t>The improvement of</w:t>
      </w:r>
      <w:r w:rsidRPr="00B34545">
        <w:rPr>
          <w:rFonts w:ascii="Arial" w:hAnsi="Arial" w:cs="Arial"/>
          <w:sz w:val="24"/>
          <w:szCs w:val="32"/>
        </w:rPr>
        <w:t xml:space="preserve"> fa</w:t>
      </w:r>
      <w:r w:rsidR="0087244A">
        <w:rPr>
          <w:rFonts w:ascii="Arial" w:hAnsi="Arial" w:cs="Arial"/>
          <w:sz w:val="24"/>
          <w:szCs w:val="32"/>
        </w:rPr>
        <w:t>cilities for victim support has</w:t>
      </w:r>
      <w:r w:rsidRPr="00B34545">
        <w:rPr>
          <w:rFonts w:ascii="Arial" w:hAnsi="Arial" w:cs="Arial"/>
          <w:sz w:val="24"/>
          <w:szCs w:val="32"/>
        </w:rPr>
        <w:t xml:space="preserve"> been established at </w:t>
      </w:r>
      <w:proofErr w:type="spellStart"/>
      <w:r w:rsidRPr="00B34545">
        <w:rPr>
          <w:rFonts w:ascii="Arial" w:hAnsi="Arial" w:cs="Arial"/>
          <w:sz w:val="24"/>
          <w:szCs w:val="32"/>
        </w:rPr>
        <w:t>Mahosot</w:t>
      </w:r>
      <w:proofErr w:type="spellEnd"/>
      <w:r w:rsidRPr="00B34545">
        <w:rPr>
          <w:rFonts w:ascii="Arial" w:hAnsi="Arial" w:cs="Arial"/>
          <w:sz w:val="24"/>
          <w:szCs w:val="32"/>
        </w:rPr>
        <w:t xml:space="preserve"> Hospital and the Mother and Child Hospital</w:t>
      </w:r>
      <w:r w:rsidR="00F16F1F">
        <w:rPr>
          <w:rFonts w:ascii="Arial" w:hAnsi="Arial" w:cs="Arial"/>
          <w:sz w:val="24"/>
          <w:szCs w:val="32"/>
        </w:rPr>
        <w:t xml:space="preserve"> in</w:t>
      </w:r>
      <w:r w:rsidR="0087244A">
        <w:rPr>
          <w:rFonts w:ascii="Arial" w:hAnsi="Arial" w:cs="Arial"/>
          <w:sz w:val="24"/>
          <w:szCs w:val="32"/>
        </w:rPr>
        <w:t xml:space="preserve"> Vientiane Capital</w:t>
      </w:r>
      <w:r w:rsidRPr="00B34545">
        <w:rPr>
          <w:rFonts w:ascii="Arial" w:hAnsi="Arial" w:cs="Arial"/>
          <w:sz w:val="24"/>
          <w:szCs w:val="32"/>
        </w:rPr>
        <w:t xml:space="preserve">, including the first one-stop service for healthcare at </w:t>
      </w:r>
      <w:proofErr w:type="spellStart"/>
      <w:r w:rsidRPr="00B34545">
        <w:rPr>
          <w:rFonts w:ascii="Arial" w:hAnsi="Arial" w:cs="Arial"/>
          <w:sz w:val="24"/>
          <w:szCs w:val="32"/>
        </w:rPr>
        <w:t>Mahosot</w:t>
      </w:r>
      <w:proofErr w:type="spellEnd"/>
      <w:r w:rsidRPr="00B34545">
        <w:rPr>
          <w:rFonts w:ascii="Arial" w:hAnsi="Arial" w:cs="Arial"/>
          <w:sz w:val="24"/>
          <w:szCs w:val="32"/>
        </w:rPr>
        <w:t xml:space="preserve"> Hospital, with a dedicated hotline [1527]. Each ye</w:t>
      </w:r>
      <w:r w:rsidR="0087244A">
        <w:rPr>
          <w:rFonts w:ascii="Arial" w:hAnsi="Arial" w:cs="Arial"/>
          <w:sz w:val="24"/>
          <w:szCs w:val="32"/>
        </w:rPr>
        <w:t>ar, the Lao PDR conducts a</w:t>
      </w:r>
      <w:r>
        <w:rPr>
          <w:rFonts w:ascii="Arial" w:hAnsi="Arial" w:cs="Arial"/>
          <w:sz w:val="24"/>
          <w:szCs w:val="32"/>
        </w:rPr>
        <w:t xml:space="preserve"> 16-Days </w:t>
      </w:r>
      <w:r w:rsidRPr="00B34545">
        <w:rPr>
          <w:rFonts w:ascii="Arial" w:hAnsi="Arial" w:cs="Arial"/>
          <w:sz w:val="24"/>
          <w:szCs w:val="32"/>
        </w:rPr>
        <w:t xml:space="preserve">campaign to raise awareness about ending violence against women and girls at both central and local levels. </w:t>
      </w:r>
      <w:r>
        <w:rPr>
          <w:rFonts w:ascii="Arial" w:hAnsi="Arial" w:cs="Arial"/>
          <w:sz w:val="24"/>
          <w:szCs w:val="32"/>
        </w:rPr>
        <w:t>Moreover, l</w:t>
      </w:r>
      <w:r w:rsidRPr="00B34545">
        <w:rPr>
          <w:rFonts w:ascii="Arial" w:hAnsi="Arial" w:cs="Arial"/>
          <w:sz w:val="24"/>
          <w:szCs w:val="32"/>
        </w:rPr>
        <w:t xml:space="preserve">egal information and resources, such as handouts, posters, and brochures on violence and its impacts, </w:t>
      </w:r>
      <w:r>
        <w:rPr>
          <w:rFonts w:ascii="Arial" w:hAnsi="Arial" w:cs="Arial"/>
          <w:sz w:val="24"/>
          <w:szCs w:val="32"/>
        </w:rPr>
        <w:t xml:space="preserve">the </w:t>
      </w:r>
      <w:r w:rsidRPr="00B34545">
        <w:rPr>
          <w:rFonts w:ascii="Arial" w:hAnsi="Arial" w:cs="Arial"/>
          <w:sz w:val="24"/>
          <w:szCs w:val="32"/>
        </w:rPr>
        <w:t>access to support services, and the protection of victims' rights, are distributed widely, including through online platforms.</w:t>
      </w:r>
    </w:p>
    <w:p w14:paraId="33E1F7C7" w14:textId="168692B2" w:rsidR="00F003C2" w:rsidRPr="00F003C2" w:rsidRDefault="00A747C2" w:rsidP="000D6AAA">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Pr>
          <w:rFonts w:ascii="Arial" w:hAnsi="Arial" w:cs="Arial"/>
          <w:sz w:val="24"/>
          <w:szCs w:val="32"/>
        </w:rPr>
        <w:t>We have initiated a s</w:t>
      </w:r>
      <w:r w:rsidR="00F003C2" w:rsidRPr="00F003C2">
        <w:rPr>
          <w:rFonts w:ascii="Arial" w:hAnsi="Arial" w:cs="Arial"/>
          <w:sz w:val="24"/>
          <w:szCs w:val="32"/>
        </w:rPr>
        <w:t xml:space="preserve">tudy on the use of technology to address gender-based violence. In this regard, training programs for frontline staff, particularly female staff, have been enhanced to improve their knowledge and technical skills in self-protection against gender-based violence. The training </w:t>
      </w:r>
      <w:r>
        <w:rPr>
          <w:rFonts w:ascii="Arial" w:hAnsi="Arial" w:cs="Arial"/>
          <w:sz w:val="24"/>
          <w:szCs w:val="32"/>
        </w:rPr>
        <w:t>encompasses responding to online deceiving</w:t>
      </w:r>
      <w:r w:rsidR="00F003C2" w:rsidRPr="00F003C2">
        <w:rPr>
          <w:rFonts w:ascii="Arial" w:hAnsi="Arial" w:cs="Arial"/>
          <w:sz w:val="24"/>
          <w:szCs w:val="32"/>
        </w:rPr>
        <w:t>, safe internet usage, and avoiding online fraud, exploitation, and intimidation. These efforts aim to strengthen effective response mechanisms and coordination among technology companies, service providers, and frontline responders.</w:t>
      </w:r>
    </w:p>
    <w:p w14:paraId="51D7475C" w14:textId="7E7DFF56" w:rsidR="005572EE" w:rsidRPr="005572EE" w:rsidRDefault="005572EE" w:rsidP="000D6AAA">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sidRPr="005572EE">
        <w:rPr>
          <w:rFonts w:ascii="Arial" w:hAnsi="Arial" w:cs="Arial"/>
          <w:sz w:val="24"/>
          <w:szCs w:val="32"/>
        </w:rPr>
        <w:t>The Lao PDR</w:t>
      </w:r>
      <w:r w:rsidR="0068209A">
        <w:rPr>
          <w:rFonts w:ascii="Arial" w:hAnsi="Arial" w:cs="Arial"/>
          <w:sz w:val="24"/>
          <w:szCs w:val="32"/>
        </w:rPr>
        <w:t xml:space="preserve"> </w:t>
      </w:r>
      <w:r w:rsidRPr="005572EE">
        <w:rPr>
          <w:rFonts w:ascii="Arial" w:hAnsi="Arial" w:cs="Arial"/>
          <w:sz w:val="24"/>
          <w:szCs w:val="32"/>
        </w:rPr>
        <w:t xml:space="preserve">is dedicated to eliminating child marriage to ensure a brighter future for all women and girls. This commitment entails strengthening </w:t>
      </w:r>
      <w:r w:rsidR="003A4027">
        <w:rPr>
          <w:rFonts w:ascii="Arial" w:hAnsi="Arial" w:cs="Arial"/>
          <w:sz w:val="24"/>
          <w:szCs w:val="32"/>
        </w:rPr>
        <w:t xml:space="preserve">legal </w:t>
      </w:r>
      <w:r w:rsidRPr="005572EE">
        <w:rPr>
          <w:rFonts w:ascii="Arial" w:hAnsi="Arial" w:cs="Arial"/>
          <w:sz w:val="24"/>
          <w:szCs w:val="32"/>
        </w:rPr>
        <w:t xml:space="preserve">administrative frameworks, investing in education, and encouraging communities to collectively address the challenges posed by harmful practices such as early marriage and pregnancy. The government has undertaken a national study on early marriage, which will guide the formulation of policies and action plans to effectively tackle these pressing issues. Moreover, the Lao Government is committed to protecting and supporting children affected by early marriage, ensuring their successful reintegration into society while fostering their </w:t>
      </w:r>
      <w:r>
        <w:rPr>
          <w:rFonts w:ascii="Arial" w:hAnsi="Arial" w:cs="Arial"/>
          <w:sz w:val="24"/>
          <w:szCs w:val="32"/>
        </w:rPr>
        <w:t>self-reliance</w:t>
      </w:r>
      <w:r w:rsidR="00DD6833">
        <w:rPr>
          <w:rFonts w:ascii="Arial" w:hAnsi="Arial" w:cs="Arial"/>
          <w:sz w:val="24"/>
          <w:szCs w:val="32"/>
        </w:rPr>
        <w:t xml:space="preserve"> and self-confidence in their future</w:t>
      </w:r>
      <w:r w:rsidRPr="005572EE">
        <w:rPr>
          <w:rFonts w:ascii="Arial" w:hAnsi="Arial" w:cs="Arial"/>
          <w:sz w:val="24"/>
          <w:szCs w:val="32"/>
        </w:rPr>
        <w:t>. This support includes providing vocational training</w:t>
      </w:r>
      <w:r>
        <w:rPr>
          <w:rFonts w:ascii="Arial" w:hAnsi="Arial" w:cs="Arial"/>
          <w:sz w:val="24"/>
          <w:szCs w:val="32"/>
        </w:rPr>
        <w:t xml:space="preserve"> in skills such as culinary</w:t>
      </w:r>
      <w:r w:rsidRPr="005572EE">
        <w:rPr>
          <w:rFonts w:ascii="Arial" w:hAnsi="Arial" w:cs="Arial"/>
          <w:sz w:val="24"/>
          <w:szCs w:val="32"/>
        </w:rPr>
        <w:t xml:space="preserve">, tailoring, and livestock farming, specifically aimed at young mothers and girls who have prematurely left school. Additionally, small grants are </w:t>
      </w:r>
      <w:r>
        <w:rPr>
          <w:rFonts w:ascii="Arial" w:hAnsi="Arial" w:cs="Arial"/>
          <w:sz w:val="24"/>
          <w:szCs w:val="32"/>
        </w:rPr>
        <w:t xml:space="preserve">provided to further enhance the capabilities of these individuals. </w:t>
      </w:r>
    </w:p>
    <w:p w14:paraId="7EFF502D" w14:textId="0341B594" w:rsidR="0086558F" w:rsidRPr="005C48BD" w:rsidRDefault="005C48BD" w:rsidP="007F5E66">
      <w:pPr>
        <w:numPr>
          <w:ilvl w:val="0"/>
          <w:numId w:val="6"/>
        </w:numPr>
        <w:spacing w:after="240" w:line="240" w:lineRule="auto"/>
        <w:ind w:left="450" w:hanging="450"/>
        <w:jc w:val="both"/>
        <w:rPr>
          <w:rFonts w:ascii="Arial" w:eastAsia="Aptos" w:hAnsi="Arial" w:cs="Arial"/>
          <w:sz w:val="28"/>
          <w:lang w:val="fr-FR" w:bidi="lo-LA"/>
          <w14:ligatures w14:val="standardContextual"/>
        </w:rPr>
      </w:pPr>
      <w:r w:rsidRPr="005C48BD">
        <w:rPr>
          <w:rFonts w:ascii="Arial" w:hAnsi="Arial" w:cs="Arial"/>
          <w:sz w:val="24"/>
          <w:szCs w:val="32"/>
        </w:rPr>
        <w:lastRenderedPageBreak/>
        <w:t>The Committee for the Protection and Assistance of Children has expanded its reach, establishing branches in 23 districts—covering 65.71% of its target—and in 684 villages. In support of this expansion, training programs have been implemented to educate 1,554 individuals on child protection and assistance. Additionally, financial support has been extended to SOS schools, benefiting 929 children, 419 of whom are girls, with a total budget allocation of 1.6 billion kip.</w:t>
      </w:r>
      <w:r w:rsidR="00A45BD7" w:rsidRPr="005C48BD">
        <w:rPr>
          <w:rFonts w:ascii="Arial" w:eastAsia="Aptos" w:hAnsi="Arial" w:cs="Arial"/>
          <w:sz w:val="28"/>
          <w:lang w:val="fr-FR" w:bidi="lo-LA"/>
          <w14:ligatures w14:val="standardContextual"/>
        </w:rPr>
        <w:t xml:space="preserve"> </w:t>
      </w:r>
    </w:p>
    <w:p w14:paraId="3D8775DD" w14:textId="0546E6F3" w:rsidR="005C48BD" w:rsidRPr="005C48BD" w:rsidRDefault="005C48BD" w:rsidP="005C48BD">
      <w:pPr>
        <w:pStyle w:val="ListParagraph"/>
        <w:numPr>
          <w:ilvl w:val="0"/>
          <w:numId w:val="6"/>
        </w:numPr>
        <w:spacing w:after="240" w:line="240" w:lineRule="auto"/>
        <w:ind w:left="446" w:hanging="446"/>
        <w:contextualSpacing w:val="0"/>
        <w:jc w:val="both"/>
        <w:rPr>
          <w:rFonts w:ascii="Arial" w:eastAsia="Phetsarath OT" w:hAnsi="Arial" w:cs="Arial"/>
          <w:sz w:val="24"/>
          <w:szCs w:val="24"/>
          <w:lang w:val="pt-BR" w:bidi="lo-LA"/>
        </w:rPr>
      </w:pPr>
      <w:r w:rsidRPr="005C48BD">
        <w:rPr>
          <w:rFonts w:ascii="Arial" w:eastAsia="Times New Roman" w:hAnsi="Arial" w:cs="Arial"/>
          <w:sz w:val="24"/>
          <w:szCs w:val="24"/>
        </w:rPr>
        <w:t>The Lao PDR remains dedicated to preventing and addressing human trafficking, with a strong focus on vulnerable groups, particularly women in border regions and high-risk communities. Targeted advocacy efforts</w:t>
      </w:r>
      <w:r w:rsidR="003A4027">
        <w:rPr>
          <w:rFonts w:ascii="Arial" w:eastAsia="Times New Roman" w:hAnsi="Arial" w:cs="Arial"/>
          <w:sz w:val="24"/>
          <w:szCs w:val="24"/>
        </w:rPr>
        <w:t xml:space="preserve"> are undertaken with an</w:t>
      </w:r>
      <w:r w:rsidRPr="005C48BD">
        <w:rPr>
          <w:rFonts w:ascii="Arial" w:eastAsia="Times New Roman" w:hAnsi="Arial" w:cs="Arial"/>
          <w:sz w:val="24"/>
          <w:szCs w:val="24"/>
        </w:rPr>
        <w:t xml:space="preserve"> aim to raise awareness of the dangers of trafficking and ensure that these groups have access to necessary support services. Furthermore, the Special Economic Zone in the Golden Triangle</w:t>
      </w:r>
      <w:r w:rsidR="003A4027">
        <w:rPr>
          <w:rFonts w:ascii="Arial" w:eastAsia="Times New Roman" w:hAnsi="Arial" w:cs="Arial"/>
          <w:sz w:val="24"/>
          <w:szCs w:val="24"/>
        </w:rPr>
        <w:t xml:space="preserve">, in </w:t>
      </w:r>
      <w:proofErr w:type="spellStart"/>
      <w:r w:rsidR="003A4027">
        <w:rPr>
          <w:rFonts w:ascii="Arial" w:eastAsia="Times New Roman" w:hAnsi="Arial" w:cs="Arial"/>
          <w:sz w:val="24"/>
          <w:szCs w:val="24"/>
        </w:rPr>
        <w:t>Bokeo</w:t>
      </w:r>
      <w:proofErr w:type="spellEnd"/>
      <w:r w:rsidR="003A4027">
        <w:rPr>
          <w:rFonts w:ascii="Arial" w:eastAsia="Times New Roman" w:hAnsi="Arial" w:cs="Arial"/>
          <w:sz w:val="24"/>
          <w:szCs w:val="24"/>
        </w:rPr>
        <w:t xml:space="preserve"> province</w:t>
      </w:r>
      <w:r w:rsidRPr="005C48BD">
        <w:rPr>
          <w:rFonts w:ascii="Arial" w:eastAsia="Times New Roman" w:hAnsi="Arial" w:cs="Arial"/>
          <w:sz w:val="24"/>
          <w:szCs w:val="24"/>
        </w:rPr>
        <w:t xml:space="preserve"> has set up a specialized security task force to combat human trafficking and address related social issues.</w:t>
      </w:r>
    </w:p>
    <w:p w14:paraId="4B2CEA4B" w14:textId="2CB72592" w:rsidR="007F5E66" w:rsidRPr="005C48BD" w:rsidRDefault="00CC51D2" w:rsidP="00685EA1">
      <w:pPr>
        <w:spacing w:after="240" w:line="240" w:lineRule="auto"/>
        <w:ind w:firstLine="446"/>
        <w:jc w:val="both"/>
        <w:rPr>
          <w:rFonts w:ascii="Arial" w:eastAsia="Phetsarath OT" w:hAnsi="Arial" w:cs="Arial"/>
          <w:b/>
          <w:bCs/>
          <w:sz w:val="24"/>
          <w:szCs w:val="24"/>
          <w:cs/>
          <w:lang w:val="pt-BR" w:bidi="lo-LA"/>
        </w:rPr>
      </w:pPr>
      <w:r w:rsidRPr="005C48BD">
        <w:rPr>
          <w:rFonts w:ascii="Arial" w:eastAsia="Phetsarath OT" w:hAnsi="Arial" w:cs="Arial"/>
          <w:b/>
          <w:bCs/>
          <w:sz w:val="24"/>
          <w:szCs w:val="24"/>
          <w:lang w:val="pt-BR" w:bidi="lo-LA"/>
        </w:rPr>
        <w:t xml:space="preserve">Mme Chair, </w:t>
      </w:r>
    </w:p>
    <w:p w14:paraId="18994691" w14:textId="008EABF9" w:rsidR="00E50858" w:rsidRPr="00E50858" w:rsidRDefault="00CC51D2" w:rsidP="00E50858">
      <w:pPr>
        <w:pStyle w:val="ListParagraph"/>
        <w:numPr>
          <w:ilvl w:val="0"/>
          <w:numId w:val="6"/>
        </w:numPr>
        <w:spacing w:after="240" w:line="240" w:lineRule="auto"/>
        <w:ind w:left="446" w:hanging="446"/>
        <w:contextualSpacing w:val="0"/>
        <w:jc w:val="both"/>
        <w:rPr>
          <w:rFonts w:ascii="Aptos" w:eastAsia="Phetsarath OT" w:hAnsi="Aptos" w:cs="Phetsarath OT"/>
          <w:sz w:val="24"/>
          <w:szCs w:val="24"/>
          <w:lang w:val="pt-BR" w:bidi="lo-LA"/>
        </w:rPr>
      </w:pPr>
      <w:r>
        <w:rPr>
          <w:rFonts w:ascii="Aptos" w:eastAsia="Phetsarath OT" w:hAnsi="Aptos" w:cs="Phetsarath OT"/>
          <w:sz w:val="24"/>
          <w:szCs w:val="24"/>
          <w:lang w:val="pt-BR" w:bidi="lo-LA"/>
        </w:rPr>
        <w:t xml:space="preserve">The Lao Government has a clear policy in </w:t>
      </w:r>
      <w:r w:rsidR="005C48BD" w:rsidRPr="005C48BD">
        <w:rPr>
          <w:rFonts w:ascii="Arial" w:hAnsi="Arial" w:cs="Arial"/>
          <w:sz w:val="24"/>
          <w:szCs w:val="32"/>
        </w:rPr>
        <w:t xml:space="preserve">advancing women’s participation and </w:t>
      </w:r>
      <w:r w:rsidR="00AD14E3">
        <w:rPr>
          <w:rFonts w:ascii="Arial" w:hAnsi="Arial" w:cs="Arial"/>
          <w:sz w:val="24"/>
          <w:szCs w:val="32"/>
        </w:rPr>
        <w:t xml:space="preserve">contribution in </w:t>
      </w:r>
      <w:r w:rsidR="005C48BD" w:rsidRPr="005C48BD">
        <w:rPr>
          <w:rFonts w:ascii="Arial" w:hAnsi="Arial" w:cs="Arial"/>
          <w:sz w:val="24"/>
          <w:szCs w:val="32"/>
        </w:rPr>
        <w:t>national socio-economic development</w:t>
      </w:r>
      <w:r w:rsidR="00DD6833">
        <w:rPr>
          <w:rFonts w:ascii="Arial" w:hAnsi="Arial" w:cs="Arial"/>
          <w:sz w:val="24"/>
          <w:szCs w:val="32"/>
        </w:rPr>
        <w:t xml:space="preserve"> and in public and social life</w:t>
      </w:r>
      <w:r w:rsidR="005C48BD" w:rsidRPr="005C48BD">
        <w:rPr>
          <w:rFonts w:ascii="Arial" w:hAnsi="Arial" w:cs="Arial"/>
          <w:sz w:val="24"/>
          <w:szCs w:val="32"/>
        </w:rPr>
        <w:t xml:space="preserve">. To this end, </w:t>
      </w:r>
      <w:r w:rsidR="00AD14E3">
        <w:rPr>
          <w:rFonts w:ascii="Arial" w:hAnsi="Arial" w:cs="Arial"/>
          <w:sz w:val="24"/>
          <w:szCs w:val="32"/>
        </w:rPr>
        <w:t>the Government</w:t>
      </w:r>
      <w:r w:rsidR="005C48BD" w:rsidRPr="005C48BD">
        <w:rPr>
          <w:rFonts w:ascii="Arial" w:hAnsi="Arial" w:cs="Arial"/>
          <w:sz w:val="24"/>
          <w:szCs w:val="32"/>
        </w:rPr>
        <w:t xml:space="preserve"> is </w:t>
      </w:r>
      <w:r w:rsidR="00DD6833">
        <w:rPr>
          <w:rFonts w:ascii="Arial" w:hAnsi="Arial" w:cs="Arial"/>
          <w:sz w:val="24"/>
          <w:szCs w:val="32"/>
        </w:rPr>
        <w:t>fo</w:t>
      </w:r>
      <w:r w:rsidR="00AD14E3">
        <w:rPr>
          <w:rFonts w:ascii="Arial" w:hAnsi="Arial" w:cs="Arial"/>
          <w:sz w:val="24"/>
          <w:szCs w:val="32"/>
        </w:rPr>
        <w:t>stering</w:t>
      </w:r>
      <w:r w:rsidR="005C48BD" w:rsidRPr="005C48BD">
        <w:rPr>
          <w:rFonts w:ascii="Arial" w:hAnsi="Arial" w:cs="Arial"/>
          <w:sz w:val="24"/>
          <w:szCs w:val="32"/>
        </w:rPr>
        <w:t xml:space="preserve"> </w:t>
      </w:r>
      <w:r w:rsidR="00AD14E3">
        <w:rPr>
          <w:rFonts w:ascii="Arial" w:hAnsi="Arial" w:cs="Arial"/>
          <w:sz w:val="24"/>
          <w:szCs w:val="32"/>
        </w:rPr>
        <w:t>supportive</w:t>
      </w:r>
      <w:r w:rsidR="005C48BD" w:rsidRPr="005C48BD">
        <w:rPr>
          <w:rFonts w:ascii="Arial" w:hAnsi="Arial" w:cs="Arial"/>
          <w:sz w:val="24"/>
          <w:szCs w:val="32"/>
        </w:rPr>
        <w:t xml:space="preserve"> conditions and equal opportunities for women across all sectors to grow and thrive. </w:t>
      </w:r>
      <w:r w:rsidR="00AD14E3">
        <w:rPr>
          <w:rFonts w:ascii="Arial" w:hAnsi="Arial" w:cs="Arial"/>
          <w:sz w:val="24"/>
          <w:szCs w:val="32"/>
        </w:rPr>
        <w:t>The s</w:t>
      </w:r>
      <w:r w:rsidR="005C48BD" w:rsidRPr="005C48BD">
        <w:rPr>
          <w:rFonts w:ascii="Arial" w:hAnsi="Arial" w:cs="Arial"/>
          <w:sz w:val="24"/>
          <w:szCs w:val="32"/>
        </w:rPr>
        <w:t>pecial focus is placed on supporting women in upgrading their</w:t>
      </w:r>
      <w:r w:rsidR="003A4027">
        <w:rPr>
          <w:rFonts w:ascii="Arial" w:hAnsi="Arial" w:cs="Arial"/>
          <w:sz w:val="24"/>
          <w:szCs w:val="32"/>
        </w:rPr>
        <w:t xml:space="preserve"> </w:t>
      </w:r>
      <w:r w:rsidR="003A4027">
        <w:rPr>
          <w:rFonts w:ascii="Arial" w:hAnsi="Arial" w:cs="Arial"/>
          <w:sz w:val="24"/>
          <w:szCs w:val="32"/>
        </w:rPr>
        <w:t xml:space="preserve">needed skills in </w:t>
      </w:r>
      <w:r w:rsidR="003A4027">
        <w:rPr>
          <w:rFonts w:ascii="Arial" w:hAnsi="Arial" w:cs="Arial"/>
          <w:sz w:val="24"/>
          <w:szCs w:val="32"/>
        </w:rPr>
        <w:t>politics</w:t>
      </w:r>
      <w:r w:rsidR="003A4027">
        <w:rPr>
          <w:rFonts w:ascii="Arial" w:hAnsi="Arial" w:cs="Arial"/>
          <w:sz w:val="24"/>
          <w:szCs w:val="32"/>
        </w:rPr>
        <w:t xml:space="preserve"> and administration</w:t>
      </w:r>
      <w:r w:rsidR="003A4027">
        <w:rPr>
          <w:rFonts w:ascii="Arial" w:hAnsi="Arial" w:cs="Arial"/>
          <w:sz w:val="24"/>
          <w:szCs w:val="32"/>
        </w:rPr>
        <w:t xml:space="preserve">, </w:t>
      </w:r>
      <w:r w:rsidR="00DD6833" w:rsidRPr="005C48BD">
        <w:rPr>
          <w:rFonts w:ascii="Arial" w:hAnsi="Arial" w:cs="Arial"/>
          <w:sz w:val="24"/>
          <w:szCs w:val="32"/>
        </w:rPr>
        <w:t>technical expertise</w:t>
      </w:r>
      <w:r w:rsidR="00DD6833">
        <w:rPr>
          <w:rFonts w:ascii="Arial" w:hAnsi="Arial" w:cs="Arial"/>
          <w:sz w:val="24"/>
          <w:szCs w:val="32"/>
        </w:rPr>
        <w:t>,</w:t>
      </w:r>
      <w:r w:rsidR="005C48BD" w:rsidRPr="005C48BD">
        <w:rPr>
          <w:rFonts w:ascii="Arial" w:hAnsi="Arial" w:cs="Arial"/>
          <w:sz w:val="24"/>
          <w:szCs w:val="32"/>
        </w:rPr>
        <w:t xml:space="preserve"> foreig</w:t>
      </w:r>
      <w:r w:rsidR="00DD6833">
        <w:rPr>
          <w:rFonts w:ascii="Arial" w:hAnsi="Arial" w:cs="Arial"/>
          <w:sz w:val="24"/>
          <w:szCs w:val="32"/>
        </w:rPr>
        <w:t xml:space="preserve">n language skills, </w:t>
      </w:r>
      <w:r w:rsidR="005C48BD" w:rsidRPr="005C48BD">
        <w:rPr>
          <w:rFonts w:ascii="Arial" w:hAnsi="Arial" w:cs="Arial"/>
          <w:sz w:val="24"/>
          <w:szCs w:val="32"/>
        </w:rPr>
        <w:t xml:space="preserve">and other competencies necessary to qualify for leadership positions at all levels of </w:t>
      </w:r>
      <w:r w:rsidR="00DD6833">
        <w:rPr>
          <w:rFonts w:ascii="Arial" w:hAnsi="Arial" w:cs="Arial"/>
          <w:sz w:val="24"/>
          <w:szCs w:val="32"/>
        </w:rPr>
        <w:t xml:space="preserve">central </w:t>
      </w:r>
      <w:r w:rsidR="005C48BD" w:rsidRPr="005C48BD">
        <w:rPr>
          <w:rFonts w:ascii="Arial" w:hAnsi="Arial" w:cs="Arial"/>
          <w:sz w:val="24"/>
          <w:szCs w:val="32"/>
        </w:rPr>
        <w:t xml:space="preserve">government and </w:t>
      </w:r>
      <w:r w:rsidR="00DD6833">
        <w:rPr>
          <w:rFonts w:ascii="Arial" w:hAnsi="Arial" w:cs="Arial"/>
          <w:sz w:val="24"/>
          <w:szCs w:val="32"/>
        </w:rPr>
        <w:t xml:space="preserve">local </w:t>
      </w:r>
      <w:r w:rsidR="005C48BD" w:rsidRPr="005C48BD">
        <w:rPr>
          <w:rFonts w:ascii="Arial" w:hAnsi="Arial" w:cs="Arial"/>
          <w:sz w:val="24"/>
          <w:szCs w:val="32"/>
        </w:rPr>
        <w:t>administration.</w:t>
      </w:r>
      <w:r w:rsidR="00E50858" w:rsidRPr="005C48BD">
        <w:rPr>
          <w:rFonts w:ascii="Arial" w:eastAsia="Phetsarath OT" w:hAnsi="Arial" w:cs="Arial"/>
          <w:sz w:val="28"/>
          <w:lang w:val="pt-BR" w:bidi="lo-LA"/>
        </w:rPr>
        <w:tab/>
      </w:r>
    </w:p>
    <w:p w14:paraId="308A8850" w14:textId="504B75FC" w:rsidR="00AD14E3" w:rsidRPr="00F63B5D" w:rsidRDefault="00AD14E3" w:rsidP="00F74666">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sidRPr="00AD14E3">
        <w:rPr>
          <w:rFonts w:ascii="Arial" w:hAnsi="Arial" w:cs="Arial"/>
          <w:sz w:val="24"/>
          <w:szCs w:val="32"/>
        </w:rPr>
        <w:t xml:space="preserve">Despite </w:t>
      </w:r>
      <w:r w:rsidR="003A4027">
        <w:rPr>
          <w:rFonts w:ascii="Arial" w:hAnsi="Arial" w:cs="Arial"/>
          <w:sz w:val="24"/>
          <w:szCs w:val="32"/>
        </w:rPr>
        <w:t>the advancements made</w:t>
      </w:r>
      <w:r w:rsidRPr="00AD14E3">
        <w:rPr>
          <w:rFonts w:ascii="Arial" w:hAnsi="Arial" w:cs="Arial"/>
          <w:sz w:val="24"/>
          <w:szCs w:val="32"/>
        </w:rPr>
        <w:t xml:space="preserve"> the representation of female members in the Ninth National Assembly </w:t>
      </w:r>
      <w:r w:rsidR="00F63B5D">
        <w:rPr>
          <w:rFonts w:ascii="Arial" w:hAnsi="Arial" w:cs="Arial"/>
          <w:sz w:val="24"/>
          <w:szCs w:val="32"/>
        </w:rPr>
        <w:t>does not meet the set target of 30% and</w:t>
      </w:r>
      <w:r w:rsidR="003A4027">
        <w:rPr>
          <w:rFonts w:ascii="Arial" w:hAnsi="Arial" w:cs="Arial"/>
          <w:sz w:val="24"/>
          <w:szCs w:val="32"/>
        </w:rPr>
        <w:t xml:space="preserve"> in fact is lower than</w:t>
      </w:r>
      <w:r w:rsidR="00F63B5D">
        <w:rPr>
          <w:rFonts w:ascii="Arial" w:hAnsi="Arial" w:cs="Arial"/>
          <w:sz w:val="24"/>
          <w:szCs w:val="32"/>
        </w:rPr>
        <w:t xml:space="preserve"> that of</w:t>
      </w:r>
      <w:r w:rsidR="003A4027">
        <w:rPr>
          <w:rFonts w:ascii="Arial" w:hAnsi="Arial" w:cs="Arial"/>
          <w:sz w:val="24"/>
          <w:szCs w:val="32"/>
        </w:rPr>
        <w:t xml:space="preserve"> </w:t>
      </w:r>
      <w:r w:rsidRPr="00AD14E3">
        <w:rPr>
          <w:rFonts w:ascii="Arial" w:hAnsi="Arial" w:cs="Arial"/>
          <w:sz w:val="24"/>
          <w:szCs w:val="32"/>
        </w:rPr>
        <w:t>the Eight</w:t>
      </w:r>
      <w:r w:rsidR="00DD6833">
        <w:rPr>
          <w:rFonts w:ascii="Arial" w:hAnsi="Arial" w:cs="Arial"/>
          <w:sz w:val="24"/>
          <w:szCs w:val="32"/>
        </w:rPr>
        <w:t>h National Assembly. The Lao government</w:t>
      </w:r>
      <w:r w:rsidRPr="00AD14E3">
        <w:rPr>
          <w:rFonts w:ascii="Arial" w:hAnsi="Arial" w:cs="Arial"/>
          <w:sz w:val="24"/>
          <w:szCs w:val="32"/>
        </w:rPr>
        <w:t xml:space="preserve"> is actively undertaking a comprehensive </w:t>
      </w:r>
      <w:r w:rsidR="00DD6833">
        <w:rPr>
          <w:rFonts w:ascii="Arial" w:hAnsi="Arial" w:cs="Arial"/>
          <w:sz w:val="24"/>
          <w:szCs w:val="32"/>
        </w:rPr>
        <w:t>review</w:t>
      </w:r>
      <w:r w:rsidRPr="00AD14E3">
        <w:rPr>
          <w:rFonts w:ascii="Arial" w:hAnsi="Arial" w:cs="Arial"/>
          <w:sz w:val="24"/>
          <w:szCs w:val="32"/>
        </w:rPr>
        <w:t xml:space="preserve"> to identify the underlying factors contributing to this decline, particularly focusing on the </w:t>
      </w:r>
      <w:r w:rsidR="00DD6833">
        <w:rPr>
          <w:rFonts w:ascii="Arial" w:hAnsi="Arial" w:cs="Arial"/>
          <w:sz w:val="24"/>
          <w:szCs w:val="32"/>
        </w:rPr>
        <w:t xml:space="preserve">various </w:t>
      </w:r>
      <w:r w:rsidRPr="00AD14E3">
        <w:rPr>
          <w:rFonts w:ascii="Arial" w:hAnsi="Arial" w:cs="Arial"/>
          <w:sz w:val="24"/>
          <w:szCs w:val="32"/>
        </w:rPr>
        <w:t xml:space="preserve">barriers that women face in attaining </w:t>
      </w:r>
      <w:r>
        <w:rPr>
          <w:rFonts w:ascii="Arial" w:hAnsi="Arial" w:cs="Arial"/>
          <w:sz w:val="24"/>
          <w:szCs w:val="32"/>
        </w:rPr>
        <w:t>high-ranking</w:t>
      </w:r>
      <w:r w:rsidRPr="00AD14E3">
        <w:rPr>
          <w:rFonts w:ascii="Arial" w:hAnsi="Arial" w:cs="Arial"/>
          <w:sz w:val="24"/>
          <w:szCs w:val="32"/>
        </w:rPr>
        <w:t xml:space="preserve"> </w:t>
      </w:r>
      <w:r>
        <w:rPr>
          <w:rFonts w:ascii="Arial" w:hAnsi="Arial" w:cs="Arial"/>
          <w:sz w:val="24"/>
          <w:szCs w:val="32"/>
        </w:rPr>
        <w:t>positions</w:t>
      </w:r>
      <w:r w:rsidRPr="00AD14E3">
        <w:rPr>
          <w:rFonts w:ascii="Arial" w:hAnsi="Arial" w:cs="Arial"/>
          <w:sz w:val="24"/>
          <w:szCs w:val="32"/>
        </w:rPr>
        <w:t xml:space="preserve">. The outcomes of this </w:t>
      </w:r>
      <w:r w:rsidR="003A4027">
        <w:rPr>
          <w:rFonts w:ascii="Arial" w:hAnsi="Arial" w:cs="Arial"/>
          <w:sz w:val="24"/>
          <w:szCs w:val="32"/>
        </w:rPr>
        <w:t>study</w:t>
      </w:r>
      <w:r w:rsidRPr="00AD14E3">
        <w:rPr>
          <w:rFonts w:ascii="Arial" w:hAnsi="Arial" w:cs="Arial"/>
          <w:sz w:val="24"/>
          <w:szCs w:val="32"/>
        </w:rPr>
        <w:t xml:space="preserve"> will serve as a foundation for implementing effective strategies aimed at addressing these challenges and promoting the participation of women in the upcoming elections for the Tenth National Assembly in 2026.</w:t>
      </w:r>
      <w:r w:rsidR="00643821">
        <w:rPr>
          <w:rFonts w:ascii="Arial" w:hAnsi="Arial" w:cs="Arial"/>
          <w:sz w:val="24"/>
          <w:szCs w:val="32"/>
        </w:rPr>
        <w:t xml:space="preserve"> </w:t>
      </w:r>
    </w:p>
    <w:p w14:paraId="24D55E76" w14:textId="1A0CE58D" w:rsidR="00F74666" w:rsidRPr="00DE2065" w:rsidRDefault="00F63B5D" w:rsidP="00DE2065">
      <w:pPr>
        <w:pStyle w:val="ListParagraph"/>
        <w:numPr>
          <w:ilvl w:val="0"/>
          <w:numId w:val="6"/>
        </w:numPr>
        <w:spacing w:after="240" w:line="240" w:lineRule="auto"/>
        <w:ind w:left="446" w:hanging="446"/>
        <w:contextualSpacing w:val="0"/>
        <w:jc w:val="both"/>
        <w:rPr>
          <w:rFonts w:ascii="Arial" w:eastAsia="Phetsarath OT" w:hAnsi="Arial" w:cs="Arial"/>
          <w:sz w:val="28"/>
          <w:lang w:val="pt-BR" w:bidi="lo-LA"/>
        </w:rPr>
      </w:pPr>
      <w:r w:rsidRPr="00583087">
        <w:rPr>
          <w:rFonts w:ascii="Arial" w:hAnsi="Arial" w:cs="Arial"/>
          <w:sz w:val="24"/>
          <w:szCs w:val="32"/>
        </w:rPr>
        <w:t>On the other hand, the number of female members of Provi</w:t>
      </w:r>
      <w:r w:rsidR="00643821">
        <w:rPr>
          <w:rFonts w:ascii="Arial" w:hAnsi="Arial" w:cs="Arial"/>
          <w:sz w:val="24"/>
          <w:szCs w:val="32"/>
        </w:rPr>
        <w:t>ncial People’s Assemblies achieved</w:t>
      </w:r>
      <w:r w:rsidRPr="00583087">
        <w:rPr>
          <w:rFonts w:ascii="Arial" w:hAnsi="Arial" w:cs="Arial"/>
          <w:sz w:val="24"/>
          <w:szCs w:val="32"/>
        </w:rPr>
        <w:t xml:space="preserve"> higher than the set target</w:t>
      </w:r>
      <w:r w:rsidR="00583087" w:rsidRPr="00583087">
        <w:rPr>
          <w:rFonts w:ascii="Arial" w:hAnsi="Arial" w:cs="Arial"/>
          <w:sz w:val="24"/>
          <w:szCs w:val="32"/>
        </w:rPr>
        <w:t>. In the administration, Lao women hold high ranking positions in the central government and local</w:t>
      </w:r>
      <w:r w:rsidR="00643821">
        <w:rPr>
          <w:rFonts w:ascii="Arial" w:hAnsi="Arial" w:cs="Arial"/>
          <w:sz w:val="24"/>
          <w:szCs w:val="32"/>
        </w:rPr>
        <w:t xml:space="preserve"> administration in the Amy and Police forces</w:t>
      </w:r>
      <w:r w:rsidR="00583087" w:rsidRPr="00583087">
        <w:rPr>
          <w:rFonts w:ascii="Arial" w:hAnsi="Arial" w:cs="Arial"/>
          <w:sz w:val="24"/>
          <w:szCs w:val="32"/>
        </w:rPr>
        <w:t xml:space="preserve"> as well as in the judiciary and foreign service. Most recently, 3 Lao women have be</w:t>
      </w:r>
      <w:r w:rsidR="00643821">
        <w:rPr>
          <w:rFonts w:ascii="Arial" w:hAnsi="Arial" w:cs="Arial"/>
          <w:sz w:val="24"/>
          <w:szCs w:val="32"/>
        </w:rPr>
        <w:t xml:space="preserve">en promoted to the rank of Brigadier </w:t>
      </w:r>
      <w:r w:rsidR="00583087" w:rsidRPr="00583087">
        <w:rPr>
          <w:rFonts w:ascii="Arial" w:hAnsi="Arial" w:cs="Arial"/>
          <w:sz w:val="24"/>
          <w:szCs w:val="32"/>
        </w:rPr>
        <w:t>General in the historical moment even happened in the Lao Army.</w:t>
      </w:r>
      <w:r w:rsidR="00643821">
        <w:rPr>
          <w:rFonts w:ascii="Arial" w:hAnsi="Arial" w:cs="Arial"/>
          <w:sz w:val="24"/>
          <w:szCs w:val="32"/>
        </w:rPr>
        <w:t xml:space="preserve"> </w:t>
      </w:r>
    </w:p>
    <w:p w14:paraId="7C5D9842" w14:textId="41EBC4C6" w:rsidR="00AD14E3" w:rsidRPr="00AD14E3" w:rsidRDefault="00AD14E3" w:rsidP="00C5526D">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AD14E3">
        <w:rPr>
          <w:rFonts w:ascii="Arial" w:hAnsi="Arial" w:cs="Arial"/>
          <w:sz w:val="24"/>
          <w:szCs w:val="32"/>
        </w:rPr>
        <w:t>The Lao PDR actively promotes the empowerment of women farmers by providing comprehensive technical training in agricultural production, crop cultivation, animal husbandry, handicrafts, financial management, and business operations. These initiatives aim to facilitate women’s access to economic resources and opportunities. Statistical evid</w:t>
      </w:r>
      <w:r w:rsidR="00D9459B">
        <w:rPr>
          <w:rFonts w:ascii="Arial" w:hAnsi="Arial" w:cs="Arial"/>
          <w:sz w:val="24"/>
          <w:szCs w:val="32"/>
        </w:rPr>
        <w:t>ence highlights this commitment as follows:  the</w:t>
      </w:r>
      <w:r w:rsidRPr="00AD14E3">
        <w:rPr>
          <w:rFonts w:ascii="Arial" w:hAnsi="Arial" w:cs="Arial"/>
          <w:sz w:val="24"/>
          <w:szCs w:val="32"/>
        </w:rPr>
        <w:t xml:space="preserve"> land designated for agricultural and animal husbandry purposes has been allocated across 23 districts, encompassing 211 villages and benefiting 15,550 families. This represents a total population of 311,100 individuals, including 166,100 women, which accounts for approximately 53.66% of the population. Furthermore, 1,405 of these families are identified as women-led, constituting around 0.45% of the total. In addition, support for small and medium-sized enterprises (SMEs) in </w:t>
      </w:r>
      <w:r w:rsidRPr="00AD14E3">
        <w:rPr>
          <w:rFonts w:ascii="Arial" w:hAnsi="Arial" w:cs="Arial"/>
          <w:sz w:val="24"/>
          <w:szCs w:val="32"/>
        </w:rPr>
        <w:lastRenderedPageBreak/>
        <w:t>agriculture—covering plantation, animal farming, and contemporary agricultural practices—has been extended to 121 districts, impacting 1,217 villages and benefiting 16,846 families. This group includes 36,190 individuals, of whom 18,256 are women, representing approximately 51%.</w:t>
      </w:r>
    </w:p>
    <w:p w14:paraId="1E8B4A0C" w14:textId="7E21DB85" w:rsidR="00D9459B" w:rsidRPr="00D9459B" w:rsidRDefault="00D9459B" w:rsidP="00C5526D">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D9459B">
        <w:rPr>
          <w:rFonts w:ascii="Arial" w:hAnsi="Arial" w:cs="Arial"/>
          <w:sz w:val="24"/>
          <w:szCs w:val="32"/>
        </w:rPr>
        <w:t>The Government is committed to enhancing key areas, particularly in promoting and strengthening micro-enterprises through seven key policies designed to create favorable conditions for micro, small, and medium-sized enterprises (MSMEs) to access funding, including loan policies that cater specifically to those in rural areas. These efforts aim to strengthen local production capabilities and reduce reliance on external imports. Additionally, the Government encourages the emergence of new entrepreneurs by promoting increased production and the adoption of technology and innovation to enhance the quality and standards of goods and services. This includes facilitating access to business development counseling, expanding market opportunities, streamlining business registration processes, and creating a supportive environment for business operations.</w:t>
      </w:r>
    </w:p>
    <w:p w14:paraId="096D5F67" w14:textId="198D9503" w:rsidR="00D9459B" w:rsidRPr="00D9459B" w:rsidRDefault="00D9459B" w:rsidP="003136ED">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D9459B">
        <w:rPr>
          <w:rFonts w:ascii="Arial" w:hAnsi="Arial" w:cs="Arial"/>
          <w:sz w:val="24"/>
          <w:szCs w:val="32"/>
        </w:rPr>
        <w:t>Furthermore, the Go</w:t>
      </w:r>
      <w:r w:rsidR="00583087">
        <w:rPr>
          <w:rFonts w:ascii="Arial" w:hAnsi="Arial" w:cs="Arial"/>
          <w:sz w:val="24"/>
          <w:szCs w:val="32"/>
        </w:rPr>
        <w:t xml:space="preserve">vernment is actively implementing </w:t>
      </w:r>
      <w:r w:rsidRPr="00D9459B">
        <w:rPr>
          <w:rFonts w:ascii="Arial" w:hAnsi="Arial" w:cs="Arial"/>
          <w:sz w:val="24"/>
          <w:szCs w:val="32"/>
        </w:rPr>
        <w:t>policies to enhance women's access to financial resources and support their participation in business activities through banking systems. These efforts are designed to empower women entrepreneurs, promote economic independence, and contribute to the overall socio-economic development of the nation.</w:t>
      </w:r>
      <w:r>
        <w:rPr>
          <w:rFonts w:ascii="Arial" w:hAnsi="Arial" w:cs="Arial"/>
          <w:sz w:val="24"/>
          <w:szCs w:val="32"/>
        </w:rPr>
        <w:t xml:space="preserve"> </w:t>
      </w:r>
    </w:p>
    <w:p w14:paraId="1D77FA64" w14:textId="6B49B730" w:rsidR="00D9459B" w:rsidRPr="00D9459B" w:rsidRDefault="00D9459B" w:rsidP="003136ED">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D9459B">
        <w:rPr>
          <w:rFonts w:ascii="Arial" w:hAnsi="Arial" w:cs="Arial"/>
          <w:sz w:val="24"/>
          <w:szCs w:val="32"/>
        </w:rPr>
        <w:t xml:space="preserve">In the educational and sports sectors, the Government is dedicated to enhancing educational access and promoting scientific and sports development, particularly in the recovery phase following the COVID-19 pandemic. This commitment includes collaboration with the Ministry of Public Health to ensure safe school </w:t>
      </w:r>
      <w:r w:rsidR="00656C9E" w:rsidRPr="00D9459B">
        <w:rPr>
          <w:rFonts w:ascii="Arial" w:hAnsi="Arial" w:cs="Arial"/>
          <w:sz w:val="24"/>
          <w:szCs w:val="32"/>
        </w:rPr>
        <w:t>reopening</w:t>
      </w:r>
      <w:r w:rsidRPr="00D9459B">
        <w:rPr>
          <w:rFonts w:ascii="Arial" w:hAnsi="Arial" w:cs="Arial"/>
          <w:sz w:val="24"/>
          <w:szCs w:val="32"/>
        </w:rPr>
        <w:t>, utilizing announcements across television, radio, and online platforms. Furthermore, the Government has implemented an educational database known as “</w:t>
      </w:r>
      <w:proofErr w:type="spellStart"/>
      <w:r w:rsidRPr="00D9459B">
        <w:rPr>
          <w:rFonts w:ascii="Arial" w:hAnsi="Arial" w:cs="Arial"/>
          <w:sz w:val="24"/>
          <w:szCs w:val="32"/>
        </w:rPr>
        <w:t>Khang</w:t>
      </w:r>
      <w:proofErr w:type="spellEnd"/>
      <w:r w:rsidRPr="00D9459B">
        <w:rPr>
          <w:rFonts w:ascii="Arial" w:hAnsi="Arial" w:cs="Arial"/>
          <w:sz w:val="24"/>
          <w:szCs w:val="32"/>
        </w:rPr>
        <w:t>-Pan-</w:t>
      </w:r>
      <w:proofErr w:type="spellStart"/>
      <w:r w:rsidRPr="00D9459B">
        <w:rPr>
          <w:rFonts w:ascii="Arial" w:hAnsi="Arial" w:cs="Arial"/>
          <w:sz w:val="24"/>
          <w:szCs w:val="32"/>
        </w:rPr>
        <w:t>Ya</w:t>
      </w:r>
      <w:proofErr w:type="spellEnd"/>
      <w:r w:rsidRPr="00D9459B">
        <w:rPr>
          <w:rFonts w:ascii="Arial" w:hAnsi="Arial" w:cs="Arial"/>
          <w:sz w:val="24"/>
          <w:szCs w:val="32"/>
        </w:rPr>
        <w:t>-Lao” and is actively promoting the use of digital educational tools to improve learning opportunities nationwide.</w:t>
      </w:r>
      <w:r w:rsidR="00481C46">
        <w:rPr>
          <w:rFonts w:ascii="Arial" w:hAnsi="Arial" w:cs="Arial"/>
          <w:sz w:val="24"/>
          <w:szCs w:val="32"/>
        </w:rPr>
        <w:t xml:space="preserve"> </w:t>
      </w:r>
    </w:p>
    <w:p w14:paraId="37B38965" w14:textId="36FD68F5" w:rsidR="00B773BA" w:rsidRPr="00B773BA" w:rsidRDefault="00B773BA" w:rsidP="00172044">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B773BA">
        <w:rPr>
          <w:rFonts w:ascii="Arial" w:hAnsi="Arial" w:cs="Arial"/>
          <w:sz w:val="24"/>
          <w:szCs w:val="32"/>
        </w:rPr>
        <w:t>The Lao PDR is committed to enhancing healthcare services by prioritizing the development of infrastructure, optimizing human resources, and modernizing medical equipment across both central and local healthcare facilities. Moreover, the government is actively promoting healthier lifestyles by raising awareness about sanitation, nutrition, and co</w:t>
      </w:r>
      <w:r w:rsidR="00656C9E">
        <w:rPr>
          <w:rFonts w:ascii="Arial" w:hAnsi="Arial" w:cs="Arial"/>
          <w:sz w:val="24"/>
          <w:szCs w:val="32"/>
        </w:rPr>
        <w:t xml:space="preserve">mprehensive pre- and post-natal </w:t>
      </w:r>
      <w:r w:rsidRPr="00B773BA">
        <w:rPr>
          <w:rFonts w:ascii="Arial" w:hAnsi="Arial" w:cs="Arial"/>
          <w:sz w:val="24"/>
          <w:szCs w:val="32"/>
        </w:rPr>
        <w:t xml:space="preserve">care for women. Recent data reflects a significant decrease in the maternal mortality rate, now at 36.6 per 100,000 live births. </w:t>
      </w:r>
    </w:p>
    <w:p w14:paraId="21BC452D" w14:textId="3EC8F8BD" w:rsidR="00685EA1" w:rsidRPr="00685EA1" w:rsidRDefault="00685EA1" w:rsidP="00685EA1">
      <w:pPr>
        <w:pStyle w:val="ListParagraph"/>
        <w:numPr>
          <w:ilvl w:val="0"/>
          <w:numId w:val="6"/>
        </w:numPr>
        <w:spacing w:after="240" w:line="240" w:lineRule="auto"/>
        <w:ind w:left="446" w:hanging="446"/>
        <w:contextualSpacing w:val="0"/>
        <w:jc w:val="both"/>
        <w:rPr>
          <w:rFonts w:ascii="Aptos" w:eastAsia="Phetsarath OT" w:hAnsi="Aptos" w:cs="Phetsarath OT"/>
          <w:sz w:val="24"/>
          <w:szCs w:val="24"/>
          <w:lang w:val="pt-BR"/>
        </w:rPr>
      </w:pPr>
      <w:r w:rsidRPr="00685EA1">
        <w:rPr>
          <w:rFonts w:ascii="Arial" w:hAnsi="Arial" w:cs="Arial"/>
          <w:sz w:val="24"/>
          <w:szCs w:val="32"/>
        </w:rPr>
        <w:t xml:space="preserve">The Lao PDR is dedicated to advancing skills development initiatives for both public and private sectors, particularly targeting individuals without vocational training, those seeking career changes, the unemployed, and those pursuing new job opportunities. These initiatives are designed to align with national workforce standards across 37 occupations and are delivered through vocational institutions, skill development centers, and mobile training units. To date, these efforts have reached a total of 14,034 individuals, of whom 5,329 are women, representing 38%. Additionally, labor units have been encouraged to enhance skill development programs for workers across various sectors, benefiting 34,565 individuals, including 15,436 women, which constitutes 46.66%. Skills assessments have been conducted to ensure compliance with national workforce standards, involving 2,821 individuals, of whom 1,298 are women, or 46.1%. Furthermore, these initiatives have prepared a total of 276,581 individuals for the </w:t>
      </w:r>
      <w:r w:rsidRPr="00685EA1">
        <w:rPr>
          <w:rFonts w:ascii="Arial" w:hAnsi="Arial" w:cs="Arial"/>
          <w:sz w:val="24"/>
          <w:szCs w:val="32"/>
        </w:rPr>
        <w:lastRenderedPageBreak/>
        <w:t>labor market, both domestically and internationally, with 118,043 women, representing 42.68% of this group.</w:t>
      </w:r>
    </w:p>
    <w:p w14:paraId="1D5B3532" w14:textId="44B03C5D" w:rsidR="00685EA1" w:rsidRPr="00685EA1" w:rsidRDefault="00685EA1" w:rsidP="009705CB">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685EA1">
        <w:rPr>
          <w:rFonts w:ascii="Arial" w:hAnsi="Arial" w:cs="Arial"/>
          <w:sz w:val="24"/>
          <w:szCs w:val="32"/>
        </w:rPr>
        <w:t>Furthermore, the Government has provided assistance to victims of natural disasters nationwide, with a particular focus on impoverished and vulnerable populations. A total of 322,160 individuals have received support, of which 181,497 are women, representing 56.38% of the total beneficiaries.</w:t>
      </w:r>
    </w:p>
    <w:p w14:paraId="1DFAC251" w14:textId="7E9E4847" w:rsidR="003F4E5D" w:rsidRPr="00685EA1" w:rsidRDefault="00A33B4D" w:rsidP="00685EA1">
      <w:pPr>
        <w:spacing w:after="240" w:line="240" w:lineRule="auto"/>
        <w:ind w:firstLine="446"/>
        <w:jc w:val="both"/>
        <w:rPr>
          <w:rFonts w:ascii="Arial" w:eastAsia="Phetsarath OT" w:hAnsi="Arial" w:cs="Arial"/>
          <w:b/>
          <w:bCs/>
          <w:sz w:val="24"/>
          <w:szCs w:val="24"/>
          <w:lang w:val="pt-BR" w:bidi="lo-LA"/>
        </w:rPr>
      </w:pPr>
      <w:r w:rsidRPr="00685EA1">
        <w:rPr>
          <w:rFonts w:ascii="Arial" w:eastAsia="Phetsarath OT" w:hAnsi="Arial" w:cs="Arial"/>
          <w:b/>
          <w:bCs/>
          <w:sz w:val="24"/>
          <w:szCs w:val="24"/>
          <w:lang w:val="pt-BR" w:bidi="lo-LA"/>
        </w:rPr>
        <w:t xml:space="preserve">Mme Chair, </w:t>
      </w:r>
    </w:p>
    <w:p w14:paraId="6D4D4EAC" w14:textId="4C41D2F0" w:rsidR="00685EA1" w:rsidRPr="00481C46" w:rsidRDefault="00685EA1" w:rsidP="00A33B4D">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sidRPr="00685EA1">
        <w:rPr>
          <w:rFonts w:ascii="Arial" w:hAnsi="Arial" w:cs="Arial"/>
          <w:sz w:val="24"/>
          <w:szCs w:val="32"/>
        </w:rPr>
        <w:t>In 2026, the Lao PDR will celebrate the 45th anniversary of its rati</w:t>
      </w:r>
      <w:r w:rsidR="00481C46">
        <w:rPr>
          <w:rFonts w:ascii="Arial" w:hAnsi="Arial" w:cs="Arial"/>
          <w:sz w:val="24"/>
          <w:szCs w:val="32"/>
        </w:rPr>
        <w:t>fication of</w:t>
      </w:r>
      <w:r w:rsidR="00583087">
        <w:rPr>
          <w:rFonts w:ascii="Arial" w:hAnsi="Arial" w:cs="Arial"/>
          <w:sz w:val="24"/>
          <w:szCs w:val="32"/>
        </w:rPr>
        <w:t xml:space="preserve"> CEDAW</w:t>
      </w:r>
      <w:r w:rsidRPr="00685EA1">
        <w:rPr>
          <w:rFonts w:ascii="Arial" w:hAnsi="Arial" w:cs="Arial"/>
          <w:sz w:val="24"/>
          <w:szCs w:val="32"/>
        </w:rPr>
        <w:t>,</w:t>
      </w:r>
      <w:r w:rsidR="00583087">
        <w:rPr>
          <w:rFonts w:ascii="Arial" w:hAnsi="Arial" w:cs="Arial"/>
          <w:sz w:val="24"/>
          <w:szCs w:val="32"/>
        </w:rPr>
        <w:t xml:space="preserve"> 45 years of unwavering commitment</w:t>
      </w:r>
      <w:r w:rsidR="00481C46">
        <w:rPr>
          <w:rFonts w:ascii="Arial" w:hAnsi="Arial" w:cs="Arial"/>
          <w:sz w:val="24"/>
          <w:szCs w:val="32"/>
        </w:rPr>
        <w:t xml:space="preserve"> to CEDAW with </w:t>
      </w:r>
      <w:r w:rsidR="00583087">
        <w:rPr>
          <w:rFonts w:ascii="Arial" w:hAnsi="Arial" w:cs="Arial"/>
          <w:sz w:val="24"/>
          <w:szCs w:val="32"/>
        </w:rPr>
        <w:t>continue</w:t>
      </w:r>
      <w:r w:rsidR="00481C46">
        <w:rPr>
          <w:rFonts w:ascii="Arial" w:hAnsi="Arial" w:cs="Arial"/>
          <w:sz w:val="24"/>
          <w:szCs w:val="32"/>
        </w:rPr>
        <w:t xml:space="preserve"> of our</w:t>
      </w:r>
      <w:r w:rsidR="00583087">
        <w:rPr>
          <w:rFonts w:ascii="Arial" w:hAnsi="Arial" w:cs="Arial"/>
          <w:sz w:val="24"/>
          <w:szCs w:val="32"/>
        </w:rPr>
        <w:t xml:space="preserve"> efforts to </w:t>
      </w:r>
      <w:r w:rsidR="00481C46">
        <w:rPr>
          <w:rFonts w:ascii="Arial" w:hAnsi="Arial" w:cs="Arial"/>
          <w:sz w:val="24"/>
          <w:szCs w:val="32"/>
        </w:rPr>
        <w:t>achieve full enjoyment by women of the human</w:t>
      </w:r>
      <w:r w:rsidR="00583087">
        <w:rPr>
          <w:rFonts w:ascii="Arial" w:hAnsi="Arial" w:cs="Arial"/>
          <w:sz w:val="24"/>
          <w:szCs w:val="32"/>
        </w:rPr>
        <w:t xml:space="preserve"> rights, gender equality, empowerment</w:t>
      </w:r>
      <w:r w:rsidR="00481C46">
        <w:rPr>
          <w:rFonts w:ascii="Arial" w:hAnsi="Arial" w:cs="Arial"/>
          <w:sz w:val="24"/>
          <w:szCs w:val="32"/>
        </w:rPr>
        <w:t xml:space="preserve"> and advancement </w:t>
      </w:r>
      <w:bookmarkStart w:id="0" w:name="_GoBack"/>
      <w:bookmarkEnd w:id="0"/>
      <w:r w:rsidR="00481C46">
        <w:rPr>
          <w:rFonts w:ascii="Arial" w:hAnsi="Arial" w:cs="Arial"/>
          <w:sz w:val="24"/>
          <w:szCs w:val="32"/>
        </w:rPr>
        <w:t>of women in the Lao PDR.</w:t>
      </w:r>
      <w:r w:rsidR="00583087">
        <w:rPr>
          <w:rFonts w:ascii="Arial" w:hAnsi="Arial" w:cs="Arial"/>
          <w:sz w:val="24"/>
          <w:szCs w:val="32"/>
        </w:rPr>
        <w:t xml:space="preserve"> </w:t>
      </w:r>
      <w:r w:rsidR="00481C46">
        <w:rPr>
          <w:rFonts w:ascii="Arial" w:hAnsi="Arial" w:cs="Arial"/>
          <w:sz w:val="24"/>
          <w:szCs w:val="32"/>
        </w:rPr>
        <w:t>W</w:t>
      </w:r>
      <w:r w:rsidR="00583087">
        <w:rPr>
          <w:rFonts w:ascii="Arial" w:hAnsi="Arial" w:cs="Arial"/>
          <w:sz w:val="24"/>
          <w:szCs w:val="32"/>
        </w:rPr>
        <w:t>hile we have made significant and proud achievement</w:t>
      </w:r>
      <w:r w:rsidR="00481C46">
        <w:rPr>
          <w:rFonts w:ascii="Arial" w:hAnsi="Arial" w:cs="Arial"/>
          <w:sz w:val="24"/>
          <w:szCs w:val="32"/>
        </w:rPr>
        <w:t>s in more than four decades</w:t>
      </w:r>
      <w:r w:rsidR="00583087">
        <w:rPr>
          <w:rFonts w:ascii="Arial" w:hAnsi="Arial" w:cs="Arial"/>
          <w:sz w:val="24"/>
          <w:szCs w:val="32"/>
        </w:rPr>
        <w:t xml:space="preserve">, there are </w:t>
      </w:r>
      <w:r w:rsidR="0063451A">
        <w:rPr>
          <w:rFonts w:ascii="Arial" w:hAnsi="Arial" w:cs="Arial"/>
          <w:sz w:val="24"/>
          <w:szCs w:val="32"/>
        </w:rPr>
        <w:t>undeniably room</w:t>
      </w:r>
      <w:r w:rsidR="00481C46">
        <w:rPr>
          <w:rFonts w:ascii="Arial" w:hAnsi="Arial" w:cs="Arial"/>
          <w:sz w:val="24"/>
          <w:szCs w:val="32"/>
        </w:rPr>
        <w:t>s</w:t>
      </w:r>
      <w:r w:rsidR="0063451A">
        <w:rPr>
          <w:rFonts w:ascii="Arial" w:hAnsi="Arial" w:cs="Arial"/>
          <w:sz w:val="24"/>
          <w:szCs w:val="32"/>
        </w:rPr>
        <w:t xml:space="preserve"> for improvement and possibilities to attain even better results.</w:t>
      </w:r>
      <w:r w:rsidRPr="00685EA1">
        <w:rPr>
          <w:rFonts w:ascii="Arial" w:hAnsi="Arial" w:cs="Arial"/>
          <w:sz w:val="24"/>
          <w:szCs w:val="32"/>
        </w:rPr>
        <w:t xml:space="preserve"> This </w:t>
      </w:r>
      <w:r w:rsidR="00481C46">
        <w:rPr>
          <w:rFonts w:ascii="Arial" w:hAnsi="Arial" w:cs="Arial"/>
          <w:sz w:val="24"/>
          <w:szCs w:val="32"/>
        </w:rPr>
        <w:t>I</w:t>
      </w:r>
      <w:r w:rsidR="00583087">
        <w:rPr>
          <w:rFonts w:ascii="Arial" w:hAnsi="Arial" w:cs="Arial"/>
          <w:sz w:val="24"/>
          <w:szCs w:val="32"/>
        </w:rPr>
        <w:t xml:space="preserve">nteractive Dialogue with CEDAW Committee is an important occasion that </w:t>
      </w:r>
      <w:r w:rsidR="00481C46">
        <w:rPr>
          <w:rFonts w:ascii="Arial" w:hAnsi="Arial" w:cs="Arial"/>
          <w:sz w:val="24"/>
          <w:szCs w:val="32"/>
        </w:rPr>
        <w:t>provides a platform for a constructive and candid</w:t>
      </w:r>
      <w:r w:rsidR="00583087">
        <w:rPr>
          <w:rFonts w:ascii="Arial" w:hAnsi="Arial" w:cs="Arial"/>
          <w:sz w:val="24"/>
          <w:szCs w:val="32"/>
        </w:rPr>
        <w:t xml:space="preserve"> exchange</w:t>
      </w:r>
      <w:r w:rsidRPr="00685EA1">
        <w:rPr>
          <w:rFonts w:ascii="Arial" w:hAnsi="Arial" w:cs="Arial"/>
          <w:sz w:val="24"/>
          <w:szCs w:val="32"/>
        </w:rPr>
        <w:t xml:space="preserve"> between the</w:t>
      </w:r>
      <w:r w:rsidR="00481C46">
        <w:rPr>
          <w:rFonts w:ascii="Arial" w:hAnsi="Arial" w:cs="Arial"/>
          <w:sz w:val="24"/>
          <w:szCs w:val="32"/>
        </w:rPr>
        <w:t xml:space="preserve"> Lao</w:t>
      </w:r>
      <w:r w:rsidRPr="00685EA1">
        <w:rPr>
          <w:rFonts w:ascii="Arial" w:hAnsi="Arial" w:cs="Arial"/>
          <w:sz w:val="24"/>
          <w:szCs w:val="32"/>
        </w:rPr>
        <w:t xml:space="preserve"> Government and the CEDAW Committee </w:t>
      </w:r>
      <w:r w:rsidR="00583087">
        <w:rPr>
          <w:rFonts w:ascii="Arial" w:hAnsi="Arial" w:cs="Arial"/>
          <w:sz w:val="24"/>
          <w:szCs w:val="32"/>
        </w:rPr>
        <w:t>with a view to help the Lao PDR</w:t>
      </w:r>
      <w:r w:rsidR="00481C46">
        <w:rPr>
          <w:rFonts w:ascii="Arial" w:hAnsi="Arial" w:cs="Arial"/>
          <w:sz w:val="24"/>
          <w:szCs w:val="32"/>
        </w:rPr>
        <w:t xml:space="preserve"> better implement its obligation under CEDAW, highlighting</w:t>
      </w:r>
      <w:r w:rsidRPr="00685EA1">
        <w:rPr>
          <w:rFonts w:ascii="Arial" w:hAnsi="Arial" w:cs="Arial"/>
          <w:sz w:val="24"/>
          <w:szCs w:val="32"/>
        </w:rPr>
        <w:t xml:space="preserve"> the crucial involvement of all stakeholders in the advancement of women’s rights and underscores women's engagement as vital to the socio-economic development of the Lao PDR.</w:t>
      </w:r>
    </w:p>
    <w:p w14:paraId="0681BABE" w14:textId="46D184E9" w:rsidR="00481C46" w:rsidRPr="00481C46" w:rsidRDefault="00481C46" w:rsidP="00481C46">
      <w:pPr>
        <w:pStyle w:val="ListParagraph"/>
        <w:numPr>
          <w:ilvl w:val="0"/>
          <w:numId w:val="6"/>
        </w:numPr>
        <w:spacing w:after="240" w:line="240" w:lineRule="auto"/>
        <w:ind w:left="446" w:hanging="446"/>
        <w:contextualSpacing w:val="0"/>
        <w:jc w:val="both"/>
        <w:rPr>
          <w:rFonts w:ascii="Arial" w:eastAsia="Phetsarath OT" w:hAnsi="Arial" w:cs="Arial"/>
          <w:sz w:val="28"/>
          <w:lang w:val="pt-BR"/>
        </w:rPr>
      </w:pPr>
      <w:r>
        <w:rPr>
          <w:rFonts w:ascii="Arial" w:hAnsi="Arial" w:cs="Arial"/>
          <w:sz w:val="24"/>
          <w:szCs w:val="32"/>
        </w:rPr>
        <w:t>I am confident</w:t>
      </w:r>
      <w:r w:rsidRPr="00423B76">
        <w:rPr>
          <w:rFonts w:ascii="Arial" w:hAnsi="Arial" w:cs="Arial"/>
          <w:sz w:val="24"/>
          <w:szCs w:val="32"/>
        </w:rPr>
        <w:t xml:space="preserve"> that our constructive dialogue will produce meaningful outcomes, ultimately benefiting the Lao </w:t>
      </w:r>
      <w:r>
        <w:rPr>
          <w:rFonts w:ascii="Arial" w:hAnsi="Arial" w:cs="Arial"/>
          <w:sz w:val="24"/>
          <w:szCs w:val="32"/>
        </w:rPr>
        <w:t xml:space="preserve">PDR in advancing our </w:t>
      </w:r>
      <w:r w:rsidRPr="00423B76">
        <w:rPr>
          <w:rFonts w:ascii="Arial" w:hAnsi="Arial" w:cs="Arial"/>
          <w:sz w:val="24"/>
          <w:szCs w:val="32"/>
        </w:rPr>
        <w:t>commitment to gender equality</w:t>
      </w:r>
      <w:r w:rsidR="009629C6">
        <w:rPr>
          <w:rFonts w:ascii="Arial" w:hAnsi="Arial" w:cs="Arial"/>
          <w:sz w:val="24"/>
          <w:szCs w:val="32"/>
        </w:rPr>
        <w:t xml:space="preserve"> and non-discrimination, and women’s rights</w:t>
      </w:r>
      <w:r w:rsidRPr="00423B76">
        <w:rPr>
          <w:rFonts w:ascii="Arial" w:hAnsi="Arial" w:cs="Arial"/>
          <w:sz w:val="24"/>
          <w:szCs w:val="32"/>
        </w:rPr>
        <w:t xml:space="preserve">. I truly believe that a future awaits </w:t>
      </w:r>
      <w:r>
        <w:rPr>
          <w:rFonts w:ascii="Arial" w:hAnsi="Arial" w:cs="Arial"/>
          <w:sz w:val="24"/>
          <w:szCs w:val="32"/>
        </w:rPr>
        <w:t>us where justice and inclusiveness</w:t>
      </w:r>
      <w:r w:rsidRPr="00423B76">
        <w:rPr>
          <w:rFonts w:ascii="Arial" w:hAnsi="Arial" w:cs="Arial"/>
          <w:sz w:val="24"/>
          <w:szCs w:val="32"/>
        </w:rPr>
        <w:t xml:space="preserve"> prevail, enabling women and men to engage as equal partners in all spheres of life.</w:t>
      </w:r>
    </w:p>
    <w:p w14:paraId="130C056D" w14:textId="4D938747" w:rsidR="00A33B4D" w:rsidRDefault="00A33B4D" w:rsidP="00C5526D">
      <w:pPr>
        <w:pStyle w:val="ListParagraph"/>
        <w:numPr>
          <w:ilvl w:val="0"/>
          <w:numId w:val="6"/>
        </w:numPr>
        <w:spacing w:after="240" w:line="240" w:lineRule="auto"/>
        <w:ind w:left="446" w:hanging="446"/>
        <w:contextualSpacing w:val="0"/>
        <w:jc w:val="both"/>
        <w:rPr>
          <w:rFonts w:ascii="Aptos" w:eastAsia="Phetsarath OT" w:hAnsi="Aptos" w:cs="Phetsarath OT"/>
          <w:sz w:val="24"/>
          <w:szCs w:val="24"/>
          <w:lang w:val="pt-BR"/>
        </w:rPr>
      </w:pPr>
      <w:r>
        <w:rPr>
          <w:rFonts w:ascii="Aptos" w:eastAsia="Phetsarath OT" w:hAnsi="Aptos" w:cs="Phetsarath OT"/>
          <w:sz w:val="24"/>
          <w:szCs w:val="24"/>
          <w:lang w:val="pt-BR" w:bidi="lo-LA"/>
        </w:rPr>
        <w:t xml:space="preserve">To this end, I would like to take this opportunity to </w:t>
      </w:r>
      <w:r w:rsidR="00F82A4A">
        <w:rPr>
          <w:rFonts w:ascii="Aptos" w:eastAsia="Phetsarath OT" w:hAnsi="Aptos" w:cs="Phetsarath OT"/>
          <w:sz w:val="24"/>
          <w:szCs w:val="24"/>
          <w:lang w:val="pt-BR" w:bidi="lo-LA"/>
        </w:rPr>
        <w:t xml:space="preserve">express our deep gratitude </w:t>
      </w:r>
      <w:r>
        <w:rPr>
          <w:rFonts w:ascii="Aptos" w:eastAsia="Phetsarath OT" w:hAnsi="Aptos" w:cs="Phetsarath OT"/>
          <w:sz w:val="24"/>
          <w:szCs w:val="24"/>
          <w:lang w:val="pt-BR" w:bidi="lo-LA"/>
        </w:rPr>
        <w:t xml:space="preserve">the Committee’s secretariat for all neccessity </w:t>
      </w:r>
      <w:r w:rsidR="00481C46">
        <w:rPr>
          <w:rFonts w:ascii="Aptos" w:eastAsia="Phetsarath OT" w:hAnsi="Aptos" w:cs="Phetsarath OT"/>
          <w:sz w:val="24"/>
          <w:szCs w:val="24"/>
          <w:lang w:val="pt-BR" w:bidi="lo-LA"/>
        </w:rPr>
        <w:t>assistance</w:t>
      </w:r>
      <w:r w:rsidR="001D7192">
        <w:rPr>
          <w:rFonts w:ascii="Aptos" w:eastAsia="Phetsarath OT" w:hAnsi="Aptos" w:cs="Phetsarath OT"/>
          <w:sz w:val="24"/>
          <w:szCs w:val="24"/>
          <w:lang w:val="pt-BR" w:bidi="lo-LA"/>
        </w:rPr>
        <w:t xml:space="preserve"> and arrangement</w:t>
      </w:r>
      <w:r w:rsidR="00481C46">
        <w:rPr>
          <w:rFonts w:ascii="Aptos" w:eastAsia="Phetsarath OT" w:hAnsi="Aptos" w:cs="Phetsarath OT"/>
          <w:sz w:val="24"/>
          <w:szCs w:val="24"/>
          <w:lang w:val="pt-BR" w:bidi="lo-LA"/>
        </w:rPr>
        <w:t>s</w:t>
      </w:r>
      <w:r w:rsidR="001D7192">
        <w:rPr>
          <w:rFonts w:ascii="Aptos" w:eastAsia="Phetsarath OT" w:hAnsi="Aptos" w:cs="Phetsarath OT"/>
          <w:sz w:val="24"/>
          <w:szCs w:val="24"/>
          <w:lang w:val="pt-BR" w:bidi="lo-LA"/>
        </w:rPr>
        <w:t>. I am confident that our constructive dialogue will lead to an e</w:t>
      </w:r>
      <w:r w:rsidR="00F82A4A">
        <w:rPr>
          <w:rFonts w:ascii="Aptos" w:eastAsia="Phetsarath OT" w:hAnsi="Aptos" w:cs="Phetsarath OT"/>
          <w:sz w:val="24"/>
          <w:szCs w:val="24"/>
          <w:lang w:val="pt-BR" w:bidi="lo-LA"/>
        </w:rPr>
        <w:t>ffective and successful outcome</w:t>
      </w:r>
      <w:r w:rsidR="001D7192">
        <w:rPr>
          <w:rFonts w:ascii="Aptos" w:eastAsia="Phetsarath OT" w:hAnsi="Aptos" w:cs="Phetsarath OT"/>
          <w:sz w:val="24"/>
          <w:szCs w:val="24"/>
          <w:lang w:val="pt-BR" w:bidi="lo-LA"/>
        </w:rPr>
        <w:t xml:space="preserve">, and </w:t>
      </w:r>
      <w:r w:rsidR="00F82A4A">
        <w:rPr>
          <w:rFonts w:ascii="Aptos" w:eastAsia="Phetsarath OT" w:hAnsi="Aptos" w:cs="Phetsarath OT"/>
          <w:sz w:val="24"/>
          <w:szCs w:val="24"/>
          <w:lang w:val="pt-BR" w:bidi="lo-LA"/>
        </w:rPr>
        <w:t>bring about</w:t>
      </w:r>
      <w:r w:rsidR="00481C46">
        <w:rPr>
          <w:rFonts w:ascii="Aptos" w:eastAsia="Phetsarath OT" w:hAnsi="Aptos" w:cs="Phetsarath OT"/>
          <w:sz w:val="24"/>
          <w:szCs w:val="24"/>
          <w:lang w:val="pt-BR" w:bidi="lo-LA"/>
        </w:rPr>
        <w:t xml:space="preserve"> </w:t>
      </w:r>
      <w:r w:rsidR="001D7192">
        <w:rPr>
          <w:rFonts w:ascii="Aptos" w:eastAsia="Phetsarath OT" w:hAnsi="Aptos" w:cs="Phetsarath OT"/>
          <w:sz w:val="24"/>
          <w:szCs w:val="24"/>
          <w:lang w:val="pt-BR" w:bidi="lo-LA"/>
        </w:rPr>
        <w:t>most benefit</w:t>
      </w:r>
      <w:r w:rsidR="00F82A4A">
        <w:rPr>
          <w:rFonts w:ascii="Aptos" w:eastAsia="Phetsarath OT" w:hAnsi="Aptos" w:cs="Phetsarath OT"/>
          <w:sz w:val="24"/>
          <w:szCs w:val="24"/>
          <w:lang w:val="pt-BR" w:bidi="lo-LA"/>
        </w:rPr>
        <w:t>s</w:t>
      </w:r>
      <w:r w:rsidR="001D7192">
        <w:rPr>
          <w:rFonts w:ascii="Aptos" w:eastAsia="Phetsarath OT" w:hAnsi="Aptos" w:cs="Phetsarath OT"/>
          <w:sz w:val="24"/>
          <w:szCs w:val="24"/>
          <w:lang w:val="pt-BR" w:bidi="lo-LA"/>
        </w:rPr>
        <w:t xml:space="preserve"> to the Lao </w:t>
      </w:r>
      <w:r w:rsidR="00F82A4A">
        <w:rPr>
          <w:rFonts w:ascii="Aptos" w:eastAsia="Phetsarath OT" w:hAnsi="Aptos" w:cs="Phetsarath OT"/>
          <w:sz w:val="24"/>
          <w:szCs w:val="24"/>
          <w:lang w:val="pt-BR" w:bidi="lo-LA"/>
        </w:rPr>
        <w:t>PDR</w:t>
      </w:r>
      <w:r w:rsidR="001D7192">
        <w:rPr>
          <w:rFonts w:ascii="Aptos" w:eastAsia="Phetsarath OT" w:hAnsi="Aptos" w:cs="Phetsarath OT"/>
          <w:sz w:val="24"/>
          <w:szCs w:val="24"/>
          <w:lang w:val="pt-BR" w:bidi="lo-LA"/>
        </w:rPr>
        <w:t xml:space="preserve">. </w:t>
      </w:r>
    </w:p>
    <w:p w14:paraId="5BED8EDF" w14:textId="585A3E8D" w:rsidR="001D7192" w:rsidRPr="00DE2065" w:rsidRDefault="001D7192" w:rsidP="00C5526D">
      <w:pPr>
        <w:pStyle w:val="ListParagraph"/>
        <w:numPr>
          <w:ilvl w:val="0"/>
          <w:numId w:val="6"/>
        </w:numPr>
        <w:spacing w:after="240" w:line="240" w:lineRule="auto"/>
        <w:ind w:left="446" w:hanging="446"/>
        <w:contextualSpacing w:val="0"/>
        <w:jc w:val="both"/>
        <w:rPr>
          <w:rFonts w:ascii="Arial" w:eastAsia="Phetsarath OT" w:hAnsi="Arial" w:cs="Arial"/>
          <w:b/>
          <w:bCs/>
          <w:sz w:val="24"/>
          <w:szCs w:val="24"/>
          <w:lang w:val="pt-BR"/>
        </w:rPr>
      </w:pPr>
      <w:r w:rsidRPr="00DE2065">
        <w:rPr>
          <w:rFonts w:ascii="Arial" w:eastAsia="Phetsarath OT" w:hAnsi="Arial" w:cs="Arial"/>
          <w:b/>
          <w:bCs/>
          <w:sz w:val="24"/>
          <w:szCs w:val="24"/>
          <w:lang w:val="pt-BR" w:bidi="lo-LA"/>
        </w:rPr>
        <w:t xml:space="preserve">I, thank you, Mme Chair. </w:t>
      </w:r>
    </w:p>
    <w:sectPr w:rsidR="001D7192" w:rsidRPr="00DE2065" w:rsidSect="002E58DA">
      <w:footerReference w:type="default" r:id="rId8"/>
      <w:pgSz w:w="11907" w:h="16839" w:code="9"/>
      <w:pgMar w:top="1008" w:right="1440" w:bottom="1008" w:left="1440" w:header="720" w:footer="63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7BC51" w14:textId="77777777" w:rsidR="00B171C5" w:rsidRDefault="00B171C5" w:rsidP="00C20045">
      <w:pPr>
        <w:spacing w:after="0" w:line="240" w:lineRule="auto"/>
      </w:pPr>
      <w:r>
        <w:separator/>
      </w:r>
    </w:p>
  </w:endnote>
  <w:endnote w:type="continuationSeparator" w:id="0">
    <w:p w14:paraId="2E12BC24" w14:textId="77777777" w:rsidR="00B171C5" w:rsidRDefault="00B171C5" w:rsidP="00C2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hetsarath OT">
    <w:panose1 w:val="02000500000000000000"/>
    <w:charset w:val="00"/>
    <w:family w:val="auto"/>
    <w:pitch w:val="variable"/>
    <w:sig w:usb0="A30000A7" w:usb1="5000004A" w:usb2="00000000" w:usb3="00000000" w:csb0="00000111" w:csb1="00000000"/>
  </w:font>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8032242"/>
      <w:docPartObj>
        <w:docPartGallery w:val="Page Numbers (Bottom of Page)"/>
        <w:docPartUnique/>
      </w:docPartObj>
    </w:sdtPr>
    <w:sdtEndPr>
      <w:rPr>
        <w:rFonts w:ascii="Aptos" w:hAnsi="Aptos"/>
        <w:noProof/>
        <w:sz w:val="24"/>
        <w:szCs w:val="32"/>
      </w:rPr>
    </w:sdtEndPr>
    <w:sdtContent>
      <w:p w14:paraId="736C21B9" w14:textId="60B56EBF" w:rsidR="00583087" w:rsidRPr="00E50858" w:rsidRDefault="00583087" w:rsidP="00E50858">
        <w:pPr>
          <w:pStyle w:val="Footer"/>
          <w:jc w:val="center"/>
          <w:rPr>
            <w:rFonts w:ascii="Aptos" w:hAnsi="Aptos"/>
            <w:sz w:val="24"/>
            <w:szCs w:val="32"/>
          </w:rPr>
        </w:pPr>
        <w:r w:rsidRPr="00E50858">
          <w:rPr>
            <w:rFonts w:ascii="Aptos" w:hAnsi="Aptos"/>
            <w:sz w:val="24"/>
            <w:szCs w:val="32"/>
          </w:rPr>
          <w:fldChar w:fldCharType="begin"/>
        </w:r>
        <w:r w:rsidRPr="00E50858">
          <w:rPr>
            <w:rFonts w:ascii="Aptos" w:hAnsi="Aptos"/>
            <w:sz w:val="24"/>
            <w:szCs w:val="32"/>
          </w:rPr>
          <w:instrText xml:space="preserve"> PAGE   \* MERGEFORMAT </w:instrText>
        </w:r>
        <w:r w:rsidRPr="00E50858">
          <w:rPr>
            <w:rFonts w:ascii="Aptos" w:hAnsi="Aptos"/>
            <w:sz w:val="24"/>
            <w:szCs w:val="32"/>
          </w:rPr>
          <w:fldChar w:fldCharType="separate"/>
        </w:r>
        <w:r w:rsidR="009629C6">
          <w:rPr>
            <w:rFonts w:ascii="Aptos" w:hAnsi="Aptos"/>
            <w:noProof/>
            <w:sz w:val="24"/>
            <w:szCs w:val="32"/>
          </w:rPr>
          <w:t>7</w:t>
        </w:r>
        <w:r w:rsidRPr="00E50858">
          <w:rPr>
            <w:rFonts w:ascii="Aptos" w:hAnsi="Aptos"/>
            <w:noProof/>
            <w:sz w:val="24"/>
            <w:szCs w:val="32"/>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00761" w14:textId="77777777" w:rsidR="00B171C5" w:rsidRDefault="00B171C5" w:rsidP="00C20045">
      <w:pPr>
        <w:spacing w:after="0" w:line="240" w:lineRule="auto"/>
      </w:pPr>
      <w:r>
        <w:separator/>
      </w:r>
    </w:p>
  </w:footnote>
  <w:footnote w:type="continuationSeparator" w:id="0">
    <w:p w14:paraId="2D14CA8F" w14:textId="77777777" w:rsidR="00B171C5" w:rsidRDefault="00B171C5" w:rsidP="00C20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4E1"/>
    <w:multiLevelType w:val="hybridMultilevel"/>
    <w:tmpl w:val="B3C627BC"/>
    <w:lvl w:ilvl="0" w:tplc="43CC47A6">
      <w:start w:val="66"/>
      <w:numFmt w:val="decimal"/>
      <w:lvlText w:val="%1."/>
      <w:lvlJc w:val="left"/>
      <w:pPr>
        <w:ind w:left="720" w:hanging="360"/>
      </w:pPr>
      <w:rPr>
        <w:rFonts w:ascii="Times New Roman" w:hAnsi="Times New Roman" w:cs="Times New Roman" w:hint="default"/>
        <w:b w:val="0"/>
        <w:b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F6C82"/>
    <w:multiLevelType w:val="hybridMultilevel"/>
    <w:tmpl w:val="03309458"/>
    <w:lvl w:ilvl="0" w:tplc="818402C6">
      <w:start w:val="1"/>
      <w:numFmt w:val="decimal"/>
      <w:lvlText w:val="%1."/>
      <w:lvlJc w:val="left"/>
      <w:pPr>
        <w:ind w:left="720" w:hanging="360"/>
      </w:pPr>
      <w:rPr>
        <w:b w:val="0"/>
        <w:bCs w:val="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87291"/>
    <w:multiLevelType w:val="hybridMultilevel"/>
    <w:tmpl w:val="BB5A1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12874"/>
    <w:multiLevelType w:val="hybridMultilevel"/>
    <w:tmpl w:val="36D6F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306C31"/>
    <w:multiLevelType w:val="hybridMultilevel"/>
    <w:tmpl w:val="B15C90DE"/>
    <w:lvl w:ilvl="0" w:tplc="76D67338">
      <w:start w:val="1"/>
      <w:numFmt w:val="decimal"/>
      <w:lvlText w:val="%1."/>
      <w:lvlJc w:val="left"/>
      <w:pPr>
        <w:ind w:left="1080" w:hanging="36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85618B2">
      <w:start w:val="1"/>
      <w:numFmt w:val="decimal"/>
      <w:lvlText w:val="%4."/>
      <w:lvlJc w:val="left"/>
      <w:pPr>
        <w:ind w:left="3240" w:hanging="360"/>
      </w:pPr>
      <w:rPr>
        <w:rFonts w:ascii="Times New Roman" w:hAnsi="Times New Roman" w:cs="Times New Roman" w:hint="default"/>
        <w:b/>
        <w:bCs/>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D6F924">
      <w:start w:val="1"/>
      <w:numFmt w:val="decimal"/>
      <w:lvlText w:val="%7)"/>
      <w:lvlJc w:val="left"/>
      <w:pPr>
        <w:ind w:left="1620" w:hanging="360"/>
      </w:pPr>
      <w:rPr>
        <w:rFonts w:ascii="Times New Roman" w:hAnsi="Times New Roman" w:cs="Times New Roman" w:hint="default"/>
        <w:i w:val="0"/>
        <w:iCs w:val="0"/>
      </w:r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FEE6F7F"/>
    <w:multiLevelType w:val="hybridMultilevel"/>
    <w:tmpl w:val="289C4830"/>
    <w:lvl w:ilvl="0" w:tplc="E91EA488">
      <w:start w:val="50"/>
      <w:numFmt w:val="decimal"/>
      <w:lvlText w:val="%1."/>
      <w:lvlJc w:val="left"/>
      <w:pPr>
        <w:ind w:left="1092" w:hanging="360"/>
      </w:pPr>
      <w:rPr>
        <w:rFonts w:ascii="Times New Roman" w:hAnsi="Times New Roman" w:cs="Times New Roman" w:hint="default"/>
        <w:b w:val="0"/>
        <w:bCs w:val="0"/>
        <w:strike w:val="0"/>
        <w:sz w:val="20"/>
        <w:szCs w:val="20"/>
      </w:r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6" w15:restartNumberingAfterBreak="0">
    <w:nsid w:val="5F4647F5"/>
    <w:multiLevelType w:val="hybridMultilevel"/>
    <w:tmpl w:val="86A880FE"/>
    <w:lvl w:ilvl="0" w:tplc="833AD33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7C3023"/>
    <w:multiLevelType w:val="hybridMultilevel"/>
    <w:tmpl w:val="FC06096E"/>
    <w:lvl w:ilvl="0" w:tplc="FE98BA10">
      <w:start w:val="1"/>
      <w:numFmt w:val="decimal"/>
      <w:lvlText w:val="%1)"/>
      <w:lvlJc w:val="left"/>
      <w:pPr>
        <w:ind w:left="1080" w:hanging="360"/>
      </w:pPr>
      <w:rPr>
        <w:rFonts w:ascii="Times New Roman" w:hAnsi="Times New Roman" w:cs="Times New Roman" w:hint="default"/>
        <w:lang w:bidi="lo-LA"/>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2668BA3A">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58B6D7A2">
      <w:start w:val="1"/>
      <w:numFmt w:val="decimal"/>
      <w:lvlText w:val="%7."/>
      <w:lvlJc w:val="left"/>
      <w:pPr>
        <w:ind w:left="5400" w:hanging="360"/>
      </w:pPr>
      <w:rPr>
        <w:b/>
        <w:bCs/>
      </w:r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6D41181E"/>
    <w:multiLevelType w:val="hybridMultilevel"/>
    <w:tmpl w:val="AC88534A"/>
    <w:lvl w:ilvl="0" w:tplc="8DE04FD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E165FAF"/>
    <w:multiLevelType w:val="hybridMultilevel"/>
    <w:tmpl w:val="F6C0C19A"/>
    <w:lvl w:ilvl="0" w:tplc="C5B2CB48">
      <w:numFmt w:val="bullet"/>
      <w:lvlText w:val="-"/>
      <w:lvlJc w:val="left"/>
      <w:pPr>
        <w:ind w:left="720" w:hanging="360"/>
      </w:pPr>
      <w:rPr>
        <w:rFonts w:ascii="Phetsarath OT" w:eastAsia="Phetsarath OT" w:hAnsi="Phetsarath OT" w:cs="Phetsarath OT" w:hint="eastAsia"/>
        <w:b w:val="0"/>
        <w:bCs/>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26345D"/>
    <w:multiLevelType w:val="hybridMultilevel"/>
    <w:tmpl w:val="341687E0"/>
    <w:lvl w:ilvl="0" w:tplc="43384796">
      <w:start w:val="90"/>
      <w:numFmt w:val="decimal"/>
      <w:lvlText w:val="%1."/>
      <w:lvlJc w:val="left"/>
      <w:pPr>
        <w:ind w:left="72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10"/>
  </w:num>
  <w:num w:numId="5">
    <w:abstractNumId w:val="6"/>
  </w:num>
  <w:num w:numId="6">
    <w:abstractNumId w:val="1"/>
  </w:num>
  <w:num w:numId="7">
    <w:abstractNumId w:val="3"/>
  </w:num>
  <w:num w:numId="8">
    <w:abstractNumId w:val="9"/>
  </w:num>
  <w:num w:numId="9">
    <w:abstractNumId w:val="7"/>
  </w:num>
  <w:num w:numId="10">
    <w:abstractNumId w:val="8"/>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CA9"/>
    <w:rsid w:val="000222A2"/>
    <w:rsid w:val="00032FEC"/>
    <w:rsid w:val="00077455"/>
    <w:rsid w:val="00091FF9"/>
    <w:rsid w:val="0009622F"/>
    <w:rsid w:val="000C7D77"/>
    <w:rsid w:val="000D6AAA"/>
    <w:rsid w:val="000F4CC7"/>
    <w:rsid w:val="00145D3A"/>
    <w:rsid w:val="001461E5"/>
    <w:rsid w:val="00167CA9"/>
    <w:rsid w:val="00172044"/>
    <w:rsid w:val="001920E7"/>
    <w:rsid w:val="001B3DB3"/>
    <w:rsid w:val="001C6449"/>
    <w:rsid w:val="001D049D"/>
    <w:rsid w:val="001D7192"/>
    <w:rsid w:val="001E1C07"/>
    <w:rsid w:val="001F256D"/>
    <w:rsid w:val="00215043"/>
    <w:rsid w:val="00222CCD"/>
    <w:rsid w:val="00234E68"/>
    <w:rsid w:val="002741E0"/>
    <w:rsid w:val="00275910"/>
    <w:rsid w:val="002932C4"/>
    <w:rsid w:val="002A4195"/>
    <w:rsid w:val="002C5175"/>
    <w:rsid w:val="002D3576"/>
    <w:rsid w:val="002E58DA"/>
    <w:rsid w:val="002E7837"/>
    <w:rsid w:val="002F57B3"/>
    <w:rsid w:val="003042BA"/>
    <w:rsid w:val="003136ED"/>
    <w:rsid w:val="00333CEA"/>
    <w:rsid w:val="00350B01"/>
    <w:rsid w:val="003516C3"/>
    <w:rsid w:val="003573CA"/>
    <w:rsid w:val="00367DC9"/>
    <w:rsid w:val="00374E95"/>
    <w:rsid w:val="00383A05"/>
    <w:rsid w:val="00393004"/>
    <w:rsid w:val="00394164"/>
    <w:rsid w:val="003A4027"/>
    <w:rsid w:val="003B18EF"/>
    <w:rsid w:val="003C0018"/>
    <w:rsid w:val="003E4AFD"/>
    <w:rsid w:val="003F4E5D"/>
    <w:rsid w:val="00411466"/>
    <w:rsid w:val="00423B76"/>
    <w:rsid w:val="0042461C"/>
    <w:rsid w:val="00426D3A"/>
    <w:rsid w:val="004454E4"/>
    <w:rsid w:val="00470C1A"/>
    <w:rsid w:val="00474172"/>
    <w:rsid w:val="004773FD"/>
    <w:rsid w:val="00481C46"/>
    <w:rsid w:val="00491A8E"/>
    <w:rsid w:val="0051662B"/>
    <w:rsid w:val="00523080"/>
    <w:rsid w:val="00541FB1"/>
    <w:rsid w:val="00555992"/>
    <w:rsid w:val="005572EE"/>
    <w:rsid w:val="00557354"/>
    <w:rsid w:val="005755C1"/>
    <w:rsid w:val="00583087"/>
    <w:rsid w:val="005A011B"/>
    <w:rsid w:val="005A02C3"/>
    <w:rsid w:val="005A4A9E"/>
    <w:rsid w:val="005C1882"/>
    <w:rsid w:val="005C48BD"/>
    <w:rsid w:val="005C7F93"/>
    <w:rsid w:val="005D349E"/>
    <w:rsid w:val="00622DA5"/>
    <w:rsid w:val="0063451A"/>
    <w:rsid w:val="00643821"/>
    <w:rsid w:val="006519A9"/>
    <w:rsid w:val="006567C6"/>
    <w:rsid w:val="00656C9E"/>
    <w:rsid w:val="00681197"/>
    <w:rsid w:val="0068209A"/>
    <w:rsid w:val="00684BD1"/>
    <w:rsid w:val="00685015"/>
    <w:rsid w:val="00685EA1"/>
    <w:rsid w:val="006A221E"/>
    <w:rsid w:val="006D4601"/>
    <w:rsid w:val="0070419D"/>
    <w:rsid w:val="00714AFE"/>
    <w:rsid w:val="00727B55"/>
    <w:rsid w:val="0073035A"/>
    <w:rsid w:val="00730C3C"/>
    <w:rsid w:val="00756E97"/>
    <w:rsid w:val="00760688"/>
    <w:rsid w:val="00762FD9"/>
    <w:rsid w:val="007824EF"/>
    <w:rsid w:val="007A78A8"/>
    <w:rsid w:val="007F5E66"/>
    <w:rsid w:val="007F63D2"/>
    <w:rsid w:val="008057AA"/>
    <w:rsid w:val="00852BD5"/>
    <w:rsid w:val="0085411B"/>
    <w:rsid w:val="00864FAC"/>
    <w:rsid w:val="0086558F"/>
    <w:rsid w:val="0087244A"/>
    <w:rsid w:val="008730D2"/>
    <w:rsid w:val="008A5481"/>
    <w:rsid w:val="0091416D"/>
    <w:rsid w:val="0092375E"/>
    <w:rsid w:val="00927389"/>
    <w:rsid w:val="00930C34"/>
    <w:rsid w:val="0093481F"/>
    <w:rsid w:val="009629C6"/>
    <w:rsid w:val="009705CB"/>
    <w:rsid w:val="0098329D"/>
    <w:rsid w:val="00992E6B"/>
    <w:rsid w:val="009B1817"/>
    <w:rsid w:val="009B7939"/>
    <w:rsid w:val="009C49DB"/>
    <w:rsid w:val="009D3B69"/>
    <w:rsid w:val="00A03044"/>
    <w:rsid w:val="00A10010"/>
    <w:rsid w:val="00A170BA"/>
    <w:rsid w:val="00A25135"/>
    <w:rsid w:val="00A33B4D"/>
    <w:rsid w:val="00A4316A"/>
    <w:rsid w:val="00A45A58"/>
    <w:rsid w:val="00A45BD7"/>
    <w:rsid w:val="00A46625"/>
    <w:rsid w:val="00A61939"/>
    <w:rsid w:val="00A747C2"/>
    <w:rsid w:val="00A90CED"/>
    <w:rsid w:val="00A9721D"/>
    <w:rsid w:val="00AA118A"/>
    <w:rsid w:val="00AA1FA1"/>
    <w:rsid w:val="00AA5D02"/>
    <w:rsid w:val="00AB4108"/>
    <w:rsid w:val="00AD14E3"/>
    <w:rsid w:val="00AD2764"/>
    <w:rsid w:val="00AF6983"/>
    <w:rsid w:val="00B171C5"/>
    <w:rsid w:val="00B242DD"/>
    <w:rsid w:val="00B343CD"/>
    <w:rsid w:val="00B34545"/>
    <w:rsid w:val="00B4497A"/>
    <w:rsid w:val="00B52D2C"/>
    <w:rsid w:val="00B60043"/>
    <w:rsid w:val="00B773BA"/>
    <w:rsid w:val="00BA3B4D"/>
    <w:rsid w:val="00BB37B8"/>
    <w:rsid w:val="00BB614B"/>
    <w:rsid w:val="00BC3BF3"/>
    <w:rsid w:val="00BE49FA"/>
    <w:rsid w:val="00BF218E"/>
    <w:rsid w:val="00C05FF9"/>
    <w:rsid w:val="00C07F2A"/>
    <w:rsid w:val="00C20045"/>
    <w:rsid w:val="00C461B6"/>
    <w:rsid w:val="00C5526D"/>
    <w:rsid w:val="00C662F5"/>
    <w:rsid w:val="00C67CF1"/>
    <w:rsid w:val="00C76635"/>
    <w:rsid w:val="00C7746B"/>
    <w:rsid w:val="00C829F2"/>
    <w:rsid w:val="00C84330"/>
    <w:rsid w:val="00C86784"/>
    <w:rsid w:val="00CC51D2"/>
    <w:rsid w:val="00CF37E9"/>
    <w:rsid w:val="00D032B7"/>
    <w:rsid w:val="00D6213E"/>
    <w:rsid w:val="00D70612"/>
    <w:rsid w:val="00D71EF1"/>
    <w:rsid w:val="00D724E1"/>
    <w:rsid w:val="00D91CFE"/>
    <w:rsid w:val="00D9459B"/>
    <w:rsid w:val="00DB5003"/>
    <w:rsid w:val="00DD56FA"/>
    <w:rsid w:val="00DD6833"/>
    <w:rsid w:val="00DE2065"/>
    <w:rsid w:val="00E177BC"/>
    <w:rsid w:val="00E226A7"/>
    <w:rsid w:val="00E47F23"/>
    <w:rsid w:val="00E50858"/>
    <w:rsid w:val="00E5205C"/>
    <w:rsid w:val="00EA0322"/>
    <w:rsid w:val="00EB6005"/>
    <w:rsid w:val="00EC6FF2"/>
    <w:rsid w:val="00EE04A2"/>
    <w:rsid w:val="00EE7F68"/>
    <w:rsid w:val="00F003C2"/>
    <w:rsid w:val="00F04A13"/>
    <w:rsid w:val="00F16F1F"/>
    <w:rsid w:val="00F23EE8"/>
    <w:rsid w:val="00F26DD9"/>
    <w:rsid w:val="00F34800"/>
    <w:rsid w:val="00F358A1"/>
    <w:rsid w:val="00F36971"/>
    <w:rsid w:val="00F63B5D"/>
    <w:rsid w:val="00F74666"/>
    <w:rsid w:val="00F82A4A"/>
    <w:rsid w:val="00F96A2C"/>
    <w:rsid w:val="00FB16C8"/>
    <w:rsid w:val="00FB3908"/>
    <w:rsid w:val="00FE1907"/>
    <w:rsid w:val="00FE720A"/>
    <w:rsid w:val="00FF1DB4"/>
    <w:rsid w:val="00FF63F2"/>
    <w:rsid w:val="00FF65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37D53"/>
  <w15:docId w15:val="{DE15A83D-4903-496C-B856-704862B57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text,References,bullet points,List Paragraph1,Recommendation,List Paragraph11,Bulleted Para,NFP GP Bulleted List,FooterText,numbered,Paragraphe de liste1,Bulletr List Paragraph,列出段落,列出段落1,List Paragraph2,List Paragraph21,Listeafsnit1"/>
    <w:basedOn w:val="Normal"/>
    <w:link w:val="ListParagraphChar"/>
    <w:uiPriority w:val="34"/>
    <w:qFormat/>
    <w:rsid w:val="00BE49FA"/>
    <w:pPr>
      <w:ind w:left="720"/>
      <w:contextualSpacing/>
    </w:pPr>
  </w:style>
  <w:style w:type="paragraph" w:styleId="FootnoteText">
    <w:name w:val="footnote text"/>
    <w:basedOn w:val="Normal"/>
    <w:link w:val="FootnoteTextChar"/>
    <w:uiPriority w:val="99"/>
    <w:semiHidden/>
    <w:unhideWhenUsed/>
    <w:rsid w:val="00C2004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20045"/>
    <w:rPr>
      <w:sz w:val="20"/>
      <w:szCs w:val="25"/>
    </w:rPr>
  </w:style>
  <w:style w:type="character" w:styleId="FootnoteReference">
    <w:name w:val="footnote reference"/>
    <w:aliases w:val="4_G"/>
    <w:uiPriority w:val="99"/>
    <w:unhideWhenUsed/>
    <w:qFormat/>
    <w:rsid w:val="00C20045"/>
    <w:rPr>
      <w:vertAlign w:val="superscript"/>
    </w:rPr>
  </w:style>
  <w:style w:type="paragraph" w:styleId="Header">
    <w:name w:val="header"/>
    <w:basedOn w:val="Normal"/>
    <w:link w:val="HeaderChar"/>
    <w:uiPriority w:val="99"/>
    <w:unhideWhenUsed/>
    <w:rsid w:val="00E508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858"/>
  </w:style>
  <w:style w:type="paragraph" w:styleId="Footer">
    <w:name w:val="footer"/>
    <w:basedOn w:val="Normal"/>
    <w:link w:val="FooterChar"/>
    <w:uiPriority w:val="99"/>
    <w:unhideWhenUsed/>
    <w:rsid w:val="00E508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858"/>
  </w:style>
  <w:style w:type="character" w:customStyle="1" w:styleId="ListParagraphChar">
    <w:name w:val="List Paragraph Char"/>
    <w:aliases w:val="Body text Char,References Char,bullet points Char,List Paragraph1 Char,Recommendation Char,List Paragraph11 Char,Bulleted Para Char,NFP GP Bulleted List Char,FooterText Char,numbered Char,Paragraphe de liste1 Char,列出段落 Char"/>
    <w:link w:val="ListParagraph"/>
    <w:uiPriority w:val="34"/>
    <w:qFormat/>
    <w:rsid w:val="003136ED"/>
  </w:style>
  <w:style w:type="paragraph" w:styleId="NormalWeb">
    <w:name w:val="Normal (Web)"/>
    <w:basedOn w:val="Normal"/>
    <w:uiPriority w:val="99"/>
    <w:unhideWhenUsed/>
    <w:rsid w:val="003516C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5015"/>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685015"/>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82130">
      <w:bodyDiv w:val="1"/>
      <w:marLeft w:val="0"/>
      <w:marRight w:val="0"/>
      <w:marTop w:val="0"/>
      <w:marBottom w:val="0"/>
      <w:divBdr>
        <w:top w:val="none" w:sz="0" w:space="0" w:color="auto"/>
        <w:left w:val="none" w:sz="0" w:space="0" w:color="auto"/>
        <w:bottom w:val="none" w:sz="0" w:space="0" w:color="auto"/>
        <w:right w:val="none" w:sz="0" w:space="0" w:color="auto"/>
      </w:divBdr>
    </w:div>
    <w:div w:id="323634150">
      <w:bodyDiv w:val="1"/>
      <w:marLeft w:val="0"/>
      <w:marRight w:val="0"/>
      <w:marTop w:val="0"/>
      <w:marBottom w:val="0"/>
      <w:divBdr>
        <w:top w:val="none" w:sz="0" w:space="0" w:color="auto"/>
        <w:left w:val="none" w:sz="0" w:space="0" w:color="auto"/>
        <w:bottom w:val="none" w:sz="0" w:space="0" w:color="auto"/>
        <w:right w:val="none" w:sz="0" w:space="0" w:color="auto"/>
      </w:divBdr>
    </w:div>
    <w:div w:id="834689336">
      <w:bodyDiv w:val="1"/>
      <w:marLeft w:val="0"/>
      <w:marRight w:val="0"/>
      <w:marTop w:val="0"/>
      <w:marBottom w:val="0"/>
      <w:divBdr>
        <w:top w:val="none" w:sz="0" w:space="0" w:color="auto"/>
        <w:left w:val="none" w:sz="0" w:space="0" w:color="auto"/>
        <w:bottom w:val="none" w:sz="0" w:space="0" w:color="auto"/>
        <w:right w:val="none" w:sz="0" w:space="0" w:color="auto"/>
      </w:divBdr>
    </w:div>
    <w:div w:id="1069963020">
      <w:bodyDiv w:val="1"/>
      <w:marLeft w:val="0"/>
      <w:marRight w:val="0"/>
      <w:marTop w:val="0"/>
      <w:marBottom w:val="0"/>
      <w:divBdr>
        <w:top w:val="none" w:sz="0" w:space="0" w:color="auto"/>
        <w:left w:val="none" w:sz="0" w:space="0" w:color="auto"/>
        <w:bottom w:val="none" w:sz="0" w:space="0" w:color="auto"/>
        <w:right w:val="none" w:sz="0" w:space="0" w:color="auto"/>
      </w:divBdr>
      <w:divsChild>
        <w:div w:id="2111126100">
          <w:marLeft w:val="0"/>
          <w:marRight w:val="0"/>
          <w:marTop w:val="0"/>
          <w:marBottom w:val="0"/>
          <w:divBdr>
            <w:top w:val="none" w:sz="0" w:space="0" w:color="auto"/>
            <w:left w:val="none" w:sz="0" w:space="0" w:color="auto"/>
            <w:bottom w:val="none" w:sz="0" w:space="0" w:color="auto"/>
            <w:right w:val="none" w:sz="0" w:space="0" w:color="auto"/>
          </w:divBdr>
          <w:divsChild>
            <w:div w:id="2110662201">
              <w:marLeft w:val="0"/>
              <w:marRight w:val="0"/>
              <w:marTop w:val="0"/>
              <w:marBottom w:val="0"/>
              <w:divBdr>
                <w:top w:val="none" w:sz="0" w:space="0" w:color="auto"/>
                <w:left w:val="none" w:sz="0" w:space="0" w:color="auto"/>
                <w:bottom w:val="none" w:sz="0" w:space="0" w:color="auto"/>
                <w:right w:val="none" w:sz="0" w:space="0" w:color="auto"/>
              </w:divBdr>
              <w:divsChild>
                <w:div w:id="1569683084">
                  <w:marLeft w:val="0"/>
                  <w:marRight w:val="0"/>
                  <w:marTop w:val="0"/>
                  <w:marBottom w:val="0"/>
                  <w:divBdr>
                    <w:top w:val="none" w:sz="0" w:space="0" w:color="auto"/>
                    <w:left w:val="none" w:sz="0" w:space="0" w:color="auto"/>
                    <w:bottom w:val="none" w:sz="0" w:space="0" w:color="auto"/>
                    <w:right w:val="none" w:sz="0" w:space="0" w:color="auto"/>
                  </w:divBdr>
                  <w:divsChild>
                    <w:div w:id="259216709">
                      <w:marLeft w:val="0"/>
                      <w:marRight w:val="0"/>
                      <w:marTop w:val="0"/>
                      <w:marBottom w:val="0"/>
                      <w:divBdr>
                        <w:top w:val="none" w:sz="0" w:space="0" w:color="auto"/>
                        <w:left w:val="none" w:sz="0" w:space="0" w:color="auto"/>
                        <w:bottom w:val="none" w:sz="0" w:space="0" w:color="auto"/>
                        <w:right w:val="none" w:sz="0" w:space="0" w:color="auto"/>
                      </w:divBdr>
                      <w:divsChild>
                        <w:div w:id="1625187776">
                          <w:marLeft w:val="0"/>
                          <w:marRight w:val="0"/>
                          <w:marTop w:val="0"/>
                          <w:marBottom w:val="0"/>
                          <w:divBdr>
                            <w:top w:val="none" w:sz="0" w:space="0" w:color="auto"/>
                            <w:left w:val="none" w:sz="0" w:space="0" w:color="auto"/>
                            <w:bottom w:val="none" w:sz="0" w:space="0" w:color="auto"/>
                            <w:right w:val="none" w:sz="0" w:space="0" w:color="auto"/>
                          </w:divBdr>
                          <w:divsChild>
                            <w:div w:id="16177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673164">
      <w:bodyDiv w:val="1"/>
      <w:marLeft w:val="0"/>
      <w:marRight w:val="0"/>
      <w:marTop w:val="0"/>
      <w:marBottom w:val="0"/>
      <w:divBdr>
        <w:top w:val="none" w:sz="0" w:space="0" w:color="auto"/>
        <w:left w:val="none" w:sz="0" w:space="0" w:color="auto"/>
        <w:bottom w:val="none" w:sz="0" w:space="0" w:color="auto"/>
        <w:right w:val="none" w:sz="0" w:space="0" w:color="auto"/>
      </w:divBdr>
    </w:div>
    <w:div w:id="192919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F04782-90E0-434C-90CF-3DB81334308E}">
  <ds:schemaRefs>
    <ds:schemaRef ds:uri="http://schemas.openxmlformats.org/officeDocument/2006/bibliography"/>
  </ds:schemaRefs>
</ds:datastoreItem>
</file>

<file path=customXml/itemProps2.xml><?xml version="1.0" encoding="utf-8"?>
<ds:datastoreItem xmlns:ds="http://schemas.openxmlformats.org/officeDocument/2006/customXml" ds:itemID="{9D8B4A26-86F5-43CA-97A3-CB3EBF614363}"/>
</file>

<file path=customXml/itemProps3.xml><?xml version="1.0" encoding="utf-8"?>
<ds:datastoreItem xmlns:ds="http://schemas.openxmlformats.org/officeDocument/2006/customXml" ds:itemID="{16F077B4-E0D5-47EC-934B-7A083CFA2BD8}"/>
</file>

<file path=docProps/app.xml><?xml version="1.0" encoding="utf-8"?>
<Properties xmlns="http://schemas.openxmlformats.org/officeDocument/2006/extended-properties" xmlns:vt="http://schemas.openxmlformats.org/officeDocument/2006/docPropsVTypes">
  <Template>Normal.dotm</Template>
  <TotalTime>126</TotalTime>
  <Pages>7</Pages>
  <Words>3270</Words>
  <Characters>18642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11</cp:lastModifiedBy>
  <cp:revision>14</cp:revision>
  <cp:lastPrinted>2024-10-07T15:27:00Z</cp:lastPrinted>
  <dcterms:created xsi:type="dcterms:W3CDTF">2024-10-06T16:17:00Z</dcterms:created>
  <dcterms:modified xsi:type="dcterms:W3CDTF">2024-10-07T16:50:00Z</dcterms:modified>
</cp:coreProperties>
</file>